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AAC" w:rsidRDefault="002D5AAC">
      <w:pPr>
        <w:pStyle w:val="ConsPlusNormal"/>
        <w:jc w:val="right"/>
        <w:outlineLvl w:val="0"/>
      </w:pPr>
      <w:r>
        <w:t>Утверждено</w:t>
      </w:r>
    </w:p>
    <w:p w:rsidR="002D5AAC" w:rsidRDefault="002D5AAC">
      <w:pPr>
        <w:pStyle w:val="ConsPlusNormal"/>
        <w:jc w:val="right"/>
      </w:pPr>
      <w:r>
        <w:t>Решением</w:t>
      </w:r>
    </w:p>
    <w:p w:rsidR="002D5AAC" w:rsidRDefault="002D5AAC">
      <w:pPr>
        <w:pStyle w:val="ConsPlusNormal"/>
        <w:jc w:val="right"/>
      </w:pPr>
      <w:r>
        <w:t>Череповецкой городской Думы</w:t>
      </w:r>
    </w:p>
    <w:p w:rsidR="002D5AAC" w:rsidRDefault="002D5AAC">
      <w:pPr>
        <w:pStyle w:val="ConsPlusNormal"/>
        <w:jc w:val="right"/>
      </w:pPr>
      <w:r>
        <w:t>от 5 ноября 2014 г. N 195</w:t>
      </w:r>
    </w:p>
    <w:p w:rsidR="002D5AAC" w:rsidRDefault="002D5AAC">
      <w:pPr>
        <w:pStyle w:val="ConsPlusNormal"/>
        <w:jc w:val="both"/>
      </w:pPr>
    </w:p>
    <w:p w:rsidR="002D5AAC" w:rsidRDefault="002D5AAC">
      <w:pPr>
        <w:pStyle w:val="ConsPlusTitle"/>
        <w:jc w:val="center"/>
      </w:pPr>
      <w:bookmarkStart w:id="0" w:name="P36"/>
      <w:bookmarkEnd w:id="0"/>
      <w:r>
        <w:t>ПОЛОЖЕНИЕ</w:t>
      </w:r>
    </w:p>
    <w:p w:rsidR="002D5AAC" w:rsidRDefault="002D5AAC">
      <w:pPr>
        <w:pStyle w:val="ConsPlusTitle"/>
        <w:jc w:val="center"/>
      </w:pPr>
      <w:r>
        <w:t>О ПРОВЕДЕНИИ КОНКУРСА "ЧЕЛОВЕК ГОДА" В ГОРОДЕ ЧЕРЕПОВЦЕ</w:t>
      </w:r>
    </w:p>
    <w:p w:rsidR="002D5AAC" w:rsidRDefault="002D5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AAC" w:rsidRDefault="002D5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AAC" w:rsidRDefault="002D5AAC">
            <w:pPr>
              <w:pStyle w:val="ConsPlusNormal"/>
              <w:jc w:val="center"/>
            </w:pPr>
            <w:r>
              <w:rPr>
                <w:color w:val="392C69"/>
              </w:rPr>
              <w:t>Список изменяющих документов</w:t>
            </w:r>
          </w:p>
          <w:p w:rsidR="002D5AAC" w:rsidRDefault="002D5AAC">
            <w:pPr>
              <w:pStyle w:val="ConsPlusNormal"/>
              <w:jc w:val="center"/>
            </w:pPr>
            <w:r>
              <w:rPr>
                <w:color w:val="392C69"/>
              </w:rPr>
              <w:t>(в ред. решений Череповецкой городской Думы</w:t>
            </w:r>
          </w:p>
          <w:p w:rsidR="002D5AAC" w:rsidRDefault="002D5AAC">
            <w:pPr>
              <w:pStyle w:val="ConsPlusNormal"/>
              <w:jc w:val="center"/>
            </w:pPr>
            <w:r>
              <w:rPr>
                <w:color w:val="392C69"/>
              </w:rPr>
              <w:t xml:space="preserve">от 05.10.2015 </w:t>
            </w:r>
            <w:hyperlink r:id="rId4">
              <w:r>
                <w:rPr>
                  <w:color w:val="0000FF"/>
                </w:rPr>
                <w:t>N 153</w:t>
              </w:r>
            </w:hyperlink>
            <w:r>
              <w:rPr>
                <w:color w:val="392C69"/>
              </w:rPr>
              <w:t xml:space="preserve">, от 06.03.2017 </w:t>
            </w:r>
            <w:hyperlink r:id="rId5">
              <w:r>
                <w:rPr>
                  <w:color w:val="0000FF"/>
                </w:rPr>
                <w:t>N 24</w:t>
              </w:r>
            </w:hyperlink>
            <w:r>
              <w:rPr>
                <w:color w:val="392C69"/>
              </w:rPr>
              <w:t xml:space="preserve">, от 28.04.2017 </w:t>
            </w:r>
            <w:hyperlink r:id="rId6">
              <w:r>
                <w:rPr>
                  <w:color w:val="0000FF"/>
                </w:rPr>
                <w:t>N 75</w:t>
              </w:r>
            </w:hyperlink>
            <w:r>
              <w:rPr>
                <w:color w:val="392C69"/>
              </w:rPr>
              <w:t>,</w:t>
            </w:r>
          </w:p>
          <w:p w:rsidR="002D5AAC" w:rsidRDefault="002D5AAC">
            <w:pPr>
              <w:pStyle w:val="ConsPlusNormal"/>
              <w:jc w:val="center"/>
            </w:pPr>
            <w:r>
              <w:rPr>
                <w:color w:val="392C69"/>
              </w:rPr>
              <w:t xml:space="preserve">от 26.05.2017 </w:t>
            </w:r>
            <w:hyperlink r:id="rId7">
              <w:r>
                <w:rPr>
                  <w:color w:val="0000FF"/>
                </w:rPr>
                <w:t>N 101</w:t>
              </w:r>
            </w:hyperlink>
            <w:r>
              <w:rPr>
                <w:color w:val="392C69"/>
              </w:rPr>
              <w:t xml:space="preserve">, от 01.02.2019 </w:t>
            </w:r>
            <w:hyperlink r:id="rId8">
              <w:r>
                <w:rPr>
                  <w:color w:val="0000FF"/>
                </w:rPr>
                <w:t>N 10</w:t>
              </w:r>
            </w:hyperlink>
            <w:r>
              <w:rPr>
                <w:color w:val="392C69"/>
              </w:rPr>
              <w:t xml:space="preserve">, от 02.10.2020 </w:t>
            </w:r>
            <w:hyperlink r:id="rId9">
              <w:r>
                <w:rPr>
                  <w:color w:val="0000FF"/>
                </w:rPr>
                <w:t>N 116</w:t>
              </w:r>
            </w:hyperlink>
            <w:r>
              <w:rPr>
                <w:color w:val="392C69"/>
              </w:rPr>
              <w:t>,</w:t>
            </w:r>
          </w:p>
          <w:p w:rsidR="002D5AAC" w:rsidRDefault="002D5AAC">
            <w:pPr>
              <w:pStyle w:val="ConsPlusNormal"/>
              <w:jc w:val="center"/>
            </w:pPr>
            <w:r>
              <w:rPr>
                <w:color w:val="392C69"/>
              </w:rPr>
              <w:t xml:space="preserve">от 24.12.2020 </w:t>
            </w:r>
            <w:hyperlink r:id="rId10">
              <w:r>
                <w:rPr>
                  <w:color w:val="0000FF"/>
                </w:rPr>
                <w:t>N 175</w:t>
              </w:r>
            </w:hyperlink>
            <w:r>
              <w:rPr>
                <w:color w:val="392C69"/>
              </w:rPr>
              <w:t xml:space="preserve">, от 27.04.2022 </w:t>
            </w:r>
            <w:hyperlink r:id="rId11">
              <w:r>
                <w:rPr>
                  <w:color w:val="0000FF"/>
                </w:rPr>
                <w:t>N 50</w:t>
              </w:r>
            </w:hyperlink>
            <w:r>
              <w:rPr>
                <w:color w:val="392C69"/>
              </w:rPr>
              <w:t xml:space="preserve">, от 30.09.2022 </w:t>
            </w:r>
            <w:hyperlink r:id="rId12">
              <w:r>
                <w:rPr>
                  <w:color w:val="0000FF"/>
                </w:rPr>
                <w:t>N 109</w:t>
              </w:r>
            </w:hyperlink>
            <w:r>
              <w:rPr>
                <w:color w:val="392C69"/>
              </w:rPr>
              <w:t>,</w:t>
            </w:r>
          </w:p>
          <w:p w:rsidR="002D5AAC" w:rsidRDefault="002D5AAC">
            <w:pPr>
              <w:pStyle w:val="ConsPlusNormal"/>
              <w:jc w:val="center"/>
            </w:pPr>
            <w:r>
              <w:rPr>
                <w:color w:val="392C69"/>
              </w:rPr>
              <w:t xml:space="preserve">от 30.11.2023 </w:t>
            </w:r>
            <w:hyperlink r:id="rId13">
              <w:r>
                <w:rPr>
                  <w:color w:val="0000FF"/>
                </w:rPr>
                <w:t>N 150</w:t>
              </w:r>
            </w:hyperlink>
            <w:r>
              <w:rPr>
                <w:color w:val="392C69"/>
              </w:rPr>
              <w:t xml:space="preserve">, от 27.11.2025 </w:t>
            </w:r>
            <w:hyperlink r:id="rId14">
              <w:r>
                <w:rPr>
                  <w:color w:val="0000FF"/>
                </w:rPr>
                <w:t>N 191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r>
    </w:tbl>
    <w:p w:rsidR="002D5AAC" w:rsidRDefault="002D5AAC">
      <w:pPr>
        <w:pStyle w:val="ConsPlusNormal"/>
        <w:jc w:val="both"/>
      </w:pPr>
    </w:p>
    <w:p w:rsidR="002D5AAC" w:rsidRDefault="002D5AAC">
      <w:pPr>
        <w:pStyle w:val="ConsPlusTitle"/>
        <w:jc w:val="center"/>
        <w:outlineLvl w:val="1"/>
      </w:pPr>
      <w:r>
        <w:t>1. Общие положения</w:t>
      </w:r>
    </w:p>
    <w:p w:rsidR="002D5AAC" w:rsidRDefault="002D5AAC">
      <w:pPr>
        <w:pStyle w:val="ConsPlusNormal"/>
        <w:jc w:val="both"/>
      </w:pPr>
    </w:p>
    <w:p w:rsidR="002D5AAC" w:rsidRDefault="002D5AAC">
      <w:pPr>
        <w:pStyle w:val="ConsPlusNormal"/>
        <w:ind w:firstLine="540"/>
        <w:jc w:val="both"/>
      </w:pPr>
      <w:r>
        <w:t>1.1. Настоящее Положение определяет порядок внесения, рассмотрения и награждения номинантов на звание "Человек года", награду "Социальный проект года" (далее также - звание, награда).</w:t>
      </w:r>
    </w:p>
    <w:p w:rsidR="002D5AAC" w:rsidRDefault="002D5AAC">
      <w:pPr>
        <w:pStyle w:val="ConsPlusNormal"/>
        <w:jc w:val="both"/>
      </w:pPr>
      <w:r>
        <w:t xml:space="preserve">(п. 1.1 в ред. </w:t>
      </w:r>
      <w:hyperlink r:id="rId15">
        <w:r>
          <w:rPr>
            <w:color w:val="0000FF"/>
          </w:rPr>
          <w:t>решения</w:t>
        </w:r>
      </w:hyperlink>
      <w:r>
        <w:t xml:space="preserve"> Череповецкой городской Думы от 05.10.2015 N 153)</w:t>
      </w:r>
    </w:p>
    <w:p w:rsidR="002D5AAC" w:rsidRDefault="002D5AAC">
      <w:pPr>
        <w:pStyle w:val="ConsPlusNormal"/>
        <w:spacing w:before="220"/>
        <w:ind w:firstLine="540"/>
        <w:jc w:val="both"/>
      </w:pPr>
      <w:r>
        <w:t>1.2. Целью конкурса "Человек года" (далее - конкурс) является поощрение граждан, групп граждан, внесших вклад в развитие и процветание города, благополучие его жителей.</w:t>
      </w:r>
    </w:p>
    <w:p w:rsidR="002D5AAC" w:rsidRDefault="002D5AAC">
      <w:pPr>
        <w:pStyle w:val="ConsPlusNormal"/>
        <w:jc w:val="both"/>
      </w:pPr>
      <w:r>
        <w:t xml:space="preserve">(в ред. </w:t>
      </w:r>
      <w:hyperlink r:id="rId16">
        <w:r>
          <w:rPr>
            <w:color w:val="0000FF"/>
          </w:rPr>
          <w:t>решения</w:t>
        </w:r>
      </w:hyperlink>
      <w:r>
        <w:t xml:space="preserve"> Череповецкой городской Думы от 05.10.2015 N 153)</w:t>
      </w:r>
    </w:p>
    <w:p w:rsidR="002D5AAC" w:rsidRDefault="002D5AAC">
      <w:pPr>
        <w:pStyle w:val="ConsPlusNormal"/>
        <w:spacing w:before="220"/>
        <w:ind w:firstLine="540"/>
        <w:jc w:val="both"/>
      </w:pPr>
      <w:r>
        <w:t xml:space="preserve">1.3. Утратил силу. - </w:t>
      </w:r>
      <w:hyperlink r:id="rId17">
        <w:r>
          <w:rPr>
            <w:color w:val="0000FF"/>
          </w:rPr>
          <w:t>Решение</w:t>
        </w:r>
      </w:hyperlink>
      <w:r>
        <w:t xml:space="preserve"> Череповецкой городской Думы от 06.03.2017 N 24.</w:t>
      </w:r>
    </w:p>
    <w:p w:rsidR="002D5AAC" w:rsidRDefault="002D5AAC">
      <w:pPr>
        <w:pStyle w:val="ConsPlusNormal"/>
        <w:spacing w:before="220"/>
        <w:ind w:firstLine="540"/>
        <w:jc w:val="both"/>
      </w:pPr>
      <w:r>
        <w:t>1.4. Проведение конкурса приурочивается ежегодно к Дню города. Звание присваивается, награда присуждается за конкретное достижение или заслугу по итогам периода с 1 сентября предыдущего года по 31 августа текущего года.</w:t>
      </w:r>
    </w:p>
    <w:p w:rsidR="002D5AAC" w:rsidRDefault="002D5AAC">
      <w:pPr>
        <w:pStyle w:val="ConsPlusNormal"/>
        <w:jc w:val="both"/>
      </w:pPr>
      <w:r>
        <w:t xml:space="preserve">(в ред. </w:t>
      </w:r>
      <w:hyperlink r:id="rId18">
        <w:r>
          <w:rPr>
            <w:color w:val="0000FF"/>
          </w:rPr>
          <w:t>решения</w:t>
        </w:r>
      </w:hyperlink>
      <w:r>
        <w:t xml:space="preserve"> Череповецкой городской Думы от 05.10.2015 N 153)</w:t>
      </w:r>
    </w:p>
    <w:p w:rsidR="002D5AAC" w:rsidRDefault="002D5AAC">
      <w:pPr>
        <w:pStyle w:val="ConsPlusNormal"/>
        <w:jc w:val="both"/>
      </w:pPr>
    </w:p>
    <w:p w:rsidR="002D5AAC" w:rsidRDefault="002D5AAC">
      <w:pPr>
        <w:pStyle w:val="ConsPlusTitle"/>
        <w:jc w:val="center"/>
        <w:outlineLvl w:val="1"/>
      </w:pPr>
      <w:r>
        <w:t>2. Порядок организации конкурса</w:t>
      </w:r>
    </w:p>
    <w:p w:rsidR="002D5AAC" w:rsidRDefault="002D5AAC">
      <w:pPr>
        <w:pStyle w:val="ConsPlusNormal"/>
        <w:jc w:val="both"/>
      </w:pPr>
    </w:p>
    <w:p w:rsidR="002D5AAC" w:rsidRDefault="002D5AAC">
      <w:pPr>
        <w:pStyle w:val="ConsPlusNormal"/>
        <w:ind w:firstLine="540"/>
        <w:jc w:val="both"/>
      </w:pPr>
      <w:r>
        <w:t>2.1. Организатором конкурса является Череповецкая городская Дума (далее также - городская Дума), которая осуществляет:</w:t>
      </w:r>
    </w:p>
    <w:p w:rsidR="002D5AAC" w:rsidRDefault="002D5AAC">
      <w:pPr>
        <w:pStyle w:val="ConsPlusNormal"/>
        <w:spacing w:before="220"/>
        <w:ind w:firstLine="540"/>
        <w:jc w:val="both"/>
      </w:pPr>
      <w:r>
        <w:t>информирование о конкурсе;</w:t>
      </w:r>
    </w:p>
    <w:p w:rsidR="002D5AAC" w:rsidRDefault="002D5AAC">
      <w:pPr>
        <w:pStyle w:val="ConsPlusNormal"/>
        <w:spacing w:before="220"/>
        <w:ind w:firstLine="540"/>
        <w:jc w:val="both"/>
      </w:pPr>
      <w:r>
        <w:t>прием документов на участие в конкурсе;</w:t>
      </w:r>
    </w:p>
    <w:p w:rsidR="002D5AAC" w:rsidRDefault="002D5AAC">
      <w:pPr>
        <w:pStyle w:val="ConsPlusNormal"/>
        <w:spacing w:before="220"/>
        <w:ind w:firstLine="540"/>
        <w:jc w:val="both"/>
      </w:pPr>
      <w:r>
        <w:t>консультирование по вопросам, связанным с проведением конкурса.</w:t>
      </w:r>
    </w:p>
    <w:p w:rsidR="002D5AAC" w:rsidRDefault="002D5AAC">
      <w:pPr>
        <w:pStyle w:val="ConsPlusNormal"/>
        <w:spacing w:before="220"/>
        <w:ind w:firstLine="540"/>
        <w:jc w:val="both"/>
      </w:pPr>
      <w:hyperlink r:id="rId19">
        <w:r>
          <w:rPr>
            <w:color w:val="0000FF"/>
          </w:rPr>
          <w:t>2.2</w:t>
        </w:r>
      </w:hyperlink>
      <w:r>
        <w:t>. Документы на участие в конкурсе принимаются с 1 июня по 31 августа текущего года.</w:t>
      </w:r>
    </w:p>
    <w:p w:rsidR="002D5AAC" w:rsidRDefault="002D5AAC">
      <w:pPr>
        <w:pStyle w:val="ConsPlusNormal"/>
        <w:jc w:val="both"/>
      </w:pPr>
      <w:r>
        <w:t xml:space="preserve">(в ред. </w:t>
      </w:r>
      <w:hyperlink r:id="rId20">
        <w:r>
          <w:rPr>
            <w:color w:val="0000FF"/>
          </w:rPr>
          <w:t>решения</w:t>
        </w:r>
      </w:hyperlink>
      <w:r>
        <w:t xml:space="preserve"> Череповецкой городской Думы от 30.09.2022 N 109)</w:t>
      </w:r>
    </w:p>
    <w:p w:rsidR="002D5AAC" w:rsidRDefault="002D5AAC">
      <w:pPr>
        <w:pStyle w:val="ConsPlusNormal"/>
        <w:spacing w:before="220"/>
        <w:ind w:firstLine="540"/>
        <w:jc w:val="both"/>
      </w:pPr>
      <w:hyperlink r:id="rId21">
        <w:r>
          <w:rPr>
            <w:color w:val="0000FF"/>
          </w:rPr>
          <w:t>2.3</w:t>
        </w:r>
      </w:hyperlink>
      <w:r>
        <w:t>. Конкурс проводится по следующим номинациям:</w:t>
      </w:r>
    </w:p>
    <w:p w:rsidR="002D5AAC" w:rsidRDefault="002D5AAC">
      <w:pPr>
        <w:pStyle w:val="ConsPlusNormal"/>
        <w:spacing w:before="220"/>
        <w:ind w:firstLine="540"/>
        <w:jc w:val="both"/>
      </w:pPr>
      <w:r>
        <w:t>"Человек года" в сфере хозяйственно-экономической деятельности - за достижение или заслугу в сферах промышленности, строительства, жилищно-коммунального хозяйства, транспорта, торговли, бытового обслуживания населения;</w:t>
      </w:r>
    </w:p>
    <w:p w:rsidR="002D5AAC" w:rsidRDefault="002D5AAC">
      <w:pPr>
        <w:pStyle w:val="ConsPlusNormal"/>
        <w:spacing w:before="220"/>
        <w:ind w:firstLine="540"/>
        <w:jc w:val="both"/>
      </w:pPr>
      <w:r>
        <w:t xml:space="preserve">"Человек года" в сфере социальной деятельности - за достижение или заслугу в сферах здравоохранения, образования, социального обслуживания населения, культуры и искусства, </w:t>
      </w:r>
      <w:r>
        <w:lastRenderedPageBreak/>
        <w:t>физической культуры и спорта;</w:t>
      </w:r>
    </w:p>
    <w:p w:rsidR="002D5AAC" w:rsidRDefault="002D5AAC">
      <w:pPr>
        <w:pStyle w:val="ConsPlusNormal"/>
        <w:spacing w:before="220"/>
        <w:ind w:firstLine="540"/>
        <w:jc w:val="both"/>
      </w:pPr>
      <w:r>
        <w:t>"Человек года" в сфере общественной деятельности - за благотворительную деятельность, достижение общественно полезных целей;</w:t>
      </w:r>
    </w:p>
    <w:p w:rsidR="002D5AAC" w:rsidRDefault="002D5AAC">
      <w:pPr>
        <w:pStyle w:val="ConsPlusNormal"/>
        <w:spacing w:before="220"/>
        <w:ind w:firstLine="540"/>
        <w:jc w:val="both"/>
      </w:pPr>
      <w:r>
        <w:t>"Человек года. Молодое поколение" - за трудовые достижения молодых специалистов в различных сферах деятельности, внесение значительного вклада в развитие города;</w:t>
      </w:r>
    </w:p>
    <w:p w:rsidR="002D5AAC" w:rsidRDefault="002D5AAC">
      <w:pPr>
        <w:pStyle w:val="ConsPlusNormal"/>
        <w:jc w:val="both"/>
      </w:pPr>
      <w:r>
        <w:t xml:space="preserve">(абзац введен </w:t>
      </w:r>
      <w:hyperlink r:id="rId22">
        <w:r>
          <w:rPr>
            <w:color w:val="0000FF"/>
          </w:rPr>
          <w:t>решением</w:t>
        </w:r>
      </w:hyperlink>
      <w:r>
        <w:t xml:space="preserve"> Череповецкой городской Думы от 28.04.2017 N 75)</w:t>
      </w:r>
    </w:p>
    <w:p w:rsidR="002D5AAC" w:rsidRDefault="002D5AAC">
      <w:pPr>
        <w:pStyle w:val="ConsPlusNormal"/>
        <w:spacing w:before="220"/>
        <w:ind w:firstLine="540"/>
        <w:jc w:val="both"/>
      </w:pPr>
      <w:r>
        <w:t>"Наставник года" - за значительный вклад в развитие и совершенствование системы наставничества в различных сферах деятельности;</w:t>
      </w:r>
    </w:p>
    <w:p w:rsidR="002D5AAC" w:rsidRDefault="002D5AAC">
      <w:pPr>
        <w:pStyle w:val="ConsPlusNormal"/>
        <w:jc w:val="both"/>
      </w:pPr>
      <w:r>
        <w:t xml:space="preserve">(абзац введен </w:t>
      </w:r>
      <w:hyperlink r:id="rId23">
        <w:r>
          <w:rPr>
            <w:color w:val="0000FF"/>
          </w:rPr>
          <w:t>решением</w:t>
        </w:r>
      </w:hyperlink>
      <w:r>
        <w:t xml:space="preserve"> Череповецкой городской Думы от 24.12.2020 N 175)</w:t>
      </w:r>
    </w:p>
    <w:p w:rsidR="002D5AAC" w:rsidRDefault="002D5AAC">
      <w:pPr>
        <w:pStyle w:val="ConsPlusNormal"/>
        <w:spacing w:before="220"/>
        <w:ind w:firstLine="540"/>
        <w:jc w:val="both"/>
      </w:pPr>
      <w:r>
        <w:t>"Социальный проект года" - за реализацию автором, коллективом авторов проектов, имеющих высокую социальную значимость.</w:t>
      </w:r>
    </w:p>
    <w:p w:rsidR="002D5AAC" w:rsidRDefault="002D5AAC">
      <w:pPr>
        <w:pStyle w:val="ConsPlusNormal"/>
        <w:jc w:val="both"/>
      </w:pPr>
      <w:r>
        <w:t xml:space="preserve">(абзац введен </w:t>
      </w:r>
      <w:hyperlink r:id="rId24">
        <w:r>
          <w:rPr>
            <w:color w:val="0000FF"/>
          </w:rPr>
          <w:t>решением</w:t>
        </w:r>
      </w:hyperlink>
      <w:r>
        <w:t xml:space="preserve"> Череповецкой городской Думы от 05.10.2015 N 153)</w:t>
      </w:r>
    </w:p>
    <w:p w:rsidR="002D5AAC" w:rsidRDefault="002D5AAC">
      <w:pPr>
        <w:pStyle w:val="ConsPlusNormal"/>
        <w:jc w:val="both"/>
      </w:pPr>
    </w:p>
    <w:p w:rsidR="002D5AAC" w:rsidRDefault="002D5AAC">
      <w:pPr>
        <w:pStyle w:val="ConsPlusTitle"/>
        <w:jc w:val="center"/>
        <w:outlineLvl w:val="1"/>
      </w:pPr>
      <w:r>
        <w:t>3. Порядок выдвижения номинантов</w:t>
      </w:r>
    </w:p>
    <w:p w:rsidR="002D5AAC" w:rsidRDefault="002D5AAC">
      <w:pPr>
        <w:pStyle w:val="ConsPlusNormal"/>
        <w:jc w:val="center"/>
      </w:pPr>
      <w:r>
        <w:t xml:space="preserve">(в ред. </w:t>
      </w:r>
      <w:hyperlink r:id="rId25">
        <w:r>
          <w:rPr>
            <w:color w:val="0000FF"/>
          </w:rPr>
          <w:t>решения</w:t>
        </w:r>
      </w:hyperlink>
      <w:r>
        <w:t xml:space="preserve"> Череповецкой городской Думы</w:t>
      </w:r>
    </w:p>
    <w:p w:rsidR="002D5AAC" w:rsidRDefault="002D5AAC">
      <w:pPr>
        <w:pStyle w:val="ConsPlusNormal"/>
        <w:jc w:val="center"/>
      </w:pPr>
      <w:r>
        <w:t>от 05.10.2015 N 153)</w:t>
      </w:r>
    </w:p>
    <w:p w:rsidR="002D5AAC" w:rsidRDefault="002D5AAC">
      <w:pPr>
        <w:pStyle w:val="ConsPlusNormal"/>
        <w:jc w:val="both"/>
      </w:pPr>
    </w:p>
    <w:p w:rsidR="002D5AAC" w:rsidRDefault="002D5AAC">
      <w:pPr>
        <w:pStyle w:val="ConsPlusNormal"/>
        <w:ind w:firstLine="540"/>
        <w:jc w:val="both"/>
      </w:pPr>
      <w:r>
        <w:t>3.1. Выдвижение номинантов на конкурс осуществляют глава города, председатель городской Думы, депутаты городской Думы, а также коллективы организаций, общественных объединений.</w:t>
      </w:r>
    </w:p>
    <w:p w:rsidR="002D5AAC" w:rsidRDefault="002D5AAC">
      <w:pPr>
        <w:pStyle w:val="ConsPlusNormal"/>
        <w:jc w:val="both"/>
      </w:pPr>
      <w:r>
        <w:t xml:space="preserve">(в ред. решений Череповецкой городской Думы от 05.10.2015 </w:t>
      </w:r>
      <w:hyperlink r:id="rId26">
        <w:r>
          <w:rPr>
            <w:color w:val="0000FF"/>
          </w:rPr>
          <w:t>N 153</w:t>
        </w:r>
      </w:hyperlink>
      <w:r>
        <w:t xml:space="preserve">, от 26.05.2017 </w:t>
      </w:r>
      <w:hyperlink r:id="rId27">
        <w:r>
          <w:rPr>
            <w:color w:val="0000FF"/>
          </w:rPr>
          <w:t>N 101</w:t>
        </w:r>
      </w:hyperlink>
      <w:r>
        <w:t xml:space="preserve">, от 27.11.2025 </w:t>
      </w:r>
      <w:hyperlink r:id="rId28">
        <w:r>
          <w:rPr>
            <w:color w:val="0000FF"/>
          </w:rPr>
          <w:t>N 191</w:t>
        </w:r>
      </w:hyperlink>
      <w:r>
        <w:t>)</w:t>
      </w:r>
    </w:p>
    <w:p w:rsidR="002D5AAC" w:rsidRDefault="002D5AAC">
      <w:pPr>
        <w:pStyle w:val="ConsPlusNormal"/>
        <w:spacing w:before="220"/>
        <w:ind w:firstLine="540"/>
        <w:jc w:val="both"/>
      </w:pPr>
      <w:bookmarkStart w:id="1" w:name="P80"/>
      <w:bookmarkEnd w:id="1"/>
      <w:r>
        <w:t>3.2. Участниками конкурса в номинации "Человек года. Молодое поколение" могут быть граждане в возрасте до 35 лет включительно (на момент подачи ходатайства), имеющие высшее или среднее профессиональное образование, отработавшие (состоящие) в соответствующей организации или общественном объединении не менее двух лет.</w:t>
      </w:r>
    </w:p>
    <w:p w:rsidR="002D5AAC" w:rsidRDefault="002D5AAC">
      <w:pPr>
        <w:pStyle w:val="ConsPlusNormal"/>
        <w:jc w:val="both"/>
      </w:pPr>
      <w:r>
        <w:t xml:space="preserve">(п. 3.2 введен </w:t>
      </w:r>
      <w:hyperlink r:id="rId29">
        <w:r>
          <w:rPr>
            <w:color w:val="0000FF"/>
          </w:rPr>
          <w:t>решением</w:t>
        </w:r>
      </w:hyperlink>
      <w:r>
        <w:t xml:space="preserve"> Череповецкой городской Думы от 28.04.2017 N 75)</w:t>
      </w:r>
    </w:p>
    <w:bookmarkStart w:id="2" w:name="P82"/>
    <w:bookmarkStart w:id="3" w:name="_GoBack"/>
    <w:bookmarkEnd w:id="2"/>
    <w:p w:rsidR="002D5AAC" w:rsidRPr="002D5AAC" w:rsidRDefault="002D5AAC">
      <w:pPr>
        <w:pStyle w:val="ConsPlusNormal"/>
        <w:spacing w:before="220"/>
        <w:ind w:firstLine="540"/>
        <w:jc w:val="both"/>
        <w:rPr>
          <w:b/>
        </w:rPr>
      </w:pPr>
      <w:r w:rsidRPr="002D5AAC">
        <w:rPr>
          <w:b/>
        </w:rPr>
        <w:fldChar w:fldCharType="begin"/>
      </w:r>
      <w:r w:rsidRPr="002D5AAC">
        <w:rPr>
          <w:b/>
        </w:rPr>
        <w:instrText xml:space="preserve"> HYPERLINK "https://login.consultant.ru/link/?req=doc&amp;base=RLAW095&amp;n=140415&amp;dst=100011" \h </w:instrText>
      </w:r>
      <w:r w:rsidRPr="002D5AAC">
        <w:rPr>
          <w:b/>
        </w:rPr>
        <w:fldChar w:fldCharType="separate"/>
      </w:r>
      <w:r w:rsidRPr="002D5AAC">
        <w:rPr>
          <w:b/>
          <w:color w:val="0000FF"/>
        </w:rPr>
        <w:t>3.3</w:t>
      </w:r>
      <w:r w:rsidRPr="002D5AAC">
        <w:rPr>
          <w:b/>
          <w:color w:val="0000FF"/>
        </w:rPr>
        <w:fldChar w:fldCharType="end"/>
      </w:r>
      <w:r w:rsidRPr="002D5AAC">
        <w:rPr>
          <w:b/>
        </w:rPr>
        <w:t>. Ходатайство о присвоении звания, присуждении награды оформляется в письменном виде и направляется в городскую Думу. В ходатайстве указываются: фамилия, имя, отчество лица (лиц), в отношении которого (которых) подаются документы; описание достижений или заслуг по итогам периода с 1 сентября предыдущего года по 31 августа текущего года, за которые могут быть присвоено звание, присуждена награда.</w:t>
      </w:r>
    </w:p>
    <w:p w:rsidR="002D5AAC" w:rsidRPr="002D5AAC" w:rsidRDefault="002D5AAC">
      <w:pPr>
        <w:pStyle w:val="ConsPlusNormal"/>
        <w:spacing w:before="220"/>
        <w:ind w:firstLine="540"/>
        <w:jc w:val="both"/>
        <w:rPr>
          <w:b/>
        </w:rPr>
      </w:pPr>
      <w:r w:rsidRPr="002D5AAC">
        <w:rPr>
          <w:b/>
        </w:rPr>
        <w:t>К ходатайству о присвоении звания прилагаются:</w:t>
      </w:r>
    </w:p>
    <w:p w:rsidR="002D5AAC" w:rsidRPr="002D5AAC" w:rsidRDefault="002D5AAC">
      <w:pPr>
        <w:pStyle w:val="ConsPlusNormal"/>
        <w:spacing w:before="220"/>
        <w:ind w:firstLine="540"/>
        <w:jc w:val="both"/>
        <w:rPr>
          <w:b/>
        </w:rPr>
      </w:pPr>
      <w:r w:rsidRPr="002D5AAC">
        <w:rPr>
          <w:b/>
        </w:rPr>
        <w:t>характеристика лица, в отношении которого подаются документы;</w:t>
      </w:r>
    </w:p>
    <w:p w:rsidR="002D5AAC" w:rsidRPr="002D5AAC" w:rsidRDefault="002D5AAC">
      <w:pPr>
        <w:pStyle w:val="ConsPlusNormal"/>
        <w:spacing w:before="220"/>
        <w:ind w:firstLine="540"/>
        <w:jc w:val="both"/>
        <w:rPr>
          <w:b/>
        </w:rPr>
      </w:pPr>
      <w:r w:rsidRPr="002D5AAC">
        <w:rPr>
          <w:b/>
        </w:rPr>
        <w:t>копии протоколов (выписки из протоколов) собраний граждан, коллективов работников, общественных организаций о рекомендации номинанта на присвоение звания;</w:t>
      </w:r>
    </w:p>
    <w:p w:rsidR="002D5AAC" w:rsidRPr="002D5AAC" w:rsidRDefault="002D5AAC">
      <w:pPr>
        <w:pStyle w:val="ConsPlusNormal"/>
        <w:spacing w:before="220"/>
        <w:ind w:firstLine="540"/>
        <w:jc w:val="both"/>
        <w:rPr>
          <w:b/>
        </w:rPr>
      </w:pPr>
      <w:r w:rsidRPr="002D5AAC">
        <w:rPr>
          <w:b/>
        </w:rPr>
        <w:t>копия паспорта номинанта (по номинации "Человек года. Молодое поколение");</w:t>
      </w:r>
    </w:p>
    <w:p w:rsidR="002D5AAC" w:rsidRPr="002D5AAC" w:rsidRDefault="002D5AAC">
      <w:pPr>
        <w:pStyle w:val="ConsPlusNormal"/>
        <w:jc w:val="both"/>
        <w:rPr>
          <w:b/>
        </w:rPr>
      </w:pPr>
      <w:r w:rsidRPr="002D5AAC">
        <w:rPr>
          <w:b/>
        </w:rPr>
        <w:t xml:space="preserve">(абзац введен </w:t>
      </w:r>
      <w:hyperlink r:id="rId30">
        <w:r w:rsidRPr="002D5AAC">
          <w:rPr>
            <w:b/>
            <w:color w:val="0000FF"/>
          </w:rPr>
          <w:t>решением</w:t>
        </w:r>
      </w:hyperlink>
      <w:r w:rsidRPr="002D5AAC">
        <w:rPr>
          <w:b/>
        </w:rPr>
        <w:t xml:space="preserve"> Череповецкой городской Думы от 28.04.2017 N 75)</w:t>
      </w:r>
    </w:p>
    <w:p w:rsidR="002D5AAC" w:rsidRPr="002D5AAC" w:rsidRDefault="002D5AAC">
      <w:pPr>
        <w:pStyle w:val="ConsPlusNormal"/>
        <w:spacing w:before="220"/>
        <w:ind w:firstLine="540"/>
        <w:jc w:val="both"/>
        <w:rPr>
          <w:b/>
        </w:rPr>
      </w:pPr>
      <w:r w:rsidRPr="002D5AAC">
        <w:rPr>
          <w:b/>
        </w:rPr>
        <w:t>документы и материалы, подтверждающие достижение или заслугу номинанта.</w:t>
      </w:r>
    </w:p>
    <w:p w:rsidR="002D5AAC" w:rsidRPr="002D5AAC" w:rsidRDefault="002D5AAC">
      <w:pPr>
        <w:pStyle w:val="ConsPlusNormal"/>
        <w:spacing w:before="220"/>
        <w:ind w:firstLine="540"/>
        <w:jc w:val="both"/>
        <w:rPr>
          <w:b/>
        </w:rPr>
      </w:pPr>
      <w:r w:rsidRPr="002D5AAC">
        <w:rPr>
          <w:b/>
        </w:rPr>
        <w:t>К ходатайству о присуждении награды "Социальный проект года" прилагаются:</w:t>
      </w:r>
    </w:p>
    <w:p w:rsidR="002D5AAC" w:rsidRPr="002D5AAC" w:rsidRDefault="002D5AAC">
      <w:pPr>
        <w:pStyle w:val="ConsPlusNormal"/>
        <w:spacing w:before="220"/>
        <w:ind w:firstLine="540"/>
        <w:jc w:val="both"/>
        <w:rPr>
          <w:b/>
        </w:rPr>
      </w:pPr>
      <w:r w:rsidRPr="002D5AAC">
        <w:rPr>
          <w:b/>
        </w:rPr>
        <w:t>копии протоколов (выписки из протоколов) собраний граждан, коллективов работников, общественных организаций о рекомендации номинанта (номинантов) на присуждение награды;</w:t>
      </w:r>
    </w:p>
    <w:p w:rsidR="002D5AAC" w:rsidRPr="002D5AAC" w:rsidRDefault="002D5AAC">
      <w:pPr>
        <w:pStyle w:val="ConsPlusNormal"/>
        <w:spacing w:before="220"/>
        <w:ind w:firstLine="540"/>
        <w:jc w:val="both"/>
        <w:rPr>
          <w:b/>
        </w:rPr>
      </w:pPr>
      <w:r w:rsidRPr="002D5AAC">
        <w:rPr>
          <w:b/>
        </w:rPr>
        <w:lastRenderedPageBreak/>
        <w:t>документы и материалы, подтверждающие достижение или заслугу.</w:t>
      </w:r>
    </w:p>
    <w:p w:rsidR="002D5AAC" w:rsidRPr="002D5AAC" w:rsidRDefault="002D5AAC">
      <w:pPr>
        <w:pStyle w:val="ConsPlusNormal"/>
        <w:spacing w:before="220"/>
        <w:ind w:firstLine="540"/>
        <w:jc w:val="both"/>
        <w:rPr>
          <w:b/>
        </w:rPr>
      </w:pPr>
      <w:r w:rsidRPr="002D5AAC">
        <w:rPr>
          <w:b/>
        </w:rPr>
        <w:t>К указанным ходатайствам прилагается:</w:t>
      </w:r>
    </w:p>
    <w:p w:rsidR="002D5AAC" w:rsidRPr="002D5AAC" w:rsidRDefault="002D5AAC">
      <w:pPr>
        <w:pStyle w:val="ConsPlusNormal"/>
        <w:jc w:val="both"/>
        <w:rPr>
          <w:b/>
        </w:rPr>
      </w:pPr>
      <w:r w:rsidRPr="002D5AAC">
        <w:rPr>
          <w:b/>
        </w:rPr>
        <w:t xml:space="preserve">(в ред. </w:t>
      </w:r>
      <w:hyperlink r:id="rId31">
        <w:r w:rsidRPr="002D5AAC">
          <w:rPr>
            <w:b/>
            <w:color w:val="0000FF"/>
          </w:rPr>
          <w:t>решения</w:t>
        </w:r>
      </w:hyperlink>
      <w:r w:rsidRPr="002D5AAC">
        <w:rPr>
          <w:b/>
        </w:rPr>
        <w:t xml:space="preserve"> Череповецкой городской Думы от 27.04.2022 N 50)</w:t>
      </w:r>
    </w:p>
    <w:p w:rsidR="002D5AAC" w:rsidRPr="002D5AAC" w:rsidRDefault="002D5AAC">
      <w:pPr>
        <w:pStyle w:val="ConsPlusNormal"/>
        <w:spacing w:before="220"/>
        <w:ind w:firstLine="540"/>
        <w:jc w:val="both"/>
        <w:rPr>
          <w:b/>
        </w:rPr>
      </w:pPr>
      <w:hyperlink w:anchor="P169">
        <w:r w:rsidRPr="002D5AAC">
          <w:rPr>
            <w:b/>
            <w:color w:val="0000FF"/>
          </w:rPr>
          <w:t>согласие</w:t>
        </w:r>
      </w:hyperlink>
      <w:r w:rsidRPr="002D5AAC">
        <w:rPr>
          <w:b/>
        </w:rPr>
        <w:t xml:space="preserve"> гражданина на обработку персональных данных по форме согласно приложению 2 к настоящему Положению;</w:t>
      </w:r>
    </w:p>
    <w:p w:rsidR="002D5AAC" w:rsidRPr="002D5AAC" w:rsidRDefault="002D5AAC">
      <w:pPr>
        <w:pStyle w:val="ConsPlusNormal"/>
        <w:jc w:val="both"/>
        <w:rPr>
          <w:b/>
        </w:rPr>
      </w:pPr>
      <w:r w:rsidRPr="002D5AAC">
        <w:rPr>
          <w:b/>
        </w:rPr>
        <w:t xml:space="preserve">(в ред. </w:t>
      </w:r>
      <w:hyperlink r:id="rId32">
        <w:r w:rsidRPr="002D5AAC">
          <w:rPr>
            <w:b/>
            <w:color w:val="0000FF"/>
          </w:rPr>
          <w:t>решения</w:t>
        </w:r>
      </w:hyperlink>
      <w:r w:rsidRPr="002D5AAC">
        <w:rPr>
          <w:b/>
        </w:rPr>
        <w:t xml:space="preserve"> Череповецкой городской Думы от 27.04.2022 N 50)</w:t>
      </w:r>
    </w:p>
    <w:p w:rsidR="002D5AAC" w:rsidRPr="002D5AAC" w:rsidRDefault="002D5AAC">
      <w:pPr>
        <w:pStyle w:val="ConsPlusNormal"/>
        <w:spacing w:before="220"/>
        <w:ind w:firstLine="540"/>
        <w:jc w:val="both"/>
        <w:rPr>
          <w:b/>
        </w:rPr>
      </w:pPr>
      <w:hyperlink w:anchor="P231">
        <w:r w:rsidRPr="002D5AAC">
          <w:rPr>
            <w:b/>
            <w:color w:val="0000FF"/>
          </w:rPr>
          <w:t>согласие</w:t>
        </w:r>
      </w:hyperlink>
      <w:r w:rsidRPr="002D5AAC">
        <w:rPr>
          <w:b/>
        </w:rPr>
        <w:t xml:space="preserve"> на обработку персональных данных, разрешенных субъектом персональных данных для распространения по форме согласно приложению 3 к настоящему Положению.</w:t>
      </w:r>
    </w:p>
    <w:p w:rsidR="002D5AAC" w:rsidRPr="002D5AAC" w:rsidRDefault="002D5AAC">
      <w:pPr>
        <w:pStyle w:val="ConsPlusNormal"/>
        <w:jc w:val="both"/>
        <w:rPr>
          <w:b/>
        </w:rPr>
      </w:pPr>
      <w:r w:rsidRPr="002D5AAC">
        <w:rPr>
          <w:b/>
        </w:rPr>
        <w:t xml:space="preserve">(в ред. </w:t>
      </w:r>
      <w:hyperlink r:id="rId33">
        <w:r w:rsidRPr="002D5AAC">
          <w:rPr>
            <w:b/>
            <w:color w:val="0000FF"/>
          </w:rPr>
          <w:t>решения</w:t>
        </w:r>
      </w:hyperlink>
      <w:r w:rsidRPr="002D5AAC">
        <w:rPr>
          <w:b/>
        </w:rPr>
        <w:t xml:space="preserve"> Череповецкой городской Думы от 27.04.2022 N 50)</w:t>
      </w:r>
    </w:p>
    <w:p w:rsidR="002D5AAC" w:rsidRPr="002D5AAC" w:rsidRDefault="002D5AAC">
      <w:pPr>
        <w:pStyle w:val="ConsPlusNormal"/>
        <w:jc w:val="both"/>
        <w:rPr>
          <w:b/>
        </w:rPr>
      </w:pPr>
      <w:r w:rsidRPr="002D5AAC">
        <w:rPr>
          <w:b/>
        </w:rPr>
        <w:t xml:space="preserve">(пункт в ред. </w:t>
      </w:r>
      <w:hyperlink r:id="rId34">
        <w:r w:rsidRPr="002D5AAC">
          <w:rPr>
            <w:b/>
            <w:color w:val="0000FF"/>
          </w:rPr>
          <w:t>решения</w:t>
        </w:r>
      </w:hyperlink>
      <w:r w:rsidRPr="002D5AAC">
        <w:rPr>
          <w:b/>
        </w:rPr>
        <w:t xml:space="preserve"> Череповецкой городской Думы от 05.10.2015 N 153)</w:t>
      </w:r>
    </w:p>
    <w:bookmarkEnd w:id="3"/>
    <w:p w:rsidR="002D5AAC" w:rsidRDefault="002D5AAC">
      <w:pPr>
        <w:pStyle w:val="ConsPlusNormal"/>
        <w:spacing w:before="220"/>
        <w:ind w:firstLine="540"/>
        <w:jc w:val="both"/>
      </w:pPr>
      <w:r>
        <w:fldChar w:fldCharType="begin"/>
      </w:r>
      <w:r>
        <w:instrText xml:space="preserve"> HYPERLINK "https://login.consultant.ru/link/?req=doc&amp;base=RLAW095&amp;n=140415&amp;dst=100011" \h </w:instrText>
      </w:r>
      <w:r>
        <w:fldChar w:fldCharType="separate"/>
      </w:r>
      <w:r>
        <w:rPr>
          <w:color w:val="0000FF"/>
        </w:rPr>
        <w:t>3.4</w:t>
      </w:r>
      <w:r>
        <w:rPr>
          <w:color w:val="0000FF"/>
        </w:rPr>
        <w:fldChar w:fldCharType="end"/>
      </w:r>
      <w:r>
        <w:t>. Один и тот же гражданин не может быть представлен в нескольких номинациях.</w:t>
      </w:r>
    </w:p>
    <w:p w:rsidR="002D5AAC" w:rsidRDefault="002D5AAC">
      <w:pPr>
        <w:pStyle w:val="ConsPlusNormal"/>
        <w:jc w:val="both"/>
      </w:pPr>
      <w:r>
        <w:t xml:space="preserve">(в ред. </w:t>
      </w:r>
      <w:hyperlink r:id="rId35">
        <w:r>
          <w:rPr>
            <w:color w:val="0000FF"/>
          </w:rPr>
          <w:t>решения</w:t>
        </w:r>
      </w:hyperlink>
      <w:r>
        <w:t xml:space="preserve"> Череповецкой городской Думы от 05.10.2015 N 153)</w:t>
      </w:r>
    </w:p>
    <w:p w:rsidR="002D5AAC" w:rsidRDefault="002D5AAC">
      <w:pPr>
        <w:pStyle w:val="ConsPlusNormal"/>
        <w:jc w:val="both"/>
      </w:pPr>
    </w:p>
    <w:p w:rsidR="002D5AAC" w:rsidRDefault="002D5AAC">
      <w:pPr>
        <w:pStyle w:val="ConsPlusTitle"/>
        <w:jc w:val="center"/>
        <w:outlineLvl w:val="1"/>
      </w:pPr>
      <w:r>
        <w:t>4. Подведение итогов конкурса и награждение</w:t>
      </w:r>
    </w:p>
    <w:p w:rsidR="002D5AAC" w:rsidRDefault="002D5AAC">
      <w:pPr>
        <w:pStyle w:val="ConsPlusNormal"/>
        <w:jc w:val="both"/>
      </w:pPr>
    </w:p>
    <w:p w:rsidR="002D5AAC" w:rsidRDefault="002D5AAC">
      <w:pPr>
        <w:pStyle w:val="ConsPlusNormal"/>
        <w:ind w:firstLine="540"/>
        <w:jc w:val="both"/>
      </w:pPr>
      <w:r>
        <w:t>4.1. Предварительное рассмотрение документов о присвоении звания, присуждении награды производится постоянной комиссией городской Думы по местному самоуправлению, регламенту и депутатской деятельности (далее - Комиссия).</w:t>
      </w:r>
    </w:p>
    <w:p w:rsidR="002D5AAC" w:rsidRDefault="002D5AAC">
      <w:pPr>
        <w:pStyle w:val="ConsPlusNormal"/>
        <w:spacing w:before="220"/>
        <w:ind w:firstLine="540"/>
        <w:jc w:val="both"/>
      </w:pPr>
      <w:r>
        <w:t xml:space="preserve">Ходатайство и приложенные к нему документы подлежат отклонению в случае отсутствия оснований и (или) сведений, указанных в </w:t>
      </w:r>
      <w:hyperlink w:anchor="P80">
        <w:r>
          <w:rPr>
            <w:color w:val="0000FF"/>
          </w:rPr>
          <w:t>пункте 3.2</w:t>
        </w:r>
      </w:hyperlink>
      <w:r>
        <w:t xml:space="preserve"> настоящего Положения, и (или) непредставления документов, указанных в </w:t>
      </w:r>
      <w:hyperlink w:anchor="P82">
        <w:r>
          <w:rPr>
            <w:color w:val="0000FF"/>
          </w:rPr>
          <w:t>пункте 3.3</w:t>
        </w:r>
      </w:hyperlink>
      <w:r>
        <w:t xml:space="preserve"> настоящего Положения.</w:t>
      </w:r>
    </w:p>
    <w:p w:rsidR="002D5AAC" w:rsidRDefault="002D5AAC">
      <w:pPr>
        <w:pStyle w:val="ConsPlusNormal"/>
        <w:spacing w:before="220"/>
        <w:ind w:firstLine="540"/>
        <w:jc w:val="both"/>
      </w:pPr>
      <w:r>
        <w:t>Комиссия на основании представленных документов оценивает заслуги номинантов и принимает решение о внесении вопроса о присвоении звания, присуждении награды на заседание городской Думы либо об отклонении ходатайства.</w:t>
      </w:r>
    </w:p>
    <w:p w:rsidR="002D5AAC" w:rsidRDefault="002D5AAC">
      <w:pPr>
        <w:pStyle w:val="ConsPlusNormal"/>
        <w:jc w:val="both"/>
      </w:pPr>
      <w:r>
        <w:t xml:space="preserve">(п. 4.1 в ред. </w:t>
      </w:r>
      <w:hyperlink r:id="rId36">
        <w:r>
          <w:rPr>
            <w:color w:val="0000FF"/>
          </w:rPr>
          <w:t>решения</w:t>
        </w:r>
      </w:hyperlink>
      <w:r>
        <w:t xml:space="preserve"> Череповецкой городской Думы от 30.09.2022 N 109)</w:t>
      </w:r>
    </w:p>
    <w:p w:rsidR="002D5AAC" w:rsidRDefault="002D5AAC">
      <w:pPr>
        <w:pStyle w:val="ConsPlusNormal"/>
        <w:spacing w:before="220"/>
        <w:ind w:firstLine="540"/>
        <w:jc w:val="both"/>
      </w:pPr>
      <w:r>
        <w:t xml:space="preserve">4.2. Утратил силу. - </w:t>
      </w:r>
      <w:hyperlink r:id="rId37">
        <w:r>
          <w:rPr>
            <w:color w:val="0000FF"/>
          </w:rPr>
          <w:t>Решение</w:t>
        </w:r>
      </w:hyperlink>
      <w:r>
        <w:t xml:space="preserve"> Череповецкой городской Думы от 27.11.2025 N 191.</w:t>
      </w:r>
    </w:p>
    <w:p w:rsidR="002D5AAC" w:rsidRDefault="002D5AAC">
      <w:pPr>
        <w:pStyle w:val="ConsPlusNormal"/>
        <w:spacing w:before="220"/>
        <w:ind w:firstLine="540"/>
        <w:jc w:val="both"/>
      </w:pPr>
      <w:r>
        <w:t>4.3. Решение о присвоении звания, присуждении награды принимается депутатами открытым голосованием большинством голосов. В каждой номинации определяется один победитель.</w:t>
      </w:r>
    </w:p>
    <w:p w:rsidR="002D5AAC" w:rsidRDefault="002D5AAC">
      <w:pPr>
        <w:pStyle w:val="ConsPlusNormal"/>
        <w:jc w:val="both"/>
      </w:pPr>
      <w:r>
        <w:t xml:space="preserve">(в ред. </w:t>
      </w:r>
      <w:hyperlink r:id="rId38">
        <w:r>
          <w:rPr>
            <w:color w:val="0000FF"/>
          </w:rPr>
          <w:t>решения</w:t>
        </w:r>
      </w:hyperlink>
      <w:r>
        <w:t xml:space="preserve"> Череповецкой городской Думы от 05.10.2015 N 153)</w:t>
      </w:r>
    </w:p>
    <w:p w:rsidR="002D5AAC" w:rsidRDefault="002D5AAC">
      <w:pPr>
        <w:pStyle w:val="ConsPlusNormal"/>
        <w:spacing w:before="220"/>
        <w:ind w:firstLine="540"/>
        <w:jc w:val="both"/>
      </w:pPr>
      <w:r>
        <w:t>4.4. Награждение победителей осуществляется председателем городской Думы или уполномоченным им лицом на торжественном мероприятии, посвященном празднованию Дня города.</w:t>
      </w:r>
    </w:p>
    <w:p w:rsidR="002D5AAC" w:rsidRDefault="002D5AAC">
      <w:pPr>
        <w:pStyle w:val="ConsPlusNormal"/>
        <w:jc w:val="both"/>
      </w:pPr>
      <w:r>
        <w:t xml:space="preserve">(в ред. решений Череповецкой городской Думы от 26.05.2017 </w:t>
      </w:r>
      <w:hyperlink r:id="rId39">
        <w:r>
          <w:rPr>
            <w:color w:val="0000FF"/>
          </w:rPr>
          <w:t>N 101</w:t>
        </w:r>
      </w:hyperlink>
      <w:r>
        <w:t xml:space="preserve">, от 27.11.2025 </w:t>
      </w:r>
      <w:hyperlink r:id="rId40">
        <w:r>
          <w:rPr>
            <w:color w:val="0000FF"/>
          </w:rPr>
          <w:t>N 191</w:t>
        </w:r>
      </w:hyperlink>
      <w:r>
        <w:t>)</w:t>
      </w:r>
    </w:p>
    <w:p w:rsidR="002D5AAC" w:rsidRDefault="002D5AAC">
      <w:pPr>
        <w:pStyle w:val="ConsPlusNormal"/>
        <w:spacing w:before="220"/>
        <w:ind w:firstLine="540"/>
        <w:jc w:val="both"/>
      </w:pPr>
      <w:r>
        <w:t xml:space="preserve">4.5. Победителям конкурса присваивается звание "Человек года", присуждается награда "Социальный проект года" и вручается наградной диплом, </w:t>
      </w:r>
      <w:hyperlink w:anchor="P128">
        <w:r>
          <w:rPr>
            <w:color w:val="0000FF"/>
          </w:rPr>
          <w:t>описание</w:t>
        </w:r>
      </w:hyperlink>
      <w:r>
        <w:t xml:space="preserve"> которого содержится в приложении 1 к настоящему Положению.</w:t>
      </w:r>
    </w:p>
    <w:p w:rsidR="002D5AAC" w:rsidRDefault="002D5AAC">
      <w:pPr>
        <w:pStyle w:val="ConsPlusNormal"/>
        <w:spacing w:before="220"/>
        <w:ind w:firstLine="540"/>
        <w:jc w:val="both"/>
      </w:pPr>
      <w:r>
        <w:t>Конкурсантам, получившим при предварительном рассмотрении Комиссией документов о присвоении звания, присуждении награды меньшее количество голосов, вручается диплом участника конкурса.</w:t>
      </w:r>
    </w:p>
    <w:p w:rsidR="002D5AAC" w:rsidRDefault="002D5AAC">
      <w:pPr>
        <w:pStyle w:val="ConsPlusNormal"/>
        <w:jc w:val="both"/>
      </w:pPr>
      <w:r>
        <w:t xml:space="preserve">(в ред. </w:t>
      </w:r>
      <w:hyperlink r:id="rId41">
        <w:r>
          <w:rPr>
            <w:color w:val="0000FF"/>
          </w:rPr>
          <w:t>решения</w:t>
        </w:r>
      </w:hyperlink>
      <w:r>
        <w:t xml:space="preserve"> Череповецкой городской Думы от 30.09.2022 N 109)</w:t>
      </w:r>
    </w:p>
    <w:p w:rsidR="002D5AAC" w:rsidRDefault="002D5AAC">
      <w:pPr>
        <w:pStyle w:val="ConsPlusNormal"/>
        <w:jc w:val="both"/>
      </w:pPr>
      <w:r>
        <w:t xml:space="preserve">(п. 4.5 в ред. </w:t>
      </w:r>
      <w:hyperlink r:id="rId42">
        <w:r>
          <w:rPr>
            <w:color w:val="0000FF"/>
          </w:rPr>
          <w:t>решения</w:t>
        </w:r>
      </w:hyperlink>
      <w:r>
        <w:t xml:space="preserve"> Череповецкой городской Думы от 06.03.2017 N 24)</w:t>
      </w:r>
    </w:p>
    <w:p w:rsidR="002D5AAC" w:rsidRDefault="002D5AAC">
      <w:pPr>
        <w:pStyle w:val="ConsPlusNormal"/>
        <w:spacing w:before="220"/>
        <w:ind w:firstLine="540"/>
        <w:jc w:val="both"/>
      </w:pPr>
      <w:r>
        <w:t>4.6. Расходы, связанные с реализацией конкурса, учитываются при формировании городского бюджета в смете расходов Череповецкой городской Думы на очередной финансовый период.</w:t>
      </w: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right"/>
        <w:outlineLvl w:val="1"/>
      </w:pPr>
      <w:r>
        <w:t>Приложение 1</w:t>
      </w:r>
    </w:p>
    <w:p w:rsidR="002D5AAC" w:rsidRDefault="002D5AAC">
      <w:pPr>
        <w:pStyle w:val="ConsPlusNormal"/>
        <w:jc w:val="right"/>
      </w:pPr>
      <w:r>
        <w:t>к Положению</w:t>
      </w:r>
    </w:p>
    <w:p w:rsidR="002D5AAC" w:rsidRDefault="002D5AAC">
      <w:pPr>
        <w:pStyle w:val="ConsPlusNormal"/>
        <w:jc w:val="right"/>
      </w:pPr>
      <w:r>
        <w:t>о проведении конкурса</w:t>
      </w:r>
    </w:p>
    <w:p w:rsidR="002D5AAC" w:rsidRDefault="002D5AAC">
      <w:pPr>
        <w:pStyle w:val="ConsPlusNormal"/>
        <w:jc w:val="right"/>
      </w:pPr>
      <w:r>
        <w:t>"Человек года" в городе Череповце</w:t>
      </w:r>
    </w:p>
    <w:p w:rsidR="002D5AAC" w:rsidRDefault="002D5AAC">
      <w:pPr>
        <w:pStyle w:val="ConsPlusNormal"/>
        <w:jc w:val="both"/>
      </w:pPr>
    </w:p>
    <w:p w:rsidR="002D5AAC" w:rsidRDefault="002D5AAC">
      <w:pPr>
        <w:pStyle w:val="ConsPlusTitle"/>
        <w:jc w:val="center"/>
      </w:pPr>
      <w:bookmarkStart w:id="4" w:name="P128"/>
      <w:bookmarkEnd w:id="4"/>
      <w:r>
        <w:t>ОПИСАНИЕ</w:t>
      </w:r>
    </w:p>
    <w:p w:rsidR="002D5AAC" w:rsidRDefault="002D5AAC">
      <w:pPr>
        <w:pStyle w:val="ConsPlusTitle"/>
        <w:jc w:val="center"/>
      </w:pPr>
      <w:r>
        <w:t>НАГРАДНОГО ДИПЛОМА, ВРУЧАЕМОГО ЗА ПРИСВОЕНИЕ ЗВАНИЯ</w:t>
      </w:r>
    </w:p>
    <w:p w:rsidR="002D5AAC" w:rsidRDefault="002D5AAC">
      <w:pPr>
        <w:pStyle w:val="ConsPlusTitle"/>
        <w:jc w:val="center"/>
      </w:pPr>
      <w:r>
        <w:t>"ЧЕЛОВЕК ГОДА", ПРИСУЖДЕНИЕ НАГРАДЫ "СОЦИАЛЬНЫЙ ПРОЕКТ ГОДА"</w:t>
      </w:r>
    </w:p>
    <w:p w:rsidR="002D5AAC" w:rsidRDefault="002D5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AAC" w:rsidRDefault="002D5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AAC" w:rsidRDefault="002D5AAC">
            <w:pPr>
              <w:pStyle w:val="ConsPlusNormal"/>
              <w:jc w:val="center"/>
            </w:pPr>
            <w:r>
              <w:rPr>
                <w:color w:val="392C69"/>
              </w:rPr>
              <w:t>Список изменяющих документов</w:t>
            </w:r>
          </w:p>
          <w:p w:rsidR="002D5AAC" w:rsidRDefault="002D5AAC">
            <w:pPr>
              <w:pStyle w:val="ConsPlusNormal"/>
              <w:jc w:val="center"/>
            </w:pPr>
            <w:r>
              <w:rPr>
                <w:color w:val="392C69"/>
              </w:rPr>
              <w:t>(в ред. решений Череповецкой городской Думы</w:t>
            </w:r>
          </w:p>
          <w:p w:rsidR="002D5AAC" w:rsidRDefault="002D5AAC">
            <w:pPr>
              <w:pStyle w:val="ConsPlusNormal"/>
              <w:jc w:val="center"/>
            </w:pPr>
            <w:r>
              <w:rPr>
                <w:color w:val="392C69"/>
              </w:rPr>
              <w:t xml:space="preserve">от 02.10.2020 </w:t>
            </w:r>
            <w:hyperlink r:id="rId43">
              <w:r>
                <w:rPr>
                  <w:color w:val="0000FF"/>
                </w:rPr>
                <w:t>N 116</w:t>
              </w:r>
            </w:hyperlink>
            <w:r>
              <w:rPr>
                <w:color w:val="392C69"/>
              </w:rPr>
              <w:t xml:space="preserve">, от 24.12.2020 </w:t>
            </w:r>
            <w:hyperlink r:id="rId44">
              <w:r>
                <w:rPr>
                  <w:color w:val="0000FF"/>
                </w:rPr>
                <w:t>N 175</w:t>
              </w:r>
            </w:hyperlink>
            <w:r>
              <w:rPr>
                <w:color w:val="392C69"/>
              </w:rPr>
              <w:t xml:space="preserve">, от 30.11.2023 </w:t>
            </w:r>
            <w:hyperlink r:id="rId45">
              <w:r>
                <w:rPr>
                  <w:color w:val="0000FF"/>
                </w:rPr>
                <w:t>N 150</w:t>
              </w:r>
            </w:hyperlink>
            <w:r>
              <w:rPr>
                <w:color w:val="392C69"/>
              </w:rPr>
              <w:t>,</w:t>
            </w:r>
          </w:p>
          <w:p w:rsidR="002D5AAC" w:rsidRDefault="002D5AAC">
            <w:pPr>
              <w:pStyle w:val="ConsPlusNormal"/>
              <w:jc w:val="center"/>
            </w:pPr>
            <w:r>
              <w:rPr>
                <w:color w:val="392C69"/>
              </w:rPr>
              <w:t xml:space="preserve">от 27.11.2025 </w:t>
            </w:r>
            <w:hyperlink r:id="rId46">
              <w:r>
                <w:rPr>
                  <w:color w:val="0000FF"/>
                </w:rPr>
                <w:t>N 191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r>
    </w:tbl>
    <w:p w:rsidR="002D5AAC" w:rsidRDefault="002D5AAC">
      <w:pPr>
        <w:pStyle w:val="ConsPlusNormal"/>
        <w:jc w:val="both"/>
      </w:pPr>
    </w:p>
    <w:p w:rsidR="002D5AAC" w:rsidRDefault="002D5AAC">
      <w:pPr>
        <w:pStyle w:val="ConsPlusNormal"/>
        <w:ind w:firstLine="540"/>
        <w:jc w:val="both"/>
      </w:pPr>
      <w:r>
        <w:t>1. Наградной диплом за присвоение звания "Человек года" представляет собой декоративную тарелку из латуни, помещенную в футляр, на которой изображен герб города Череповца и нанесен текст: "Человек года города Череповца", далее указываются: фамилия, имя, отчество, номинация, год присвоения звания. Футляр служит в качестве подставки и для хранения наградного диплома.</w:t>
      </w:r>
    </w:p>
    <w:p w:rsidR="002D5AAC" w:rsidRDefault="002D5AAC">
      <w:pPr>
        <w:pStyle w:val="ConsPlusNormal"/>
        <w:jc w:val="both"/>
      </w:pPr>
      <w:r>
        <w:t xml:space="preserve">(в ред. </w:t>
      </w:r>
      <w:hyperlink r:id="rId47">
        <w:r>
          <w:rPr>
            <w:color w:val="0000FF"/>
          </w:rPr>
          <w:t>решения</w:t>
        </w:r>
      </w:hyperlink>
      <w:r>
        <w:t xml:space="preserve"> Череповецкой городской Думы от 30.11.2023 N 150)</w:t>
      </w:r>
    </w:p>
    <w:p w:rsidR="002D5AAC" w:rsidRDefault="002D5AAC">
      <w:pPr>
        <w:pStyle w:val="ConsPlusNormal"/>
        <w:spacing w:before="220"/>
        <w:ind w:firstLine="540"/>
        <w:jc w:val="both"/>
      </w:pPr>
      <w:r>
        <w:t>Наградной диплом за присвоение звания "Человек года" в номинации "Наставник года" представляет собой декоративную тарелку из латуни, помещенную в футляр, на которой изображен герб города Череповца и нанесен текст: "Человек года города Череповца", далее указываются: фамилия, имя, отчество, номинация "Наставник года", год присвоения звания. Футляр служит в качестве подставки и для хранения наградного диплома.</w:t>
      </w:r>
    </w:p>
    <w:p w:rsidR="002D5AAC" w:rsidRDefault="002D5AAC">
      <w:pPr>
        <w:pStyle w:val="ConsPlusNormal"/>
        <w:jc w:val="both"/>
      </w:pPr>
      <w:r>
        <w:t xml:space="preserve">(абзац введен </w:t>
      </w:r>
      <w:hyperlink r:id="rId48">
        <w:r>
          <w:rPr>
            <w:color w:val="0000FF"/>
          </w:rPr>
          <w:t>решением</w:t>
        </w:r>
      </w:hyperlink>
      <w:r>
        <w:t xml:space="preserve"> Череповецкой городской Думы от 24.12.2020 N 175; в ред. </w:t>
      </w:r>
      <w:hyperlink r:id="rId49">
        <w:r>
          <w:rPr>
            <w:color w:val="0000FF"/>
          </w:rPr>
          <w:t>решения</w:t>
        </w:r>
      </w:hyperlink>
      <w:r>
        <w:t xml:space="preserve"> Череповецкой городской Думы от 27.11.2025 N 191)</w:t>
      </w:r>
    </w:p>
    <w:p w:rsidR="002D5AAC" w:rsidRDefault="002D5AAC">
      <w:pPr>
        <w:pStyle w:val="ConsPlusNormal"/>
        <w:spacing w:before="220"/>
        <w:ind w:firstLine="540"/>
        <w:jc w:val="both"/>
      </w:pPr>
      <w:r>
        <w:t>2. Наградной диплом за присуждение награды "Социальный проект года" представляет собой декоративную тарелку из латуни, помещенную в футляр, на которой изображен герб города Череповца и нанесен текст: "Социальный проект года города Череповца", далее указываются: наименование проекта, год награждения, автор проекта (коллектив авторов проекта). Футляр служит в качестве подставки и для хранения наградного диплома.</w:t>
      </w:r>
    </w:p>
    <w:p w:rsidR="002D5AAC" w:rsidRDefault="002D5AAC">
      <w:pPr>
        <w:pStyle w:val="ConsPlusNormal"/>
        <w:jc w:val="both"/>
      </w:pPr>
      <w:r>
        <w:t xml:space="preserve">(в ред. </w:t>
      </w:r>
      <w:hyperlink r:id="rId50">
        <w:r>
          <w:rPr>
            <w:color w:val="0000FF"/>
          </w:rPr>
          <w:t>решения</w:t>
        </w:r>
      </w:hyperlink>
      <w:r>
        <w:t xml:space="preserve"> Череповецкой городской Думы от 30.11.2023 N 150)</w:t>
      </w: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right"/>
        <w:outlineLvl w:val="1"/>
      </w:pPr>
      <w:r>
        <w:t>Приложение 1</w:t>
      </w:r>
    </w:p>
    <w:p w:rsidR="002D5AAC" w:rsidRDefault="002D5AAC">
      <w:pPr>
        <w:pStyle w:val="ConsPlusNormal"/>
        <w:jc w:val="right"/>
      </w:pPr>
      <w:r>
        <w:t>к Положению</w:t>
      </w:r>
    </w:p>
    <w:p w:rsidR="002D5AAC" w:rsidRDefault="002D5AAC">
      <w:pPr>
        <w:pStyle w:val="ConsPlusNormal"/>
        <w:jc w:val="right"/>
      </w:pPr>
      <w:r>
        <w:t>о проведении конкурса</w:t>
      </w:r>
    </w:p>
    <w:p w:rsidR="002D5AAC" w:rsidRDefault="002D5AAC">
      <w:pPr>
        <w:pStyle w:val="ConsPlusNormal"/>
        <w:jc w:val="right"/>
      </w:pPr>
      <w:r>
        <w:t>"Человек года" в городе Череповце</w:t>
      </w:r>
    </w:p>
    <w:p w:rsidR="002D5AAC" w:rsidRDefault="002D5AAC">
      <w:pPr>
        <w:pStyle w:val="ConsPlusNormal"/>
        <w:jc w:val="both"/>
      </w:pPr>
    </w:p>
    <w:p w:rsidR="002D5AAC" w:rsidRDefault="002D5AAC">
      <w:pPr>
        <w:pStyle w:val="ConsPlusTitle"/>
        <w:jc w:val="center"/>
      </w:pPr>
      <w:r>
        <w:t>ОПИСАНИЕ</w:t>
      </w:r>
    </w:p>
    <w:p w:rsidR="002D5AAC" w:rsidRDefault="002D5AAC">
      <w:pPr>
        <w:pStyle w:val="ConsPlusTitle"/>
        <w:jc w:val="center"/>
      </w:pPr>
      <w:r>
        <w:t>НАГРАДЫ "ЧЕЛОВЕК ГОДА"</w:t>
      </w:r>
    </w:p>
    <w:p w:rsidR="002D5AAC" w:rsidRDefault="002D5AAC">
      <w:pPr>
        <w:pStyle w:val="ConsPlusNormal"/>
        <w:jc w:val="both"/>
      </w:pPr>
    </w:p>
    <w:p w:rsidR="002D5AAC" w:rsidRDefault="002D5AAC">
      <w:pPr>
        <w:pStyle w:val="ConsPlusNormal"/>
        <w:ind w:firstLine="540"/>
        <w:jc w:val="both"/>
      </w:pPr>
      <w:r>
        <w:t xml:space="preserve">Утратило силу. - </w:t>
      </w:r>
      <w:hyperlink r:id="rId51">
        <w:r>
          <w:rPr>
            <w:color w:val="0000FF"/>
          </w:rPr>
          <w:t>Решение</w:t>
        </w:r>
      </w:hyperlink>
      <w:r>
        <w:t xml:space="preserve"> Череповецкой городской Думы от 05.10.2015 N 153.</w:t>
      </w: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right"/>
        <w:outlineLvl w:val="1"/>
      </w:pPr>
      <w:r>
        <w:t>Приложение 2</w:t>
      </w:r>
    </w:p>
    <w:p w:rsidR="002D5AAC" w:rsidRDefault="002D5AAC">
      <w:pPr>
        <w:pStyle w:val="ConsPlusNormal"/>
        <w:jc w:val="right"/>
      </w:pPr>
      <w:r>
        <w:t>к Положению</w:t>
      </w:r>
    </w:p>
    <w:p w:rsidR="002D5AAC" w:rsidRDefault="002D5AAC">
      <w:pPr>
        <w:pStyle w:val="ConsPlusNormal"/>
        <w:jc w:val="right"/>
      </w:pPr>
      <w:r>
        <w:t>о проведении конкурса</w:t>
      </w:r>
    </w:p>
    <w:p w:rsidR="002D5AAC" w:rsidRDefault="002D5AAC">
      <w:pPr>
        <w:pStyle w:val="ConsPlusNormal"/>
        <w:jc w:val="right"/>
      </w:pPr>
      <w:r>
        <w:t>"Человек года" в городе Череповце</w:t>
      </w:r>
    </w:p>
    <w:p w:rsidR="002D5AAC" w:rsidRDefault="002D5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AAC" w:rsidRDefault="002D5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AAC" w:rsidRDefault="002D5AAC">
            <w:pPr>
              <w:pStyle w:val="ConsPlusNormal"/>
              <w:jc w:val="center"/>
            </w:pPr>
            <w:r>
              <w:rPr>
                <w:color w:val="392C69"/>
              </w:rPr>
              <w:t>Список изменяющих документов</w:t>
            </w:r>
          </w:p>
          <w:p w:rsidR="002D5AAC" w:rsidRDefault="002D5AAC">
            <w:pPr>
              <w:pStyle w:val="ConsPlusNormal"/>
              <w:jc w:val="center"/>
            </w:pPr>
            <w:r>
              <w:rPr>
                <w:color w:val="392C69"/>
              </w:rPr>
              <w:t xml:space="preserve">(в ред. </w:t>
            </w:r>
            <w:hyperlink r:id="rId52">
              <w:r>
                <w:rPr>
                  <w:color w:val="0000FF"/>
                </w:rPr>
                <w:t>решения</w:t>
              </w:r>
            </w:hyperlink>
            <w:r>
              <w:rPr>
                <w:color w:val="392C69"/>
              </w:rPr>
              <w:t xml:space="preserve"> Череповецкой городской Думы</w:t>
            </w:r>
          </w:p>
          <w:p w:rsidR="002D5AAC" w:rsidRDefault="002D5AAC">
            <w:pPr>
              <w:pStyle w:val="ConsPlusNormal"/>
              <w:jc w:val="center"/>
            </w:pPr>
            <w:r>
              <w:rPr>
                <w:color w:val="392C69"/>
              </w:rPr>
              <w:t>от 24.12.2020 N 175)</w:t>
            </w: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r>
    </w:tbl>
    <w:p w:rsidR="002D5AAC" w:rsidRDefault="002D5AA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360"/>
        <w:gridCol w:w="794"/>
        <w:gridCol w:w="340"/>
        <w:gridCol w:w="340"/>
        <w:gridCol w:w="1020"/>
        <w:gridCol w:w="1020"/>
        <w:gridCol w:w="1360"/>
        <w:gridCol w:w="2040"/>
        <w:gridCol w:w="340"/>
      </w:tblGrid>
      <w:tr w:rsidR="002D5AAC">
        <w:tc>
          <w:tcPr>
            <w:tcW w:w="9068" w:type="dxa"/>
            <w:gridSpan w:val="10"/>
            <w:tcBorders>
              <w:top w:val="nil"/>
              <w:left w:val="nil"/>
              <w:bottom w:val="nil"/>
              <w:right w:val="nil"/>
            </w:tcBorders>
          </w:tcPr>
          <w:p w:rsidR="002D5AAC" w:rsidRDefault="002D5AAC">
            <w:pPr>
              <w:pStyle w:val="ConsPlusNormal"/>
              <w:jc w:val="center"/>
            </w:pPr>
            <w:bookmarkStart w:id="5" w:name="P169"/>
            <w:bookmarkEnd w:id="5"/>
            <w:r>
              <w:t>СОГЛАСИЕ</w:t>
            </w:r>
          </w:p>
          <w:p w:rsidR="002D5AAC" w:rsidRDefault="002D5AAC">
            <w:pPr>
              <w:pStyle w:val="ConsPlusNormal"/>
              <w:jc w:val="center"/>
            </w:pPr>
            <w:r>
              <w:t>на обработку персональных данных</w:t>
            </w:r>
          </w:p>
        </w:tc>
      </w:tr>
      <w:tr w:rsidR="002D5AAC">
        <w:tc>
          <w:tcPr>
            <w:tcW w:w="9068" w:type="dxa"/>
            <w:gridSpan w:val="10"/>
            <w:tcBorders>
              <w:top w:val="nil"/>
              <w:left w:val="nil"/>
              <w:bottom w:val="nil"/>
              <w:right w:val="nil"/>
            </w:tcBorders>
          </w:tcPr>
          <w:p w:rsidR="002D5AAC" w:rsidRDefault="002D5AAC">
            <w:pPr>
              <w:pStyle w:val="ConsPlusNormal"/>
            </w:pPr>
          </w:p>
        </w:tc>
      </w:tr>
      <w:tr w:rsidR="002D5AAC">
        <w:tc>
          <w:tcPr>
            <w:tcW w:w="454" w:type="dxa"/>
            <w:tcBorders>
              <w:top w:val="nil"/>
              <w:left w:val="nil"/>
              <w:bottom w:val="nil"/>
              <w:right w:val="nil"/>
            </w:tcBorders>
          </w:tcPr>
          <w:p w:rsidR="002D5AAC" w:rsidRDefault="002D5AAC">
            <w:pPr>
              <w:pStyle w:val="ConsPlusNormal"/>
            </w:pPr>
            <w:r>
              <w:t>Я,</w:t>
            </w:r>
          </w:p>
        </w:tc>
        <w:tc>
          <w:tcPr>
            <w:tcW w:w="8274" w:type="dxa"/>
            <w:gridSpan w:val="8"/>
            <w:tcBorders>
              <w:top w:val="nil"/>
              <w:left w:val="nil"/>
              <w:bottom w:val="single" w:sz="4" w:space="0" w:color="auto"/>
              <w:right w:val="nil"/>
            </w:tcBorders>
          </w:tcPr>
          <w:p w:rsidR="002D5AAC" w:rsidRDefault="002D5AAC">
            <w:pPr>
              <w:pStyle w:val="ConsPlusNormal"/>
            </w:pPr>
          </w:p>
        </w:tc>
        <w:tc>
          <w:tcPr>
            <w:tcW w:w="340" w:type="dxa"/>
            <w:tcBorders>
              <w:top w:val="nil"/>
              <w:left w:val="nil"/>
              <w:bottom w:val="nil"/>
              <w:right w:val="nil"/>
            </w:tcBorders>
          </w:tcPr>
          <w:p w:rsidR="002D5AAC" w:rsidRDefault="002D5AAC">
            <w:pPr>
              <w:pStyle w:val="ConsPlusNormal"/>
            </w:pPr>
            <w:r>
              <w:t>,</w:t>
            </w:r>
          </w:p>
        </w:tc>
      </w:tr>
      <w:tr w:rsidR="002D5AAC">
        <w:tc>
          <w:tcPr>
            <w:tcW w:w="454" w:type="dxa"/>
            <w:tcBorders>
              <w:top w:val="nil"/>
              <w:left w:val="nil"/>
              <w:bottom w:val="nil"/>
              <w:right w:val="nil"/>
            </w:tcBorders>
          </w:tcPr>
          <w:p w:rsidR="002D5AAC" w:rsidRDefault="002D5AAC">
            <w:pPr>
              <w:pStyle w:val="ConsPlusNormal"/>
            </w:pPr>
          </w:p>
        </w:tc>
        <w:tc>
          <w:tcPr>
            <w:tcW w:w="8274" w:type="dxa"/>
            <w:gridSpan w:val="8"/>
            <w:tcBorders>
              <w:top w:val="single" w:sz="4" w:space="0" w:color="auto"/>
              <w:left w:val="nil"/>
              <w:bottom w:val="nil"/>
              <w:right w:val="nil"/>
            </w:tcBorders>
          </w:tcPr>
          <w:p w:rsidR="002D5AAC" w:rsidRDefault="002D5AAC">
            <w:pPr>
              <w:pStyle w:val="ConsPlusNormal"/>
              <w:jc w:val="center"/>
            </w:pPr>
            <w:r>
              <w:t>(фамилия, имя, отчество)</w:t>
            </w:r>
          </w:p>
        </w:tc>
        <w:tc>
          <w:tcPr>
            <w:tcW w:w="340" w:type="dxa"/>
            <w:tcBorders>
              <w:top w:val="nil"/>
              <w:left w:val="nil"/>
              <w:bottom w:val="nil"/>
              <w:right w:val="nil"/>
            </w:tcBorders>
          </w:tcPr>
          <w:p w:rsidR="002D5AAC" w:rsidRDefault="002D5AAC">
            <w:pPr>
              <w:pStyle w:val="ConsPlusNormal"/>
            </w:pPr>
          </w:p>
        </w:tc>
      </w:tr>
      <w:tr w:rsidR="002D5AAC">
        <w:tc>
          <w:tcPr>
            <w:tcW w:w="1814" w:type="dxa"/>
            <w:gridSpan w:val="2"/>
            <w:tcBorders>
              <w:top w:val="nil"/>
              <w:left w:val="nil"/>
              <w:bottom w:val="nil"/>
              <w:right w:val="nil"/>
            </w:tcBorders>
          </w:tcPr>
          <w:p w:rsidR="002D5AAC" w:rsidRDefault="002D5AAC">
            <w:pPr>
              <w:pStyle w:val="ConsPlusNormal"/>
            </w:pPr>
            <w:r>
              <w:t>паспорт: серия</w:t>
            </w:r>
          </w:p>
        </w:tc>
        <w:tc>
          <w:tcPr>
            <w:tcW w:w="794" w:type="dxa"/>
            <w:tcBorders>
              <w:top w:val="nil"/>
              <w:left w:val="nil"/>
              <w:bottom w:val="single" w:sz="4" w:space="0" w:color="auto"/>
              <w:right w:val="nil"/>
            </w:tcBorders>
          </w:tcPr>
          <w:p w:rsidR="002D5AAC" w:rsidRDefault="002D5AAC">
            <w:pPr>
              <w:pStyle w:val="ConsPlusNormal"/>
            </w:pPr>
          </w:p>
        </w:tc>
        <w:tc>
          <w:tcPr>
            <w:tcW w:w="340" w:type="dxa"/>
            <w:tcBorders>
              <w:top w:val="nil"/>
              <w:left w:val="nil"/>
              <w:bottom w:val="nil"/>
              <w:right w:val="nil"/>
            </w:tcBorders>
          </w:tcPr>
          <w:p w:rsidR="002D5AAC" w:rsidRDefault="002D5AAC">
            <w:pPr>
              <w:pStyle w:val="ConsPlusNormal"/>
              <w:jc w:val="both"/>
            </w:pPr>
            <w:r>
              <w:t>N</w:t>
            </w:r>
          </w:p>
        </w:tc>
        <w:tc>
          <w:tcPr>
            <w:tcW w:w="1360" w:type="dxa"/>
            <w:gridSpan w:val="2"/>
            <w:tcBorders>
              <w:top w:val="nil"/>
              <w:left w:val="nil"/>
              <w:bottom w:val="single" w:sz="4" w:space="0" w:color="auto"/>
              <w:right w:val="nil"/>
            </w:tcBorders>
          </w:tcPr>
          <w:p w:rsidR="002D5AAC" w:rsidRDefault="002D5AAC">
            <w:pPr>
              <w:pStyle w:val="ConsPlusNormal"/>
            </w:pPr>
          </w:p>
        </w:tc>
        <w:tc>
          <w:tcPr>
            <w:tcW w:w="1020" w:type="dxa"/>
            <w:tcBorders>
              <w:top w:val="nil"/>
              <w:left w:val="nil"/>
              <w:bottom w:val="nil"/>
              <w:right w:val="nil"/>
            </w:tcBorders>
          </w:tcPr>
          <w:p w:rsidR="002D5AAC" w:rsidRDefault="002D5AAC">
            <w:pPr>
              <w:pStyle w:val="ConsPlusNormal"/>
            </w:pPr>
            <w:r>
              <w:t>, выдан</w:t>
            </w:r>
          </w:p>
        </w:tc>
        <w:tc>
          <w:tcPr>
            <w:tcW w:w="3740" w:type="dxa"/>
            <w:gridSpan w:val="3"/>
            <w:tcBorders>
              <w:top w:val="nil"/>
              <w:left w:val="nil"/>
              <w:bottom w:val="single" w:sz="4" w:space="0" w:color="auto"/>
              <w:right w:val="nil"/>
            </w:tcBorders>
          </w:tcPr>
          <w:p w:rsidR="002D5AAC" w:rsidRDefault="002D5AAC">
            <w:pPr>
              <w:pStyle w:val="ConsPlusNormal"/>
            </w:pPr>
          </w:p>
        </w:tc>
      </w:tr>
      <w:tr w:rsidR="002D5AAC">
        <w:tc>
          <w:tcPr>
            <w:tcW w:w="5328" w:type="dxa"/>
            <w:gridSpan w:val="7"/>
            <w:tcBorders>
              <w:top w:val="nil"/>
              <w:left w:val="nil"/>
              <w:bottom w:val="nil"/>
              <w:right w:val="nil"/>
            </w:tcBorders>
          </w:tcPr>
          <w:p w:rsidR="002D5AAC" w:rsidRDefault="002D5AAC">
            <w:pPr>
              <w:pStyle w:val="ConsPlusNormal"/>
            </w:pPr>
          </w:p>
        </w:tc>
        <w:tc>
          <w:tcPr>
            <w:tcW w:w="3740" w:type="dxa"/>
            <w:gridSpan w:val="3"/>
            <w:tcBorders>
              <w:top w:val="single" w:sz="4" w:space="0" w:color="auto"/>
              <w:left w:val="nil"/>
              <w:bottom w:val="nil"/>
              <w:right w:val="nil"/>
            </w:tcBorders>
          </w:tcPr>
          <w:p w:rsidR="002D5AAC" w:rsidRDefault="002D5AAC">
            <w:pPr>
              <w:pStyle w:val="ConsPlusNormal"/>
              <w:jc w:val="center"/>
            </w:pPr>
            <w:r>
              <w:t>(кем и когда)</w:t>
            </w:r>
          </w:p>
        </w:tc>
      </w:tr>
      <w:tr w:rsidR="002D5AAC">
        <w:tc>
          <w:tcPr>
            <w:tcW w:w="8728" w:type="dxa"/>
            <w:gridSpan w:val="9"/>
            <w:tcBorders>
              <w:top w:val="nil"/>
              <w:left w:val="nil"/>
              <w:bottom w:val="single" w:sz="4" w:space="0" w:color="auto"/>
              <w:right w:val="nil"/>
            </w:tcBorders>
          </w:tcPr>
          <w:p w:rsidR="002D5AAC" w:rsidRDefault="002D5AAC">
            <w:pPr>
              <w:pStyle w:val="ConsPlusNormal"/>
            </w:pPr>
          </w:p>
        </w:tc>
        <w:tc>
          <w:tcPr>
            <w:tcW w:w="340" w:type="dxa"/>
            <w:tcBorders>
              <w:top w:val="nil"/>
              <w:left w:val="nil"/>
              <w:bottom w:val="nil"/>
              <w:right w:val="nil"/>
            </w:tcBorders>
          </w:tcPr>
          <w:p w:rsidR="002D5AAC" w:rsidRDefault="002D5AAC">
            <w:pPr>
              <w:pStyle w:val="ConsPlusNormal"/>
            </w:pPr>
            <w:r>
              <w:t>,</w:t>
            </w:r>
          </w:p>
        </w:tc>
      </w:tr>
      <w:tr w:rsidR="002D5AAC">
        <w:tc>
          <w:tcPr>
            <w:tcW w:w="3288" w:type="dxa"/>
            <w:gridSpan w:val="5"/>
            <w:tcBorders>
              <w:top w:val="single" w:sz="4" w:space="0" w:color="auto"/>
              <w:left w:val="nil"/>
              <w:bottom w:val="nil"/>
              <w:right w:val="nil"/>
            </w:tcBorders>
          </w:tcPr>
          <w:p w:rsidR="002D5AAC" w:rsidRDefault="002D5AAC">
            <w:pPr>
              <w:pStyle w:val="ConsPlusNormal"/>
            </w:pPr>
            <w:r>
              <w:t>проживающий(</w:t>
            </w:r>
            <w:proofErr w:type="spellStart"/>
            <w:r>
              <w:t>ая</w:t>
            </w:r>
            <w:proofErr w:type="spellEnd"/>
            <w:r>
              <w:t>) по адресу:</w:t>
            </w:r>
          </w:p>
        </w:tc>
        <w:tc>
          <w:tcPr>
            <w:tcW w:w="5780" w:type="dxa"/>
            <w:gridSpan w:val="5"/>
            <w:tcBorders>
              <w:top w:val="nil"/>
              <w:left w:val="nil"/>
              <w:bottom w:val="single" w:sz="4" w:space="0" w:color="auto"/>
              <w:right w:val="nil"/>
            </w:tcBorders>
          </w:tcPr>
          <w:p w:rsidR="002D5AAC" w:rsidRDefault="002D5AAC">
            <w:pPr>
              <w:pStyle w:val="ConsPlusNormal"/>
            </w:pPr>
          </w:p>
        </w:tc>
      </w:tr>
      <w:tr w:rsidR="002D5AAC">
        <w:tc>
          <w:tcPr>
            <w:tcW w:w="8728" w:type="dxa"/>
            <w:gridSpan w:val="9"/>
            <w:tcBorders>
              <w:top w:val="nil"/>
              <w:left w:val="nil"/>
              <w:bottom w:val="single" w:sz="4" w:space="0" w:color="auto"/>
              <w:right w:val="nil"/>
            </w:tcBorders>
          </w:tcPr>
          <w:p w:rsidR="002D5AAC" w:rsidRDefault="002D5AAC">
            <w:pPr>
              <w:pStyle w:val="ConsPlusNormal"/>
            </w:pPr>
          </w:p>
        </w:tc>
        <w:tc>
          <w:tcPr>
            <w:tcW w:w="340" w:type="dxa"/>
            <w:tcBorders>
              <w:top w:val="single" w:sz="4" w:space="0" w:color="auto"/>
              <w:left w:val="nil"/>
              <w:bottom w:val="nil"/>
              <w:right w:val="nil"/>
            </w:tcBorders>
          </w:tcPr>
          <w:p w:rsidR="002D5AAC" w:rsidRDefault="002D5AAC">
            <w:pPr>
              <w:pStyle w:val="ConsPlusNormal"/>
            </w:pPr>
            <w:r>
              <w:t>,</w:t>
            </w:r>
          </w:p>
        </w:tc>
      </w:tr>
      <w:tr w:rsidR="002D5AAC">
        <w:tc>
          <w:tcPr>
            <w:tcW w:w="9068" w:type="dxa"/>
            <w:gridSpan w:val="10"/>
            <w:tcBorders>
              <w:top w:val="nil"/>
              <w:left w:val="nil"/>
              <w:bottom w:val="nil"/>
              <w:right w:val="nil"/>
            </w:tcBorders>
          </w:tcPr>
          <w:p w:rsidR="002D5AAC" w:rsidRDefault="002D5AAC">
            <w:pPr>
              <w:pStyle w:val="ConsPlusNormal"/>
              <w:jc w:val="both"/>
            </w:pPr>
            <w:r>
              <w:t xml:space="preserve">даю свое согласие Череповецкой городской Думе на обработку моих персональных данных исключительно в целях рассмотрения вопроса о присвоении звания "Человек года", присуждении награды "Социальный проект года", в том числе для использования при подготовке и оформлении документов на присвоение звания "Человек года", присуждение награды "Социальный проект года", освещения новостей о конкурсе и его участниках с использованием средств автоматизации, </w:t>
            </w:r>
            <w:proofErr w:type="spellStart"/>
            <w:r>
              <w:t>фотовидеофиксации</w:t>
            </w:r>
            <w:proofErr w:type="spellEnd"/>
            <w:r>
              <w:t xml:space="preserve"> (в том числе в информационно-телекоммуникационных сетях).</w:t>
            </w:r>
          </w:p>
          <w:p w:rsidR="002D5AAC" w:rsidRDefault="002D5AAC">
            <w:pPr>
              <w:pStyle w:val="ConsPlusNormal"/>
              <w:ind w:firstLine="283"/>
              <w:jc w:val="both"/>
            </w:pPr>
            <w:r>
              <w:t>Перечень персональных данных, передаваемых на обработку:</w:t>
            </w:r>
          </w:p>
          <w:p w:rsidR="002D5AAC" w:rsidRDefault="002D5AAC">
            <w:pPr>
              <w:pStyle w:val="ConsPlusNormal"/>
              <w:ind w:firstLine="283"/>
              <w:jc w:val="both"/>
            </w:pPr>
            <w:r>
              <w:t>фамилия, имя, отчество;</w:t>
            </w:r>
          </w:p>
          <w:p w:rsidR="002D5AAC" w:rsidRDefault="002D5AAC">
            <w:pPr>
              <w:pStyle w:val="ConsPlusNormal"/>
              <w:ind w:firstLine="283"/>
              <w:jc w:val="both"/>
            </w:pPr>
            <w:r>
              <w:t>дата рождения;</w:t>
            </w:r>
          </w:p>
          <w:p w:rsidR="002D5AAC" w:rsidRDefault="002D5AAC">
            <w:pPr>
              <w:pStyle w:val="ConsPlusNormal"/>
              <w:ind w:firstLine="283"/>
              <w:jc w:val="both"/>
            </w:pPr>
            <w:r>
              <w:t>паспортные данные;</w:t>
            </w:r>
          </w:p>
          <w:p w:rsidR="002D5AAC" w:rsidRDefault="002D5AAC">
            <w:pPr>
              <w:pStyle w:val="ConsPlusNormal"/>
              <w:ind w:firstLine="283"/>
              <w:jc w:val="both"/>
            </w:pPr>
            <w:r>
              <w:t>фотография;</w:t>
            </w:r>
          </w:p>
          <w:p w:rsidR="002D5AAC" w:rsidRDefault="002D5AAC">
            <w:pPr>
              <w:pStyle w:val="ConsPlusNormal"/>
              <w:ind w:firstLine="283"/>
              <w:jc w:val="both"/>
            </w:pPr>
            <w:r>
              <w:t>адрес по месту проживания;</w:t>
            </w:r>
          </w:p>
          <w:p w:rsidR="002D5AAC" w:rsidRDefault="002D5AAC">
            <w:pPr>
              <w:pStyle w:val="ConsPlusNormal"/>
              <w:ind w:firstLine="283"/>
              <w:jc w:val="both"/>
            </w:pPr>
            <w:r>
              <w:t>наименование моего работодателя;</w:t>
            </w:r>
          </w:p>
          <w:p w:rsidR="002D5AAC" w:rsidRDefault="002D5AAC">
            <w:pPr>
              <w:pStyle w:val="ConsPlusNormal"/>
              <w:ind w:firstLine="283"/>
              <w:jc w:val="both"/>
            </w:pPr>
            <w:r>
              <w:t>занимаемые мною должности по месту работы;</w:t>
            </w:r>
          </w:p>
          <w:p w:rsidR="002D5AAC" w:rsidRDefault="002D5AAC">
            <w:pPr>
              <w:pStyle w:val="ConsPlusNormal"/>
              <w:ind w:firstLine="283"/>
              <w:jc w:val="both"/>
            </w:pPr>
            <w:r>
              <w:t>сведения о трудовой и общественно-политической деятельности;</w:t>
            </w:r>
          </w:p>
          <w:p w:rsidR="002D5AAC" w:rsidRDefault="002D5AAC">
            <w:pPr>
              <w:pStyle w:val="ConsPlusNormal"/>
              <w:ind w:firstLine="283"/>
              <w:jc w:val="both"/>
            </w:pPr>
            <w:r>
              <w:t>сведения о награждениях и поощрениях.</w:t>
            </w:r>
          </w:p>
          <w:p w:rsidR="002D5AAC" w:rsidRDefault="002D5AAC">
            <w:pPr>
              <w:pStyle w:val="ConsPlusNormal"/>
              <w:ind w:firstLine="283"/>
              <w:jc w:val="both"/>
            </w:pPr>
            <w:r>
              <w:t xml:space="preserve">Настоящее согласие представляется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автоматизированная обработка, обезличивание, блокирование, уничтожение, а также </w:t>
            </w:r>
            <w:r>
              <w:lastRenderedPageBreak/>
              <w:t>осуществление любых иных действий с моими персональными данными с учетом федерального законодательства.</w:t>
            </w:r>
          </w:p>
          <w:p w:rsidR="002D5AAC" w:rsidRDefault="002D5AAC">
            <w:pPr>
              <w:pStyle w:val="ConsPlusNormal"/>
              <w:ind w:firstLine="283"/>
              <w:jc w:val="both"/>
            </w:pPr>
            <w:r>
              <w:t>В случае неправомерного использования предоставленных персональных данных согласие отзывается моим письменным заявлением.</w:t>
            </w:r>
          </w:p>
        </w:tc>
      </w:tr>
      <w:tr w:rsidR="002D5AAC">
        <w:tc>
          <w:tcPr>
            <w:tcW w:w="9068" w:type="dxa"/>
            <w:gridSpan w:val="10"/>
            <w:tcBorders>
              <w:top w:val="nil"/>
              <w:left w:val="nil"/>
              <w:bottom w:val="nil"/>
              <w:right w:val="nil"/>
            </w:tcBorders>
          </w:tcPr>
          <w:p w:rsidR="002D5AAC" w:rsidRDefault="002D5AAC">
            <w:pPr>
              <w:pStyle w:val="ConsPlusNormal"/>
            </w:pPr>
          </w:p>
        </w:tc>
      </w:tr>
      <w:tr w:rsidR="002D5AAC">
        <w:tc>
          <w:tcPr>
            <w:tcW w:w="9068" w:type="dxa"/>
            <w:gridSpan w:val="10"/>
            <w:tcBorders>
              <w:top w:val="nil"/>
              <w:left w:val="nil"/>
              <w:bottom w:val="nil"/>
              <w:right w:val="nil"/>
            </w:tcBorders>
          </w:tcPr>
          <w:p w:rsidR="002D5AAC" w:rsidRDefault="002D5AAC">
            <w:pPr>
              <w:pStyle w:val="ConsPlusNormal"/>
              <w:jc w:val="both"/>
            </w:pPr>
            <w:r>
              <w:t>Данное согласие действует с "__"____________ 20__ года.</w:t>
            </w:r>
          </w:p>
        </w:tc>
      </w:tr>
      <w:tr w:rsidR="002D5AAC">
        <w:tc>
          <w:tcPr>
            <w:tcW w:w="9068" w:type="dxa"/>
            <w:gridSpan w:val="10"/>
            <w:tcBorders>
              <w:top w:val="nil"/>
              <w:left w:val="nil"/>
              <w:bottom w:val="nil"/>
              <w:right w:val="nil"/>
            </w:tcBorders>
          </w:tcPr>
          <w:p w:rsidR="002D5AAC" w:rsidRDefault="002D5AAC">
            <w:pPr>
              <w:pStyle w:val="ConsPlusNormal"/>
            </w:pPr>
          </w:p>
        </w:tc>
      </w:tr>
      <w:tr w:rsidR="002D5AAC">
        <w:tc>
          <w:tcPr>
            <w:tcW w:w="2608" w:type="dxa"/>
            <w:gridSpan w:val="3"/>
            <w:tcBorders>
              <w:top w:val="nil"/>
              <w:left w:val="nil"/>
              <w:bottom w:val="single" w:sz="4" w:space="0" w:color="auto"/>
              <w:right w:val="nil"/>
            </w:tcBorders>
          </w:tcPr>
          <w:p w:rsidR="002D5AAC" w:rsidRDefault="002D5AAC">
            <w:pPr>
              <w:pStyle w:val="ConsPlusNormal"/>
            </w:pPr>
          </w:p>
        </w:tc>
        <w:tc>
          <w:tcPr>
            <w:tcW w:w="340" w:type="dxa"/>
            <w:tcBorders>
              <w:top w:val="nil"/>
              <w:left w:val="nil"/>
              <w:bottom w:val="nil"/>
              <w:right w:val="nil"/>
            </w:tcBorders>
          </w:tcPr>
          <w:p w:rsidR="002D5AAC" w:rsidRDefault="002D5AAC">
            <w:pPr>
              <w:pStyle w:val="ConsPlusNormal"/>
            </w:pPr>
          </w:p>
        </w:tc>
        <w:tc>
          <w:tcPr>
            <w:tcW w:w="3740" w:type="dxa"/>
            <w:gridSpan w:val="4"/>
            <w:tcBorders>
              <w:top w:val="nil"/>
              <w:left w:val="nil"/>
              <w:bottom w:val="single" w:sz="4" w:space="0" w:color="auto"/>
              <w:right w:val="nil"/>
            </w:tcBorders>
          </w:tcPr>
          <w:p w:rsidR="002D5AAC" w:rsidRDefault="002D5AAC">
            <w:pPr>
              <w:pStyle w:val="ConsPlusNormal"/>
            </w:pPr>
          </w:p>
        </w:tc>
        <w:tc>
          <w:tcPr>
            <w:tcW w:w="2380" w:type="dxa"/>
            <w:gridSpan w:val="2"/>
            <w:tcBorders>
              <w:top w:val="nil"/>
              <w:left w:val="nil"/>
              <w:bottom w:val="nil"/>
              <w:right w:val="nil"/>
            </w:tcBorders>
          </w:tcPr>
          <w:p w:rsidR="002D5AAC" w:rsidRDefault="002D5AAC">
            <w:pPr>
              <w:pStyle w:val="ConsPlusNormal"/>
            </w:pPr>
          </w:p>
        </w:tc>
      </w:tr>
      <w:tr w:rsidR="002D5AAC">
        <w:tc>
          <w:tcPr>
            <w:tcW w:w="2608" w:type="dxa"/>
            <w:gridSpan w:val="3"/>
            <w:tcBorders>
              <w:top w:val="single" w:sz="4" w:space="0" w:color="auto"/>
              <w:left w:val="nil"/>
              <w:bottom w:val="nil"/>
              <w:right w:val="nil"/>
            </w:tcBorders>
          </w:tcPr>
          <w:p w:rsidR="002D5AAC" w:rsidRDefault="002D5AAC">
            <w:pPr>
              <w:pStyle w:val="ConsPlusNormal"/>
              <w:jc w:val="center"/>
            </w:pPr>
            <w:r>
              <w:t>(подпись)</w:t>
            </w:r>
          </w:p>
        </w:tc>
        <w:tc>
          <w:tcPr>
            <w:tcW w:w="340" w:type="dxa"/>
            <w:tcBorders>
              <w:top w:val="nil"/>
              <w:left w:val="nil"/>
              <w:bottom w:val="nil"/>
              <w:right w:val="nil"/>
            </w:tcBorders>
          </w:tcPr>
          <w:p w:rsidR="002D5AAC" w:rsidRDefault="002D5AAC">
            <w:pPr>
              <w:pStyle w:val="ConsPlusNormal"/>
            </w:pPr>
          </w:p>
        </w:tc>
        <w:tc>
          <w:tcPr>
            <w:tcW w:w="3740" w:type="dxa"/>
            <w:gridSpan w:val="4"/>
            <w:tcBorders>
              <w:top w:val="single" w:sz="4" w:space="0" w:color="auto"/>
              <w:left w:val="nil"/>
              <w:bottom w:val="nil"/>
              <w:right w:val="nil"/>
            </w:tcBorders>
          </w:tcPr>
          <w:p w:rsidR="002D5AAC" w:rsidRDefault="002D5AAC">
            <w:pPr>
              <w:pStyle w:val="ConsPlusNormal"/>
              <w:jc w:val="center"/>
            </w:pPr>
            <w:r>
              <w:t>(фамилия, имя, отчество)</w:t>
            </w:r>
          </w:p>
        </w:tc>
        <w:tc>
          <w:tcPr>
            <w:tcW w:w="2380" w:type="dxa"/>
            <w:gridSpan w:val="2"/>
            <w:tcBorders>
              <w:top w:val="nil"/>
              <w:left w:val="nil"/>
              <w:bottom w:val="nil"/>
              <w:right w:val="nil"/>
            </w:tcBorders>
          </w:tcPr>
          <w:p w:rsidR="002D5AAC" w:rsidRDefault="002D5AAC">
            <w:pPr>
              <w:pStyle w:val="ConsPlusNormal"/>
            </w:pPr>
          </w:p>
        </w:tc>
      </w:tr>
      <w:tr w:rsidR="002D5AAC">
        <w:tc>
          <w:tcPr>
            <w:tcW w:w="9068" w:type="dxa"/>
            <w:gridSpan w:val="10"/>
            <w:tcBorders>
              <w:top w:val="nil"/>
              <w:left w:val="nil"/>
              <w:bottom w:val="nil"/>
              <w:right w:val="nil"/>
            </w:tcBorders>
          </w:tcPr>
          <w:p w:rsidR="002D5AAC" w:rsidRDefault="002D5AAC">
            <w:pPr>
              <w:pStyle w:val="ConsPlusNormal"/>
            </w:pPr>
          </w:p>
        </w:tc>
      </w:tr>
      <w:tr w:rsidR="002D5AAC">
        <w:tc>
          <w:tcPr>
            <w:tcW w:w="9068" w:type="dxa"/>
            <w:gridSpan w:val="10"/>
            <w:tcBorders>
              <w:top w:val="nil"/>
              <w:left w:val="nil"/>
              <w:bottom w:val="nil"/>
              <w:right w:val="nil"/>
            </w:tcBorders>
          </w:tcPr>
          <w:p w:rsidR="002D5AAC" w:rsidRDefault="002D5AAC">
            <w:pPr>
              <w:pStyle w:val="ConsPlusNormal"/>
            </w:pPr>
            <w:r>
              <w:t>"__"____________ 20__ года</w:t>
            </w:r>
          </w:p>
        </w:tc>
      </w:tr>
    </w:tbl>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both"/>
      </w:pPr>
    </w:p>
    <w:p w:rsidR="002D5AAC" w:rsidRDefault="002D5AAC">
      <w:pPr>
        <w:pStyle w:val="ConsPlusNormal"/>
        <w:jc w:val="right"/>
        <w:outlineLvl w:val="1"/>
      </w:pPr>
      <w:r>
        <w:t>Приложение 3</w:t>
      </w:r>
    </w:p>
    <w:p w:rsidR="002D5AAC" w:rsidRDefault="002D5AAC">
      <w:pPr>
        <w:pStyle w:val="ConsPlusNormal"/>
        <w:jc w:val="right"/>
      </w:pPr>
      <w:r>
        <w:t>к Положению</w:t>
      </w:r>
    </w:p>
    <w:p w:rsidR="002D5AAC" w:rsidRDefault="002D5AAC">
      <w:pPr>
        <w:pStyle w:val="ConsPlusNormal"/>
        <w:jc w:val="right"/>
      </w:pPr>
      <w:r>
        <w:t>о проведении конкурса</w:t>
      </w:r>
    </w:p>
    <w:p w:rsidR="002D5AAC" w:rsidRDefault="002D5AAC">
      <w:pPr>
        <w:pStyle w:val="ConsPlusNormal"/>
        <w:jc w:val="right"/>
      </w:pPr>
      <w:r>
        <w:t>"Человек года" в городе Череповце</w:t>
      </w:r>
    </w:p>
    <w:p w:rsidR="002D5AAC" w:rsidRDefault="002D5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AAC" w:rsidRDefault="002D5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AAC" w:rsidRDefault="002D5AAC">
            <w:pPr>
              <w:pStyle w:val="ConsPlusNormal"/>
              <w:jc w:val="center"/>
            </w:pPr>
            <w:r>
              <w:rPr>
                <w:color w:val="392C69"/>
              </w:rPr>
              <w:t>Список изменяющих документов</w:t>
            </w:r>
          </w:p>
          <w:p w:rsidR="002D5AAC" w:rsidRDefault="002D5AAC">
            <w:pPr>
              <w:pStyle w:val="ConsPlusNormal"/>
              <w:jc w:val="center"/>
            </w:pPr>
            <w:r>
              <w:rPr>
                <w:color w:val="392C69"/>
              </w:rPr>
              <w:t xml:space="preserve">(введено </w:t>
            </w:r>
            <w:hyperlink r:id="rId53">
              <w:r>
                <w:rPr>
                  <w:color w:val="0000FF"/>
                </w:rPr>
                <w:t>решением</w:t>
              </w:r>
            </w:hyperlink>
            <w:r>
              <w:rPr>
                <w:color w:val="392C69"/>
              </w:rPr>
              <w:t xml:space="preserve"> Череповецкой городской Думы</w:t>
            </w:r>
          </w:p>
          <w:p w:rsidR="002D5AAC" w:rsidRDefault="002D5AAC">
            <w:pPr>
              <w:pStyle w:val="ConsPlusNormal"/>
              <w:jc w:val="center"/>
            </w:pPr>
            <w:r>
              <w:rPr>
                <w:color w:val="392C69"/>
              </w:rPr>
              <w:t>от 27.04.2022 N 50)</w:t>
            </w:r>
          </w:p>
        </w:tc>
        <w:tc>
          <w:tcPr>
            <w:tcW w:w="113" w:type="dxa"/>
            <w:tcBorders>
              <w:top w:val="nil"/>
              <w:left w:val="nil"/>
              <w:bottom w:val="nil"/>
              <w:right w:val="nil"/>
            </w:tcBorders>
            <w:shd w:val="clear" w:color="auto" w:fill="F4F3F8"/>
            <w:tcMar>
              <w:top w:w="0" w:type="dxa"/>
              <w:left w:w="0" w:type="dxa"/>
              <w:bottom w:w="0" w:type="dxa"/>
              <w:right w:w="0" w:type="dxa"/>
            </w:tcMar>
          </w:tcPr>
          <w:p w:rsidR="002D5AAC" w:rsidRDefault="002D5AAC">
            <w:pPr>
              <w:pStyle w:val="ConsPlusNormal"/>
            </w:pPr>
          </w:p>
        </w:tc>
      </w:tr>
    </w:tbl>
    <w:p w:rsidR="002D5AAC" w:rsidRDefault="002D5AA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
        <w:gridCol w:w="1134"/>
        <w:gridCol w:w="1134"/>
        <w:gridCol w:w="5952"/>
        <w:gridCol w:w="341"/>
      </w:tblGrid>
      <w:tr w:rsidR="002D5AAC">
        <w:tc>
          <w:tcPr>
            <w:tcW w:w="9071" w:type="dxa"/>
            <w:gridSpan w:val="5"/>
            <w:tcBorders>
              <w:top w:val="nil"/>
              <w:left w:val="nil"/>
              <w:bottom w:val="nil"/>
              <w:right w:val="nil"/>
            </w:tcBorders>
          </w:tcPr>
          <w:p w:rsidR="002D5AAC" w:rsidRDefault="002D5AAC">
            <w:pPr>
              <w:pStyle w:val="ConsPlusNormal"/>
              <w:jc w:val="center"/>
            </w:pPr>
            <w:bookmarkStart w:id="6" w:name="P231"/>
            <w:bookmarkEnd w:id="6"/>
            <w:r>
              <w:t>СОГЛАСИЕ</w:t>
            </w:r>
          </w:p>
          <w:p w:rsidR="002D5AAC" w:rsidRDefault="002D5AAC">
            <w:pPr>
              <w:pStyle w:val="ConsPlusNormal"/>
              <w:jc w:val="center"/>
            </w:pPr>
            <w:r>
              <w:t>на обработку персональных данных, разрешенных</w:t>
            </w:r>
          </w:p>
          <w:p w:rsidR="002D5AAC" w:rsidRDefault="002D5AAC">
            <w:pPr>
              <w:pStyle w:val="ConsPlusNormal"/>
              <w:jc w:val="center"/>
            </w:pPr>
            <w:r>
              <w:t>субъектом персональных данных для распространения</w:t>
            </w:r>
          </w:p>
        </w:tc>
      </w:tr>
      <w:tr w:rsidR="002D5AAC">
        <w:tc>
          <w:tcPr>
            <w:tcW w:w="9071" w:type="dxa"/>
            <w:gridSpan w:val="5"/>
            <w:tcBorders>
              <w:top w:val="nil"/>
              <w:left w:val="nil"/>
              <w:bottom w:val="nil"/>
              <w:right w:val="nil"/>
            </w:tcBorders>
          </w:tcPr>
          <w:p w:rsidR="002D5AAC" w:rsidRDefault="002D5AAC">
            <w:pPr>
              <w:pStyle w:val="ConsPlusNormal"/>
            </w:pPr>
          </w:p>
        </w:tc>
      </w:tr>
      <w:tr w:rsidR="002D5AAC">
        <w:tc>
          <w:tcPr>
            <w:tcW w:w="510" w:type="dxa"/>
            <w:tcBorders>
              <w:top w:val="nil"/>
              <w:left w:val="nil"/>
              <w:bottom w:val="nil"/>
              <w:right w:val="nil"/>
            </w:tcBorders>
          </w:tcPr>
          <w:p w:rsidR="002D5AAC" w:rsidRDefault="002D5AAC">
            <w:pPr>
              <w:pStyle w:val="ConsPlusNormal"/>
              <w:jc w:val="both"/>
            </w:pPr>
            <w:r>
              <w:t>Я,</w:t>
            </w:r>
          </w:p>
        </w:tc>
        <w:tc>
          <w:tcPr>
            <w:tcW w:w="8220" w:type="dxa"/>
            <w:gridSpan w:val="3"/>
            <w:tcBorders>
              <w:top w:val="nil"/>
              <w:left w:val="nil"/>
              <w:bottom w:val="single" w:sz="4" w:space="0" w:color="auto"/>
              <w:right w:val="nil"/>
            </w:tcBorders>
          </w:tcPr>
          <w:p w:rsidR="002D5AAC" w:rsidRDefault="002D5AAC">
            <w:pPr>
              <w:pStyle w:val="ConsPlusNormal"/>
            </w:pPr>
          </w:p>
        </w:tc>
        <w:tc>
          <w:tcPr>
            <w:tcW w:w="341" w:type="dxa"/>
            <w:tcBorders>
              <w:top w:val="nil"/>
              <w:left w:val="nil"/>
              <w:bottom w:val="nil"/>
              <w:right w:val="nil"/>
            </w:tcBorders>
          </w:tcPr>
          <w:p w:rsidR="002D5AAC" w:rsidRDefault="002D5AAC">
            <w:pPr>
              <w:pStyle w:val="ConsPlusNormal"/>
            </w:pPr>
            <w:r>
              <w:t>,</w:t>
            </w:r>
          </w:p>
        </w:tc>
      </w:tr>
      <w:tr w:rsidR="002D5AAC">
        <w:tc>
          <w:tcPr>
            <w:tcW w:w="510" w:type="dxa"/>
            <w:tcBorders>
              <w:top w:val="nil"/>
              <w:left w:val="nil"/>
              <w:bottom w:val="nil"/>
              <w:right w:val="nil"/>
            </w:tcBorders>
          </w:tcPr>
          <w:p w:rsidR="002D5AAC" w:rsidRDefault="002D5AAC">
            <w:pPr>
              <w:pStyle w:val="ConsPlusNormal"/>
            </w:pPr>
          </w:p>
        </w:tc>
        <w:tc>
          <w:tcPr>
            <w:tcW w:w="8220" w:type="dxa"/>
            <w:gridSpan w:val="3"/>
            <w:tcBorders>
              <w:top w:val="single" w:sz="4" w:space="0" w:color="auto"/>
              <w:left w:val="nil"/>
              <w:bottom w:val="nil"/>
              <w:right w:val="nil"/>
            </w:tcBorders>
          </w:tcPr>
          <w:p w:rsidR="002D5AAC" w:rsidRDefault="002D5AAC">
            <w:pPr>
              <w:pStyle w:val="ConsPlusNormal"/>
              <w:jc w:val="center"/>
            </w:pPr>
            <w:r>
              <w:t>(фамилия, имя, отчество (при наличии)</w:t>
            </w:r>
          </w:p>
        </w:tc>
        <w:tc>
          <w:tcPr>
            <w:tcW w:w="341" w:type="dxa"/>
            <w:tcBorders>
              <w:top w:val="nil"/>
              <w:left w:val="nil"/>
              <w:bottom w:val="nil"/>
              <w:right w:val="nil"/>
            </w:tcBorders>
          </w:tcPr>
          <w:p w:rsidR="002D5AAC" w:rsidRDefault="002D5AAC">
            <w:pPr>
              <w:pStyle w:val="ConsPlusNormal"/>
            </w:pPr>
          </w:p>
        </w:tc>
      </w:tr>
      <w:tr w:rsidR="002D5AAC">
        <w:tc>
          <w:tcPr>
            <w:tcW w:w="2778" w:type="dxa"/>
            <w:gridSpan w:val="3"/>
            <w:tcBorders>
              <w:top w:val="nil"/>
              <w:left w:val="nil"/>
              <w:bottom w:val="nil"/>
              <w:right w:val="nil"/>
            </w:tcBorders>
          </w:tcPr>
          <w:p w:rsidR="002D5AAC" w:rsidRDefault="002D5AAC">
            <w:pPr>
              <w:pStyle w:val="ConsPlusNormal"/>
              <w:jc w:val="both"/>
            </w:pPr>
            <w:r>
              <w:t>контактная информация:</w:t>
            </w:r>
          </w:p>
        </w:tc>
        <w:tc>
          <w:tcPr>
            <w:tcW w:w="6293" w:type="dxa"/>
            <w:gridSpan w:val="2"/>
            <w:tcBorders>
              <w:top w:val="nil"/>
              <w:left w:val="nil"/>
              <w:bottom w:val="single" w:sz="4" w:space="0" w:color="auto"/>
              <w:right w:val="nil"/>
            </w:tcBorders>
          </w:tcPr>
          <w:p w:rsidR="002D5AAC" w:rsidRDefault="002D5AAC">
            <w:pPr>
              <w:pStyle w:val="ConsPlusNormal"/>
            </w:pPr>
          </w:p>
        </w:tc>
      </w:tr>
      <w:tr w:rsidR="002D5AAC">
        <w:tc>
          <w:tcPr>
            <w:tcW w:w="2778" w:type="dxa"/>
            <w:gridSpan w:val="3"/>
            <w:tcBorders>
              <w:top w:val="nil"/>
              <w:left w:val="nil"/>
              <w:bottom w:val="nil"/>
              <w:right w:val="nil"/>
            </w:tcBorders>
          </w:tcPr>
          <w:p w:rsidR="002D5AAC" w:rsidRDefault="002D5AAC">
            <w:pPr>
              <w:pStyle w:val="ConsPlusNormal"/>
            </w:pPr>
          </w:p>
        </w:tc>
        <w:tc>
          <w:tcPr>
            <w:tcW w:w="6293" w:type="dxa"/>
            <w:gridSpan w:val="2"/>
            <w:tcBorders>
              <w:top w:val="single" w:sz="4" w:space="0" w:color="auto"/>
              <w:left w:val="nil"/>
              <w:bottom w:val="nil"/>
              <w:right w:val="nil"/>
            </w:tcBorders>
          </w:tcPr>
          <w:p w:rsidR="002D5AAC" w:rsidRDefault="002D5AAC">
            <w:pPr>
              <w:pStyle w:val="ConsPlusNormal"/>
              <w:jc w:val="center"/>
            </w:pPr>
            <w:r>
              <w:t>(номер телефона)</w:t>
            </w:r>
          </w:p>
        </w:tc>
      </w:tr>
      <w:tr w:rsidR="002D5AAC">
        <w:tc>
          <w:tcPr>
            <w:tcW w:w="9071" w:type="dxa"/>
            <w:gridSpan w:val="5"/>
            <w:tcBorders>
              <w:top w:val="nil"/>
              <w:left w:val="nil"/>
              <w:bottom w:val="single" w:sz="4" w:space="0" w:color="auto"/>
              <w:right w:val="nil"/>
            </w:tcBorders>
          </w:tcPr>
          <w:p w:rsidR="002D5AAC" w:rsidRDefault="002D5AAC">
            <w:pPr>
              <w:pStyle w:val="ConsPlusNormal"/>
            </w:pPr>
          </w:p>
        </w:tc>
      </w:tr>
      <w:tr w:rsidR="002D5AAC">
        <w:tc>
          <w:tcPr>
            <w:tcW w:w="9071" w:type="dxa"/>
            <w:gridSpan w:val="5"/>
            <w:tcBorders>
              <w:top w:val="single" w:sz="4" w:space="0" w:color="auto"/>
              <w:left w:val="nil"/>
              <w:bottom w:val="nil"/>
              <w:right w:val="nil"/>
            </w:tcBorders>
          </w:tcPr>
          <w:p w:rsidR="002D5AAC" w:rsidRDefault="002D5AAC">
            <w:pPr>
              <w:pStyle w:val="ConsPlusNormal"/>
              <w:jc w:val="center"/>
            </w:pPr>
            <w:r>
              <w:t>(адрес электронной почты или почтовый адрес)</w:t>
            </w:r>
          </w:p>
        </w:tc>
      </w:tr>
      <w:tr w:rsidR="002D5AAC">
        <w:tc>
          <w:tcPr>
            <w:tcW w:w="9071" w:type="dxa"/>
            <w:gridSpan w:val="5"/>
            <w:tcBorders>
              <w:top w:val="nil"/>
              <w:left w:val="nil"/>
              <w:bottom w:val="single" w:sz="4" w:space="0" w:color="auto"/>
              <w:right w:val="nil"/>
            </w:tcBorders>
          </w:tcPr>
          <w:p w:rsidR="002D5AAC" w:rsidRDefault="002D5AAC">
            <w:pPr>
              <w:pStyle w:val="ConsPlusNormal"/>
            </w:pPr>
          </w:p>
        </w:tc>
      </w:tr>
      <w:tr w:rsidR="002D5AAC">
        <w:tblPrEx>
          <w:tblBorders>
            <w:insideH w:val="single" w:sz="4" w:space="0" w:color="auto"/>
          </w:tblBorders>
        </w:tblPrEx>
        <w:tc>
          <w:tcPr>
            <w:tcW w:w="1644" w:type="dxa"/>
            <w:gridSpan w:val="2"/>
            <w:tcBorders>
              <w:top w:val="single" w:sz="4" w:space="0" w:color="auto"/>
              <w:left w:val="nil"/>
              <w:bottom w:val="nil"/>
              <w:right w:val="nil"/>
            </w:tcBorders>
          </w:tcPr>
          <w:p w:rsidR="002D5AAC" w:rsidRDefault="002D5AAC">
            <w:pPr>
              <w:pStyle w:val="ConsPlusNormal"/>
              <w:ind w:left="14"/>
            </w:pPr>
            <w:r>
              <w:t>даю согласие</w:t>
            </w:r>
          </w:p>
        </w:tc>
        <w:tc>
          <w:tcPr>
            <w:tcW w:w="7427" w:type="dxa"/>
            <w:gridSpan w:val="3"/>
            <w:tcBorders>
              <w:top w:val="single" w:sz="4" w:space="0" w:color="auto"/>
              <w:left w:val="nil"/>
              <w:bottom w:val="single" w:sz="4" w:space="0" w:color="auto"/>
              <w:right w:val="nil"/>
            </w:tcBorders>
          </w:tcPr>
          <w:p w:rsidR="002D5AAC" w:rsidRDefault="002D5AAC">
            <w:pPr>
              <w:pStyle w:val="ConsPlusNormal"/>
              <w:jc w:val="center"/>
            </w:pPr>
            <w:r>
              <w:t>Череповецкой городской Думе</w:t>
            </w:r>
          </w:p>
        </w:tc>
      </w:tr>
      <w:tr w:rsidR="002D5AAC">
        <w:tc>
          <w:tcPr>
            <w:tcW w:w="9071" w:type="dxa"/>
            <w:gridSpan w:val="5"/>
            <w:tcBorders>
              <w:top w:val="nil"/>
              <w:left w:val="nil"/>
              <w:bottom w:val="single" w:sz="4" w:space="0" w:color="auto"/>
              <w:right w:val="nil"/>
            </w:tcBorders>
          </w:tcPr>
          <w:p w:rsidR="002D5AAC" w:rsidRDefault="002D5AAC">
            <w:pPr>
              <w:pStyle w:val="ConsPlusNormal"/>
              <w:jc w:val="center"/>
            </w:pPr>
            <w:r>
              <w:t>162608, Вологодская область, город Череповец, проспект Строителей, дом 2</w:t>
            </w:r>
          </w:p>
        </w:tc>
      </w:tr>
      <w:tr w:rsidR="002D5AAC">
        <w:tc>
          <w:tcPr>
            <w:tcW w:w="9071" w:type="dxa"/>
            <w:gridSpan w:val="5"/>
            <w:tcBorders>
              <w:top w:val="single" w:sz="4" w:space="0" w:color="auto"/>
              <w:left w:val="nil"/>
              <w:bottom w:val="nil"/>
              <w:right w:val="nil"/>
            </w:tcBorders>
          </w:tcPr>
          <w:p w:rsidR="002D5AAC" w:rsidRDefault="002D5AAC">
            <w:pPr>
              <w:pStyle w:val="ConsPlusNormal"/>
            </w:pPr>
            <w:r>
              <w:lastRenderedPageBreak/>
              <w:t>(наименование и адрес оператора, указанный в Едином государственном реестре юридических лиц)</w:t>
            </w:r>
          </w:p>
        </w:tc>
      </w:tr>
      <w:tr w:rsidR="002D5AAC">
        <w:tc>
          <w:tcPr>
            <w:tcW w:w="9071" w:type="dxa"/>
            <w:gridSpan w:val="5"/>
            <w:tcBorders>
              <w:top w:val="nil"/>
              <w:left w:val="nil"/>
              <w:bottom w:val="single" w:sz="4" w:space="0" w:color="auto"/>
              <w:right w:val="nil"/>
            </w:tcBorders>
          </w:tcPr>
          <w:p w:rsidR="002D5AAC" w:rsidRDefault="002D5AAC">
            <w:pPr>
              <w:pStyle w:val="ConsPlusNormal"/>
              <w:jc w:val="center"/>
            </w:pPr>
            <w:r>
              <w:t>ИНН 3528062794</w:t>
            </w:r>
          </w:p>
        </w:tc>
      </w:tr>
      <w:tr w:rsidR="002D5AAC">
        <w:tc>
          <w:tcPr>
            <w:tcW w:w="9071" w:type="dxa"/>
            <w:gridSpan w:val="5"/>
            <w:tcBorders>
              <w:top w:val="single" w:sz="4" w:space="0" w:color="auto"/>
              <w:left w:val="nil"/>
              <w:bottom w:val="nil"/>
              <w:right w:val="nil"/>
            </w:tcBorders>
          </w:tcPr>
          <w:p w:rsidR="002D5AAC" w:rsidRDefault="002D5AAC">
            <w:pPr>
              <w:pStyle w:val="ConsPlusNormal"/>
              <w:jc w:val="center"/>
            </w:pPr>
            <w:r>
              <w:t>(идентификационный номер налогоплательщика (ИНН организации)</w:t>
            </w:r>
          </w:p>
        </w:tc>
      </w:tr>
      <w:tr w:rsidR="002D5AAC">
        <w:tc>
          <w:tcPr>
            <w:tcW w:w="9071" w:type="dxa"/>
            <w:gridSpan w:val="5"/>
            <w:tcBorders>
              <w:top w:val="nil"/>
              <w:left w:val="nil"/>
              <w:bottom w:val="single" w:sz="4" w:space="0" w:color="auto"/>
              <w:right w:val="nil"/>
            </w:tcBorders>
          </w:tcPr>
          <w:p w:rsidR="002D5AAC" w:rsidRDefault="002D5AAC">
            <w:pPr>
              <w:pStyle w:val="ConsPlusNormal"/>
              <w:jc w:val="center"/>
            </w:pPr>
            <w:r>
              <w:t>ОГРН 1023501253027</w:t>
            </w:r>
          </w:p>
        </w:tc>
      </w:tr>
      <w:tr w:rsidR="002D5AAC">
        <w:tc>
          <w:tcPr>
            <w:tcW w:w="9071" w:type="dxa"/>
            <w:gridSpan w:val="5"/>
            <w:tcBorders>
              <w:top w:val="single" w:sz="4" w:space="0" w:color="auto"/>
              <w:left w:val="nil"/>
              <w:bottom w:val="nil"/>
              <w:right w:val="nil"/>
            </w:tcBorders>
          </w:tcPr>
          <w:p w:rsidR="002D5AAC" w:rsidRDefault="002D5AAC">
            <w:pPr>
              <w:pStyle w:val="ConsPlusNormal"/>
              <w:jc w:val="center"/>
            </w:pPr>
            <w:r>
              <w:t>(основной государственный регистрационный номер (ОГРН организации)</w:t>
            </w:r>
          </w:p>
        </w:tc>
      </w:tr>
      <w:tr w:rsidR="002D5AAC">
        <w:tc>
          <w:tcPr>
            <w:tcW w:w="9071" w:type="dxa"/>
            <w:gridSpan w:val="5"/>
            <w:tcBorders>
              <w:top w:val="nil"/>
              <w:left w:val="nil"/>
              <w:bottom w:val="nil"/>
              <w:right w:val="nil"/>
            </w:tcBorders>
          </w:tcPr>
          <w:p w:rsidR="002D5AAC" w:rsidRDefault="002D5AAC">
            <w:pPr>
              <w:pStyle w:val="ConsPlusNormal"/>
              <w:jc w:val="both"/>
            </w:pPr>
            <w:r>
              <w:t>на распространение моих персональных данных на следующих информационных ресурсах:</w:t>
            </w:r>
          </w:p>
        </w:tc>
      </w:tr>
    </w:tbl>
    <w:p w:rsidR="002D5AAC" w:rsidRDefault="002D5A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3969"/>
        <w:gridCol w:w="4558"/>
      </w:tblGrid>
      <w:tr w:rsidR="002D5AAC">
        <w:tc>
          <w:tcPr>
            <w:tcW w:w="540" w:type="dxa"/>
          </w:tcPr>
          <w:p w:rsidR="002D5AAC" w:rsidRDefault="002D5AAC">
            <w:pPr>
              <w:pStyle w:val="ConsPlusNormal"/>
              <w:jc w:val="center"/>
            </w:pPr>
            <w:r>
              <w:t>N</w:t>
            </w:r>
          </w:p>
          <w:p w:rsidR="002D5AAC" w:rsidRDefault="002D5AAC">
            <w:pPr>
              <w:pStyle w:val="ConsPlusNormal"/>
              <w:jc w:val="center"/>
            </w:pPr>
            <w:r>
              <w:t>п/п</w:t>
            </w:r>
          </w:p>
        </w:tc>
        <w:tc>
          <w:tcPr>
            <w:tcW w:w="3969" w:type="dxa"/>
          </w:tcPr>
          <w:p w:rsidR="002D5AAC" w:rsidRDefault="002D5AAC">
            <w:pPr>
              <w:pStyle w:val="ConsPlusNormal"/>
            </w:pPr>
            <w:r>
              <w:t>Наименование информационного ресурса</w:t>
            </w:r>
          </w:p>
        </w:tc>
        <w:tc>
          <w:tcPr>
            <w:tcW w:w="4558" w:type="dxa"/>
          </w:tcPr>
          <w:p w:rsidR="002D5AAC" w:rsidRDefault="002D5AAC">
            <w:pPr>
              <w:pStyle w:val="ConsPlusNormal"/>
            </w:pPr>
            <w:r>
              <w:t>Адрес информационного ресурса</w:t>
            </w:r>
          </w:p>
          <w:p w:rsidR="002D5AAC" w:rsidRDefault="002D5AAC">
            <w:pPr>
              <w:pStyle w:val="ConsPlusNormal"/>
            </w:pPr>
            <w:r>
              <w:t>(адрес, состоящий из наименования протокола (</w:t>
            </w:r>
            <w:proofErr w:type="spellStart"/>
            <w:r>
              <w:t>http</w:t>
            </w:r>
            <w:proofErr w:type="spellEnd"/>
            <w:r>
              <w:t xml:space="preserve"> или </w:t>
            </w:r>
            <w:proofErr w:type="spellStart"/>
            <w:r>
              <w:t>https</w:t>
            </w:r>
            <w:proofErr w:type="spellEnd"/>
            <w:r>
              <w:t>), сервера (</w:t>
            </w:r>
            <w:proofErr w:type="spellStart"/>
            <w:r>
              <w:t>www</w:t>
            </w:r>
            <w:proofErr w:type="spellEnd"/>
            <w:r>
              <w:t>), домена, имени каталога на сервере и имя файла веб-страницы)</w:t>
            </w:r>
          </w:p>
        </w:tc>
      </w:tr>
      <w:tr w:rsidR="002D5AAC">
        <w:tc>
          <w:tcPr>
            <w:tcW w:w="540" w:type="dxa"/>
          </w:tcPr>
          <w:p w:rsidR="002D5AAC" w:rsidRDefault="002D5AAC">
            <w:pPr>
              <w:pStyle w:val="ConsPlusNormal"/>
            </w:pPr>
          </w:p>
        </w:tc>
        <w:tc>
          <w:tcPr>
            <w:tcW w:w="3969" w:type="dxa"/>
          </w:tcPr>
          <w:p w:rsidR="002D5AAC" w:rsidRDefault="002D5AAC">
            <w:pPr>
              <w:pStyle w:val="ConsPlusNormal"/>
            </w:pPr>
          </w:p>
        </w:tc>
        <w:tc>
          <w:tcPr>
            <w:tcW w:w="4558" w:type="dxa"/>
          </w:tcPr>
          <w:p w:rsidR="002D5AAC" w:rsidRDefault="002D5AAC">
            <w:pPr>
              <w:pStyle w:val="ConsPlusNormal"/>
            </w:pPr>
          </w:p>
        </w:tc>
      </w:tr>
      <w:tr w:rsidR="002D5AAC">
        <w:tc>
          <w:tcPr>
            <w:tcW w:w="540" w:type="dxa"/>
          </w:tcPr>
          <w:p w:rsidR="002D5AAC" w:rsidRDefault="002D5AAC">
            <w:pPr>
              <w:pStyle w:val="ConsPlusNormal"/>
            </w:pPr>
          </w:p>
        </w:tc>
        <w:tc>
          <w:tcPr>
            <w:tcW w:w="3969" w:type="dxa"/>
          </w:tcPr>
          <w:p w:rsidR="002D5AAC" w:rsidRDefault="002D5AAC">
            <w:pPr>
              <w:pStyle w:val="ConsPlusNormal"/>
            </w:pPr>
          </w:p>
        </w:tc>
        <w:tc>
          <w:tcPr>
            <w:tcW w:w="4558" w:type="dxa"/>
          </w:tcPr>
          <w:p w:rsidR="002D5AAC" w:rsidRDefault="002D5AAC">
            <w:pPr>
              <w:pStyle w:val="ConsPlusNormal"/>
            </w:pPr>
          </w:p>
        </w:tc>
      </w:tr>
      <w:tr w:rsidR="002D5AAC">
        <w:tc>
          <w:tcPr>
            <w:tcW w:w="540" w:type="dxa"/>
          </w:tcPr>
          <w:p w:rsidR="002D5AAC" w:rsidRDefault="002D5AAC">
            <w:pPr>
              <w:pStyle w:val="ConsPlusNormal"/>
            </w:pPr>
          </w:p>
        </w:tc>
        <w:tc>
          <w:tcPr>
            <w:tcW w:w="3969" w:type="dxa"/>
          </w:tcPr>
          <w:p w:rsidR="002D5AAC" w:rsidRDefault="002D5AAC">
            <w:pPr>
              <w:pStyle w:val="ConsPlusNormal"/>
            </w:pPr>
          </w:p>
        </w:tc>
        <w:tc>
          <w:tcPr>
            <w:tcW w:w="4558" w:type="dxa"/>
          </w:tcPr>
          <w:p w:rsidR="002D5AAC" w:rsidRDefault="002D5AAC">
            <w:pPr>
              <w:pStyle w:val="ConsPlusNormal"/>
            </w:pPr>
          </w:p>
        </w:tc>
      </w:tr>
      <w:tr w:rsidR="002D5AAC">
        <w:tc>
          <w:tcPr>
            <w:tcW w:w="540" w:type="dxa"/>
          </w:tcPr>
          <w:p w:rsidR="002D5AAC" w:rsidRDefault="002D5AAC">
            <w:pPr>
              <w:pStyle w:val="ConsPlusNormal"/>
            </w:pPr>
          </w:p>
        </w:tc>
        <w:tc>
          <w:tcPr>
            <w:tcW w:w="3969" w:type="dxa"/>
          </w:tcPr>
          <w:p w:rsidR="002D5AAC" w:rsidRDefault="002D5AAC">
            <w:pPr>
              <w:pStyle w:val="ConsPlusNormal"/>
            </w:pPr>
          </w:p>
        </w:tc>
        <w:tc>
          <w:tcPr>
            <w:tcW w:w="4558" w:type="dxa"/>
          </w:tcPr>
          <w:p w:rsidR="002D5AAC" w:rsidRDefault="002D5AAC">
            <w:pPr>
              <w:pStyle w:val="ConsPlusNormal"/>
            </w:pPr>
          </w:p>
        </w:tc>
      </w:tr>
      <w:tr w:rsidR="002D5AAC">
        <w:tc>
          <w:tcPr>
            <w:tcW w:w="540" w:type="dxa"/>
          </w:tcPr>
          <w:p w:rsidR="002D5AAC" w:rsidRDefault="002D5AAC">
            <w:pPr>
              <w:pStyle w:val="ConsPlusNormal"/>
            </w:pPr>
          </w:p>
        </w:tc>
        <w:tc>
          <w:tcPr>
            <w:tcW w:w="3969" w:type="dxa"/>
          </w:tcPr>
          <w:p w:rsidR="002D5AAC" w:rsidRDefault="002D5AAC">
            <w:pPr>
              <w:pStyle w:val="ConsPlusNormal"/>
            </w:pPr>
          </w:p>
        </w:tc>
        <w:tc>
          <w:tcPr>
            <w:tcW w:w="4558" w:type="dxa"/>
          </w:tcPr>
          <w:p w:rsidR="002D5AAC" w:rsidRDefault="002D5AAC">
            <w:pPr>
              <w:pStyle w:val="ConsPlusNormal"/>
            </w:pPr>
          </w:p>
        </w:tc>
      </w:tr>
      <w:tr w:rsidR="002D5AAC">
        <w:tc>
          <w:tcPr>
            <w:tcW w:w="540" w:type="dxa"/>
          </w:tcPr>
          <w:p w:rsidR="002D5AAC" w:rsidRDefault="002D5AAC">
            <w:pPr>
              <w:pStyle w:val="ConsPlusNormal"/>
            </w:pPr>
          </w:p>
        </w:tc>
        <w:tc>
          <w:tcPr>
            <w:tcW w:w="3969" w:type="dxa"/>
          </w:tcPr>
          <w:p w:rsidR="002D5AAC" w:rsidRDefault="002D5AAC">
            <w:pPr>
              <w:pStyle w:val="ConsPlusNormal"/>
            </w:pPr>
          </w:p>
        </w:tc>
        <w:tc>
          <w:tcPr>
            <w:tcW w:w="4558" w:type="dxa"/>
          </w:tcPr>
          <w:p w:rsidR="002D5AAC" w:rsidRDefault="002D5AAC">
            <w:pPr>
              <w:pStyle w:val="ConsPlusNormal"/>
            </w:pPr>
          </w:p>
        </w:tc>
      </w:tr>
    </w:tbl>
    <w:p w:rsidR="002D5AAC" w:rsidRDefault="002D5AA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69"/>
        <w:gridCol w:w="7002"/>
      </w:tblGrid>
      <w:tr w:rsidR="002D5AAC">
        <w:tc>
          <w:tcPr>
            <w:tcW w:w="2069" w:type="dxa"/>
            <w:tcBorders>
              <w:top w:val="nil"/>
              <w:left w:val="nil"/>
              <w:bottom w:val="nil"/>
              <w:right w:val="nil"/>
            </w:tcBorders>
          </w:tcPr>
          <w:p w:rsidR="002D5AAC" w:rsidRDefault="002D5AAC">
            <w:pPr>
              <w:pStyle w:val="ConsPlusNormal"/>
              <w:jc w:val="both"/>
            </w:pPr>
            <w:r>
              <w:t>с целью (в целях):</w:t>
            </w:r>
          </w:p>
        </w:tc>
        <w:tc>
          <w:tcPr>
            <w:tcW w:w="7002" w:type="dxa"/>
            <w:tcBorders>
              <w:top w:val="nil"/>
              <w:left w:val="nil"/>
              <w:bottom w:val="single" w:sz="4" w:space="0" w:color="auto"/>
              <w:right w:val="nil"/>
            </w:tcBorders>
          </w:tcPr>
          <w:p w:rsidR="002D5AAC" w:rsidRDefault="002D5AAC">
            <w:pPr>
              <w:pStyle w:val="ConsPlusNormal"/>
            </w:pPr>
          </w:p>
        </w:tc>
      </w:tr>
      <w:tr w:rsidR="002D5AAC">
        <w:tc>
          <w:tcPr>
            <w:tcW w:w="2069" w:type="dxa"/>
            <w:tcBorders>
              <w:top w:val="nil"/>
              <w:left w:val="nil"/>
              <w:bottom w:val="nil"/>
              <w:right w:val="nil"/>
            </w:tcBorders>
          </w:tcPr>
          <w:p w:rsidR="002D5AAC" w:rsidRDefault="002D5AAC">
            <w:pPr>
              <w:pStyle w:val="ConsPlusNormal"/>
            </w:pPr>
          </w:p>
        </w:tc>
        <w:tc>
          <w:tcPr>
            <w:tcW w:w="7002" w:type="dxa"/>
            <w:tcBorders>
              <w:top w:val="single" w:sz="4" w:space="0" w:color="auto"/>
              <w:left w:val="nil"/>
              <w:bottom w:val="nil"/>
              <w:right w:val="nil"/>
            </w:tcBorders>
          </w:tcPr>
          <w:p w:rsidR="002D5AAC" w:rsidRDefault="002D5AAC">
            <w:pPr>
              <w:pStyle w:val="ConsPlusNormal"/>
              <w:jc w:val="center"/>
            </w:pPr>
            <w:r>
              <w:t>(указать цель (цели) обработки персональных данных)</w:t>
            </w:r>
          </w:p>
        </w:tc>
      </w:tr>
      <w:tr w:rsidR="002D5AAC">
        <w:tc>
          <w:tcPr>
            <w:tcW w:w="9071" w:type="dxa"/>
            <w:gridSpan w:val="2"/>
            <w:tcBorders>
              <w:top w:val="nil"/>
              <w:left w:val="nil"/>
              <w:bottom w:val="nil"/>
              <w:right w:val="nil"/>
            </w:tcBorders>
          </w:tcPr>
          <w:p w:rsidR="002D5AAC" w:rsidRDefault="002D5AAC">
            <w:pPr>
              <w:pStyle w:val="ConsPlusNormal"/>
            </w:pPr>
            <w:r>
              <w:t>__________________________________________________________________________</w:t>
            </w:r>
          </w:p>
          <w:p w:rsidR="002D5AAC" w:rsidRDefault="002D5AAC">
            <w:pPr>
              <w:pStyle w:val="ConsPlusNormal"/>
            </w:pPr>
            <w:r>
              <w:t>__________________________________________________________________________</w:t>
            </w:r>
          </w:p>
          <w:p w:rsidR="002D5AAC" w:rsidRDefault="002D5AAC">
            <w:pPr>
              <w:pStyle w:val="ConsPlusNormal"/>
              <w:jc w:val="both"/>
            </w:pPr>
            <w:r>
              <w:t>в следующем порядке:</w:t>
            </w:r>
          </w:p>
        </w:tc>
      </w:tr>
    </w:tbl>
    <w:p w:rsidR="002D5AAC" w:rsidRDefault="002D5A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061"/>
        <w:gridCol w:w="2098"/>
        <w:gridCol w:w="2154"/>
      </w:tblGrid>
      <w:tr w:rsidR="002D5AAC">
        <w:tc>
          <w:tcPr>
            <w:tcW w:w="1757" w:type="dxa"/>
          </w:tcPr>
          <w:p w:rsidR="002D5AAC" w:rsidRDefault="002D5AAC">
            <w:pPr>
              <w:pStyle w:val="ConsPlusNormal"/>
            </w:pPr>
            <w:r>
              <w:t>Категории персональных данных, на обработку которых дается согласие субъекта персональных данных</w:t>
            </w:r>
          </w:p>
        </w:tc>
        <w:tc>
          <w:tcPr>
            <w:tcW w:w="3061" w:type="dxa"/>
          </w:tcPr>
          <w:p w:rsidR="002D5AAC" w:rsidRDefault="002D5AAC">
            <w:pPr>
              <w:pStyle w:val="ConsPlusNormal"/>
            </w:pPr>
            <w:r>
              <w:t>Перечень персональных данных, на обработку которых дается согласие субъекта персональных данных</w:t>
            </w:r>
          </w:p>
        </w:tc>
        <w:tc>
          <w:tcPr>
            <w:tcW w:w="2098" w:type="dxa"/>
          </w:tcPr>
          <w:p w:rsidR="002D5AAC" w:rsidRDefault="002D5AAC">
            <w:pPr>
              <w:pStyle w:val="ConsPlusNormal"/>
            </w:pPr>
            <w:r>
              <w:t>Разрешаю к распространению (да/нет)</w:t>
            </w:r>
          </w:p>
        </w:tc>
        <w:tc>
          <w:tcPr>
            <w:tcW w:w="2154" w:type="dxa"/>
          </w:tcPr>
          <w:p w:rsidR="002D5AAC" w:rsidRDefault="002D5AAC">
            <w:pPr>
              <w:pStyle w:val="ConsPlusNormal"/>
            </w:pPr>
            <w:r>
              <w:t>Порядковый номер информационного ресурса</w:t>
            </w:r>
          </w:p>
        </w:tc>
      </w:tr>
      <w:tr w:rsidR="002D5AAC">
        <w:tc>
          <w:tcPr>
            <w:tcW w:w="1757" w:type="dxa"/>
            <w:vMerge w:val="restart"/>
          </w:tcPr>
          <w:p w:rsidR="002D5AAC" w:rsidRDefault="002D5AAC">
            <w:pPr>
              <w:pStyle w:val="ConsPlusNormal"/>
            </w:pPr>
            <w:r>
              <w:t>Персональные данные</w:t>
            </w:r>
          </w:p>
        </w:tc>
        <w:tc>
          <w:tcPr>
            <w:tcW w:w="3061" w:type="dxa"/>
          </w:tcPr>
          <w:p w:rsidR="002D5AAC" w:rsidRDefault="002D5AAC">
            <w:pPr>
              <w:pStyle w:val="ConsPlusNormal"/>
            </w:pPr>
            <w:r>
              <w:t>Фамилия</w:t>
            </w:r>
          </w:p>
        </w:tc>
        <w:tc>
          <w:tcPr>
            <w:tcW w:w="2098" w:type="dxa"/>
          </w:tcPr>
          <w:p w:rsidR="002D5AAC" w:rsidRDefault="002D5AAC">
            <w:pPr>
              <w:pStyle w:val="ConsPlusNormal"/>
            </w:pPr>
          </w:p>
        </w:tc>
        <w:tc>
          <w:tcPr>
            <w:tcW w:w="2154" w:type="dxa"/>
          </w:tcPr>
          <w:p w:rsidR="002D5AAC" w:rsidRDefault="002D5AAC">
            <w:pPr>
              <w:pStyle w:val="ConsPlusNormal"/>
            </w:pPr>
          </w:p>
        </w:tc>
      </w:tr>
      <w:tr w:rsidR="002D5AAC">
        <w:tc>
          <w:tcPr>
            <w:tcW w:w="1757" w:type="dxa"/>
            <w:vMerge/>
          </w:tcPr>
          <w:p w:rsidR="002D5AAC" w:rsidRDefault="002D5AAC">
            <w:pPr>
              <w:pStyle w:val="ConsPlusNormal"/>
            </w:pPr>
          </w:p>
        </w:tc>
        <w:tc>
          <w:tcPr>
            <w:tcW w:w="3061" w:type="dxa"/>
          </w:tcPr>
          <w:p w:rsidR="002D5AAC" w:rsidRDefault="002D5AAC">
            <w:pPr>
              <w:pStyle w:val="ConsPlusNormal"/>
            </w:pPr>
            <w:r>
              <w:t>Имя</w:t>
            </w:r>
          </w:p>
        </w:tc>
        <w:tc>
          <w:tcPr>
            <w:tcW w:w="2098" w:type="dxa"/>
          </w:tcPr>
          <w:p w:rsidR="002D5AAC" w:rsidRDefault="002D5AAC">
            <w:pPr>
              <w:pStyle w:val="ConsPlusNormal"/>
            </w:pPr>
          </w:p>
        </w:tc>
        <w:tc>
          <w:tcPr>
            <w:tcW w:w="2154" w:type="dxa"/>
          </w:tcPr>
          <w:p w:rsidR="002D5AAC" w:rsidRDefault="002D5AAC">
            <w:pPr>
              <w:pStyle w:val="ConsPlusNormal"/>
            </w:pPr>
          </w:p>
        </w:tc>
      </w:tr>
      <w:tr w:rsidR="002D5AAC">
        <w:tc>
          <w:tcPr>
            <w:tcW w:w="1757" w:type="dxa"/>
            <w:vMerge/>
          </w:tcPr>
          <w:p w:rsidR="002D5AAC" w:rsidRDefault="002D5AAC">
            <w:pPr>
              <w:pStyle w:val="ConsPlusNormal"/>
            </w:pPr>
          </w:p>
        </w:tc>
        <w:tc>
          <w:tcPr>
            <w:tcW w:w="3061" w:type="dxa"/>
          </w:tcPr>
          <w:p w:rsidR="002D5AAC" w:rsidRDefault="002D5AAC">
            <w:pPr>
              <w:pStyle w:val="ConsPlusNormal"/>
            </w:pPr>
            <w:r>
              <w:t>Отчество (при наличии)</w:t>
            </w:r>
          </w:p>
        </w:tc>
        <w:tc>
          <w:tcPr>
            <w:tcW w:w="2098" w:type="dxa"/>
          </w:tcPr>
          <w:p w:rsidR="002D5AAC" w:rsidRDefault="002D5AAC">
            <w:pPr>
              <w:pStyle w:val="ConsPlusNormal"/>
            </w:pPr>
          </w:p>
        </w:tc>
        <w:tc>
          <w:tcPr>
            <w:tcW w:w="2154" w:type="dxa"/>
          </w:tcPr>
          <w:p w:rsidR="002D5AAC" w:rsidRDefault="002D5AAC">
            <w:pPr>
              <w:pStyle w:val="ConsPlusNormal"/>
            </w:pPr>
          </w:p>
        </w:tc>
      </w:tr>
      <w:tr w:rsidR="002D5AAC">
        <w:tc>
          <w:tcPr>
            <w:tcW w:w="1757" w:type="dxa"/>
            <w:vMerge/>
          </w:tcPr>
          <w:p w:rsidR="002D5AAC" w:rsidRDefault="002D5AAC">
            <w:pPr>
              <w:pStyle w:val="ConsPlusNormal"/>
            </w:pPr>
          </w:p>
        </w:tc>
        <w:tc>
          <w:tcPr>
            <w:tcW w:w="3061" w:type="dxa"/>
          </w:tcPr>
          <w:p w:rsidR="002D5AAC" w:rsidRDefault="002D5AAC">
            <w:pPr>
              <w:pStyle w:val="ConsPlusNormal"/>
            </w:pPr>
            <w:r>
              <w:t>Дата рождения</w:t>
            </w:r>
          </w:p>
        </w:tc>
        <w:tc>
          <w:tcPr>
            <w:tcW w:w="2098" w:type="dxa"/>
          </w:tcPr>
          <w:p w:rsidR="002D5AAC" w:rsidRDefault="002D5AAC">
            <w:pPr>
              <w:pStyle w:val="ConsPlusNormal"/>
            </w:pPr>
          </w:p>
        </w:tc>
        <w:tc>
          <w:tcPr>
            <w:tcW w:w="2154" w:type="dxa"/>
          </w:tcPr>
          <w:p w:rsidR="002D5AAC" w:rsidRDefault="002D5AAC">
            <w:pPr>
              <w:pStyle w:val="ConsPlusNormal"/>
            </w:pPr>
          </w:p>
        </w:tc>
      </w:tr>
      <w:tr w:rsidR="002D5AAC">
        <w:tc>
          <w:tcPr>
            <w:tcW w:w="1757" w:type="dxa"/>
            <w:vMerge/>
          </w:tcPr>
          <w:p w:rsidR="002D5AAC" w:rsidRDefault="002D5AAC">
            <w:pPr>
              <w:pStyle w:val="ConsPlusNormal"/>
            </w:pPr>
          </w:p>
        </w:tc>
        <w:tc>
          <w:tcPr>
            <w:tcW w:w="3061" w:type="dxa"/>
          </w:tcPr>
          <w:p w:rsidR="002D5AAC" w:rsidRDefault="002D5AAC">
            <w:pPr>
              <w:pStyle w:val="ConsPlusNormal"/>
            </w:pPr>
            <w:r>
              <w:t>Наименование работодателя</w:t>
            </w:r>
          </w:p>
        </w:tc>
        <w:tc>
          <w:tcPr>
            <w:tcW w:w="2098" w:type="dxa"/>
          </w:tcPr>
          <w:p w:rsidR="002D5AAC" w:rsidRDefault="002D5AAC">
            <w:pPr>
              <w:pStyle w:val="ConsPlusNormal"/>
            </w:pPr>
          </w:p>
        </w:tc>
        <w:tc>
          <w:tcPr>
            <w:tcW w:w="2154" w:type="dxa"/>
          </w:tcPr>
          <w:p w:rsidR="002D5AAC" w:rsidRDefault="002D5AAC">
            <w:pPr>
              <w:pStyle w:val="ConsPlusNormal"/>
            </w:pPr>
          </w:p>
        </w:tc>
      </w:tr>
      <w:tr w:rsidR="002D5AAC">
        <w:tc>
          <w:tcPr>
            <w:tcW w:w="1757" w:type="dxa"/>
            <w:vMerge/>
          </w:tcPr>
          <w:p w:rsidR="002D5AAC" w:rsidRDefault="002D5AAC">
            <w:pPr>
              <w:pStyle w:val="ConsPlusNormal"/>
            </w:pPr>
          </w:p>
        </w:tc>
        <w:tc>
          <w:tcPr>
            <w:tcW w:w="3061" w:type="dxa"/>
          </w:tcPr>
          <w:p w:rsidR="002D5AAC" w:rsidRDefault="002D5AAC">
            <w:pPr>
              <w:pStyle w:val="ConsPlusNormal"/>
            </w:pPr>
            <w:r>
              <w:t>Занимаемая должность по месту работы</w:t>
            </w:r>
          </w:p>
        </w:tc>
        <w:tc>
          <w:tcPr>
            <w:tcW w:w="2098" w:type="dxa"/>
          </w:tcPr>
          <w:p w:rsidR="002D5AAC" w:rsidRDefault="002D5AAC">
            <w:pPr>
              <w:pStyle w:val="ConsPlusNormal"/>
            </w:pPr>
          </w:p>
        </w:tc>
        <w:tc>
          <w:tcPr>
            <w:tcW w:w="2154" w:type="dxa"/>
          </w:tcPr>
          <w:p w:rsidR="002D5AAC" w:rsidRDefault="002D5AAC">
            <w:pPr>
              <w:pStyle w:val="ConsPlusNormal"/>
            </w:pPr>
          </w:p>
        </w:tc>
      </w:tr>
      <w:tr w:rsidR="002D5AAC">
        <w:tc>
          <w:tcPr>
            <w:tcW w:w="1757" w:type="dxa"/>
            <w:vMerge/>
          </w:tcPr>
          <w:p w:rsidR="002D5AAC" w:rsidRDefault="002D5AAC">
            <w:pPr>
              <w:pStyle w:val="ConsPlusNormal"/>
            </w:pPr>
          </w:p>
        </w:tc>
        <w:tc>
          <w:tcPr>
            <w:tcW w:w="3061" w:type="dxa"/>
          </w:tcPr>
          <w:p w:rsidR="002D5AAC" w:rsidRDefault="002D5AAC">
            <w:pPr>
              <w:pStyle w:val="ConsPlusNormal"/>
            </w:pPr>
            <w:r>
              <w:t>Другая информация, относящаяся к субъекту персональных данных, а именно: _______________________</w:t>
            </w:r>
          </w:p>
          <w:p w:rsidR="002D5AAC" w:rsidRDefault="002D5AAC">
            <w:pPr>
              <w:pStyle w:val="ConsPlusNormal"/>
            </w:pPr>
            <w:r>
              <w:t>_______________________</w:t>
            </w:r>
          </w:p>
          <w:p w:rsidR="002D5AAC" w:rsidRDefault="002D5AAC">
            <w:pPr>
              <w:pStyle w:val="ConsPlusNormal"/>
            </w:pPr>
            <w:r>
              <w:t>_______________________</w:t>
            </w:r>
          </w:p>
          <w:p w:rsidR="002D5AAC" w:rsidRDefault="002D5AAC">
            <w:pPr>
              <w:pStyle w:val="ConsPlusNormal"/>
            </w:pPr>
            <w:r>
              <w:t>_______________________</w:t>
            </w:r>
          </w:p>
          <w:p w:rsidR="002D5AAC" w:rsidRDefault="002D5AAC">
            <w:pPr>
              <w:pStyle w:val="ConsPlusNormal"/>
            </w:pPr>
            <w:r>
              <w:t>_______________________</w:t>
            </w:r>
          </w:p>
          <w:p w:rsidR="002D5AAC" w:rsidRDefault="002D5AAC">
            <w:pPr>
              <w:pStyle w:val="ConsPlusNormal"/>
            </w:pPr>
            <w:r>
              <w:t>_______________________</w:t>
            </w:r>
          </w:p>
        </w:tc>
        <w:tc>
          <w:tcPr>
            <w:tcW w:w="2098" w:type="dxa"/>
          </w:tcPr>
          <w:p w:rsidR="002D5AAC" w:rsidRDefault="002D5AAC">
            <w:pPr>
              <w:pStyle w:val="ConsPlusNormal"/>
            </w:pPr>
          </w:p>
        </w:tc>
        <w:tc>
          <w:tcPr>
            <w:tcW w:w="2154" w:type="dxa"/>
          </w:tcPr>
          <w:p w:rsidR="002D5AAC" w:rsidRDefault="002D5AAC">
            <w:pPr>
              <w:pStyle w:val="ConsPlusNormal"/>
            </w:pPr>
          </w:p>
        </w:tc>
      </w:tr>
    </w:tbl>
    <w:p w:rsidR="002D5AAC" w:rsidRDefault="002D5AAC">
      <w:pPr>
        <w:pStyle w:val="ConsPlusNormal"/>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340"/>
        <w:gridCol w:w="8731"/>
      </w:tblGrid>
      <w:tr w:rsidR="002D5AAC">
        <w:tc>
          <w:tcPr>
            <w:tcW w:w="9071" w:type="dxa"/>
            <w:gridSpan w:val="2"/>
            <w:tcBorders>
              <w:top w:val="nil"/>
              <w:left w:val="nil"/>
              <w:bottom w:val="nil"/>
              <w:right w:val="nil"/>
            </w:tcBorders>
          </w:tcPr>
          <w:p w:rsidR="002D5AAC" w:rsidRDefault="002D5AAC">
            <w:pPr>
              <w:pStyle w:val="ConsPlusNormal"/>
              <w:ind w:firstLine="283"/>
              <w:jc w:val="both"/>
            </w:pPr>
            <w:r>
              <w:t>Условия и запреты на обработку вышеуказанных персональных данных (нужное отметить):</w:t>
            </w:r>
          </w:p>
        </w:tc>
      </w:tr>
      <w:tr w:rsidR="002D5AAC">
        <w:tblPrEx>
          <w:tblBorders>
            <w:left w:val="single" w:sz="4" w:space="0" w:color="auto"/>
            <w:insideV w:val="single" w:sz="4" w:space="0" w:color="auto"/>
          </w:tblBorders>
        </w:tblPrEx>
        <w:tc>
          <w:tcPr>
            <w:tcW w:w="340" w:type="dxa"/>
          </w:tcPr>
          <w:p w:rsidR="002D5AAC" w:rsidRDefault="002D5AAC">
            <w:pPr>
              <w:pStyle w:val="ConsPlusNormal"/>
            </w:pPr>
          </w:p>
        </w:tc>
        <w:tc>
          <w:tcPr>
            <w:tcW w:w="8731" w:type="dxa"/>
            <w:tcBorders>
              <w:top w:val="nil"/>
              <w:bottom w:val="nil"/>
              <w:right w:val="nil"/>
            </w:tcBorders>
          </w:tcPr>
          <w:p w:rsidR="002D5AAC" w:rsidRDefault="002D5AAC">
            <w:pPr>
              <w:pStyle w:val="ConsPlusNormal"/>
              <w:jc w:val="both"/>
            </w:pPr>
            <w:r>
              <w:t>не устанавливаю</w:t>
            </w:r>
          </w:p>
        </w:tc>
      </w:tr>
      <w:tr w:rsidR="002D5AAC">
        <w:tc>
          <w:tcPr>
            <w:tcW w:w="9071" w:type="dxa"/>
            <w:gridSpan w:val="2"/>
            <w:tcBorders>
              <w:top w:val="nil"/>
              <w:left w:val="nil"/>
              <w:bottom w:val="nil"/>
              <w:right w:val="nil"/>
            </w:tcBorders>
          </w:tcPr>
          <w:p w:rsidR="002D5AAC" w:rsidRDefault="002D5AAC">
            <w:pPr>
              <w:pStyle w:val="ConsPlusNormal"/>
            </w:pPr>
          </w:p>
        </w:tc>
      </w:tr>
      <w:tr w:rsidR="002D5AAC">
        <w:tblPrEx>
          <w:tblBorders>
            <w:left w:val="single" w:sz="4" w:space="0" w:color="auto"/>
            <w:insideH w:val="single" w:sz="4" w:space="0" w:color="auto"/>
          </w:tblBorders>
        </w:tblPrEx>
        <w:tc>
          <w:tcPr>
            <w:tcW w:w="340" w:type="dxa"/>
            <w:tcBorders>
              <w:left w:val="single" w:sz="4" w:space="0" w:color="auto"/>
              <w:right w:val="single" w:sz="4" w:space="0" w:color="auto"/>
            </w:tcBorders>
          </w:tcPr>
          <w:p w:rsidR="002D5AAC" w:rsidRDefault="002D5AAC">
            <w:pPr>
              <w:pStyle w:val="ConsPlusNormal"/>
            </w:pPr>
          </w:p>
        </w:tc>
        <w:tc>
          <w:tcPr>
            <w:tcW w:w="8731" w:type="dxa"/>
            <w:vMerge w:val="restart"/>
            <w:tcBorders>
              <w:top w:val="nil"/>
              <w:left w:val="nil"/>
              <w:bottom w:val="nil"/>
              <w:right w:val="nil"/>
            </w:tcBorders>
          </w:tcPr>
          <w:p w:rsidR="002D5AAC" w:rsidRDefault="002D5AAC">
            <w:pPr>
              <w:pStyle w:val="ConsPlusNormal"/>
              <w:jc w:val="both"/>
            </w:pPr>
            <w:r>
              <w:t>устанавливаю запрет на передачу (кроме предоставления доступа) этих данных оператором неограниченному кругу лиц</w:t>
            </w:r>
          </w:p>
        </w:tc>
      </w:tr>
      <w:tr w:rsidR="002D5AAC">
        <w:tblPrEx>
          <w:tblBorders>
            <w:insideH w:val="single" w:sz="4" w:space="0" w:color="auto"/>
          </w:tblBorders>
        </w:tblPrEx>
        <w:tc>
          <w:tcPr>
            <w:tcW w:w="340" w:type="dxa"/>
            <w:tcBorders>
              <w:left w:val="nil"/>
              <w:right w:val="nil"/>
            </w:tcBorders>
          </w:tcPr>
          <w:p w:rsidR="002D5AAC" w:rsidRDefault="002D5AAC">
            <w:pPr>
              <w:pStyle w:val="ConsPlusNormal"/>
            </w:pPr>
          </w:p>
        </w:tc>
        <w:tc>
          <w:tcPr>
            <w:tcW w:w="8731" w:type="dxa"/>
            <w:vMerge/>
            <w:tcBorders>
              <w:top w:val="nil"/>
              <w:left w:val="nil"/>
              <w:bottom w:val="nil"/>
              <w:right w:val="nil"/>
            </w:tcBorders>
          </w:tcPr>
          <w:p w:rsidR="002D5AAC" w:rsidRDefault="002D5AAC">
            <w:pPr>
              <w:pStyle w:val="ConsPlusNormal"/>
            </w:pPr>
          </w:p>
        </w:tc>
      </w:tr>
      <w:tr w:rsidR="002D5AAC">
        <w:tblPrEx>
          <w:tblBorders>
            <w:left w:val="single" w:sz="4" w:space="0" w:color="auto"/>
            <w:insideH w:val="single" w:sz="4" w:space="0" w:color="auto"/>
          </w:tblBorders>
        </w:tblPrEx>
        <w:tc>
          <w:tcPr>
            <w:tcW w:w="340" w:type="dxa"/>
            <w:tcBorders>
              <w:left w:val="single" w:sz="4" w:space="0" w:color="auto"/>
              <w:right w:val="single" w:sz="4" w:space="0" w:color="auto"/>
            </w:tcBorders>
          </w:tcPr>
          <w:p w:rsidR="002D5AAC" w:rsidRDefault="002D5AAC">
            <w:pPr>
              <w:pStyle w:val="ConsPlusNormal"/>
            </w:pPr>
          </w:p>
        </w:tc>
        <w:tc>
          <w:tcPr>
            <w:tcW w:w="8731" w:type="dxa"/>
            <w:vMerge w:val="restart"/>
            <w:tcBorders>
              <w:top w:val="nil"/>
              <w:left w:val="nil"/>
              <w:bottom w:val="nil"/>
              <w:right w:val="nil"/>
            </w:tcBorders>
          </w:tcPr>
          <w:p w:rsidR="002D5AAC" w:rsidRDefault="002D5AAC">
            <w:pPr>
              <w:pStyle w:val="ConsPlusNormal"/>
              <w:jc w:val="both"/>
            </w:pPr>
            <w:r>
              <w:t>устанавливаю запрет на обработку (кроме получения доступа) этих данных неограниченным кругом лиц</w:t>
            </w:r>
          </w:p>
        </w:tc>
      </w:tr>
      <w:tr w:rsidR="002D5AAC">
        <w:tblPrEx>
          <w:tblBorders>
            <w:insideH w:val="single" w:sz="4" w:space="0" w:color="auto"/>
          </w:tblBorders>
        </w:tblPrEx>
        <w:tc>
          <w:tcPr>
            <w:tcW w:w="340" w:type="dxa"/>
            <w:tcBorders>
              <w:left w:val="nil"/>
              <w:right w:val="nil"/>
            </w:tcBorders>
          </w:tcPr>
          <w:p w:rsidR="002D5AAC" w:rsidRDefault="002D5AAC">
            <w:pPr>
              <w:pStyle w:val="ConsPlusNormal"/>
            </w:pPr>
          </w:p>
        </w:tc>
        <w:tc>
          <w:tcPr>
            <w:tcW w:w="8731" w:type="dxa"/>
            <w:vMerge/>
            <w:tcBorders>
              <w:top w:val="nil"/>
              <w:left w:val="nil"/>
              <w:bottom w:val="nil"/>
              <w:right w:val="nil"/>
            </w:tcBorders>
          </w:tcPr>
          <w:p w:rsidR="002D5AAC" w:rsidRDefault="002D5AAC">
            <w:pPr>
              <w:pStyle w:val="ConsPlusNormal"/>
            </w:pPr>
          </w:p>
        </w:tc>
      </w:tr>
      <w:tr w:rsidR="002D5AAC">
        <w:tblPrEx>
          <w:tblBorders>
            <w:left w:val="single" w:sz="4" w:space="0" w:color="auto"/>
            <w:insideH w:val="single" w:sz="4" w:space="0" w:color="auto"/>
          </w:tblBorders>
        </w:tblPrEx>
        <w:tc>
          <w:tcPr>
            <w:tcW w:w="340" w:type="dxa"/>
            <w:tcBorders>
              <w:left w:val="single" w:sz="4" w:space="0" w:color="auto"/>
              <w:right w:val="single" w:sz="4" w:space="0" w:color="auto"/>
            </w:tcBorders>
          </w:tcPr>
          <w:p w:rsidR="002D5AAC" w:rsidRDefault="002D5AAC">
            <w:pPr>
              <w:pStyle w:val="ConsPlusNormal"/>
            </w:pPr>
          </w:p>
        </w:tc>
        <w:tc>
          <w:tcPr>
            <w:tcW w:w="8731" w:type="dxa"/>
            <w:vMerge w:val="restart"/>
            <w:tcBorders>
              <w:top w:val="nil"/>
              <w:left w:val="nil"/>
              <w:bottom w:val="nil"/>
              <w:right w:val="nil"/>
            </w:tcBorders>
          </w:tcPr>
          <w:p w:rsidR="002D5AAC" w:rsidRDefault="002D5AAC">
            <w:pPr>
              <w:pStyle w:val="ConsPlusNormal"/>
              <w:jc w:val="both"/>
            </w:pPr>
            <w:r>
              <w:t>устанавливаю условия обработки (кроме получения доступа) этих данных неограниченным кругом лиц:</w:t>
            </w:r>
          </w:p>
          <w:p w:rsidR="002D5AAC" w:rsidRDefault="002D5AAC">
            <w:pPr>
              <w:pStyle w:val="ConsPlusNormal"/>
              <w:jc w:val="both"/>
            </w:pPr>
            <w:r>
              <w:t>_______________________________________________________________________</w:t>
            </w:r>
          </w:p>
          <w:p w:rsidR="002D5AAC" w:rsidRDefault="002D5AAC">
            <w:pPr>
              <w:pStyle w:val="ConsPlusNormal"/>
              <w:jc w:val="both"/>
            </w:pPr>
            <w:r>
              <w:t>_______________________________________________________________________</w:t>
            </w:r>
          </w:p>
          <w:p w:rsidR="002D5AAC" w:rsidRDefault="002D5AAC">
            <w:pPr>
              <w:pStyle w:val="ConsPlusNormal"/>
              <w:jc w:val="both"/>
            </w:pPr>
            <w:r>
              <w:t>_______________________________________________________________________</w:t>
            </w:r>
          </w:p>
          <w:p w:rsidR="002D5AAC" w:rsidRDefault="002D5AAC">
            <w:pPr>
              <w:pStyle w:val="ConsPlusNormal"/>
              <w:jc w:val="both"/>
            </w:pPr>
            <w:r>
              <w:t>_______________________________________________________________________</w:t>
            </w:r>
          </w:p>
        </w:tc>
      </w:tr>
      <w:tr w:rsidR="002D5AAC">
        <w:tblPrEx>
          <w:tblBorders>
            <w:insideH w:val="single" w:sz="4" w:space="0" w:color="auto"/>
          </w:tblBorders>
        </w:tblPrEx>
        <w:tc>
          <w:tcPr>
            <w:tcW w:w="340" w:type="dxa"/>
            <w:tcBorders>
              <w:left w:val="nil"/>
              <w:bottom w:val="nil"/>
              <w:right w:val="nil"/>
            </w:tcBorders>
          </w:tcPr>
          <w:p w:rsidR="002D5AAC" w:rsidRDefault="002D5AAC">
            <w:pPr>
              <w:pStyle w:val="ConsPlusNormal"/>
            </w:pPr>
          </w:p>
        </w:tc>
        <w:tc>
          <w:tcPr>
            <w:tcW w:w="8731" w:type="dxa"/>
            <w:vMerge/>
            <w:tcBorders>
              <w:top w:val="nil"/>
              <w:left w:val="nil"/>
              <w:bottom w:val="nil"/>
              <w:right w:val="nil"/>
            </w:tcBorders>
          </w:tcPr>
          <w:p w:rsidR="002D5AAC" w:rsidRDefault="002D5AAC">
            <w:pPr>
              <w:pStyle w:val="ConsPlusNormal"/>
            </w:pPr>
          </w:p>
        </w:tc>
      </w:tr>
    </w:tbl>
    <w:p w:rsidR="002D5AAC" w:rsidRDefault="002D5AA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6576"/>
      </w:tblGrid>
      <w:tr w:rsidR="002D5AAC">
        <w:tc>
          <w:tcPr>
            <w:tcW w:w="2494" w:type="dxa"/>
            <w:tcBorders>
              <w:top w:val="single" w:sz="4" w:space="0" w:color="auto"/>
              <w:bottom w:val="single" w:sz="4" w:space="0" w:color="auto"/>
            </w:tcBorders>
          </w:tcPr>
          <w:p w:rsidR="002D5AAC" w:rsidRDefault="002D5AAC">
            <w:pPr>
              <w:pStyle w:val="ConsPlusNormal"/>
              <w:jc w:val="center"/>
            </w:pPr>
            <w:r>
              <w:t>Да/нет</w:t>
            </w:r>
          </w:p>
          <w:p w:rsidR="002D5AAC" w:rsidRDefault="002D5AAC">
            <w:pPr>
              <w:pStyle w:val="ConsPlusNormal"/>
              <w:jc w:val="center"/>
            </w:pPr>
            <w:r>
              <w:t>(нужное подчеркнуть)</w:t>
            </w:r>
          </w:p>
        </w:tc>
        <w:tc>
          <w:tcPr>
            <w:tcW w:w="6576" w:type="dxa"/>
            <w:tcBorders>
              <w:top w:val="single" w:sz="4" w:space="0" w:color="auto"/>
              <w:bottom w:val="single" w:sz="4" w:space="0" w:color="auto"/>
            </w:tcBorders>
          </w:tcPr>
          <w:p w:rsidR="002D5AAC" w:rsidRDefault="002D5AAC">
            <w:pPr>
              <w:pStyle w:val="ConsPlusNormal"/>
            </w:pPr>
            <w:r>
              <w:t>Я разрешаю Череповецкой городской Думе передавать указанные мною персональные данные по внутренней сети Череповецкой городской Думы</w:t>
            </w:r>
          </w:p>
        </w:tc>
      </w:tr>
    </w:tbl>
    <w:p w:rsidR="002D5AAC" w:rsidRDefault="002D5AA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6576"/>
      </w:tblGrid>
      <w:tr w:rsidR="002D5AAC">
        <w:tc>
          <w:tcPr>
            <w:tcW w:w="2494" w:type="dxa"/>
            <w:tcBorders>
              <w:top w:val="single" w:sz="4" w:space="0" w:color="auto"/>
              <w:bottom w:val="single" w:sz="4" w:space="0" w:color="auto"/>
            </w:tcBorders>
          </w:tcPr>
          <w:p w:rsidR="002D5AAC" w:rsidRDefault="002D5AAC">
            <w:pPr>
              <w:pStyle w:val="ConsPlusNormal"/>
              <w:jc w:val="center"/>
            </w:pPr>
            <w:r>
              <w:t>Да/нет</w:t>
            </w:r>
          </w:p>
          <w:p w:rsidR="002D5AAC" w:rsidRDefault="002D5AAC">
            <w:pPr>
              <w:pStyle w:val="ConsPlusNormal"/>
              <w:jc w:val="center"/>
            </w:pPr>
            <w:r>
              <w:t>(нужное подчеркнуть)</w:t>
            </w:r>
          </w:p>
        </w:tc>
        <w:tc>
          <w:tcPr>
            <w:tcW w:w="6576" w:type="dxa"/>
            <w:tcBorders>
              <w:top w:val="single" w:sz="4" w:space="0" w:color="auto"/>
              <w:bottom w:val="single" w:sz="4" w:space="0" w:color="auto"/>
            </w:tcBorders>
          </w:tcPr>
          <w:p w:rsidR="002D5AAC" w:rsidRDefault="002D5AAC">
            <w:pPr>
              <w:pStyle w:val="ConsPlusNormal"/>
            </w:pPr>
            <w:r>
              <w:t>Я разрешаю Череповецкой городской Думе передавать указанные мною персональные данные с использованием информационно-телекоммуникационных сетей</w:t>
            </w:r>
          </w:p>
        </w:tc>
      </w:tr>
    </w:tbl>
    <w:p w:rsidR="002D5AAC" w:rsidRDefault="002D5AA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6576"/>
      </w:tblGrid>
      <w:tr w:rsidR="002D5AAC">
        <w:tc>
          <w:tcPr>
            <w:tcW w:w="2494" w:type="dxa"/>
            <w:tcBorders>
              <w:top w:val="single" w:sz="4" w:space="0" w:color="auto"/>
              <w:bottom w:val="single" w:sz="4" w:space="0" w:color="auto"/>
            </w:tcBorders>
          </w:tcPr>
          <w:p w:rsidR="002D5AAC" w:rsidRDefault="002D5AAC">
            <w:pPr>
              <w:pStyle w:val="ConsPlusNormal"/>
              <w:jc w:val="center"/>
            </w:pPr>
            <w:r>
              <w:t>Да/нет</w:t>
            </w:r>
          </w:p>
          <w:p w:rsidR="002D5AAC" w:rsidRDefault="002D5AAC">
            <w:pPr>
              <w:pStyle w:val="ConsPlusNormal"/>
              <w:jc w:val="center"/>
            </w:pPr>
            <w:r>
              <w:t>(нужное подчеркнуть)</w:t>
            </w:r>
          </w:p>
        </w:tc>
        <w:tc>
          <w:tcPr>
            <w:tcW w:w="6576" w:type="dxa"/>
            <w:tcBorders>
              <w:top w:val="single" w:sz="4" w:space="0" w:color="auto"/>
              <w:bottom w:val="single" w:sz="4" w:space="0" w:color="auto"/>
            </w:tcBorders>
          </w:tcPr>
          <w:p w:rsidR="002D5AAC" w:rsidRDefault="002D5AAC">
            <w:pPr>
              <w:pStyle w:val="ConsPlusNormal"/>
            </w:pPr>
            <w:r>
              <w:t>Я запрещаю Череповецкой городской Думе передачу указанных мною персональных данных</w:t>
            </w:r>
          </w:p>
        </w:tc>
      </w:tr>
    </w:tbl>
    <w:p w:rsidR="002D5AAC" w:rsidRDefault="002D5AA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340"/>
        <w:gridCol w:w="3685"/>
      </w:tblGrid>
      <w:tr w:rsidR="002D5AAC">
        <w:tc>
          <w:tcPr>
            <w:tcW w:w="9071" w:type="dxa"/>
            <w:gridSpan w:val="3"/>
            <w:tcBorders>
              <w:top w:val="nil"/>
              <w:left w:val="nil"/>
              <w:bottom w:val="nil"/>
              <w:right w:val="nil"/>
            </w:tcBorders>
          </w:tcPr>
          <w:p w:rsidR="002D5AAC" w:rsidRDefault="002D5AAC">
            <w:pPr>
              <w:pStyle w:val="ConsPlusNormal"/>
              <w:ind w:firstLine="283"/>
              <w:jc w:val="both"/>
            </w:pPr>
            <w:r>
              <w:t>Я ознакомлен(а) с тем, что:</w:t>
            </w:r>
          </w:p>
          <w:p w:rsidR="002D5AAC" w:rsidRDefault="002D5AAC">
            <w:pPr>
              <w:pStyle w:val="ConsPlusNormal"/>
            </w:pPr>
          </w:p>
          <w:p w:rsidR="002D5AAC" w:rsidRDefault="002D5AAC">
            <w:pPr>
              <w:pStyle w:val="ConsPlusNormal"/>
              <w:ind w:firstLine="283"/>
              <w:jc w:val="both"/>
            </w:pPr>
            <w:r>
              <w:t>1) Настоящее согласие на обработку персональных данных, разрешенных субъектом персональных данных для распространения, действует со дня его подписания до дня отзыва в письменной форме.</w:t>
            </w:r>
          </w:p>
          <w:p w:rsidR="002D5AAC" w:rsidRDefault="002D5AAC">
            <w:pPr>
              <w:pStyle w:val="ConsPlusNormal"/>
            </w:pPr>
          </w:p>
          <w:p w:rsidR="002D5AAC" w:rsidRDefault="002D5AAC">
            <w:pPr>
              <w:pStyle w:val="ConsPlusNormal"/>
              <w:ind w:firstLine="283"/>
              <w:jc w:val="both"/>
            </w:pPr>
            <w:r>
              <w:t>2) Передача (распространение, предоставление, доступ) персональных данных, разрешенных мною для распространения, будет прекращена оператором по моему письменному требованию, которое должно включать в себя фамилию, имя, отчество (при наличии), контактную информацию (номер телефона, мой адрес электронной почты или почтовый адрес), а также перечень моих персональных данных, обработка которых подлежит прекращению. Указанные в данном требовании мои персональные данные могут обрабатываться только оператором, которому оно направлено.</w:t>
            </w:r>
          </w:p>
        </w:tc>
      </w:tr>
      <w:tr w:rsidR="002D5AAC">
        <w:tc>
          <w:tcPr>
            <w:tcW w:w="9071" w:type="dxa"/>
            <w:gridSpan w:val="3"/>
            <w:tcBorders>
              <w:top w:val="nil"/>
              <w:left w:val="nil"/>
              <w:bottom w:val="nil"/>
              <w:right w:val="nil"/>
            </w:tcBorders>
          </w:tcPr>
          <w:p w:rsidR="002D5AAC" w:rsidRDefault="002D5AAC">
            <w:pPr>
              <w:pStyle w:val="ConsPlusNormal"/>
            </w:pPr>
          </w:p>
        </w:tc>
      </w:tr>
      <w:tr w:rsidR="002D5AAC">
        <w:tc>
          <w:tcPr>
            <w:tcW w:w="5046" w:type="dxa"/>
            <w:tcBorders>
              <w:top w:val="nil"/>
              <w:left w:val="nil"/>
              <w:bottom w:val="single" w:sz="4" w:space="0" w:color="auto"/>
              <w:right w:val="nil"/>
            </w:tcBorders>
          </w:tcPr>
          <w:p w:rsidR="002D5AAC" w:rsidRDefault="002D5AAC">
            <w:pPr>
              <w:pStyle w:val="ConsPlusNormal"/>
            </w:pPr>
          </w:p>
        </w:tc>
        <w:tc>
          <w:tcPr>
            <w:tcW w:w="340" w:type="dxa"/>
            <w:tcBorders>
              <w:top w:val="nil"/>
              <w:left w:val="nil"/>
              <w:bottom w:val="nil"/>
              <w:right w:val="nil"/>
            </w:tcBorders>
          </w:tcPr>
          <w:p w:rsidR="002D5AAC" w:rsidRDefault="002D5AAC">
            <w:pPr>
              <w:pStyle w:val="ConsPlusNormal"/>
            </w:pPr>
          </w:p>
        </w:tc>
        <w:tc>
          <w:tcPr>
            <w:tcW w:w="3685" w:type="dxa"/>
            <w:tcBorders>
              <w:top w:val="nil"/>
              <w:left w:val="nil"/>
              <w:bottom w:val="single" w:sz="4" w:space="0" w:color="auto"/>
              <w:right w:val="nil"/>
            </w:tcBorders>
          </w:tcPr>
          <w:p w:rsidR="002D5AAC" w:rsidRDefault="002D5AAC">
            <w:pPr>
              <w:pStyle w:val="ConsPlusNormal"/>
            </w:pPr>
          </w:p>
        </w:tc>
      </w:tr>
      <w:tr w:rsidR="002D5AAC">
        <w:tc>
          <w:tcPr>
            <w:tcW w:w="5046" w:type="dxa"/>
            <w:tcBorders>
              <w:top w:val="single" w:sz="4" w:space="0" w:color="auto"/>
              <w:left w:val="nil"/>
              <w:bottom w:val="nil"/>
              <w:right w:val="nil"/>
            </w:tcBorders>
          </w:tcPr>
          <w:p w:rsidR="002D5AAC" w:rsidRDefault="002D5AAC">
            <w:pPr>
              <w:pStyle w:val="ConsPlusNormal"/>
              <w:jc w:val="center"/>
            </w:pPr>
            <w:r>
              <w:t>(фамилия, инициалы лица, давшего согласие)</w:t>
            </w:r>
          </w:p>
        </w:tc>
        <w:tc>
          <w:tcPr>
            <w:tcW w:w="340" w:type="dxa"/>
            <w:tcBorders>
              <w:top w:val="nil"/>
              <w:left w:val="nil"/>
              <w:bottom w:val="nil"/>
              <w:right w:val="nil"/>
            </w:tcBorders>
          </w:tcPr>
          <w:p w:rsidR="002D5AAC" w:rsidRDefault="002D5AAC">
            <w:pPr>
              <w:pStyle w:val="ConsPlusNormal"/>
            </w:pPr>
          </w:p>
        </w:tc>
        <w:tc>
          <w:tcPr>
            <w:tcW w:w="3685" w:type="dxa"/>
            <w:tcBorders>
              <w:top w:val="single" w:sz="4" w:space="0" w:color="auto"/>
              <w:left w:val="nil"/>
              <w:bottom w:val="nil"/>
              <w:right w:val="nil"/>
            </w:tcBorders>
          </w:tcPr>
          <w:p w:rsidR="002D5AAC" w:rsidRDefault="002D5AAC">
            <w:pPr>
              <w:pStyle w:val="ConsPlusNormal"/>
              <w:jc w:val="center"/>
            </w:pPr>
            <w:r>
              <w:t>(подпись)</w:t>
            </w:r>
          </w:p>
        </w:tc>
      </w:tr>
      <w:tr w:rsidR="002D5AAC">
        <w:tc>
          <w:tcPr>
            <w:tcW w:w="9071" w:type="dxa"/>
            <w:gridSpan w:val="3"/>
            <w:tcBorders>
              <w:top w:val="nil"/>
              <w:left w:val="nil"/>
              <w:bottom w:val="nil"/>
              <w:right w:val="nil"/>
            </w:tcBorders>
          </w:tcPr>
          <w:p w:rsidR="002D5AAC" w:rsidRDefault="002D5AAC">
            <w:pPr>
              <w:pStyle w:val="ConsPlusNormal"/>
            </w:pPr>
          </w:p>
        </w:tc>
      </w:tr>
      <w:tr w:rsidR="002D5AAC">
        <w:tc>
          <w:tcPr>
            <w:tcW w:w="9071" w:type="dxa"/>
            <w:gridSpan w:val="3"/>
            <w:tcBorders>
              <w:top w:val="nil"/>
              <w:left w:val="nil"/>
              <w:bottom w:val="nil"/>
              <w:right w:val="nil"/>
            </w:tcBorders>
          </w:tcPr>
          <w:p w:rsidR="002D5AAC" w:rsidRDefault="002D5AAC">
            <w:pPr>
              <w:pStyle w:val="ConsPlusNormal"/>
              <w:jc w:val="both"/>
            </w:pPr>
            <w:r>
              <w:t>"__"__________ 20__ г.</w:t>
            </w:r>
          </w:p>
        </w:tc>
      </w:tr>
    </w:tbl>
    <w:p w:rsidR="002D5AAC" w:rsidRDefault="002D5AAC">
      <w:pPr>
        <w:pStyle w:val="ConsPlusNormal"/>
        <w:jc w:val="both"/>
      </w:pPr>
    </w:p>
    <w:p w:rsidR="002D5AAC" w:rsidRDefault="002D5AAC">
      <w:pPr>
        <w:pStyle w:val="ConsPlusNormal"/>
        <w:jc w:val="both"/>
      </w:pPr>
    </w:p>
    <w:p w:rsidR="002D5AAC" w:rsidRDefault="002D5AAC">
      <w:pPr>
        <w:pStyle w:val="ConsPlusNormal"/>
        <w:pBdr>
          <w:bottom w:val="single" w:sz="6" w:space="0" w:color="auto"/>
        </w:pBdr>
        <w:spacing w:before="100" w:after="100"/>
        <w:jc w:val="both"/>
        <w:rPr>
          <w:sz w:val="2"/>
          <w:szCs w:val="2"/>
        </w:rPr>
      </w:pPr>
    </w:p>
    <w:p w:rsidR="00655FA1" w:rsidRDefault="00655FA1"/>
    <w:sectPr w:rsidR="00655FA1" w:rsidSect="00851F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AAC"/>
    <w:rsid w:val="002D5AAC"/>
    <w:rsid w:val="00655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E5C1E"/>
  <w15:chartTrackingRefBased/>
  <w15:docId w15:val="{A03A44BE-2FBF-4F53-97E8-C64EF1C31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A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5A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5AA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5&amp;n=227074&amp;dst=100041" TargetMode="External"/><Relationship Id="rId18" Type="http://schemas.openxmlformats.org/officeDocument/2006/relationships/hyperlink" Target="https://login.consultant.ru/link/?req=doc&amp;base=RLAW095&amp;n=119540&amp;dst=100010" TargetMode="External"/><Relationship Id="rId26" Type="http://schemas.openxmlformats.org/officeDocument/2006/relationships/hyperlink" Target="https://login.consultant.ru/link/?req=doc&amp;base=RLAW095&amp;n=119540&amp;dst=100014" TargetMode="External"/><Relationship Id="rId39" Type="http://schemas.openxmlformats.org/officeDocument/2006/relationships/hyperlink" Target="https://login.consultant.ru/link/?req=doc&amp;base=RLAW095&amp;n=206180&amp;dst=100108" TargetMode="External"/><Relationship Id="rId21" Type="http://schemas.openxmlformats.org/officeDocument/2006/relationships/hyperlink" Target="https://login.consultant.ru/link/?req=doc&amp;base=RLAW095&amp;n=119540&amp;dst=100011" TargetMode="External"/><Relationship Id="rId34" Type="http://schemas.openxmlformats.org/officeDocument/2006/relationships/hyperlink" Target="https://login.consultant.ru/link/?req=doc&amp;base=RLAW095&amp;n=119540&amp;dst=100015" TargetMode="External"/><Relationship Id="rId42" Type="http://schemas.openxmlformats.org/officeDocument/2006/relationships/hyperlink" Target="https://login.consultant.ru/link/?req=doc&amp;base=RLAW095&amp;n=266025&amp;dst=100012" TargetMode="External"/><Relationship Id="rId47" Type="http://schemas.openxmlformats.org/officeDocument/2006/relationships/hyperlink" Target="https://login.consultant.ru/link/?req=doc&amp;base=RLAW095&amp;n=227074&amp;dst=100042" TargetMode="External"/><Relationship Id="rId50" Type="http://schemas.openxmlformats.org/officeDocument/2006/relationships/hyperlink" Target="https://login.consultant.ru/link/?req=doc&amp;base=RLAW095&amp;n=227074&amp;dst=100043" TargetMode="External"/><Relationship Id="rId55" Type="http://schemas.openxmlformats.org/officeDocument/2006/relationships/theme" Target="theme/theme1.xml"/><Relationship Id="rId7" Type="http://schemas.openxmlformats.org/officeDocument/2006/relationships/hyperlink" Target="https://login.consultant.ru/link/?req=doc&amp;base=RLAW095&amp;n=206180&amp;dst=100106" TargetMode="External"/><Relationship Id="rId2" Type="http://schemas.openxmlformats.org/officeDocument/2006/relationships/settings" Target="settings.xml"/><Relationship Id="rId16" Type="http://schemas.openxmlformats.org/officeDocument/2006/relationships/hyperlink" Target="https://login.consultant.ru/link/?req=doc&amp;base=RLAW095&amp;n=119540&amp;dst=100009" TargetMode="External"/><Relationship Id="rId29" Type="http://schemas.openxmlformats.org/officeDocument/2006/relationships/hyperlink" Target="https://login.consultant.ru/link/?req=doc&amp;base=RLAW095&amp;n=140415&amp;dst=100009" TargetMode="External"/><Relationship Id="rId11" Type="http://schemas.openxmlformats.org/officeDocument/2006/relationships/hyperlink" Target="https://login.consultant.ru/link/?req=doc&amp;base=RLAW095&amp;n=206001&amp;dst=100021" TargetMode="External"/><Relationship Id="rId24" Type="http://schemas.openxmlformats.org/officeDocument/2006/relationships/hyperlink" Target="https://login.consultant.ru/link/?req=doc&amp;base=RLAW095&amp;n=119540&amp;dst=100012" TargetMode="External"/><Relationship Id="rId32" Type="http://schemas.openxmlformats.org/officeDocument/2006/relationships/hyperlink" Target="https://login.consultant.ru/link/?req=doc&amp;base=RLAW095&amp;n=206001&amp;dst=100024" TargetMode="External"/><Relationship Id="rId37" Type="http://schemas.openxmlformats.org/officeDocument/2006/relationships/hyperlink" Target="https://login.consultant.ru/link/?req=doc&amp;base=RLAW095&amp;n=258458&amp;dst=100024" TargetMode="External"/><Relationship Id="rId40" Type="http://schemas.openxmlformats.org/officeDocument/2006/relationships/hyperlink" Target="https://login.consultant.ru/link/?req=doc&amp;base=RLAW095&amp;n=258458&amp;dst=100025" TargetMode="External"/><Relationship Id="rId45" Type="http://schemas.openxmlformats.org/officeDocument/2006/relationships/hyperlink" Target="https://login.consultant.ru/link/?req=doc&amp;base=RLAW095&amp;n=227074&amp;dst=100041" TargetMode="External"/><Relationship Id="rId53" Type="http://schemas.openxmlformats.org/officeDocument/2006/relationships/hyperlink" Target="https://login.consultant.ru/link/?req=doc&amp;base=RLAW095&amp;n=206001&amp;dst=100026" TargetMode="External"/><Relationship Id="rId5" Type="http://schemas.openxmlformats.org/officeDocument/2006/relationships/hyperlink" Target="https://login.consultant.ru/link/?req=doc&amp;base=RLAW095&amp;n=266025&amp;dst=100008" TargetMode="External"/><Relationship Id="rId10" Type="http://schemas.openxmlformats.org/officeDocument/2006/relationships/hyperlink" Target="https://login.consultant.ru/link/?req=doc&amp;base=RLAW095&amp;n=188514&amp;dst=100006" TargetMode="External"/><Relationship Id="rId19" Type="http://schemas.openxmlformats.org/officeDocument/2006/relationships/hyperlink" Target="https://login.consultant.ru/link/?req=doc&amp;base=RLAW095&amp;n=119540&amp;dst=100011" TargetMode="External"/><Relationship Id="rId31" Type="http://schemas.openxmlformats.org/officeDocument/2006/relationships/hyperlink" Target="https://login.consultant.ru/link/?req=doc&amp;base=RLAW095&amp;n=206001&amp;dst=100022" TargetMode="External"/><Relationship Id="rId44" Type="http://schemas.openxmlformats.org/officeDocument/2006/relationships/hyperlink" Target="https://login.consultant.ru/link/?req=doc&amp;base=RLAW095&amp;n=188514&amp;dst=100009" TargetMode="External"/><Relationship Id="rId52" Type="http://schemas.openxmlformats.org/officeDocument/2006/relationships/hyperlink" Target="https://login.consultant.ru/link/?req=doc&amp;base=RLAW095&amp;n=188514&amp;dst=100011" TargetMode="External"/><Relationship Id="rId4" Type="http://schemas.openxmlformats.org/officeDocument/2006/relationships/hyperlink" Target="https://login.consultant.ru/link/?req=doc&amp;base=RLAW095&amp;n=119540&amp;dst=100006" TargetMode="External"/><Relationship Id="rId9" Type="http://schemas.openxmlformats.org/officeDocument/2006/relationships/hyperlink" Target="https://login.consultant.ru/link/?req=doc&amp;base=RLAW095&amp;n=210746&amp;dst=100056" TargetMode="External"/><Relationship Id="rId14" Type="http://schemas.openxmlformats.org/officeDocument/2006/relationships/hyperlink" Target="https://login.consultant.ru/link/?req=doc&amp;base=RLAW095&amp;n=258458&amp;dst=100022" TargetMode="External"/><Relationship Id="rId22" Type="http://schemas.openxmlformats.org/officeDocument/2006/relationships/hyperlink" Target="https://login.consultant.ru/link/?req=doc&amp;base=RLAW095&amp;n=140415&amp;dst=100007" TargetMode="External"/><Relationship Id="rId27" Type="http://schemas.openxmlformats.org/officeDocument/2006/relationships/hyperlink" Target="https://login.consultant.ru/link/?req=doc&amp;base=RLAW095&amp;n=206180&amp;dst=100107" TargetMode="External"/><Relationship Id="rId30" Type="http://schemas.openxmlformats.org/officeDocument/2006/relationships/hyperlink" Target="https://login.consultant.ru/link/?req=doc&amp;base=RLAW095&amp;n=140415&amp;dst=100012" TargetMode="External"/><Relationship Id="rId35" Type="http://schemas.openxmlformats.org/officeDocument/2006/relationships/hyperlink" Target="https://login.consultant.ru/link/?req=doc&amp;base=RLAW095&amp;n=119540&amp;dst=100025" TargetMode="External"/><Relationship Id="rId43" Type="http://schemas.openxmlformats.org/officeDocument/2006/relationships/hyperlink" Target="https://login.consultant.ru/link/?req=doc&amp;base=RLAW095&amp;n=210746&amp;dst=100056" TargetMode="External"/><Relationship Id="rId48" Type="http://schemas.openxmlformats.org/officeDocument/2006/relationships/hyperlink" Target="https://login.consultant.ru/link/?req=doc&amp;base=RLAW095&amp;n=188514&amp;dst=100009" TargetMode="External"/><Relationship Id="rId8" Type="http://schemas.openxmlformats.org/officeDocument/2006/relationships/hyperlink" Target="https://login.consultant.ru/link/?req=doc&amp;base=RLAW095&amp;n=228251&amp;dst=100022" TargetMode="External"/><Relationship Id="rId51" Type="http://schemas.openxmlformats.org/officeDocument/2006/relationships/hyperlink" Target="https://login.consultant.ru/link/?req=doc&amp;base=RLAW095&amp;n=119540&amp;dst=100029" TargetMode="External"/><Relationship Id="rId3" Type="http://schemas.openxmlformats.org/officeDocument/2006/relationships/webSettings" Target="webSettings.xml"/><Relationship Id="rId12" Type="http://schemas.openxmlformats.org/officeDocument/2006/relationships/hyperlink" Target="https://login.consultant.ru/link/?req=doc&amp;base=RLAW095&amp;n=255811&amp;dst=100020" TargetMode="External"/><Relationship Id="rId17" Type="http://schemas.openxmlformats.org/officeDocument/2006/relationships/hyperlink" Target="https://login.consultant.ru/link/?req=doc&amp;base=RLAW095&amp;n=266025&amp;dst=100009" TargetMode="External"/><Relationship Id="rId25" Type="http://schemas.openxmlformats.org/officeDocument/2006/relationships/hyperlink" Target="https://login.consultant.ru/link/?req=doc&amp;base=RLAW095&amp;n=119540&amp;dst=100014" TargetMode="External"/><Relationship Id="rId33" Type="http://schemas.openxmlformats.org/officeDocument/2006/relationships/hyperlink" Target="https://login.consultant.ru/link/?req=doc&amp;base=RLAW095&amp;n=206001&amp;dst=100025" TargetMode="External"/><Relationship Id="rId38" Type="http://schemas.openxmlformats.org/officeDocument/2006/relationships/hyperlink" Target="https://login.consultant.ru/link/?req=doc&amp;base=RLAW095&amp;n=119540&amp;dst=100026" TargetMode="External"/><Relationship Id="rId46" Type="http://schemas.openxmlformats.org/officeDocument/2006/relationships/hyperlink" Target="https://login.consultant.ru/link/?req=doc&amp;base=RLAW095&amp;n=258458&amp;dst=100026" TargetMode="External"/><Relationship Id="rId20" Type="http://schemas.openxmlformats.org/officeDocument/2006/relationships/hyperlink" Target="https://login.consultant.ru/link/?req=doc&amp;base=RLAW095&amp;n=255811&amp;dst=100021" TargetMode="External"/><Relationship Id="rId41" Type="http://schemas.openxmlformats.org/officeDocument/2006/relationships/hyperlink" Target="https://login.consultant.ru/link/?req=doc&amp;base=RLAW095&amp;n=255811&amp;dst=100026"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95&amp;n=140415&amp;dst=100006" TargetMode="External"/><Relationship Id="rId15" Type="http://schemas.openxmlformats.org/officeDocument/2006/relationships/hyperlink" Target="https://login.consultant.ru/link/?req=doc&amp;base=RLAW095&amp;n=119540&amp;dst=100007" TargetMode="External"/><Relationship Id="rId23" Type="http://schemas.openxmlformats.org/officeDocument/2006/relationships/hyperlink" Target="https://login.consultant.ru/link/?req=doc&amp;base=RLAW095&amp;n=188514&amp;dst=100007" TargetMode="External"/><Relationship Id="rId28" Type="http://schemas.openxmlformats.org/officeDocument/2006/relationships/hyperlink" Target="https://login.consultant.ru/link/?req=doc&amp;base=RLAW095&amp;n=258458&amp;dst=100023" TargetMode="External"/><Relationship Id="rId36" Type="http://schemas.openxmlformats.org/officeDocument/2006/relationships/hyperlink" Target="https://login.consultant.ru/link/?req=doc&amp;base=RLAW095&amp;n=255811&amp;dst=100022" TargetMode="External"/><Relationship Id="rId49" Type="http://schemas.openxmlformats.org/officeDocument/2006/relationships/hyperlink" Target="https://login.consultant.ru/link/?req=doc&amp;base=RLAW095&amp;n=258458&amp;dst=100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3099</Words>
  <Characters>17665</Characters>
  <Application>Microsoft Office Word</Application>
  <DocSecurity>0</DocSecurity>
  <Lines>147</Lines>
  <Paragraphs>41</Paragraphs>
  <ScaleCrop>false</ScaleCrop>
  <Company/>
  <LinksUpToDate>false</LinksUpToDate>
  <CharactersWithSpaces>20723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Юлия Юрьевна</dc:creator>
  <cp:keywords/>
  <dc:description/>
  <cp:lastModifiedBy>Смирнова Юлия Юрьевна</cp:lastModifiedBy>
  <cp:revision>2</cp:revision>
  <dcterms:created xsi:type="dcterms:W3CDTF">2026-08-04T12:45:00Z</dcterms:created>
  <dcterms:modified xsi:type="dcterms:W3CDTF">2026-08-04T12:47:00Z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-489243805</vt:i4>
  </property>
  <property fmtid="{D5CDD505-2E9C-101B-9397-08002B2CF9AE}" pid="3" name="_NewReviewCycle">
    <vt:lpwstr/>
  </property>
  <property fmtid="{D5CDD505-2E9C-101B-9397-08002B2CF9AE}" pid="4" name="_EmailSubject">
    <vt:lpwstr>Положение о конкурсе</vt:lpwstr>
  </property>
  <property fmtid="{D5CDD505-2E9C-101B-9397-08002B2CF9AE}" pid="5" name="_AuthorEmail">
    <vt:lpwstr>ryzhkova.on@cherepovetscity.ru</vt:lpwstr>
  </property>
  <property fmtid="{D5CDD505-2E9C-101B-9397-08002B2CF9AE}" pid="6" name="_AuthorEmailDisplayName">
    <vt:lpwstr>Рыжкова Ольга Николаевна</vt:lpwstr>
  </property>
  <property fmtid="{D5CDD505-2E9C-101B-9397-08002B2CF9AE}" pid="7" name="_PreviousAdHocReviewCycleID">
    <vt:i4>-762853441</vt:i4>
  </property>
</Properties>
</file>