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3BF7" w14:textId="77777777" w:rsidR="00736D46" w:rsidRDefault="00736D46">
      <w:pPr>
        <w:pStyle w:val="1"/>
      </w:pPr>
      <w:hyperlink r:id="rId8" w:history="1">
        <w:r>
          <w:rPr>
            <w:rStyle w:val="a4"/>
            <w:rFonts w:cs="Times New Roman CYR"/>
            <w:b w:val="0"/>
            <w:bCs w:val="0"/>
          </w:rPr>
          <w:t>Постановление мэрии г. Череповца Вологодской области от 9 июня 2011 г. N 2469 "О размещении нестационарных торговых объектов" (с изменениями и дополнениями)</w:t>
        </w:r>
      </w:hyperlink>
    </w:p>
    <w:p w14:paraId="46942588" w14:textId="77777777" w:rsidR="00736D46" w:rsidRDefault="00736D46">
      <w:pPr>
        <w:pStyle w:val="a6"/>
        <w:rPr>
          <w:color w:val="000000"/>
          <w:sz w:val="16"/>
          <w:szCs w:val="16"/>
          <w:shd w:val="clear" w:color="auto" w:fill="F0F0F0"/>
        </w:rPr>
      </w:pPr>
      <w:r>
        <w:rPr>
          <w:color w:val="000000"/>
          <w:sz w:val="16"/>
          <w:szCs w:val="16"/>
          <w:shd w:val="clear" w:color="auto" w:fill="F0F0F0"/>
        </w:rPr>
        <w:t>Информация об изменениях:</w:t>
      </w:r>
    </w:p>
    <w:p w14:paraId="3C70B217" w14:textId="77777777" w:rsidR="00736D46" w:rsidRDefault="00736D46">
      <w:pPr>
        <w:pStyle w:val="a7"/>
        <w:rPr>
          <w:shd w:val="clear" w:color="auto" w:fill="F0F0F0"/>
        </w:rPr>
      </w:pPr>
      <w:r>
        <w:t xml:space="preserve"> </w:t>
      </w:r>
      <w:r>
        <w:rPr>
          <w:shd w:val="clear" w:color="auto" w:fill="F0F0F0"/>
        </w:rPr>
        <w:t xml:space="preserve">Наименование изменено. - </w:t>
      </w:r>
      <w:hyperlink r:id="rId9"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4A6CF479" w14:textId="77777777" w:rsidR="00736D46" w:rsidRDefault="00736D46">
      <w:pPr>
        <w:pStyle w:val="a7"/>
        <w:rPr>
          <w:shd w:val="clear" w:color="auto" w:fill="F0F0F0"/>
        </w:rPr>
      </w:pPr>
      <w:r>
        <w:t xml:space="preserve"> </w:t>
      </w:r>
      <w:hyperlink r:id="rId10" w:history="1">
        <w:r>
          <w:rPr>
            <w:rStyle w:val="a4"/>
            <w:rFonts w:cs="Times New Roman CYR"/>
            <w:shd w:val="clear" w:color="auto" w:fill="F0F0F0"/>
          </w:rPr>
          <w:t>См. предыдущую редакцию</w:t>
        </w:r>
      </w:hyperlink>
    </w:p>
    <w:p w14:paraId="50EB90CF" w14:textId="77777777" w:rsidR="00736D46" w:rsidRDefault="00736D46">
      <w:pPr>
        <w:pStyle w:val="1"/>
      </w:pPr>
      <w:r>
        <w:t>Постановление мэрии г. Череповца Вологодской области от 9 июня 2011 г. N 2469</w:t>
      </w:r>
      <w:r>
        <w:br/>
        <w:t>"О размещении нестационарных торговых объектов"</w:t>
      </w:r>
    </w:p>
    <w:p w14:paraId="781F40A5" w14:textId="77777777" w:rsidR="00736D46" w:rsidRDefault="00736D46">
      <w:pPr>
        <w:pStyle w:val="ac"/>
      </w:pPr>
      <w:r>
        <w:t>С изменениями и дополнениями от:</w:t>
      </w:r>
    </w:p>
    <w:p w14:paraId="61FFE5E9" w14:textId="77777777" w:rsidR="00736D46" w:rsidRDefault="00736D46">
      <w:pPr>
        <w:pStyle w:val="a9"/>
        <w:rPr>
          <w:shd w:val="clear" w:color="auto" w:fill="EAEFED"/>
        </w:rPr>
      </w:pPr>
      <w:r>
        <w:t xml:space="preserve"> </w:t>
      </w:r>
      <w:r>
        <w:rPr>
          <w:shd w:val="clear" w:color="auto" w:fill="EAEFED"/>
        </w:rPr>
        <w:t>27 декабря 2011 г., 1, 22 марта, 10 декабря 2012 г., 8 февраля, 19 июня, 15 августа 2013 г., 15 мая, 30 декабря 2014 г., 2 декабря 2015 г., 12 января, 28 сентября 2016 г., 24 мая, 16 августа 2017 г., 28 марта, 15 июня 2018 г., 14 июня 2019 г., 11 марта, 20 октября, 18 декабря 2020 г., 16 сентября 2022 г., 19 февраля, 3 июня 2024 г., 3 февраля, 26 июня, 29 декабря 2025 г., 15 мая 2026 г.</w:t>
      </w:r>
    </w:p>
    <w:p w14:paraId="3124121B" w14:textId="77777777" w:rsidR="00736D46" w:rsidRDefault="00736D46"/>
    <w:p w14:paraId="4FD77651" w14:textId="77777777" w:rsidR="00736D46" w:rsidRDefault="00736D46">
      <w:bookmarkStart w:id="0" w:name="sub_99"/>
      <w:r>
        <w:t xml:space="preserve">В соответствии с </w:t>
      </w:r>
      <w:hyperlink r:id="rId11" w:history="1">
        <w:r>
          <w:rPr>
            <w:rStyle w:val="a4"/>
            <w:rFonts w:cs="Times New Roman CYR"/>
          </w:rPr>
          <w:t>Федеральным законом</w:t>
        </w:r>
      </w:hyperlink>
      <w:r>
        <w:t xml:space="preserve"> от 06.10.2003 N 131-ФЗ "Об общих принципах организации местного самоуправления в Российской Федерации" постановляю:</w:t>
      </w:r>
    </w:p>
    <w:p w14:paraId="17E2D978" w14:textId="77777777" w:rsidR="00736D46" w:rsidRDefault="00736D46">
      <w:pPr>
        <w:pStyle w:val="a6"/>
        <w:rPr>
          <w:color w:val="000000"/>
          <w:sz w:val="16"/>
          <w:szCs w:val="16"/>
          <w:shd w:val="clear" w:color="auto" w:fill="F0F0F0"/>
        </w:rPr>
      </w:pPr>
      <w:bookmarkStart w:id="1" w:name="sub_1"/>
      <w:bookmarkEnd w:id="0"/>
      <w:r>
        <w:rPr>
          <w:color w:val="000000"/>
          <w:sz w:val="16"/>
          <w:szCs w:val="16"/>
          <w:shd w:val="clear" w:color="auto" w:fill="F0F0F0"/>
        </w:rPr>
        <w:t>Информация об изменениях:</w:t>
      </w:r>
    </w:p>
    <w:bookmarkEnd w:id="1"/>
    <w:p w14:paraId="74BD947A" w14:textId="77777777" w:rsidR="00736D46" w:rsidRDefault="00736D46">
      <w:pPr>
        <w:pStyle w:val="a7"/>
        <w:rPr>
          <w:shd w:val="clear" w:color="auto" w:fill="F0F0F0"/>
        </w:rPr>
      </w:pPr>
      <w:r>
        <w:t xml:space="preserve"> </w:t>
      </w:r>
      <w:r>
        <w:rPr>
          <w:shd w:val="clear" w:color="auto" w:fill="F0F0F0"/>
        </w:rPr>
        <w:t xml:space="preserve">Пункт 1 изменен. - </w:t>
      </w:r>
      <w:hyperlink r:id="rId12"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27F5FBE4" w14:textId="77777777" w:rsidR="00736D46" w:rsidRDefault="00736D46">
      <w:pPr>
        <w:pStyle w:val="a7"/>
        <w:rPr>
          <w:shd w:val="clear" w:color="auto" w:fill="F0F0F0"/>
        </w:rPr>
      </w:pPr>
      <w:r>
        <w:t xml:space="preserve"> </w:t>
      </w:r>
      <w:hyperlink r:id="rId13" w:history="1">
        <w:r>
          <w:rPr>
            <w:rStyle w:val="a4"/>
            <w:rFonts w:cs="Times New Roman CYR"/>
            <w:shd w:val="clear" w:color="auto" w:fill="F0F0F0"/>
          </w:rPr>
          <w:t>См. предыдущую редакцию</w:t>
        </w:r>
      </w:hyperlink>
    </w:p>
    <w:p w14:paraId="22CD1F24" w14:textId="77777777" w:rsidR="00736D46" w:rsidRDefault="00736D46">
      <w:r>
        <w:t>1. Утвердить Положение о размещении нестационарных торговых объектов (</w:t>
      </w:r>
      <w:hyperlink w:anchor="sub_1000" w:history="1">
        <w:r>
          <w:rPr>
            <w:rStyle w:val="a4"/>
            <w:rFonts w:cs="Times New Roman CYR"/>
          </w:rPr>
          <w:t>приложение 1</w:t>
        </w:r>
      </w:hyperlink>
      <w:r>
        <w:t>).</w:t>
      </w:r>
    </w:p>
    <w:p w14:paraId="32305C3B" w14:textId="77777777" w:rsidR="00736D46" w:rsidRDefault="00736D46">
      <w:pPr>
        <w:pStyle w:val="a6"/>
        <w:rPr>
          <w:color w:val="000000"/>
          <w:sz w:val="16"/>
          <w:szCs w:val="16"/>
          <w:shd w:val="clear" w:color="auto" w:fill="F0F0F0"/>
        </w:rPr>
      </w:pPr>
      <w:bookmarkStart w:id="2" w:name="sub_2"/>
      <w:r>
        <w:rPr>
          <w:color w:val="000000"/>
          <w:sz w:val="16"/>
          <w:szCs w:val="16"/>
          <w:shd w:val="clear" w:color="auto" w:fill="F0F0F0"/>
        </w:rPr>
        <w:t>Информация об изменениях:</w:t>
      </w:r>
    </w:p>
    <w:bookmarkEnd w:id="2"/>
    <w:p w14:paraId="044F0719" w14:textId="77777777" w:rsidR="00736D46" w:rsidRDefault="00736D46">
      <w:pPr>
        <w:pStyle w:val="a7"/>
        <w:rPr>
          <w:shd w:val="clear" w:color="auto" w:fill="F0F0F0"/>
        </w:rPr>
      </w:pPr>
      <w:r>
        <w:t xml:space="preserve"> </w:t>
      </w:r>
      <w:r>
        <w:rPr>
          <w:shd w:val="clear" w:color="auto" w:fill="F0F0F0"/>
        </w:rPr>
        <w:t xml:space="preserve">Пункт 2 изменен. - </w:t>
      </w:r>
      <w:hyperlink r:id="rId14"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66CFFE61" w14:textId="77777777" w:rsidR="00736D46" w:rsidRDefault="00736D46">
      <w:pPr>
        <w:pStyle w:val="a7"/>
        <w:rPr>
          <w:shd w:val="clear" w:color="auto" w:fill="F0F0F0"/>
        </w:rPr>
      </w:pPr>
      <w:r>
        <w:t xml:space="preserve"> </w:t>
      </w:r>
      <w:hyperlink r:id="rId15" w:history="1">
        <w:r>
          <w:rPr>
            <w:rStyle w:val="a4"/>
            <w:rFonts w:cs="Times New Roman CYR"/>
            <w:shd w:val="clear" w:color="auto" w:fill="F0F0F0"/>
          </w:rPr>
          <w:t>См. предыдущую редакцию</w:t>
        </w:r>
      </w:hyperlink>
    </w:p>
    <w:p w14:paraId="545EC733" w14:textId="77777777" w:rsidR="00736D46" w:rsidRDefault="00736D46">
      <w:r>
        <w:t>2. Установить базовую ставку годовой платы за размещение нестационарных торговых объектов в размере 3551,32 рублей за один квадратный метр в год.</w:t>
      </w:r>
    </w:p>
    <w:p w14:paraId="530CC1F3" w14:textId="77777777" w:rsidR="00736D46" w:rsidRDefault="00736D46">
      <w:pPr>
        <w:pStyle w:val="a6"/>
        <w:rPr>
          <w:color w:val="000000"/>
          <w:sz w:val="16"/>
          <w:szCs w:val="16"/>
          <w:shd w:val="clear" w:color="auto" w:fill="F0F0F0"/>
        </w:rPr>
      </w:pPr>
      <w:bookmarkStart w:id="3" w:name="sub_3"/>
      <w:r>
        <w:rPr>
          <w:color w:val="000000"/>
          <w:sz w:val="16"/>
          <w:szCs w:val="16"/>
          <w:shd w:val="clear" w:color="auto" w:fill="F0F0F0"/>
        </w:rPr>
        <w:t>Информация об изменениях:</w:t>
      </w:r>
    </w:p>
    <w:bookmarkEnd w:id="3"/>
    <w:p w14:paraId="2B7959A0" w14:textId="77777777" w:rsidR="00736D46" w:rsidRDefault="00736D46">
      <w:pPr>
        <w:pStyle w:val="a7"/>
        <w:rPr>
          <w:shd w:val="clear" w:color="auto" w:fill="F0F0F0"/>
        </w:rPr>
      </w:pPr>
      <w:r>
        <w:t xml:space="preserve"> </w:t>
      </w:r>
      <w:r>
        <w:rPr>
          <w:shd w:val="clear" w:color="auto" w:fill="F0F0F0"/>
        </w:rPr>
        <w:t xml:space="preserve">Пункт 3 изменен. - </w:t>
      </w:r>
      <w:hyperlink r:id="rId16"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69701A80" w14:textId="77777777" w:rsidR="00736D46" w:rsidRDefault="00736D46">
      <w:pPr>
        <w:pStyle w:val="a7"/>
        <w:rPr>
          <w:shd w:val="clear" w:color="auto" w:fill="F0F0F0"/>
        </w:rPr>
      </w:pPr>
      <w:r>
        <w:t xml:space="preserve"> </w:t>
      </w:r>
      <w:hyperlink r:id="rId17" w:history="1">
        <w:r>
          <w:rPr>
            <w:rStyle w:val="a4"/>
            <w:rFonts w:cs="Times New Roman CYR"/>
            <w:shd w:val="clear" w:color="auto" w:fill="F0F0F0"/>
          </w:rPr>
          <w:t>См. предыдущую редакцию</w:t>
        </w:r>
      </w:hyperlink>
    </w:p>
    <w:p w14:paraId="0CB5965E" w14:textId="77777777" w:rsidR="00736D46" w:rsidRDefault="00736D46">
      <w:r>
        <w:t>3. Утвердить Порядок определения размера платы за размещение нестационарных торговых объектов (</w:t>
      </w:r>
      <w:hyperlink w:anchor="sub_2000" w:history="1">
        <w:r>
          <w:rPr>
            <w:rStyle w:val="a4"/>
            <w:rFonts w:cs="Times New Roman CYR"/>
          </w:rPr>
          <w:t>приложение 2</w:t>
        </w:r>
      </w:hyperlink>
      <w:r>
        <w:t>).</w:t>
      </w:r>
    </w:p>
    <w:p w14:paraId="2D563CE9" w14:textId="77777777" w:rsidR="00736D46" w:rsidRDefault="00736D46">
      <w:pPr>
        <w:pStyle w:val="a6"/>
        <w:rPr>
          <w:color w:val="000000"/>
          <w:sz w:val="16"/>
          <w:szCs w:val="16"/>
          <w:shd w:val="clear" w:color="auto" w:fill="F0F0F0"/>
        </w:rPr>
      </w:pPr>
      <w:bookmarkStart w:id="4" w:name="sub_4"/>
      <w:r>
        <w:rPr>
          <w:color w:val="000000"/>
          <w:sz w:val="16"/>
          <w:szCs w:val="16"/>
          <w:shd w:val="clear" w:color="auto" w:fill="F0F0F0"/>
        </w:rPr>
        <w:t>Информация об изменениях:</w:t>
      </w:r>
    </w:p>
    <w:bookmarkEnd w:id="4"/>
    <w:p w14:paraId="606B894A" w14:textId="77777777" w:rsidR="00736D46" w:rsidRDefault="00736D46">
      <w:pPr>
        <w:pStyle w:val="a7"/>
        <w:rPr>
          <w:shd w:val="clear" w:color="auto" w:fill="F0F0F0"/>
        </w:rPr>
      </w:pPr>
      <w:r>
        <w:t xml:space="preserve"> </w:t>
      </w:r>
      <w:r>
        <w:rPr>
          <w:shd w:val="clear" w:color="auto" w:fill="F0F0F0"/>
        </w:rPr>
        <w:t xml:space="preserve">Пункт 4 изменен. - </w:t>
      </w:r>
      <w:hyperlink r:id="rId18"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187EC323" w14:textId="77777777" w:rsidR="00736D46" w:rsidRDefault="00736D46">
      <w:pPr>
        <w:pStyle w:val="a7"/>
        <w:rPr>
          <w:shd w:val="clear" w:color="auto" w:fill="F0F0F0"/>
        </w:rPr>
      </w:pPr>
      <w:r>
        <w:t xml:space="preserve"> </w:t>
      </w:r>
      <w:hyperlink r:id="rId19" w:history="1">
        <w:r>
          <w:rPr>
            <w:rStyle w:val="a4"/>
            <w:rFonts w:cs="Times New Roman CYR"/>
            <w:shd w:val="clear" w:color="auto" w:fill="F0F0F0"/>
          </w:rPr>
          <w:t>См. предыдущую редакцию</w:t>
        </w:r>
      </w:hyperlink>
    </w:p>
    <w:p w14:paraId="5210D4BB" w14:textId="77777777" w:rsidR="00736D46" w:rsidRDefault="00736D46">
      <w:r>
        <w:t>4. Утвердить коэффициенты специализации, типа нестационарных торговых объектов (</w:t>
      </w:r>
      <w:hyperlink w:anchor="sub_3000" w:history="1">
        <w:r>
          <w:rPr>
            <w:rStyle w:val="a4"/>
            <w:rFonts w:cs="Times New Roman CYR"/>
          </w:rPr>
          <w:t>приложение 3</w:t>
        </w:r>
      </w:hyperlink>
      <w:r>
        <w:t>).</w:t>
      </w:r>
    </w:p>
    <w:p w14:paraId="6ABDDA8E" w14:textId="77777777" w:rsidR="00736D46" w:rsidRDefault="00736D46">
      <w:pPr>
        <w:pStyle w:val="a6"/>
        <w:rPr>
          <w:color w:val="000000"/>
          <w:sz w:val="16"/>
          <w:szCs w:val="16"/>
          <w:shd w:val="clear" w:color="auto" w:fill="F0F0F0"/>
        </w:rPr>
      </w:pPr>
      <w:bookmarkStart w:id="5" w:name="sub_5"/>
      <w:r>
        <w:rPr>
          <w:color w:val="000000"/>
          <w:sz w:val="16"/>
          <w:szCs w:val="16"/>
          <w:shd w:val="clear" w:color="auto" w:fill="F0F0F0"/>
        </w:rPr>
        <w:t>Информация об изменениях:</w:t>
      </w:r>
    </w:p>
    <w:bookmarkEnd w:id="5"/>
    <w:p w14:paraId="10766483" w14:textId="77777777" w:rsidR="00736D46" w:rsidRDefault="00736D46">
      <w:pPr>
        <w:pStyle w:val="a7"/>
        <w:rPr>
          <w:shd w:val="clear" w:color="auto" w:fill="F0F0F0"/>
        </w:rPr>
      </w:pPr>
      <w:r>
        <w:t xml:space="preserve"> </w:t>
      </w:r>
      <w:r>
        <w:rPr>
          <w:shd w:val="clear" w:color="auto" w:fill="F0F0F0"/>
        </w:rPr>
        <w:t xml:space="preserve">Пункт 5 изменен. - </w:t>
      </w:r>
      <w:hyperlink r:id="rId20"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28FAB0C9" w14:textId="77777777" w:rsidR="00736D46" w:rsidRDefault="00736D46">
      <w:pPr>
        <w:pStyle w:val="a7"/>
        <w:rPr>
          <w:shd w:val="clear" w:color="auto" w:fill="F0F0F0"/>
        </w:rPr>
      </w:pPr>
      <w:r>
        <w:t xml:space="preserve"> </w:t>
      </w:r>
      <w:hyperlink r:id="rId21" w:history="1">
        <w:r>
          <w:rPr>
            <w:rStyle w:val="a4"/>
            <w:rFonts w:cs="Times New Roman CYR"/>
            <w:shd w:val="clear" w:color="auto" w:fill="F0F0F0"/>
          </w:rPr>
          <w:t>См. предыдущую редакцию</w:t>
        </w:r>
      </w:hyperlink>
    </w:p>
    <w:p w14:paraId="345CD587" w14:textId="77777777" w:rsidR="00736D46" w:rsidRDefault="00736D46">
      <w:r>
        <w:t>5. Утвердить состав рабочей группы по размещению нестационарных торговых объектов (</w:t>
      </w:r>
      <w:hyperlink w:anchor="sub_4000" w:history="1">
        <w:r>
          <w:rPr>
            <w:rStyle w:val="a4"/>
            <w:rFonts w:cs="Times New Roman CYR"/>
          </w:rPr>
          <w:t>приложение 4</w:t>
        </w:r>
      </w:hyperlink>
      <w:r>
        <w:t>).</w:t>
      </w:r>
    </w:p>
    <w:p w14:paraId="687872F5" w14:textId="77777777" w:rsidR="00736D46" w:rsidRDefault="00736D46">
      <w:pPr>
        <w:pStyle w:val="a6"/>
        <w:rPr>
          <w:color w:val="000000"/>
          <w:sz w:val="16"/>
          <w:szCs w:val="16"/>
          <w:shd w:val="clear" w:color="auto" w:fill="F0F0F0"/>
        </w:rPr>
      </w:pPr>
      <w:bookmarkStart w:id="6" w:name="sub_6"/>
      <w:r>
        <w:rPr>
          <w:color w:val="000000"/>
          <w:sz w:val="16"/>
          <w:szCs w:val="16"/>
          <w:shd w:val="clear" w:color="auto" w:fill="F0F0F0"/>
        </w:rPr>
        <w:t>Информация об изменениях:</w:t>
      </w:r>
    </w:p>
    <w:bookmarkEnd w:id="6"/>
    <w:p w14:paraId="6FDF15D1" w14:textId="77777777" w:rsidR="00736D46" w:rsidRDefault="00736D46">
      <w:pPr>
        <w:pStyle w:val="a7"/>
        <w:rPr>
          <w:shd w:val="clear" w:color="auto" w:fill="F0F0F0"/>
        </w:rPr>
      </w:pPr>
      <w:r>
        <w:lastRenderedPageBreak/>
        <w:t xml:space="preserve"> </w:t>
      </w:r>
      <w:r>
        <w:rPr>
          <w:shd w:val="clear" w:color="auto" w:fill="F0F0F0"/>
        </w:rPr>
        <w:t xml:space="preserve">Пункт 6 изменен. - </w:t>
      </w:r>
      <w:hyperlink r:id="rId22"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5C54D395" w14:textId="77777777" w:rsidR="00736D46" w:rsidRDefault="00736D46">
      <w:pPr>
        <w:pStyle w:val="a7"/>
        <w:rPr>
          <w:shd w:val="clear" w:color="auto" w:fill="F0F0F0"/>
        </w:rPr>
      </w:pPr>
      <w:r>
        <w:t xml:space="preserve"> </w:t>
      </w:r>
      <w:hyperlink r:id="rId23" w:history="1">
        <w:r>
          <w:rPr>
            <w:rStyle w:val="a4"/>
            <w:rFonts w:cs="Times New Roman CYR"/>
            <w:shd w:val="clear" w:color="auto" w:fill="F0F0F0"/>
          </w:rPr>
          <w:t>См. предыдущую редакцию</w:t>
        </w:r>
      </w:hyperlink>
    </w:p>
    <w:p w14:paraId="3D45E142" w14:textId="77777777" w:rsidR="00736D46" w:rsidRDefault="00736D46">
      <w:r>
        <w:t>6. Утвердить Положение о рабочей группе по размещению нестационарных торговых объектов (</w:t>
      </w:r>
      <w:hyperlink w:anchor="sub_5000" w:history="1">
        <w:r>
          <w:rPr>
            <w:rStyle w:val="a4"/>
            <w:rFonts w:cs="Times New Roman CYR"/>
          </w:rPr>
          <w:t>приложение 5</w:t>
        </w:r>
      </w:hyperlink>
      <w:r>
        <w:t>).</w:t>
      </w:r>
    </w:p>
    <w:p w14:paraId="3CDF6A8F" w14:textId="77777777" w:rsidR="00736D46" w:rsidRDefault="00736D46">
      <w:pPr>
        <w:pStyle w:val="a6"/>
        <w:rPr>
          <w:color w:val="000000"/>
          <w:sz w:val="16"/>
          <w:szCs w:val="16"/>
          <w:shd w:val="clear" w:color="auto" w:fill="F0F0F0"/>
        </w:rPr>
      </w:pPr>
      <w:bookmarkStart w:id="7" w:name="sub_7"/>
      <w:r>
        <w:rPr>
          <w:color w:val="000000"/>
          <w:sz w:val="16"/>
          <w:szCs w:val="16"/>
          <w:shd w:val="clear" w:color="auto" w:fill="F0F0F0"/>
        </w:rPr>
        <w:t>Информация об изменениях:</w:t>
      </w:r>
    </w:p>
    <w:bookmarkEnd w:id="7"/>
    <w:p w14:paraId="6207B1A9" w14:textId="77777777" w:rsidR="00736D46" w:rsidRDefault="00736D46">
      <w:pPr>
        <w:pStyle w:val="a7"/>
        <w:rPr>
          <w:shd w:val="clear" w:color="auto" w:fill="F0F0F0"/>
        </w:rPr>
      </w:pPr>
      <w:r>
        <w:t xml:space="preserve"> </w:t>
      </w:r>
      <w:r>
        <w:rPr>
          <w:shd w:val="clear" w:color="auto" w:fill="F0F0F0"/>
        </w:rPr>
        <w:t xml:space="preserve">Пункт 7 изменен. - </w:t>
      </w:r>
      <w:hyperlink r:id="rId24"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5C3785B2" w14:textId="77777777" w:rsidR="00736D46" w:rsidRDefault="00736D46">
      <w:pPr>
        <w:pStyle w:val="a7"/>
        <w:rPr>
          <w:shd w:val="clear" w:color="auto" w:fill="F0F0F0"/>
        </w:rPr>
      </w:pPr>
      <w:r>
        <w:t xml:space="preserve"> </w:t>
      </w:r>
      <w:hyperlink r:id="rId25" w:history="1">
        <w:r>
          <w:rPr>
            <w:rStyle w:val="a4"/>
            <w:rFonts w:cs="Times New Roman CYR"/>
            <w:shd w:val="clear" w:color="auto" w:fill="F0F0F0"/>
          </w:rPr>
          <w:t>См. предыдущую редакцию</w:t>
        </w:r>
      </w:hyperlink>
    </w:p>
    <w:p w14:paraId="5910EDAE" w14:textId="77777777" w:rsidR="00736D46" w:rsidRDefault="00736D46">
      <w:r>
        <w:t>7. Утвердить форму акта о соответствии размещенного нестационарного торгового объекта требованиям аукционной документации, условиям Договора о размещении (</w:t>
      </w:r>
      <w:hyperlink w:anchor="sub_8000" w:history="1">
        <w:r>
          <w:rPr>
            <w:rStyle w:val="a4"/>
            <w:rFonts w:cs="Times New Roman CYR"/>
          </w:rPr>
          <w:t>приложение 6</w:t>
        </w:r>
      </w:hyperlink>
      <w:r>
        <w:t>).</w:t>
      </w:r>
    </w:p>
    <w:p w14:paraId="797B1B40" w14:textId="77777777" w:rsidR="00736D46" w:rsidRDefault="00736D46">
      <w:bookmarkStart w:id="8" w:name="sub_8"/>
      <w:r>
        <w:t>8. Признать утратившими силу:</w:t>
      </w:r>
    </w:p>
    <w:bookmarkEnd w:id="8"/>
    <w:p w14:paraId="02D16DCD" w14:textId="77777777" w:rsidR="00736D46" w:rsidRDefault="00736D46">
      <w:r>
        <w:t>постановления мэра города от:</w:t>
      </w:r>
    </w:p>
    <w:bookmarkStart w:id="9" w:name="sub_801"/>
    <w:p w14:paraId="376DF537" w14:textId="77777777" w:rsidR="00736D46" w:rsidRDefault="00736D46">
      <w:r>
        <w:fldChar w:fldCharType="begin"/>
      </w:r>
      <w:r>
        <w:instrText>HYPERLINK "https://internet.garant.ru/document/redirect/20348145/0"</w:instrText>
      </w:r>
      <w:r>
        <w:fldChar w:fldCharType="separate"/>
      </w:r>
      <w:r>
        <w:rPr>
          <w:rStyle w:val="a4"/>
          <w:rFonts w:cs="Times New Roman CYR"/>
        </w:rPr>
        <w:t>28.01.2008 N 222</w:t>
      </w:r>
      <w:r>
        <w:fldChar w:fldCharType="end"/>
      </w:r>
      <w:r>
        <w:t xml:space="preserve"> "О размещении временных объектов мелкорозничной сети на территории города Череповца";</w:t>
      </w:r>
    </w:p>
    <w:bookmarkStart w:id="10" w:name="sub_802"/>
    <w:bookmarkEnd w:id="9"/>
    <w:p w14:paraId="10650B1D" w14:textId="77777777" w:rsidR="00736D46" w:rsidRDefault="00736D46">
      <w:r>
        <w:fldChar w:fldCharType="begin"/>
      </w:r>
      <w:r>
        <w:instrText>HYPERLINK "https://internet.garant.ru/document/redirect/20319954/0"</w:instrText>
      </w:r>
      <w:r>
        <w:fldChar w:fldCharType="separate"/>
      </w:r>
      <w:r>
        <w:rPr>
          <w:rStyle w:val="a4"/>
          <w:rFonts w:cs="Times New Roman CYR"/>
        </w:rPr>
        <w:t>11.09.2008 N 2993</w:t>
      </w:r>
      <w:r>
        <w:fldChar w:fldCharType="end"/>
      </w:r>
      <w:r>
        <w:t xml:space="preserve"> "О внесении изменений в постановление мэра города от 28.01.2008 N 222";</w:t>
      </w:r>
    </w:p>
    <w:bookmarkStart w:id="11" w:name="sub_803"/>
    <w:bookmarkEnd w:id="10"/>
    <w:p w14:paraId="0F6810A2" w14:textId="77777777" w:rsidR="00736D46" w:rsidRDefault="00736D46">
      <w:r>
        <w:fldChar w:fldCharType="begin"/>
      </w:r>
      <w:r>
        <w:instrText>HYPERLINK "https://internet.garant.ru/document/redirect/20319394/0"</w:instrText>
      </w:r>
      <w:r>
        <w:fldChar w:fldCharType="separate"/>
      </w:r>
      <w:r>
        <w:rPr>
          <w:rStyle w:val="a4"/>
          <w:rFonts w:cs="Times New Roman CYR"/>
        </w:rPr>
        <w:t>31.12.2008 N 4949</w:t>
      </w:r>
      <w:r>
        <w:fldChar w:fldCharType="end"/>
      </w:r>
      <w:r>
        <w:t xml:space="preserve"> "О внесении изменений в постановление мэра города от 28.01.2008 N 222";</w:t>
      </w:r>
    </w:p>
    <w:bookmarkEnd w:id="11"/>
    <w:p w14:paraId="2652DA10" w14:textId="77777777" w:rsidR="00736D46" w:rsidRDefault="00736D46">
      <w:r>
        <w:t>постановления мэрии города от:</w:t>
      </w:r>
    </w:p>
    <w:bookmarkStart w:id="12" w:name="sub_804"/>
    <w:p w14:paraId="53846F07" w14:textId="77777777" w:rsidR="00736D46" w:rsidRDefault="00736D46">
      <w:r>
        <w:fldChar w:fldCharType="begin"/>
      </w:r>
      <w:r>
        <w:instrText>HYPERLINK "https://internet.garant.ru/document/redirect/20357497/0"</w:instrText>
      </w:r>
      <w:r>
        <w:fldChar w:fldCharType="separate"/>
      </w:r>
      <w:r>
        <w:rPr>
          <w:rStyle w:val="a4"/>
          <w:rFonts w:cs="Times New Roman CYR"/>
        </w:rPr>
        <w:t>06.03.2009 N 776</w:t>
      </w:r>
      <w:r>
        <w:fldChar w:fldCharType="end"/>
      </w:r>
      <w:r>
        <w:t xml:space="preserve"> "О внесении изменения в Положение о размещении временных объектов мелкорозничной сети на территории города";</w:t>
      </w:r>
    </w:p>
    <w:bookmarkStart w:id="13" w:name="sub_805"/>
    <w:bookmarkEnd w:id="12"/>
    <w:p w14:paraId="1AA449DE" w14:textId="77777777" w:rsidR="00736D46" w:rsidRDefault="00736D46">
      <w:r>
        <w:fldChar w:fldCharType="begin"/>
      </w:r>
      <w:r>
        <w:instrText>HYPERLINK "https://internet.garant.ru/document/redirect/20311033/0"</w:instrText>
      </w:r>
      <w:r>
        <w:fldChar w:fldCharType="separate"/>
      </w:r>
      <w:r>
        <w:rPr>
          <w:rStyle w:val="a4"/>
          <w:rFonts w:cs="Times New Roman CYR"/>
        </w:rPr>
        <w:t>25.05.2009 N 1812</w:t>
      </w:r>
      <w:r>
        <w:fldChar w:fldCharType="end"/>
      </w:r>
      <w:r>
        <w:t xml:space="preserve"> "О внесении изменений в Положение о размещении временных объектов мелкорозничной сети на территории города";</w:t>
      </w:r>
    </w:p>
    <w:bookmarkStart w:id="14" w:name="sub_806"/>
    <w:bookmarkEnd w:id="13"/>
    <w:p w14:paraId="2BB299D3" w14:textId="77777777" w:rsidR="00736D46" w:rsidRDefault="00736D46">
      <w:r>
        <w:fldChar w:fldCharType="begin"/>
      </w:r>
      <w:r>
        <w:instrText>HYPERLINK "https://internet.garant.ru/document/redirect/20321903/0"</w:instrText>
      </w:r>
      <w:r>
        <w:fldChar w:fldCharType="separate"/>
      </w:r>
      <w:r>
        <w:rPr>
          <w:rStyle w:val="a4"/>
          <w:rFonts w:cs="Times New Roman CYR"/>
        </w:rPr>
        <w:t>24.07.2009 N 2588</w:t>
      </w:r>
      <w:r>
        <w:fldChar w:fldCharType="end"/>
      </w:r>
      <w:r>
        <w:t xml:space="preserve"> "О внесении изменений в Положение о размещении временных объектов мелкорозничной сети на территории города";</w:t>
      </w:r>
    </w:p>
    <w:bookmarkStart w:id="15" w:name="sub_807"/>
    <w:bookmarkEnd w:id="14"/>
    <w:p w14:paraId="7DC3F4C3" w14:textId="77777777" w:rsidR="00736D46" w:rsidRDefault="00736D46">
      <w:r>
        <w:fldChar w:fldCharType="begin"/>
      </w:r>
      <w:r>
        <w:instrText>HYPERLINK "https://internet.garant.ru/document/redirect/20363685/0"</w:instrText>
      </w:r>
      <w:r>
        <w:fldChar w:fldCharType="separate"/>
      </w:r>
      <w:r>
        <w:rPr>
          <w:rStyle w:val="a4"/>
          <w:rFonts w:cs="Times New Roman CYR"/>
        </w:rPr>
        <w:t>02.12.2010 N 4674</w:t>
      </w:r>
      <w:r>
        <w:fldChar w:fldCharType="end"/>
      </w:r>
      <w:r>
        <w:t xml:space="preserve"> "О внесении изменений в постановление мэра города от 28.01.2008 N 222".</w:t>
      </w:r>
    </w:p>
    <w:p w14:paraId="6191D71F" w14:textId="77777777" w:rsidR="00736D46" w:rsidRDefault="00736D46">
      <w:bookmarkStart w:id="16" w:name="sub_9"/>
      <w:bookmarkEnd w:id="15"/>
      <w:r>
        <w:t>9. Контроль за исполнением постановления возложить на первого заместителя мэра города.</w:t>
      </w:r>
    </w:p>
    <w:p w14:paraId="32F6AAE3" w14:textId="77777777" w:rsidR="00736D46" w:rsidRDefault="00736D46">
      <w:bookmarkStart w:id="17" w:name="sub_10"/>
      <w:bookmarkEnd w:id="16"/>
      <w:r>
        <w:t xml:space="preserve">10. Постановление подлежит </w:t>
      </w:r>
      <w:hyperlink r:id="rId26" w:history="1">
        <w:r>
          <w:rPr>
            <w:rStyle w:val="a4"/>
            <w:rFonts w:cs="Times New Roman CYR"/>
          </w:rPr>
          <w:t>опубликованию</w:t>
        </w:r>
      </w:hyperlink>
      <w:r>
        <w:t xml:space="preserve"> и размещению на </w:t>
      </w:r>
      <w:hyperlink r:id="rId27" w:history="1">
        <w:r>
          <w:rPr>
            <w:rStyle w:val="a4"/>
            <w:rFonts w:cs="Times New Roman CYR"/>
          </w:rPr>
          <w:t>официальном интернет-портале</w:t>
        </w:r>
      </w:hyperlink>
      <w:r>
        <w:t xml:space="preserve"> правовой информации г. Череповца.</w:t>
      </w:r>
    </w:p>
    <w:bookmarkEnd w:id="17"/>
    <w:p w14:paraId="3C068C26" w14:textId="77777777" w:rsidR="00736D46" w:rsidRDefault="00736D46"/>
    <w:tbl>
      <w:tblPr>
        <w:tblW w:w="5000" w:type="pct"/>
        <w:tblInd w:w="108" w:type="dxa"/>
        <w:tblLook w:val="0000" w:firstRow="0" w:lastRow="0" w:firstColumn="0" w:lastColumn="0" w:noHBand="0" w:noVBand="0"/>
      </w:tblPr>
      <w:tblGrid>
        <w:gridCol w:w="6866"/>
        <w:gridCol w:w="3434"/>
      </w:tblGrid>
      <w:tr w:rsidR="00736D46" w14:paraId="00A50695" w14:textId="77777777">
        <w:tblPrEx>
          <w:tblCellMar>
            <w:top w:w="0" w:type="dxa"/>
            <w:bottom w:w="0" w:type="dxa"/>
          </w:tblCellMar>
        </w:tblPrEx>
        <w:tc>
          <w:tcPr>
            <w:tcW w:w="3302" w:type="pct"/>
            <w:tcBorders>
              <w:top w:val="nil"/>
              <w:left w:val="nil"/>
              <w:bottom w:val="nil"/>
              <w:right w:val="nil"/>
            </w:tcBorders>
          </w:tcPr>
          <w:p w14:paraId="623B64CB" w14:textId="77777777" w:rsidR="00736D46" w:rsidRDefault="00736D46">
            <w:pPr>
              <w:pStyle w:val="ad"/>
            </w:pPr>
            <w:r>
              <w:t>Исполняющий обязанности мэра города</w:t>
            </w:r>
          </w:p>
        </w:tc>
        <w:tc>
          <w:tcPr>
            <w:tcW w:w="1651" w:type="pct"/>
            <w:tcBorders>
              <w:top w:val="nil"/>
              <w:left w:val="nil"/>
              <w:bottom w:val="nil"/>
              <w:right w:val="nil"/>
            </w:tcBorders>
          </w:tcPr>
          <w:p w14:paraId="1B96BB88" w14:textId="77777777" w:rsidR="00736D46" w:rsidRDefault="00736D46">
            <w:pPr>
              <w:pStyle w:val="aa"/>
              <w:jc w:val="right"/>
            </w:pPr>
            <w:r>
              <w:t>Н.П. Крутовский</w:t>
            </w:r>
          </w:p>
        </w:tc>
      </w:tr>
    </w:tbl>
    <w:p w14:paraId="55FA421E" w14:textId="77777777" w:rsidR="00736D46" w:rsidRDefault="00736D46"/>
    <w:p w14:paraId="7CC75761" w14:textId="77777777" w:rsidR="00950914" w:rsidRDefault="00950914">
      <w:pPr>
        <w:ind w:firstLine="0"/>
        <w:jc w:val="right"/>
        <w:rPr>
          <w:rStyle w:val="a3"/>
          <w:bCs/>
        </w:rPr>
      </w:pPr>
      <w:bookmarkStart w:id="18" w:name="sub_1000"/>
    </w:p>
    <w:p w14:paraId="067031C8" w14:textId="77777777" w:rsidR="00950914" w:rsidRDefault="00950914">
      <w:pPr>
        <w:ind w:firstLine="0"/>
        <w:jc w:val="right"/>
        <w:rPr>
          <w:rStyle w:val="a3"/>
          <w:bCs/>
        </w:rPr>
      </w:pPr>
    </w:p>
    <w:p w14:paraId="19327DC8" w14:textId="77777777" w:rsidR="00950914" w:rsidRDefault="00950914">
      <w:pPr>
        <w:ind w:firstLine="0"/>
        <w:jc w:val="right"/>
        <w:rPr>
          <w:rStyle w:val="a3"/>
          <w:bCs/>
        </w:rPr>
      </w:pPr>
    </w:p>
    <w:p w14:paraId="41101701" w14:textId="77777777" w:rsidR="00950914" w:rsidRDefault="00950914">
      <w:pPr>
        <w:ind w:firstLine="0"/>
        <w:jc w:val="right"/>
        <w:rPr>
          <w:rStyle w:val="a3"/>
          <w:bCs/>
        </w:rPr>
      </w:pPr>
    </w:p>
    <w:p w14:paraId="214F67CB" w14:textId="77777777" w:rsidR="00950914" w:rsidRDefault="00950914">
      <w:pPr>
        <w:ind w:firstLine="0"/>
        <w:jc w:val="right"/>
        <w:rPr>
          <w:rStyle w:val="a3"/>
          <w:bCs/>
        </w:rPr>
      </w:pPr>
    </w:p>
    <w:p w14:paraId="7E4D95D5" w14:textId="77777777" w:rsidR="00950914" w:rsidRDefault="00950914">
      <w:pPr>
        <w:ind w:firstLine="0"/>
        <w:jc w:val="right"/>
        <w:rPr>
          <w:rStyle w:val="a3"/>
          <w:bCs/>
        </w:rPr>
      </w:pPr>
    </w:p>
    <w:p w14:paraId="017A0A56" w14:textId="77777777" w:rsidR="00950914" w:rsidRDefault="00950914">
      <w:pPr>
        <w:ind w:firstLine="0"/>
        <w:jc w:val="right"/>
        <w:rPr>
          <w:rStyle w:val="a3"/>
          <w:bCs/>
        </w:rPr>
      </w:pPr>
    </w:p>
    <w:p w14:paraId="41EB45C1" w14:textId="77777777" w:rsidR="00950914" w:rsidRDefault="00950914">
      <w:pPr>
        <w:ind w:firstLine="0"/>
        <w:jc w:val="right"/>
        <w:rPr>
          <w:rStyle w:val="a3"/>
          <w:bCs/>
        </w:rPr>
      </w:pPr>
    </w:p>
    <w:p w14:paraId="79DFE603" w14:textId="77777777" w:rsidR="00950914" w:rsidRDefault="00950914">
      <w:pPr>
        <w:ind w:firstLine="0"/>
        <w:jc w:val="right"/>
        <w:rPr>
          <w:rStyle w:val="a3"/>
          <w:bCs/>
        </w:rPr>
      </w:pPr>
    </w:p>
    <w:p w14:paraId="1D87F1C9" w14:textId="77777777" w:rsidR="00950914" w:rsidRDefault="00950914">
      <w:pPr>
        <w:ind w:firstLine="0"/>
        <w:jc w:val="right"/>
        <w:rPr>
          <w:rStyle w:val="a3"/>
          <w:bCs/>
        </w:rPr>
      </w:pPr>
    </w:p>
    <w:p w14:paraId="035366B1" w14:textId="77777777" w:rsidR="00950914" w:rsidRDefault="00950914">
      <w:pPr>
        <w:ind w:firstLine="0"/>
        <w:jc w:val="right"/>
        <w:rPr>
          <w:rStyle w:val="a3"/>
          <w:bCs/>
        </w:rPr>
      </w:pPr>
    </w:p>
    <w:p w14:paraId="31975065" w14:textId="77777777" w:rsidR="00950914" w:rsidRDefault="00950914">
      <w:pPr>
        <w:ind w:firstLine="0"/>
        <w:jc w:val="right"/>
        <w:rPr>
          <w:rStyle w:val="a3"/>
          <w:bCs/>
        </w:rPr>
      </w:pPr>
    </w:p>
    <w:p w14:paraId="14F40019" w14:textId="77777777" w:rsidR="00950914" w:rsidRDefault="00950914">
      <w:pPr>
        <w:ind w:firstLine="0"/>
        <w:jc w:val="right"/>
        <w:rPr>
          <w:rStyle w:val="a3"/>
          <w:bCs/>
        </w:rPr>
      </w:pPr>
    </w:p>
    <w:p w14:paraId="6FB47B8C" w14:textId="77777777" w:rsidR="00950914" w:rsidRDefault="00950914">
      <w:pPr>
        <w:ind w:firstLine="0"/>
        <w:jc w:val="right"/>
        <w:rPr>
          <w:rStyle w:val="a3"/>
          <w:bCs/>
        </w:rPr>
      </w:pPr>
    </w:p>
    <w:p w14:paraId="79F49A19" w14:textId="77777777" w:rsidR="00950914" w:rsidRDefault="00950914">
      <w:pPr>
        <w:ind w:firstLine="0"/>
        <w:jc w:val="right"/>
        <w:rPr>
          <w:rStyle w:val="a3"/>
          <w:bCs/>
        </w:rPr>
      </w:pPr>
    </w:p>
    <w:p w14:paraId="37C8B52E" w14:textId="77777777" w:rsidR="00736D46" w:rsidRDefault="00736D46">
      <w:pPr>
        <w:ind w:firstLine="0"/>
        <w:jc w:val="right"/>
      </w:pPr>
      <w:r>
        <w:rPr>
          <w:rStyle w:val="a3"/>
          <w:bCs/>
        </w:rPr>
        <w:lastRenderedPageBreak/>
        <w:t>УТВЕРЖДЕНО</w:t>
      </w:r>
      <w:r>
        <w:rPr>
          <w:rStyle w:val="a3"/>
          <w:bCs/>
        </w:rPr>
        <w:br/>
      </w:r>
      <w:hyperlink w:anchor="sub_0" w:history="1">
        <w:r>
          <w:rPr>
            <w:rStyle w:val="a4"/>
            <w:rFonts w:cs="Times New Roman CYR"/>
          </w:rPr>
          <w:t>постановлением</w:t>
        </w:r>
      </w:hyperlink>
      <w:r>
        <w:rPr>
          <w:rStyle w:val="a3"/>
          <w:bCs/>
        </w:rPr>
        <w:br/>
        <w:t>мэрии города</w:t>
      </w:r>
      <w:r>
        <w:rPr>
          <w:rStyle w:val="a3"/>
          <w:bCs/>
        </w:rPr>
        <w:br/>
        <w:t>от 09.06.2011 N 2469</w:t>
      </w:r>
      <w:r>
        <w:rPr>
          <w:rStyle w:val="a3"/>
          <w:bCs/>
        </w:rPr>
        <w:br/>
        <w:t>(приложение 1)</w:t>
      </w:r>
    </w:p>
    <w:bookmarkEnd w:id="18"/>
    <w:p w14:paraId="29DB888B" w14:textId="77777777" w:rsidR="00736D46" w:rsidRDefault="00736D46"/>
    <w:p w14:paraId="66120660" w14:textId="77777777" w:rsidR="00736D46" w:rsidRDefault="00736D46">
      <w:pPr>
        <w:pStyle w:val="1"/>
      </w:pPr>
      <w:r>
        <w:t>Положение</w:t>
      </w:r>
      <w:r>
        <w:br/>
        <w:t>о размещении нестационарных торговых объектов (далее - Положение)</w:t>
      </w:r>
    </w:p>
    <w:p w14:paraId="5C8B6E76" w14:textId="77777777" w:rsidR="00736D46" w:rsidRDefault="00736D46">
      <w:pPr>
        <w:pStyle w:val="ac"/>
      </w:pPr>
      <w:r>
        <w:t>С изменениями и дополнениями от:</w:t>
      </w:r>
    </w:p>
    <w:p w14:paraId="6C1979AF" w14:textId="77777777" w:rsidR="00736D46" w:rsidRDefault="00736D46">
      <w:pPr>
        <w:pStyle w:val="a9"/>
        <w:rPr>
          <w:shd w:val="clear" w:color="auto" w:fill="EAEFED"/>
        </w:rPr>
      </w:pPr>
      <w:r>
        <w:t xml:space="preserve"> </w:t>
      </w:r>
      <w:r>
        <w:rPr>
          <w:shd w:val="clear" w:color="auto" w:fill="EAEFED"/>
        </w:rPr>
        <w:t>27 декабря 2011 г., 1, 22 марта, 10 декабря 2012 г., 8 февраля, 19 июня, 15 августа 2013 г., 15 мая 2014 г., 2 декабря, 28 сентября 2015 г., 24 мая, 16 августа 2017 г., 28 марта, 15 июня 2018 г., 14 июня 2019 г., 11 марта 2020 г., 16 сентября 2022 г., 19 февраля, 3 июня 2024 г., 3 февраля, 26 июня, 29 декабря 2025 г., 15 мая 2026 г.</w:t>
      </w:r>
    </w:p>
    <w:p w14:paraId="285E2018" w14:textId="77777777" w:rsidR="00736D46" w:rsidRDefault="00736D46"/>
    <w:p w14:paraId="3E01F363" w14:textId="77777777" w:rsidR="00736D46" w:rsidRDefault="00736D46">
      <w:pPr>
        <w:pStyle w:val="1"/>
      </w:pPr>
      <w:bookmarkStart w:id="19" w:name="sub_1001"/>
      <w:r>
        <w:t>1. Общие положения</w:t>
      </w:r>
    </w:p>
    <w:bookmarkEnd w:id="19"/>
    <w:p w14:paraId="6BE2FF6B" w14:textId="77777777" w:rsidR="00736D46" w:rsidRDefault="00736D46"/>
    <w:p w14:paraId="7E6D9FA2" w14:textId="77777777" w:rsidR="00736D46" w:rsidRDefault="00736D46">
      <w:bookmarkStart w:id="20" w:name="sub_1011"/>
      <w:r>
        <w:t>1.1. Настоящее Положение регулирует правоотношения, связанные с размещением нестационарных торговых объектов на земельных участках или землях, государственная собственность на которые не разграничена, расположенных на территории города, и земельных участках, находящихся в собственности муниципального образования "Город Череповец".</w:t>
      </w:r>
    </w:p>
    <w:bookmarkEnd w:id="20"/>
    <w:p w14:paraId="4E91FC1E" w14:textId="77777777" w:rsidR="00736D46" w:rsidRDefault="00736D46">
      <w:r>
        <w:t>Действие настоящего Положения не распространяется на земельные участки, являющиеся частной собственностью, а также участки, предоставленные гражданам или юридическим лицам на иных видах прав.</w:t>
      </w:r>
    </w:p>
    <w:p w14:paraId="5181E4E3" w14:textId="77777777" w:rsidR="00736D46" w:rsidRDefault="00736D46">
      <w:pPr>
        <w:pStyle w:val="a6"/>
        <w:rPr>
          <w:color w:val="000000"/>
          <w:sz w:val="16"/>
          <w:szCs w:val="16"/>
          <w:shd w:val="clear" w:color="auto" w:fill="F0F0F0"/>
        </w:rPr>
      </w:pPr>
      <w:bookmarkStart w:id="21" w:name="sub_1012"/>
      <w:r>
        <w:rPr>
          <w:color w:val="000000"/>
          <w:sz w:val="16"/>
          <w:szCs w:val="16"/>
          <w:shd w:val="clear" w:color="auto" w:fill="F0F0F0"/>
        </w:rPr>
        <w:t>Информация об изменениях:</w:t>
      </w:r>
    </w:p>
    <w:bookmarkEnd w:id="21"/>
    <w:p w14:paraId="7F36B812" w14:textId="77777777" w:rsidR="00736D46" w:rsidRDefault="00736D46">
      <w:pPr>
        <w:pStyle w:val="a7"/>
        <w:rPr>
          <w:shd w:val="clear" w:color="auto" w:fill="F0F0F0"/>
        </w:rPr>
      </w:pPr>
      <w:r>
        <w:t xml:space="preserve"> </w:t>
      </w:r>
      <w:r>
        <w:rPr>
          <w:shd w:val="clear" w:color="auto" w:fill="F0F0F0"/>
        </w:rPr>
        <w:t xml:space="preserve">Пункт 1.2 изменен. - </w:t>
      </w:r>
      <w:hyperlink r:id="rId28"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7140820C" w14:textId="77777777" w:rsidR="00736D46" w:rsidRDefault="00736D46">
      <w:pPr>
        <w:pStyle w:val="a7"/>
        <w:rPr>
          <w:shd w:val="clear" w:color="auto" w:fill="F0F0F0"/>
        </w:rPr>
      </w:pPr>
      <w:r>
        <w:t xml:space="preserve"> </w:t>
      </w:r>
      <w:hyperlink r:id="rId29" w:history="1">
        <w:r>
          <w:rPr>
            <w:rStyle w:val="a4"/>
            <w:rFonts w:cs="Times New Roman CYR"/>
            <w:shd w:val="clear" w:color="auto" w:fill="F0F0F0"/>
          </w:rPr>
          <w:t>См. предыдущую редакцию</w:t>
        </w:r>
      </w:hyperlink>
    </w:p>
    <w:p w14:paraId="52C9FBC5" w14:textId="77777777" w:rsidR="00736D46" w:rsidRDefault="00736D46">
      <w:r>
        <w:t>1.2. Размещение и планировка нестационарных торговых объектов, выносного оборудования должны отвечать санитарным, противопожарным, экологическим нормам, соответствовать требованиям безопасности для жизни и здоровья людей, иным требованиям действующего законодательства.</w:t>
      </w:r>
    </w:p>
    <w:p w14:paraId="29CCA6AF" w14:textId="77777777" w:rsidR="00736D46" w:rsidRDefault="00736D46">
      <w:r>
        <w:t>Осуществление торговой деятельности должно соответствовать законодательству в сфере регулирования торговой деятельности, защиты прав потребителей, правилам продажи отдельных видов товаров, санитарным нормам и правилам, иным требованиям действующего законодательства.</w:t>
      </w:r>
    </w:p>
    <w:p w14:paraId="2B23538E" w14:textId="77777777" w:rsidR="00736D46" w:rsidRDefault="00736D46"/>
    <w:p w14:paraId="0549291C" w14:textId="77777777" w:rsidR="00736D46" w:rsidRDefault="00736D46">
      <w:pPr>
        <w:pStyle w:val="a6"/>
        <w:rPr>
          <w:color w:val="000000"/>
          <w:sz w:val="16"/>
          <w:szCs w:val="16"/>
          <w:shd w:val="clear" w:color="auto" w:fill="F0F0F0"/>
        </w:rPr>
      </w:pPr>
      <w:bookmarkStart w:id="22" w:name="sub_1002"/>
      <w:r>
        <w:rPr>
          <w:color w:val="000000"/>
          <w:sz w:val="16"/>
          <w:szCs w:val="16"/>
          <w:shd w:val="clear" w:color="auto" w:fill="F0F0F0"/>
        </w:rPr>
        <w:t>Информация об изменениях:</w:t>
      </w:r>
    </w:p>
    <w:bookmarkEnd w:id="22"/>
    <w:p w14:paraId="62BAC553" w14:textId="77777777" w:rsidR="00736D46" w:rsidRDefault="00736D46">
      <w:pPr>
        <w:pStyle w:val="a7"/>
        <w:rPr>
          <w:shd w:val="clear" w:color="auto" w:fill="F0F0F0"/>
        </w:rPr>
      </w:pPr>
      <w:r>
        <w:t xml:space="preserve"> </w:t>
      </w:r>
      <w:r>
        <w:rPr>
          <w:shd w:val="clear" w:color="auto" w:fill="F0F0F0"/>
        </w:rPr>
        <w:t xml:space="preserve">Раздел 2 изменен. - </w:t>
      </w:r>
      <w:hyperlink r:id="rId30"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3230FD29" w14:textId="77777777" w:rsidR="00736D46" w:rsidRDefault="00736D46">
      <w:pPr>
        <w:pStyle w:val="a7"/>
        <w:rPr>
          <w:shd w:val="clear" w:color="auto" w:fill="F0F0F0"/>
        </w:rPr>
      </w:pPr>
      <w:r>
        <w:t xml:space="preserve"> </w:t>
      </w:r>
      <w:hyperlink r:id="rId31" w:history="1">
        <w:r>
          <w:rPr>
            <w:rStyle w:val="a4"/>
            <w:rFonts w:cs="Times New Roman CYR"/>
            <w:shd w:val="clear" w:color="auto" w:fill="F0F0F0"/>
          </w:rPr>
          <w:t>См. предыдущую редакцию</w:t>
        </w:r>
      </w:hyperlink>
    </w:p>
    <w:p w14:paraId="1C6CD8FA" w14:textId="77777777" w:rsidR="00736D46" w:rsidRDefault="00736D46">
      <w:pPr>
        <w:pStyle w:val="1"/>
      </w:pPr>
      <w:r>
        <w:t>2. Основные понятия и определения</w:t>
      </w:r>
    </w:p>
    <w:p w14:paraId="16CCA273" w14:textId="77777777" w:rsidR="00736D46" w:rsidRDefault="00736D46"/>
    <w:p w14:paraId="4380CF06" w14:textId="77777777" w:rsidR="00736D46" w:rsidRDefault="00736D46">
      <w:r>
        <w:t>Для целей настоящего Положения используются следующие понятия:</w:t>
      </w:r>
    </w:p>
    <w:p w14:paraId="3F92EA54" w14:textId="77777777" w:rsidR="00736D46" w:rsidRDefault="00736D46">
      <w:r>
        <w:rPr>
          <w:rStyle w:val="a3"/>
          <w:bCs/>
        </w:rPr>
        <w:t>дополнительное оборудование</w:t>
      </w:r>
      <w:r>
        <w:t>: оборудование, необходимое для обеспечения деятельности объекта (стационарного или нестационарного) торговли, общественного питания, услуг, размещаемое непосредственно у данного объекта торговли, общественного питания, услуг, в том числе летние веранды;</w:t>
      </w:r>
    </w:p>
    <w:p w14:paraId="0234677F" w14:textId="77777777" w:rsidR="00736D46" w:rsidRDefault="00736D46">
      <w:bookmarkStart w:id="23" w:name="sub_1023"/>
      <w:r>
        <w:t xml:space="preserve">абзац исключен. - </w:t>
      </w:r>
      <w:hyperlink r:id="rId32" w:history="1">
        <w:r>
          <w:rPr>
            <w:rStyle w:val="a4"/>
            <w:rFonts w:cs="Times New Roman CYR"/>
          </w:rPr>
          <w:t>Постановление</w:t>
        </w:r>
      </w:hyperlink>
      <w:r>
        <w:t xml:space="preserve"> мэрии города Череповца Вологодской области от 15 мая </w:t>
      </w:r>
      <w:r>
        <w:lastRenderedPageBreak/>
        <w:t>2026 г. № 1434</w:t>
      </w:r>
    </w:p>
    <w:bookmarkEnd w:id="23"/>
    <w:p w14:paraId="2F73117C" w14:textId="77777777" w:rsidR="00736D46" w:rsidRDefault="00736D46">
      <w:pPr>
        <w:pStyle w:val="a6"/>
        <w:rPr>
          <w:color w:val="000000"/>
          <w:sz w:val="16"/>
          <w:szCs w:val="16"/>
          <w:shd w:val="clear" w:color="auto" w:fill="F0F0F0"/>
        </w:rPr>
      </w:pPr>
      <w:r>
        <w:rPr>
          <w:color w:val="000000"/>
          <w:sz w:val="16"/>
          <w:szCs w:val="16"/>
          <w:shd w:val="clear" w:color="auto" w:fill="F0F0F0"/>
        </w:rPr>
        <w:t>Информация об изменениях:</w:t>
      </w:r>
    </w:p>
    <w:p w14:paraId="6C728B2D" w14:textId="77777777" w:rsidR="00736D46" w:rsidRDefault="00736D46">
      <w:pPr>
        <w:pStyle w:val="a7"/>
        <w:rPr>
          <w:shd w:val="clear" w:color="auto" w:fill="F0F0F0"/>
        </w:rPr>
      </w:pPr>
      <w:r>
        <w:t xml:space="preserve"> </w:t>
      </w:r>
      <w:hyperlink r:id="rId33" w:history="1">
        <w:r>
          <w:rPr>
            <w:rStyle w:val="a4"/>
            <w:rFonts w:cs="Times New Roman CYR"/>
            <w:shd w:val="clear" w:color="auto" w:fill="F0F0F0"/>
          </w:rPr>
          <w:t>См. предыдущую редакцию</w:t>
        </w:r>
      </w:hyperlink>
    </w:p>
    <w:p w14:paraId="015238FC" w14:textId="77777777" w:rsidR="00736D46" w:rsidRDefault="00736D46">
      <w:r>
        <w:rPr>
          <w:rStyle w:val="a3"/>
          <w:bCs/>
        </w:rPr>
        <w:t>схема размещения нестационарных торговых объектов</w:t>
      </w:r>
      <w:r>
        <w:t>: перечень мест размещения нестационарных торговых объектов на территории города с указанием адреса места размещения, вида собственности земельного участка, здания, строения, сооружения, характеристики торгового объекта, срока размещения нестационарного торгового объекта;</w:t>
      </w:r>
    </w:p>
    <w:p w14:paraId="4A60C3EF" w14:textId="77777777" w:rsidR="00736D46" w:rsidRDefault="00736D46">
      <w:r>
        <w:rPr>
          <w:rStyle w:val="a3"/>
          <w:bCs/>
        </w:rPr>
        <w:t>торгово-остановочный модуль</w:t>
      </w:r>
      <w:r>
        <w:t>: павильон ожидания городского пассажирского транспорта, конструктивно объединенный с нестационарным торговым объектом (объектами).</w:t>
      </w:r>
    </w:p>
    <w:p w14:paraId="7D497DFD" w14:textId="77777777" w:rsidR="00736D46" w:rsidRDefault="00736D46">
      <w:r>
        <w:t xml:space="preserve">Остальные термины и определения в части размещения нестационарных торговых объектов используются в тех же значениях, что и в Национальном стандарте Российской Федерации </w:t>
      </w:r>
      <w:hyperlink r:id="rId34" w:history="1">
        <w:r>
          <w:rPr>
            <w:rStyle w:val="a4"/>
            <w:rFonts w:cs="Times New Roman CYR"/>
          </w:rPr>
          <w:t>ГОСТ Р 51303-2023</w:t>
        </w:r>
      </w:hyperlink>
      <w:r>
        <w:t xml:space="preserve"> "Торговля. Термины и определения", утвержденном и введенном в действие </w:t>
      </w:r>
      <w:hyperlink r:id="rId35" w:history="1">
        <w:r>
          <w:rPr>
            <w:rStyle w:val="a4"/>
            <w:rFonts w:cs="Times New Roman CYR"/>
          </w:rPr>
          <w:t>приказом</w:t>
        </w:r>
      </w:hyperlink>
      <w:r>
        <w:t xml:space="preserve"> Федерального агентства по техническому регулированию и метрологии от 30.06.2023 N 469-ст. Понятие "нестационарный торговый объект" используется в том же значении, что и в </w:t>
      </w:r>
      <w:hyperlink r:id="rId36" w:history="1">
        <w:r>
          <w:rPr>
            <w:rStyle w:val="a4"/>
            <w:rFonts w:cs="Times New Roman CYR"/>
          </w:rPr>
          <w:t>Федеральном законе</w:t>
        </w:r>
      </w:hyperlink>
      <w:r>
        <w:t xml:space="preserve"> от 28.12.2009 N 381-ФЗ "Об основах государственного регулирования торговой деятельности в Российской Федерации".</w:t>
      </w:r>
    </w:p>
    <w:p w14:paraId="07735A3C" w14:textId="77777777" w:rsidR="00736D46" w:rsidRDefault="00736D46"/>
    <w:p w14:paraId="6F596511" w14:textId="77777777" w:rsidR="00736D46" w:rsidRDefault="00736D46">
      <w:pPr>
        <w:pStyle w:val="1"/>
      </w:pPr>
      <w:bookmarkStart w:id="24" w:name="sub_1003"/>
      <w:r>
        <w:t>3. Порядок размещения и эксплуатации нестационарных торговых объектов</w:t>
      </w:r>
    </w:p>
    <w:bookmarkEnd w:id="24"/>
    <w:p w14:paraId="538742FF" w14:textId="77777777" w:rsidR="00736D46" w:rsidRDefault="00736D46"/>
    <w:p w14:paraId="07221A5D" w14:textId="77777777" w:rsidR="00736D46" w:rsidRDefault="00736D46">
      <w:pPr>
        <w:pStyle w:val="a6"/>
        <w:rPr>
          <w:color w:val="000000"/>
          <w:sz w:val="16"/>
          <w:szCs w:val="16"/>
          <w:shd w:val="clear" w:color="auto" w:fill="F0F0F0"/>
        </w:rPr>
      </w:pPr>
      <w:bookmarkStart w:id="25" w:name="sub_1031"/>
      <w:r>
        <w:rPr>
          <w:color w:val="000000"/>
          <w:sz w:val="16"/>
          <w:szCs w:val="16"/>
          <w:shd w:val="clear" w:color="auto" w:fill="F0F0F0"/>
        </w:rPr>
        <w:t>Информация об изменениях:</w:t>
      </w:r>
    </w:p>
    <w:bookmarkEnd w:id="25"/>
    <w:p w14:paraId="425A2093" w14:textId="77777777" w:rsidR="00736D46" w:rsidRDefault="00736D46">
      <w:pPr>
        <w:pStyle w:val="a7"/>
        <w:rPr>
          <w:shd w:val="clear" w:color="auto" w:fill="F0F0F0"/>
        </w:rPr>
      </w:pPr>
      <w:r>
        <w:t xml:space="preserve"> </w:t>
      </w:r>
      <w:r>
        <w:rPr>
          <w:shd w:val="clear" w:color="auto" w:fill="F0F0F0"/>
        </w:rPr>
        <w:t xml:space="preserve">Пункт 3.1 изменен. - </w:t>
      </w:r>
      <w:hyperlink r:id="rId37"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16A0897C" w14:textId="77777777" w:rsidR="00736D46" w:rsidRDefault="00736D46">
      <w:pPr>
        <w:pStyle w:val="a7"/>
        <w:rPr>
          <w:shd w:val="clear" w:color="auto" w:fill="F0F0F0"/>
        </w:rPr>
      </w:pPr>
      <w:r>
        <w:t xml:space="preserve"> </w:t>
      </w:r>
      <w:hyperlink r:id="rId38" w:history="1">
        <w:r>
          <w:rPr>
            <w:rStyle w:val="a4"/>
            <w:rFonts w:cs="Times New Roman CYR"/>
            <w:shd w:val="clear" w:color="auto" w:fill="F0F0F0"/>
          </w:rPr>
          <w:t>См. предыдущую редакцию</w:t>
        </w:r>
      </w:hyperlink>
    </w:p>
    <w:p w14:paraId="27C72AF9" w14:textId="77777777" w:rsidR="00736D46" w:rsidRDefault="00736D46">
      <w:r>
        <w:t>3.1. Нестационарные торговые объекты не относятся к недвижимому имуществу, не являются объектами капитального строительства. Эксплуатация нестационарного объекта носит временный характер.</w:t>
      </w:r>
    </w:p>
    <w:p w14:paraId="1EC84C87" w14:textId="77777777" w:rsidR="00736D46" w:rsidRDefault="00736D46">
      <w:r>
        <w:t>Нестационарные торговые объекты размещаются:</w:t>
      </w:r>
    </w:p>
    <w:p w14:paraId="052CA81F" w14:textId="77777777" w:rsidR="00736D46" w:rsidRDefault="00736D46">
      <w:r>
        <w:t>- в соответствии с утвержденной схемой размещения нестационарных торговых объектов (далее - Схема);</w:t>
      </w:r>
    </w:p>
    <w:p w14:paraId="1D3A4EE8" w14:textId="77777777" w:rsidR="00736D46" w:rsidRDefault="00736D46">
      <w:r>
        <w:t>- при проведении праздничных и массовых мероприятий, мероприятий в соответствии с планами Правительства Вологодской области, мэрии города.</w:t>
      </w:r>
    </w:p>
    <w:p w14:paraId="60F1E31C" w14:textId="77777777" w:rsidR="00736D46" w:rsidRDefault="00736D46">
      <w:r>
        <w:t>Места размещения нестационарных торговых объектов, размещаемых на период проведения праздничных и массовых мероприятий, мероприятий в соответствии с планами Правительства Вологодской области, мэрии города, а также места размещения выносного оборудования, места размещения разносной торговли не подлежат включению в Схему.</w:t>
      </w:r>
    </w:p>
    <w:p w14:paraId="3AA2984B" w14:textId="77777777" w:rsidR="00736D46" w:rsidRDefault="00736D46">
      <w:bookmarkStart w:id="26" w:name="sub_1032"/>
      <w:r>
        <w:t xml:space="preserve">3.2. Исключен. - </w:t>
      </w:r>
      <w:hyperlink r:id="rId39" w:history="1">
        <w:r>
          <w:rPr>
            <w:rStyle w:val="a4"/>
            <w:rFonts w:cs="Times New Roman CYR"/>
          </w:rPr>
          <w:t>Постановление</w:t>
        </w:r>
      </w:hyperlink>
      <w:r>
        <w:t xml:space="preserve"> мэрии города Череповца Вологодской области от 26 июня 2025 г. N 1657</w:t>
      </w:r>
    </w:p>
    <w:bookmarkEnd w:id="26"/>
    <w:p w14:paraId="0AB93709" w14:textId="77777777" w:rsidR="00736D46" w:rsidRDefault="00736D46">
      <w:pPr>
        <w:pStyle w:val="a6"/>
        <w:rPr>
          <w:color w:val="000000"/>
          <w:sz w:val="16"/>
          <w:szCs w:val="16"/>
          <w:shd w:val="clear" w:color="auto" w:fill="F0F0F0"/>
        </w:rPr>
      </w:pPr>
      <w:r>
        <w:rPr>
          <w:color w:val="000000"/>
          <w:sz w:val="16"/>
          <w:szCs w:val="16"/>
          <w:shd w:val="clear" w:color="auto" w:fill="F0F0F0"/>
        </w:rPr>
        <w:t>Информация об изменениях:</w:t>
      </w:r>
    </w:p>
    <w:p w14:paraId="7E811A2D" w14:textId="77777777" w:rsidR="00736D46" w:rsidRDefault="00736D46">
      <w:pPr>
        <w:pStyle w:val="a7"/>
        <w:rPr>
          <w:shd w:val="clear" w:color="auto" w:fill="F0F0F0"/>
        </w:rPr>
      </w:pPr>
      <w:r>
        <w:t xml:space="preserve"> </w:t>
      </w:r>
      <w:hyperlink r:id="rId40" w:history="1">
        <w:r>
          <w:rPr>
            <w:rStyle w:val="a4"/>
            <w:rFonts w:cs="Times New Roman CYR"/>
            <w:shd w:val="clear" w:color="auto" w:fill="F0F0F0"/>
          </w:rPr>
          <w:t>См. предыдущую редакцию</w:t>
        </w:r>
      </w:hyperlink>
    </w:p>
    <w:p w14:paraId="39D61C3F" w14:textId="77777777" w:rsidR="00736D46" w:rsidRDefault="00736D46">
      <w:pPr>
        <w:pStyle w:val="a7"/>
        <w:rPr>
          <w:shd w:val="clear" w:color="auto" w:fill="F0F0F0"/>
        </w:rPr>
      </w:pPr>
      <w:bookmarkStart w:id="27" w:name="sub_1033"/>
      <w:r>
        <w:t xml:space="preserve"> </w:t>
      </w:r>
      <w:r>
        <w:rPr>
          <w:shd w:val="clear" w:color="auto" w:fill="F0F0F0"/>
        </w:rPr>
        <w:t xml:space="preserve">Пункт 3.3 изменен. - </w:t>
      </w:r>
      <w:hyperlink r:id="rId41"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bookmarkEnd w:id="27"/>
    <w:p w14:paraId="660665F1" w14:textId="77777777" w:rsidR="00736D46" w:rsidRDefault="00736D46">
      <w:pPr>
        <w:pStyle w:val="a7"/>
        <w:rPr>
          <w:shd w:val="clear" w:color="auto" w:fill="F0F0F0"/>
        </w:rPr>
      </w:pPr>
      <w:r>
        <w:t xml:space="preserve"> </w:t>
      </w:r>
      <w:hyperlink r:id="rId42" w:history="1">
        <w:r>
          <w:rPr>
            <w:rStyle w:val="a4"/>
            <w:rFonts w:cs="Times New Roman CYR"/>
            <w:shd w:val="clear" w:color="auto" w:fill="F0F0F0"/>
          </w:rPr>
          <w:t>См. предыдущую редакцию</w:t>
        </w:r>
      </w:hyperlink>
    </w:p>
    <w:p w14:paraId="1E81AC37" w14:textId="77777777" w:rsidR="00736D46" w:rsidRDefault="00736D46">
      <w:r>
        <w:t xml:space="preserve">3.3. При осуществлении разносной торговли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 </w:t>
      </w:r>
      <w:hyperlink w:anchor="sub_111111" w:history="1">
        <w:r>
          <w:rPr>
            <w:rStyle w:val="a4"/>
            <w:rFonts w:cs="Times New Roman CYR"/>
            <w:vertAlign w:val="superscript"/>
          </w:rPr>
          <w:t>1</w:t>
        </w:r>
      </w:hyperlink>
      <w:r>
        <w:t>, алкогольной, табачной или никотинсодержащей продукции, кальянов и устройств для потребления никотинсодержащей продукции.</w:t>
      </w:r>
    </w:p>
    <w:p w14:paraId="6FB86F67" w14:textId="77777777" w:rsidR="00736D46" w:rsidRDefault="00736D46">
      <w:pPr>
        <w:pStyle w:val="a6"/>
        <w:rPr>
          <w:color w:val="000000"/>
          <w:sz w:val="16"/>
          <w:szCs w:val="16"/>
          <w:shd w:val="clear" w:color="auto" w:fill="F0F0F0"/>
        </w:rPr>
      </w:pPr>
      <w:bookmarkStart w:id="28" w:name="sub_1034"/>
      <w:r>
        <w:rPr>
          <w:color w:val="000000"/>
          <w:sz w:val="16"/>
          <w:szCs w:val="16"/>
          <w:shd w:val="clear" w:color="auto" w:fill="F0F0F0"/>
        </w:rPr>
        <w:t>Информация об изменениях:</w:t>
      </w:r>
    </w:p>
    <w:bookmarkEnd w:id="28"/>
    <w:p w14:paraId="1196AFD1" w14:textId="77777777" w:rsidR="00736D46" w:rsidRDefault="00736D46">
      <w:pPr>
        <w:pStyle w:val="a7"/>
        <w:rPr>
          <w:shd w:val="clear" w:color="auto" w:fill="F0F0F0"/>
        </w:rPr>
      </w:pPr>
      <w:r>
        <w:lastRenderedPageBreak/>
        <w:t xml:space="preserve"> </w:t>
      </w:r>
      <w:r>
        <w:rPr>
          <w:shd w:val="clear" w:color="auto" w:fill="F0F0F0"/>
        </w:rPr>
        <w:t xml:space="preserve">Пункт 3.4 изменен. - </w:t>
      </w:r>
      <w:hyperlink r:id="rId43"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5CE39FE5" w14:textId="77777777" w:rsidR="00736D46" w:rsidRDefault="00736D46">
      <w:pPr>
        <w:pStyle w:val="a7"/>
        <w:rPr>
          <w:shd w:val="clear" w:color="auto" w:fill="F0F0F0"/>
        </w:rPr>
      </w:pPr>
      <w:r>
        <w:t xml:space="preserve"> </w:t>
      </w:r>
      <w:hyperlink r:id="rId44" w:history="1">
        <w:r>
          <w:rPr>
            <w:rStyle w:val="a4"/>
            <w:rFonts w:cs="Times New Roman CYR"/>
            <w:shd w:val="clear" w:color="auto" w:fill="F0F0F0"/>
          </w:rPr>
          <w:t>См. предыдущую редакцию</w:t>
        </w:r>
      </w:hyperlink>
    </w:p>
    <w:p w14:paraId="2379EC29" w14:textId="77777777" w:rsidR="00736D46" w:rsidRDefault="00736D46">
      <w:r>
        <w:t>3.4. Схема разрабатывается и утверждается в порядке, установленном уполномоченным исполнительным органом области.</w:t>
      </w:r>
    </w:p>
    <w:p w14:paraId="17659DD0" w14:textId="77777777" w:rsidR="00736D46" w:rsidRDefault="00736D46">
      <w:pPr>
        <w:pStyle w:val="a6"/>
        <w:rPr>
          <w:color w:val="000000"/>
          <w:sz w:val="16"/>
          <w:szCs w:val="16"/>
          <w:shd w:val="clear" w:color="auto" w:fill="F0F0F0"/>
        </w:rPr>
      </w:pPr>
      <w:bookmarkStart w:id="29" w:name="sub_1035"/>
      <w:r>
        <w:rPr>
          <w:color w:val="000000"/>
          <w:sz w:val="16"/>
          <w:szCs w:val="16"/>
          <w:shd w:val="clear" w:color="auto" w:fill="F0F0F0"/>
        </w:rPr>
        <w:t>Информация об изменениях:</w:t>
      </w:r>
    </w:p>
    <w:bookmarkEnd w:id="29"/>
    <w:p w14:paraId="306401E4" w14:textId="77777777" w:rsidR="00736D46" w:rsidRDefault="00736D46">
      <w:pPr>
        <w:pStyle w:val="a7"/>
        <w:rPr>
          <w:shd w:val="clear" w:color="auto" w:fill="F0F0F0"/>
        </w:rPr>
      </w:pPr>
      <w:r>
        <w:t xml:space="preserve"> </w:t>
      </w:r>
      <w:r>
        <w:rPr>
          <w:shd w:val="clear" w:color="auto" w:fill="F0F0F0"/>
        </w:rPr>
        <w:t xml:space="preserve">Пункт 3.5 изменен. - </w:t>
      </w:r>
      <w:hyperlink r:id="rId45"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3 июня 2024 г. N 1460</w:t>
      </w:r>
    </w:p>
    <w:p w14:paraId="07A94CB1" w14:textId="77777777" w:rsidR="00736D46" w:rsidRDefault="00736D46">
      <w:pPr>
        <w:pStyle w:val="a7"/>
        <w:rPr>
          <w:shd w:val="clear" w:color="auto" w:fill="F0F0F0"/>
        </w:rPr>
      </w:pPr>
      <w:r>
        <w:t xml:space="preserve"> </w:t>
      </w:r>
      <w:hyperlink r:id="rId46" w:history="1">
        <w:r>
          <w:rPr>
            <w:rStyle w:val="a4"/>
            <w:rFonts w:cs="Times New Roman CYR"/>
            <w:shd w:val="clear" w:color="auto" w:fill="F0F0F0"/>
          </w:rPr>
          <w:t>См. предыдущую редакцию</w:t>
        </w:r>
      </w:hyperlink>
    </w:p>
    <w:p w14:paraId="04EFD302" w14:textId="77777777" w:rsidR="00736D46" w:rsidRDefault="00736D46">
      <w:r>
        <w:t>3.5. Внесение изменений в Схему осуществляется в порядке, установленном для ее разработки и утверждения, на основании решения Рабочей группы.</w:t>
      </w:r>
    </w:p>
    <w:p w14:paraId="7F7EA9BF" w14:textId="77777777" w:rsidR="00736D46" w:rsidRDefault="00736D46">
      <w:pPr>
        <w:pStyle w:val="a6"/>
        <w:rPr>
          <w:color w:val="000000"/>
          <w:sz w:val="16"/>
          <w:szCs w:val="16"/>
          <w:shd w:val="clear" w:color="auto" w:fill="F0F0F0"/>
        </w:rPr>
      </w:pPr>
      <w:bookmarkStart w:id="30" w:name="sub_1036"/>
      <w:r>
        <w:rPr>
          <w:color w:val="000000"/>
          <w:sz w:val="16"/>
          <w:szCs w:val="16"/>
          <w:shd w:val="clear" w:color="auto" w:fill="F0F0F0"/>
        </w:rPr>
        <w:t>Информация об изменениях:</w:t>
      </w:r>
    </w:p>
    <w:bookmarkEnd w:id="30"/>
    <w:p w14:paraId="3943032B" w14:textId="77777777" w:rsidR="00736D46" w:rsidRDefault="00736D46">
      <w:pPr>
        <w:pStyle w:val="a7"/>
        <w:rPr>
          <w:shd w:val="clear" w:color="auto" w:fill="F0F0F0"/>
        </w:rPr>
      </w:pPr>
      <w:r>
        <w:t xml:space="preserve"> </w:t>
      </w:r>
      <w:r>
        <w:rPr>
          <w:shd w:val="clear" w:color="auto" w:fill="F0F0F0"/>
        </w:rPr>
        <w:t xml:space="preserve">Пункт 3.6 изменен. - </w:t>
      </w:r>
      <w:hyperlink r:id="rId47"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5ADD48FC" w14:textId="77777777" w:rsidR="00736D46" w:rsidRDefault="00736D46">
      <w:pPr>
        <w:pStyle w:val="a7"/>
        <w:rPr>
          <w:shd w:val="clear" w:color="auto" w:fill="F0F0F0"/>
        </w:rPr>
      </w:pPr>
      <w:r>
        <w:t xml:space="preserve"> </w:t>
      </w:r>
      <w:hyperlink r:id="rId48" w:history="1">
        <w:r>
          <w:rPr>
            <w:rStyle w:val="a4"/>
            <w:rFonts w:cs="Times New Roman CYR"/>
            <w:shd w:val="clear" w:color="auto" w:fill="F0F0F0"/>
          </w:rPr>
          <w:t>См. предыдущую редакцию</w:t>
        </w:r>
      </w:hyperlink>
    </w:p>
    <w:p w14:paraId="7645C682" w14:textId="77777777" w:rsidR="00736D46" w:rsidRDefault="00736D46">
      <w:r>
        <w:t>3.6. Размещение нестационарных торговых объектов осуществляется на основании договора о размещении нестационарного торгового объекта (далее - Договор о размещении).</w:t>
      </w:r>
    </w:p>
    <w:p w14:paraId="6DDD56B2" w14:textId="77777777" w:rsidR="00736D46" w:rsidRDefault="00736D46">
      <w:r>
        <w:t>Исключение составляют нестационарные торговые объекты, которые размещаются на основании разрешения на размещение нестационарного торгового объекта (далее - Разрешение):</w:t>
      </w:r>
    </w:p>
    <w:p w14:paraId="5F53D30A" w14:textId="77777777" w:rsidR="00736D46" w:rsidRDefault="00736D46">
      <w:r>
        <w:t>- нестационарные торговые объекты, размещаемые при проведении праздничных и массовых мероприятий, мероприятий в соответствии с планами Правительства Вологодской области, мэрии города;</w:t>
      </w:r>
    </w:p>
    <w:p w14:paraId="2DD40186" w14:textId="77777777" w:rsidR="00736D46" w:rsidRDefault="00736D46">
      <w:r>
        <w:t>- нестационарные торговые объекты развозной торговли, торговые палатки в местах досуга и отдыха населения, в т.ч. на городских пляжах;</w:t>
      </w:r>
    </w:p>
    <w:p w14:paraId="394B31D2" w14:textId="77777777" w:rsidR="00736D46" w:rsidRDefault="00736D46">
      <w:r>
        <w:t>- нестационарные торговые объекты развозной торговли, торговые палатки, размещаемые для обеспечения продовольственной безопасности города и создания условий для расширения рынка сельскохозяйственной продукции и продовольствия;</w:t>
      </w:r>
    </w:p>
    <w:p w14:paraId="14C30B5A" w14:textId="77777777" w:rsidR="00736D46" w:rsidRDefault="00736D46">
      <w:r>
        <w:t>- объекты разносной торговли.</w:t>
      </w:r>
    </w:p>
    <w:p w14:paraId="199728CE" w14:textId="77777777" w:rsidR="00736D46" w:rsidRDefault="00736D46">
      <w:pPr>
        <w:pStyle w:val="a6"/>
        <w:rPr>
          <w:color w:val="000000"/>
          <w:sz w:val="16"/>
          <w:szCs w:val="16"/>
          <w:shd w:val="clear" w:color="auto" w:fill="F0F0F0"/>
        </w:rPr>
      </w:pPr>
      <w:bookmarkStart w:id="31" w:name="sub_1037"/>
      <w:r>
        <w:rPr>
          <w:color w:val="000000"/>
          <w:sz w:val="16"/>
          <w:szCs w:val="16"/>
          <w:shd w:val="clear" w:color="auto" w:fill="F0F0F0"/>
        </w:rPr>
        <w:t>Информация об изменениях:</w:t>
      </w:r>
    </w:p>
    <w:bookmarkEnd w:id="31"/>
    <w:p w14:paraId="570527A6" w14:textId="77777777" w:rsidR="00736D46" w:rsidRDefault="00736D46">
      <w:pPr>
        <w:pStyle w:val="a7"/>
        <w:rPr>
          <w:shd w:val="clear" w:color="auto" w:fill="F0F0F0"/>
        </w:rPr>
      </w:pPr>
      <w:r>
        <w:t xml:space="preserve"> </w:t>
      </w:r>
      <w:r>
        <w:rPr>
          <w:shd w:val="clear" w:color="auto" w:fill="F0F0F0"/>
        </w:rPr>
        <w:t xml:space="preserve">Пункт 3.7 изменен. - </w:t>
      </w:r>
      <w:hyperlink r:id="rId49"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7BCEE9B6" w14:textId="77777777" w:rsidR="00736D46" w:rsidRDefault="00736D46">
      <w:pPr>
        <w:pStyle w:val="a7"/>
        <w:rPr>
          <w:shd w:val="clear" w:color="auto" w:fill="F0F0F0"/>
        </w:rPr>
      </w:pPr>
      <w:r>
        <w:t xml:space="preserve"> </w:t>
      </w:r>
      <w:hyperlink r:id="rId50" w:history="1">
        <w:r>
          <w:rPr>
            <w:rStyle w:val="a4"/>
            <w:rFonts w:cs="Times New Roman CYR"/>
            <w:shd w:val="clear" w:color="auto" w:fill="F0F0F0"/>
          </w:rPr>
          <w:t>См. предыдущую редакцию</w:t>
        </w:r>
      </w:hyperlink>
    </w:p>
    <w:p w14:paraId="4BE8E639" w14:textId="77777777" w:rsidR="00736D46" w:rsidRDefault="00736D46">
      <w:r>
        <w:t>3.7. Заключение Договора о размещении нестационарного торгового объекта осуществляется по результатам проведения торгов на право заключения Договоров о размещении, за исключением Договоров о размещении выносного оборудования и нестационарных торговых объектов, находящихся в муниципальной собственности, в отношении которых с комитетом по управлению имуществом города в установленном порядке заключены договоры аренды или иные договоры, предусматривающие переход права пользования в отношении нестационарных торговых объектов, находящихся в собственности муниципального образования "Город Череповец", а также Договоров о размещении нестационарных торговых объектов при предоставлении компенсационного места.</w:t>
      </w:r>
    </w:p>
    <w:p w14:paraId="40D50355" w14:textId="77777777" w:rsidR="00736D46" w:rsidRDefault="00736D46">
      <w:bookmarkStart w:id="32" w:name="sub_1111828"/>
      <w:r>
        <w:t>Договор о размещении выносного оборудования заключается без проведения торгов на основании положительного решения Рабочей группы, принятого по результатам рассмотрения заявления хозяйствующего субъекта, осуществляющего деятельность в объекте торговли, общественного питания, услуг, на прилегающей территории к которому размещается выносное оборудование.</w:t>
      </w:r>
    </w:p>
    <w:bookmarkEnd w:id="32"/>
    <w:p w14:paraId="46ED9990" w14:textId="77777777" w:rsidR="00736D46" w:rsidRDefault="00736D46">
      <w:r>
        <w:t xml:space="preserve">Договор о размещении нестационарного торгового объекта, находящегося в муниципальной собственности, заключается по результатам рассмотрения заявления юридического лица или </w:t>
      </w:r>
      <w:r>
        <w:lastRenderedPageBreak/>
        <w:t>физического лица, в том числе индивидуального предпринимателя, заключившего с комитетом по управлению имуществом города договор аренды или другой договор, предусматривающий переход права пользования в отношении нестационарного торгового объекта, находящегося в собственности муниципального образования "Город Череповец", при условии, что нестационарный торговый объект размещен в месте, предусмотренном Схемой.</w:t>
      </w:r>
    </w:p>
    <w:p w14:paraId="2429004E" w14:textId="77777777" w:rsidR="00736D46" w:rsidRDefault="00736D46">
      <w:bookmarkStart w:id="33" w:name="sub_11817"/>
      <w:r>
        <w:t>Договор о размещении при предоставлении компенсационного места в порядке, установленном настоящим Положением, заключается без проведения торгов на основании заявления хозяйствующего субъекта - владельца нестационарного торгового объекта, получившего право на предоставление компенсационного места.</w:t>
      </w:r>
    </w:p>
    <w:bookmarkEnd w:id="33"/>
    <w:p w14:paraId="53FD85C1" w14:textId="77777777" w:rsidR="00736D46" w:rsidRDefault="00736D46">
      <w:r>
        <w:t>Торги проводятся в виде аукционов в порядке, установленном настоящим Положением.</w:t>
      </w:r>
    </w:p>
    <w:p w14:paraId="400119A6" w14:textId="77777777" w:rsidR="00736D46" w:rsidRDefault="00736D46">
      <w:bookmarkStart w:id="34" w:name="sub_1038"/>
      <w:r>
        <w:t>3.8. В Договоре о размещении содержатся следующие положения:</w:t>
      </w:r>
    </w:p>
    <w:p w14:paraId="0541DBA9" w14:textId="77777777" w:rsidR="00736D46" w:rsidRDefault="00736D46">
      <w:bookmarkStart w:id="35" w:name="sub_1381"/>
      <w:bookmarkEnd w:id="34"/>
      <w:r>
        <w:t>1) местоположение нестационарного объекта;</w:t>
      </w:r>
    </w:p>
    <w:p w14:paraId="4A949A84" w14:textId="77777777" w:rsidR="00736D46" w:rsidRDefault="00736D46">
      <w:bookmarkStart w:id="36" w:name="sub_1382"/>
      <w:bookmarkEnd w:id="35"/>
      <w:r>
        <w:t>2) вид нестационарного объекта, специализация торговой деятельности;</w:t>
      </w:r>
    </w:p>
    <w:p w14:paraId="41F895AA" w14:textId="77777777" w:rsidR="00736D46" w:rsidRDefault="00736D46">
      <w:bookmarkStart w:id="37" w:name="sub_1383"/>
      <w:bookmarkEnd w:id="36"/>
      <w:r>
        <w:t>3) срок размещения нестационарного объекта;</w:t>
      </w:r>
    </w:p>
    <w:p w14:paraId="7892812F" w14:textId="77777777" w:rsidR="00736D46" w:rsidRDefault="00736D46">
      <w:bookmarkStart w:id="38" w:name="sub_1384"/>
      <w:bookmarkEnd w:id="37"/>
      <w:r>
        <w:t>4) ответственность сторон, в т.ч. размер пени, штрафов;</w:t>
      </w:r>
    </w:p>
    <w:p w14:paraId="2772CD87" w14:textId="77777777" w:rsidR="00736D46" w:rsidRDefault="00736D46">
      <w:pPr>
        <w:pStyle w:val="a6"/>
        <w:rPr>
          <w:color w:val="000000"/>
          <w:sz w:val="16"/>
          <w:szCs w:val="16"/>
          <w:shd w:val="clear" w:color="auto" w:fill="F0F0F0"/>
        </w:rPr>
      </w:pPr>
      <w:bookmarkStart w:id="39" w:name="sub_1385"/>
      <w:bookmarkEnd w:id="38"/>
      <w:r>
        <w:rPr>
          <w:color w:val="000000"/>
          <w:sz w:val="16"/>
          <w:szCs w:val="16"/>
          <w:shd w:val="clear" w:color="auto" w:fill="F0F0F0"/>
        </w:rPr>
        <w:t>Информация об изменениях:</w:t>
      </w:r>
    </w:p>
    <w:bookmarkEnd w:id="39"/>
    <w:p w14:paraId="7A438BC8" w14:textId="77777777" w:rsidR="00736D46" w:rsidRDefault="00736D46">
      <w:pPr>
        <w:pStyle w:val="a7"/>
        <w:rPr>
          <w:shd w:val="clear" w:color="auto" w:fill="F0F0F0"/>
        </w:rPr>
      </w:pPr>
      <w:r>
        <w:t xml:space="preserve"> </w:t>
      </w:r>
      <w:r>
        <w:rPr>
          <w:shd w:val="clear" w:color="auto" w:fill="F0F0F0"/>
        </w:rPr>
        <w:t xml:space="preserve">Подпункт 5 изменен. - </w:t>
      </w:r>
      <w:hyperlink r:id="rId51"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0C566C66" w14:textId="77777777" w:rsidR="00736D46" w:rsidRDefault="00736D46">
      <w:pPr>
        <w:pStyle w:val="a7"/>
        <w:rPr>
          <w:shd w:val="clear" w:color="auto" w:fill="F0F0F0"/>
        </w:rPr>
      </w:pPr>
      <w:r>
        <w:t xml:space="preserve"> </w:t>
      </w:r>
      <w:hyperlink r:id="rId52" w:history="1">
        <w:r>
          <w:rPr>
            <w:rStyle w:val="a4"/>
            <w:rFonts w:cs="Times New Roman CYR"/>
            <w:shd w:val="clear" w:color="auto" w:fill="F0F0F0"/>
          </w:rPr>
          <w:t>См. предыдущую редакцию</w:t>
        </w:r>
      </w:hyperlink>
    </w:p>
    <w:p w14:paraId="6A893887" w14:textId="77777777" w:rsidR="00736D46" w:rsidRDefault="00736D46">
      <w:r>
        <w:t>5) обязанность по размещению и содержанию нестационарного объекта и содержанию прилегающей к нестационарному объекту территории в соответствии с требованиями Правил благоустройства территории города Череповца, утвержденных решением Череповецкой городской Думы (далее - Правила благоустройства территории города Череповца);</w:t>
      </w:r>
    </w:p>
    <w:p w14:paraId="2D4A8B14" w14:textId="77777777" w:rsidR="00736D46" w:rsidRDefault="00736D46">
      <w:bookmarkStart w:id="40" w:name="sub_1386"/>
      <w:r>
        <w:t>6) условия и сроки внесения платы за размещение нестационарного объекта, а также размер пени за несвоевременную уплату;</w:t>
      </w:r>
    </w:p>
    <w:p w14:paraId="1FC657A8" w14:textId="77777777" w:rsidR="00736D46" w:rsidRDefault="00736D46">
      <w:bookmarkStart w:id="41" w:name="sub_1387"/>
      <w:bookmarkEnd w:id="40"/>
      <w:r>
        <w:t>7) условия, указанные в извещении о проведении аукциона (если Договор о размещении заключен по результатам аукциона);</w:t>
      </w:r>
    </w:p>
    <w:p w14:paraId="171D9642" w14:textId="77777777" w:rsidR="00736D46" w:rsidRDefault="00736D46">
      <w:bookmarkStart w:id="42" w:name="sub_1388"/>
      <w:bookmarkEnd w:id="41"/>
      <w:r>
        <w:t>8) условия досрочного расторжения Договора о размещении.</w:t>
      </w:r>
    </w:p>
    <w:p w14:paraId="651A2DBA" w14:textId="77777777" w:rsidR="00736D46" w:rsidRDefault="00736D46">
      <w:pPr>
        <w:pStyle w:val="a6"/>
        <w:rPr>
          <w:color w:val="000000"/>
          <w:sz w:val="16"/>
          <w:szCs w:val="16"/>
          <w:shd w:val="clear" w:color="auto" w:fill="F0F0F0"/>
        </w:rPr>
      </w:pPr>
      <w:bookmarkStart w:id="43" w:name="sub_1111833"/>
      <w:bookmarkEnd w:id="42"/>
      <w:r>
        <w:rPr>
          <w:color w:val="000000"/>
          <w:sz w:val="16"/>
          <w:szCs w:val="16"/>
          <w:shd w:val="clear" w:color="auto" w:fill="F0F0F0"/>
        </w:rPr>
        <w:t>Информация об изменениях:</w:t>
      </w:r>
    </w:p>
    <w:bookmarkEnd w:id="43"/>
    <w:p w14:paraId="38592AE9" w14:textId="77777777" w:rsidR="00736D46" w:rsidRDefault="00736D46">
      <w:pPr>
        <w:pStyle w:val="a7"/>
        <w:rPr>
          <w:shd w:val="clear" w:color="auto" w:fill="F0F0F0"/>
        </w:rPr>
      </w:pPr>
      <w:r>
        <w:t xml:space="preserve"> </w:t>
      </w:r>
      <w:r>
        <w:rPr>
          <w:shd w:val="clear" w:color="auto" w:fill="F0F0F0"/>
        </w:rPr>
        <w:t xml:space="preserve">Пункт 3.8 дополнен подпунктом 9. - </w:t>
      </w:r>
      <w:hyperlink r:id="rId53"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4FD00D87" w14:textId="77777777" w:rsidR="00736D46" w:rsidRDefault="00736D46">
      <w:r>
        <w:t xml:space="preserve">9) условие, что уступка владельцем нестационарного торгового объекта прав и обязанностей по Договору о размещении третьим лицам возможна только после размещения нестационарного торгового объекта и получения акта в соответствии с </w:t>
      </w:r>
      <w:hyperlink w:anchor="sub_10311" w:history="1">
        <w:r>
          <w:rPr>
            <w:rStyle w:val="a4"/>
            <w:rFonts w:cs="Times New Roman CYR"/>
          </w:rPr>
          <w:t>пунктом 3.11</w:t>
        </w:r>
      </w:hyperlink>
      <w:r>
        <w:t xml:space="preserve"> настоящего Положения, при этом указанные третьи лица должны соответствовать требованиям аукционной документации.</w:t>
      </w:r>
    </w:p>
    <w:p w14:paraId="7BA3C88F" w14:textId="77777777" w:rsidR="00736D46" w:rsidRDefault="00736D46">
      <w:r>
        <w:t>Действие Договора о размещении может быть прекращено досрочно в случаях и порядке, определенных Договором о размещении.</w:t>
      </w:r>
    </w:p>
    <w:p w14:paraId="555211F4" w14:textId="77777777" w:rsidR="00736D46" w:rsidRDefault="00736D46">
      <w:bookmarkStart w:id="44" w:name="sub_1039"/>
      <w:r>
        <w:t>3.9. Договор о размещении заключается комитетом по управлению имуществом города на срок, указанный в аукционной документации.</w:t>
      </w:r>
    </w:p>
    <w:p w14:paraId="4887AF28" w14:textId="77777777" w:rsidR="00736D46" w:rsidRDefault="00736D46">
      <w:pPr>
        <w:pStyle w:val="a6"/>
        <w:rPr>
          <w:color w:val="000000"/>
          <w:sz w:val="16"/>
          <w:szCs w:val="16"/>
          <w:shd w:val="clear" w:color="auto" w:fill="F0F0F0"/>
        </w:rPr>
      </w:pPr>
      <w:bookmarkStart w:id="45" w:name="sub_1391"/>
      <w:bookmarkEnd w:id="44"/>
      <w:r>
        <w:rPr>
          <w:color w:val="000000"/>
          <w:sz w:val="16"/>
          <w:szCs w:val="16"/>
          <w:shd w:val="clear" w:color="auto" w:fill="F0F0F0"/>
        </w:rPr>
        <w:t>Информация об изменениях:</w:t>
      </w:r>
    </w:p>
    <w:bookmarkEnd w:id="45"/>
    <w:p w14:paraId="1857727E" w14:textId="77777777" w:rsidR="00736D46" w:rsidRDefault="00736D46">
      <w:pPr>
        <w:pStyle w:val="a7"/>
        <w:rPr>
          <w:shd w:val="clear" w:color="auto" w:fill="F0F0F0"/>
        </w:rPr>
      </w:pPr>
      <w:r>
        <w:t xml:space="preserve"> </w:t>
      </w:r>
      <w:r>
        <w:rPr>
          <w:shd w:val="clear" w:color="auto" w:fill="F0F0F0"/>
        </w:rPr>
        <w:t xml:space="preserve">Раздел 3 дополнен пунктом 3.9.1. - </w:t>
      </w:r>
      <w:hyperlink r:id="rId54"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29 декабря 2025 г. N 3458</w:t>
      </w:r>
    </w:p>
    <w:p w14:paraId="6DD000E5" w14:textId="77777777" w:rsidR="00736D46" w:rsidRDefault="00736D46">
      <w:r>
        <w:t>3.9.1. Договор о размещении нестационарного торгового объекта площадью более 150 кв. м продлевается комитетом по управлению имуществом города на очередной срок (до пятнадцати лет) на основании заявления о продлении срока договора о размещении нестационарного торгового объекта хозяйствующего субъекта - владельца нестационарного объекта, направленного в комитет по управлению имуществом города не ранее чем за 45 дней и не позднее чем за 2 дня до истечения срока действия ранее заключенного договора о размещении нестационарного торгового объекта, положительно рассмотренного на заседании Рабочей группы.</w:t>
      </w:r>
    </w:p>
    <w:p w14:paraId="5FBF4913" w14:textId="77777777" w:rsidR="00736D46" w:rsidRDefault="00736D46">
      <w:pPr>
        <w:pStyle w:val="a6"/>
        <w:rPr>
          <w:color w:val="000000"/>
          <w:sz w:val="16"/>
          <w:szCs w:val="16"/>
          <w:shd w:val="clear" w:color="auto" w:fill="F0F0F0"/>
        </w:rPr>
      </w:pPr>
      <w:bookmarkStart w:id="46" w:name="sub_1111835"/>
      <w:r>
        <w:rPr>
          <w:color w:val="000000"/>
          <w:sz w:val="16"/>
          <w:szCs w:val="16"/>
          <w:shd w:val="clear" w:color="auto" w:fill="F0F0F0"/>
        </w:rPr>
        <w:lastRenderedPageBreak/>
        <w:t>Информация об изменениях:</w:t>
      </w:r>
    </w:p>
    <w:bookmarkEnd w:id="46"/>
    <w:p w14:paraId="48634FB8" w14:textId="77777777" w:rsidR="00736D46" w:rsidRDefault="00736D46">
      <w:pPr>
        <w:pStyle w:val="a7"/>
        <w:rPr>
          <w:shd w:val="clear" w:color="auto" w:fill="F0F0F0"/>
        </w:rPr>
      </w:pPr>
      <w:r>
        <w:t xml:space="preserve"> </w:t>
      </w:r>
      <w:r>
        <w:rPr>
          <w:shd w:val="clear" w:color="auto" w:fill="F0F0F0"/>
        </w:rPr>
        <w:t xml:space="preserve">Раздел 3 дополнен пунктом 3.9.2. - </w:t>
      </w:r>
      <w:hyperlink r:id="rId55"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29 декабря 2025 г. N 3458</w:t>
      </w:r>
    </w:p>
    <w:p w14:paraId="24F61C50" w14:textId="77777777" w:rsidR="00736D46" w:rsidRDefault="00736D46">
      <w:r>
        <w:t xml:space="preserve">3.9.2. Заявление о продлении договора о размещении нестационарного торгового объекта рассматривается Рабочей группой в течение 30 дней со дня его регистрации, но не позднее дня окончания срока действия ранее заключенного договора о размещении нестационарного торгового объекта. По итогам рассмотрения принимается решение о продлении срока договора о размещении нестационарного торгового объекта или об отказе в продлении договора о размещении нестационарного торгового объекта в случаях, предусмотренных </w:t>
      </w:r>
      <w:hyperlink w:anchor="sub_13931" w:history="1">
        <w:r>
          <w:rPr>
            <w:rStyle w:val="a4"/>
            <w:rFonts w:cs="Times New Roman CYR"/>
          </w:rPr>
          <w:t>подпунктами 3.9.3.1 - 3.9.3.5</w:t>
        </w:r>
      </w:hyperlink>
      <w:r>
        <w:t xml:space="preserve"> настоящего Положения.</w:t>
      </w:r>
    </w:p>
    <w:p w14:paraId="10A8F412" w14:textId="77777777" w:rsidR="00736D46" w:rsidRDefault="00736D46">
      <w:r>
        <w:t>При принятии решения о продлении срока договора о размещении нестационарного торгового объекта договор о размещении нестационарного торгового объекта продлевается на срок, указанный в заявлении о продлении договора о размещении нестационарного торгового объекта хозяйствующего субъекта - владельца нестационарного объекта, но не более чем на пятнадцать лет.</w:t>
      </w:r>
    </w:p>
    <w:p w14:paraId="3CA80332" w14:textId="77777777" w:rsidR="00736D46" w:rsidRDefault="00736D46">
      <w:pPr>
        <w:pStyle w:val="a6"/>
        <w:rPr>
          <w:color w:val="000000"/>
          <w:sz w:val="16"/>
          <w:szCs w:val="16"/>
          <w:shd w:val="clear" w:color="auto" w:fill="F0F0F0"/>
        </w:rPr>
      </w:pPr>
      <w:bookmarkStart w:id="47" w:name="sub_1393"/>
      <w:r>
        <w:rPr>
          <w:color w:val="000000"/>
          <w:sz w:val="16"/>
          <w:szCs w:val="16"/>
          <w:shd w:val="clear" w:color="auto" w:fill="F0F0F0"/>
        </w:rPr>
        <w:t>Информация об изменениях:</w:t>
      </w:r>
    </w:p>
    <w:bookmarkEnd w:id="47"/>
    <w:p w14:paraId="148F78E6" w14:textId="77777777" w:rsidR="00736D46" w:rsidRDefault="00736D46">
      <w:pPr>
        <w:pStyle w:val="a7"/>
        <w:rPr>
          <w:shd w:val="clear" w:color="auto" w:fill="F0F0F0"/>
        </w:rPr>
      </w:pPr>
      <w:r>
        <w:t xml:space="preserve"> </w:t>
      </w:r>
      <w:r>
        <w:rPr>
          <w:shd w:val="clear" w:color="auto" w:fill="F0F0F0"/>
        </w:rPr>
        <w:t xml:space="preserve">Раздел 3 дополнен пунктом 3.9.3. - </w:t>
      </w:r>
      <w:hyperlink r:id="rId56"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29 декабря 2025 г. N 3458</w:t>
      </w:r>
    </w:p>
    <w:p w14:paraId="5F1DB9F6" w14:textId="77777777" w:rsidR="00736D46" w:rsidRDefault="00736D46">
      <w:r>
        <w:t>3.9.3. Рабочей группой принимается решение об отказе в продлении договора о размещении нестационарного торгового объекта в следующих случаях:</w:t>
      </w:r>
    </w:p>
    <w:p w14:paraId="12740B3B" w14:textId="77777777" w:rsidR="00736D46" w:rsidRDefault="00736D46">
      <w:bookmarkStart w:id="48" w:name="sub_13931"/>
      <w:r>
        <w:t>3.9.3.1. Территория, на которой размещено НТО, необходима для:</w:t>
      </w:r>
    </w:p>
    <w:bookmarkEnd w:id="48"/>
    <w:p w14:paraId="08DF8963" w14:textId="77777777" w:rsidR="00736D46" w:rsidRDefault="00736D46">
      <w:r>
        <w:t>- строительства, ремонта и (или) реконструкции автомобильных дорог;</w:t>
      </w:r>
    </w:p>
    <w:p w14:paraId="02A6623A" w14:textId="77777777" w:rsidR="00736D46" w:rsidRDefault="00736D46">
      <w:r>
        <w:t>- выполнения работ по устройству защитных дорожных сооружений, элементов обустройства автомобильных дорог, тротуаров;</w:t>
      </w:r>
    </w:p>
    <w:p w14:paraId="4412F495" w14:textId="77777777" w:rsidR="00736D46" w:rsidRDefault="00736D46">
      <w:r>
        <w:t>- размещения линейных объектов или объектов капитального строительства;</w:t>
      </w:r>
    </w:p>
    <w:p w14:paraId="263DC3BC" w14:textId="77777777" w:rsidR="00736D46" w:rsidRDefault="00736D46">
      <w:r>
        <w:t>- строительства, ремонта и (или) реконструкции этой территории;</w:t>
      </w:r>
    </w:p>
    <w:p w14:paraId="2A8AD858" w14:textId="77777777" w:rsidR="00736D46" w:rsidRDefault="00736D46">
      <w:r>
        <w:t>- целей, связанных с развитием улично-дорожной сети, размещением остановок городского общественного транспорта, организацией парковочных мест и иных элементов благоустройства;</w:t>
      </w:r>
    </w:p>
    <w:p w14:paraId="2B9A61AA" w14:textId="77777777" w:rsidR="00736D46" w:rsidRDefault="00736D46">
      <w:r>
        <w:t>- комплексного развития территории;</w:t>
      </w:r>
    </w:p>
    <w:p w14:paraId="5CA18B5A" w14:textId="77777777" w:rsidR="00736D46" w:rsidRDefault="00736D46">
      <w:r>
        <w:t xml:space="preserve">- для решения вопросов местного значения городского округа в соответствии с </w:t>
      </w:r>
      <w:hyperlink r:id="rId57" w:history="1">
        <w:r>
          <w:rPr>
            <w:rStyle w:val="a4"/>
            <w:rFonts w:cs="Times New Roman CYR"/>
          </w:rPr>
          <w:t>Федеральным законом</w:t>
        </w:r>
      </w:hyperlink>
      <w:r>
        <w:t xml:space="preserve"> от 06.10.2003 N 131-ФЗ "Об общих принципах организации местного самоуправления в Российской Федерации", вопросов непосредственного обеспечения жизнедеятельности населения в соответствии с </w:t>
      </w:r>
      <w:hyperlink r:id="rId58" w:history="1">
        <w:r>
          <w:rPr>
            <w:rStyle w:val="a4"/>
            <w:rFonts w:cs="Times New Roman CYR"/>
          </w:rPr>
          <w:t>Федеральным законом</w:t>
        </w:r>
      </w:hyperlink>
      <w:r>
        <w:t xml:space="preserve"> от 20.03.2025 N 33-ФЗ "Об общих принципах организации местного самоуправления в единой системе публичной власти", не позволяющих дальнейшее использование территории для размещения нестационарного торгового объекта;</w:t>
      </w:r>
    </w:p>
    <w:p w14:paraId="3C6BD84F" w14:textId="77777777" w:rsidR="00736D46" w:rsidRDefault="00736D46">
      <w:r>
        <w:t>- осуществления органами местного самоуправления муниципального образования "Город Череповец" отдельных государственных полномочий Российской Федерации и Вологодской области".</w:t>
      </w:r>
    </w:p>
    <w:p w14:paraId="105615A9" w14:textId="77777777" w:rsidR="00736D46" w:rsidRDefault="00736D46">
      <w:bookmarkStart w:id="49" w:name="sub_13932"/>
      <w:r>
        <w:t>3.9.3.2. Хозяйствующим субъектом - владельцем нестационарного объекта пропущен установленный для подачи заявления о продлении срока договора о размещении нестационарного торгового объекта срок.</w:t>
      </w:r>
    </w:p>
    <w:p w14:paraId="5189A865" w14:textId="77777777" w:rsidR="00736D46" w:rsidRDefault="00736D46">
      <w:bookmarkStart w:id="50" w:name="sub_13933"/>
      <w:bookmarkEnd w:id="49"/>
      <w:r>
        <w:t>3.9.3.3. Наличие у хозяйствующего субъекта - владельца нестационарного торгового объекта просроченной задолженности по внесению платы по договору о размещении нестационарного торгового объекта, оплате пеней, штрафов на дату подачи заявления о продлении срока договора о размещении нестационарного торгового объекта.</w:t>
      </w:r>
    </w:p>
    <w:p w14:paraId="290E06C8" w14:textId="77777777" w:rsidR="00736D46" w:rsidRDefault="00736D46">
      <w:bookmarkStart w:id="51" w:name="sub_13934"/>
      <w:bookmarkEnd w:id="50"/>
      <w:r>
        <w:t xml:space="preserve">3.9.3.4. Хозяйствующий субъект - владелец объекта, с которым заключен договор о размещении нестационарного объекта, на дату подачи заявления о продлении срока договора о размещении нестационарного торгового объекта находится в процессе ликвидации или признания неплатежеспособным (банкротом) либо его деятельность приостановлена в порядке, предусмотренном </w:t>
      </w:r>
      <w:hyperlink r:id="rId59" w:history="1">
        <w:r>
          <w:rPr>
            <w:rStyle w:val="a4"/>
            <w:rFonts w:cs="Times New Roman CYR"/>
          </w:rPr>
          <w:t>Кодексом</w:t>
        </w:r>
      </w:hyperlink>
      <w:r>
        <w:t xml:space="preserve"> Российской Федерации об административных правонарушениях.</w:t>
      </w:r>
    </w:p>
    <w:p w14:paraId="1A26E333" w14:textId="77777777" w:rsidR="00736D46" w:rsidRDefault="00736D46">
      <w:bookmarkStart w:id="52" w:name="sub_13935"/>
      <w:bookmarkEnd w:id="51"/>
      <w:r>
        <w:lastRenderedPageBreak/>
        <w:t>3.9.3.5. Срок, указанный в заявлении о продлении договора о размещении нестационарного торгового объекта хозяйствующего субъекта - владельца нестационарного объекта, превышает пятнадцать лет.</w:t>
      </w:r>
    </w:p>
    <w:p w14:paraId="60E6EC60" w14:textId="77777777" w:rsidR="00736D46" w:rsidRDefault="00736D46">
      <w:pPr>
        <w:pStyle w:val="a6"/>
        <w:rPr>
          <w:color w:val="000000"/>
          <w:sz w:val="16"/>
          <w:szCs w:val="16"/>
          <w:shd w:val="clear" w:color="auto" w:fill="F0F0F0"/>
        </w:rPr>
      </w:pPr>
      <w:bookmarkStart w:id="53" w:name="sub_1394"/>
      <w:bookmarkEnd w:id="52"/>
      <w:r>
        <w:rPr>
          <w:color w:val="000000"/>
          <w:sz w:val="16"/>
          <w:szCs w:val="16"/>
          <w:shd w:val="clear" w:color="auto" w:fill="F0F0F0"/>
        </w:rPr>
        <w:t>Информация об изменениях:</w:t>
      </w:r>
    </w:p>
    <w:bookmarkEnd w:id="53"/>
    <w:p w14:paraId="1606F858" w14:textId="77777777" w:rsidR="00736D46" w:rsidRDefault="00736D46">
      <w:pPr>
        <w:pStyle w:val="a7"/>
        <w:rPr>
          <w:shd w:val="clear" w:color="auto" w:fill="F0F0F0"/>
        </w:rPr>
      </w:pPr>
      <w:r>
        <w:t xml:space="preserve"> </w:t>
      </w:r>
      <w:r>
        <w:rPr>
          <w:shd w:val="clear" w:color="auto" w:fill="F0F0F0"/>
        </w:rPr>
        <w:t xml:space="preserve">Раздел 3 дополнен пунктом 3.9.4. - </w:t>
      </w:r>
      <w:hyperlink r:id="rId60"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29 декабря 2025 г. N 3458</w:t>
      </w:r>
    </w:p>
    <w:p w14:paraId="2471F6CD" w14:textId="77777777" w:rsidR="00736D46" w:rsidRDefault="00736D46">
      <w:r>
        <w:t>3.9.4. В случае принятия Рабочей группой решения о продлении срока договора о размещении нестационарного торгового объекта комитет по управлению имуществом города в течение пятнадцати календарных дней со дня принятия указанного решения Рабочей группой, но не позднее дня окончания срока действия ранее заключенного договора о размещении нестационарного торгового объекта направляет хозяйствующему субъекту - владельцу нестационарного объекта способом, подтверждающим направление, подписанный им проект соглашения о продлении договора о размещении нестационарного торгового объекта в двух экземплярах.</w:t>
      </w:r>
    </w:p>
    <w:p w14:paraId="4315DE1B" w14:textId="77777777" w:rsidR="00736D46" w:rsidRDefault="00736D46">
      <w:r>
        <w:t>Проект соглашения о продлении договора о размещении нестационарного торгового объекта, направленный хозяйствующему субъекту - владельцу нестационарного торгового объекта, должен быть им подписан и представлен в комитет по управлению имуществом города не позднее тридцати календарных дней со дня его получения хозяйствующим субъектом.</w:t>
      </w:r>
    </w:p>
    <w:p w14:paraId="38F67E29" w14:textId="77777777" w:rsidR="00736D46" w:rsidRDefault="00736D46">
      <w:r>
        <w:t>В случае принятия решения Рабочей группой об отказе в продлении договора о размещении нестационарного торгового объекта комитет по управлению имуществом города в течение пятнадцати календарных дней со дня принятия указанного решения Рабочей группой, но не позднее дня окончания срока действия ранее заключенного договора о размещении нестационарного торгового объекта направляет хозяйствующему субъекту - владельцу нестационарного объекта способом, подтверждающим направление, уведомление об отказе в продлении договора о размещении нестационарного торгового объекта с обоснованием причин.</w:t>
      </w:r>
    </w:p>
    <w:p w14:paraId="6352C841" w14:textId="77777777" w:rsidR="00736D46" w:rsidRDefault="00736D46">
      <w:pPr>
        <w:pStyle w:val="a6"/>
        <w:rPr>
          <w:color w:val="000000"/>
          <w:sz w:val="16"/>
          <w:szCs w:val="16"/>
          <w:shd w:val="clear" w:color="auto" w:fill="F0F0F0"/>
        </w:rPr>
      </w:pPr>
      <w:bookmarkStart w:id="54" w:name="sub_10310"/>
      <w:r>
        <w:rPr>
          <w:color w:val="000000"/>
          <w:sz w:val="16"/>
          <w:szCs w:val="16"/>
          <w:shd w:val="clear" w:color="auto" w:fill="F0F0F0"/>
        </w:rPr>
        <w:t>Информация об изменениях:</w:t>
      </w:r>
    </w:p>
    <w:bookmarkEnd w:id="54"/>
    <w:p w14:paraId="79D94BE3" w14:textId="77777777" w:rsidR="00736D46" w:rsidRDefault="00736D46">
      <w:pPr>
        <w:pStyle w:val="a7"/>
        <w:rPr>
          <w:shd w:val="clear" w:color="auto" w:fill="F0F0F0"/>
        </w:rPr>
      </w:pPr>
      <w:r>
        <w:t xml:space="preserve"> </w:t>
      </w:r>
      <w:r>
        <w:rPr>
          <w:shd w:val="clear" w:color="auto" w:fill="F0F0F0"/>
        </w:rPr>
        <w:t xml:space="preserve">Пункт 3.10 изменен. - </w:t>
      </w:r>
      <w:hyperlink r:id="rId61"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20414159" w14:textId="77777777" w:rsidR="00736D46" w:rsidRDefault="00736D46">
      <w:pPr>
        <w:pStyle w:val="a7"/>
        <w:rPr>
          <w:shd w:val="clear" w:color="auto" w:fill="F0F0F0"/>
        </w:rPr>
      </w:pPr>
      <w:r>
        <w:t xml:space="preserve"> </w:t>
      </w:r>
      <w:hyperlink r:id="rId62" w:history="1">
        <w:r>
          <w:rPr>
            <w:rStyle w:val="a4"/>
            <w:rFonts w:cs="Times New Roman CYR"/>
            <w:shd w:val="clear" w:color="auto" w:fill="F0F0F0"/>
          </w:rPr>
          <w:t>См. предыдущую редакцию</w:t>
        </w:r>
      </w:hyperlink>
    </w:p>
    <w:p w14:paraId="0274ACCE" w14:textId="77777777" w:rsidR="00736D46" w:rsidRDefault="00736D46">
      <w:r>
        <w:t xml:space="preserve">3.10. Разрешение выдается в порядке, установленном административным регламентом предоставления муниципальной услуги по выдаче разрешений на размещение нестационарного торгового объекта, утвержденным постановлением мэрии города. При выявлении несоблюдения установленного </w:t>
      </w:r>
      <w:hyperlink w:anchor="sub_22222" w:history="1">
        <w:r>
          <w:rPr>
            <w:rStyle w:val="a4"/>
            <w:rFonts w:cs="Times New Roman CYR"/>
            <w:vertAlign w:val="superscript"/>
          </w:rPr>
          <w:t>2</w:t>
        </w:r>
      </w:hyperlink>
      <w:r>
        <w:t xml:space="preserve"> ассортимента, передачи другому лицу права на размещение нестационарного торгового объекта, а также если на территории, предоставленной для размещения нестационарного торгового объекта, или на прилегающей территории, необходимой для его функционирования, запланированы или начаты любые виды работ по строительству, реконструкции, капитальному ремонту или благоустройству территории Разрешение отзывается, о чем получатель Разрешения уведомляется комитетом по управлению имуществом города в срок не позднее 5 рабочих дней с момента возникновения вышеуказанных оснований, за исключением Разрешений, выданных на размещение нестационарного торгового объекта при проведении праздничных и массовых мероприятий - в этом случае получатель Разрешения уведомляется об отзыве Разрешения в день выявления вышеуказанных оснований.</w:t>
      </w:r>
    </w:p>
    <w:p w14:paraId="51161A86" w14:textId="77777777" w:rsidR="00736D46" w:rsidRDefault="00736D46">
      <w:pPr>
        <w:pStyle w:val="a6"/>
        <w:rPr>
          <w:color w:val="000000"/>
          <w:sz w:val="16"/>
          <w:szCs w:val="16"/>
          <w:shd w:val="clear" w:color="auto" w:fill="F0F0F0"/>
        </w:rPr>
      </w:pPr>
      <w:bookmarkStart w:id="55" w:name="sub_10311"/>
      <w:r>
        <w:rPr>
          <w:color w:val="000000"/>
          <w:sz w:val="16"/>
          <w:szCs w:val="16"/>
          <w:shd w:val="clear" w:color="auto" w:fill="F0F0F0"/>
        </w:rPr>
        <w:t>Информация об изменениях:</w:t>
      </w:r>
    </w:p>
    <w:bookmarkEnd w:id="55"/>
    <w:p w14:paraId="58046FA8" w14:textId="77777777" w:rsidR="00736D46" w:rsidRDefault="00736D46">
      <w:pPr>
        <w:pStyle w:val="a7"/>
        <w:rPr>
          <w:shd w:val="clear" w:color="auto" w:fill="F0F0F0"/>
        </w:rPr>
      </w:pPr>
      <w:r>
        <w:t xml:space="preserve"> </w:t>
      </w:r>
      <w:r>
        <w:rPr>
          <w:shd w:val="clear" w:color="auto" w:fill="F0F0F0"/>
        </w:rPr>
        <w:t xml:space="preserve">Пункт 3.11 изменен. - </w:t>
      </w:r>
      <w:hyperlink r:id="rId63"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3D3C5CDE" w14:textId="77777777" w:rsidR="00736D46" w:rsidRDefault="00736D46">
      <w:pPr>
        <w:pStyle w:val="a7"/>
        <w:rPr>
          <w:shd w:val="clear" w:color="auto" w:fill="F0F0F0"/>
        </w:rPr>
      </w:pPr>
      <w:r>
        <w:t xml:space="preserve"> </w:t>
      </w:r>
      <w:hyperlink r:id="rId64" w:history="1">
        <w:r>
          <w:rPr>
            <w:rStyle w:val="a4"/>
            <w:rFonts w:cs="Times New Roman CYR"/>
            <w:shd w:val="clear" w:color="auto" w:fill="F0F0F0"/>
          </w:rPr>
          <w:t>См. предыдущую редакцию</w:t>
        </w:r>
      </w:hyperlink>
    </w:p>
    <w:p w14:paraId="4FC38C83" w14:textId="77777777" w:rsidR="00736D46" w:rsidRDefault="00736D46">
      <w:r>
        <w:t xml:space="preserve">3.11. Основанием для начала (продолжения) эксплуатации владельцем вновь возведенного или модернизированного нестационарного торгового объекта является акт о соответствии вновь размещенного или модернизированного нестационарного торгового объекта требованиям </w:t>
      </w:r>
      <w:r>
        <w:lastRenderedPageBreak/>
        <w:t xml:space="preserve">аукционной документации, условиям Договора о размещении (далее - акт приемки) по форме согласно </w:t>
      </w:r>
      <w:hyperlink w:anchor="sub_8000" w:history="1">
        <w:r>
          <w:rPr>
            <w:rStyle w:val="a4"/>
            <w:rFonts w:cs="Times New Roman CYR"/>
          </w:rPr>
          <w:t>приложению 6</w:t>
        </w:r>
      </w:hyperlink>
      <w:r>
        <w:t xml:space="preserve"> к постановлению.</w:t>
      </w:r>
    </w:p>
    <w:p w14:paraId="1BF24B98" w14:textId="77777777" w:rsidR="00736D46" w:rsidRDefault="00736D46">
      <w:r>
        <w:t>Данное требование не распространяется на нестационарные торговые объекты, размещенные по Разрешению, а также нестационарные торговые объекты, находящиеся в муниципальной собственности, в отношении которых с комитетом по управлению имуществом города в установленном порядке заключены договоры аренды или другие договоры, предусматривающие переход права пользования в отношении нестационарных торговых объектов, находящихся в собственности муниципального образования "Город Череповец".</w:t>
      </w:r>
    </w:p>
    <w:p w14:paraId="394ABD11" w14:textId="77777777" w:rsidR="00736D46" w:rsidRDefault="00736D46">
      <w:bookmarkStart w:id="56" w:name="sub_1111834"/>
      <w:r>
        <w:t>Осмотр нестационарного торгового объекта осуществляется приемочной комиссией, состоящей из членов Рабочей группы и действующей в соответствии с положением о Рабочей группе (далее - Приемочная комиссия).</w:t>
      </w:r>
    </w:p>
    <w:bookmarkEnd w:id="56"/>
    <w:p w14:paraId="03440D85" w14:textId="77777777" w:rsidR="00736D46" w:rsidRDefault="00736D46">
      <w:r>
        <w:t>Для осмотра нестационарного объекта Приемочной комиссией владелец объекта направляет в комитет по управлению имуществом города соответствующее обращение. Приемочная комиссия в целях осмотра нестационарного торгового объекта созывается в 10-дневный срок с момента обращения.</w:t>
      </w:r>
    </w:p>
    <w:p w14:paraId="64C760B6" w14:textId="77777777" w:rsidR="00736D46" w:rsidRDefault="00736D46">
      <w:bookmarkStart w:id="57" w:name="sub_1111829"/>
      <w:r>
        <w:t>В случае если нестационарный торговый объект эксплуатируется без акта приемки, комитет по управлению имуществом города имеет право в одностороннем внесудебном порядке отказаться от Договора о размещении. Нестационарный торговый объект в этом случае подлежит демонтажу в порядке, установленном муниципальным правовым актом.</w:t>
      </w:r>
    </w:p>
    <w:p w14:paraId="4FD60534" w14:textId="77777777" w:rsidR="00736D46" w:rsidRDefault="00736D46">
      <w:pPr>
        <w:pStyle w:val="a6"/>
        <w:rPr>
          <w:color w:val="000000"/>
          <w:sz w:val="16"/>
          <w:szCs w:val="16"/>
          <w:shd w:val="clear" w:color="auto" w:fill="F0F0F0"/>
        </w:rPr>
      </w:pPr>
      <w:bookmarkStart w:id="58" w:name="sub_111120"/>
      <w:bookmarkEnd w:id="57"/>
      <w:r>
        <w:rPr>
          <w:color w:val="000000"/>
          <w:sz w:val="16"/>
          <w:szCs w:val="16"/>
          <w:shd w:val="clear" w:color="auto" w:fill="F0F0F0"/>
        </w:rPr>
        <w:t>Информация об изменениях:</w:t>
      </w:r>
    </w:p>
    <w:bookmarkEnd w:id="58"/>
    <w:p w14:paraId="609279A0" w14:textId="77777777" w:rsidR="00736D46" w:rsidRDefault="00736D46">
      <w:pPr>
        <w:pStyle w:val="a7"/>
        <w:rPr>
          <w:shd w:val="clear" w:color="auto" w:fill="F0F0F0"/>
        </w:rPr>
      </w:pPr>
      <w:r>
        <w:t xml:space="preserve"> </w:t>
      </w:r>
      <w:r>
        <w:rPr>
          <w:shd w:val="clear" w:color="auto" w:fill="F0F0F0"/>
        </w:rPr>
        <w:t xml:space="preserve">Пункт 3.12 изменен. - </w:t>
      </w:r>
      <w:hyperlink r:id="rId65"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6E50D1E1" w14:textId="77777777" w:rsidR="00736D46" w:rsidRDefault="00736D46">
      <w:pPr>
        <w:pStyle w:val="a7"/>
        <w:rPr>
          <w:shd w:val="clear" w:color="auto" w:fill="F0F0F0"/>
        </w:rPr>
      </w:pPr>
      <w:r>
        <w:t xml:space="preserve"> </w:t>
      </w:r>
      <w:hyperlink r:id="rId66" w:history="1">
        <w:r>
          <w:rPr>
            <w:rStyle w:val="a4"/>
            <w:rFonts w:cs="Times New Roman CYR"/>
            <w:shd w:val="clear" w:color="auto" w:fill="F0F0F0"/>
          </w:rPr>
          <w:t>См. предыдущую редакцию</w:t>
        </w:r>
      </w:hyperlink>
    </w:p>
    <w:p w14:paraId="2D908E04" w14:textId="77777777" w:rsidR="00736D46" w:rsidRDefault="00736D46">
      <w:r>
        <w:t>3.12. В местах размещения бахчевых развалов, елочных базаров, нестационарных торговых объектов по продаже кваса не допускается торговля иной продукцией. В случае нарушения данного запрета комитет по управлению имуществом города имеет право в одностороннем внесудебном порядке отказаться от Договора о размещении, при этом нестационарный торговый объект подлежит демонтажу в порядке, установленном муниципальным правовым актом.</w:t>
      </w:r>
    </w:p>
    <w:p w14:paraId="1DA4EAE0" w14:textId="77777777" w:rsidR="00736D46" w:rsidRDefault="00736D46"/>
    <w:p w14:paraId="5AD3486C" w14:textId="77777777" w:rsidR="00736D46" w:rsidRDefault="00736D46">
      <w:pPr>
        <w:pStyle w:val="1"/>
      </w:pPr>
      <w:bookmarkStart w:id="59" w:name="sub_1004"/>
      <w:r>
        <w:t>4. Правила проведения аукционов на право заключения Договоров о размещении</w:t>
      </w:r>
    </w:p>
    <w:bookmarkEnd w:id="59"/>
    <w:p w14:paraId="768E4826" w14:textId="77777777" w:rsidR="00736D46" w:rsidRDefault="00736D46"/>
    <w:p w14:paraId="4B72CFBE" w14:textId="77777777" w:rsidR="00736D46" w:rsidRDefault="00736D46">
      <w:pPr>
        <w:pStyle w:val="a6"/>
        <w:rPr>
          <w:color w:val="000000"/>
          <w:sz w:val="16"/>
          <w:szCs w:val="16"/>
          <w:shd w:val="clear" w:color="auto" w:fill="F0F0F0"/>
        </w:rPr>
      </w:pPr>
      <w:bookmarkStart w:id="60" w:name="sub_1041"/>
      <w:r>
        <w:rPr>
          <w:color w:val="000000"/>
          <w:sz w:val="16"/>
          <w:szCs w:val="16"/>
          <w:shd w:val="clear" w:color="auto" w:fill="F0F0F0"/>
        </w:rPr>
        <w:t>Информация об изменениях:</w:t>
      </w:r>
    </w:p>
    <w:bookmarkEnd w:id="60"/>
    <w:p w14:paraId="0E988245" w14:textId="77777777" w:rsidR="00736D46" w:rsidRDefault="00736D46">
      <w:pPr>
        <w:pStyle w:val="a7"/>
        <w:rPr>
          <w:shd w:val="clear" w:color="auto" w:fill="F0F0F0"/>
        </w:rPr>
      </w:pPr>
      <w:r>
        <w:t xml:space="preserve"> </w:t>
      </w:r>
      <w:r>
        <w:rPr>
          <w:shd w:val="clear" w:color="auto" w:fill="F0F0F0"/>
        </w:rPr>
        <w:t xml:space="preserve">Пункт 4.1 изменен. - </w:t>
      </w:r>
      <w:hyperlink r:id="rId67"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0BCA472B" w14:textId="77777777" w:rsidR="00736D46" w:rsidRDefault="00736D46">
      <w:pPr>
        <w:pStyle w:val="a7"/>
        <w:rPr>
          <w:shd w:val="clear" w:color="auto" w:fill="F0F0F0"/>
        </w:rPr>
      </w:pPr>
      <w:r>
        <w:t xml:space="preserve"> </w:t>
      </w:r>
      <w:hyperlink r:id="rId68" w:history="1">
        <w:r>
          <w:rPr>
            <w:rStyle w:val="a4"/>
            <w:rFonts w:cs="Times New Roman CYR"/>
            <w:shd w:val="clear" w:color="auto" w:fill="F0F0F0"/>
          </w:rPr>
          <w:t>См. предыдущую редакцию</w:t>
        </w:r>
      </w:hyperlink>
    </w:p>
    <w:p w14:paraId="6A18F5A4" w14:textId="77777777" w:rsidR="00736D46" w:rsidRDefault="00736D46">
      <w:r>
        <w:t>4.1. Аукционы проводятся в электронной форме на электронной площадке в соответствии с порядком, установленным федеральным законодательством.</w:t>
      </w:r>
    </w:p>
    <w:p w14:paraId="5A94772F" w14:textId="77777777" w:rsidR="00736D46" w:rsidRDefault="00736D46">
      <w:pPr>
        <w:pStyle w:val="a6"/>
        <w:rPr>
          <w:color w:val="000000"/>
          <w:sz w:val="16"/>
          <w:szCs w:val="16"/>
          <w:shd w:val="clear" w:color="auto" w:fill="F0F0F0"/>
        </w:rPr>
      </w:pPr>
      <w:bookmarkStart w:id="61" w:name="sub_1042"/>
      <w:r>
        <w:rPr>
          <w:color w:val="000000"/>
          <w:sz w:val="16"/>
          <w:szCs w:val="16"/>
          <w:shd w:val="clear" w:color="auto" w:fill="F0F0F0"/>
        </w:rPr>
        <w:t>Информация об изменениях:</w:t>
      </w:r>
    </w:p>
    <w:bookmarkEnd w:id="61"/>
    <w:p w14:paraId="0CAD216A" w14:textId="77777777" w:rsidR="00736D46" w:rsidRDefault="00736D46">
      <w:pPr>
        <w:pStyle w:val="a7"/>
        <w:rPr>
          <w:shd w:val="clear" w:color="auto" w:fill="F0F0F0"/>
        </w:rPr>
      </w:pPr>
      <w:r>
        <w:t xml:space="preserve"> </w:t>
      </w:r>
      <w:r>
        <w:rPr>
          <w:shd w:val="clear" w:color="auto" w:fill="F0F0F0"/>
        </w:rPr>
        <w:t xml:space="preserve">Пункт 4.2 изменен. - </w:t>
      </w:r>
      <w:hyperlink r:id="rId69"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68E7A317" w14:textId="77777777" w:rsidR="00736D46" w:rsidRDefault="00736D46">
      <w:pPr>
        <w:pStyle w:val="a7"/>
        <w:rPr>
          <w:shd w:val="clear" w:color="auto" w:fill="F0F0F0"/>
        </w:rPr>
      </w:pPr>
      <w:r>
        <w:t xml:space="preserve"> </w:t>
      </w:r>
      <w:hyperlink r:id="rId70" w:history="1">
        <w:r>
          <w:rPr>
            <w:rStyle w:val="a4"/>
            <w:rFonts w:cs="Times New Roman CYR"/>
            <w:shd w:val="clear" w:color="auto" w:fill="F0F0F0"/>
          </w:rPr>
          <w:t>См. предыдущую редакцию</w:t>
        </w:r>
      </w:hyperlink>
    </w:p>
    <w:p w14:paraId="1968A36B" w14:textId="77777777" w:rsidR="00736D46" w:rsidRDefault="00736D46">
      <w:r>
        <w:t xml:space="preserve">4.2. Решение о проведении аукциона принимается Рабочей группой. Участниками аукциона могут являться индивидуальные предприниматели, юридические лица,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w:t>
      </w:r>
      <w:hyperlink r:id="rId71" w:history="1">
        <w:r>
          <w:rPr>
            <w:rStyle w:val="a4"/>
            <w:rFonts w:cs="Times New Roman CYR"/>
          </w:rPr>
          <w:t>Федеральным законом</w:t>
        </w:r>
      </w:hyperlink>
      <w:r>
        <w:t xml:space="preserve"> от 27.11.2018 N 422-ФЗ "О проведении эксперимента по установлению специального налогового режима "Налог на профессиональный доход", осуществляющие торговую деятельность.</w:t>
      </w:r>
    </w:p>
    <w:p w14:paraId="5E51EF39" w14:textId="77777777" w:rsidR="00736D46" w:rsidRDefault="00736D46">
      <w:bookmarkStart w:id="62" w:name="sub_1422"/>
      <w:r>
        <w:lastRenderedPageBreak/>
        <w:t>Организатором аукционов является комитет по управлению имуществом города. Состав аукционной комиссии (далее - комиссия), а также аукционная документация разрабатывается организатором аукциона и утверждается правовым актом организатора аукциона. Для участия в торгах в электронной форме лица должны быть зарегистрированы на электронной площадке, на которой проводятся торги.</w:t>
      </w:r>
    </w:p>
    <w:p w14:paraId="0853561F" w14:textId="77777777" w:rsidR="00736D46" w:rsidRDefault="00736D46">
      <w:bookmarkStart w:id="63" w:name="sub_1043"/>
      <w:bookmarkEnd w:id="62"/>
      <w:r>
        <w:t>4.3. Решения комиссии правомочны в случае присутствия на заседании более пятидесяти процентов ее утвержденного состава.</w:t>
      </w:r>
    </w:p>
    <w:p w14:paraId="001B92C5" w14:textId="77777777" w:rsidR="00736D46" w:rsidRDefault="00736D46">
      <w:pPr>
        <w:pStyle w:val="a6"/>
        <w:rPr>
          <w:color w:val="000000"/>
          <w:sz w:val="16"/>
          <w:szCs w:val="16"/>
          <w:shd w:val="clear" w:color="auto" w:fill="F0F0F0"/>
        </w:rPr>
      </w:pPr>
      <w:bookmarkStart w:id="64" w:name="sub_1044"/>
      <w:bookmarkEnd w:id="63"/>
      <w:r>
        <w:rPr>
          <w:color w:val="000000"/>
          <w:sz w:val="16"/>
          <w:szCs w:val="16"/>
          <w:shd w:val="clear" w:color="auto" w:fill="F0F0F0"/>
        </w:rPr>
        <w:t>Информация об изменениях:</w:t>
      </w:r>
    </w:p>
    <w:bookmarkEnd w:id="64"/>
    <w:p w14:paraId="3CDA4930" w14:textId="77777777" w:rsidR="00736D46" w:rsidRDefault="00736D46">
      <w:pPr>
        <w:pStyle w:val="a7"/>
        <w:rPr>
          <w:shd w:val="clear" w:color="auto" w:fill="F0F0F0"/>
        </w:rPr>
      </w:pPr>
      <w:r>
        <w:t xml:space="preserve"> </w:t>
      </w:r>
      <w:r>
        <w:rPr>
          <w:shd w:val="clear" w:color="auto" w:fill="F0F0F0"/>
        </w:rPr>
        <w:t xml:space="preserve">Пункт 4.4 изменен. - </w:t>
      </w:r>
      <w:hyperlink r:id="rId72"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1D368411" w14:textId="77777777" w:rsidR="00736D46" w:rsidRDefault="00736D46">
      <w:pPr>
        <w:pStyle w:val="a7"/>
        <w:rPr>
          <w:shd w:val="clear" w:color="auto" w:fill="F0F0F0"/>
        </w:rPr>
      </w:pPr>
      <w:r>
        <w:t xml:space="preserve"> </w:t>
      </w:r>
      <w:hyperlink r:id="rId73" w:history="1">
        <w:r>
          <w:rPr>
            <w:rStyle w:val="a4"/>
            <w:rFonts w:cs="Times New Roman CYR"/>
            <w:shd w:val="clear" w:color="auto" w:fill="F0F0F0"/>
          </w:rPr>
          <w:t>См. предыдущую редакцию</w:t>
        </w:r>
      </w:hyperlink>
    </w:p>
    <w:p w14:paraId="4F7548EE" w14:textId="77777777" w:rsidR="00736D46" w:rsidRDefault="00736D46">
      <w:r>
        <w:t xml:space="preserve">4.4. Информация о проведении аукциона и аукционная документация размещаются организатором аукциона в ГИС "Официальный сайт Российской Федерации в информационно-телекоммуникационной сети Интернет </w:t>
      </w:r>
      <w:hyperlink r:id="rId74" w:history="1">
        <w:r>
          <w:rPr>
            <w:rStyle w:val="a4"/>
            <w:rFonts w:cs="Times New Roman CYR"/>
          </w:rPr>
          <w:t>www.torgi.gov.ru</w:t>
        </w:r>
      </w:hyperlink>
      <w:r>
        <w:t xml:space="preserve"> (далее - ГИС ТОРГИ), на официальном сайте города Череповца </w:t>
      </w:r>
      <w:hyperlink r:id="rId75" w:history="1">
        <w:r>
          <w:rPr>
            <w:rStyle w:val="a4"/>
            <w:rFonts w:cs="Times New Roman CYR"/>
          </w:rPr>
          <w:t>http://www.cherinfo.ru</w:t>
        </w:r>
      </w:hyperlink>
      <w:r>
        <w:t xml:space="preserve"> не менее чем за 30 дней до даты проведения аукциона.</w:t>
      </w:r>
    </w:p>
    <w:p w14:paraId="617BBA9C" w14:textId="77777777" w:rsidR="00736D46" w:rsidRDefault="00736D46">
      <w:bookmarkStart w:id="65" w:name="sub_111153"/>
      <w:r>
        <w:t>4.4.1. Извещение о проведении аукциона должно содержать следующие сведения:</w:t>
      </w:r>
    </w:p>
    <w:p w14:paraId="62B2DEF1" w14:textId="77777777" w:rsidR="00736D46" w:rsidRDefault="00736D46">
      <w:bookmarkStart w:id="66" w:name="sub_111131"/>
      <w:bookmarkEnd w:id="65"/>
      <w:r>
        <w:t>1) организатор аукциона;</w:t>
      </w:r>
    </w:p>
    <w:p w14:paraId="031FAF74" w14:textId="77777777" w:rsidR="00736D46" w:rsidRDefault="00736D46">
      <w:bookmarkStart w:id="67" w:name="sub_111132"/>
      <w:bookmarkEnd w:id="66"/>
      <w:r>
        <w:t>2) реквизиты решения о проведении аукциона;</w:t>
      </w:r>
    </w:p>
    <w:p w14:paraId="719A97D4" w14:textId="77777777" w:rsidR="00736D46" w:rsidRDefault="00736D46">
      <w:bookmarkStart w:id="68" w:name="sub_111133"/>
      <w:bookmarkEnd w:id="67"/>
      <w:r>
        <w:t>3) место, дата, время и порядок проведения аукциона;</w:t>
      </w:r>
    </w:p>
    <w:p w14:paraId="52BFA40A" w14:textId="77777777" w:rsidR="00736D46" w:rsidRDefault="00736D46">
      <w:bookmarkStart w:id="69" w:name="sub_111134"/>
      <w:bookmarkEnd w:id="68"/>
      <w:r>
        <w:t>4) предмет аукциона (в том числе информация о месте размещения, площади и специализации нестационарного торгового объекта);</w:t>
      </w:r>
    </w:p>
    <w:p w14:paraId="1D050680" w14:textId="77777777" w:rsidR="00736D46" w:rsidRDefault="00736D46">
      <w:bookmarkStart w:id="70" w:name="sub_111135"/>
      <w:bookmarkEnd w:id="69"/>
      <w:r>
        <w:t>5) начальная цена предмета торгов (без налога на добавленную стоимость);</w:t>
      </w:r>
    </w:p>
    <w:p w14:paraId="64D7216F" w14:textId="77777777" w:rsidR="00736D46" w:rsidRDefault="00736D46">
      <w:bookmarkStart w:id="71" w:name="sub_111136"/>
      <w:bookmarkEnd w:id="70"/>
      <w:r>
        <w:t>6) "шаг аукциона";</w:t>
      </w:r>
    </w:p>
    <w:p w14:paraId="2C2A7D5C" w14:textId="77777777" w:rsidR="00736D46" w:rsidRDefault="00736D46">
      <w:bookmarkStart w:id="72" w:name="sub_1111811"/>
      <w:bookmarkEnd w:id="71"/>
      <w:r>
        <w:t>7) форма заявки на участие в аукционе, порядок ее приема, дата и время начала и окончания приема заявок на участие в аукционе;</w:t>
      </w:r>
    </w:p>
    <w:p w14:paraId="75180AAF" w14:textId="77777777" w:rsidR="00736D46" w:rsidRDefault="00736D46">
      <w:bookmarkStart w:id="73" w:name="sub_1111812"/>
      <w:bookmarkEnd w:id="72"/>
      <w:r>
        <w:t>8) размер задатка, порядок его внесения участниками аукциона и возврат им задатка, банковские реквизиты счета для перечисления задатка;</w:t>
      </w:r>
    </w:p>
    <w:p w14:paraId="365EDABA" w14:textId="77777777" w:rsidR="00736D46" w:rsidRDefault="00736D46">
      <w:bookmarkStart w:id="74" w:name="sub_1111813"/>
      <w:bookmarkEnd w:id="73"/>
      <w:r>
        <w:t>9) срок действия договора;</w:t>
      </w:r>
    </w:p>
    <w:p w14:paraId="6FF9F4D9" w14:textId="77777777" w:rsidR="00736D46" w:rsidRDefault="00736D46">
      <w:bookmarkStart w:id="75" w:name="sub_1111814"/>
      <w:bookmarkEnd w:id="74"/>
      <w:r>
        <w:t>10) электронный адрес официального интернет-сайта города Череповца, на котором размещена документация об аукционе;</w:t>
      </w:r>
    </w:p>
    <w:p w14:paraId="63331C85" w14:textId="77777777" w:rsidR="00736D46" w:rsidRDefault="00736D46">
      <w:bookmarkStart w:id="76" w:name="sub_1111815"/>
      <w:bookmarkEnd w:id="75"/>
      <w:r>
        <w:t>11) срок для реализации организатором аукциона права на отказ от проведения аукциона, внесение изменений в аукционную документацию.</w:t>
      </w:r>
    </w:p>
    <w:bookmarkEnd w:id="76"/>
    <w:p w14:paraId="3ADA058A" w14:textId="77777777" w:rsidR="00736D46" w:rsidRDefault="00736D46">
      <w:r>
        <w:t>Аукционной документацией определяются:</w:t>
      </w:r>
    </w:p>
    <w:p w14:paraId="59135633" w14:textId="77777777" w:rsidR="00736D46" w:rsidRDefault="00736D46">
      <w:bookmarkStart w:id="77" w:name="sub_111137"/>
      <w:r>
        <w:t>1) состав лотов аукциона;</w:t>
      </w:r>
    </w:p>
    <w:p w14:paraId="55DEBEEA" w14:textId="77777777" w:rsidR="00736D46" w:rsidRDefault="00736D46">
      <w:bookmarkStart w:id="78" w:name="sub_111138"/>
      <w:bookmarkEnd w:id="77"/>
      <w:r>
        <w:t>2) требования к претендентам аукциона;</w:t>
      </w:r>
    </w:p>
    <w:p w14:paraId="5D4EEF6C" w14:textId="77777777" w:rsidR="00736D46" w:rsidRDefault="00736D46">
      <w:bookmarkStart w:id="79" w:name="sub_111139"/>
      <w:bookmarkEnd w:id="78"/>
      <w:r>
        <w:t>3) условия допуска претендентов к аукциону;</w:t>
      </w:r>
    </w:p>
    <w:p w14:paraId="3843E8F6" w14:textId="77777777" w:rsidR="00736D46" w:rsidRDefault="00736D46">
      <w:bookmarkStart w:id="80" w:name="sub_111140"/>
      <w:bookmarkEnd w:id="79"/>
      <w:r>
        <w:t>4) размер задатка, порядок его внесения претендентами аукциона и возврата задатка, банковские реквизиты счета для перечисления задатка;</w:t>
      </w:r>
    </w:p>
    <w:p w14:paraId="204D0055" w14:textId="77777777" w:rsidR="00736D46" w:rsidRDefault="00736D46">
      <w:bookmarkStart w:id="81" w:name="sub_111141"/>
      <w:bookmarkEnd w:id="80"/>
      <w:r>
        <w:t>5) форма заявки на участие в аукционе, требования к оформлению и подаче заявки на участие в аукционе, перечень необходимых документов, прилагаемых к заявке;</w:t>
      </w:r>
    </w:p>
    <w:p w14:paraId="451283FC" w14:textId="77777777" w:rsidR="00736D46" w:rsidRDefault="00736D46">
      <w:bookmarkStart w:id="82" w:name="sub_111142"/>
      <w:bookmarkEnd w:id="81"/>
      <w:r>
        <w:t>6) место, дата и время начала срока подачи заявок;</w:t>
      </w:r>
    </w:p>
    <w:p w14:paraId="725E42D8" w14:textId="77777777" w:rsidR="00736D46" w:rsidRDefault="00736D46">
      <w:bookmarkStart w:id="83" w:name="sub_111143"/>
      <w:bookmarkEnd w:id="82"/>
      <w:r>
        <w:t>7) дата и время окончания срока подачи заявок;</w:t>
      </w:r>
    </w:p>
    <w:p w14:paraId="253752AE" w14:textId="77777777" w:rsidR="00736D46" w:rsidRDefault="00736D46">
      <w:bookmarkStart w:id="84" w:name="sub_111144"/>
      <w:bookmarkEnd w:id="83"/>
      <w:r>
        <w:t>8) порядок приема заявок;</w:t>
      </w:r>
    </w:p>
    <w:p w14:paraId="566B9A93" w14:textId="77777777" w:rsidR="00736D46" w:rsidRDefault="00736D46">
      <w:bookmarkStart w:id="85" w:name="sub_111145"/>
      <w:bookmarkEnd w:id="84"/>
      <w:r>
        <w:t>9) порядок рассмотрения заявок и признания претендентов участниками аукциона, в том числе сроки рассмотрения заявок; порядок обнародования протокола рассмотрения заявок и признания претендентов участниками аукциона и претендентов, не допущенных к участию в аукционе;</w:t>
      </w:r>
    </w:p>
    <w:p w14:paraId="7915F089" w14:textId="77777777" w:rsidR="00736D46" w:rsidRDefault="00736D46">
      <w:bookmarkStart w:id="86" w:name="sub_111146"/>
      <w:bookmarkEnd w:id="85"/>
      <w:r>
        <w:t>10) форма и порядок заключения Договора о размещении;</w:t>
      </w:r>
    </w:p>
    <w:p w14:paraId="59B9B0A1" w14:textId="77777777" w:rsidR="00736D46" w:rsidRDefault="00736D46">
      <w:bookmarkStart w:id="87" w:name="sub_111147"/>
      <w:bookmarkEnd w:id="86"/>
      <w:r>
        <w:lastRenderedPageBreak/>
        <w:t>11) срок действия Договора о размещении, специализация нестационарного торгового объекта;</w:t>
      </w:r>
    </w:p>
    <w:p w14:paraId="43B9E9E1" w14:textId="77777777" w:rsidR="00736D46" w:rsidRDefault="00736D46">
      <w:bookmarkStart w:id="88" w:name="sub_111148"/>
      <w:bookmarkEnd w:id="87"/>
      <w:r>
        <w:t>12) условия, при которых победитель аукциона признается уклонившимся от заключения договора, а также условия, при которых аукцион считается несостоявшимся.</w:t>
      </w:r>
    </w:p>
    <w:bookmarkEnd w:id="88"/>
    <w:p w14:paraId="4E4E2AF6" w14:textId="77777777" w:rsidR="00736D46" w:rsidRDefault="00736D46">
      <w:r>
        <w:t>Кроме того, в аукционную документацию включаются требования к размещению и деятельности вышеуказанных нестационарных торговых объектов.</w:t>
      </w:r>
    </w:p>
    <w:p w14:paraId="27D3117C" w14:textId="77777777" w:rsidR="00736D46" w:rsidRDefault="00736D46">
      <w:r>
        <w:t>Для проведения торгов управление архитектуры и градостроительства мэрии города направляет в комитет по управлению имуществом города сведения из информационной системы обеспечения градостроительной деятельности с указанием места размещения нестационарного объекта (с координатами).</w:t>
      </w:r>
    </w:p>
    <w:p w14:paraId="67528E06" w14:textId="77777777" w:rsidR="00736D46" w:rsidRDefault="00736D46"/>
    <w:p w14:paraId="651F5D0F" w14:textId="77777777" w:rsidR="00736D46" w:rsidRDefault="00736D46">
      <w:pPr>
        <w:pStyle w:val="a6"/>
        <w:rPr>
          <w:color w:val="000000"/>
          <w:sz w:val="16"/>
          <w:szCs w:val="16"/>
          <w:shd w:val="clear" w:color="auto" w:fill="F0F0F0"/>
        </w:rPr>
      </w:pPr>
      <w:bookmarkStart w:id="89" w:name="sub_11818"/>
      <w:r>
        <w:rPr>
          <w:color w:val="000000"/>
          <w:sz w:val="16"/>
          <w:szCs w:val="16"/>
          <w:shd w:val="clear" w:color="auto" w:fill="F0F0F0"/>
        </w:rPr>
        <w:t>Информация об изменениях:</w:t>
      </w:r>
    </w:p>
    <w:bookmarkEnd w:id="89"/>
    <w:p w14:paraId="7F420354" w14:textId="77777777" w:rsidR="00736D46" w:rsidRDefault="00736D46">
      <w:pPr>
        <w:pStyle w:val="a7"/>
        <w:rPr>
          <w:shd w:val="clear" w:color="auto" w:fill="F0F0F0"/>
        </w:rPr>
      </w:pPr>
      <w:r>
        <w:t xml:space="preserve"> </w:t>
      </w:r>
      <w:r>
        <w:rPr>
          <w:shd w:val="clear" w:color="auto" w:fill="F0F0F0"/>
        </w:rPr>
        <w:t xml:space="preserve">Приложение 1 дополнено разделом 5. - </w:t>
      </w:r>
      <w:hyperlink r:id="rId76"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3 июня 2024 г. N 1460</w:t>
      </w:r>
    </w:p>
    <w:p w14:paraId="2286A986" w14:textId="77777777" w:rsidR="00736D46" w:rsidRDefault="00736D46">
      <w:pPr>
        <w:pStyle w:val="1"/>
      </w:pPr>
      <w:r>
        <w:t>5. Особенности заключения Договора о размещении при предоставлении хозяйствующему субъекту компенсационного места</w:t>
      </w:r>
    </w:p>
    <w:p w14:paraId="232244D6" w14:textId="77777777" w:rsidR="00736D46" w:rsidRDefault="00736D46"/>
    <w:p w14:paraId="74B78055" w14:textId="77777777" w:rsidR="00736D46" w:rsidRDefault="00736D46">
      <w:bookmarkStart w:id="90" w:name="sub_1111819"/>
      <w:r>
        <w:t>5.1. Компенсационное место предоставляется в случае принятия Рабочей группой решения об исключении места размещения нестационарного торгового объекта из Схемы и расторжении Договора о размещении по следующим основаниям:</w:t>
      </w:r>
    </w:p>
    <w:bookmarkEnd w:id="90"/>
    <w:p w14:paraId="3EC33EBB" w14:textId="77777777" w:rsidR="00736D46" w:rsidRDefault="00736D46">
      <w:r>
        <w:t>- необходимости строительства, ремонта и (или) реконструкции автомобильных дорог;</w:t>
      </w:r>
    </w:p>
    <w:p w14:paraId="634A5D87" w14:textId="77777777" w:rsidR="00736D46" w:rsidRDefault="00736D46">
      <w:r>
        <w:t>- выполнения работ по устройству защитных дорожных сооружений, элементов обустройства автомобильных дорог, тротуаров;</w:t>
      </w:r>
    </w:p>
    <w:p w14:paraId="36F2FCD4" w14:textId="77777777" w:rsidR="00736D46" w:rsidRDefault="00736D46">
      <w:r>
        <w:t>- размещения линейных объектов или объектов капитального строительства;</w:t>
      </w:r>
    </w:p>
    <w:p w14:paraId="22DA235D" w14:textId="77777777" w:rsidR="00736D46" w:rsidRDefault="00736D46">
      <w:r>
        <w:t>- необходимости строительства, ремонта и (или) реконструкции территорий парков, скверов, набережных города или иных территорий общего пользования;</w:t>
      </w:r>
    </w:p>
    <w:p w14:paraId="258B722A" w14:textId="77777777" w:rsidR="00736D46" w:rsidRDefault="00736D46">
      <w:r>
        <w:t>- использования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организацией парковочных мест и иных элементов благоустройства;</w:t>
      </w:r>
    </w:p>
    <w:p w14:paraId="71A784C1" w14:textId="77777777" w:rsidR="00736D46" w:rsidRDefault="00736D46">
      <w:r>
        <w:t>- заключения договора о комплексном развитии территории, в случае если нахождение нестационарного торгового объекта препятствует реализации указанного договора;</w:t>
      </w:r>
    </w:p>
    <w:p w14:paraId="429CD59A" w14:textId="77777777" w:rsidR="00736D46" w:rsidRDefault="00736D46">
      <w:r>
        <w:t xml:space="preserve">- необходимость использования органом местного самоуправления территории, на котором размещается НТО, для решения вопросов местного значения городского округа в соответствии с </w:t>
      </w:r>
      <w:hyperlink r:id="rId77" w:history="1">
        <w:r>
          <w:rPr>
            <w:rStyle w:val="a4"/>
            <w:rFonts w:cs="Times New Roman CYR"/>
          </w:rPr>
          <w:t>Федеральным законом</w:t>
        </w:r>
      </w:hyperlink>
      <w:r>
        <w:t xml:space="preserve"> от 06.10.2003 N 131-ФЗ "Об общих принципах организации местного самоуправления в Российской Федерации", не позволяющих дальнейшее использование земельного участка для размещения нестационарного торгового объекта.</w:t>
      </w:r>
    </w:p>
    <w:p w14:paraId="15BB4798" w14:textId="77777777" w:rsidR="00736D46" w:rsidRDefault="00736D46">
      <w:pPr>
        <w:pStyle w:val="a6"/>
        <w:rPr>
          <w:color w:val="000000"/>
          <w:sz w:val="16"/>
          <w:szCs w:val="16"/>
          <w:shd w:val="clear" w:color="auto" w:fill="F0F0F0"/>
        </w:rPr>
      </w:pPr>
      <w:bookmarkStart w:id="91" w:name="sub_1111820"/>
      <w:r>
        <w:rPr>
          <w:color w:val="000000"/>
          <w:sz w:val="16"/>
          <w:szCs w:val="16"/>
          <w:shd w:val="clear" w:color="auto" w:fill="F0F0F0"/>
        </w:rPr>
        <w:t>Информация об изменениях:</w:t>
      </w:r>
    </w:p>
    <w:bookmarkEnd w:id="91"/>
    <w:p w14:paraId="4CB6531B" w14:textId="77777777" w:rsidR="00736D46" w:rsidRDefault="00736D46">
      <w:pPr>
        <w:pStyle w:val="a7"/>
        <w:rPr>
          <w:shd w:val="clear" w:color="auto" w:fill="F0F0F0"/>
        </w:rPr>
      </w:pPr>
      <w:r>
        <w:t xml:space="preserve"> </w:t>
      </w:r>
      <w:r>
        <w:rPr>
          <w:shd w:val="clear" w:color="auto" w:fill="F0F0F0"/>
        </w:rPr>
        <w:t xml:space="preserve">Пункт 5.2 изменен. - </w:t>
      </w:r>
      <w:hyperlink r:id="rId78"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099F1831" w14:textId="77777777" w:rsidR="00736D46" w:rsidRDefault="00736D46">
      <w:pPr>
        <w:pStyle w:val="a7"/>
        <w:rPr>
          <w:shd w:val="clear" w:color="auto" w:fill="F0F0F0"/>
        </w:rPr>
      </w:pPr>
      <w:r>
        <w:t xml:space="preserve"> </w:t>
      </w:r>
      <w:hyperlink r:id="rId79" w:history="1">
        <w:r>
          <w:rPr>
            <w:rStyle w:val="a4"/>
            <w:rFonts w:cs="Times New Roman CYR"/>
            <w:shd w:val="clear" w:color="auto" w:fill="F0F0F0"/>
          </w:rPr>
          <w:t>См. предыдущую редакцию</w:t>
        </w:r>
      </w:hyperlink>
    </w:p>
    <w:p w14:paraId="376FBA10" w14:textId="77777777" w:rsidR="00736D46" w:rsidRDefault="00736D46">
      <w:r>
        <w:t>5.2. Компенсационное место предоставляется из числа свободных мест, предусмотренных разделом II Схемы, содержащим адреса для размещения нестационарных торговых объектов в качестве компенсационных мест, или из числа имеющихся в разделе I Схемы свободных мест.</w:t>
      </w:r>
    </w:p>
    <w:p w14:paraId="5441BC5F" w14:textId="77777777" w:rsidR="00736D46" w:rsidRDefault="00736D46">
      <w:bookmarkStart w:id="92" w:name="sub_1111830"/>
      <w:r>
        <w:t xml:space="preserve">При отсутствии в Схеме свободного места хозяйствующий субъект вправе обратиться в комитет по управлению имуществом города с заявлением о внесении изменений в Схему, предусматривающих включение в нее нового места размещения нестационарного торгового объекта в целях его предоставления в дальнейшем как свободного компенсационного. Заявление рассматривается Рабочей группой в порядке, установленном для разработки и утверждения Схемы </w:t>
      </w:r>
      <w:r>
        <w:lastRenderedPageBreak/>
        <w:t>уполномоченным исполнительным органом области.</w:t>
      </w:r>
    </w:p>
    <w:p w14:paraId="78E46A11" w14:textId="77777777" w:rsidR="00736D46" w:rsidRDefault="00736D46">
      <w:pPr>
        <w:pStyle w:val="a6"/>
        <w:rPr>
          <w:color w:val="000000"/>
          <w:sz w:val="16"/>
          <w:szCs w:val="16"/>
          <w:shd w:val="clear" w:color="auto" w:fill="F0F0F0"/>
        </w:rPr>
      </w:pPr>
      <w:bookmarkStart w:id="93" w:name="sub_1111821"/>
      <w:bookmarkEnd w:id="92"/>
      <w:r>
        <w:rPr>
          <w:color w:val="000000"/>
          <w:sz w:val="16"/>
          <w:szCs w:val="16"/>
          <w:shd w:val="clear" w:color="auto" w:fill="F0F0F0"/>
        </w:rPr>
        <w:t>Информация об изменениях:</w:t>
      </w:r>
    </w:p>
    <w:bookmarkEnd w:id="93"/>
    <w:p w14:paraId="6DC5FB0B" w14:textId="77777777" w:rsidR="00736D46" w:rsidRDefault="00736D46">
      <w:pPr>
        <w:pStyle w:val="a7"/>
        <w:rPr>
          <w:shd w:val="clear" w:color="auto" w:fill="F0F0F0"/>
        </w:rPr>
      </w:pPr>
      <w:r>
        <w:t xml:space="preserve"> </w:t>
      </w:r>
      <w:r>
        <w:rPr>
          <w:shd w:val="clear" w:color="auto" w:fill="F0F0F0"/>
        </w:rPr>
        <w:t xml:space="preserve">Пункт 5.3 изменен. - </w:t>
      </w:r>
      <w:hyperlink r:id="rId80"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3 февраля 2025 г. N 171</w:t>
      </w:r>
    </w:p>
    <w:p w14:paraId="5F3CD259" w14:textId="77777777" w:rsidR="00736D46" w:rsidRDefault="00736D46">
      <w:pPr>
        <w:pStyle w:val="a7"/>
        <w:rPr>
          <w:shd w:val="clear" w:color="auto" w:fill="F0F0F0"/>
        </w:rPr>
      </w:pPr>
      <w:r>
        <w:t xml:space="preserve"> </w:t>
      </w:r>
      <w:hyperlink r:id="rId81" w:history="1">
        <w:r>
          <w:rPr>
            <w:rStyle w:val="a4"/>
            <w:rFonts w:cs="Times New Roman CYR"/>
            <w:shd w:val="clear" w:color="auto" w:fill="F0F0F0"/>
          </w:rPr>
          <w:t>См. предыдущую редакцию</w:t>
        </w:r>
      </w:hyperlink>
    </w:p>
    <w:p w14:paraId="3B5E9C30" w14:textId="77777777" w:rsidR="00736D46" w:rsidRDefault="00736D46">
      <w:r>
        <w:t>5.3. Хозяйствующий субъект в отношении одного места размещения нестационарного торгового объекта имеет право на предоставление одного компенсационного места для размещения нестационарного торгового объекта.</w:t>
      </w:r>
    </w:p>
    <w:p w14:paraId="379AC0F1" w14:textId="77777777" w:rsidR="00736D46" w:rsidRDefault="00736D46">
      <w:bookmarkStart w:id="94" w:name="sub_532"/>
      <w:r>
        <w:t xml:space="preserve">Договор о размещении нестационарного торгового объекта на компенсационном месте заключается на срок, указанный в заявлении хозяйствующего субъекта, поданного в комитет по управлению имуществом города в соответствии с </w:t>
      </w:r>
      <w:hyperlink w:anchor="sub_1111825" w:history="1">
        <w:r>
          <w:rPr>
            <w:rStyle w:val="a4"/>
            <w:rFonts w:cs="Times New Roman CYR"/>
          </w:rPr>
          <w:t>пунктом 5.7</w:t>
        </w:r>
      </w:hyperlink>
      <w:r>
        <w:t xml:space="preserve"> настоящего Положения, в пределах срока размещения нестационарного торгового объекта, указанного в Схеме, но не менее 7 лет и не более 10 лет.</w:t>
      </w:r>
    </w:p>
    <w:bookmarkEnd w:id="94"/>
    <w:p w14:paraId="46E8BFC8" w14:textId="77777777" w:rsidR="00736D46" w:rsidRDefault="00736D46">
      <w:r>
        <w:t xml:space="preserve">Если хозяйствующим субъектом в заявлении, поданном в комитет по управлению имуществом города в соответствии с </w:t>
      </w:r>
      <w:hyperlink w:anchor="sub_1111825" w:history="1">
        <w:r>
          <w:rPr>
            <w:rStyle w:val="a4"/>
            <w:rFonts w:cs="Times New Roman CYR"/>
          </w:rPr>
          <w:t>пунктом 5.7</w:t>
        </w:r>
      </w:hyperlink>
      <w:r>
        <w:t xml:space="preserve"> настоящего Положения, указан срок, не соответствующий сроку, установленному в </w:t>
      </w:r>
      <w:hyperlink w:anchor="sub_532" w:history="1">
        <w:r>
          <w:rPr>
            <w:rStyle w:val="a4"/>
            <w:rFonts w:cs="Times New Roman CYR"/>
          </w:rPr>
          <w:t>абзаце втором</w:t>
        </w:r>
      </w:hyperlink>
      <w:r>
        <w:t xml:space="preserve"> настоящего пункта, договор о размещении нестационарного торгового объекта на компенсационном месте заключается на срок, указанный в Схеме.</w:t>
      </w:r>
    </w:p>
    <w:p w14:paraId="6A123A83" w14:textId="77777777" w:rsidR="00736D46" w:rsidRDefault="00736D46">
      <w:r>
        <w:t>Размещение нестационарного торгового объекта на компенсационном месте осуществляется в соответствии с требованиями Правил благоустройства территории города Череповца.</w:t>
      </w:r>
    </w:p>
    <w:p w14:paraId="585BB224" w14:textId="77777777" w:rsidR="00736D46" w:rsidRDefault="00736D46">
      <w:bookmarkStart w:id="95" w:name="sub_1111822"/>
      <w:r>
        <w:t>5.4. Комитет по управлению имуществом города не позднее пятнадцати календарных дней после дня принятия Рабочей группой решения об исключении места размещения нестационарного торгового объекта из Схемы и расторжении Договора о размещении в письменной форме способом, подтверждающим направление уведомления, уведомляет хозяйствующий субъект, с которым заключен такой договор, о его расторжении с указанием причин. Уведомление должно содержать информацию о наличии компенсационных мест для размещения нестационарных торговых объектов в Схеме и порядок выбора компенсационного места хозяйствующим субъектом.</w:t>
      </w:r>
    </w:p>
    <w:p w14:paraId="50CE0743" w14:textId="77777777" w:rsidR="00736D46" w:rsidRDefault="00736D46">
      <w:pPr>
        <w:pStyle w:val="a6"/>
        <w:rPr>
          <w:color w:val="000000"/>
          <w:sz w:val="16"/>
          <w:szCs w:val="16"/>
          <w:shd w:val="clear" w:color="auto" w:fill="F0F0F0"/>
        </w:rPr>
      </w:pPr>
      <w:bookmarkStart w:id="96" w:name="sub_1111823"/>
      <w:bookmarkEnd w:id="95"/>
      <w:r>
        <w:rPr>
          <w:color w:val="000000"/>
          <w:sz w:val="16"/>
          <w:szCs w:val="16"/>
          <w:shd w:val="clear" w:color="auto" w:fill="F0F0F0"/>
        </w:rPr>
        <w:t>Информация об изменениях:</w:t>
      </w:r>
    </w:p>
    <w:bookmarkEnd w:id="96"/>
    <w:p w14:paraId="0AF97CAB" w14:textId="77777777" w:rsidR="00736D46" w:rsidRDefault="00736D46">
      <w:pPr>
        <w:pStyle w:val="a7"/>
        <w:rPr>
          <w:shd w:val="clear" w:color="auto" w:fill="F0F0F0"/>
        </w:rPr>
      </w:pPr>
      <w:r>
        <w:t xml:space="preserve"> </w:t>
      </w:r>
      <w:r>
        <w:rPr>
          <w:shd w:val="clear" w:color="auto" w:fill="F0F0F0"/>
        </w:rPr>
        <w:t xml:space="preserve">Пункт 5.5 изменен. - </w:t>
      </w:r>
      <w:hyperlink r:id="rId82"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2030721B" w14:textId="77777777" w:rsidR="00736D46" w:rsidRDefault="00736D46">
      <w:pPr>
        <w:pStyle w:val="a7"/>
        <w:rPr>
          <w:shd w:val="clear" w:color="auto" w:fill="F0F0F0"/>
        </w:rPr>
      </w:pPr>
      <w:r>
        <w:t xml:space="preserve"> </w:t>
      </w:r>
      <w:hyperlink r:id="rId83" w:history="1">
        <w:r>
          <w:rPr>
            <w:rStyle w:val="a4"/>
            <w:rFonts w:cs="Times New Roman CYR"/>
            <w:shd w:val="clear" w:color="auto" w:fill="F0F0F0"/>
          </w:rPr>
          <w:t>См. предыдущую редакцию</w:t>
        </w:r>
      </w:hyperlink>
    </w:p>
    <w:p w14:paraId="7D96424F" w14:textId="77777777" w:rsidR="00736D46" w:rsidRDefault="00736D46">
      <w:r>
        <w:t>5.5. При предоставлении компенсационного места уменьшение предусмотренной ранее заключенным Договором о размещении площади нестационарного торгового объекта, а также изменение специализации нестационарного торгового объекта, предусмотренной ранее заключенным Договором о размещении, без письменного согласия хозяйствующего субъекта не допускается.</w:t>
      </w:r>
    </w:p>
    <w:p w14:paraId="087ABC00" w14:textId="77777777" w:rsidR="00736D46" w:rsidRDefault="00736D46">
      <w:bookmarkStart w:id="97" w:name="sub_1111824"/>
      <w:r>
        <w:t>5.6. Расходы хозяйствующего субъекта, связанные с размещением нестационарного торгового объекта на компенсационном месте, осуществляются за счет средств хозяйствующего субъекта и возмещению из бюджета не подлежат.</w:t>
      </w:r>
    </w:p>
    <w:p w14:paraId="678B03AB" w14:textId="77777777" w:rsidR="00736D46" w:rsidRDefault="00736D46">
      <w:pPr>
        <w:pStyle w:val="a6"/>
        <w:rPr>
          <w:color w:val="000000"/>
          <w:sz w:val="16"/>
          <w:szCs w:val="16"/>
          <w:shd w:val="clear" w:color="auto" w:fill="F0F0F0"/>
        </w:rPr>
      </w:pPr>
      <w:bookmarkStart w:id="98" w:name="sub_1111825"/>
      <w:bookmarkEnd w:id="97"/>
      <w:r>
        <w:rPr>
          <w:color w:val="000000"/>
          <w:sz w:val="16"/>
          <w:szCs w:val="16"/>
          <w:shd w:val="clear" w:color="auto" w:fill="F0F0F0"/>
        </w:rPr>
        <w:t>Информация об изменениях:</w:t>
      </w:r>
    </w:p>
    <w:bookmarkEnd w:id="98"/>
    <w:p w14:paraId="5B18B5C0" w14:textId="77777777" w:rsidR="00736D46" w:rsidRDefault="00736D46">
      <w:pPr>
        <w:pStyle w:val="a7"/>
        <w:rPr>
          <w:shd w:val="clear" w:color="auto" w:fill="F0F0F0"/>
        </w:rPr>
      </w:pPr>
      <w:r>
        <w:t xml:space="preserve"> </w:t>
      </w:r>
      <w:r>
        <w:rPr>
          <w:shd w:val="clear" w:color="auto" w:fill="F0F0F0"/>
        </w:rPr>
        <w:t xml:space="preserve">Пункт 5.7 изменен. - </w:t>
      </w:r>
      <w:hyperlink r:id="rId84"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5E015F8A" w14:textId="77777777" w:rsidR="00736D46" w:rsidRDefault="00736D46">
      <w:pPr>
        <w:pStyle w:val="a7"/>
        <w:rPr>
          <w:shd w:val="clear" w:color="auto" w:fill="F0F0F0"/>
        </w:rPr>
      </w:pPr>
      <w:r>
        <w:t xml:space="preserve"> </w:t>
      </w:r>
      <w:hyperlink r:id="rId85" w:history="1">
        <w:r>
          <w:rPr>
            <w:rStyle w:val="a4"/>
            <w:rFonts w:cs="Times New Roman CYR"/>
            <w:shd w:val="clear" w:color="auto" w:fill="F0F0F0"/>
          </w:rPr>
          <w:t>См. предыдущую редакцию</w:t>
        </w:r>
      </w:hyperlink>
    </w:p>
    <w:p w14:paraId="75BB1456" w14:textId="77777777" w:rsidR="00736D46" w:rsidRDefault="00736D46">
      <w:r>
        <w:t xml:space="preserve">5.7. Хозяйствующий субъект в срок не позднее пятнадцати календарных дней со дня получения указанного в </w:t>
      </w:r>
      <w:hyperlink w:anchor="sub_1111822" w:history="1">
        <w:r>
          <w:rPr>
            <w:rStyle w:val="a4"/>
            <w:rFonts w:cs="Times New Roman CYR"/>
          </w:rPr>
          <w:t>пункте 5.4</w:t>
        </w:r>
      </w:hyperlink>
      <w:r>
        <w:t xml:space="preserve"> настоящего Положения уведомления направляет в комитет по управлению имуществом города способом, подтверждающим направление, заявление о выборе компенсационного места для размещения нестационарного торгового объекта из числа предложенных мест или заявление о внесении изменений в Схему, предусматривающих включение </w:t>
      </w:r>
      <w:r>
        <w:lastRenderedPageBreak/>
        <w:t>в нее нового места размещения нестационарного торгового объекта в целях его предоставления в дальнейшем как свободного компенсационного.</w:t>
      </w:r>
    </w:p>
    <w:p w14:paraId="250813F7" w14:textId="77777777" w:rsidR="00736D46" w:rsidRDefault="00736D46">
      <w:bookmarkStart w:id="99" w:name="sub_1111831"/>
      <w:r>
        <w:t>Заявление о внесении изменений в Схему рассматривается Рабочей группой в течение 30 дней со дня его регистрации. По итогам рассмотрения принимается решение о внесении изменений в Схему или об отказе внесения испрашиваемых изменений в Схему по основаниям, предусмотренным установленным уполномоченным исполнительным органом области порядком для разработки и утверждения Схемы.</w:t>
      </w:r>
    </w:p>
    <w:p w14:paraId="41F2B3C9" w14:textId="77777777" w:rsidR="00736D46" w:rsidRDefault="00736D46">
      <w:bookmarkStart w:id="100" w:name="sub_1111826"/>
      <w:bookmarkEnd w:id="99"/>
      <w:r>
        <w:t>5.8. Комитет по управлению имуществом города направляет хозяйствующему субъекту способом, подтверждающим направление, подписанный им проект Договора о размещении в двух экземплярах в течение пятнадцати календарных дней со дня получения заявления хозяйствующего субъекта о выборе компенсационного места для размещения нестационарного торгового объекта из числа предложенных мест или со дня включения в Схему нового места размещения нестационарного торгового объекта в целях его предоставления как свободного компенсационного.</w:t>
      </w:r>
    </w:p>
    <w:bookmarkEnd w:id="100"/>
    <w:p w14:paraId="16E803AF" w14:textId="77777777" w:rsidR="00736D46" w:rsidRDefault="00736D46">
      <w:r>
        <w:t>Проект Договора о размещении, направленный хозяйствующему субъекту, должен быть им подписан и представлен в комитет по управлению имуществом города не позднее тридцати календарных дней со дня его получения хозяйствующим субъектом.</w:t>
      </w:r>
    </w:p>
    <w:p w14:paraId="5DE205FF" w14:textId="77777777" w:rsidR="00736D46" w:rsidRDefault="00736D46">
      <w:bookmarkStart w:id="101" w:name="sub_1111827"/>
      <w:r>
        <w:t>5.9. Компенсационное место хозяйствующему субъекту не предоставляется в случаях:</w:t>
      </w:r>
    </w:p>
    <w:bookmarkEnd w:id="101"/>
    <w:p w14:paraId="430CF508" w14:textId="77777777" w:rsidR="00736D46" w:rsidRDefault="00736D46">
      <w:r>
        <w:t>его отказа от компенсационного места для размещения нестационарного торгового объекта;</w:t>
      </w:r>
    </w:p>
    <w:p w14:paraId="6321153C" w14:textId="77777777" w:rsidR="00736D46" w:rsidRDefault="00736D46">
      <w:r>
        <w:t xml:space="preserve">ненаправления хозяйствующим субъектом заявлений, указанных в </w:t>
      </w:r>
      <w:hyperlink w:anchor="sub_1111825" w:history="1">
        <w:r>
          <w:rPr>
            <w:rStyle w:val="a4"/>
            <w:rFonts w:cs="Times New Roman CYR"/>
          </w:rPr>
          <w:t>пункте 5.7</w:t>
        </w:r>
      </w:hyperlink>
      <w:r>
        <w:t xml:space="preserve"> настоящего пункта;</w:t>
      </w:r>
    </w:p>
    <w:p w14:paraId="07389D21" w14:textId="77777777" w:rsidR="00736D46" w:rsidRDefault="00736D46">
      <w:r>
        <w:t>отказа хозяйствующему субъекту во включении в схему размещения иного нового места размещения нестационарного торгового объекта, в случае если хозяйствующий субъект отказался от предложенного ему компенсационного места;</w:t>
      </w:r>
    </w:p>
    <w:p w14:paraId="21F0B7E8" w14:textId="77777777" w:rsidR="00736D46" w:rsidRDefault="00736D46">
      <w:r>
        <w:t xml:space="preserve">непредставления хозяйствующим субъектом подписанного договора о размещении, указанного в </w:t>
      </w:r>
      <w:hyperlink w:anchor="sub_1111826" w:history="1">
        <w:r>
          <w:rPr>
            <w:rStyle w:val="a4"/>
            <w:rFonts w:cs="Times New Roman CYR"/>
          </w:rPr>
          <w:t>пункте 5.8</w:t>
        </w:r>
      </w:hyperlink>
      <w:r>
        <w:t xml:space="preserve"> настоящего пункта.</w:t>
      </w:r>
    </w:p>
    <w:p w14:paraId="2ACC0C9C" w14:textId="77777777" w:rsidR="00736D46" w:rsidRDefault="00736D46"/>
    <w:p w14:paraId="710C8187" w14:textId="77777777" w:rsidR="00736D46" w:rsidRDefault="00736D46">
      <w:pPr>
        <w:pStyle w:val="ab"/>
        <w:rPr>
          <w:sz w:val="22"/>
          <w:szCs w:val="22"/>
        </w:rPr>
      </w:pPr>
      <w:r>
        <w:rPr>
          <w:sz w:val="22"/>
          <w:szCs w:val="22"/>
        </w:rPr>
        <w:t>──────────────────────────────</w:t>
      </w:r>
    </w:p>
    <w:p w14:paraId="07D2157A" w14:textId="77777777" w:rsidR="00736D46" w:rsidRDefault="00736D46">
      <w:bookmarkStart w:id="102" w:name="sub_111111"/>
      <w:r>
        <w:rPr>
          <w:vertAlign w:val="superscript"/>
        </w:rPr>
        <w:t>1</w:t>
      </w:r>
      <w:r>
        <w:rPr>
          <w:vertAlign w:val="subscript"/>
        </w:rPr>
        <w:t xml:space="preserve"> В соответствии с требованиями </w:t>
      </w:r>
      <w:hyperlink r:id="rId86" w:history="1">
        <w:r>
          <w:rPr>
            <w:rStyle w:val="a4"/>
            <w:rFonts w:cs="Times New Roman CYR"/>
            <w:vertAlign w:val="subscript"/>
          </w:rPr>
          <w:t>пункта 7</w:t>
        </w:r>
      </w:hyperlink>
      <w:r>
        <w:rPr>
          <w:vertAlign w:val="subscript"/>
        </w:rPr>
        <w:t xml:space="preserve"> Правил продажи товаров по договору розничной купли-продажи, утвержденных </w:t>
      </w:r>
      <w:hyperlink r:id="rId87" w:history="1">
        <w:r>
          <w:rPr>
            <w:rStyle w:val="a4"/>
            <w:rFonts w:cs="Times New Roman CYR"/>
            <w:vertAlign w:val="subscript"/>
          </w:rPr>
          <w:t>постановлением</w:t>
        </w:r>
      </w:hyperlink>
      <w:r>
        <w:rPr>
          <w:vertAlign w:val="subscript"/>
        </w:rPr>
        <w:t xml:space="preserve"> Правительства Российской Федерации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p>
    <w:p w14:paraId="218E9F7F" w14:textId="77777777" w:rsidR="00736D46" w:rsidRDefault="00736D46">
      <w:bookmarkStart w:id="103" w:name="sub_22222"/>
      <w:bookmarkEnd w:id="102"/>
      <w:r>
        <w:rPr>
          <w:vertAlign w:val="superscript"/>
        </w:rPr>
        <w:t>2</w:t>
      </w:r>
      <w:r>
        <w:rPr>
          <w:vertAlign w:val="subscript"/>
        </w:rPr>
        <w:t xml:space="preserve"> В соответствии с </w:t>
      </w:r>
      <w:hyperlink w:anchor="sub_1033" w:history="1">
        <w:r>
          <w:rPr>
            <w:rStyle w:val="a4"/>
            <w:rFonts w:cs="Times New Roman CYR"/>
            <w:vertAlign w:val="subscript"/>
          </w:rPr>
          <w:t>п. 3.3</w:t>
        </w:r>
      </w:hyperlink>
      <w:r>
        <w:rPr>
          <w:vertAlign w:val="subscript"/>
        </w:rPr>
        <w:t xml:space="preserve"> Положения, Схемой и планами Правительства Вологодской области, мэрии города.</w:t>
      </w:r>
    </w:p>
    <w:bookmarkEnd w:id="103"/>
    <w:p w14:paraId="77898B1F" w14:textId="77777777" w:rsidR="00736D46" w:rsidRDefault="00736D46">
      <w:pPr>
        <w:pStyle w:val="ab"/>
        <w:rPr>
          <w:sz w:val="22"/>
          <w:szCs w:val="22"/>
        </w:rPr>
      </w:pPr>
      <w:r>
        <w:rPr>
          <w:sz w:val="22"/>
          <w:szCs w:val="22"/>
        </w:rPr>
        <w:t>──────────────────────────────</w:t>
      </w:r>
    </w:p>
    <w:p w14:paraId="72AB291B" w14:textId="77777777" w:rsidR="00736D46" w:rsidRDefault="00736D46"/>
    <w:p w14:paraId="2B54F2F6" w14:textId="77777777" w:rsidR="00736D46" w:rsidRDefault="00736D46">
      <w:pPr>
        <w:pStyle w:val="a6"/>
        <w:rPr>
          <w:color w:val="000000"/>
          <w:sz w:val="16"/>
          <w:szCs w:val="16"/>
          <w:shd w:val="clear" w:color="auto" w:fill="F0F0F0"/>
        </w:rPr>
      </w:pPr>
      <w:bookmarkStart w:id="104" w:name="sub_2000"/>
      <w:r>
        <w:rPr>
          <w:color w:val="000000"/>
          <w:sz w:val="16"/>
          <w:szCs w:val="16"/>
          <w:shd w:val="clear" w:color="auto" w:fill="F0F0F0"/>
        </w:rPr>
        <w:t>Информация об изменениях:</w:t>
      </w:r>
    </w:p>
    <w:bookmarkEnd w:id="104"/>
    <w:p w14:paraId="74F98E79" w14:textId="77777777" w:rsidR="00736D46" w:rsidRDefault="00736D46">
      <w:pPr>
        <w:pStyle w:val="a7"/>
        <w:rPr>
          <w:shd w:val="clear" w:color="auto" w:fill="F0F0F0"/>
        </w:rPr>
      </w:pPr>
      <w:r>
        <w:t xml:space="preserve"> </w:t>
      </w:r>
      <w:r>
        <w:rPr>
          <w:shd w:val="clear" w:color="auto" w:fill="F0F0F0"/>
        </w:rPr>
        <w:t xml:space="preserve">Приложение 2 изменено. - </w:t>
      </w:r>
      <w:hyperlink r:id="rId88"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24DBA042" w14:textId="77777777" w:rsidR="00736D46" w:rsidRDefault="00736D46">
      <w:pPr>
        <w:pStyle w:val="a7"/>
        <w:rPr>
          <w:shd w:val="clear" w:color="auto" w:fill="F0F0F0"/>
        </w:rPr>
      </w:pPr>
      <w:r>
        <w:t xml:space="preserve"> </w:t>
      </w:r>
      <w:hyperlink r:id="rId89" w:history="1">
        <w:r>
          <w:rPr>
            <w:rStyle w:val="a4"/>
            <w:rFonts w:cs="Times New Roman CYR"/>
            <w:shd w:val="clear" w:color="auto" w:fill="F0F0F0"/>
          </w:rPr>
          <w:t>См. предыдущую редакцию</w:t>
        </w:r>
      </w:hyperlink>
    </w:p>
    <w:p w14:paraId="189FD7D3" w14:textId="77777777" w:rsidR="00950914" w:rsidRDefault="00950914">
      <w:pPr>
        <w:ind w:firstLine="0"/>
        <w:jc w:val="right"/>
        <w:rPr>
          <w:rStyle w:val="a3"/>
          <w:bCs/>
        </w:rPr>
      </w:pPr>
    </w:p>
    <w:p w14:paraId="472776F2" w14:textId="77777777" w:rsidR="00950914" w:rsidRDefault="00950914">
      <w:pPr>
        <w:ind w:firstLine="0"/>
        <w:jc w:val="right"/>
        <w:rPr>
          <w:rStyle w:val="a3"/>
          <w:bCs/>
        </w:rPr>
      </w:pPr>
    </w:p>
    <w:p w14:paraId="500AEBB8" w14:textId="77777777" w:rsidR="00950914" w:rsidRDefault="00950914">
      <w:pPr>
        <w:ind w:firstLine="0"/>
        <w:jc w:val="right"/>
        <w:rPr>
          <w:rStyle w:val="a3"/>
          <w:bCs/>
        </w:rPr>
      </w:pPr>
    </w:p>
    <w:p w14:paraId="4E01C876" w14:textId="77777777" w:rsidR="00950914" w:rsidRDefault="00950914">
      <w:pPr>
        <w:ind w:firstLine="0"/>
        <w:jc w:val="right"/>
        <w:rPr>
          <w:rStyle w:val="a3"/>
          <w:bCs/>
        </w:rPr>
      </w:pPr>
    </w:p>
    <w:p w14:paraId="35742FCF" w14:textId="77777777" w:rsidR="00950914" w:rsidRDefault="00950914">
      <w:pPr>
        <w:ind w:firstLine="0"/>
        <w:jc w:val="right"/>
        <w:rPr>
          <w:rStyle w:val="a3"/>
          <w:bCs/>
        </w:rPr>
      </w:pPr>
    </w:p>
    <w:p w14:paraId="455AE2FA" w14:textId="77777777" w:rsidR="00950914" w:rsidRDefault="00950914">
      <w:pPr>
        <w:ind w:firstLine="0"/>
        <w:jc w:val="right"/>
        <w:rPr>
          <w:rStyle w:val="a3"/>
          <w:bCs/>
        </w:rPr>
      </w:pPr>
    </w:p>
    <w:p w14:paraId="4AC2754C" w14:textId="77777777" w:rsidR="00950914" w:rsidRDefault="00950914">
      <w:pPr>
        <w:ind w:firstLine="0"/>
        <w:jc w:val="right"/>
        <w:rPr>
          <w:rStyle w:val="a3"/>
          <w:bCs/>
        </w:rPr>
      </w:pPr>
    </w:p>
    <w:p w14:paraId="211AD4B4" w14:textId="77777777" w:rsidR="00950914" w:rsidRDefault="00950914">
      <w:pPr>
        <w:ind w:firstLine="0"/>
        <w:jc w:val="right"/>
        <w:rPr>
          <w:rStyle w:val="a3"/>
          <w:bCs/>
        </w:rPr>
      </w:pPr>
    </w:p>
    <w:p w14:paraId="1D5ECD0B" w14:textId="77777777" w:rsidR="00950914" w:rsidRDefault="00950914">
      <w:pPr>
        <w:ind w:firstLine="0"/>
        <w:jc w:val="right"/>
        <w:rPr>
          <w:rStyle w:val="a3"/>
          <w:bCs/>
        </w:rPr>
      </w:pPr>
    </w:p>
    <w:p w14:paraId="58ECD5B1" w14:textId="77777777" w:rsidR="00950914" w:rsidRDefault="00950914">
      <w:pPr>
        <w:ind w:firstLine="0"/>
        <w:jc w:val="right"/>
        <w:rPr>
          <w:rStyle w:val="a3"/>
          <w:bCs/>
        </w:rPr>
      </w:pPr>
    </w:p>
    <w:p w14:paraId="10CED812" w14:textId="77777777" w:rsidR="00950914" w:rsidRDefault="00950914">
      <w:pPr>
        <w:ind w:firstLine="0"/>
        <w:jc w:val="right"/>
        <w:rPr>
          <w:rStyle w:val="a3"/>
          <w:bCs/>
        </w:rPr>
      </w:pPr>
    </w:p>
    <w:p w14:paraId="6A43EC2D" w14:textId="77777777" w:rsidR="00736D46" w:rsidRDefault="00736D46">
      <w:pPr>
        <w:ind w:firstLine="0"/>
        <w:jc w:val="right"/>
      </w:pPr>
      <w:r>
        <w:rPr>
          <w:rStyle w:val="a3"/>
          <w:bCs/>
        </w:rPr>
        <w:t>(приложение 2)</w:t>
      </w:r>
    </w:p>
    <w:p w14:paraId="4AC858AF" w14:textId="77777777" w:rsidR="00736D46" w:rsidRDefault="00736D46"/>
    <w:p w14:paraId="02FEFF5B" w14:textId="77777777" w:rsidR="00736D46" w:rsidRDefault="00736D46">
      <w:pPr>
        <w:ind w:firstLine="698"/>
        <w:jc w:val="right"/>
      </w:pPr>
      <w:r>
        <w:rPr>
          <w:rStyle w:val="a3"/>
          <w:bCs/>
        </w:rPr>
        <w:t>Утвержден</w:t>
      </w:r>
      <w:r>
        <w:rPr>
          <w:rStyle w:val="a3"/>
          <w:bCs/>
        </w:rPr>
        <w:br/>
      </w:r>
      <w:hyperlink w:anchor="sub_0" w:history="1">
        <w:r>
          <w:rPr>
            <w:rStyle w:val="a4"/>
            <w:rFonts w:cs="Times New Roman CYR"/>
          </w:rPr>
          <w:t>постановлением</w:t>
        </w:r>
      </w:hyperlink>
      <w:r>
        <w:rPr>
          <w:rStyle w:val="a3"/>
          <w:bCs/>
        </w:rPr>
        <w:t xml:space="preserve"> мэрии города</w:t>
      </w:r>
      <w:r>
        <w:rPr>
          <w:rStyle w:val="a3"/>
          <w:bCs/>
        </w:rPr>
        <w:br/>
        <w:t>от 9 июня 2011 г. N 2469</w:t>
      </w:r>
    </w:p>
    <w:p w14:paraId="0B96E801" w14:textId="77777777" w:rsidR="00736D46" w:rsidRDefault="00736D46"/>
    <w:p w14:paraId="374F2CB5" w14:textId="77777777" w:rsidR="00736D46" w:rsidRDefault="00736D46">
      <w:pPr>
        <w:pStyle w:val="1"/>
      </w:pPr>
      <w:r>
        <w:t>Порядок</w:t>
      </w:r>
      <w:r>
        <w:br/>
        <w:t>определения размера платы за размещение нестационарных торговых объектов</w:t>
      </w:r>
    </w:p>
    <w:p w14:paraId="7372EB04" w14:textId="77777777" w:rsidR="00736D46" w:rsidRDefault="00736D46">
      <w:pPr>
        <w:pStyle w:val="ac"/>
      </w:pPr>
      <w:r>
        <w:t>С изменениями и дополнениями от:</w:t>
      </w:r>
    </w:p>
    <w:p w14:paraId="1AAEF01E" w14:textId="77777777" w:rsidR="00736D46" w:rsidRDefault="00736D46">
      <w:pPr>
        <w:pStyle w:val="a9"/>
        <w:rPr>
          <w:shd w:val="clear" w:color="auto" w:fill="EAEFED"/>
        </w:rPr>
      </w:pPr>
      <w:r>
        <w:t xml:space="preserve"> </w:t>
      </w:r>
      <w:r>
        <w:rPr>
          <w:shd w:val="clear" w:color="auto" w:fill="EAEFED"/>
        </w:rPr>
        <w:t>2 декабря 2015 г., 12 января, 28 сентября 2016 г., 11 марта 2020 г., 19 февраля 2024 г., 26 июня 2025 г., 15 мая 2026 г.</w:t>
      </w:r>
    </w:p>
    <w:p w14:paraId="443E6585" w14:textId="77777777" w:rsidR="00736D46" w:rsidRDefault="00736D46"/>
    <w:p w14:paraId="28C9891E" w14:textId="77777777" w:rsidR="00736D46" w:rsidRDefault="00736D46">
      <w:bookmarkStart w:id="105" w:name="sub_2001"/>
      <w:r>
        <w:t>Размер платы за размещение нестационарных торговых объектов (далее - Объект) определяется по следующей формуле:</w:t>
      </w:r>
    </w:p>
    <w:bookmarkEnd w:id="105"/>
    <w:p w14:paraId="569E09A8" w14:textId="77777777" w:rsidR="00736D46" w:rsidRDefault="00736D46"/>
    <w:p w14:paraId="07E54FFF" w14:textId="2D3B5D16" w:rsidR="00736D46" w:rsidRDefault="00325319">
      <w:bookmarkStart w:id="106" w:name="sub_2002"/>
      <w:r>
        <w:rPr>
          <w:noProof/>
        </w:rPr>
        <w:drawing>
          <wp:inline distT="0" distB="0" distL="0" distR="0" wp14:anchorId="09938F8E" wp14:editId="134A8775">
            <wp:extent cx="280987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809875" cy="581025"/>
                    </a:xfrm>
                    <a:prstGeom prst="rect">
                      <a:avLst/>
                    </a:prstGeom>
                    <a:noFill/>
                    <a:ln>
                      <a:noFill/>
                    </a:ln>
                  </pic:spPr>
                </pic:pic>
              </a:graphicData>
            </a:graphic>
          </wp:inline>
        </w:drawing>
      </w:r>
      <w:r w:rsidR="00736D46">
        <w:t>, где:</w:t>
      </w:r>
    </w:p>
    <w:bookmarkEnd w:id="106"/>
    <w:p w14:paraId="033A9493" w14:textId="77777777" w:rsidR="00736D46" w:rsidRDefault="00736D46"/>
    <w:p w14:paraId="796281F2" w14:textId="77777777" w:rsidR="00736D46" w:rsidRDefault="00736D46">
      <w:bookmarkStart w:id="107" w:name="sub_2003"/>
      <w:r>
        <w:t>П - годовая плата за размещение Объекта (без налога на добавленную стоимость);</w:t>
      </w:r>
    </w:p>
    <w:bookmarkEnd w:id="107"/>
    <w:p w14:paraId="53202A1C" w14:textId="77777777" w:rsidR="00736D46" w:rsidRDefault="00736D46">
      <w:r>
        <w:t>C - базовая ставка за размещение Объекта;</w:t>
      </w:r>
    </w:p>
    <w:p w14:paraId="13FC550F" w14:textId="77777777" w:rsidR="00736D46" w:rsidRDefault="00736D46">
      <w:bookmarkStart w:id="108" w:name="sub_2005"/>
      <w:r>
        <w:t>S - площадь Объекта. Определяется как площадь горизонтального сечения по внешнему обводу объекта по цоколю, включая выступающие части (входные площадки и ступени, веранды, террасы);</w:t>
      </w:r>
    </w:p>
    <w:bookmarkEnd w:id="108"/>
    <w:p w14:paraId="5257CE9B" w14:textId="77777777" w:rsidR="00736D46" w:rsidRDefault="00736D46">
      <w:r>
        <w:t>Кс - коэффициент специализации Объекта;</w:t>
      </w:r>
    </w:p>
    <w:p w14:paraId="0D9DE5F4" w14:textId="77777777" w:rsidR="00736D46" w:rsidRDefault="00736D46">
      <w:r>
        <w:t>Кт - коэффициент типа Объекта;</w:t>
      </w:r>
    </w:p>
    <w:p w14:paraId="7D8B8CB7" w14:textId="77777777" w:rsidR="00736D46" w:rsidRDefault="00736D46">
      <w:bookmarkStart w:id="109" w:name="sub_1111832"/>
      <w:r>
        <w:t>T - период размещения (календарных дней);</w:t>
      </w:r>
    </w:p>
    <w:bookmarkEnd w:id="109"/>
    <w:p w14:paraId="6DA248D5" w14:textId="77777777" w:rsidR="00736D46" w:rsidRDefault="00736D46">
      <w:r>
        <w:t>Т</w:t>
      </w:r>
      <w:r>
        <w:rPr>
          <w:vertAlign w:val="subscript"/>
        </w:rPr>
        <w:t> год</w:t>
      </w:r>
      <w:r>
        <w:t xml:space="preserve"> - фактическое количество календарных дней в соответствующем году;</w:t>
      </w:r>
    </w:p>
    <w:p w14:paraId="05D0F311" w14:textId="77777777" w:rsidR="00736D46" w:rsidRDefault="00736D46">
      <w:r>
        <w:t>I - коэффициент инфляции, установленный исходя из уровня инфляции на соответствующий год, равный предельному уровню инфляции в соответствии с федеральным законом о федеральном бюджете на очередной финансовый год и плановый период, с учетом накопленной инфляции, начиная с 2019 года.</w:t>
      </w:r>
    </w:p>
    <w:p w14:paraId="3C098501" w14:textId="77777777" w:rsidR="00736D46" w:rsidRDefault="00736D46">
      <w:r>
        <w:t>На 2018 год I = 0.</w:t>
      </w:r>
    </w:p>
    <w:p w14:paraId="5440492F" w14:textId="77777777" w:rsidR="00736D46" w:rsidRDefault="00736D46"/>
    <w:p w14:paraId="41447767" w14:textId="77777777" w:rsidR="00950914" w:rsidRDefault="00950914">
      <w:pPr>
        <w:ind w:firstLine="698"/>
        <w:jc w:val="right"/>
        <w:rPr>
          <w:rStyle w:val="a3"/>
          <w:bCs/>
        </w:rPr>
      </w:pPr>
      <w:bookmarkStart w:id="110" w:name="sub_3000"/>
    </w:p>
    <w:p w14:paraId="7AA57066" w14:textId="77777777" w:rsidR="00950914" w:rsidRDefault="00950914">
      <w:pPr>
        <w:ind w:firstLine="698"/>
        <w:jc w:val="right"/>
        <w:rPr>
          <w:rStyle w:val="a3"/>
          <w:bCs/>
        </w:rPr>
      </w:pPr>
    </w:p>
    <w:p w14:paraId="37D5EBEC" w14:textId="77777777" w:rsidR="00950914" w:rsidRDefault="00950914">
      <w:pPr>
        <w:ind w:firstLine="698"/>
        <w:jc w:val="right"/>
        <w:rPr>
          <w:rStyle w:val="a3"/>
          <w:bCs/>
        </w:rPr>
      </w:pPr>
    </w:p>
    <w:p w14:paraId="24C881BF" w14:textId="77777777" w:rsidR="00950914" w:rsidRDefault="00950914">
      <w:pPr>
        <w:ind w:firstLine="698"/>
        <w:jc w:val="right"/>
        <w:rPr>
          <w:rStyle w:val="a3"/>
          <w:bCs/>
        </w:rPr>
      </w:pPr>
    </w:p>
    <w:p w14:paraId="3B263B07" w14:textId="77777777" w:rsidR="00950914" w:rsidRDefault="00950914">
      <w:pPr>
        <w:ind w:firstLine="698"/>
        <w:jc w:val="right"/>
        <w:rPr>
          <w:rStyle w:val="a3"/>
          <w:bCs/>
        </w:rPr>
      </w:pPr>
    </w:p>
    <w:p w14:paraId="44B34FB0" w14:textId="77777777" w:rsidR="00950914" w:rsidRDefault="00950914">
      <w:pPr>
        <w:ind w:firstLine="698"/>
        <w:jc w:val="right"/>
        <w:rPr>
          <w:rStyle w:val="a3"/>
          <w:bCs/>
        </w:rPr>
      </w:pPr>
    </w:p>
    <w:p w14:paraId="2E04EC1B" w14:textId="77777777" w:rsidR="00950914" w:rsidRDefault="00950914">
      <w:pPr>
        <w:ind w:firstLine="698"/>
        <w:jc w:val="right"/>
        <w:rPr>
          <w:rStyle w:val="a3"/>
          <w:bCs/>
        </w:rPr>
      </w:pPr>
    </w:p>
    <w:p w14:paraId="0DE28122" w14:textId="77777777" w:rsidR="00950914" w:rsidRDefault="00950914">
      <w:pPr>
        <w:ind w:firstLine="698"/>
        <w:jc w:val="right"/>
        <w:rPr>
          <w:rStyle w:val="a3"/>
          <w:bCs/>
        </w:rPr>
      </w:pPr>
    </w:p>
    <w:p w14:paraId="4580A71B" w14:textId="77777777" w:rsidR="00950914" w:rsidRDefault="00950914">
      <w:pPr>
        <w:ind w:firstLine="698"/>
        <w:jc w:val="right"/>
        <w:rPr>
          <w:rStyle w:val="a3"/>
          <w:bCs/>
        </w:rPr>
      </w:pPr>
    </w:p>
    <w:p w14:paraId="739781A9" w14:textId="77777777" w:rsidR="00950914" w:rsidRDefault="00950914">
      <w:pPr>
        <w:ind w:firstLine="698"/>
        <w:jc w:val="right"/>
        <w:rPr>
          <w:rStyle w:val="a3"/>
          <w:bCs/>
        </w:rPr>
      </w:pPr>
    </w:p>
    <w:p w14:paraId="16561BD8" w14:textId="77777777" w:rsidR="00950914" w:rsidRDefault="00950914">
      <w:pPr>
        <w:ind w:firstLine="698"/>
        <w:jc w:val="right"/>
        <w:rPr>
          <w:rStyle w:val="a3"/>
          <w:bCs/>
        </w:rPr>
      </w:pPr>
    </w:p>
    <w:p w14:paraId="0076F33B" w14:textId="77777777" w:rsidR="00950914" w:rsidRDefault="00950914">
      <w:pPr>
        <w:ind w:firstLine="698"/>
        <w:jc w:val="right"/>
        <w:rPr>
          <w:rStyle w:val="a3"/>
          <w:bCs/>
        </w:rPr>
      </w:pPr>
    </w:p>
    <w:p w14:paraId="6E5DD607" w14:textId="77777777" w:rsidR="00950914" w:rsidRDefault="00950914">
      <w:pPr>
        <w:ind w:firstLine="698"/>
        <w:jc w:val="right"/>
        <w:rPr>
          <w:rStyle w:val="a3"/>
          <w:bCs/>
        </w:rPr>
      </w:pPr>
    </w:p>
    <w:p w14:paraId="20E8C235" w14:textId="77777777" w:rsidR="00736D46" w:rsidRDefault="00736D46">
      <w:pPr>
        <w:ind w:firstLine="698"/>
        <w:jc w:val="right"/>
      </w:pPr>
      <w:r>
        <w:rPr>
          <w:rStyle w:val="a3"/>
          <w:bCs/>
        </w:rPr>
        <w:lastRenderedPageBreak/>
        <w:t>(приложение 3)</w:t>
      </w:r>
    </w:p>
    <w:bookmarkEnd w:id="110"/>
    <w:p w14:paraId="1C6F2D6B" w14:textId="77777777" w:rsidR="00736D46" w:rsidRDefault="00736D46"/>
    <w:p w14:paraId="702E2441" w14:textId="77777777" w:rsidR="00736D46" w:rsidRDefault="00736D46">
      <w:pPr>
        <w:ind w:firstLine="698"/>
        <w:jc w:val="right"/>
      </w:pPr>
      <w:r>
        <w:rPr>
          <w:rStyle w:val="a3"/>
          <w:bCs/>
        </w:rPr>
        <w:t>Утверждено</w:t>
      </w:r>
      <w:r>
        <w:rPr>
          <w:rStyle w:val="a3"/>
          <w:bCs/>
        </w:rPr>
        <w:br/>
      </w:r>
      <w:hyperlink w:anchor="sub_0" w:history="1">
        <w:r>
          <w:rPr>
            <w:rStyle w:val="a4"/>
            <w:rFonts w:cs="Times New Roman CYR"/>
          </w:rPr>
          <w:t>постановлением</w:t>
        </w:r>
      </w:hyperlink>
      <w:r>
        <w:rPr>
          <w:rStyle w:val="a3"/>
          <w:bCs/>
        </w:rPr>
        <w:t xml:space="preserve"> мэрии г. Череповца</w:t>
      </w:r>
      <w:r>
        <w:rPr>
          <w:rStyle w:val="a3"/>
          <w:bCs/>
        </w:rPr>
        <w:br/>
        <w:t>Вологодской области</w:t>
      </w:r>
      <w:r>
        <w:rPr>
          <w:rStyle w:val="a3"/>
          <w:bCs/>
        </w:rPr>
        <w:br/>
        <w:t>от 9 июня 2011 г. N 2469</w:t>
      </w:r>
      <w:r>
        <w:rPr>
          <w:rStyle w:val="a3"/>
          <w:bCs/>
        </w:rPr>
        <w:br/>
        <w:t>(с изменениями от 1 марта 2012 г., 8 февраля,</w:t>
      </w:r>
      <w:r>
        <w:rPr>
          <w:rStyle w:val="a3"/>
          <w:bCs/>
        </w:rPr>
        <w:br/>
        <w:t>19 июня 2013 г., 15 мая, 30 декабря 2014 г.,</w:t>
      </w:r>
      <w:r>
        <w:rPr>
          <w:rStyle w:val="a3"/>
          <w:bCs/>
        </w:rPr>
        <w:br/>
        <w:t>12 января, 28 сентября 2016 г., 28 марта,</w:t>
      </w:r>
      <w:r>
        <w:rPr>
          <w:rStyle w:val="a3"/>
          <w:bCs/>
        </w:rPr>
        <w:br/>
        <w:t>15 июня 2018 г., 14 июня 2019 г., 11 октября,</w:t>
      </w:r>
      <w:r>
        <w:rPr>
          <w:rStyle w:val="a3"/>
          <w:bCs/>
        </w:rPr>
        <w:br/>
        <w:t>18 декабря 2020 г., 19 февраля 2024 г.,</w:t>
      </w:r>
      <w:r>
        <w:t xml:space="preserve"> </w:t>
      </w:r>
      <w:r>
        <w:rPr>
          <w:rStyle w:val="a3"/>
          <w:bCs/>
        </w:rPr>
        <w:t>26 июня 2025 г.</w:t>
      </w:r>
      <w:r>
        <w:rPr>
          <w:rStyle w:val="a3"/>
          <w:bCs/>
        </w:rPr>
        <w:br/>
        <w:t>15 мая 2026 г.)</w:t>
      </w:r>
    </w:p>
    <w:p w14:paraId="3531CF45" w14:textId="77777777" w:rsidR="00736D46" w:rsidRDefault="00736D46"/>
    <w:p w14:paraId="52E95512" w14:textId="77777777" w:rsidR="00736D46" w:rsidRDefault="00736D46">
      <w:pPr>
        <w:pStyle w:val="a6"/>
        <w:rPr>
          <w:color w:val="000000"/>
          <w:sz w:val="16"/>
          <w:szCs w:val="16"/>
          <w:shd w:val="clear" w:color="auto" w:fill="F0F0F0"/>
        </w:rPr>
      </w:pPr>
      <w:bookmarkStart w:id="111" w:name="sub_3001"/>
      <w:r>
        <w:rPr>
          <w:color w:val="000000"/>
          <w:sz w:val="16"/>
          <w:szCs w:val="16"/>
          <w:shd w:val="clear" w:color="auto" w:fill="F0F0F0"/>
        </w:rPr>
        <w:t>Информация об изменениях:</w:t>
      </w:r>
    </w:p>
    <w:bookmarkEnd w:id="111"/>
    <w:p w14:paraId="5C71668F" w14:textId="77777777" w:rsidR="00736D46" w:rsidRDefault="00736D46">
      <w:pPr>
        <w:pStyle w:val="a7"/>
        <w:rPr>
          <w:shd w:val="clear" w:color="auto" w:fill="F0F0F0"/>
        </w:rPr>
      </w:pPr>
      <w:r>
        <w:t xml:space="preserve"> </w:t>
      </w:r>
      <w:r>
        <w:rPr>
          <w:shd w:val="clear" w:color="auto" w:fill="F0F0F0"/>
        </w:rPr>
        <w:t xml:space="preserve">Наименование изменено. - </w:t>
      </w:r>
      <w:hyperlink r:id="rId91"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05785FAF" w14:textId="77777777" w:rsidR="00736D46" w:rsidRDefault="00736D46">
      <w:pPr>
        <w:pStyle w:val="a7"/>
        <w:rPr>
          <w:shd w:val="clear" w:color="auto" w:fill="F0F0F0"/>
        </w:rPr>
      </w:pPr>
      <w:r>
        <w:t xml:space="preserve"> </w:t>
      </w:r>
      <w:hyperlink r:id="rId92" w:history="1">
        <w:r>
          <w:rPr>
            <w:rStyle w:val="a4"/>
            <w:rFonts w:cs="Times New Roman CYR"/>
            <w:shd w:val="clear" w:color="auto" w:fill="F0F0F0"/>
          </w:rPr>
          <w:t>См. предыдущую редакцию</w:t>
        </w:r>
      </w:hyperlink>
    </w:p>
    <w:p w14:paraId="75FB66FB" w14:textId="77777777" w:rsidR="00736D46" w:rsidRDefault="00736D46">
      <w:pPr>
        <w:pStyle w:val="1"/>
      </w:pPr>
      <w:r>
        <w:t>Коэффициенты специализации нестационарных торговых объектов</w:t>
      </w:r>
    </w:p>
    <w:p w14:paraId="48AAA40B" w14:textId="77777777" w:rsidR="00736D46" w:rsidRDefault="00736D4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2100"/>
      </w:tblGrid>
      <w:tr w:rsidR="00736D46" w14:paraId="2910A28E"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55641362" w14:textId="77777777" w:rsidR="00736D46" w:rsidRDefault="00736D46">
            <w:pPr>
              <w:pStyle w:val="aa"/>
              <w:jc w:val="center"/>
            </w:pPr>
            <w:r>
              <w:t>"Виды специализации</w:t>
            </w:r>
          </w:p>
        </w:tc>
        <w:tc>
          <w:tcPr>
            <w:tcW w:w="2100" w:type="dxa"/>
            <w:tcBorders>
              <w:top w:val="single" w:sz="4" w:space="0" w:color="auto"/>
              <w:left w:val="single" w:sz="4" w:space="0" w:color="auto"/>
              <w:bottom w:val="single" w:sz="4" w:space="0" w:color="auto"/>
            </w:tcBorders>
          </w:tcPr>
          <w:p w14:paraId="7B488B30" w14:textId="77777777" w:rsidR="00736D46" w:rsidRDefault="00736D46">
            <w:pPr>
              <w:pStyle w:val="aa"/>
              <w:jc w:val="center"/>
            </w:pPr>
            <w:r>
              <w:t>Значение Кс</w:t>
            </w:r>
          </w:p>
        </w:tc>
      </w:tr>
      <w:tr w:rsidR="00736D46" w14:paraId="76E852B8"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7E38EDA2" w14:textId="77777777" w:rsidR="00736D46" w:rsidRDefault="00736D46">
            <w:pPr>
              <w:pStyle w:val="ad"/>
            </w:pPr>
            <w:r>
              <w:t>Продажа печатной продукции</w:t>
            </w:r>
          </w:p>
        </w:tc>
        <w:tc>
          <w:tcPr>
            <w:tcW w:w="2100" w:type="dxa"/>
            <w:tcBorders>
              <w:top w:val="single" w:sz="4" w:space="0" w:color="auto"/>
              <w:left w:val="single" w:sz="4" w:space="0" w:color="auto"/>
              <w:bottom w:val="single" w:sz="4" w:space="0" w:color="auto"/>
            </w:tcBorders>
          </w:tcPr>
          <w:p w14:paraId="69016E10" w14:textId="77777777" w:rsidR="00736D46" w:rsidRDefault="00736D46">
            <w:pPr>
              <w:pStyle w:val="aa"/>
              <w:jc w:val="center"/>
            </w:pPr>
            <w:r>
              <w:t>0.1</w:t>
            </w:r>
          </w:p>
        </w:tc>
      </w:tr>
      <w:tr w:rsidR="00736D46" w14:paraId="19D44CB8"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49BA6729" w14:textId="77777777" w:rsidR="00736D46" w:rsidRDefault="00736D46">
            <w:pPr>
              <w:pStyle w:val="ad"/>
            </w:pPr>
            <w:r>
              <w:t>Хлеб и хлебобулочные изделия</w:t>
            </w:r>
          </w:p>
          <w:p w14:paraId="0F1475BA" w14:textId="77777777" w:rsidR="00736D46" w:rsidRDefault="00736D46">
            <w:pPr>
              <w:pStyle w:val="ad"/>
            </w:pPr>
            <w:r>
              <w:t>Бытовые услуги</w:t>
            </w:r>
          </w:p>
          <w:p w14:paraId="1EF50E47" w14:textId="77777777" w:rsidR="00736D46" w:rsidRDefault="00736D46">
            <w:pPr>
              <w:pStyle w:val="ad"/>
            </w:pPr>
            <w:r>
              <w:t>Общественное питание без алкогольной продукции</w:t>
            </w:r>
          </w:p>
        </w:tc>
        <w:tc>
          <w:tcPr>
            <w:tcW w:w="2100" w:type="dxa"/>
            <w:tcBorders>
              <w:top w:val="single" w:sz="4" w:space="0" w:color="auto"/>
              <w:left w:val="single" w:sz="4" w:space="0" w:color="auto"/>
              <w:bottom w:val="single" w:sz="4" w:space="0" w:color="auto"/>
            </w:tcBorders>
          </w:tcPr>
          <w:p w14:paraId="3A318BFD" w14:textId="77777777" w:rsidR="00736D46" w:rsidRDefault="00736D46">
            <w:pPr>
              <w:pStyle w:val="aa"/>
              <w:jc w:val="center"/>
            </w:pPr>
            <w:r>
              <w:t>0.3</w:t>
            </w:r>
          </w:p>
        </w:tc>
      </w:tr>
      <w:tr w:rsidR="00736D46" w14:paraId="665E3451"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008FE03A" w14:textId="77777777" w:rsidR="00736D46" w:rsidRDefault="00736D46">
            <w:pPr>
              <w:pStyle w:val="ad"/>
            </w:pPr>
            <w:r>
              <w:t>Лотерейные билеты</w:t>
            </w:r>
          </w:p>
        </w:tc>
        <w:tc>
          <w:tcPr>
            <w:tcW w:w="2100" w:type="dxa"/>
            <w:tcBorders>
              <w:top w:val="single" w:sz="4" w:space="0" w:color="auto"/>
              <w:left w:val="single" w:sz="4" w:space="0" w:color="auto"/>
              <w:bottom w:val="single" w:sz="4" w:space="0" w:color="auto"/>
            </w:tcBorders>
          </w:tcPr>
          <w:p w14:paraId="2A99B915" w14:textId="77777777" w:rsidR="00736D46" w:rsidRDefault="00736D46">
            <w:pPr>
              <w:pStyle w:val="aa"/>
              <w:jc w:val="center"/>
            </w:pPr>
            <w:r>
              <w:t>0.6</w:t>
            </w:r>
          </w:p>
        </w:tc>
      </w:tr>
      <w:tr w:rsidR="00736D46" w14:paraId="19A91D54"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4709FD07" w14:textId="77777777" w:rsidR="00736D46" w:rsidRDefault="00736D46">
            <w:pPr>
              <w:pStyle w:val="ad"/>
            </w:pPr>
            <w:r>
              <w:t>Цветы</w:t>
            </w:r>
          </w:p>
          <w:p w14:paraId="653CBF6C" w14:textId="77777777" w:rsidR="00736D46" w:rsidRDefault="00736D46">
            <w:pPr>
              <w:pStyle w:val="ad"/>
            </w:pPr>
            <w:r>
              <w:t>Непродовольственные товары</w:t>
            </w:r>
          </w:p>
          <w:p w14:paraId="66886FD1" w14:textId="77777777" w:rsidR="00736D46" w:rsidRDefault="00736D46">
            <w:pPr>
              <w:pStyle w:val="ad"/>
            </w:pPr>
            <w:r>
              <w:t>Полная группа продовольственных товаров, за исключением алкогольной продукции</w:t>
            </w:r>
          </w:p>
        </w:tc>
        <w:tc>
          <w:tcPr>
            <w:tcW w:w="2100" w:type="dxa"/>
            <w:tcBorders>
              <w:top w:val="single" w:sz="4" w:space="0" w:color="auto"/>
              <w:left w:val="single" w:sz="4" w:space="0" w:color="auto"/>
              <w:bottom w:val="single" w:sz="4" w:space="0" w:color="auto"/>
            </w:tcBorders>
          </w:tcPr>
          <w:p w14:paraId="1B36A01C" w14:textId="77777777" w:rsidR="00736D46" w:rsidRDefault="00736D46">
            <w:pPr>
              <w:pStyle w:val="aa"/>
              <w:jc w:val="center"/>
            </w:pPr>
            <w:r>
              <w:t>0.7</w:t>
            </w:r>
          </w:p>
        </w:tc>
      </w:tr>
      <w:tr w:rsidR="00736D46" w14:paraId="5AE18DD3"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07D6DA1D" w14:textId="77777777" w:rsidR="00736D46" w:rsidRDefault="00736D46">
            <w:pPr>
              <w:pStyle w:val="ad"/>
            </w:pPr>
            <w:r>
              <w:t>Общественное питание с алкогольной продукцией</w:t>
            </w:r>
          </w:p>
          <w:p w14:paraId="587A3FA8" w14:textId="77777777" w:rsidR="00736D46" w:rsidRDefault="00736D46">
            <w:pPr>
              <w:pStyle w:val="ad"/>
            </w:pPr>
            <w:r>
              <w:t>Прочие</w:t>
            </w:r>
          </w:p>
        </w:tc>
        <w:tc>
          <w:tcPr>
            <w:tcW w:w="2100" w:type="dxa"/>
            <w:tcBorders>
              <w:top w:val="single" w:sz="4" w:space="0" w:color="auto"/>
              <w:left w:val="single" w:sz="4" w:space="0" w:color="auto"/>
              <w:bottom w:val="single" w:sz="4" w:space="0" w:color="auto"/>
            </w:tcBorders>
          </w:tcPr>
          <w:p w14:paraId="64E907EA" w14:textId="77777777" w:rsidR="00736D46" w:rsidRDefault="00736D46">
            <w:pPr>
              <w:pStyle w:val="aa"/>
              <w:jc w:val="center"/>
            </w:pPr>
            <w:r>
              <w:t>1.0</w:t>
            </w:r>
          </w:p>
        </w:tc>
      </w:tr>
      <w:tr w:rsidR="00736D46" w14:paraId="2DE551BA"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1A0AAE1F" w14:textId="77777777" w:rsidR="00736D46" w:rsidRDefault="00736D46">
            <w:pPr>
              <w:pStyle w:val="ad"/>
            </w:pPr>
            <w:r>
              <w:t>Безалкогольные напитки</w:t>
            </w:r>
          </w:p>
        </w:tc>
        <w:tc>
          <w:tcPr>
            <w:tcW w:w="2100" w:type="dxa"/>
            <w:tcBorders>
              <w:top w:val="single" w:sz="4" w:space="0" w:color="auto"/>
              <w:left w:val="single" w:sz="4" w:space="0" w:color="auto"/>
              <w:bottom w:val="single" w:sz="4" w:space="0" w:color="auto"/>
            </w:tcBorders>
          </w:tcPr>
          <w:p w14:paraId="26C6A644" w14:textId="77777777" w:rsidR="00736D46" w:rsidRDefault="00736D46">
            <w:pPr>
              <w:pStyle w:val="aa"/>
              <w:jc w:val="center"/>
            </w:pPr>
            <w:r>
              <w:t>1.6</w:t>
            </w:r>
          </w:p>
        </w:tc>
      </w:tr>
      <w:tr w:rsidR="00736D46" w14:paraId="3B450BDD" w14:textId="77777777">
        <w:tblPrEx>
          <w:tblCellMar>
            <w:top w:w="0" w:type="dxa"/>
            <w:bottom w:w="0" w:type="dxa"/>
          </w:tblCellMar>
        </w:tblPrEx>
        <w:tc>
          <w:tcPr>
            <w:tcW w:w="7980" w:type="dxa"/>
            <w:tcBorders>
              <w:top w:val="single" w:sz="4" w:space="0" w:color="auto"/>
              <w:bottom w:val="single" w:sz="4" w:space="0" w:color="auto"/>
              <w:right w:val="single" w:sz="4" w:space="0" w:color="auto"/>
            </w:tcBorders>
          </w:tcPr>
          <w:p w14:paraId="517D09F0" w14:textId="77777777" w:rsidR="00736D46" w:rsidRDefault="00736D46">
            <w:pPr>
              <w:pStyle w:val="ad"/>
            </w:pPr>
            <w:r>
              <w:t>Бахчевые</w:t>
            </w:r>
          </w:p>
        </w:tc>
        <w:tc>
          <w:tcPr>
            <w:tcW w:w="2100" w:type="dxa"/>
            <w:tcBorders>
              <w:top w:val="single" w:sz="4" w:space="0" w:color="auto"/>
              <w:left w:val="single" w:sz="4" w:space="0" w:color="auto"/>
              <w:bottom w:val="single" w:sz="4" w:space="0" w:color="auto"/>
            </w:tcBorders>
          </w:tcPr>
          <w:p w14:paraId="44F30CF6" w14:textId="77777777" w:rsidR="00736D46" w:rsidRDefault="00736D46">
            <w:pPr>
              <w:pStyle w:val="aa"/>
              <w:jc w:val="center"/>
            </w:pPr>
            <w:r>
              <w:t>3.0</w:t>
            </w:r>
          </w:p>
        </w:tc>
      </w:tr>
    </w:tbl>
    <w:p w14:paraId="62E4F699" w14:textId="77777777" w:rsidR="00736D46" w:rsidRDefault="00736D46"/>
    <w:p w14:paraId="04D53935" w14:textId="77777777" w:rsidR="00736D46" w:rsidRDefault="00736D46">
      <w:pPr>
        <w:pStyle w:val="ab"/>
        <w:rPr>
          <w:sz w:val="22"/>
          <w:szCs w:val="22"/>
        </w:rPr>
      </w:pPr>
      <w:r>
        <w:rPr>
          <w:sz w:val="22"/>
          <w:szCs w:val="22"/>
        </w:rPr>
        <w:t>──────────────────────────────</w:t>
      </w:r>
    </w:p>
    <w:p w14:paraId="03004FC5" w14:textId="77777777" w:rsidR="00736D46" w:rsidRDefault="00736D46">
      <w:bookmarkStart w:id="112" w:name="sub_111"/>
      <w:r>
        <w:t xml:space="preserve">(1) Исключена. - </w:t>
      </w:r>
      <w:hyperlink r:id="rId93" w:history="1">
        <w:r>
          <w:rPr>
            <w:rStyle w:val="a4"/>
            <w:rFonts w:cs="Times New Roman CYR"/>
          </w:rPr>
          <w:t>Постановление</w:t>
        </w:r>
      </w:hyperlink>
      <w:r>
        <w:t xml:space="preserve"> мэрии города Череповца Вологодской области от 15 мая 2026 г. № 1434</w:t>
      </w:r>
    </w:p>
    <w:bookmarkEnd w:id="112"/>
    <w:p w14:paraId="3E00DDCE" w14:textId="77777777" w:rsidR="00736D46" w:rsidRDefault="00736D46">
      <w:pPr>
        <w:pStyle w:val="a6"/>
        <w:rPr>
          <w:color w:val="000000"/>
          <w:sz w:val="16"/>
          <w:szCs w:val="16"/>
          <w:shd w:val="clear" w:color="auto" w:fill="F0F0F0"/>
        </w:rPr>
      </w:pPr>
      <w:r>
        <w:rPr>
          <w:color w:val="000000"/>
          <w:sz w:val="16"/>
          <w:szCs w:val="16"/>
          <w:shd w:val="clear" w:color="auto" w:fill="F0F0F0"/>
        </w:rPr>
        <w:t>Информация об изменениях:</w:t>
      </w:r>
    </w:p>
    <w:p w14:paraId="424A0C3E" w14:textId="77777777" w:rsidR="00736D46" w:rsidRDefault="00736D46">
      <w:pPr>
        <w:pStyle w:val="a7"/>
        <w:rPr>
          <w:shd w:val="clear" w:color="auto" w:fill="F0F0F0"/>
        </w:rPr>
      </w:pPr>
      <w:r>
        <w:t xml:space="preserve"> </w:t>
      </w:r>
      <w:hyperlink r:id="rId94" w:history="1">
        <w:r>
          <w:rPr>
            <w:rStyle w:val="a4"/>
            <w:rFonts w:cs="Times New Roman CYR"/>
            <w:shd w:val="clear" w:color="auto" w:fill="F0F0F0"/>
          </w:rPr>
          <w:t>См. предыдущую редакцию</w:t>
        </w:r>
      </w:hyperlink>
    </w:p>
    <w:p w14:paraId="2DC4804A" w14:textId="77777777" w:rsidR="00736D46" w:rsidRDefault="00736D46">
      <w:bookmarkStart w:id="113" w:name="sub_222"/>
      <w:r>
        <w:rPr>
          <w:rStyle w:val="a3"/>
          <w:bCs/>
        </w:rPr>
        <w:t>Примечание:</w:t>
      </w:r>
      <w:r>
        <w:t xml:space="preserve"> при осуществлении в объекте более чем одного вида деятельности (специализации) расчет платы за размещение производится пропорционально используемой площади для каждого вида деятельности с применением значения коэффициента, установленного для соответствующего вида специализации</w:t>
      </w:r>
    </w:p>
    <w:bookmarkEnd w:id="113"/>
    <w:p w14:paraId="667A6196" w14:textId="77777777" w:rsidR="00736D46" w:rsidRDefault="00736D46">
      <w:pPr>
        <w:pStyle w:val="ab"/>
        <w:rPr>
          <w:sz w:val="22"/>
          <w:szCs w:val="22"/>
        </w:rPr>
      </w:pPr>
      <w:r>
        <w:rPr>
          <w:sz w:val="22"/>
          <w:szCs w:val="22"/>
        </w:rPr>
        <w:t>──────────────────────────────</w:t>
      </w:r>
    </w:p>
    <w:p w14:paraId="7FFE9500" w14:textId="77777777" w:rsidR="00736D46" w:rsidRDefault="00736D46"/>
    <w:p w14:paraId="64A71536" w14:textId="77777777" w:rsidR="00736D46" w:rsidRDefault="00736D46">
      <w:pPr>
        <w:pStyle w:val="a6"/>
        <w:rPr>
          <w:color w:val="000000"/>
          <w:sz w:val="16"/>
          <w:szCs w:val="16"/>
          <w:shd w:val="clear" w:color="auto" w:fill="F0F0F0"/>
        </w:rPr>
      </w:pPr>
      <w:bookmarkStart w:id="114" w:name="sub_3002"/>
      <w:r>
        <w:rPr>
          <w:color w:val="000000"/>
          <w:sz w:val="16"/>
          <w:szCs w:val="16"/>
          <w:shd w:val="clear" w:color="auto" w:fill="F0F0F0"/>
        </w:rPr>
        <w:t>Информация об изменениях:</w:t>
      </w:r>
    </w:p>
    <w:bookmarkEnd w:id="114"/>
    <w:p w14:paraId="78E5AE54" w14:textId="77777777" w:rsidR="00736D46" w:rsidRDefault="00736D46">
      <w:pPr>
        <w:pStyle w:val="a7"/>
        <w:rPr>
          <w:shd w:val="clear" w:color="auto" w:fill="F0F0F0"/>
        </w:rPr>
      </w:pPr>
      <w:r>
        <w:t xml:space="preserve"> </w:t>
      </w:r>
      <w:r>
        <w:rPr>
          <w:shd w:val="clear" w:color="auto" w:fill="F0F0F0"/>
        </w:rPr>
        <w:t xml:space="preserve">Коэффициенты изменены. - </w:t>
      </w:r>
      <w:hyperlink r:id="rId95"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26 июня 2025 г. N 1657</w:t>
      </w:r>
    </w:p>
    <w:p w14:paraId="1E5DB412" w14:textId="77777777" w:rsidR="00736D46" w:rsidRDefault="00736D46">
      <w:pPr>
        <w:pStyle w:val="a7"/>
        <w:rPr>
          <w:shd w:val="clear" w:color="auto" w:fill="F0F0F0"/>
        </w:rPr>
      </w:pPr>
      <w:r>
        <w:lastRenderedPageBreak/>
        <w:t xml:space="preserve"> </w:t>
      </w:r>
      <w:hyperlink r:id="rId96" w:history="1">
        <w:r>
          <w:rPr>
            <w:rStyle w:val="a4"/>
            <w:rFonts w:cs="Times New Roman CYR"/>
            <w:shd w:val="clear" w:color="auto" w:fill="F0F0F0"/>
          </w:rPr>
          <w:t>См. предыдущую редакцию</w:t>
        </w:r>
      </w:hyperlink>
    </w:p>
    <w:p w14:paraId="0BD1CB38" w14:textId="77777777" w:rsidR="00736D46" w:rsidRDefault="00736D46">
      <w:pPr>
        <w:pStyle w:val="1"/>
      </w:pPr>
      <w:r>
        <w:t>Коэффициенты типа нестационарных торговых объектов</w:t>
      </w:r>
    </w:p>
    <w:p w14:paraId="0A6DCB0F" w14:textId="77777777" w:rsidR="00736D46" w:rsidRDefault="00736D4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4"/>
        <w:gridCol w:w="2072"/>
      </w:tblGrid>
      <w:tr w:rsidR="00736D46" w14:paraId="3B6F4DDE" w14:textId="77777777">
        <w:tblPrEx>
          <w:tblCellMar>
            <w:top w:w="0" w:type="dxa"/>
            <w:bottom w:w="0" w:type="dxa"/>
          </w:tblCellMar>
        </w:tblPrEx>
        <w:tc>
          <w:tcPr>
            <w:tcW w:w="8264" w:type="dxa"/>
            <w:tcBorders>
              <w:top w:val="single" w:sz="4" w:space="0" w:color="auto"/>
              <w:bottom w:val="single" w:sz="4" w:space="0" w:color="auto"/>
              <w:right w:val="single" w:sz="4" w:space="0" w:color="auto"/>
            </w:tcBorders>
          </w:tcPr>
          <w:p w14:paraId="3113BC44" w14:textId="77777777" w:rsidR="00736D46" w:rsidRDefault="00736D46">
            <w:pPr>
              <w:pStyle w:val="aa"/>
              <w:jc w:val="center"/>
              <w:rPr>
                <w:sz w:val="22"/>
                <w:szCs w:val="22"/>
              </w:rPr>
            </w:pPr>
            <w:r>
              <w:rPr>
                <w:sz w:val="22"/>
                <w:szCs w:val="22"/>
              </w:rPr>
              <w:t>Типы нестационарных объектов</w:t>
            </w:r>
          </w:p>
        </w:tc>
        <w:tc>
          <w:tcPr>
            <w:tcW w:w="2072" w:type="dxa"/>
            <w:tcBorders>
              <w:top w:val="single" w:sz="4" w:space="0" w:color="auto"/>
              <w:left w:val="single" w:sz="4" w:space="0" w:color="auto"/>
              <w:bottom w:val="single" w:sz="4" w:space="0" w:color="auto"/>
            </w:tcBorders>
          </w:tcPr>
          <w:p w14:paraId="5D2A50EC" w14:textId="77777777" w:rsidR="00736D46" w:rsidRDefault="00736D46">
            <w:pPr>
              <w:pStyle w:val="aa"/>
              <w:jc w:val="center"/>
              <w:rPr>
                <w:sz w:val="22"/>
                <w:szCs w:val="22"/>
              </w:rPr>
            </w:pPr>
            <w:r>
              <w:rPr>
                <w:sz w:val="22"/>
                <w:szCs w:val="22"/>
              </w:rPr>
              <w:t>Значение Кт</w:t>
            </w:r>
          </w:p>
        </w:tc>
      </w:tr>
      <w:tr w:rsidR="00736D46" w14:paraId="6677CA80" w14:textId="77777777">
        <w:tblPrEx>
          <w:tblCellMar>
            <w:top w:w="0" w:type="dxa"/>
            <w:bottom w:w="0" w:type="dxa"/>
          </w:tblCellMar>
        </w:tblPrEx>
        <w:tc>
          <w:tcPr>
            <w:tcW w:w="8264" w:type="dxa"/>
            <w:tcBorders>
              <w:top w:val="single" w:sz="4" w:space="0" w:color="auto"/>
              <w:bottom w:val="single" w:sz="4" w:space="0" w:color="auto"/>
              <w:right w:val="single" w:sz="4" w:space="0" w:color="auto"/>
            </w:tcBorders>
          </w:tcPr>
          <w:p w14:paraId="380B1936" w14:textId="77777777" w:rsidR="00736D46" w:rsidRDefault="00736D46">
            <w:pPr>
              <w:pStyle w:val="ad"/>
              <w:rPr>
                <w:sz w:val="22"/>
                <w:szCs w:val="22"/>
              </w:rPr>
            </w:pPr>
            <w:r>
              <w:rPr>
                <w:sz w:val="22"/>
                <w:szCs w:val="22"/>
              </w:rPr>
              <w:t>Киоски, торгово-остановочный модуль с киоском</w:t>
            </w:r>
          </w:p>
        </w:tc>
        <w:tc>
          <w:tcPr>
            <w:tcW w:w="2072" w:type="dxa"/>
            <w:tcBorders>
              <w:top w:val="single" w:sz="4" w:space="0" w:color="auto"/>
              <w:left w:val="single" w:sz="4" w:space="0" w:color="auto"/>
              <w:bottom w:val="single" w:sz="4" w:space="0" w:color="auto"/>
            </w:tcBorders>
          </w:tcPr>
          <w:p w14:paraId="1CD3051C" w14:textId="77777777" w:rsidR="00736D46" w:rsidRDefault="00736D46">
            <w:pPr>
              <w:pStyle w:val="aa"/>
              <w:jc w:val="center"/>
              <w:rPr>
                <w:sz w:val="22"/>
                <w:szCs w:val="22"/>
              </w:rPr>
            </w:pPr>
            <w:r>
              <w:rPr>
                <w:sz w:val="22"/>
                <w:szCs w:val="22"/>
              </w:rPr>
              <w:t>1,0</w:t>
            </w:r>
          </w:p>
        </w:tc>
      </w:tr>
      <w:tr w:rsidR="00736D46" w14:paraId="1A068294" w14:textId="77777777">
        <w:tblPrEx>
          <w:tblCellMar>
            <w:top w:w="0" w:type="dxa"/>
            <w:bottom w:w="0" w:type="dxa"/>
          </w:tblCellMar>
        </w:tblPrEx>
        <w:tc>
          <w:tcPr>
            <w:tcW w:w="8264" w:type="dxa"/>
            <w:tcBorders>
              <w:top w:val="single" w:sz="4" w:space="0" w:color="auto"/>
              <w:bottom w:val="single" w:sz="4" w:space="0" w:color="auto"/>
              <w:right w:val="single" w:sz="4" w:space="0" w:color="auto"/>
            </w:tcBorders>
          </w:tcPr>
          <w:p w14:paraId="1CA08DB5" w14:textId="77777777" w:rsidR="00736D46" w:rsidRDefault="00736D46">
            <w:pPr>
              <w:pStyle w:val="ad"/>
              <w:rPr>
                <w:sz w:val="22"/>
                <w:szCs w:val="22"/>
              </w:rPr>
            </w:pPr>
            <w:r>
              <w:rPr>
                <w:sz w:val="22"/>
                <w:szCs w:val="22"/>
              </w:rPr>
              <w:t>Объекты развозной торговли (автолавка, автофургон, тонар, автоприцеп, автоцистерна и т.п.)</w:t>
            </w:r>
          </w:p>
        </w:tc>
        <w:tc>
          <w:tcPr>
            <w:tcW w:w="2072" w:type="dxa"/>
            <w:tcBorders>
              <w:top w:val="single" w:sz="4" w:space="0" w:color="auto"/>
              <w:left w:val="single" w:sz="4" w:space="0" w:color="auto"/>
              <w:bottom w:val="single" w:sz="4" w:space="0" w:color="auto"/>
            </w:tcBorders>
          </w:tcPr>
          <w:p w14:paraId="5669203C" w14:textId="77777777" w:rsidR="00736D46" w:rsidRDefault="00736D46">
            <w:pPr>
              <w:pStyle w:val="aa"/>
              <w:jc w:val="center"/>
              <w:rPr>
                <w:sz w:val="22"/>
                <w:szCs w:val="22"/>
              </w:rPr>
            </w:pPr>
            <w:r>
              <w:rPr>
                <w:sz w:val="22"/>
                <w:szCs w:val="22"/>
              </w:rPr>
              <w:t>1,8</w:t>
            </w:r>
          </w:p>
        </w:tc>
      </w:tr>
      <w:tr w:rsidR="00736D46" w14:paraId="06A3A764" w14:textId="77777777">
        <w:tblPrEx>
          <w:tblCellMar>
            <w:top w:w="0" w:type="dxa"/>
            <w:bottom w:w="0" w:type="dxa"/>
          </w:tblCellMar>
        </w:tblPrEx>
        <w:tc>
          <w:tcPr>
            <w:tcW w:w="8264" w:type="dxa"/>
            <w:tcBorders>
              <w:top w:val="single" w:sz="4" w:space="0" w:color="auto"/>
              <w:bottom w:val="single" w:sz="4" w:space="0" w:color="auto"/>
              <w:right w:val="single" w:sz="4" w:space="0" w:color="auto"/>
            </w:tcBorders>
          </w:tcPr>
          <w:p w14:paraId="06CC2702" w14:textId="77777777" w:rsidR="00736D46" w:rsidRDefault="00736D46">
            <w:pPr>
              <w:pStyle w:val="ad"/>
              <w:rPr>
                <w:sz w:val="22"/>
                <w:szCs w:val="22"/>
              </w:rPr>
            </w:pPr>
            <w:r>
              <w:rPr>
                <w:sz w:val="22"/>
                <w:szCs w:val="22"/>
              </w:rPr>
              <w:t>Павильоны, торгово-остановочный модуль с павильоном</w:t>
            </w:r>
          </w:p>
        </w:tc>
        <w:tc>
          <w:tcPr>
            <w:tcW w:w="2072" w:type="dxa"/>
            <w:tcBorders>
              <w:top w:val="single" w:sz="4" w:space="0" w:color="auto"/>
              <w:left w:val="single" w:sz="4" w:space="0" w:color="auto"/>
              <w:bottom w:val="single" w:sz="4" w:space="0" w:color="auto"/>
            </w:tcBorders>
          </w:tcPr>
          <w:p w14:paraId="610136E4" w14:textId="77777777" w:rsidR="00736D46" w:rsidRDefault="00736D46">
            <w:pPr>
              <w:pStyle w:val="aa"/>
              <w:jc w:val="center"/>
              <w:rPr>
                <w:sz w:val="22"/>
                <w:szCs w:val="22"/>
              </w:rPr>
            </w:pPr>
            <w:r>
              <w:rPr>
                <w:sz w:val="22"/>
                <w:szCs w:val="22"/>
              </w:rPr>
              <w:t>0,5</w:t>
            </w:r>
          </w:p>
        </w:tc>
      </w:tr>
      <w:tr w:rsidR="00736D46" w14:paraId="352DBDB7" w14:textId="77777777">
        <w:tblPrEx>
          <w:tblCellMar>
            <w:top w:w="0" w:type="dxa"/>
            <w:bottom w:w="0" w:type="dxa"/>
          </w:tblCellMar>
        </w:tblPrEx>
        <w:tc>
          <w:tcPr>
            <w:tcW w:w="8264" w:type="dxa"/>
            <w:tcBorders>
              <w:top w:val="single" w:sz="4" w:space="0" w:color="auto"/>
              <w:bottom w:val="single" w:sz="4" w:space="0" w:color="auto"/>
              <w:right w:val="single" w:sz="4" w:space="0" w:color="auto"/>
            </w:tcBorders>
          </w:tcPr>
          <w:p w14:paraId="4F5963A5" w14:textId="77777777" w:rsidR="00736D46" w:rsidRDefault="00736D46">
            <w:pPr>
              <w:pStyle w:val="ad"/>
              <w:rPr>
                <w:sz w:val="22"/>
                <w:szCs w:val="22"/>
              </w:rPr>
            </w:pPr>
            <w:r>
              <w:rPr>
                <w:sz w:val="22"/>
                <w:szCs w:val="22"/>
              </w:rPr>
              <w:t>Торговые автоматы</w:t>
            </w:r>
          </w:p>
        </w:tc>
        <w:tc>
          <w:tcPr>
            <w:tcW w:w="2072" w:type="dxa"/>
            <w:tcBorders>
              <w:top w:val="single" w:sz="4" w:space="0" w:color="auto"/>
              <w:left w:val="single" w:sz="4" w:space="0" w:color="auto"/>
              <w:bottom w:val="single" w:sz="4" w:space="0" w:color="auto"/>
            </w:tcBorders>
          </w:tcPr>
          <w:p w14:paraId="33509340" w14:textId="77777777" w:rsidR="00736D46" w:rsidRDefault="00736D46">
            <w:pPr>
              <w:pStyle w:val="aa"/>
              <w:jc w:val="center"/>
              <w:rPr>
                <w:sz w:val="22"/>
                <w:szCs w:val="22"/>
              </w:rPr>
            </w:pPr>
            <w:r>
              <w:rPr>
                <w:sz w:val="22"/>
                <w:szCs w:val="22"/>
              </w:rPr>
              <w:t>1,2</w:t>
            </w:r>
          </w:p>
        </w:tc>
      </w:tr>
      <w:tr w:rsidR="00736D46" w14:paraId="56EB24AD" w14:textId="77777777">
        <w:tblPrEx>
          <w:tblCellMar>
            <w:top w:w="0" w:type="dxa"/>
            <w:bottom w:w="0" w:type="dxa"/>
          </w:tblCellMar>
        </w:tblPrEx>
        <w:tc>
          <w:tcPr>
            <w:tcW w:w="8264" w:type="dxa"/>
            <w:tcBorders>
              <w:top w:val="single" w:sz="4" w:space="0" w:color="auto"/>
              <w:bottom w:val="single" w:sz="4" w:space="0" w:color="auto"/>
              <w:right w:val="single" w:sz="4" w:space="0" w:color="auto"/>
            </w:tcBorders>
          </w:tcPr>
          <w:p w14:paraId="36D3E98D" w14:textId="77777777" w:rsidR="00736D46" w:rsidRDefault="00736D46">
            <w:pPr>
              <w:pStyle w:val="ad"/>
              <w:rPr>
                <w:sz w:val="22"/>
                <w:szCs w:val="22"/>
              </w:rPr>
            </w:pPr>
            <w:r>
              <w:rPr>
                <w:sz w:val="22"/>
                <w:szCs w:val="22"/>
              </w:rPr>
              <w:t>Прочие</w:t>
            </w:r>
          </w:p>
        </w:tc>
        <w:tc>
          <w:tcPr>
            <w:tcW w:w="2072" w:type="dxa"/>
            <w:tcBorders>
              <w:top w:val="single" w:sz="4" w:space="0" w:color="auto"/>
              <w:left w:val="single" w:sz="4" w:space="0" w:color="auto"/>
              <w:bottom w:val="single" w:sz="4" w:space="0" w:color="auto"/>
            </w:tcBorders>
          </w:tcPr>
          <w:p w14:paraId="7AB3986A" w14:textId="77777777" w:rsidR="00736D46" w:rsidRDefault="00736D46">
            <w:pPr>
              <w:pStyle w:val="aa"/>
              <w:jc w:val="center"/>
              <w:rPr>
                <w:sz w:val="22"/>
                <w:szCs w:val="22"/>
              </w:rPr>
            </w:pPr>
            <w:r>
              <w:rPr>
                <w:sz w:val="22"/>
                <w:szCs w:val="22"/>
              </w:rPr>
              <w:t>1,2</w:t>
            </w:r>
          </w:p>
        </w:tc>
      </w:tr>
    </w:tbl>
    <w:p w14:paraId="15EAD897" w14:textId="77777777" w:rsidR="00736D46" w:rsidRDefault="00736D46"/>
    <w:p w14:paraId="6D83E73A" w14:textId="77777777" w:rsidR="00736D46" w:rsidRDefault="00736D46">
      <w:pPr>
        <w:pStyle w:val="ab"/>
        <w:rPr>
          <w:sz w:val="22"/>
          <w:szCs w:val="22"/>
        </w:rPr>
      </w:pPr>
      <w:r>
        <w:rPr>
          <w:sz w:val="22"/>
          <w:szCs w:val="22"/>
        </w:rPr>
        <w:t>──────────────────────────────</w:t>
      </w:r>
    </w:p>
    <w:p w14:paraId="784A9C1F" w14:textId="77777777" w:rsidR="00736D46" w:rsidRDefault="00736D46">
      <w:bookmarkStart w:id="115" w:name="sub_4444"/>
      <w:r>
        <w:t xml:space="preserve">(2) Исключена. - </w:t>
      </w:r>
      <w:hyperlink r:id="rId97" w:history="1">
        <w:r>
          <w:rPr>
            <w:rStyle w:val="a4"/>
            <w:rFonts w:cs="Times New Roman CYR"/>
          </w:rPr>
          <w:t>Постановление</w:t>
        </w:r>
      </w:hyperlink>
      <w:r>
        <w:t xml:space="preserve"> мэрии города Череповца Вологодской области от 26 июня 2025 г. N 1657</w:t>
      </w:r>
    </w:p>
    <w:bookmarkEnd w:id="115"/>
    <w:p w14:paraId="61543B6F" w14:textId="77777777" w:rsidR="00736D46" w:rsidRDefault="00736D46">
      <w:pPr>
        <w:pStyle w:val="a6"/>
        <w:rPr>
          <w:color w:val="000000"/>
          <w:sz w:val="16"/>
          <w:szCs w:val="16"/>
          <w:shd w:val="clear" w:color="auto" w:fill="F0F0F0"/>
        </w:rPr>
      </w:pPr>
      <w:r>
        <w:rPr>
          <w:color w:val="000000"/>
          <w:sz w:val="16"/>
          <w:szCs w:val="16"/>
          <w:shd w:val="clear" w:color="auto" w:fill="F0F0F0"/>
        </w:rPr>
        <w:t>Информация об изменениях:</w:t>
      </w:r>
    </w:p>
    <w:p w14:paraId="7778F9FF" w14:textId="77777777" w:rsidR="00736D46" w:rsidRDefault="00736D46">
      <w:pPr>
        <w:pStyle w:val="a7"/>
        <w:rPr>
          <w:shd w:val="clear" w:color="auto" w:fill="F0F0F0"/>
        </w:rPr>
      </w:pPr>
      <w:r>
        <w:t xml:space="preserve"> </w:t>
      </w:r>
      <w:hyperlink r:id="rId98" w:history="1">
        <w:r>
          <w:rPr>
            <w:rStyle w:val="a4"/>
            <w:rFonts w:cs="Times New Roman CYR"/>
            <w:shd w:val="clear" w:color="auto" w:fill="F0F0F0"/>
          </w:rPr>
          <w:t>См. предыдущую редакцию</w:t>
        </w:r>
      </w:hyperlink>
    </w:p>
    <w:p w14:paraId="771BA252" w14:textId="77777777" w:rsidR="00736D46" w:rsidRDefault="00736D46">
      <w:pPr>
        <w:pStyle w:val="ab"/>
        <w:rPr>
          <w:sz w:val="22"/>
          <w:szCs w:val="22"/>
        </w:rPr>
      </w:pPr>
      <w:r>
        <w:rPr>
          <w:sz w:val="22"/>
          <w:szCs w:val="22"/>
        </w:rPr>
        <w:t>──────────────────────────────</w:t>
      </w:r>
    </w:p>
    <w:p w14:paraId="7A2F1933" w14:textId="77777777" w:rsidR="00736D46" w:rsidRDefault="00736D46"/>
    <w:p w14:paraId="7BE6ABA4" w14:textId="77777777" w:rsidR="00736D46" w:rsidRDefault="00736D46">
      <w:pPr>
        <w:pStyle w:val="1"/>
      </w:pPr>
      <w:bookmarkStart w:id="116" w:name="sub_3003"/>
      <w:r>
        <w:t>Коэффициенты выравнивания</w:t>
      </w:r>
    </w:p>
    <w:bookmarkEnd w:id="116"/>
    <w:p w14:paraId="5B53A4FE" w14:textId="77777777" w:rsidR="00736D46" w:rsidRDefault="00736D46"/>
    <w:p w14:paraId="32ED8C33" w14:textId="77777777" w:rsidR="00736D46" w:rsidRDefault="00736D46">
      <w:r>
        <w:t xml:space="preserve">Утратили силу. - </w:t>
      </w:r>
      <w:hyperlink r:id="rId99" w:history="1">
        <w:r>
          <w:rPr>
            <w:rStyle w:val="a4"/>
            <w:rFonts w:cs="Times New Roman CYR"/>
          </w:rPr>
          <w:t>Постановление</w:t>
        </w:r>
      </w:hyperlink>
      <w:r>
        <w:t xml:space="preserve"> мэрии города Череповца Вологодской области от 19 февраля 2024 г. N 403</w:t>
      </w:r>
    </w:p>
    <w:p w14:paraId="5E2857E4" w14:textId="77777777" w:rsidR="00736D46" w:rsidRDefault="00736D46">
      <w:pPr>
        <w:pStyle w:val="a6"/>
        <w:rPr>
          <w:color w:val="000000"/>
          <w:sz w:val="16"/>
          <w:szCs w:val="16"/>
          <w:shd w:val="clear" w:color="auto" w:fill="F0F0F0"/>
        </w:rPr>
      </w:pPr>
      <w:r>
        <w:rPr>
          <w:color w:val="000000"/>
          <w:sz w:val="16"/>
          <w:szCs w:val="16"/>
          <w:shd w:val="clear" w:color="auto" w:fill="F0F0F0"/>
        </w:rPr>
        <w:t>Информация об изменениях:</w:t>
      </w:r>
    </w:p>
    <w:p w14:paraId="4CC0BE16" w14:textId="77777777" w:rsidR="00736D46" w:rsidRDefault="00736D46">
      <w:pPr>
        <w:pStyle w:val="a7"/>
        <w:rPr>
          <w:shd w:val="clear" w:color="auto" w:fill="F0F0F0"/>
        </w:rPr>
      </w:pPr>
      <w:r>
        <w:t xml:space="preserve"> </w:t>
      </w:r>
      <w:hyperlink r:id="rId100" w:history="1">
        <w:r>
          <w:rPr>
            <w:rStyle w:val="a4"/>
            <w:rFonts w:cs="Times New Roman CYR"/>
            <w:shd w:val="clear" w:color="auto" w:fill="F0F0F0"/>
          </w:rPr>
          <w:t>См. предыдущую редакцию</w:t>
        </w:r>
      </w:hyperlink>
    </w:p>
    <w:p w14:paraId="1949404A" w14:textId="77777777" w:rsidR="00736D46" w:rsidRDefault="00736D46">
      <w:pPr>
        <w:pStyle w:val="a7"/>
        <w:rPr>
          <w:shd w:val="clear" w:color="auto" w:fill="F0F0F0"/>
        </w:rPr>
      </w:pPr>
      <w:r>
        <w:t xml:space="preserve"> </w:t>
      </w:r>
    </w:p>
    <w:p w14:paraId="2A3418BF" w14:textId="77777777" w:rsidR="00736D46" w:rsidRDefault="00736D46">
      <w:pPr>
        <w:pStyle w:val="a7"/>
        <w:rPr>
          <w:shd w:val="clear" w:color="auto" w:fill="F0F0F0"/>
        </w:rPr>
      </w:pPr>
      <w:bookmarkStart w:id="117" w:name="sub_4000"/>
      <w:r>
        <w:t xml:space="preserve"> </w:t>
      </w:r>
      <w:r>
        <w:rPr>
          <w:shd w:val="clear" w:color="auto" w:fill="F0F0F0"/>
        </w:rPr>
        <w:t xml:space="preserve">Приложение 4 изменено. - </w:t>
      </w:r>
      <w:hyperlink r:id="rId101"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bookmarkEnd w:id="117"/>
    <w:p w14:paraId="2BA62444" w14:textId="77777777" w:rsidR="00736D46" w:rsidRDefault="00736D46">
      <w:pPr>
        <w:pStyle w:val="a7"/>
        <w:rPr>
          <w:shd w:val="clear" w:color="auto" w:fill="F0F0F0"/>
        </w:rPr>
      </w:pPr>
      <w:r>
        <w:t xml:space="preserve"> </w:t>
      </w:r>
      <w:r>
        <w:rPr>
          <w:shd w:val="clear" w:color="auto" w:fill="F0F0F0"/>
        </w:rPr>
        <w:t xml:space="preserve">Изменения </w:t>
      </w:r>
      <w:hyperlink r:id="rId102" w:history="1">
        <w:r>
          <w:rPr>
            <w:rStyle w:val="a4"/>
            <w:rFonts w:cs="Times New Roman CYR"/>
            <w:shd w:val="clear" w:color="auto" w:fill="F0F0F0"/>
          </w:rPr>
          <w:t>распространяются</w:t>
        </w:r>
      </w:hyperlink>
      <w:r>
        <w:rPr>
          <w:shd w:val="clear" w:color="auto" w:fill="F0F0F0"/>
        </w:rPr>
        <w:t xml:space="preserve"> на правоотношения, возникшие с 12 февраля 2026 г.</w:t>
      </w:r>
    </w:p>
    <w:p w14:paraId="1FCA061E" w14:textId="77777777" w:rsidR="00736D46" w:rsidRDefault="00736D46">
      <w:pPr>
        <w:pStyle w:val="a7"/>
        <w:rPr>
          <w:shd w:val="clear" w:color="auto" w:fill="F0F0F0"/>
        </w:rPr>
      </w:pPr>
      <w:r>
        <w:t xml:space="preserve"> </w:t>
      </w:r>
      <w:hyperlink r:id="rId103" w:history="1">
        <w:r>
          <w:rPr>
            <w:rStyle w:val="a4"/>
            <w:rFonts w:cs="Times New Roman CYR"/>
            <w:shd w:val="clear" w:color="auto" w:fill="F0F0F0"/>
          </w:rPr>
          <w:t>См. предыдущую редакцию</w:t>
        </w:r>
      </w:hyperlink>
    </w:p>
    <w:p w14:paraId="24597655" w14:textId="77777777" w:rsidR="00950914" w:rsidRDefault="00950914">
      <w:pPr>
        <w:ind w:firstLine="0"/>
        <w:jc w:val="right"/>
        <w:rPr>
          <w:rStyle w:val="a3"/>
          <w:bCs/>
        </w:rPr>
      </w:pPr>
    </w:p>
    <w:p w14:paraId="171D4EA8" w14:textId="77777777" w:rsidR="00950914" w:rsidRDefault="00950914">
      <w:pPr>
        <w:ind w:firstLine="0"/>
        <w:jc w:val="right"/>
        <w:rPr>
          <w:rStyle w:val="a3"/>
          <w:bCs/>
        </w:rPr>
      </w:pPr>
    </w:p>
    <w:p w14:paraId="5A5F4A36" w14:textId="77777777" w:rsidR="00950914" w:rsidRDefault="00950914">
      <w:pPr>
        <w:ind w:firstLine="0"/>
        <w:jc w:val="right"/>
        <w:rPr>
          <w:rStyle w:val="a3"/>
          <w:bCs/>
        </w:rPr>
      </w:pPr>
    </w:p>
    <w:p w14:paraId="14AEE8E3" w14:textId="77777777" w:rsidR="00950914" w:rsidRDefault="00950914">
      <w:pPr>
        <w:ind w:firstLine="0"/>
        <w:jc w:val="right"/>
        <w:rPr>
          <w:rStyle w:val="a3"/>
          <w:bCs/>
        </w:rPr>
      </w:pPr>
    </w:p>
    <w:p w14:paraId="15291C31" w14:textId="77777777" w:rsidR="00950914" w:rsidRDefault="00950914">
      <w:pPr>
        <w:ind w:firstLine="0"/>
        <w:jc w:val="right"/>
        <w:rPr>
          <w:rStyle w:val="a3"/>
          <w:bCs/>
        </w:rPr>
      </w:pPr>
    </w:p>
    <w:p w14:paraId="652B4177" w14:textId="77777777" w:rsidR="00950914" w:rsidRDefault="00950914">
      <w:pPr>
        <w:ind w:firstLine="0"/>
        <w:jc w:val="right"/>
        <w:rPr>
          <w:rStyle w:val="a3"/>
          <w:bCs/>
        </w:rPr>
      </w:pPr>
    </w:p>
    <w:p w14:paraId="477B5EE0" w14:textId="77777777" w:rsidR="00950914" w:rsidRDefault="00950914">
      <w:pPr>
        <w:ind w:firstLine="0"/>
        <w:jc w:val="right"/>
        <w:rPr>
          <w:rStyle w:val="a3"/>
          <w:bCs/>
        </w:rPr>
      </w:pPr>
    </w:p>
    <w:p w14:paraId="62F39FC0" w14:textId="77777777" w:rsidR="00950914" w:rsidRDefault="00950914">
      <w:pPr>
        <w:ind w:firstLine="0"/>
        <w:jc w:val="right"/>
        <w:rPr>
          <w:rStyle w:val="a3"/>
          <w:bCs/>
        </w:rPr>
      </w:pPr>
    </w:p>
    <w:p w14:paraId="37446390" w14:textId="77777777" w:rsidR="00950914" w:rsidRDefault="00950914">
      <w:pPr>
        <w:ind w:firstLine="0"/>
        <w:jc w:val="right"/>
        <w:rPr>
          <w:rStyle w:val="a3"/>
          <w:bCs/>
        </w:rPr>
      </w:pPr>
    </w:p>
    <w:p w14:paraId="55AC6AD8" w14:textId="77777777" w:rsidR="00950914" w:rsidRDefault="00950914">
      <w:pPr>
        <w:ind w:firstLine="0"/>
        <w:jc w:val="right"/>
        <w:rPr>
          <w:rStyle w:val="a3"/>
          <w:bCs/>
        </w:rPr>
      </w:pPr>
    </w:p>
    <w:p w14:paraId="528BD103" w14:textId="77777777" w:rsidR="00950914" w:rsidRDefault="00950914">
      <w:pPr>
        <w:ind w:firstLine="0"/>
        <w:jc w:val="right"/>
        <w:rPr>
          <w:rStyle w:val="a3"/>
          <w:bCs/>
        </w:rPr>
      </w:pPr>
    </w:p>
    <w:p w14:paraId="58DE332F" w14:textId="77777777" w:rsidR="00950914" w:rsidRDefault="00950914">
      <w:pPr>
        <w:ind w:firstLine="0"/>
        <w:jc w:val="right"/>
        <w:rPr>
          <w:rStyle w:val="a3"/>
          <w:bCs/>
        </w:rPr>
      </w:pPr>
    </w:p>
    <w:p w14:paraId="5F5E7CC5" w14:textId="77777777" w:rsidR="00950914" w:rsidRDefault="00950914">
      <w:pPr>
        <w:ind w:firstLine="0"/>
        <w:jc w:val="right"/>
        <w:rPr>
          <w:rStyle w:val="a3"/>
          <w:bCs/>
        </w:rPr>
      </w:pPr>
    </w:p>
    <w:p w14:paraId="46E58495" w14:textId="77777777" w:rsidR="00950914" w:rsidRDefault="00950914">
      <w:pPr>
        <w:ind w:firstLine="0"/>
        <w:jc w:val="right"/>
        <w:rPr>
          <w:rStyle w:val="a3"/>
          <w:bCs/>
        </w:rPr>
      </w:pPr>
    </w:p>
    <w:p w14:paraId="6E1C1AFF" w14:textId="77777777" w:rsidR="00950914" w:rsidRDefault="00950914">
      <w:pPr>
        <w:ind w:firstLine="0"/>
        <w:jc w:val="right"/>
        <w:rPr>
          <w:rStyle w:val="a3"/>
          <w:bCs/>
        </w:rPr>
      </w:pPr>
    </w:p>
    <w:p w14:paraId="4744A4CB" w14:textId="77777777" w:rsidR="00950914" w:rsidRDefault="00950914">
      <w:pPr>
        <w:ind w:firstLine="0"/>
        <w:jc w:val="right"/>
        <w:rPr>
          <w:rStyle w:val="a3"/>
          <w:bCs/>
        </w:rPr>
      </w:pPr>
    </w:p>
    <w:p w14:paraId="2F72D8D6" w14:textId="77777777" w:rsidR="00950914" w:rsidRDefault="00950914">
      <w:pPr>
        <w:ind w:firstLine="0"/>
        <w:jc w:val="right"/>
        <w:rPr>
          <w:rStyle w:val="a3"/>
          <w:bCs/>
        </w:rPr>
      </w:pPr>
    </w:p>
    <w:p w14:paraId="63F56275" w14:textId="77777777" w:rsidR="00950914" w:rsidRDefault="00950914">
      <w:pPr>
        <w:ind w:firstLine="0"/>
        <w:jc w:val="right"/>
        <w:rPr>
          <w:rStyle w:val="a3"/>
          <w:bCs/>
        </w:rPr>
      </w:pPr>
    </w:p>
    <w:p w14:paraId="57CEFEBD" w14:textId="77777777" w:rsidR="00736D46" w:rsidRDefault="00736D46">
      <w:pPr>
        <w:ind w:firstLine="0"/>
        <w:jc w:val="right"/>
      </w:pPr>
      <w:r>
        <w:rPr>
          <w:rStyle w:val="a3"/>
          <w:bCs/>
        </w:rPr>
        <w:lastRenderedPageBreak/>
        <w:t>УТВЕРЖДЕН</w:t>
      </w:r>
      <w:r>
        <w:rPr>
          <w:rStyle w:val="a3"/>
          <w:bCs/>
        </w:rPr>
        <w:br/>
      </w:r>
      <w:hyperlink w:anchor="sub_0" w:history="1">
        <w:r>
          <w:rPr>
            <w:rStyle w:val="a4"/>
            <w:rFonts w:cs="Times New Roman CYR"/>
          </w:rPr>
          <w:t>постановлением</w:t>
        </w:r>
      </w:hyperlink>
      <w:r>
        <w:rPr>
          <w:rStyle w:val="a3"/>
          <w:bCs/>
        </w:rPr>
        <w:br/>
        <w:t>мэрии города</w:t>
      </w:r>
      <w:r>
        <w:rPr>
          <w:rStyle w:val="a3"/>
          <w:bCs/>
        </w:rPr>
        <w:br/>
        <w:t>от 09.06.2011 N 2469</w:t>
      </w:r>
      <w:r>
        <w:rPr>
          <w:rStyle w:val="a3"/>
          <w:bCs/>
        </w:rPr>
        <w:br/>
        <w:t>(приложение 4)</w:t>
      </w:r>
      <w:r>
        <w:rPr>
          <w:rStyle w:val="a3"/>
          <w:bCs/>
        </w:rPr>
        <w:br/>
        <w:t>(в редакции</w:t>
      </w:r>
      <w:r>
        <w:rPr>
          <w:rStyle w:val="a3"/>
          <w:bCs/>
        </w:rPr>
        <w:br/>
      </w:r>
      <w:hyperlink r:id="rId104" w:history="1">
        <w:r>
          <w:rPr>
            <w:rStyle w:val="a4"/>
            <w:rFonts w:cs="Times New Roman CYR"/>
          </w:rPr>
          <w:t>постановления</w:t>
        </w:r>
      </w:hyperlink>
      <w:r>
        <w:rPr>
          <w:rStyle w:val="a3"/>
          <w:bCs/>
        </w:rPr>
        <w:br/>
        <w:t>мэрии города</w:t>
      </w:r>
      <w:r>
        <w:rPr>
          <w:rStyle w:val="a3"/>
          <w:bCs/>
        </w:rPr>
        <w:br/>
        <w:t>от 26.06.2025 N 1657)</w:t>
      </w:r>
    </w:p>
    <w:p w14:paraId="3B0F8981" w14:textId="77777777" w:rsidR="00736D46" w:rsidRDefault="00736D46"/>
    <w:p w14:paraId="5E1AE278" w14:textId="77777777" w:rsidR="00736D46" w:rsidRDefault="00736D46">
      <w:pPr>
        <w:pStyle w:val="1"/>
      </w:pPr>
      <w:r>
        <w:t>Состав</w:t>
      </w:r>
      <w:r>
        <w:br/>
        <w:t>рабочей группы по размещению нестационарных торговых объектов</w:t>
      </w:r>
    </w:p>
    <w:p w14:paraId="486EEFCF" w14:textId="77777777" w:rsidR="00736D46" w:rsidRDefault="00736D46">
      <w:pPr>
        <w:pStyle w:val="ac"/>
      </w:pPr>
      <w:r>
        <w:t>С изменениями и дополнениями от:</w:t>
      </w:r>
    </w:p>
    <w:p w14:paraId="62F2A659" w14:textId="77777777" w:rsidR="00736D46" w:rsidRDefault="00736D46">
      <w:pPr>
        <w:pStyle w:val="a9"/>
        <w:rPr>
          <w:shd w:val="clear" w:color="auto" w:fill="EAEFED"/>
        </w:rPr>
      </w:pPr>
      <w:r>
        <w:t xml:space="preserve"> </w:t>
      </w:r>
      <w:r>
        <w:rPr>
          <w:shd w:val="clear" w:color="auto" w:fill="EAEFED"/>
        </w:rPr>
        <w:t>1 марта, 10 декабря 2012 г., 15 мая, 30 декабря 2014 г., 2 декабря 2015 г., 24 мая 2017 г., 28 марта 2018 г., 20 октября 2020 г., 16 сентября 2022 г., 19 февраля 2024 г., 26 июня, 29 декабря 2025 г., 15 мая 2026 г.</w:t>
      </w:r>
    </w:p>
    <w:p w14:paraId="11E48F7C" w14:textId="77777777" w:rsidR="00736D46" w:rsidRDefault="00736D46"/>
    <w:p w14:paraId="086131C9" w14:textId="77777777" w:rsidR="00736D46" w:rsidRDefault="00736D46">
      <w:r>
        <w:t>Заместитель главы городского округа, председатель комитета по управлению имуществом города, председатель рабочей группы;</w:t>
      </w:r>
    </w:p>
    <w:p w14:paraId="13BFA62B" w14:textId="77777777" w:rsidR="00736D46" w:rsidRDefault="00736D46">
      <w:r>
        <w:t>заместитель председателя комитета по управлению имуществом города, начальник финансово-экономического отдела, заместитель председателя рабочей группы;</w:t>
      </w:r>
    </w:p>
    <w:p w14:paraId="3A56714D" w14:textId="77777777" w:rsidR="00736D46" w:rsidRDefault="00736D46">
      <w:r>
        <w:t>консультант финансово-экономического отдела комитета по управлению имуществом города, секретарь рабочей группы;</w:t>
      </w:r>
    </w:p>
    <w:p w14:paraId="21455ADC" w14:textId="77777777" w:rsidR="00736D46" w:rsidRDefault="00736D46"/>
    <w:p w14:paraId="7CBB7320" w14:textId="77777777" w:rsidR="00736D46" w:rsidRDefault="00736D46">
      <w:r>
        <w:rPr>
          <w:rStyle w:val="a3"/>
          <w:bCs/>
        </w:rPr>
        <w:t>члены рабочей группы:</w:t>
      </w:r>
    </w:p>
    <w:p w14:paraId="3E3C7E39" w14:textId="77777777" w:rsidR="00736D46" w:rsidRDefault="00736D46">
      <w:r>
        <w:t>начальник управления архитектуры и градостроительства мэрии;</w:t>
      </w:r>
    </w:p>
    <w:p w14:paraId="31C32441" w14:textId="77777777" w:rsidR="00736D46" w:rsidRDefault="00736D46">
      <w:r>
        <w:t>начальник отдела архитектуры и дизайна управления архитектуры и градостроительства мэрии;</w:t>
      </w:r>
    </w:p>
    <w:p w14:paraId="26529965" w14:textId="77777777" w:rsidR="00736D46" w:rsidRDefault="00736D46">
      <w:r>
        <w:t>заместитель начальника департамента жилищно-коммунального хозяйства мэрии, начальник отдела по эксплуатации территорий;</w:t>
      </w:r>
    </w:p>
    <w:p w14:paraId="49D391FB" w14:textId="77777777" w:rsidR="00736D46" w:rsidRDefault="00736D46">
      <w:r>
        <w:t>заведующий отделом по реализации социальных программ мэрии;</w:t>
      </w:r>
    </w:p>
    <w:p w14:paraId="54941F4D" w14:textId="77777777" w:rsidR="00736D46" w:rsidRDefault="00736D46">
      <w:r>
        <w:t>начальник организационно-правового отдела комитета по управлению имуществом города;</w:t>
      </w:r>
    </w:p>
    <w:p w14:paraId="5181B400" w14:textId="77777777" w:rsidR="00736D46" w:rsidRDefault="00736D46">
      <w:r>
        <w:t>начальник управления экономической политики мэрии.</w:t>
      </w:r>
    </w:p>
    <w:p w14:paraId="77E33478" w14:textId="77777777" w:rsidR="00736D46" w:rsidRDefault="00736D46"/>
    <w:p w14:paraId="6260E2F1" w14:textId="77777777" w:rsidR="00736D46" w:rsidRDefault="00736D46">
      <w:r>
        <w:rPr>
          <w:rStyle w:val="a3"/>
          <w:bCs/>
        </w:rPr>
        <w:t>Примечание:</w:t>
      </w:r>
      <w:r>
        <w:t xml:space="preserve"> в случае отсутствия кого-либо из членов рабочей группы замещать его (с правом голоса) может исполняющий обязанности отсутствующего работника.</w:t>
      </w:r>
    </w:p>
    <w:p w14:paraId="39EF216D" w14:textId="77777777" w:rsidR="00736D46" w:rsidRDefault="00736D46"/>
    <w:p w14:paraId="25E21F53" w14:textId="77777777" w:rsidR="00736D46" w:rsidRDefault="00736D46">
      <w:pPr>
        <w:pStyle w:val="a6"/>
        <w:rPr>
          <w:color w:val="000000"/>
          <w:sz w:val="16"/>
          <w:szCs w:val="16"/>
          <w:shd w:val="clear" w:color="auto" w:fill="F0F0F0"/>
        </w:rPr>
      </w:pPr>
      <w:bookmarkStart w:id="118" w:name="sub_5000"/>
      <w:r>
        <w:rPr>
          <w:color w:val="000000"/>
          <w:sz w:val="16"/>
          <w:szCs w:val="16"/>
          <w:shd w:val="clear" w:color="auto" w:fill="F0F0F0"/>
        </w:rPr>
        <w:t>Информация об изменениях:</w:t>
      </w:r>
    </w:p>
    <w:bookmarkEnd w:id="118"/>
    <w:p w14:paraId="6ED88CFD" w14:textId="77777777" w:rsidR="00736D46" w:rsidRDefault="00736D46">
      <w:pPr>
        <w:pStyle w:val="a7"/>
        <w:rPr>
          <w:shd w:val="clear" w:color="auto" w:fill="F0F0F0"/>
        </w:rPr>
      </w:pPr>
      <w:r>
        <w:t xml:space="preserve"> </w:t>
      </w:r>
      <w:r>
        <w:rPr>
          <w:shd w:val="clear" w:color="auto" w:fill="F0F0F0"/>
        </w:rPr>
        <w:t xml:space="preserve">Наименование изменено. - </w:t>
      </w:r>
      <w:hyperlink r:id="rId105"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04A5BDF3" w14:textId="77777777" w:rsidR="00736D46" w:rsidRDefault="00736D46">
      <w:pPr>
        <w:pStyle w:val="a7"/>
        <w:rPr>
          <w:shd w:val="clear" w:color="auto" w:fill="F0F0F0"/>
        </w:rPr>
      </w:pPr>
      <w:r>
        <w:t xml:space="preserve"> </w:t>
      </w:r>
      <w:hyperlink r:id="rId106" w:history="1">
        <w:r>
          <w:rPr>
            <w:rStyle w:val="a4"/>
            <w:rFonts w:cs="Times New Roman CYR"/>
            <w:shd w:val="clear" w:color="auto" w:fill="F0F0F0"/>
          </w:rPr>
          <w:t>См. предыдущую редакцию</w:t>
        </w:r>
      </w:hyperlink>
    </w:p>
    <w:p w14:paraId="6574C674" w14:textId="77777777" w:rsidR="00950914" w:rsidRDefault="00950914">
      <w:pPr>
        <w:ind w:firstLine="0"/>
        <w:jc w:val="right"/>
        <w:rPr>
          <w:rStyle w:val="a3"/>
          <w:bCs/>
        </w:rPr>
      </w:pPr>
    </w:p>
    <w:p w14:paraId="4BEE2C4D" w14:textId="77777777" w:rsidR="00950914" w:rsidRDefault="00950914">
      <w:pPr>
        <w:ind w:firstLine="0"/>
        <w:jc w:val="right"/>
        <w:rPr>
          <w:rStyle w:val="a3"/>
          <w:bCs/>
        </w:rPr>
      </w:pPr>
    </w:p>
    <w:p w14:paraId="0B266FDA" w14:textId="77777777" w:rsidR="00950914" w:rsidRDefault="00950914">
      <w:pPr>
        <w:ind w:firstLine="0"/>
        <w:jc w:val="right"/>
        <w:rPr>
          <w:rStyle w:val="a3"/>
          <w:bCs/>
        </w:rPr>
      </w:pPr>
    </w:p>
    <w:p w14:paraId="5C9DA48F" w14:textId="77777777" w:rsidR="00950914" w:rsidRDefault="00950914">
      <w:pPr>
        <w:ind w:firstLine="0"/>
        <w:jc w:val="right"/>
        <w:rPr>
          <w:rStyle w:val="a3"/>
          <w:bCs/>
        </w:rPr>
      </w:pPr>
    </w:p>
    <w:p w14:paraId="26BEDBCA" w14:textId="77777777" w:rsidR="00950914" w:rsidRDefault="00950914">
      <w:pPr>
        <w:ind w:firstLine="0"/>
        <w:jc w:val="right"/>
        <w:rPr>
          <w:rStyle w:val="a3"/>
          <w:bCs/>
        </w:rPr>
      </w:pPr>
    </w:p>
    <w:p w14:paraId="0302A60F" w14:textId="77777777" w:rsidR="00950914" w:rsidRDefault="00950914">
      <w:pPr>
        <w:ind w:firstLine="0"/>
        <w:jc w:val="right"/>
        <w:rPr>
          <w:rStyle w:val="a3"/>
          <w:bCs/>
        </w:rPr>
      </w:pPr>
    </w:p>
    <w:p w14:paraId="17A9407A" w14:textId="77777777" w:rsidR="00950914" w:rsidRDefault="00950914">
      <w:pPr>
        <w:ind w:firstLine="0"/>
        <w:jc w:val="right"/>
        <w:rPr>
          <w:rStyle w:val="a3"/>
          <w:bCs/>
        </w:rPr>
      </w:pPr>
    </w:p>
    <w:p w14:paraId="531B568C" w14:textId="77777777" w:rsidR="00950914" w:rsidRDefault="00950914">
      <w:pPr>
        <w:ind w:firstLine="0"/>
        <w:jc w:val="right"/>
        <w:rPr>
          <w:rStyle w:val="a3"/>
          <w:bCs/>
        </w:rPr>
      </w:pPr>
    </w:p>
    <w:p w14:paraId="5AD41B9D" w14:textId="77777777" w:rsidR="00950914" w:rsidRDefault="00950914">
      <w:pPr>
        <w:ind w:firstLine="0"/>
        <w:jc w:val="right"/>
        <w:rPr>
          <w:rStyle w:val="a3"/>
          <w:bCs/>
        </w:rPr>
      </w:pPr>
    </w:p>
    <w:p w14:paraId="16343F50" w14:textId="77777777" w:rsidR="00736D46" w:rsidRDefault="00736D46">
      <w:pPr>
        <w:ind w:firstLine="0"/>
        <w:jc w:val="right"/>
      </w:pPr>
      <w:r>
        <w:rPr>
          <w:rStyle w:val="a3"/>
          <w:bCs/>
        </w:rPr>
        <w:lastRenderedPageBreak/>
        <w:t>УТВЕРЖДЕНО</w:t>
      </w:r>
      <w:r>
        <w:rPr>
          <w:rStyle w:val="a3"/>
          <w:bCs/>
        </w:rPr>
        <w:br/>
      </w:r>
      <w:hyperlink w:anchor="sub_0" w:history="1">
        <w:r>
          <w:rPr>
            <w:rStyle w:val="a4"/>
            <w:rFonts w:cs="Times New Roman CYR"/>
          </w:rPr>
          <w:t>постановлением</w:t>
        </w:r>
      </w:hyperlink>
      <w:r>
        <w:rPr>
          <w:rStyle w:val="a3"/>
          <w:bCs/>
        </w:rPr>
        <w:br/>
        <w:t>мэрии города</w:t>
      </w:r>
      <w:r>
        <w:rPr>
          <w:rStyle w:val="a3"/>
          <w:bCs/>
        </w:rPr>
        <w:br/>
        <w:t>от 09.06.2011 N 2469</w:t>
      </w:r>
      <w:r>
        <w:rPr>
          <w:rStyle w:val="a3"/>
          <w:bCs/>
        </w:rPr>
        <w:br/>
        <w:t>(приложение 5)</w:t>
      </w:r>
    </w:p>
    <w:p w14:paraId="6D6D9B67" w14:textId="77777777" w:rsidR="00736D46" w:rsidRDefault="00736D46"/>
    <w:p w14:paraId="20EFB93A" w14:textId="77777777" w:rsidR="00736D46" w:rsidRDefault="00736D46">
      <w:pPr>
        <w:pStyle w:val="1"/>
      </w:pPr>
      <w:r>
        <w:t>Положение</w:t>
      </w:r>
      <w:r>
        <w:br/>
        <w:t>о рабочей группе по размещению нестационарных торговых объектов (далее - Положение)</w:t>
      </w:r>
    </w:p>
    <w:p w14:paraId="27A1B4D2" w14:textId="77777777" w:rsidR="00736D46" w:rsidRDefault="00736D46">
      <w:pPr>
        <w:pStyle w:val="ac"/>
      </w:pPr>
      <w:r>
        <w:t>С изменениями и дополнениями от:</w:t>
      </w:r>
    </w:p>
    <w:p w14:paraId="01A2B276" w14:textId="77777777" w:rsidR="00736D46" w:rsidRDefault="00736D46">
      <w:pPr>
        <w:pStyle w:val="a9"/>
        <w:rPr>
          <w:shd w:val="clear" w:color="auto" w:fill="EAEFED"/>
        </w:rPr>
      </w:pPr>
      <w:r>
        <w:t xml:space="preserve"> </w:t>
      </w:r>
      <w:r>
        <w:rPr>
          <w:shd w:val="clear" w:color="auto" w:fill="EAEFED"/>
        </w:rPr>
        <w:t>10 декабря 2012 г., 2 декабря 2015 г., 16 сентября 2022 г., 19 февраля, 3 июня 2024 г., 29 декабря 2025 г., 15 мая 2026 г.</w:t>
      </w:r>
    </w:p>
    <w:p w14:paraId="59A507FF" w14:textId="77777777" w:rsidR="00736D46" w:rsidRDefault="00736D46"/>
    <w:p w14:paraId="2B30A525" w14:textId="77777777" w:rsidR="00736D46" w:rsidRDefault="00736D46">
      <w:pPr>
        <w:pStyle w:val="1"/>
      </w:pPr>
      <w:bookmarkStart w:id="119" w:name="sub_5001"/>
      <w:r>
        <w:t>1. Общие положения</w:t>
      </w:r>
    </w:p>
    <w:bookmarkEnd w:id="119"/>
    <w:p w14:paraId="043C43C7" w14:textId="77777777" w:rsidR="00736D46" w:rsidRDefault="00736D46"/>
    <w:p w14:paraId="1700D9C6" w14:textId="77777777" w:rsidR="00736D46" w:rsidRDefault="00736D46">
      <w:pPr>
        <w:pStyle w:val="a6"/>
        <w:rPr>
          <w:color w:val="000000"/>
          <w:sz w:val="16"/>
          <w:szCs w:val="16"/>
          <w:shd w:val="clear" w:color="auto" w:fill="F0F0F0"/>
        </w:rPr>
      </w:pPr>
      <w:bookmarkStart w:id="120" w:name="sub_5011"/>
      <w:r>
        <w:rPr>
          <w:color w:val="000000"/>
          <w:sz w:val="16"/>
          <w:szCs w:val="16"/>
          <w:shd w:val="clear" w:color="auto" w:fill="F0F0F0"/>
        </w:rPr>
        <w:t>Информация об изменениях:</w:t>
      </w:r>
    </w:p>
    <w:bookmarkEnd w:id="120"/>
    <w:p w14:paraId="16AF486A" w14:textId="77777777" w:rsidR="00736D46" w:rsidRDefault="00736D46">
      <w:pPr>
        <w:pStyle w:val="a7"/>
        <w:rPr>
          <w:shd w:val="clear" w:color="auto" w:fill="F0F0F0"/>
        </w:rPr>
      </w:pPr>
      <w:r>
        <w:t xml:space="preserve"> </w:t>
      </w:r>
      <w:r>
        <w:rPr>
          <w:shd w:val="clear" w:color="auto" w:fill="F0F0F0"/>
        </w:rPr>
        <w:t xml:space="preserve">Пункт 1.1 изменен. - </w:t>
      </w:r>
      <w:hyperlink r:id="rId107"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5D79C8EC" w14:textId="77777777" w:rsidR="00736D46" w:rsidRDefault="00736D46">
      <w:pPr>
        <w:pStyle w:val="a7"/>
        <w:rPr>
          <w:shd w:val="clear" w:color="auto" w:fill="F0F0F0"/>
        </w:rPr>
      </w:pPr>
      <w:r>
        <w:t xml:space="preserve"> </w:t>
      </w:r>
      <w:hyperlink r:id="rId108" w:history="1">
        <w:r>
          <w:rPr>
            <w:rStyle w:val="a4"/>
            <w:rFonts w:cs="Times New Roman CYR"/>
            <w:shd w:val="clear" w:color="auto" w:fill="F0F0F0"/>
          </w:rPr>
          <w:t>См. предыдущую редакцию</w:t>
        </w:r>
      </w:hyperlink>
    </w:p>
    <w:p w14:paraId="241DEB57" w14:textId="77777777" w:rsidR="00736D46" w:rsidRDefault="00736D46">
      <w:r>
        <w:t>1.1. Настоящее Положение определяет цели, функции и порядок работы рабочей группы по размещению нестационарных торговых объектов (далее - Рабочая группа).</w:t>
      </w:r>
    </w:p>
    <w:p w14:paraId="2ADA27C6" w14:textId="77777777" w:rsidR="00736D46" w:rsidRDefault="00736D46">
      <w:pPr>
        <w:pStyle w:val="a6"/>
        <w:rPr>
          <w:color w:val="000000"/>
          <w:sz w:val="16"/>
          <w:szCs w:val="16"/>
          <w:shd w:val="clear" w:color="auto" w:fill="F0F0F0"/>
        </w:rPr>
      </w:pPr>
      <w:bookmarkStart w:id="121" w:name="sub_5012"/>
      <w:r>
        <w:rPr>
          <w:color w:val="000000"/>
          <w:sz w:val="16"/>
          <w:szCs w:val="16"/>
          <w:shd w:val="clear" w:color="auto" w:fill="F0F0F0"/>
        </w:rPr>
        <w:t>Информация об изменениях:</w:t>
      </w:r>
    </w:p>
    <w:bookmarkEnd w:id="121"/>
    <w:p w14:paraId="0E348F21" w14:textId="77777777" w:rsidR="00736D46" w:rsidRDefault="00736D46">
      <w:pPr>
        <w:pStyle w:val="a7"/>
        <w:rPr>
          <w:shd w:val="clear" w:color="auto" w:fill="F0F0F0"/>
        </w:rPr>
      </w:pPr>
      <w:r>
        <w:t xml:space="preserve"> </w:t>
      </w:r>
      <w:r>
        <w:rPr>
          <w:shd w:val="clear" w:color="auto" w:fill="F0F0F0"/>
        </w:rPr>
        <w:t xml:space="preserve">Пункт 1.2 изменен. - </w:t>
      </w:r>
      <w:hyperlink r:id="rId109"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1163A14F" w14:textId="77777777" w:rsidR="00736D46" w:rsidRDefault="00736D46">
      <w:pPr>
        <w:pStyle w:val="a7"/>
        <w:rPr>
          <w:shd w:val="clear" w:color="auto" w:fill="F0F0F0"/>
        </w:rPr>
      </w:pPr>
      <w:r>
        <w:t xml:space="preserve"> </w:t>
      </w:r>
      <w:hyperlink r:id="rId110" w:history="1">
        <w:r>
          <w:rPr>
            <w:rStyle w:val="a4"/>
            <w:rFonts w:cs="Times New Roman CYR"/>
            <w:shd w:val="clear" w:color="auto" w:fill="F0F0F0"/>
          </w:rPr>
          <w:t>См. предыдущую редакцию</w:t>
        </w:r>
      </w:hyperlink>
    </w:p>
    <w:p w14:paraId="36300FA5" w14:textId="77777777" w:rsidR="00736D46" w:rsidRDefault="00736D46">
      <w:r>
        <w:t>1.2. Рабочая группа создается в целях упорядочения размещения нестационарных торговых объектов на земельных участках или землях, государственная собственность на которые не разграничена, расположенных на территории города, и земельных участках, находящихся в муниципальной собственности города (за исключением земельных участков, являющихся частной собственностью, а также участков, предоставленных гражданам или юридическим лицам на иных видах прав).</w:t>
      </w:r>
    </w:p>
    <w:p w14:paraId="6CD4EC67" w14:textId="77777777" w:rsidR="00736D46" w:rsidRDefault="00736D46">
      <w:bookmarkStart w:id="122" w:name="sub_5013"/>
      <w:r>
        <w:t>1.3. В своей деятельности Рабочая группа руководствуется правовыми актами Российской Федерации, Вологодской области, Череповецкой городской Думы и мэрии города Череповца.</w:t>
      </w:r>
    </w:p>
    <w:p w14:paraId="3F7E25DA" w14:textId="77777777" w:rsidR="00736D46" w:rsidRDefault="00736D46">
      <w:bookmarkStart w:id="123" w:name="sub_5014"/>
      <w:bookmarkEnd w:id="122"/>
      <w:r>
        <w:t>1.4. Рабочая группа является постоянно действующим совещательным органом.</w:t>
      </w:r>
    </w:p>
    <w:p w14:paraId="657EEE8A" w14:textId="77777777" w:rsidR="00736D46" w:rsidRDefault="00736D46">
      <w:pPr>
        <w:pStyle w:val="a6"/>
        <w:rPr>
          <w:color w:val="000000"/>
          <w:sz w:val="16"/>
          <w:szCs w:val="16"/>
          <w:shd w:val="clear" w:color="auto" w:fill="F0F0F0"/>
        </w:rPr>
      </w:pPr>
      <w:bookmarkStart w:id="124" w:name="sub_5015"/>
      <w:bookmarkEnd w:id="123"/>
      <w:r>
        <w:rPr>
          <w:color w:val="000000"/>
          <w:sz w:val="16"/>
          <w:szCs w:val="16"/>
          <w:shd w:val="clear" w:color="auto" w:fill="F0F0F0"/>
        </w:rPr>
        <w:t>Информация об изменениях:</w:t>
      </w:r>
    </w:p>
    <w:bookmarkEnd w:id="124"/>
    <w:p w14:paraId="519215E0" w14:textId="77777777" w:rsidR="00736D46" w:rsidRDefault="00736D46">
      <w:pPr>
        <w:pStyle w:val="a7"/>
        <w:rPr>
          <w:shd w:val="clear" w:color="auto" w:fill="F0F0F0"/>
        </w:rPr>
      </w:pPr>
      <w:r>
        <w:t xml:space="preserve"> </w:t>
      </w:r>
      <w:r>
        <w:rPr>
          <w:shd w:val="clear" w:color="auto" w:fill="F0F0F0"/>
        </w:rPr>
        <w:t xml:space="preserve">Пункт 1.5 изменен. - </w:t>
      </w:r>
      <w:hyperlink r:id="rId111"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29 декабря 2025 г. N 3458</w:t>
      </w:r>
    </w:p>
    <w:p w14:paraId="6C5E01DF" w14:textId="77777777" w:rsidR="00736D46" w:rsidRDefault="00736D46">
      <w:pPr>
        <w:pStyle w:val="a7"/>
        <w:rPr>
          <w:shd w:val="clear" w:color="auto" w:fill="F0F0F0"/>
        </w:rPr>
      </w:pPr>
      <w:r>
        <w:t xml:space="preserve"> </w:t>
      </w:r>
      <w:hyperlink r:id="rId112" w:history="1">
        <w:r>
          <w:rPr>
            <w:rStyle w:val="a4"/>
            <w:rFonts w:cs="Times New Roman CYR"/>
            <w:shd w:val="clear" w:color="auto" w:fill="F0F0F0"/>
          </w:rPr>
          <w:t>См. предыдущую редакцию</w:t>
        </w:r>
      </w:hyperlink>
    </w:p>
    <w:p w14:paraId="6D7ABD7F" w14:textId="77777777" w:rsidR="00736D46" w:rsidRDefault="00736D46">
      <w:r>
        <w:t>1.5. В состав Рабочей группы входят представители:</w:t>
      </w:r>
    </w:p>
    <w:p w14:paraId="18C4AA26" w14:textId="77777777" w:rsidR="00736D46" w:rsidRDefault="00736D46">
      <w:r>
        <w:t>комитета по управлению имуществом города;</w:t>
      </w:r>
    </w:p>
    <w:p w14:paraId="4BC034C4" w14:textId="77777777" w:rsidR="00736D46" w:rsidRDefault="00736D46">
      <w:r>
        <w:t>управления архитектуры и градостроительства мэрии;</w:t>
      </w:r>
    </w:p>
    <w:p w14:paraId="27B52F8D" w14:textId="77777777" w:rsidR="00736D46" w:rsidRDefault="00736D46">
      <w:r>
        <w:t>департамента жилищно-коммунального хозяйства мэрии;</w:t>
      </w:r>
    </w:p>
    <w:p w14:paraId="6CEE00B9" w14:textId="77777777" w:rsidR="00736D46" w:rsidRDefault="00736D46">
      <w:r>
        <w:t>отдела по реализации социальных программ мэрии;</w:t>
      </w:r>
    </w:p>
    <w:p w14:paraId="019EA482" w14:textId="77777777" w:rsidR="00736D46" w:rsidRDefault="00736D46">
      <w:bookmarkStart w:id="125" w:name="sub_5156"/>
      <w:r>
        <w:t>управления экономической политики мэрии.</w:t>
      </w:r>
    </w:p>
    <w:bookmarkEnd w:id="125"/>
    <w:p w14:paraId="3E19C6E6" w14:textId="77777777" w:rsidR="00736D46" w:rsidRDefault="00736D46">
      <w:r>
        <w:fldChar w:fldCharType="begin"/>
      </w:r>
      <w:r>
        <w:instrText>HYPERLINK \l "sub_4000"</w:instrText>
      </w:r>
      <w:r>
        <w:fldChar w:fldCharType="separate"/>
      </w:r>
      <w:r>
        <w:rPr>
          <w:rStyle w:val="a4"/>
          <w:rFonts w:cs="Times New Roman CYR"/>
        </w:rPr>
        <w:t>Персональный состав</w:t>
      </w:r>
      <w:r>
        <w:fldChar w:fldCharType="end"/>
      </w:r>
      <w:r>
        <w:t xml:space="preserve"> Рабочей группы утверждается постановлением мэрии города.</w:t>
      </w:r>
    </w:p>
    <w:p w14:paraId="7DF03DD1" w14:textId="77777777" w:rsidR="00736D46" w:rsidRDefault="00736D46"/>
    <w:p w14:paraId="0480858C" w14:textId="77777777" w:rsidR="00736D46" w:rsidRDefault="00736D46">
      <w:pPr>
        <w:pStyle w:val="1"/>
      </w:pPr>
      <w:bookmarkStart w:id="126" w:name="sub_5002"/>
      <w:r>
        <w:t>2. Функции</w:t>
      </w:r>
    </w:p>
    <w:bookmarkEnd w:id="126"/>
    <w:p w14:paraId="519000D5" w14:textId="77777777" w:rsidR="00736D46" w:rsidRDefault="00736D46">
      <w:r>
        <w:lastRenderedPageBreak/>
        <w:t>Рабочая группа:</w:t>
      </w:r>
    </w:p>
    <w:p w14:paraId="1C7CD554" w14:textId="77777777" w:rsidR="00736D46" w:rsidRDefault="00736D46">
      <w:pPr>
        <w:pStyle w:val="a6"/>
        <w:rPr>
          <w:color w:val="000000"/>
          <w:sz w:val="16"/>
          <w:szCs w:val="16"/>
          <w:shd w:val="clear" w:color="auto" w:fill="F0F0F0"/>
        </w:rPr>
      </w:pPr>
      <w:bookmarkStart w:id="127" w:name="sub_50211"/>
      <w:r>
        <w:rPr>
          <w:color w:val="000000"/>
          <w:sz w:val="16"/>
          <w:szCs w:val="16"/>
          <w:shd w:val="clear" w:color="auto" w:fill="F0F0F0"/>
        </w:rPr>
        <w:t>Информация об изменениях:</w:t>
      </w:r>
    </w:p>
    <w:bookmarkEnd w:id="127"/>
    <w:p w14:paraId="7C10CB35" w14:textId="77777777" w:rsidR="00736D46" w:rsidRDefault="00736D46">
      <w:pPr>
        <w:pStyle w:val="a7"/>
        <w:rPr>
          <w:shd w:val="clear" w:color="auto" w:fill="F0F0F0"/>
        </w:rPr>
      </w:pPr>
      <w:r>
        <w:t xml:space="preserve"> </w:t>
      </w:r>
      <w:r>
        <w:rPr>
          <w:shd w:val="clear" w:color="auto" w:fill="F0F0F0"/>
        </w:rPr>
        <w:t xml:space="preserve">Пункт "а" изменен. - </w:t>
      </w:r>
      <w:hyperlink r:id="rId113"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2B50AC56" w14:textId="77777777" w:rsidR="00736D46" w:rsidRDefault="00736D46">
      <w:pPr>
        <w:pStyle w:val="a7"/>
        <w:rPr>
          <w:shd w:val="clear" w:color="auto" w:fill="F0F0F0"/>
        </w:rPr>
      </w:pPr>
      <w:r>
        <w:t xml:space="preserve"> </w:t>
      </w:r>
      <w:hyperlink r:id="rId114" w:history="1">
        <w:r>
          <w:rPr>
            <w:rStyle w:val="a4"/>
            <w:rFonts w:cs="Times New Roman CYR"/>
            <w:shd w:val="clear" w:color="auto" w:fill="F0F0F0"/>
          </w:rPr>
          <w:t>См. предыдущую редакцию</w:t>
        </w:r>
      </w:hyperlink>
    </w:p>
    <w:p w14:paraId="50F0314A" w14:textId="77777777" w:rsidR="00736D46" w:rsidRDefault="00736D46">
      <w:r>
        <w:t>а) рассматривает обращения заинтересованных лиц о размещении нестационарных торговых объектов, выносного оборудования;</w:t>
      </w:r>
    </w:p>
    <w:p w14:paraId="299FB9C1" w14:textId="77777777" w:rsidR="00736D46" w:rsidRDefault="00736D46">
      <w:pPr>
        <w:pStyle w:val="a6"/>
        <w:rPr>
          <w:color w:val="000000"/>
          <w:sz w:val="16"/>
          <w:szCs w:val="16"/>
          <w:shd w:val="clear" w:color="auto" w:fill="F0F0F0"/>
        </w:rPr>
      </w:pPr>
      <w:bookmarkStart w:id="128" w:name="sub_50212"/>
      <w:r>
        <w:rPr>
          <w:color w:val="000000"/>
          <w:sz w:val="16"/>
          <w:szCs w:val="16"/>
          <w:shd w:val="clear" w:color="auto" w:fill="F0F0F0"/>
        </w:rPr>
        <w:t>Информация об изменениях:</w:t>
      </w:r>
    </w:p>
    <w:bookmarkEnd w:id="128"/>
    <w:p w14:paraId="6FA5DABB" w14:textId="77777777" w:rsidR="00736D46" w:rsidRDefault="00736D46">
      <w:pPr>
        <w:pStyle w:val="a7"/>
        <w:rPr>
          <w:shd w:val="clear" w:color="auto" w:fill="F0F0F0"/>
        </w:rPr>
      </w:pPr>
      <w:r>
        <w:t xml:space="preserve"> </w:t>
      </w:r>
      <w:r>
        <w:rPr>
          <w:shd w:val="clear" w:color="auto" w:fill="F0F0F0"/>
        </w:rPr>
        <w:t xml:space="preserve">Пункт "б" изменен. - </w:t>
      </w:r>
      <w:hyperlink r:id="rId115"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15 мая 2026 г. № 1434</w:t>
      </w:r>
    </w:p>
    <w:p w14:paraId="48C52BEC" w14:textId="77777777" w:rsidR="00736D46" w:rsidRDefault="00736D46">
      <w:pPr>
        <w:pStyle w:val="a7"/>
        <w:rPr>
          <w:shd w:val="clear" w:color="auto" w:fill="F0F0F0"/>
        </w:rPr>
      </w:pPr>
      <w:r>
        <w:t xml:space="preserve"> </w:t>
      </w:r>
      <w:hyperlink r:id="rId116" w:history="1">
        <w:r>
          <w:rPr>
            <w:rStyle w:val="a4"/>
            <w:rFonts w:cs="Times New Roman CYR"/>
            <w:shd w:val="clear" w:color="auto" w:fill="F0F0F0"/>
          </w:rPr>
          <w:t>См. предыдущую редакцию</w:t>
        </w:r>
      </w:hyperlink>
    </w:p>
    <w:p w14:paraId="4F32DD77" w14:textId="77777777" w:rsidR="00736D46" w:rsidRDefault="00736D46">
      <w:r>
        <w:t>б) принимает решения по следующим вопросам о (об):</w:t>
      </w:r>
    </w:p>
    <w:p w14:paraId="6D670B2C" w14:textId="77777777" w:rsidR="00736D46" w:rsidRDefault="00736D46">
      <w:r>
        <w:t>внесении изменений в Схему размещения нестационарных торговых объектов на территории города;</w:t>
      </w:r>
    </w:p>
    <w:p w14:paraId="25249B3C" w14:textId="77777777" w:rsidR="00736D46" w:rsidRDefault="00736D46">
      <w:r>
        <w:t>отказе во внесении изменений в Схему размещения нестационарных торговых объектов на территории города;</w:t>
      </w:r>
    </w:p>
    <w:p w14:paraId="08641734" w14:textId="77777777" w:rsidR="00736D46" w:rsidRDefault="00736D46">
      <w:r>
        <w:t>проведении торгов (аукционов) на право заключения Договоров о размещении нестационарных торговых объектов (далее - Договор о размещении);</w:t>
      </w:r>
    </w:p>
    <w:p w14:paraId="02DAE788" w14:textId="77777777" w:rsidR="00736D46" w:rsidRDefault="00736D46">
      <w:r>
        <w:t>исключении места размещения нестационарного торгового объекта из Схемы размещения нестационарных торговых объектов на территории города и расторжении Договора о размещении;</w:t>
      </w:r>
    </w:p>
    <w:p w14:paraId="22F10461" w14:textId="77777777" w:rsidR="00736D46" w:rsidRDefault="00736D46">
      <w:bookmarkStart w:id="129" w:name="sub_52126"/>
      <w:r>
        <w:t>продлении Договора о размещении или об отказе в продлении Договора о размещении;</w:t>
      </w:r>
    </w:p>
    <w:p w14:paraId="1341CB05" w14:textId="77777777" w:rsidR="00736D46" w:rsidRDefault="00736D46">
      <w:bookmarkStart w:id="130" w:name="sub_52127"/>
      <w:bookmarkEnd w:id="129"/>
      <w:r>
        <w:t>специализации нестационарных торговых объектов. Решение принимается с учетом количества и специализации фактически размещённых на территории города нестационарных торговых объектов, потребностей хозяйствующих субъектов и населения.</w:t>
      </w:r>
    </w:p>
    <w:p w14:paraId="5E1637C3" w14:textId="77777777" w:rsidR="00736D46" w:rsidRDefault="00736D46">
      <w:bookmarkStart w:id="131" w:name="sub_50213"/>
      <w:bookmarkEnd w:id="130"/>
      <w:r>
        <w:t xml:space="preserve">в) осуществляет осмотр нестационарных торговых объектов на предмет соответствия условиям аукционной документации, условиям Договора о размещении, согласованным управлением архитектуры и градостроительства мэрии архитектурному решению и схеме планировочной организации земельного участка (если требование о разработке и согласовании данных документов содержатся в аукционной документации, Договоре о размещении) с составлением соответствующего акта по </w:t>
      </w:r>
      <w:hyperlink w:anchor="sub_8000" w:history="1">
        <w:r>
          <w:rPr>
            <w:rStyle w:val="a4"/>
            <w:rFonts w:cs="Times New Roman CYR"/>
          </w:rPr>
          <w:t>форме</w:t>
        </w:r>
      </w:hyperlink>
      <w:r>
        <w:t xml:space="preserve">, утвержденной </w:t>
      </w:r>
      <w:hyperlink w:anchor="sub_1000" w:history="1">
        <w:r>
          <w:rPr>
            <w:rStyle w:val="a4"/>
            <w:rFonts w:cs="Times New Roman CYR"/>
          </w:rPr>
          <w:t>Положением</w:t>
        </w:r>
      </w:hyperlink>
      <w:r>
        <w:t xml:space="preserve"> о размещении.</w:t>
      </w:r>
    </w:p>
    <w:bookmarkEnd w:id="131"/>
    <w:p w14:paraId="15660F7B" w14:textId="77777777" w:rsidR="00736D46" w:rsidRDefault="00736D46"/>
    <w:p w14:paraId="076C9AC8" w14:textId="77777777" w:rsidR="00736D46" w:rsidRDefault="00736D46">
      <w:pPr>
        <w:pStyle w:val="1"/>
      </w:pPr>
      <w:bookmarkStart w:id="132" w:name="sub_5003"/>
      <w:r>
        <w:t>3. Регламент работы</w:t>
      </w:r>
    </w:p>
    <w:bookmarkEnd w:id="132"/>
    <w:p w14:paraId="6C7AADDD" w14:textId="77777777" w:rsidR="00736D46" w:rsidRDefault="00736D46"/>
    <w:p w14:paraId="396CF4DE" w14:textId="77777777" w:rsidR="00736D46" w:rsidRDefault="00736D46">
      <w:bookmarkStart w:id="133" w:name="sub_5031"/>
      <w:r>
        <w:t>3.1. Заседания Рабочей группы назначает и проводит председатель Рабочей группы или в его отсутствие заместитель председателя Рабочей группы.</w:t>
      </w:r>
    </w:p>
    <w:p w14:paraId="23FAAC9C" w14:textId="77777777" w:rsidR="00736D46" w:rsidRDefault="00736D46">
      <w:bookmarkStart w:id="134" w:name="sub_5032"/>
      <w:bookmarkEnd w:id="133"/>
      <w:r>
        <w:t>3.2. Председатель Рабочей группы:</w:t>
      </w:r>
    </w:p>
    <w:bookmarkEnd w:id="134"/>
    <w:p w14:paraId="62BCACD8" w14:textId="77777777" w:rsidR="00736D46" w:rsidRDefault="00736D46">
      <w:r>
        <w:t>руководит подготовкой заседания Рабочей группы;</w:t>
      </w:r>
    </w:p>
    <w:p w14:paraId="7B3FC1F1" w14:textId="77777777" w:rsidR="00736D46" w:rsidRDefault="00736D46">
      <w:r>
        <w:t>назначает дату и место проведения заседания Рабочей группы, утверждает повестку заседания Рабочей группы;</w:t>
      </w:r>
    </w:p>
    <w:p w14:paraId="580034D5" w14:textId="77777777" w:rsidR="00736D46" w:rsidRDefault="00736D46">
      <w:r>
        <w:t>председательствует на заседаниях Рабочей группы;</w:t>
      </w:r>
    </w:p>
    <w:p w14:paraId="1AF7BA01" w14:textId="77777777" w:rsidR="00736D46" w:rsidRDefault="00736D46">
      <w:r>
        <w:t>несет ответственность за рассмотрение вопросов, выносимых на заседание Рабочей группы;</w:t>
      </w:r>
    </w:p>
    <w:p w14:paraId="2CA77E0C" w14:textId="77777777" w:rsidR="00736D46" w:rsidRDefault="00736D46">
      <w:r>
        <w:t>принимает решение о приглашении на заседание Рабочей группы заинтересованных лиц;</w:t>
      </w:r>
    </w:p>
    <w:p w14:paraId="309B695A" w14:textId="77777777" w:rsidR="00736D46" w:rsidRDefault="00736D46">
      <w:r>
        <w:t>дает поручения секретарю и членам Рабочей группы;</w:t>
      </w:r>
    </w:p>
    <w:p w14:paraId="5525771D" w14:textId="77777777" w:rsidR="00736D46" w:rsidRDefault="00736D46">
      <w:r>
        <w:t>утверждает протокол Рабочей группы.</w:t>
      </w:r>
    </w:p>
    <w:p w14:paraId="19577013" w14:textId="77777777" w:rsidR="00736D46" w:rsidRDefault="00736D46">
      <w:bookmarkStart w:id="135" w:name="sub_5033"/>
      <w:r>
        <w:t>3.3. Секретарь Рабочей группы:</w:t>
      </w:r>
    </w:p>
    <w:bookmarkEnd w:id="135"/>
    <w:p w14:paraId="4A7348E4" w14:textId="77777777" w:rsidR="00736D46" w:rsidRDefault="00736D46">
      <w:r>
        <w:t>формирует повестку дня, доводит до сведения членов Рабочей группы дату, время и место проведения заседания, а также перечень вопросов, выносимых на заседание Рабочей группы;</w:t>
      </w:r>
    </w:p>
    <w:p w14:paraId="43C03150" w14:textId="77777777" w:rsidR="00736D46" w:rsidRDefault="00736D46">
      <w:r>
        <w:t>ведет и подписывает протокол заседания Рабочей группы;</w:t>
      </w:r>
    </w:p>
    <w:p w14:paraId="3F30A5C6" w14:textId="77777777" w:rsidR="00736D46" w:rsidRDefault="00736D46">
      <w:r>
        <w:lastRenderedPageBreak/>
        <w:t>направляет копию протокола (выписку из протокола) членам Рабочей группы.</w:t>
      </w:r>
    </w:p>
    <w:p w14:paraId="4854835B" w14:textId="77777777" w:rsidR="00736D46" w:rsidRDefault="00736D46">
      <w:bookmarkStart w:id="136" w:name="sub_5034"/>
      <w:r>
        <w:t>3.4. Члены Рабочей группы, действуя в рамках своих полномочий, готовят и предоставляют на заседания информацию (материалы, документы, справки), необходимую для объективного рассмотрения и принятия решений по вопросам, указанным в повестке дня.</w:t>
      </w:r>
    </w:p>
    <w:p w14:paraId="6D401F82" w14:textId="77777777" w:rsidR="00736D46" w:rsidRDefault="00736D46">
      <w:bookmarkStart w:id="137" w:name="sub_5035"/>
      <w:bookmarkEnd w:id="136"/>
      <w:r>
        <w:t>3.5. Заседания Рабочей группы считаются правомочными, если на них присутствует не менее половины от установленного состава членов Рабочей группы.</w:t>
      </w:r>
    </w:p>
    <w:bookmarkEnd w:id="137"/>
    <w:p w14:paraId="5005BC2E" w14:textId="77777777" w:rsidR="00736D46" w:rsidRDefault="00736D46">
      <w:r>
        <w:t>Решения Рабочей группы принимаются коллегиально простым большинством голосов от числа присутствующих членов Рабочей группы. При равенстве голосов членов Рабочей группы голос председателя Рабочей группы является решающим.</w:t>
      </w:r>
    </w:p>
    <w:p w14:paraId="07111797" w14:textId="77777777" w:rsidR="00736D46" w:rsidRDefault="00736D46">
      <w:r>
        <w:t>Решения Рабочей группы оформляются в виде протокола, который утверждается председателем Рабочей группы или в его отсутствие заместителем председателя Рабочей группы.</w:t>
      </w:r>
    </w:p>
    <w:p w14:paraId="35C2BE65" w14:textId="77777777" w:rsidR="00736D46" w:rsidRDefault="00736D46"/>
    <w:p w14:paraId="0B0EE78F" w14:textId="77777777" w:rsidR="00736D46" w:rsidRDefault="00736D46">
      <w:pPr>
        <w:pStyle w:val="1"/>
      </w:pPr>
      <w:bookmarkStart w:id="138" w:name="sub_5004"/>
      <w:r>
        <w:t>4. Права</w:t>
      </w:r>
    </w:p>
    <w:bookmarkEnd w:id="138"/>
    <w:p w14:paraId="55D61BA2" w14:textId="77777777" w:rsidR="00736D46" w:rsidRDefault="00736D46"/>
    <w:p w14:paraId="11EF0905" w14:textId="77777777" w:rsidR="00736D46" w:rsidRDefault="00736D46">
      <w:bookmarkStart w:id="139" w:name="sub_5041"/>
      <w:r>
        <w:t>4.1. Рабочая группа вправе запрашивать и получать от должностных лиц государственных органов исполнительной власти, органов городского самоуправления, государственных и муниципальных предприятий и учреждений, иных организаций информацию, необходимую для выполнения возложенных на нее функций.</w:t>
      </w:r>
    </w:p>
    <w:p w14:paraId="1A39BF43" w14:textId="77777777" w:rsidR="00736D46" w:rsidRDefault="00736D46">
      <w:bookmarkStart w:id="140" w:name="sub_5042"/>
      <w:bookmarkEnd w:id="139"/>
      <w:r>
        <w:t>4.2. Рабочая группа вправе приглашать на заседания Рабочей группы заинтересованных лиц, экспертов и специалистов для предоставления пояснений, заключений, необходимых для рассмотрения вопросов, входящих в повестку заседания Рабочей группы, без права участия в принятии решений Рабочей группы.</w:t>
      </w:r>
    </w:p>
    <w:p w14:paraId="346B3AE4" w14:textId="77777777" w:rsidR="00736D46" w:rsidRDefault="00736D46">
      <w:bookmarkStart w:id="141" w:name="sub_5043"/>
      <w:bookmarkEnd w:id="140"/>
      <w:r>
        <w:t>4.3. Рабочая группа вправе вносить предложения, давать поручения органам мэрии, подведомственным муниципальным учреждениям и предприятиям по вопросам, относящимся к ее компетенции.</w:t>
      </w:r>
    </w:p>
    <w:bookmarkEnd w:id="141"/>
    <w:p w14:paraId="10BF1698" w14:textId="77777777" w:rsidR="00736D46" w:rsidRDefault="00736D46"/>
    <w:p w14:paraId="0DD28FED" w14:textId="77777777" w:rsidR="00736D46" w:rsidRDefault="00736D46">
      <w:pPr>
        <w:pStyle w:val="a6"/>
        <w:rPr>
          <w:color w:val="000000"/>
          <w:sz w:val="16"/>
          <w:szCs w:val="16"/>
          <w:shd w:val="clear" w:color="auto" w:fill="F0F0F0"/>
        </w:rPr>
      </w:pPr>
      <w:bookmarkStart w:id="142" w:name="sub_8000"/>
      <w:r>
        <w:rPr>
          <w:color w:val="000000"/>
          <w:sz w:val="16"/>
          <w:szCs w:val="16"/>
          <w:shd w:val="clear" w:color="auto" w:fill="F0F0F0"/>
        </w:rPr>
        <w:t>Информация об изменениях:</w:t>
      </w:r>
    </w:p>
    <w:bookmarkEnd w:id="142"/>
    <w:p w14:paraId="61E82E3E" w14:textId="77777777" w:rsidR="00736D46" w:rsidRDefault="00736D46">
      <w:pPr>
        <w:pStyle w:val="a7"/>
        <w:rPr>
          <w:shd w:val="clear" w:color="auto" w:fill="F0F0F0"/>
        </w:rPr>
      </w:pPr>
      <w:r>
        <w:t xml:space="preserve"> </w:t>
      </w:r>
      <w:r>
        <w:rPr>
          <w:shd w:val="clear" w:color="auto" w:fill="F0F0F0"/>
        </w:rPr>
        <w:t xml:space="preserve">Приложение 6 изменено. - </w:t>
      </w:r>
      <w:hyperlink r:id="rId117" w:history="1">
        <w:r>
          <w:rPr>
            <w:rStyle w:val="a4"/>
            <w:rFonts w:cs="Times New Roman CYR"/>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14:paraId="2342F4BD" w14:textId="77777777" w:rsidR="00736D46" w:rsidRDefault="00736D46">
      <w:pPr>
        <w:pStyle w:val="a7"/>
        <w:rPr>
          <w:shd w:val="clear" w:color="auto" w:fill="F0F0F0"/>
        </w:rPr>
      </w:pPr>
      <w:r>
        <w:t xml:space="preserve"> </w:t>
      </w:r>
      <w:hyperlink r:id="rId118" w:history="1">
        <w:r>
          <w:rPr>
            <w:rStyle w:val="a4"/>
            <w:rFonts w:cs="Times New Roman CYR"/>
            <w:shd w:val="clear" w:color="auto" w:fill="F0F0F0"/>
          </w:rPr>
          <w:t>См. предыдущую редакцию</w:t>
        </w:r>
      </w:hyperlink>
    </w:p>
    <w:p w14:paraId="5AB3C5EF" w14:textId="77777777" w:rsidR="00950914" w:rsidRDefault="00950914">
      <w:pPr>
        <w:ind w:firstLine="0"/>
        <w:jc w:val="right"/>
        <w:rPr>
          <w:rStyle w:val="a3"/>
          <w:bCs/>
        </w:rPr>
      </w:pPr>
    </w:p>
    <w:p w14:paraId="3DBD4268" w14:textId="77777777" w:rsidR="00950914" w:rsidRDefault="00950914">
      <w:pPr>
        <w:ind w:firstLine="0"/>
        <w:jc w:val="right"/>
        <w:rPr>
          <w:rStyle w:val="a3"/>
          <w:bCs/>
        </w:rPr>
      </w:pPr>
    </w:p>
    <w:p w14:paraId="20A96ECB" w14:textId="77777777" w:rsidR="00950914" w:rsidRDefault="00950914">
      <w:pPr>
        <w:ind w:firstLine="0"/>
        <w:jc w:val="right"/>
        <w:rPr>
          <w:rStyle w:val="a3"/>
          <w:bCs/>
        </w:rPr>
      </w:pPr>
    </w:p>
    <w:p w14:paraId="1F0C2183" w14:textId="77777777" w:rsidR="00950914" w:rsidRDefault="00950914">
      <w:pPr>
        <w:ind w:firstLine="0"/>
        <w:jc w:val="right"/>
        <w:rPr>
          <w:rStyle w:val="a3"/>
          <w:bCs/>
        </w:rPr>
      </w:pPr>
    </w:p>
    <w:p w14:paraId="2F6E682C" w14:textId="77777777" w:rsidR="00950914" w:rsidRDefault="00950914">
      <w:pPr>
        <w:ind w:firstLine="0"/>
        <w:jc w:val="right"/>
        <w:rPr>
          <w:rStyle w:val="a3"/>
          <w:bCs/>
        </w:rPr>
      </w:pPr>
    </w:p>
    <w:p w14:paraId="399F21B2" w14:textId="77777777" w:rsidR="00950914" w:rsidRDefault="00950914">
      <w:pPr>
        <w:ind w:firstLine="0"/>
        <w:jc w:val="right"/>
        <w:rPr>
          <w:rStyle w:val="a3"/>
          <w:bCs/>
        </w:rPr>
      </w:pPr>
    </w:p>
    <w:p w14:paraId="28DC8EF8" w14:textId="77777777" w:rsidR="00950914" w:rsidRDefault="00950914">
      <w:pPr>
        <w:ind w:firstLine="0"/>
        <w:jc w:val="right"/>
        <w:rPr>
          <w:rStyle w:val="a3"/>
          <w:bCs/>
        </w:rPr>
      </w:pPr>
    </w:p>
    <w:p w14:paraId="306589C0" w14:textId="77777777" w:rsidR="00950914" w:rsidRDefault="00950914">
      <w:pPr>
        <w:ind w:firstLine="0"/>
        <w:jc w:val="right"/>
        <w:rPr>
          <w:rStyle w:val="a3"/>
          <w:bCs/>
        </w:rPr>
      </w:pPr>
    </w:p>
    <w:p w14:paraId="4262536E" w14:textId="77777777" w:rsidR="00950914" w:rsidRDefault="00950914">
      <w:pPr>
        <w:ind w:firstLine="0"/>
        <w:jc w:val="right"/>
        <w:rPr>
          <w:rStyle w:val="a3"/>
          <w:bCs/>
        </w:rPr>
      </w:pPr>
    </w:p>
    <w:p w14:paraId="51278424" w14:textId="77777777" w:rsidR="00950914" w:rsidRDefault="00950914">
      <w:pPr>
        <w:ind w:firstLine="0"/>
        <w:jc w:val="right"/>
        <w:rPr>
          <w:rStyle w:val="a3"/>
          <w:bCs/>
        </w:rPr>
      </w:pPr>
    </w:p>
    <w:p w14:paraId="74054978" w14:textId="77777777" w:rsidR="00950914" w:rsidRDefault="00950914">
      <w:pPr>
        <w:ind w:firstLine="0"/>
        <w:jc w:val="right"/>
        <w:rPr>
          <w:rStyle w:val="a3"/>
          <w:bCs/>
        </w:rPr>
      </w:pPr>
    </w:p>
    <w:p w14:paraId="09E06C1F" w14:textId="77777777" w:rsidR="00950914" w:rsidRDefault="00950914">
      <w:pPr>
        <w:ind w:firstLine="0"/>
        <w:jc w:val="right"/>
        <w:rPr>
          <w:rStyle w:val="a3"/>
          <w:bCs/>
        </w:rPr>
      </w:pPr>
    </w:p>
    <w:p w14:paraId="01A0878E" w14:textId="77777777" w:rsidR="00950914" w:rsidRDefault="00950914">
      <w:pPr>
        <w:ind w:firstLine="0"/>
        <w:jc w:val="right"/>
        <w:rPr>
          <w:rStyle w:val="a3"/>
          <w:bCs/>
        </w:rPr>
      </w:pPr>
    </w:p>
    <w:p w14:paraId="067CFF19" w14:textId="77777777" w:rsidR="00950914" w:rsidRDefault="00950914">
      <w:pPr>
        <w:ind w:firstLine="0"/>
        <w:jc w:val="right"/>
        <w:rPr>
          <w:rStyle w:val="a3"/>
          <w:bCs/>
        </w:rPr>
      </w:pPr>
    </w:p>
    <w:p w14:paraId="04531184" w14:textId="77777777" w:rsidR="00950914" w:rsidRDefault="00950914">
      <w:pPr>
        <w:ind w:firstLine="0"/>
        <w:jc w:val="right"/>
        <w:rPr>
          <w:rStyle w:val="a3"/>
          <w:bCs/>
        </w:rPr>
      </w:pPr>
    </w:p>
    <w:p w14:paraId="01D3B31B" w14:textId="77777777" w:rsidR="00950914" w:rsidRDefault="00950914">
      <w:pPr>
        <w:ind w:firstLine="0"/>
        <w:jc w:val="right"/>
        <w:rPr>
          <w:rStyle w:val="a3"/>
          <w:bCs/>
        </w:rPr>
      </w:pPr>
    </w:p>
    <w:p w14:paraId="318AC537" w14:textId="77777777" w:rsidR="00950914" w:rsidRDefault="00950914">
      <w:pPr>
        <w:ind w:firstLine="0"/>
        <w:jc w:val="right"/>
        <w:rPr>
          <w:rStyle w:val="a3"/>
          <w:bCs/>
        </w:rPr>
      </w:pPr>
    </w:p>
    <w:p w14:paraId="33BC8C0C" w14:textId="77777777" w:rsidR="00950914" w:rsidRDefault="00950914">
      <w:pPr>
        <w:ind w:firstLine="0"/>
        <w:jc w:val="right"/>
        <w:rPr>
          <w:rStyle w:val="a3"/>
          <w:bCs/>
        </w:rPr>
      </w:pPr>
    </w:p>
    <w:p w14:paraId="63556C9E" w14:textId="77777777" w:rsidR="00950914" w:rsidRDefault="00950914">
      <w:pPr>
        <w:ind w:firstLine="0"/>
        <w:jc w:val="right"/>
        <w:rPr>
          <w:rStyle w:val="a3"/>
          <w:bCs/>
        </w:rPr>
      </w:pPr>
    </w:p>
    <w:p w14:paraId="5F34D572" w14:textId="77777777" w:rsidR="00736D46" w:rsidRDefault="00736D46">
      <w:pPr>
        <w:ind w:firstLine="0"/>
        <w:jc w:val="right"/>
      </w:pPr>
      <w:r>
        <w:rPr>
          <w:rStyle w:val="a3"/>
          <w:bCs/>
        </w:rPr>
        <w:lastRenderedPageBreak/>
        <w:t>УТВЕРЖДЕН</w:t>
      </w:r>
      <w:r>
        <w:rPr>
          <w:rStyle w:val="a3"/>
          <w:bCs/>
        </w:rPr>
        <w:br/>
      </w:r>
      <w:hyperlink w:anchor="sub_0" w:history="1">
        <w:r>
          <w:rPr>
            <w:rStyle w:val="a4"/>
            <w:rFonts w:cs="Times New Roman CYR"/>
          </w:rPr>
          <w:t>постановлением</w:t>
        </w:r>
      </w:hyperlink>
      <w:r>
        <w:rPr>
          <w:rStyle w:val="a3"/>
          <w:bCs/>
        </w:rPr>
        <w:br/>
        <w:t>мэрии города</w:t>
      </w:r>
      <w:r>
        <w:rPr>
          <w:rStyle w:val="a3"/>
          <w:bCs/>
        </w:rPr>
        <w:br/>
        <w:t>от 09.06.2011 N 2469</w:t>
      </w:r>
      <w:r>
        <w:rPr>
          <w:rStyle w:val="a3"/>
          <w:bCs/>
        </w:rPr>
        <w:br/>
        <w:t>(приложение 6)</w:t>
      </w:r>
      <w:r>
        <w:rPr>
          <w:rStyle w:val="a3"/>
          <w:bCs/>
        </w:rPr>
        <w:br/>
        <w:t>(с изменениями от 11 марта 2020 г.,</w:t>
      </w:r>
      <w:r>
        <w:rPr>
          <w:rStyle w:val="a3"/>
          <w:bCs/>
        </w:rPr>
        <w:br/>
        <w:t>16 сентября 2022 г., 19 февраля 2024 г.)</w:t>
      </w:r>
    </w:p>
    <w:p w14:paraId="08ED4D69" w14:textId="77777777" w:rsidR="00736D46" w:rsidRDefault="00736D46"/>
    <w:p w14:paraId="12BF6434" w14:textId="77777777" w:rsidR="00736D46" w:rsidRDefault="00736D46"/>
    <w:p w14:paraId="5373D510" w14:textId="77777777" w:rsidR="00736D46" w:rsidRDefault="00736D46">
      <w:pPr>
        <w:pStyle w:val="ab"/>
        <w:rPr>
          <w:sz w:val="22"/>
          <w:szCs w:val="22"/>
        </w:rPr>
      </w:pPr>
      <w:r>
        <w:rPr>
          <w:rStyle w:val="a3"/>
          <w:bCs/>
          <w:sz w:val="22"/>
          <w:szCs w:val="22"/>
        </w:rPr>
        <w:t xml:space="preserve">                                  АКТ</w:t>
      </w:r>
    </w:p>
    <w:p w14:paraId="1DC1AD2B" w14:textId="77777777" w:rsidR="00736D46" w:rsidRDefault="00736D46">
      <w:pPr>
        <w:pStyle w:val="ab"/>
        <w:rPr>
          <w:sz w:val="22"/>
          <w:szCs w:val="22"/>
        </w:rPr>
      </w:pPr>
      <w:r>
        <w:rPr>
          <w:rStyle w:val="a3"/>
          <w:bCs/>
          <w:sz w:val="22"/>
          <w:szCs w:val="22"/>
        </w:rPr>
        <w:t xml:space="preserve">     о соответствии вновь размещенного или модернизированного</w:t>
      </w:r>
    </w:p>
    <w:p w14:paraId="2A1D02BE" w14:textId="77777777" w:rsidR="00736D46" w:rsidRDefault="00736D46">
      <w:pPr>
        <w:pStyle w:val="ab"/>
        <w:rPr>
          <w:sz w:val="22"/>
          <w:szCs w:val="22"/>
        </w:rPr>
      </w:pPr>
      <w:r>
        <w:rPr>
          <w:rStyle w:val="a3"/>
          <w:bCs/>
          <w:sz w:val="22"/>
          <w:szCs w:val="22"/>
        </w:rPr>
        <w:t xml:space="preserve">          нестационарного торгового объекта требованиям</w:t>
      </w:r>
    </w:p>
    <w:p w14:paraId="35FF0EBD" w14:textId="77777777" w:rsidR="00736D46" w:rsidRDefault="00736D46">
      <w:pPr>
        <w:pStyle w:val="ab"/>
        <w:rPr>
          <w:sz w:val="22"/>
          <w:szCs w:val="22"/>
        </w:rPr>
      </w:pPr>
      <w:r>
        <w:rPr>
          <w:rStyle w:val="a3"/>
          <w:bCs/>
          <w:sz w:val="22"/>
          <w:szCs w:val="22"/>
        </w:rPr>
        <w:t xml:space="preserve">      аукционной документации, условиям Договора о размещении</w:t>
      </w:r>
    </w:p>
    <w:p w14:paraId="14E528BA" w14:textId="77777777" w:rsidR="00736D46" w:rsidRDefault="00736D46"/>
    <w:p w14:paraId="365826A9" w14:textId="77777777" w:rsidR="00736D46" w:rsidRDefault="00736D46">
      <w:pPr>
        <w:pStyle w:val="ab"/>
        <w:rPr>
          <w:sz w:val="22"/>
          <w:szCs w:val="22"/>
        </w:rPr>
      </w:pPr>
      <w:r>
        <w:rPr>
          <w:sz w:val="22"/>
          <w:szCs w:val="22"/>
        </w:rPr>
        <w:t>г. Череповец                                   "___" ___________ 20___ г.</w:t>
      </w:r>
    </w:p>
    <w:p w14:paraId="6ECFF8FC" w14:textId="77777777" w:rsidR="00736D46" w:rsidRDefault="00736D46"/>
    <w:p w14:paraId="3B8FC259" w14:textId="77777777" w:rsidR="00736D46" w:rsidRDefault="00736D46">
      <w:pPr>
        <w:pStyle w:val="ab"/>
        <w:rPr>
          <w:sz w:val="22"/>
          <w:szCs w:val="22"/>
        </w:rPr>
      </w:pPr>
      <w:r>
        <w:rPr>
          <w:sz w:val="22"/>
          <w:szCs w:val="22"/>
        </w:rPr>
        <w:t>Приемочная комиссия в составе:</w:t>
      </w:r>
    </w:p>
    <w:p w14:paraId="151FB244" w14:textId="77777777" w:rsidR="00736D46" w:rsidRDefault="00736D46">
      <w:pPr>
        <w:pStyle w:val="ab"/>
        <w:rPr>
          <w:sz w:val="22"/>
          <w:szCs w:val="22"/>
        </w:rPr>
      </w:pPr>
      <w:r>
        <w:rPr>
          <w:sz w:val="22"/>
          <w:szCs w:val="22"/>
        </w:rPr>
        <w:t>председатель комиссии ___________________________________________________</w:t>
      </w:r>
    </w:p>
    <w:p w14:paraId="7C069DB0" w14:textId="77777777" w:rsidR="00736D46" w:rsidRDefault="00736D46">
      <w:pPr>
        <w:pStyle w:val="ab"/>
        <w:rPr>
          <w:sz w:val="22"/>
          <w:szCs w:val="22"/>
        </w:rPr>
      </w:pPr>
      <w:r>
        <w:rPr>
          <w:sz w:val="22"/>
          <w:szCs w:val="22"/>
        </w:rPr>
        <w:t>члены комиссии: _________________________________________________________</w:t>
      </w:r>
    </w:p>
    <w:p w14:paraId="24DC519D" w14:textId="77777777" w:rsidR="00736D46" w:rsidRDefault="00736D46">
      <w:pPr>
        <w:pStyle w:val="ab"/>
        <w:rPr>
          <w:sz w:val="22"/>
          <w:szCs w:val="22"/>
        </w:rPr>
      </w:pPr>
      <w:r>
        <w:rPr>
          <w:sz w:val="22"/>
          <w:szCs w:val="22"/>
        </w:rPr>
        <w:t>_________________________________________________________________________</w:t>
      </w:r>
    </w:p>
    <w:p w14:paraId="3333C46F" w14:textId="77777777" w:rsidR="00736D46" w:rsidRDefault="00736D46">
      <w:pPr>
        <w:pStyle w:val="ab"/>
        <w:rPr>
          <w:sz w:val="22"/>
          <w:szCs w:val="22"/>
        </w:rPr>
      </w:pPr>
      <w:r>
        <w:rPr>
          <w:sz w:val="22"/>
          <w:szCs w:val="22"/>
        </w:rPr>
        <w:t>_________________________________________________________________________</w:t>
      </w:r>
    </w:p>
    <w:p w14:paraId="6403AC57" w14:textId="77777777" w:rsidR="00736D46" w:rsidRDefault="00736D46">
      <w:pPr>
        <w:pStyle w:val="ab"/>
        <w:rPr>
          <w:sz w:val="22"/>
          <w:szCs w:val="22"/>
        </w:rPr>
      </w:pPr>
      <w:r>
        <w:rPr>
          <w:sz w:val="22"/>
          <w:szCs w:val="22"/>
        </w:rPr>
        <w:t>и _______________________________________________________________________</w:t>
      </w:r>
    </w:p>
    <w:p w14:paraId="7BF77386" w14:textId="77777777" w:rsidR="00736D46" w:rsidRDefault="00736D46">
      <w:pPr>
        <w:pStyle w:val="ab"/>
        <w:rPr>
          <w:sz w:val="22"/>
          <w:szCs w:val="22"/>
        </w:rPr>
      </w:pPr>
      <w:r>
        <w:rPr>
          <w:sz w:val="22"/>
          <w:szCs w:val="22"/>
        </w:rPr>
        <w:t xml:space="preserve">          (указывается наименование/Ф.И.О. владельца нестационарного</w:t>
      </w:r>
    </w:p>
    <w:p w14:paraId="5F17C76D" w14:textId="77777777" w:rsidR="00736D46" w:rsidRDefault="00736D46">
      <w:pPr>
        <w:pStyle w:val="ab"/>
        <w:rPr>
          <w:sz w:val="22"/>
          <w:szCs w:val="22"/>
        </w:rPr>
      </w:pPr>
      <w:r>
        <w:rPr>
          <w:sz w:val="22"/>
          <w:szCs w:val="22"/>
        </w:rPr>
        <w:t xml:space="preserve">                     торгового объекта - субъекта торговли)</w:t>
      </w:r>
    </w:p>
    <w:p w14:paraId="2E4A823B" w14:textId="77777777" w:rsidR="00736D46" w:rsidRDefault="00736D46">
      <w:pPr>
        <w:pStyle w:val="ab"/>
        <w:rPr>
          <w:sz w:val="22"/>
          <w:szCs w:val="22"/>
        </w:rPr>
      </w:pPr>
      <w:r>
        <w:rPr>
          <w:sz w:val="22"/>
          <w:szCs w:val="22"/>
        </w:rPr>
        <w:t>УСТАНОВИЛА:</w:t>
      </w:r>
    </w:p>
    <w:p w14:paraId="7B72DEE8" w14:textId="77777777" w:rsidR="00736D46" w:rsidRDefault="00736D46">
      <w:pPr>
        <w:pStyle w:val="ab"/>
        <w:rPr>
          <w:sz w:val="22"/>
          <w:szCs w:val="22"/>
        </w:rPr>
      </w:pPr>
      <w:r>
        <w:rPr>
          <w:sz w:val="22"/>
          <w:szCs w:val="22"/>
        </w:rPr>
        <w:t>1. Субъектом торговли</w:t>
      </w:r>
    </w:p>
    <w:p w14:paraId="00DE6372" w14:textId="77777777" w:rsidR="00736D46" w:rsidRDefault="00736D46">
      <w:pPr>
        <w:pStyle w:val="ab"/>
        <w:rPr>
          <w:sz w:val="22"/>
          <w:szCs w:val="22"/>
        </w:rPr>
      </w:pPr>
      <w:r>
        <w:rPr>
          <w:sz w:val="22"/>
          <w:szCs w:val="22"/>
        </w:rPr>
        <w:t>_________________________________________________________________________</w:t>
      </w:r>
    </w:p>
    <w:p w14:paraId="6E99B4F3" w14:textId="77777777" w:rsidR="00736D46" w:rsidRDefault="00736D46">
      <w:pPr>
        <w:pStyle w:val="ab"/>
        <w:rPr>
          <w:sz w:val="22"/>
          <w:szCs w:val="22"/>
        </w:rPr>
      </w:pPr>
      <w:r>
        <w:rPr>
          <w:sz w:val="22"/>
          <w:szCs w:val="22"/>
        </w:rPr>
        <w:t xml:space="preserve">                (указывается наименование/Ф.И.О.)</w:t>
      </w:r>
    </w:p>
    <w:p w14:paraId="19BFB263" w14:textId="77777777" w:rsidR="00736D46" w:rsidRDefault="00736D46">
      <w:pPr>
        <w:pStyle w:val="ab"/>
        <w:rPr>
          <w:sz w:val="22"/>
          <w:szCs w:val="22"/>
        </w:rPr>
      </w:pPr>
      <w:r>
        <w:rPr>
          <w:sz w:val="22"/>
          <w:szCs w:val="22"/>
        </w:rPr>
        <w:t>предъявлен к осмотру нестационарный торговый объект по адресу:</w:t>
      </w:r>
    </w:p>
    <w:p w14:paraId="6A2B3264" w14:textId="77777777" w:rsidR="00736D46" w:rsidRDefault="00736D46">
      <w:pPr>
        <w:pStyle w:val="ab"/>
        <w:rPr>
          <w:sz w:val="22"/>
          <w:szCs w:val="22"/>
        </w:rPr>
      </w:pPr>
      <w:r>
        <w:rPr>
          <w:sz w:val="22"/>
          <w:szCs w:val="22"/>
        </w:rPr>
        <w:t>_________________________________________________________________________</w:t>
      </w:r>
    </w:p>
    <w:p w14:paraId="16390989" w14:textId="77777777" w:rsidR="00736D46" w:rsidRDefault="00736D46">
      <w:pPr>
        <w:pStyle w:val="ab"/>
        <w:rPr>
          <w:sz w:val="22"/>
          <w:szCs w:val="22"/>
        </w:rPr>
      </w:pPr>
      <w:r>
        <w:rPr>
          <w:sz w:val="22"/>
          <w:szCs w:val="22"/>
        </w:rPr>
        <w:t>2. Работы осуществлены на основании:</w:t>
      </w:r>
    </w:p>
    <w:p w14:paraId="252F9321" w14:textId="77777777" w:rsidR="00736D46" w:rsidRDefault="00736D46">
      <w:pPr>
        <w:pStyle w:val="ab"/>
        <w:rPr>
          <w:sz w:val="22"/>
          <w:szCs w:val="22"/>
        </w:rPr>
      </w:pPr>
      <w:r>
        <w:rPr>
          <w:sz w:val="22"/>
          <w:szCs w:val="22"/>
        </w:rPr>
        <w:t>- договора о размещении от ___________________ N _______________________;</w:t>
      </w:r>
    </w:p>
    <w:p w14:paraId="2D2C21F8" w14:textId="77777777" w:rsidR="00736D46" w:rsidRDefault="00736D46">
      <w:pPr>
        <w:pStyle w:val="ab"/>
        <w:rPr>
          <w:sz w:val="22"/>
          <w:szCs w:val="22"/>
        </w:rPr>
      </w:pPr>
      <w:r>
        <w:rPr>
          <w:sz w:val="22"/>
          <w:szCs w:val="22"/>
        </w:rPr>
        <w:t>- архитектурного решения и  схемы  планировочной  организации  земельного</w:t>
      </w:r>
    </w:p>
    <w:p w14:paraId="111FFDCA" w14:textId="77777777" w:rsidR="00736D46" w:rsidRDefault="00736D46">
      <w:pPr>
        <w:pStyle w:val="ab"/>
        <w:rPr>
          <w:sz w:val="22"/>
          <w:szCs w:val="22"/>
        </w:rPr>
      </w:pPr>
      <w:r>
        <w:rPr>
          <w:sz w:val="22"/>
          <w:szCs w:val="22"/>
        </w:rPr>
        <w:t>участка, согласованных в установленном порядке управлением  архитектуры и</w:t>
      </w:r>
    </w:p>
    <w:p w14:paraId="1357E7EE" w14:textId="77777777" w:rsidR="00736D46" w:rsidRDefault="00736D46">
      <w:pPr>
        <w:pStyle w:val="ab"/>
        <w:rPr>
          <w:sz w:val="22"/>
          <w:szCs w:val="22"/>
        </w:rPr>
      </w:pPr>
      <w:r>
        <w:rPr>
          <w:sz w:val="22"/>
          <w:szCs w:val="22"/>
        </w:rPr>
        <w:t>градостроительства</w:t>
      </w:r>
      <w:hyperlink w:anchor="sub_1111" w:history="1">
        <w:r>
          <w:rPr>
            <w:rStyle w:val="a4"/>
            <w:rFonts w:cs="Courier New"/>
            <w:sz w:val="22"/>
            <w:szCs w:val="22"/>
          </w:rPr>
          <w:t>(1)</w:t>
        </w:r>
      </w:hyperlink>
      <w:r>
        <w:rPr>
          <w:sz w:val="22"/>
          <w:szCs w:val="22"/>
        </w:rPr>
        <w:t xml:space="preserve"> ___________________________________________________</w:t>
      </w:r>
    </w:p>
    <w:p w14:paraId="2E695C1F" w14:textId="77777777" w:rsidR="00736D46" w:rsidRDefault="00736D46">
      <w:pPr>
        <w:pStyle w:val="ab"/>
        <w:rPr>
          <w:sz w:val="22"/>
          <w:szCs w:val="22"/>
        </w:rPr>
      </w:pPr>
      <w:r>
        <w:rPr>
          <w:sz w:val="22"/>
          <w:szCs w:val="22"/>
        </w:rPr>
        <w:t>_________________________________________________________________________</w:t>
      </w:r>
    </w:p>
    <w:p w14:paraId="1AFFCFC1" w14:textId="77777777" w:rsidR="00736D46" w:rsidRDefault="00736D46">
      <w:pPr>
        <w:pStyle w:val="ab"/>
        <w:rPr>
          <w:sz w:val="22"/>
          <w:szCs w:val="22"/>
        </w:rPr>
      </w:pPr>
      <w:r>
        <w:rPr>
          <w:sz w:val="22"/>
          <w:szCs w:val="22"/>
        </w:rPr>
        <w:t>(указываются реквизиты письма управления архитектуры и градостроительства</w:t>
      </w:r>
    </w:p>
    <w:p w14:paraId="62D1E552" w14:textId="77777777" w:rsidR="00736D46" w:rsidRDefault="00736D46">
      <w:pPr>
        <w:pStyle w:val="ab"/>
        <w:rPr>
          <w:sz w:val="22"/>
          <w:szCs w:val="22"/>
        </w:rPr>
      </w:pPr>
      <w:r>
        <w:rPr>
          <w:sz w:val="22"/>
          <w:szCs w:val="22"/>
        </w:rPr>
        <w:t xml:space="preserve">     мэрии о согласовании архитектурного решения и схемы планировочной</w:t>
      </w:r>
    </w:p>
    <w:p w14:paraId="29575C33" w14:textId="77777777" w:rsidR="00736D46" w:rsidRDefault="00736D46">
      <w:pPr>
        <w:pStyle w:val="ab"/>
        <w:rPr>
          <w:sz w:val="22"/>
          <w:szCs w:val="22"/>
        </w:rPr>
      </w:pPr>
      <w:r>
        <w:rPr>
          <w:sz w:val="22"/>
          <w:szCs w:val="22"/>
        </w:rPr>
        <w:t xml:space="preserve">                   организации земельного участка)</w:t>
      </w:r>
    </w:p>
    <w:p w14:paraId="1778C91A" w14:textId="77777777" w:rsidR="00736D46" w:rsidRDefault="00736D46">
      <w:pPr>
        <w:pStyle w:val="ab"/>
        <w:rPr>
          <w:sz w:val="22"/>
          <w:szCs w:val="22"/>
        </w:rPr>
      </w:pPr>
      <w:r>
        <w:rPr>
          <w:sz w:val="22"/>
          <w:szCs w:val="22"/>
        </w:rPr>
        <w:t>_________________________________________________________________________</w:t>
      </w:r>
    </w:p>
    <w:p w14:paraId="0FC7A33F" w14:textId="77777777" w:rsidR="00736D46" w:rsidRDefault="00736D46">
      <w:pPr>
        <w:pStyle w:val="ab"/>
        <w:rPr>
          <w:sz w:val="22"/>
          <w:szCs w:val="22"/>
        </w:rPr>
      </w:pPr>
      <w:r>
        <w:rPr>
          <w:sz w:val="22"/>
          <w:szCs w:val="22"/>
        </w:rPr>
        <w:t>3. Предъявленный к приемке нестационарный торговый объект имеет следующие</w:t>
      </w:r>
    </w:p>
    <w:p w14:paraId="78CE4F39" w14:textId="77777777" w:rsidR="00736D46" w:rsidRDefault="00736D46">
      <w:pPr>
        <w:pStyle w:val="ab"/>
        <w:rPr>
          <w:sz w:val="22"/>
          <w:szCs w:val="22"/>
        </w:rPr>
      </w:pPr>
      <w:r>
        <w:rPr>
          <w:sz w:val="22"/>
          <w:szCs w:val="22"/>
        </w:rPr>
        <w:t>показатели:</w:t>
      </w:r>
    </w:p>
    <w:p w14:paraId="1DC22569" w14:textId="77777777" w:rsidR="00736D46" w:rsidRDefault="00736D46">
      <w:pPr>
        <w:pStyle w:val="ab"/>
        <w:rPr>
          <w:sz w:val="22"/>
          <w:szCs w:val="22"/>
        </w:rPr>
      </w:pPr>
      <w:r>
        <w:rPr>
          <w:sz w:val="22"/>
          <w:szCs w:val="22"/>
        </w:rPr>
        <w:t>а) площадь объекта</w:t>
      </w:r>
      <w:hyperlink w:anchor="sub_3333" w:history="1">
        <w:r>
          <w:rPr>
            <w:rStyle w:val="a4"/>
            <w:rFonts w:cs="Courier New"/>
            <w:sz w:val="22"/>
            <w:szCs w:val="22"/>
          </w:rPr>
          <w:t>(2)</w:t>
        </w:r>
      </w:hyperlink>
      <w:r>
        <w:rPr>
          <w:sz w:val="22"/>
          <w:szCs w:val="22"/>
        </w:rPr>
        <w:t xml:space="preserve"> _______ кв. м;</w:t>
      </w:r>
    </w:p>
    <w:p w14:paraId="3C21EF9B" w14:textId="77777777" w:rsidR="00736D46" w:rsidRDefault="00736D46">
      <w:pPr>
        <w:pStyle w:val="ab"/>
        <w:rPr>
          <w:sz w:val="22"/>
          <w:szCs w:val="22"/>
        </w:rPr>
      </w:pPr>
      <w:r>
        <w:rPr>
          <w:sz w:val="22"/>
          <w:szCs w:val="22"/>
        </w:rPr>
        <w:t>б) материалы отделки фасадов, элементов фасадов _________________________</w:t>
      </w:r>
    </w:p>
    <w:p w14:paraId="7CF1EB91" w14:textId="77777777" w:rsidR="00736D46" w:rsidRDefault="00736D46">
      <w:pPr>
        <w:pStyle w:val="ab"/>
        <w:rPr>
          <w:sz w:val="22"/>
          <w:szCs w:val="22"/>
        </w:rPr>
      </w:pPr>
      <w:r>
        <w:rPr>
          <w:sz w:val="22"/>
          <w:szCs w:val="22"/>
        </w:rPr>
        <w:t>_________________________________________________________________________</w:t>
      </w:r>
    </w:p>
    <w:p w14:paraId="67E706D8" w14:textId="77777777" w:rsidR="00736D46" w:rsidRDefault="00736D46">
      <w:pPr>
        <w:pStyle w:val="ab"/>
        <w:rPr>
          <w:sz w:val="22"/>
          <w:szCs w:val="22"/>
        </w:rPr>
      </w:pPr>
      <w:r>
        <w:rPr>
          <w:sz w:val="22"/>
          <w:szCs w:val="22"/>
        </w:rPr>
        <w:t>_________________________________________________________________________</w:t>
      </w:r>
    </w:p>
    <w:p w14:paraId="24FE7F56" w14:textId="77777777" w:rsidR="00736D46" w:rsidRDefault="00736D46">
      <w:pPr>
        <w:pStyle w:val="ab"/>
        <w:rPr>
          <w:sz w:val="22"/>
          <w:szCs w:val="22"/>
        </w:rPr>
      </w:pPr>
      <w:r>
        <w:rPr>
          <w:sz w:val="22"/>
          <w:szCs w:val="22"/>
        </w:rPr>
        <w:t>_________________________________________________________________________</w:t>
      </w:r>
    </w:p>
    <w:p w14:paraId="5267CB2D" w14:textId="77777777" w:rsidR="00736D46" w:rsidRDefault="00736D46"/>
    <w:p w14:paraId="72EA5B61" w14:textId="77777777" w:rsidR="00736D46" w:rsidRDefault="00736D46">
      <w:pPr>
        <w:pStyle w:val="ab"/>
        <w:rPr>
          <w:sz w:val="22"/>
          <w:szCs w:val="22"/>
        </w:rPr>
      </w:pPr>
      <w:r>
        <w:rPr>
          <w:sz w:val="22"/>
          <w:szCs w:val="22"/>
        </w:rPr>
        <w:t>РЕШЕНИЕ ПРИЕМОЧНОЙ КОМИССИИ:</w:t>
      </w:r>
    </w:p>
    <w:p w14:paraId="23C096DF" w14:textId="77777777" w:rsidR="00736D46" w:rsidRDefault="00736D46">
      <w:pPr>
        <w:pStyle w:val="ab"/>
        <w:rPr>
          <w:sz w:val="22"/>
          <w:szCs w:val="22"/>
        </w:rPr>
      </w:pPr>
      <w:r>
        <w:rPr>
          <w:sz w:val="22"/>
          <w:szCs w:val="22"/>
        </w:rPr>
        <w:t>Предъявленный к приемке нестационарный торговый объект,  расположенный по</w:t>
      </w:r>
    </w:p>
    <w:p w14:paraId="2E689B97" w14:textId="77777777" w:rsidR="00736D46" w:rsidRDefault="00736D46">
      <w:pPr>
        <w:pStyle w:val="ab"/>
        <w:rPr>
          <w:sz w:val="22"/>
          <w:szCs w:val="22"/>
        </w:rPr>
      </w:pPr>
      <w:r>
        <w:rPr>
          <w:sz w:val="22"/>
          <w:szCs w:val="22"/>
        </w:rPr>
        <w:t>адресу: ________________________________________________________________,</w:t>
      </w:r>
    </w:p>
    <w:p w14:paraId="7E25BAA1" w14:textId="77777777" w:rsidR="00736D46" w:rsidRDefault="00736D46">
      <w:pPr>
        <w:pStyle w:val="ab"/>
        <w:rPr>
          <w:sz w:val="22"/>
          <w:szCs w:val="22"/>
        </w:rPr>
      </w:pPr>
      <w:r>
        <w:rPr>
          <w:sz w:val="22"/>
          <w:szCs w:val="22"/>
        </w:rPr>
        <w:t xml:space="preserve">               соответствует / не соответствует (нужное подчеркнуть)</w:t>
      </w:r>
    </w:p>
    <w:p w14:paraId="0875BD56" w14:textId="77777777" w:rsidR="00736D46" w:rsidRDefault="00736D46">
      <w:pPr>
        <w:pStyle w:val="ab"/>
        <w:rPr>
          <w:sz w:val="22"/>
          <w:szCs w:val="22"/>
        </w:rPr>
      </w:pPr>
      <w:r>
        <w:rPr>
          <w:sz w:val="22"/>
          <w:szCs w:val="22"/>
        </w:rPr>
        <w:t xml:space="preserve">                          требованиям, указанным в</w:t>
      </w:r>
    </w:p>
    <w:p w14:paraId="27ED2FAF" w14:textId="77777777" w:rsidR="00736D46" w:rsidRDefault="00736D46">
      <w:pPr>
        <w:pStyle w:val="ab"/>
        <w:rPr>
          <w:sz w:val="22"/>
          <w:szCs w:val="22"/>
        </w:rPr>
      </w:pPr>
      <w:r>
        <w:rPr>
          <w:sz w:val="22"/>
          <w:szCs w:val="22"/>
        </w:rPr>
        <w:t>________________________________________________________________________,</w:t>
      </w:r>
    </w:p>
    <w:p w14:paraId="514B2331" w14:textId="77777777" w:rsidR="00736D46" w:rsidRDefault="00736D46">
      <w:pPr>
        <w:pStyle w:val="ab"/>
        <w:rPr>
          <w:sz w:val="22"/>
          <w:szCs w:val="22"/>
        </w:rPr>
      </w:pPr>
      <w:r>
        <w:rPr>
          <w:sz w:val="22"/>
          <w:szCs w:val="22"/>
        </w:rPr>
        <w:lastRenderedPageBreak/>
        <w:t xml:space="preserve">                    (указываются реквизиты документов)</w:t>
      </w:r>
    </w:p>
    <w:p w14:paraId="4A91E7BE" w14:textId="77777777" w:rsidR="00736D46" w:rsidRDefault="00736D46">
      <w:pPr>
        <w:pStyle w:val="ab"/>
        <w:rPr>
          <w:sz w:val="22"/>
          <w:szCs w:val="22"/>
        </w:rPr>
      </w:pPr>
      <w:r>
        <w:rPr>
          <w:sz w:val="22"/>
          <w:szCs w:val="22"/>
        </w:rPr>
        <w:t>и готов / не готов (нужное подчеркнуть) к эксплуатации.</w:t>
      </w:r>
    </w:p>
    <w:p w14:paraId="5A742ECD" w14:textId="77777777" w:rsidR="00736D46" w:rsidRDefault="00736D46">
      <w:pPr>
        <w:pStyle w:val="ab"/>
        <w:rPr>
          <w:sz w:val="22"/>
          <w:szCs w:val="22"/>
        </w:rPr>
      </w:pPr>
      <w:r>
        <w:rPr>
          <w:sz w:val="22"/>
          <w:szCs w:val="22"/>
        </w:rPr>
        <w:t>Замечания, предложения Приемочной комиссии ______________________________</w:t>
      </w:r>
    </w:p>
    <w:p w14:paraId="363452F4" w14:textId="77777777" w:rsidR="00736D46" w:rsidRDefault="00736D46">
      <w:pPr>
        <w:pStyle w:val="ab"/>
        <w:rPr>
          <w:sz w:val="22"/>
          <w:szCs w:val="22"/>
        </w:rPr>
      </w:pPr>
      <w:r>
        <w:rPr>
          <w:sz w:val="22"/>
          <w:szCs w:val="22"/>
        </w:rPr>
        <w:t>_________________________________________________________________________</w:t>
      </w:r>
    </w:p>
    <w:p w14:paraId="105F2460" w14:textId="77777777" w:rsidR="00736D46" w:rsidRDefault="00736D46">
      <w:pPr>
        <w:pStyle w:val="ab"/>
        <w:rPr>
          <w:sz w:val="22"/>
          <w:szCs w:val="22"/>
        </w:rPr>
      </w:pPr>
      <w:r>
        <w:rPr>
          <w:sz w:val="22"/>
          <w:szCs w:val="22"/>
        </w:rPr>
        <w:t>_________________________________________________________________________</w:t>
      </w:r>
    </w:p>
    <w:p w14:paraId="2D032029" w14:textId="77777777" w:rsidR="00736D46" w:rsidRDefault="00736D46">
      <w:pPr>
        <w:pStyle w:val="ab"/>
        <w:rPr>
          <w:sz w:val="22"/>
          <w:szCs w:val="22"/>
        </w:rPr>
      </w:pPr>
      <w:r>
        <w:rPr>
          <w:sz w:val="22"/>
          <w:szCs w:val="22"/>
        </w:rPr>
        <w:t>________________________________________________________________________.</w:t>
      </w:r>
    </w:p>
    <w:p w14:paraId="6BF5A1F4" w14:textId="77777777" w:rsidR="00736D46" w:rsidRDefault="00736D46"/>
    <w:p w14:paraId="4952FE68" w14:textId="77777777" w:rsidR="00736D46" w:rsidRDefault="00736D46">
      <w:pPr>
        <w:pStyle w:val="ab"/>
        <w:rPr>
          <w:sz w:val="22"/>
          <w:szCs w:val="22"/>
        </w:rPr>
      </w:pPr>
      <w:r>
        <w:rPr>
          <w:sz w:val="22"/>
          <w:szCs w:val="22"/>
        </w:rPr>
        <w:t>Председатель Приемочной комиссии</w:t>
      </w:r>
    </w:p>
    <w:p w14:paraId="0FF6C3DC" w14:textId="77777777" w:rsidR="00736D46" w:rsidRDefault="00736D46">
      <w:pPr>
        <w:pStyle w:val="ab"/>
        <w:rPr>
          <w:sz w:val="22"/>
          <w:szCs w:val="22"/>
        </w:rPr>
      </w:pPr>
      <w:r>
        <w:rPr>
          <w:sz w:val="22"/>
          <w:szCs w:val="22"/>
        </w:rPr>
        <w:t>_________________________________________________________________________</w:t>
      </w:r>
    </w:p>
    <w:p w14:paraId="08C48DDE" w14:textId="77777777" w:rsidR="00736D46" w:rsidRDefault="00736D46"/>
    <w:p w14:paraId="778320F0" w14:textId="77777777" w:rsidR="00736D46" w:rsidRDefault="00736D46">
      <w:pPr>
        <w:pStyle w:val="ab"/>
        <w:rPr>
          <w:sz w:val="22"/>
          <w:szCs w:val="22"/>
        </w:rPr>
      </w:pPr>
      <w:r>
        <w:rPr>
          <w:sz w:val="22"/>
          <w:szCs w:val="22"/>
        </w:rPr>
        <w:t>Члены Приемочной комиссии:</w:t>
      </w:r>
    </w:p>
    <w:p w14:paraId="7C93863A" w14:textId="77777777" w:rsidR="00736D46" w:rsidRDefault="00736D46">
      <w:pPr>
        <w:pStyle w:val="ab"/>
        <w:rPr>
          <w:sz w:val="22"/>
          <w:szCs w:val="22"/>
        </w:rPr>
      </w:pPr>
      <w:r>
        <w:rPr>
          <w:sz w:val="22"/>
          <w:szCs w:val="22"/>
        </w:rPr>
        <w:t>_________________________________________________________________________</w:t>
      </w:r>
    </w:p>
    <w:p w14:paraId="429166C4" w14:textId="77777777" w:rsidR="00736D46" w:rsidRDefault="00736D46">
      <w:pPr>
        <w:pStyle w:val="ab"/>
        <w:rPr>
          <w:sz w:val="22"/>
          <w:szCs w:val="22"/>
        </w:rPr>
      </w:pPr>
      <w:r>
        <w:rPr>
          <w:sz w:val="22"/>
          <w:szCs w:val="22"/>
        </w:rPr>
        <w:t>_________________________________________________________________________</w:t>
      </w:r>
    </w:p>
    <w:p w14:paraId="5F20453E" w14:textId="77777777" w:rsidR="00736D46" w:rsidRDefault="00736D46">
      <w:pPr>
        <w:pStyle w:val="ab"/>
        <w:rPr>
          <w:sz w:val="22"/>
          <w:szCs w:val="22"/>
        </w:rPr>
      </w:pPr>
      <w:r>
        <w:rPr>
          <w:sz w:val="22"/>
          <w:szCs w:val="22"/>
        </w:rPr>
        <w:t>_________________________________________________________________________</w:t>
      </w:r>
    </w:p>
    <w:p w14:paraId="740D45C5" w14:textId="77777777" w:rsidR="00736D46" w:rsidRDefault="00736D46"/>
    <w:p w14:paraId="3C3A8623" w14:textId="77777777" w:rsidR="00736D46" w:rsidRDefault="00736D46">
      <w:pPr>
        <w:pStyle w:val="ab"/>
        <w:rPr>
          <w:sz w:val="22"/>
          <w:szCs w:val="22"/>
        </w:rPr>
      </w:pPr>
      <w:r>
        <w:rPr>
          <w:sz w:val="22"/>
          <w:szCs w:val="22"/>
        </w:rPr>
        <w:t>Субъект торговли:</w:t>
      </w:r>
    </w:p>
    <w:p w14:paraId="2C38B206" w14:textId="77777777" w:rsidR="00736D46" w:rsidRDefault="00736D46">
      <w:pPr>
        <w:pStyle w:val="ab"/>
        <w:rPr>
          <w:sz w:val="22"/>
          <w:szCs w:val="22"/>
        </w:rPr>
      </w:pPr>
      <w:r>
        <w:rPr>
          <w:sz w:val="22"/>
          <w:szCs w:val="22"/>
        </w:rPr>
        <w:t>_________________________________________________________________________</w:t>
      </w:r>
    </w:p>
    <w:p w14:paraId="16126AB2" w14:textId="77777777" w:rsidR="00736D46" w:rsidRDefault="00736D46">
      <w:pPr>
        <w:pStyle w:val="ab"/>
        <w:rPr>
          <w:sz w:val="22"/>
          <w:szCs w:val="22"/>
        </w:rPr>
      </w:pPr>
      <w:r>
        <w:rPr>
          <w:sz w:val="22"/>
          <w:szCs w:val="22"/>
        </w:rPr>
        <w:t>Данный  акт составлен  в 2  экземплярах  (один - для  субъекта  торговли,</w:t>
      </w:r>
    </w:p>
    <w:p w14:paraId="5B93F253" w14:textId="77777777" w:rsidR="00736D46" w:rsidRDefault="00736D46">
      <w:pPr>
        <w:pStyle w:val="ab"/>
        <w:rPr>
          <w:sz w:val="22"/>
          <w:szCs w:val="22"/>
        </w:rPr>
      </w:pPr>
      <w:r>
        <w:rPr>
          <w:sz w:val="22"/>
          <w:szCs w:val="22"/>
        </w:rPr>
        <w:t>второй  -  для  Приемочной  комиссии) и исключает возможность регистрации</w:t>
      </w:r>
    </w:p>
    <w:p w14:paraId="55C434D1" w14:textId="77777777" w:rsidR="00736D46" w:rsidRDefault="00736D46">
      <w:pPr>
        <w:pStyle w:val="ab"/>
        <w:rPr>
          <w:sz w:val="22"/>
          <w:szCs w:val="22"/>
        </w:rPr>
      </w:pPr>
      <w:r>
        <w:rPr>
          <w:sz w:val="22"/>
          <w:szCs w:val="22"/>
        </w:rPr>
        <w:t>прав  на нестационарный торговый объект в качестве объекта недвижимости в</w:t>
      </w:r>
    </w:p>
    <w:p w14:paraId="632B0785" w14:textId="77777777" w:rsidR="00736D46" w:rsidRDefault="00736D46">
      <w:pPr>
        <w:pStyle w:val="ab"/>
        <w:rPr>
          <w:sz w:val="22"/>
          <w:szCs w:val="22"/>
        </w:rPr>
      </w:pPr>
      <w:r>
        <w:rPr>
          <w:sz w:val="22"/>
          <w:szCs w:val="22"/>
        </w:rPr>
        <w:t>Едином  государственном  реестре  прав на недвижимое имущество и сделок с</w:t>
      </w:r>
    </w:p>
    <w:p w14:paraId="04CC721B" w14:textId="77777777" w:rsidR="00736D46" w:rsidRDefault="00736D46">
      <w:pPr>
        <w:pStyle w:val="ab"/>
        <w:rPr>
          <w:sz w:val="22"/>
          <w:szCs w:val="22"/>
        </w:rPr>
      </w:pPr>
      <w:r>
        <w:rPr>
          <w:sz w:val="22"/>
          <w:szCs w:val="22"/>
        </w:rPr>
        <w:t>ним.</w:t>
      </w:r>
    </w:p>
    <w:p w14:paraId="324221CB" w14:textId="77777777" w:rsidR="00736D46" w:rsidRDefault="00736D46"/>
    <w:p w14:paraId="2E173420" w14:textId="77777777" w:rsidR="00736D46" w:rsidRDefault="00736D46">
      <w:pPr>
        <w:pStyle w:val="ab"/>
        <w:rPr>
          <w:sz w:val="22"/>
          <w:szCs w:val="22"/>
        </w:rPr>
      </w:pPr>
      <w:r>
        <w:rPr>
          <w:sz w:val="22"/>
          <w:szCs w:val="22"/>
        </w:rPr>
        <w:t>──────────────────────────────</w:t>
      </w:r>
    </w:p>
    <w:p w14:paraId="4B377F20" w14:textId="77777777" w:rsidR="00736D46" w:rsidRDefault="00736D46">
      <w:pPr>
        <w:pStyle w:val="ab"/>
        <w:rPr>
          <w:sz w:val="22"/>
          <w:szCs w:val="22"/>
        </w:rPr>
      </w:pPr>
      <w:bookmarkStart w:id="143" w:name="sub_1111"/>
      <w:r>
        <w:rPr>
          <w:sz w:val="22"/>
          <w:szCs w:val="22"/>
        </w:rPr>
        <w:t xml:space="preserve">     (1)  Если  требование  о разработке и согласовании данных документов</w:t>
      </w:r>
    </w:p>
    <w:bookmarkEnd w:id="143"/>
    <w:p w14:paraId="2B14BDC0" w14:textId="77777777" w:rsidR="00736D46" w:rsidRDefault="00736D46">
      <w:pPr>
        <w:pStyle w:val="ab"/>
        <w:rPr>
          <w:sz w:val="22"/>
          <w:szCs w:val="22"/>
        </w:rPr>
      </w:pPr>
      <w:r>
        <w:rPr>
          <w:sz w:val="22"/>
          <w:szCs w:val="22"/>
        </w:rPr>
        <w:t>содержатся в аукционной документации, Договоре о размещении.</w:t>
      </w:r>
    </w:p>
    <w:p w14:paraId="55C04165" w14:textId="77777777" w:rsidR="00736D46" w:rsidRDefault="00736D46">
      <w:pPr>
        <w:pStyle w:val="ab"/>
        <w:rPr>
          <w:sz w:val="22"/>
          <w:szCs w:val="22"/>
        </w:rPr>
      </w:pPr>
      <w:bookmarkStart w:id="144" w:name="sub_3333"/>
      <w:r>
        <w:rPr>
          <w:sz w:val="22"/>
          <w:szCs w:val="22"/>
        </w:rPr>
        <w:t xml:space="preserve">     (2)  Площадь горизонтального сечения  по  внешнему обводу объекта по</w:t>
      </w:r>
    </w:p>
    <w:bookmarkEnd w:id="144"/>
    <w:p w14:paraId="4B99A6F1" w14:textId="77777777" w:rsidR="00736D46" w:rsidRDefault="00736D46">
      <w:pPr>
        <w:pStyle w:val="ab"/>
        <w:rPr>
          <w:sz w:val="22"/>
          <w:szCs w:val="22"/>
        </w:rPr>
      </w:pPr>
      <w:r>
        <w:rPr>
          <w:sz w:val="22"/>
          <w:szCs w:val="22"/>
        </w:rPr>
        <w:t>цоколю,  включая  выступающие части (входные площадки и ступени, веранды,</w:t>
      </w:r>
    </w:p>
    <w:p w14:paraId="60A650ED" w14:textId="77777777" w:rsidR="00736D46" w:rsidRDefault="00736D46">
      <w:pPr>
        <w:pStyle w:val="ab"/>
        <w:rPr>
          <w:sz w:val="22"/>
          <w:szCs w:val="22"/>
        </w:rPr>
      </w:pPr>
      <w:r>
        <w:rPr>
          <w:sz w:val="22"/>
          <w:szCs w:val="22"/>
        </w:rPr>
        <w:t>террасы).</w:t>
      </w:r>
    </w:p>
    <w:p w14:paraId="677B8B15" w14:textId="77777777" w:rsidR="00736D46" w:rsidRDefault="00736D46"/>
    <w:sectPr w:rsidR="00736D46">
      <w:headerReference w:type="default" r:id="rId119"/>
      <w:footerReference w:type="default" r:id="rId12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3031" w14:textId="77777777" w:rsidR="00D935DA" w:rsidRDefault="00D935DA">
      <w:r>
        <w:separator/>
      </w:r>
    </w:p>
  </w:endnote>
  <w:endnote w:type="continuationSeparator" w:id="0">
    <w:p w14:paraId="50C40BBF" w14:textId="77777777" w:rsidR="00D935DA" w:rsidRDefault="00D9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736D46" w14:paraId="29DD4196" w14:textId="77777777">
      <w:tblPrEx>
        <w:tblCellMar>
          <w:top w:w="0" w:type="dxa"/>
          <w:left w:w="0" w:type="dxa"/>
          <w:bottom w:w="0" w:type="dxa"/>
          <w:right w:w="0" w:type="dxa"/>
        </w:tblCellMar>
      </w:tblPrEx>
      <w:tc>
        <w:tcPr>
          <w:tcW w:w="3433" w:type="dxa"/>
          <w:tcBorders>
            <w:top w:val="nil"/>
            <w:left w:val="nil"/>
            <w:bottom w:val="nil"/>
            <w:right w:val="nil"/>
          </w:tcBorders>
        </w:tcPr>
        <w:p w14:paraId="5A77C02C" w14:textId="77777777" w:rsidR="00736D46" w:rsidRDefault="00736D4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950914">
            <w:rPr>
              <w:rFonts w:ascii="Times New Roman" w:hAnsi="Times New Roman" w:cs="Times New Roman"/>
              <w:noProof/>
              <w:sz w:val="20"/>
              <w:szCs w:val="20"/>
            </w:rPr>
            <w:t>22.05.2026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3F144B26" w14:textId="77777777" w:rsidR="00736D46" w:rsidRDefault="00736D4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0893D19E" w14:textId="77777777" w:rsidR="00736D46" w:rsidRDefault="00736D4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50914">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50914">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DA8C" w14:textId="77777777" w:rsidR="00D935DA" w:rsidRDefault="00D935DA">
      <w:r>
        <w:separator/>
      </w:r>
    </w:p>
  </w:footnote>
  <w:footnote w:type="continuationSeparator" w:id="0">
    <w:p w14:paraId="3882AA3D" w14:textId="77777777" w:rsidR="00D935DA" w:rsidRDefault="00D9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BB9E" w14:textId="77777777" w:rsidR="00736D46" w:rsidRDefault="00736D46">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мэрии г. Череповца Вологодской области от 9 июня 2011 г. N 2469 "О размещении нестационарных…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74791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14"/>
    <w:rsid w:val="00325319"/>
    <w:rsid w:val="00736D46"/>
    <w:rsid w:val="007E2A13"/>
    <w:rsid w:val="008C65BD"/>
    <w:rsid w:val="00950914"/>
    <w:rsid w:val="00CA3891"/>
    <w:rsid w:val="00D93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C0A0F"/>
  <w14:defaultImageDpi w14:val="0"/>
  <w15:docId w15:val="{6B05DFF7-E11B-44A8-9EA4-9CF73CA9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20457853/1" TargetMode="External"/><Relationship Id="rId117" Type="http://schemas.openxmlformats.org/officeDocument/2006/relationships/hyperlink" Target="https://internet.garant.ru/document/redirect/408585935/21" TargetMode="External"/><Relationship Id="rId21" Type="http://schemas.openxmlformats.org/officeDocument/2006/relationships/hyperlink" Target="https://internet.garant.ru/document/redirect/35765351/5" TargetMode="External"/><Relationship Id="rId42" Type="http://schemas.openxmlformats.org/officeDocument/2006/relationships/hyperlink" Target="https://internet.garant.ru/document/redirect/413855617/1033" TargetMode="External"/><Relationship Id="rId47" Type="http://schemas.openxmlformats.org/officeDocument/2006/relationships/hyperlink" Target="https://internet.garant.ru/document/redirect/412238320/7" TargetMode="External"/><Relationship Id="rId63" Type="http://schemas.openxmlformats.org/officeDocument/2006/relationships/hyperlink" Target="https://internet.garant.ru/document/redirect/412238320/10" TargetMode="External"/><Relationship Id="rId68" Type="http://schemas.openxmlformats.org/officeDocument/2006/relationships/hyperlink" Target="https://internet.garant.ru/document/redirect/413855617/1041" TargetMode="External"/><Relationship Id="rId84" Type="http://schemas.openxmlformats.org/officeDocument/2006/relationships/hyperlink" Target="https://internet.garant.ru/document/redirect/412238320/14" TargetMode="External"/><Relationship Id="rId89" Type="http://schemas.openxmlformats.org/officeDocument/2006/relationships/hyperlink" Target="https://internet.garant.ru/document/redirect/413855617/2000" TargetMode="External"/><Relationship Id="rId112" Type="http://schemas.openxmlformats.org/officeDocument/2006/relationships/hyperlink" Target="https://internet.garant.ru/document/redirect/412899616/5015" TargetMode="External"/><Relationship Id="rId16" Type="http://schemas.openxmlformats.org/officeDocument/2006/relationships/hyperlink" Target="https://internet.garant.ru/document/redirect/408585935/3" TargetMode="External"/><Relationship Id="rId107" Type="http://schemas.openxmlformats.org/officeDocument/2006/relationships/hyperlink" Target="https://internet.garant.ru/document/redirect/408585935/18" TargetMode="External"/><Relationship Id="rId11" Type="http://schemas.openxmlformats.org/officeDocument/2006/relationships/hyperlink" Target="https://internet.garant.ru/document/redirect/186367/0" TargetMode="External"/><Relationship Id="rId32" Type="http://schemas.openxmlformats.org/officeDocument/2006/relationships/hyperlink" Target="https://internet.garant.ru/document/redirect/414222161/112" TargetMode="External"/><Relationship Id="rId37" Type="http://schemas.openxmlformats.org/officeDocument/2006/relationships/hyperlink" Target="https://internet.garant.ru/document/redirect/414222161/111" TargetMode="External"/><Relationship Id="rId53" Type="http://schemas.openxmlformats.org/officeDocument/2006/relationships/hyperlink" Target="https://internet.garant.ru/document/redirect/412238320/9" TargetMode="External"/><Relationship Id="rId58" Type="http://schemas.openxmlformats.org/officeDocument/2006/relationships/hyperlink" Target="https://internet.garant.ru/document/redirect/411718599/0" TargetMode="External"/><Relationship Id="rId74" Type="http://schemas.openxmlformats.org/officeDocument/2006/relationships/hyperlink" Target="https://internet.garant.ru/document/redirect/20337777/604" TargetMode="External"/><Relationship Id="rId79" Type="http://schemas.openxmlformats.org/officeDocument/2006/relationships/hyperlink" Target="https://internet.garant.ru/document/redirect/35776649/1111820" TargetMode="External"/><Relationship Id="rId102" Type="http://schemas.openxmlformats.org/officeDocument/2006/relationships/hyperlink" Target="https://internet.garant.ru/document/redirect/414222161/2" TargetMode="External"/><Relationship Id="rId5" Type="http://schemas.openxmlformats.org/officeDocument/2006/relationships/webSettings" Target="webSettings.xml"/><Relationship Id="rId90" Type="http://schemas.openxmlformats.org/officeDocument/2006/relationships/image" Target="media/image1.emf"/><Relationship Id="rId95" Type="http://schemas.openxmlformats.org/officeDocument/2006/relationships/hyperlink" Target="https://internet.garant.ru/document/redirect/412238320/1002" TargetMode="External"/><Relationship Id="rId22" Type="http://schemas.openxmlformats.org/officeDocument/2006/relationships/hyperlink" Target="https://internet.garant.ru/document/redirect/408585935/3" TargetMode="External"/><Relationship Id="rId27" Type="http://schemas.openxmlformats.org/officeDocument/2006/relationships/hyperlink" Target="https://internet.garant.ru/document/redirect/20337777/9944" TargetMode="External"/><Relationship Id="rId43" Type="http://schemas.openxmlformats.org/officeDocument/2006/relationships/hyperlink" Target="https://internet.garant.ru/document/redirect/412238320/6" TargetMode="External"/><Relationship Id="rId48" Type="http://schemas.openxmlformats.org/officeDocument/2006/relationships/hyperlink" Target="https://internet.garant.ru/document/redirect/35776649/1036" TargetMode="External"/><Relationship Id="rId64" Type="http://schemas.openxmlformats.org/officeDocument/2006/relationships/hyperlink" Target="https://internet.garant.ru/document/redirect/35776649/10311" TargetMode="External"/><Relationship Id="rId69" Type="http://schemas.openxmlformats.org/officeDocument/2006/relationships/hyperlink" Target="https://internet.garant.ru/document/redirect/414222161/117" TargetMode="External"/><Relationship Id="rId113" Type="http://schemas.openxmlformats.org/officeDocument/2006/relationships/hyperlink" Target="https://internet.garant.ru/document/redirect/414222161/151" TargetMode="External"/><Relationship Id="rId118" Type="http://schemas.openxmlformats.org/officeDocument/2006/relationships/hyperlink" Target="https://internet.garant.ru/document/redirect/35765351/8000" TargetMode="External"/><Relationship Id="rId80" Type="http://schemas.openxmlformats.org/officeDocument/2006/relationships/hyperlink" Target="https://internet.garant.ru/document/redirect/411409521/5" TargetMode="External"/><Relationship Id="rId85" Type="http://schemas.openxmlformats.org/officeDocument/2006/relationships/hyperlink" Target="https://internet.garant.ru/document/redirect/35776649/1111825" TargetMode="External"/><Relationship Id="rId12" Type="http://schemas.openxmlformats.org/officeDocument/2006/relationships/hyperlink" Target="https://internet.garant.ru/document/redirect/408585935/3" TargetMode="External"/><Relationship Id="rId17" Type="http://schemas.openxmlformats.org/officeDocument/2006/relationships/hyperlink" Target="https://internet.garant.ru/document/redirect/35765351/3" TargetMode="External"/><Relationship Id="rId33" Type="http://schemas.openxmlformats.org/officeDocument/2006/relationships/hyperlink" Target="https://internet.garant.ru/document/redirect/413855617/1023" TargetMode="External"/><Relationship Id="rId38" Type="http://schemas.openxmlformats.org/officeDocument/2006/relationships/hyperlink" Target="https://internet.garant.ru/document/redirect/413855617/1031" TargetMode="External"/><Relationship Id="rId59" Type="http://schemas.openxmlformats.org/officeDocument/2006/relationships/hyperlink" Target="https://internet.garant.ru/document/redirect/12125267/0" TargetMode="External"/><Relationship Id="rId103" Type="http://schemas.openxmlformats.org/officeDocument/2006/relationships/hyperlink" Target="https://internet.garant.ru/document/redirect/413855617/4000" TargetMode="External"/><Relationship Id="rId108" Type="http://schemas.openxmlformats.org/officeDocument/2006/relationships/hyperlink" Target="https://internet.garant.ru/document/redirect/35765351/5011" TargetMode="External"/><Relationship Id="rId54" Type="http://schemas.openxmlformats.org/officeDocument/2006/relationships/hyperlink" Target="https://internet.garant.ru/document/redirect/413383520/112" TargetMode="External"/><Relationship Id="rId70" Type="http://schemas.openxmlformats.org/officeDocument/2006/relationships/hyperlink" Target="https://internet.garant.ru/document/redirect/413855617/1042" TargetMode="External"/><Relationship Id="rId75" Type="http://schemas.openxmlformats.org/officeDocument/2006/relationships/hyperlink" Target="https://internet.garant.ru/document/redirect/20337777/2723" TargetMode="External"/><Relationship Id="rId91" Type="http://schemas.openxmlformats.org/officeDocument/2006/relationships/hyperlink" Target="https://internet.garant.ru/document/redirect/414222161/131" TargetMode="External"/><Relationship Id="rId96" Type="http://schemas.openxmlformats.org/officeDocument/2006/relationships/hyperlink" Target="https://internet.garant.ru/document/redirect/35776649/300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nternet.garant.ru/document/redirect/35765351/6" TargetMode="External"/><Relationship Id="rId28" Type="http://schemas.openxmlformats.org/officeDocument/2006/relationships/hyperlink" Target="https://internet.garant.ru/document/redirect/414222161/111" TargetMode="External"/><Relationship Id="rId49" Type="http://schemas.openxmlformats.org/officeDocument/2006/relationships/hyperlink" Target="https://internet.garant.ru/document/redirect/414222161/111" TargetMode="External"/><Relationship Id="rId114" Type="http://schemas.openxmlformats.org/officeDocument/2006/relationships/hyperlink" Target="https://internet.garant.ru/document/redirect/413855617/50211" TargetMode="External"/><Relationship Id="rId119" Type="http://schemas.openxmlformats.org/officeDocument/2006/relationships/header" Target="header1.xml"/><Relationship Id="rId44" Type="http://schemas.openxmlformats.org/officeDocument/2006/relationships/hyperlink" Target="https://internet.garant.ru/document/redirect/35776649/1034" TargetMode="External"/><Relationship Id="rId60" Type="http://schemas.openxmlformats.org/officeDocument/2006/relationships/hyperlink" Target="https://internet.garant.ru/document/redirect/413383520/112" TargetMode="External"/><Relationship Id="rId65" Type="http://schemas.openxmlformats.org/officeDocument/2006/relationships/hyperlink" Target="https://internet.garant.ru/document/redirect/412238320/11" TargetMode="External"/><Relationship Id="rId81" Type="http://schemas.openxmlformats.org/officeDocument/2006/relationships/hyperlink" Target="https://internet.garant.ru/document/redirect/35772879/1111821" TargetMode="External"/><Relationship Id="rId86" Type="http://schemas.openxmlformats.org/officeDocument/2006/relationships/hyperlink" Target="https://internet.garant.ru/document/redirect/400170336/1007" TargetMode="External"/><Relationship Id="rId4" Type="http://schemas.openxmlformats.org/officeDocument/2006/relationships/settings" Target="settings.xml"/><Relationship Id="rId9" Type="http://schemas.openxmlformats.org/officeDocument/2006/relationships/hyperlink" Target="https://internet.garant.ru/document/redirect/408585935/2" TargetMode="External"/><Relationship Id="rId13" Type="http://schemas.openxmlformats.org/officeDocument/2006/relationships/hyperlink" Target="https://internet.garant.ru/document/redirect/35765351/1" TargetMode="External"/><Relationship Id="rId18" Type="http://schemas.openxmlformats.org/officeDocument/2006/relationships/hyperlink" Target="https://internet.garant.ru/document/redirect/408585935/3" TargetMode="External"/><Relationship Id="rId39" Type="http://schemas.openxmlformats.org/officeDocument/2006/relationships/hyperlink" Target="https://internet.garant.ru/document/redirect/412238320/4" TargetMode="External"/><Relationship Id="rId109" Type="http://schemas.openxmlformats.org/officeDocument/2006/relationships/hyperlink" Target="https://internet.garant.ru/document/redirect/408585935/19" TargetMode="External"/><Relationship Id="rId34" Type="http://schemas.openxmlformats.org/officeDocument/2006/relationships/hyperlink" Target="https://internet.garant.ru/document/redirect/407456373/0" TargetMode="External"/><Relationship Id="rId50" Type="http://schemas.openxmlformats.org/officeDocument/2006/relationships/hyperlink" Target="https://internet.garant.ru/document/redirect/413855617/1037" TargetMode="External"/><Relationship Id="rId55" Type="http://schemas.openxmlformats.org/officeDocument/2006/relationships/hyperlink" Target="https://internet.garant.ru/document/redirect/413383520/112" TargetMode="External"/><Relationship Id="rId76" Type="http://schemas.openxmlformats.org/officeDocument/2006/relationships/hyperlink" Target="https://internet.garant.ru/document/redirect/409126034/9" TargetMode="External"/><Relationship Id="rId97" Type="http://schemas.openxmlformats.org/officeDocument/2006/relationships/hyperlink" Target="https://internet.garant.ru/document/redirect/412238320/1003" TargetMode="External"/><Relationship Id="rId104" Type="http://schemas.openxmlformats.org/officeDocument/2006/relationships/hyperlink" Target="https://internet.garant.ru/document/redirect/412238320/0"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nternet.garant.ru/document/redirect/72113648/0" TargetMode="External"/><Relationship Id="rId92" Type="http://schemas.openxmlformats.org/officeDocument/2006/relationships/hyperlink" Target="https://internet.garant.ru/document/redirect/413855617/3001" TargetMode="External"/><Relationship Id="rId2" Type="http://schemas.openxmlformats.org/officeDocument/2006/relationships/numbering" Target="numbering.xml"/><Relationship Id="rId29" Type="http://schemas.openxmlformats.org/officeDocument/2006/relationships/hyperlink" Target="https://internet.garant.ru/document/redirect/413855617/1012" TargetMode="External"/><Relationship Id="rId24" Type="http://schemas.openxmlformats.org/officeDocument/2006/relationships/hyperlink" Target="https://internet.garant.ru/document/redirect/408585935/5" TargetMode="External"/><Relationship Id="rId40" Type="http://schemas.openxmlformats.org/officeDocument/2006/relationships/hyperlink" Target="https://internet.garant.ru/document/redirect/35776649/1032" TargetMode="External"/><Relationship Id="rId45" Type="http://schemas.openxmlformats.org/officeDocument/2006/relationships/hyperlink" Target="https://internet.garant.ru/document/redirect/409126034/7" TargetMode="External"/><Relationship Id="rId66" Type="http://schemas.openxmlformats.org/officeDocument/2006/relationships/hyperlink" Target="https://internet.garant.ru/document/redirect/35776649/111120" TargetMode="External"/><Relationship Id="rId87" Type="http://schemas.openxmlformats.org/officeDocument/2006/relationships/hyperlink" Target="https://internet.garant.ru/document/redirect/400170336/0" TargetMode="External"/><Relationship Id="rId110" Type="http://schemas.openxmlformats.org/officeDocument/2006/relationships/hyperlink" Target="https://internet.garant.ru/document/redirect/35765351/5012" TargetMode="External"/><Relationship Id="rId115" Type="http://schemas.openxmlformats.org/officeDocument/2006/relationships/hyperlink" Target="https://internet.garant.ru/document/redirect/414222161/152" TargetMode="External"/><Relationship Id="rId61" Type="http://schemas.openxmlformats.org/officeDocument/2006/relationships/hyperlink" Target="https://internet.garant.ru/document/redirect/414222161/115" TargetMode="External"/><Relationship Id="rId82" Type="http://schemas.openxmlformats.org/officeDocument/2006/relationships/hyperlink" Target="https://internet.garant.ru/document/redirect/414222161/1110" TargetMode="External"/><Relationship Id="rId19" Type="http://schemas.openxmlformats.org/officeDocument/2006/relationships/hyperlink" Target="https://internet.garant.ru/document/redirect/35765351/4" TargetMode="External"/><Relationship Id="rId14" Type="http://schemas.openxmlformats.org/officeDocument/2006/relationships/hyperlink" Target="https://internet.garant.ru/document/redirect/408585935/3" TargetMode="External"/><Relationship Id="rId30" Type="http://schemas.openxmlformats.org/officeDocument/2006/relationships/hyperlink" Target="https://internet.garant.ru/document/redirect/412238320/3" TargetMode="External"/><Relationship Id="rId35" Type="http://schemas.openxmlformats.org/officeDocument/2006/relationships/hyperlink" Target="https://internet.garant.ru/document/redirect/407364736/0" TargetMode="External"/><Relationship Id="rId56" Type="http://schemas.openxmlformats.org/officeDocument/2006/relationships/hyperlink" Target="https://internet.garant.ru/document/redirect/413383520/112" TargetMode="External"/><Relationship Id="rId77" Type="http://schemas.openxmlformats.org/officeDocument/2006/relationships/hyperlink" Target="https://internet.garant.ru/document/redirect/186367/0" TargetMode="External"/><Relationship Id="rId100" Type="http://schemas.openxmlformats.org/officeDocument/2006/relationships/hyperlink" Target="https://internet.garant.ru/document/redirect/35765351/3003" TargetMode="External"/><Relationship Id="rId105" Type="http://schemas.openxmlformats.org/officeDocument/2006/relationships/hyperlink" Target="https://internet.garant.ru/document/redirect/408585935/18" TargetMode="External"/><Relationship Id="rId8" Type="http://schemas.openxmlformats.org/officeDocument/2006/relationships/hyperlink" Target="https://internet.garant.ru/document/redirect/20357853/0" TargetMode="External"/><Relationship Id="rId51" Type="http://schemas.openxmlformats.org/officeDocument/2006/relationships/hyperlink" Target="https://internet.garant.ru/document/redirect/414222161/114" TargetMode="External"/><Relationship Id="rId72" Type="http://schemas.openxmlformats.org/officeDocument/2006/relationships/hyperlink" Target="https://internet.garant.ru/document/redirect/414222161/118" TargetMode="External"/><Relationship Id="rId93" Type="http://schemas.openxmlformats.org/officeDocument/2006/relationships/hyperlink" Target="https://internet.garant.ru/document/redirect/414222161/132" TargetMode="External"/><Relationship Id="rId98" Type="http://schemas.openxmlformats.org/officeDocument/2006/relationships/hyperlink" Target="https://internet.garant.ru/document/redirect/35776649/4444"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internet.garant.ru/document/redirect/35765351/7" TargetMode="External"/><Relationship Id="rId46" Type="http://schemas.openxmlformats.org/officeDocument/2006/relationships/hyperlink" Target="https://internet.garant.ru/document/redirect/35767478/1035" TargetMode="External"/><Relationship Id="rId67" Type="http://schemas.openxmlformats.org/officeDocument/2006/relationships/hyperlink" Target="https://internet.garant.ru/document/redirect/414222161/116" TargetMode="External"/><Relationship Id="rId116" Type="http://schemas.openxmlformats.org/officeDocument/2006/relationships/hyperlink" Target="https://internet.garant.ru/document/redirect/413855617/50212" TargetMode="External"/><Relationship Id="rId20" Type="http://schemas.openxmlformats.org/officeDocument/2006/relationships/hyperlink" Target="https://internet.garant.ru/document/redirect/408585935/3" TargetMode="External"/><Relationship Id="rId41" Type="http://schemas.openxmlformats.org/officeDocument/2006/relationships/hyperlink" Target="https://internet.garant.ru/document/redirect/414222161/113" TargetMode="External"/><Relationship Id="rId62" Type="http://schemas.openxmlformats.org/officeDocument/2006/relationships/hyperlink" Target="https://internet.garant.ru/document/redirect/413855617/10310" TargetMode="External"/><Relationship Id="rId83" Type="http://schemas.openxmlformats.org/officeDocument/2006/relationships/hyperlink" Target="https://internet.garant.ru/document/redirect/413855617/1111823" TargetMode="External"/><Relationship Id="rId88" Type="http://schemas.openxmlformats.org/officeDocument/2006/relationships/hyperlink" Target="https://internet.garant.ru/document/redirect/414222161/12" TargetMode="External"/><Relationship Id="rId111" Type="http://schemas.openxmlformats.org/officeDocument/2006/relationships/hyperlink" Target="https://internet.garant.ru/document/redirect/413383520/131" TargetMode="External"/><Relationship Id="rId15" Type="http://schemas.openxmlformats.org/officeDocument/2006/relationships/hyperlink" Target="https://internet.garant.ru/document/redirect/35765351/2" TargetMode="External"/><Relationship Id="rId36" Type="http://schemas.openxmlformats.org/officeDocument/2006/relationships/hyperlink" Target="https://internet.garant.ru/document/redirect/12171992/0" TargetMode="External"/><Relationship Id="rId57" Type="http://schemas.openxmlformats.org/officeDocument/2006/relationships/hyperlink" Target="https://internet.garant.ru/document/redirect/186367/0" TargetMode="External"/><Relationship Id="rId106" Type="http://schemas.openxmlformats.org/officeDocument/2006/relationships/hyperlink" Target="https://internet.garant.ru/document/redirect/35765351/5000" TargetMode="External"/><Relationship Id="rId10" Type="http://schemas.openxmlformats.org/officeDocument/2006/relationships/hyperlink" Target="https://internet.garant.ru/document/redirect/35765351/0" TargetMode="External"/><Relationship Id="rId31" Type="http://schemas.openxmlformats.org/officeDocument/2006/relationships/hyperlink" Target="https://internet.garant.ru/document/redirect/35776649/1002" TargetMode="External"/><Relationship Id="rId52" Type="http://schemas.openxmlformats.org/officeDocument/2006/relationships/hyperlink" Target="https://internet.garant.ru/document/redirect/413855617/1385" TargetMode="External"/><Relationship Id="rId73" Type="http://schemas.openxmlformats.org/officeDocument/2006/relationships/hyperlink" Target="https://internet.garant.ru/document/redirect/413855617/1044" TargetMode="External"/><Relationship Id="rId78" Type="http://schemas.openxmlformats.org/officeDocument/2006/relationships/hyperlink" Target="https://internet.garant.ru/document/redirect/412238320/13" TargetMode="External"/><Relationship Id="rId94" Type="http://schemas.openxmlformats.org/officeDocument/2006/relationships/hyperlink" Target="https://internet.garant.ru/document/redirect/413855617/111" TargetMode="External"/><Relationship Id="rId99" Type="http://schemas.openxmlformats.org/officeDocument/2006/relationships/hyperlink" Target="https://internet.garant.ru/document/redirect/408585935/15" TargetMode="External"/><Relationship Id="rId101" Type="http://schemas.openxmlformats.org/officeDocument/2006/relationships/hyperlink" Target="https://internet.garant.ru/document/redirect/414222161/14"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344FA-6E08-40E2-9114-C93D0DF0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9484</Words>
  <Characters>54065</Characters>
  <Application>Microsoft Office Word</Application>
  <DocSecurity>0</DocSecurity>
  <Lines>450</Lines>
  <Paragraphs>126</Paragraphs>
  <ScaleCrop>false</ScaleCrop>
  <Company>НПП "Гарант-Сервис"</Company>
  <LinksUpToDate>false</LinksUpToDate>
  <CharactersWithSpaces>63423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2</cp:revision>
  <dcterms:created xsi:type="dcterms:W3CDTF">2026-05-25T06:23:00Z</dcterms:created>
  <dcterms:modified xsi:type="dcterms:W3CDTF">2026-05-25T06:23:00Z</dcterms:modified>
</cp:coreProperties>
</file>