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3F2" w:rsidRDefault="004C53F2">
      <w:pPr>
        <w:pStyle w:val="ConsPlusNormal"/>
        <w:jc w:val="both"/>
        <w:outlineLvl w:val="0"/>
      </w:pPr>
    </w:p>
    <w:p w:rsidR="004C53F2" w:rsidRDefault="004C53F2">
      <w:pPr>
        <w:pStyle w:val="ConsPlusTitle"/>
        <w:jc w:val="center"/>
        <w:outlineLvl w:val="0"/>
      </w:pPr>
      <w:r>
        <w:t>ЧЕРЕПОВЕЦКАЯ ГОРОДСКАЯ ДУМА</w:t>
      </w:r>
    </w:p>
    <w:p w:rsidR="004C53F2" w:rsidRDefault="004C53F2">
      <w:pPr>
        <w:pStyle w:val="ConsPlusTitle"/>
        <w:jc w:val="both"/>
      </w:pPr>
    </w:p>
    <w:p w:rsidR="004C53F2" w:rsidRDefault="004C53F2">
      <w:pPr>
        <w:pStyle w:val="ConsPlusTitle"/>
        <w:jc w:val="center"/>
      </w:pPr>
      <w:r>
        <w:t>РЕШЕНИЕ</w:t>
      </w:r>
    </w:p>
    <w:p w:rsidR="004C53F2" w:rsidRDefault="004C53F2">
      <w:pPr>
        <w:pStyle w:val="ConsPlusTitle"/>
        <w:jc w:val="center"/>
      </w:pPr>
      <w:r>
        <w:t>от 28 апреля 2014 г. N 84</w:t>
      </w:r>
    </w:p>
    <w:p w:rsidR="004C53F2" w:rsidRDefault="004C53F2">
      <w:pPr>
        <w:pStyle w:val="ConsPlusTitle"/>
        <w:jc w:val="both"/>
      </w:pPr>
    </w:p>
    <w:p w:rsidR="004C53F2" w:rsidRDefault="004C53F2">
      <w:pPr>
        <w:pStyle w:val="ConsPlusTitle"/>
        <w:jc w:val="center"/>
      </w:pPr>
      <w:r>
        <w:t>ОБ УТВЕРЖДЕНИИ ПОРЯДКА СООБЩЕНИЯ ЛИЦАМИ, ЗАМЕЩАЮЩИМИ</w:t>
      </w:r>
    </w:p>
    <w:p w:rsidR="004C53F2" w:rsidRDefault="004C53F2">
      <w:pPr>
        <w:pStyle w:val="ConsPlusTitle"/>
        <w:jc w:val="center"/>
      </w:pPr>
      <w:r>
        <w:t>МУНИЦИПАЛЬНЫЕ ДОЛЖНОСТИ В ГОРОДЕ ЧЕРЕПОВЦЕ, И МУНИЦИПАЛЬНЫМИ</w:t>
      </w:r>
    </w:p>
    <w:p w:rsidR="004C53F2" w:rsidRDefault="004C53F2">
      <w:pPr>
        <w:pStyle w:val="ConsPlusTitle"/>
        <w:jc w:val="center"/>
      </w:pPr>
      <w:r>
        <w:t>СЛУЖАЩИМИ ОРГАНОВ ГОРОДСКОГО САМОУПРАВЛЕНИЯ О ПОЛУЧЕНИИ</w:t>
      </w:r>
    </w:p>
    <w:p w:rsidR="004C53F2" w:rsidRDefault="004C53F2">
      <w:pPr>
        <w:pStyle w:val="ConsPlusTitle"/>
        <w:jc w:val="center"/>
      </w:pPr>
      <w:r>
        <w:t>ПОДАРКА В СВЯЗИ С ПРОТОКОЛЬНЫМИ МЕРОПРИЯТИЯМИ, СЛУЖЕБНЫМИ</w:t>
      </w:r>
    </w:p>
    <w:p w:rsidR="004C53F2" w:rsidRDefault="004C53F2">
      <w:pPr>
        <w:pStyle w:val="ConsPlusTitle"/>
        <w:jc w:val="center"/>
      </w:pPr>
      <w:r>
        <w:t>КОМАНДИРОВКАМИ И ДРУГИМИ ОФИЦИАЛЬНЫМИ МЕРОПРИЯТИЯМИ, УЧАСТИЕ</w:t>
      </w:r>
    </w:p>
    <w:p w:rsidR="004C53F2" w:rsidRDefault="004C53F2">
      <w:pPr>
        <w:pStyle w:val="ConsPlusTitle"/>
        <w:jc w:val="center"/>
      </w:pPr>
      <w:r>
        <w:t>В КОТОРЫХ СВЯЗАНО С ИСПОЛНЕНИЕМ ИМИ СЛУЖЕБНЫХ (ДОЛЖНОСТНЫХ)</w:t>
      </w:r>
    </w:p>
    <w:p w:rsidR="004C53F2" w:rsidRDefault="004C53F2">
      <w:pPr>
        <w:pStyle w:val="ConsPlusTitle"/>
        <w:jc w:val="center"/>
      </w:pPr>
      <w:r>
        <w:t>ОБЯЗАННОСТЕЙ, СДАЧИ И ОЦЕНКИ ПОДАРКА, РЕАЛИЗАЦИИ (ВЫКУПА)</w:t>
      </w:r>
    </w:p>
    <w:p w:rsidR="004C53F2" w:rsidRDefault="004C53F2">
      <w:pPr>
        <w:pStyle w:val="ConsPlusTitle"/>
        <w:jc w:val="center"/>
      </w:pPr>
      <w:r>
        <w:t>И ЗАЧИСЛЕНИЯ СРЕДСТВ, ВЫРУЧЕННЫХ ОТ ЕГО РЕАЛИЗАЦИИ</w:t>
      </w:r>
    </w:p>
    <w:p w:rsidR="004C53F2" w:rsidRDefault="004C53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C53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3F2" w:rsidRDefault="004C53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3F2" w:rsidRDefault="004C53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53F2" w:rsidRDefault="004C53F2">
            <w:pPr>
              <w:pStyle w:val="ConsPlusNormal"/>
              <w:jc w:val="center"/>
            </w:pPr>
            <w:r>
              <w:rPr>
                <w:color w:val="392C69"/>
              </w:rPr>
              <w:t xml:space="preserve"> (в ред. решений Череповецкой городской Думы</w:t>
            </w:r>
          </w:p>
          <w:p w:rsidR="004C53F2" w:rsidRDefault="004C53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28.12.2015 </w:t>
            </w:r>
            <w:hyperlink r:id="rId4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04.07.2017 </w:t>
            </w:r>
            <w:hyperlink r:id="rId5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01.02.2019 </w:t>
            </w:r>
            <w:hyperlink r:id="rId6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3F2" w:rsidRDefault="004C53F2">
            <w:pPr>
              <w:pStyle w:val="ConsPlusNormal"/>
            </w:pPr>
          </w:p>
        </w:tc>
      </w:tr>
    </w:tbl>
    <w:p w:rsidR="004C53F2" w:rsidRDefault="004C53F2">
      <w:pPr>
        <w:pStyle w:val="ConsPlusNormal"/>
        <w:jc w:val="both"/>
      </w:pPr>
    </w:p>
    <w:p w:rsidR="004C53F2" w:rsidRDefault="004C53F2">
      <w:pPr>
        <w:pStyle w:val="ConsPlusNormal"/>
        <w:jc w:val="right"/>
      </w:pPr>
      <w:r>
        <w:t>Принято</w:t>
      </w:r>
    </w:p>
    <w:p w:rsidR="004C53F2" w:rsidRDefault="004C53F2">
      <w:pPr>
        <w:pStyle w:val="ConsPlusNormal"/>
        <w:jc w:val="right"/>
      </w:pPr>
      <w:r>
        <w:t>Череповецкой городской Думой</w:t>
      </w:r>
    </w:p>
    <w:p w:rsidR="004C53F2" w:rsidRDefault="004C53F2">
      <w:pPr>
        <w:pStyle w:val="ConsPlusNormal"/>
        <w:jc w:val="right"/>
      </w:pPr>
      <w:r>
        <w:t>22 апреля 2014 года</w:t>
      </w:r>
    </w:p>
    <w:p w:rsidR="004C53F2" w:rsidRDefault="004C53F2">
      <w:pPr>
        <w:pStyle w:val="ConsPlusNormal"/>
        <w:jc w:val="both"/>
      </w:pPr>
    </w:p>
    <w:p w:rsidR="004C53F2" w:rsidRDefault="004C53F2">
      <w:pPr>
        <w:pStyle w:val="ConsPlusNormal"/>
        <w:ind w:firstLine="540"/>
        <w:jc w:val="both"/>
      </w:pPr>
      <w:r>
        <w:t xml:space="preserve">В соответствии со </w:t>
      </w:r>
      <w:hyperlink r:id="rId7">
        <w:r>
          <w:rPr>
            <w:color w:val="0000FF"/>
          </w:rPr>
          <w:t>статьей 575</w:t>
        </w:r>
      </w:hyperlink>
      <w:r>
        <w:t xml:space="preserve"> Гражданского кодекса Российской Федерации,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</w:t>
      </w:r>
      <w:hyperlink r:id="rId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9 января 2014 года N 10 "О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реализации", </w:t>
      </w:r>
      <w:hyperlink r:id="rId10">
        <w:r>
          <w:rPr>
            <w:color w:val="0000FF"/>
          </w:rPr>
          <w:t>Уставом</w:t>
        </w:r>
      </w:hyperlink>
      <w:r>
        <w:t xml:space="preserve"> города Череповца Череповецкая городская Дума решила:</w:t>
      </w:r>
    </w:p>
    <w:p w:rsidR="004C53F2" w:rsidRDefault="004C53F2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решения</w:t>
        </w:r>
      </w:hyperlink>
      <w:r>
        <w:t xml:space="preserve"> Череповецкой городской Думы от 28.12.2015 N 246)</w:t>
      </w:r>
    </w:p>
    <w:p w:rsidR="004C53F2" w:rsidRDefault="004C53F2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4">
        <w:r>
          <w:rPr>
            <w:color w:val="0000FF"/>
          </w:rPr>
          <w:t>Порядок</w:t>
        </w:r>
      </w:hyperlink>
      <w:r>
        <w:t xml:space="preserve"> сообщения лицами, замещающими муниципальные должности в городе Череповце, и муниципальными служащими органов городского самоуправления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реализации. (прилагается).</w:t>
      </w:r>
    </w:p>
    <w:p w:rsidR="004C53F2" w:rsidRDefault="004C53F2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решения</w:t>
        </w:r>
      </w:hyperlink>
      <w:r>
        <w:t xml:space="preserve"> Череповецкой городской Думы от 28.12.2015 N 246)</w:t>
      </w:r>
    </w:p>
    <w:p w:rsidR="004C53F2" w:rsidRDefault="004C53F2">
      <w:pPr>
        <w:pStyle w:val="ConsPlusNormal"/>
        <w:spacing w:before="220"/>
        <w:ind w:firstLine="540"/>
        <w:jc w:val="both"/>
      </w:pPr>
      <w:r>
        <w:t>2. Настоящее решение подлежит официальному опубликованию.</w:t>
      </w:r>
    </w:p>
    <w:p w:rsidR="004C53F2" w:rsidRDefault="004C53F2">
      <w:pPr>
        <w:pStyle w:val="ConsPlusNormal"/>
        <w:jc w:val="both"/>
      </w:pPr>
    </w:p>
    <w:p w:rsidR="004C53F2" w:rsidRDefault="004C53F2">
      <w:pPr>
        <w:pStyle w:val="ConsPlusNormal"/>
        <w:jc w:val="right"/>
      </w:pPr>
      <w:r>
        <w:t>Исполняющий обязанности председателя</w:t>
      </w:r>
    </w:p>
    <w:p w:rsidR="004C53F2" w:rsidRDefault="004C53F2">
      <w:pPr>
        <w:pStyle w:val="ConsPlusNormal"/>
        <w:jc w:val="right"/>
      </w:pPr>
      <w:r>
        <w:t>Череповецкой городской Думы</w:t>
      </w:r>
    </w:p>
    <w:p w:rsidR="004C53F2" w:rsidRDefault="004C53F2">
      <w:pPr>
        <w:pStyle w:val="ConsPlusNormal"/>
        <w:jc w:val="right"/>
      </w:pPr>
      <w:r>
        <w:t>М.П.ГУСЕВА</w:t>
      </w:r>
    </w:p>
    <w:p w:rsidR="004C53F2" w:rsidRDefault="004C53F2">
      <w:pPr>
        <w:pStyle w:val="ConsPlusNormal"/>
        <w:jc w:val="both"/>
      </w:pPr>
    </w:p>
    <w:p w:rsidR="004C53F2" w:rsidRDefault="004C53F2">
      <w:pPr>
        <w:pStyle w:val="ConsPlusNormal"/>
        <w:jc w:val="right"/>
      </w:pPr>
      <w:r>
        <w:t>Мэр г. Череповца</w:t>
      </w:r>
    </w:p>
    <w:p w:rsidR="004C53F2" w:rsidRDefault="004C53F2">
      <w:pPr>
        <w:pStyle w:val="ConsPlusNormal"/>
        <w:jc w:val="right"/>
      </w:pPr>
      <w:r>
        <w:t>Ю.А.КУЗИН</w:t>
      </w:r>
    </w:p>
    <w:p w:rsidR="004C53F2" w:rsidRDefault="004C53F2">
      <w:pPr>
        <w:pStyle w:val="ConsPlusNormal"/>
        <w:jc w:val="both"/>
      </w:pPr>
    </w:p>
    <w:p w:rsidR="004C53F2" w:rsidRDefault="004C53F2">
      <w:pPr>
        <w:pStyle w:val="ConsPlusNormal"/>
        <w:jc w:val="both"/>
      </w:pPr>
    </w:p>
    <w:p w:rsidR="004C53F2" w:rsidRDefault="004C53F2">
      <w:pPr>
        <w:pStyle w:val="ConsPlusNormal"/>
        <w:jc w:val="both"/>
      </w:pPr>
    </w:p>
    <w:p w:rsidR="004C53F2" w:rsidRDefault="004C53F2">
      <w:pPr>
        <w:pStyle w:val="ConsPlusNormal"/>
        <w:jc w:val="both"/>
      </w:pPr>
    </w:p>
    <w:p w:rsidR="004C53F2" w:rsidRDefault="004C53F2">
      <w:pPr>
        <w:pStyle w:val="ConsPlusNormal"/>
        <w:jc w:val="both"/>
      </w:pPr>
    </w:p>
    <w:p w:rsidR="004C53F2" w:rsidRDefault="004C53F2">
      <w:pPr>
        <w:pStyle w:val="ConsPlusNormal"/>
        <w:jc w:val="right"/>
        <w:outlineLvl w:val="0"/>
      </w:pPr>
      <w:r>
        <w:lastRenderedPageBreak/>
        <w:t>Утвержден</w:t>
      </w:r>
    </w:p>
    <w:p w:rsidR="004C53F2" w:rsidRDefault="004C53F2">
      <w:pPr>
        <w:pStyle w:val="ConsPlusNormal"/>
        <w:jc w:val="right"/>
      </w:pPr>
      <w:r>
        <w:t>Решением</w:t>
      </w:r>
    </w:p>
    <w:p w:rsidR="004C53F2" w:rsidRDefault="004C53F2">
      <w:pPr>
        <w:pStyle w:val="ConsPlusNormal"/>
        <w:jc w:val="right"/>
      </w:pPr>
      <w:r>
        <w:t>Череповецкой городской Думы</w:t>
      </w:r>
    </w:p>
    <w:p w:rsidR="004C53F2" w:rsidRDefault="004C53F2">
      <w:pPr>
        <w:pStyle w:val="ConsPlusNormal"/>
        <w:jc w:val="right"/>
      </w:pPr>
      <w:r>
        <w:t>от 28 апреля 2014 г. N 84</w:t>
      </w:r>
    </w:p>
    <w:p w:rsidR="004C53F2" w:rsidRDefault="004C53F2">
      <w:pPr>
        <w:pStyle w:val="ConsPlusNormal"/>
        <w:jc w:val="both"/>
      </w:pPr>
    </w:p>
    <w:p w:rsidR="004C53F2" w:rsidRDefault="004C53F2">
      <w:pPr>
        <w:pStyle w:val="ConsPlusTitle"/>
        <w:jc w:val="center"/>
      </w:pPr>
      <w:bookmarkStart w:id="0" w:name="P44"/>
      <w:bookmarkEnd w:id="0"/>
      <w:r>
        <w:t>ПОРЯДОК</w:t>
      </w:r>
    </w:p>
    <w:p w:rsidR="004C53F2" w:rsidRDefault="004C53F2">
      <w:pPr>
        <w:pStyle w:val="ConsPlusTitle"/>
        <w:jc w:val="center"/>
      </w:pPr>
      <w:r>
        <w:t>СООБЩЕНИЯ ЛИЦАМИ, ЗАМЕЩАЮЩИМИ МУНИЦИПАЛЬНЫЕ ДОЛЖНОСТИ</w:t>
      </w:r>
    </w:p>
    <w:p w:rsidR="004C53F2" w:rsidRDefault="004C53F2">
      <w:pPr>
        <w:pStyle w:val="ConsPlusTitle"/>
        <w:jc w:val="center"/>
      </w:pPr>
      <w:r>
        <w:t>В ГОРОДЕ ЧЕРЕПОВЦЕ, И МУНИЦИПАЛЬНЫМИ СЛУЖАЩИМИ ОРГАНОВ</w:t>
      </w:r>
    </w:p>
    <w:p w:rsidR="004C53F2" w:rsidRDefault="004C53F2">
      <w:pPr>
        <w:pStyle w:val="ConsPlusTitle"/>
        <w:jc w:val="center"/>
      </w:pPr>
      <w:r>
        <w:t>ГОРОДСКОГО САМОУПРАВЛЕНИЯ О ПОЛУЧЕНИИ ПОДАРКА В СВЯЗИ</w:t>
      </w:r>
    </w:p>
    <w:p w:rsidR="004C53F2" w:rsidRDefault="004C53F2">
      <w:pPr>
        <w:pStyle w:val="ConsPlusTitle"/>
        <w:jc w:val="center"/>
      </w:pPr>
      <w:r>
        <w:t>С ПРОТОКОЛЬНЫМИ МЕРОПРИЯТИЯМИ, СЛУЖЕБНЫМИ КОМАНДИРОВКАМИ</w:t>
      </w:r>
    </w:p>
    <w:p w:rsidR="004C53F2" w:rsidRDefault="004C53F2">
      <w:pPr>
        <w:pStyle w:val="ConsPlusTitle"/>
        <w:jc w:val="center"/>
      </w:pPr>
      <w:r>
        <w:t>И ДРУГИМИ ОФИЦИАЛЬНЫМИ МЕРОПРИЯТИЯМИ, УЧАСТИЕ В КОТОРЫХ</w:t>
      </w:r>
    </w:p>
    <w:p w:rsidR="004C53F2" w:rsidRDefault="004C53F2">
      <w:pPr>
        <w:pStyle w:val="ConsPlusTitle"/>
        <w:jc w:val="center"/>
      </w:pPr>
      <w:r>
        <w:t>СВЯЗАНО С ИСПОЛНЕНИЕМ ИМИ СЛУЖЕБНЫХ (ДОЛЖНОСТНЫХ)</w:t>
      </w:r>
    </w:p>
    <w:p w:rsidR="004C53F2" w:rsidRDefault="004C53F2">
      <w:pPr>
        <w:pStyle w:val="ConsPlusTitle"/>
        <w:jc w:val="center"/>
      </w:pPr>
      <w:r>
        <w:t>ОБЯЗАННОСТЕЙ, СДАЧИ И ОЦЕНКИ ПОДАРКА, РЕАЛИЗАЦИИ (ВЫКУПА)</w:t>
      </w:r>
    </w:p>
    <w:p w:rsidR="004C53F2" w:rsidRDefault="004C53F2">
      <w:pPr>
        <w:pStyle w:val="ConsPlusTitle"/>
        <w:jc w:val="center"/>
      </w:pPr>
      <w:r>
        <w:t>И ЗАЧИСЛЕНИЯ СРЕДСТВ, ВЫРУЧЕННЫХ ОТ ЕГО РЕАЛИЗАЦИИ</w:t>
      </w:r>
    </w:p>
    <w:p w:rsidR="004C53F2" w:rsidRDefault="004C53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C53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3F2" w:rsidRDefault="004C53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3F2" w:rsidRDefault="004C53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53F2" w:rsidRDefault="004C53F2">
            <w:pPr>
              <w:pStyle w:val="ConsPlusNormal"/>
              <w:jc w:val="center"/>
            </w:pPr>
          </w:p>
          <w:p w:rsidR="004C53F2" w:rsidRDefault="004C53F2">
            <w:pPr>
              <w:pStyle w:val="ConsPlusNormal"/>
              <w:jc w:val="center"/>
            </w:pPr>
            <w:r>
              <w:rPr>
                <w:color w:val="392C69"/>
              </w:rPr>
              <w:t>(в ред. решений Череповецкой городской Думы</w:t>
            </w:r>
          </w:p>
          <w:p w:rsidR="004C53F2" w:rsidRDefault="004C53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28.12.2015 </w:t>
            </w:r>
            <w:hyperlink r:id="rId13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04.07.2017 </w:t>
            </w:r>
            <w:hyperlink r:id="rId14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01.02.2019 </w:t>
            </w:r>
            <w:hyperlink r:id="rId15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3F2" w:rsidRDefault="004C53F2">
            <w:pPr>
              <w:pStyle w:val="ConsPlusNormal"/>
            </w:pPr>
          </w:p>
        </w:tc>
      </w:tr>
    </w:tbl>
    <w:p w:rsidR="004C53F2" w:rsidRDefault="004C53F2">
      <w:pPr>
        <w:pStyle w:val="ConsPlusNormal"/>
        <w:jc w:val="both"/>
      </w:pPr>
    </w:p>
    <w:p w:rsidR="004C53F2" w:rsidRDefault="004C53F2">
      <w:pPr>
        <w:pStyle w:val="ConsPlusNormal"/>
        <w:ind w:firstLine="540"/>
        <w:jc w:val="both"/>
      </w:pPr>
      <w:r>
        <w:t>1. Настоящий Порядок определяет порядок сообщения лицами, замещающими муниципальные должности в городе Череповце, и муниципальными служащими органов городского самоуправления (далее - лица, замещающие муниципальные должности, муниципальные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</w:p>
    <w:p w:rsidR="004C53F2" w:rsidRDefault="004C53F2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решения</w:t>
        </w:r>
      </w:hyperlink>
      <w:r>
        <w:t xml:space="preserve"> Череповецкой городской Думы от 28.12.2015 N 246)</w:t>
      </w:r>
    </w:p>
    <w:p w:rsidR="004C53F2" w:rsidRDefault="004C53F2">
      <w:pPr>
        <w:pStyle w:val="ConsPlusNormal"/>
        <w:spacing w:before="220"/>
        <w:ind w:firstLine="540"/>
        <w:jc w:val="both"/>
      </w:pPr>
      <w:r>
        <w:t>2. Для целей настоящего Порядка используются следующие понятия:</w:t>
      </w:r>
    </w:p>
    <w:p w:rsidR="004C53F2" w:rsidRDefault="004C53F2">
      <w:pPr>
        <w:pStyle w:val="ConsPlusNormal"/>
        <w:spacing w:before="220"/>
        <w:ind w:firstLine="540"/>
        <w:jc w:val="both"/>
      </w:pPr>
      <w:r>
        <w:t>"подарок, полученный в связи с протокольными мероприятиями, служебными командировками и другими официальными мероприятиями" - подарок, полученный лицом, замещающим муниципальную должность, муниципальным служащим 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4C53F2" w:rsidRDefault="004C53F2">
      <w:pPr>
        <w:pStyle w:val="ConsPlusNormal"/>
        <w:spacing w:before="220"/>
        <w:ind w:firstLine="540"/>
        <w:jc w:val="both"/>
      </w:pPr>
      <w: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- получение лицом, замещающим муниципальную должность,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4C53F2" w:rsidRDefault="004C53F2">
      <w:pPr>
        <w:pStyle w:val="ConsPlusNormal"/>
        <w:jc w:val="both"/>
      </w:pPr>
      <w:r>
        <w:t xml:space="preserve">(в ред. </w:t>
      </w:r>
      <w:hyperlink r:id="rId17">
        <w:r>
          <w:rPr>
            <w:color w:val="0000FF"/>
          </w:rPr>
          <w:t>решения</w:t>
        </w:r>
      </w:hyperlink>
      <w:r>
        <w:t xml:space="preserve"> Череповецкой городской Думы от 28.12.2015 N 246)</w:t>
      </w:r>
    </w:p>
    <w:p w:rsidR="004C53F2" w:rsidRDefault="004C53F2">
      <w:pPr>
        <w:pStyle w:val="ConsPlusNormal"/>
        <w:spacing w:before="220"/>
        <w:ind w:firstLine="540"/>
        <w:jc w:val="both"/>
      </w:pPr>
      <w:r>
        <w:t xml:space="preserve">3. Лица, замещающие муниципальные должности, муниципальные служащие не вправе получать подарки от физических (юридических) лиц в связи с их должностным положением или </w:t>
      </w:r>
      <w:r>
        <w:lastRenderedPageBreak/>
        <w:t>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4C53F2" w:rsidRDefault="004C53F2">
      <w:pPr>
        <w:pStyle w:val="ConsPlusNormal"/>
        <w:jc w:val="both"/>
      </w:pPr>
      <w:r>
        <w:t xml:space="preserve">(п. 3 в ред. </w:t>
      </w:r>
      <w:hyperlink r:id="rId18">
        <w:r>
          <w:rPr>
            <w:color w:val="0000FF"/>
          </w:rPr>
          <w:t>решения</w:t>
        </w:r>
      </w:hyperlink>
      <w:r>
        <w:t xml:space="preserve"> Череповецкой городской Думы от 28.12.2015 N 246)</w:t>
      </w:r>
    </w:p>
    <w:p w:rsidR="004C53F2" w:rsidRDefault="004C53F2">
      <w:pPr>
        <w:pStyle w:val="ConsPlusNormal"/>
        <w:spacing w:before="220"/>
        <w:ind w:firstLine="540"/>
        <w:jc w:val="both"/>
      </w:pPr>
      <w:r>
        <w:t>4. Лица, замещающие муниципальные должности, муниципальные служащие обязаны в порядке, предусмотренном настоящим Порядком,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обязанностей, орган местного самоуправления, в котором указанные лица проходят муниципальную службу или осуществляют трудовую деятельность.</w:t>
      </w:r>
    </w:p>
    <w:p w:rsidR="004C53F2" w:rsidRDefault="004C53F2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решения</w:t>
        </w:r>
      </w:hyperlink>
      <w:r>
        <w:t xml:space="preserve"> Череповецкой городской Думы от 28.12.2015 N 246)</w:t>
      </w:r>
    </w:p>
    <w:p w:rsidR="004C53F2" w:rsidRDefault="004C53F2">
      <w:pPr>
        <w:pStyle w:val="ConsPlusNormal"/>
        <w:spacing w:before="220"/>
        <w:ind w:firstLine="540"/>
        <w:jc w:val="both"/>
      </w:pPr>
      <w:bookmarkStart w:id="1" w:name="P67"/>
      <w:bookmarkEnd w:id="1"/>
      <w:r>
        <w:t xml:space="preserve">5. </w:t>
      </w:r>
      <w:hyperlink w:anchor="P110">
        <w:r>
          <w:rPr>
            <w:color w:val="0000FF"/>
          </w:rPr>
          <w:t>Уведомление</w:t>
        </w:r>
      </w:hyperlink>
      <w: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приложению к настоящему Порядку, представляется не позднее 3 рабочих дней со дня получения подарка в уполномоченное структурное подразделение органа местного самоуправления, в котором указанные лица проходят муниципальную службу или осуществляют трудовую деятельность (далее - уполномоченное структурное подразделение). К </w:t>
      </w:r>
      <w:hyperlink w:anchor="P110">
        <w:r>
          <w:rPr>
            <w:color w:val="0000FF"/>
          </w:rPr>
          <w:t>уведомлению</w:t>
        </w:r>
      </w:hyperlink>
      <w:r>
        <w:t xml:space="preserve">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4C53F2" w:rsidRDefault="004C53F2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решения</w:t>
        </w:r>
      </w:hyperlink>
      <w:r>
        <w:t xml:space="preserve"> Череповецкой городской Думы от 28.12.2015 N 246)</w:t>
      </w:r>
    </w:p>
    <w:p w:rsidR="004C53F2" w:rsidRDefault="004C53F2">
      <w:pPr>
        <w:pStyle w:val="ConsPlusNormal"/>
        <w:spacing w:before="220"/>
        <w:ind w:firstLine="540"/>
        <w:jc w:val="both"/>
      </w:pPr>
      <w:bookmarkStart w:id="2" w:name="P69"/>
      <w:bookmarkEnd w:id="2"/>
      <w:r>
        <w:t xml:space="preserve">В случае если подарок получен во время служебной командировки, </w:t>
      </w:r>
      <w:hyperlink w:anchor="P110">
        <w:r>
          <w:rPr>
            <w:color w:val="0000FF"/>
          </w:rPr>
          <w:t>уведомление</w:t>
        </w:r>
      </w:hyperlink>
      <w:r>
        <w:t xml:space="preserve"> представляется не позднее 3 рабочих дней со дня возвращения лица, получившего подарок, из служебной командировки.</w:t>
      </w:r>
    </w:p>
    <w:p w:rsidR="004C53F2" w:rsidRDefault="004C53F2">
      <w:pPr>
        <w:pStyle w:val="ConsPlusNormal"/>
        <w:spacing w:before="220"/>
        <w:ind w:firstLine="540"/>
        <w:jc w:val="both"/>
      </w:pPr>
      <w:r>
        <w:t xml:space="preserve">При невозможности подачи </w:t>
      </w:r>
      <w:hyperlink w:anchor="P110">
        <w:r>
          <w:rPr>
            <w:color w:val="0000FF"/>
          </w:rPr>
          <w:t>уведомления</w:t>
        </w:r>
      </w:hyperlink>
      <w:r>
        <w:t xml:space="preserve"> в сроки, указанные в </w:t>
      </w:r>
      <w:hyperlink w:anchor="P67">
        <w:r>
          <w:rPr>
            <w:color w:val="0000FF"/>
          </w:rPr>
          <w:t>абзацах первом</w:t>
        </w:r>
      </w:hyperlink>
      <w:r>
        <w:t xml:space="preserve"> и </w:t>
      </w:r>
      <w:hyperlink w:anchor="P69">
        <w:r>
          <w:rPr>
            <w:color w:val="0000FF"/>
          </w:rPr>
          <w:t>втором</w:t>
        </w:r>
      </w:hyperlink>
      <w:r>
        <w:t xml:space="preserve"> настоящего пункта, по причине, не зависящей от лица, замещающего муниципальную должность, муниципального служащего, оно представляется не позднее следующего дня после ее устранения.</w:t>
      </w:r>
    </w:p>
    <w:p w:rsidR="004C53F2" w:rsidRDefault="004C53F2">
      <w:pPr>
        <w:pStyle w:val="ConsPlusNormal"/>
        <w:spacing w:before="220"/>
        <w:ind w:firstLine="540"/>
        <w:jc w:val="both"/>
      </w:pPr>
      <w:r>
        <w:t xml:space="preserve">6. </w:t>
      </w:r>
      <w:hyperlink w:anchor="P110">
        <w:r>
          <w:rPr>
            <w:color w:val="0000FF"/>
          </w:rPr>
          <w:t>Уведомление</w:t>
        </w:r>
      </w:hyperlink>
      <w:r>
        <w:t xml:space="preserve">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органа местного самоуправления или соответствующий коллегиальный орган уполномоченной организации, образованные в соответствии с законодательством о бухгалтерском учете (далее - комиссия или коллегиальный орган).</w:t>
      </w:r>
    </w:p>
    <w:p w:rsidR="004C53F2" w:rsidRDefault="004C53F2">
      <w:pPr>
        <w:pStyle w:val="ConsPlusNormal"/>
        <w:spacing w:before="220"/>
        <w:ind w:firstLine="540"/>
        <w:jc w:val="both"/>
      </w:pPr>
      <w:r>
        <w:t>При этом в уведомлении может содержаться указание на отказ от выкупа подарка.</w:t>
      </w:r>
    </w:p>
    <w:p w:rsidR="004C53F2" w:rsidRDefault="004C53F2">
      <w:pPr>
        <w:pStyle w:val="ConsPlusNormal"/>
        <w:jc w:val="both"/>
      </w:pPr>
      <w:r>
        <w:t xml:space="preserve">(абзац введен </w:t>
      </w:r>
      <w:hyperlink r:id="rId21">
        <w:r>
          <w:rPr>
            <w:color w:val="0000FF"/>
          </w:rPr>
          <w:t>решением</w:t>
        </w:r>
      </w:hyperlink>
      <w:r>
        <w:t xml:space="preserve"> Череповецкой городской Думы от 01.02.2019 N 10)</w:t>
      </w:r>
    </w:p>
    <w:p w:rsidR="004C53F2" w:rsidRDefault="004C53F2">
      <w:pPr>
        <w:pStyle w:val="ConsPlusNormal"/>
        <w:spacing w:before="220"/>
        <w:ind w:firstLine="540"/>
        <w:jc w:val="both"/>
      </w:pPr>
      <w:bookmarkStart w:id="3" w:name="P74"/>
      <w:bookmarkEnd w:id="3"/>
      <w:r>
        <w:t>7. Подарок, стоимость которого подтверждается документами и превышает 3 тысячи рублей либо стоимость которого получившему его муниципальному служащему неизвестна, сдается ответственному лицу уполномоченного структурного подразделения,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</w:p>
    <w:p w:rsidR="004C53F2" w:rsidRDefault="004C53F2">
      <w:pPr>
        <w:pStyle w:val="ConsPlusNormal"/>
        <w:spacing w:before="220"/>
        <w:ind w:firstLine="540"/>
        <w:jc w:val="both"/>
      </w:pPr>
      <w:r>
        <w:t xml:space="preserve">8. Подарок, полученный лицом, замещающим муниципальную должность, независимо от его стоимости подлежит передаче на хранение в порядке, предусмотренном </w:t>
      </w:r>
      <w:hyperlink w:anchor="P74">
        <w:r>
          <w:rPr>
            <w:color w:val="0000FF"/>
          </w:rPr>
          <w:t>пунктом 7</w:t>
        </w:r>
      </w:hyperlink>
      <w:r>
        <w:t xml:space="preserve"> настоящего Порядка.</w:t>
      </w:r>
    </w:p>
    <w:p w:rsidR="004C53F2" w:rsidRDefault="004C53F2">
      <w:pPr>
        <w:pStyle w:val="ConsPlusNormal"/>
        <w:spacing w:before="220"/>
        <w:ind w:firstLine="540"/>
        <w:jc w:val="both"/>
      </w:pPr>
      <w:r>
        <w:t xml:space="preserve">9.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</w:t>
      </w:r>
      <w:r>
        <w:lastRenderedPageBreak/>
        <w:t>получившее подарок.</w:t>
      </w:r>
    </w:p>
    <w:p w:rsidR="004C53F2" w:rsidRDefault="004C53F2">
      <w:pPr>
        <w:pStyle w:val="ConsPlusNormal"/>
        <w:spacing w:before="220"/>
        <w:ind w:firstLine="540"/>
        <w:jc w:val="both"/>
      </w:pPr>
      <w: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 или коллегиального органа. Сведения о рыночной цене подтверждаются документально, а при невозможности документального подтверждения - экспертным путем. Подарок возвращается сдавшему его лицу по акту приема-передачи в случае, если его стоимость не превышает 3 тысяч рублей.</w:t>
      </w:r>
    </w:p>
    <w:p w:rsidR="004C53F2" w:rsidRDefault="004C53F2">
      <w:pPr>
        <w:pStyle w:val="ConsPlusNormal"/>
        <w:spacing w:before="220"/>
        <w:ind w:firstLine="540"/>
        <w:jc w:val="both"/>
      </w:pPr>
      <w:r>
        <w:t>11. 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тысячи рублей, в реестр муниципального имущества городского округа.</w:t>
      </w:r>
    </w:p>
    <w:p w:rsidR="004C53F2" w:rsidRDefault="004C53F2">
      <w:pPr>
        <w:pStyle w:val="ConsPlusNormal"/>
        <w:spacing w:before="220"/>
        <w:ind w:firstLine="540"/>
        <w:jc w:val="both"/>
      </w:pPr>
      <w:bookmarkStart w:id="4" w:name="P79"/>
      <w:bookmarkEnd w:id="4"/>
      <w:r>
        <w:t>12. Лицо, замещающее муниципальную должность, муниципальный служащий, сдавшие подарок, могут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4C53F2" w:rsidRDefault="004C53F2">
      <w:pPr>
        <w:pStyle w:val="ConsPlusNormal"/>
        <w:spacing w:before="220"/>
        <w:ind w:firstLine="540"/>
        <w:jc w:val="both"/>
      </w:pPr>
      <w:bookmarkStart w:id="5" w:name="P80"/>
      <w:bookmarkEnd w:id="5"/>
      <w:r>
        <w:t xml:space="preserve">13. Уполномоченное структурное подразделение в течение 3 месяцев со дня поступления заявления, указанного в </w:t>
      </w:r>
      <w:hyperlink w:anchor="P79">
        <w:r>
          <w:rPr>
            <w:color w:val="0000FF"/>
          </w:rPr>
          <w:t>пункте 12</w:t>
        </w:r>
      </w:hyperlink>
      <w:r>
        <w:t xml:space="preserve"> настоящего Порядка,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4C53F2" w:rsidRDefault="004C53F2">
      <w:pPr>
        <w:pStyle w:val="ConsPlusNormal"/>
        <w:spacing w:before="220"/>
        <w:ind w:firstLine="540"/>
        <w:jc w:val="both"/>
      </w:pPr>
      <w:r>
        <w:t xml:space="preserve">14. Подарок, в отношении которого не поступило заявление, указанное в </w:t>
      </w:r>
      <w:hyperlink w:anchor="P79">
        <w:r>
          <w:rPr>
            <w:color w:val="0000FF"/>
          </w:rPr>
          <w:t>пункте 12</w:t>
        </w:r>
      </w:hyperlink>
      <w:r>
        <w:t xml:space="preserve"> настоящего Порядка, может использоваться органом местного самоуправления с учетом заключения комиссии или коллегиального органа о целесообразности использования подарка для обеспечения деятельности органов местного самоуправления.</w:t>
      </w:r>
    </w:p>
    <w:p w:rsidR="004C53F2" w:rsidRDefault="004C53F2">
      <w:pPr>
        <w:pStyle w:val="ConsPlusNormal"/>
        <w:spacing w:before="220"/>
        <w:ind w:firstLine="540"/>
        <w:jc w:val="both"/>
      </w:pPr>
      <w:bookmarkStart w:id="6" w:name="P82"/>
      <w:bookmarkEnd w:id="6"/>
      <w:r>
        <w:t>15. В случае нецелесообразности использования подарка представителем нанимателя (работодателем) принимается решение о реализации подарка и проведении оценки его стоимости для реализации (выкупа), осуществляемой уполномоченными органами и организациями посредством проведения торгов в порядке, предусмотренном законодательством Российской Федерации.</w:t>
      </w:r>
    </w:p>
    <w:p w:rsidR="004C53F2" w:rsidRDefault="004C53F2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решения</w:t>
        </w:r>
      </w:hyperlink>
      <w:r>
        <w:t xml:space="preserve"> Череповецкой городской Думы от 04.07.2017 N 148)</w:t>
      </w:r>
    </w:p>
    <w:p w:rsidR="004C53F2" w:rsidRDefault="004C53F2">
      <w:pPr>
        <w:pStyle w:val="ConsPlusNormal"/>
        <w:spacing w:before="220"/>
        <w:ind w:firstLine="540"/>
        <w:jc w:val="both"/>
      </w:pPr>
      <w:r>
        <w:t xml:space="preserve">16. Оценка стоимости подарка для реализации (выкупа), предусмотренная </w:t>
      </w:r>
      <w:hyperlink w:anchor="P80">
        <w:r>
          <w:rPr>
            <w:color w:val="0000FF"/>
          </w:rPr>
          <w:t>пунктами 13</w:t>
        </w:r>
      </w:hyperlink>
      <w:r>
        <w:t xml:space="preserve"> и </w:t>
      </w:r>
      <w:hyperlink w:anchor="P82">
        <w:r>
          <w:rPr>
            <w:color w:val="0000FF"/>
          </w:rPr>
          <w:t>15</w:t>
        </w:r>
      </w:hyperlink>
      <w:r>
        <w:t xml:space="preserve"> настоящего Порядка,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4C53F2" w:rsidRDefault="004C53F2">
      <w:pPr>
        <w:pStyle w:val="ConsPlusNormal"/>
        <w:spacing w:before="220"/>
        <w:ind w:firstLine="540"/>
        <w:jc w:val="both"/>
      </w:pPr>
      <w:r>
        <w:t>17. В случае если подарок не выкуплен или не реализован, представителем нанимателя (работодателем)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4C53F2" w:rsidRDefault="004C53F2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решения</w:t>
        </w:r>
      </w:hyperlink>
      <w:r>
        <w:t xml:space="preserve"> Череповецкой городской Думы от 04.07.2017 N 148)</w:t>
      </w:r>
    </w:p>
    <w:p w:rsidR="004C53F2" w:rsidRDefault="004C53F2">
      <w:pPr>
        <w:pStyle w:val="ConsPlusNormal"/>
        <w:spacing w:before="220"/>
        <w:ind w:firstLine="540"/>
        <w:jc w:val="both"/>
      </w:pPr>
      <w:r>
        <w:t>18. Средства, вырученные от реализации (выкупа) подарка, зачисляются в доход городского бюджета в порядке, установленном бюджетным законодательством Российской Федерации.</w:t>
      </w:r>
    </w:p>
    <w:p w:rsidR="004C53F2" w:rsidRDefault="004C53F2">
      <w:pPr>
        <w:pStyle w:val="ConsPlusNormal"/>
        <w:jc w:val="both"/>
      </w:pPr>
    </w:p>
    <w:p w:rsidR="004C53F2" w:rsidRDefault="004C53F2">
      <w:pPr>
        <w:pStyle w:val="ConsPlusNormal"/>
        <w:jc w:val="both"/>
      </w:pPr>
    </w:p>
    <w:p w:rsidR="004C53F2" w:rsidRDefault="004C53F2">
      <w:pPr>
        <w:pStyle w:val="ConsPlusNormal"/>
        <w:jc w:val="both"/>
      </w:pPr>
    </w:p>
    <w:p w:rsidR="004C53F2" w:rsidRDefault="004C53F2">
      <w:pPr>
        <w:pStyle w:val="ConsPlusNormal"/>
        <w:jc w:val="both"/>
      </w:pPr>
    </w:p>
    <w:p w:rsidR="004C53F2" w:rsidRDefault="004C53F2">
      <w:pPr>
        <w:pStyle w:val="ConsPlusNormal"/>
        <w:jc w:val="both"/>
      </w:pPr>
    </w:p>
    <w:p w:rsidR="004C53F2" w:rsidRDefault="004C53F2">
      <w:pPr>
        <w:pStyle w:val="ConsPlusNormal"/>
        <w:jc w:val="right"/>
        <w:outlineLvl w:val="1"/>
      </w:pPr>
      <w:r>
        <w:t>Приложение</w:t>
      </w:r>
    </w:p>
    <w:p w:rsidR="004C53F2" w:rsidRDefault="004C53F2">
      <w:pPr>
        <w:pStyle w:val="ConsPlusNormal"/>
        <w:jc w:val="right"/>
      </w:pPr>
      <w:r>
        <w:lastRenderedPageBreak/>
        <w:t>к Порядку</w:t>
      </w:r>
    </w:p>
    <w:p w:rsidR="004C53F2" w:rsidRDefault="004C53F2">
      <w:pPr>
        <w:pStyle w:val="ConsPlusNormal"/>
        <w:jc w:val="right"/>
      </w:pPr>
      <w:r>
        <w:t>сообщения лицами, замещающими муниципальные</w:t>
      </w:r>
    </w:p>
    <w:p w:rsidR="004C53F2" w:rsidRDefault="004C53F2">
      <w:pPr>
        <w:pStyle w:val="ConsPlusNormal"/>
        <w:jc w:val="right"/>
      </w:pPr>
      <w:r>
        <w:t>должности в городе Череповце, и муниципальными</w:t>
      </w:r>
    </w:p>
    <w:p w:rsidR="004C53F2" w:rsidRDefault="004C53F2">
      <w:pPr>
        <w:pStyle w:val="ConsPlusNormal"/>
        <w:jc w:val="right"/>
      </w:pPr>
      <w:r>
        <w:t>служащими органов городского самоуправления</w:t>
      </w:r>
    </w:p>
    <w:p w:rsidR="004C53F2" w:rsidRDefault="004C53F2">
      <w:pPr>
        <w:pStyle w:val="ConsPlusNormal"/>
        <w:jc w:val="right"/>
      </w:pPr>
      <w:r>
        <w:t>о получении подарка в связи с протокольными</w:t>
      </w:r>
    </w:p>
    <w:p w:rsidR="004C53F2" w:rsidRDefault="004C53F2">
      <w:pPr>
        <w:pStyle w:val="ConsPlusNormal"/>
        <w:jc w:val="right"/>
      </w:pPr>
      <w:r>
        <w:t>мероприятиями, служебными командировками</w:t>
      </w:r>
    </w:p>
    <w:p w:rsidR="004C53F2" w:rsidRDefault="004C53F2">
      <w:pPr>
        <w:pStyle w:val="ConsPlusNormal"/>
        <w:jc w:val="right"/>
      </w:pPr>
      <w:r>
        <w:t>и другими официальными мероприятиями,</w:t>
      </w:r>
    </w:p>
    <w:p w:rsidR="004C53F2" w:rsidRDefault="004C53F2">
      <w:pPr>
        <w:pStyle w:val="ConsPlusNormal"/>
        <w:jc w:val="right"/>
      </w:pPr>
      <w:r>
        <w:t>участие в которых связано с исполнением</w:t>
      </w:r>
    </w:p>
    <w:p w:rsidR="004C53F2" w:rsidRDefault="004C53F2">
      <w:pPr>
        <w:pStyle w:val="ConsPlusNormal"/>
        <w:jc w:val="right"/>
      </w:pPr>
      <w:r>
        <w:t>ими служебных (должностных) обязанностей,</w:t>
      </w:r>
    </w:p>
    <w:p w:rsidR="004C53F2" w:rsidRDefault="004C53F2">
      <w:pPr>
        <w:pStyle w:val="ConsPlusNormal"/>
        <w:jc w:val="right"/>
      </w:pPr>
      <w:r>
        <w:t>сдаче и оценке подарка, реализации (выкупа)</w:t>
      </w:r>
    </w:p>
    <w:p w:rsidR="004C53F2" w:rsidRDefault="004C53F2">
      <w:pPr>
        <w:pStyle w:val="ConsPlusNormal"/>
        <w:jc w:val="right"/>
      </w:pPr>
      <w:r>
        <w:t>и зачисления средств, вырученных</w:t>
      </w:r>
    </w:p>
    <w:p w:rsidR="004C53F2" w:rsidRDefault="004C53F2">
      <w:pPr>
        <w:pStyle w:val="ConsPlusNormal"/>
        <w:jc w:val="right"/>
      </w:pPr>
      <w:r>
        <w:t>от его реализации</w:t>
      </w:r>
    </w:p>
    <w:p w:rsidR="004C53F2" w:rsidRDefault="004C53F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C53F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3F2" w:rsidRDefault="004C53F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3F2" w:rsidRDefault="004C53F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C53F2" w:rsidRDefault="004C53F2">
            <w:pPr>
              <w:pStyle w:val="ConsPlusNormal"/>
              <w:jc w:val="center"/>
            </w:pPr>
            <w:bookmarkStart w:id="7" w:name="_GoBack"/>
            <w:bookmarkEnd w:id="7"/>
            <w:r>
              <w:rPr>
                <w:color w:val="392C69"/>
              </w:rPr>
              <w:t xml:space="preserve"> (в ред. решений Череповецкой городской Думы</w:t>
            </w:r>
          </w:p>
          <w:p w:rsidR="004C53F2" w:rsidRDefault="004C53F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28.12.2015 </w:t>
            </w:r>
            <w:hyperlink r:id="rId24">
              <w:r>
                <w:rPr>
                  <w:color w:val="0000FF"/>
                </w:rPr>
                <w:t>N 246</w:t>
              </w:r>
            </w:hyperlink>
            <w:r>
              <w:rPr>
                <w:color w:val="392C69"/>
              </w:rPr>
              <w:t xml:space="preserve">, от 01.02.2019 </w:t>
            </w:r>
            <w:hyperlink r:id="rId25">
              <w:r>
                <w:rPr>
                  <w:color w:val="0000FF"/>
                </w:rPr>
                <w:t>N 10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53F2" w:rsidRDefault="004C53F2">
            <w:pPr>
              <w:pStyle w:val="ConsPlusNormal"/>
            </w:pPr>
          </w:p>
        </w:tc>
      </w:tr>
    </w:tbl>
    <w:p w:rsidR="004C53F2" w:rsidRDefault="004C53F2">
      <w:pPr>
        <w:pStyle w:val="ConsPlusNormal"/>
        <w:jc w:val="both"/>
      </w:pPr>
    </w:p>
    <w:p w:rsidR="004C53F2" w:rsidRDefault="004C53F2">
      <w:pPr>
        <w:pStyle w:val="ConsPlusNonformat"/>
        <w:jc w:val="both"/>
      </w:pPr>
      <w:bookmarkStart w:id="8" w:name="P110"/>
      <w:bookmarkEnd w:id="8"/>
      <w:r>
        <w:t xml:space="preserve">                                УВЕДОМЛЕНИЕ</w:t>
      </w:r>
    </w:p>
    <w:p w:rsidR="004C53F2" w:rsidRDefault="004C53F2">
      <w:pPr>
        <w:pStyle w:val="ConsPlusNonformat"/>
        <w:jc w:val="both"/>
      </w:pPr>
      <w:r>
        <w:t xml:space="preserve">                            о получении подарка</w:t>
      </w:r>
    </w:p>
    <w:p w:rsidR="004C53F2" w:rsidRDefault="004C53F2">
      <w:pPr>
        <w:pStyle w:val="ConsPlusNonformat"/>
        <w:jc w:val="both"/>
      </w:pPr>
    </w:p>
    <w:p w:rsidR="004C53F2" w:rsidRDefault="004C53F2">
      <w:pPr>
        <w:pStyle w:val="ConsPlusNonformat"/>
        <w:jc w:val="both"/>
      </w:pPr>
      <w:r>
        <w:t xml:space="preserve">                                        ___________________________________</w:t>
      </w:r>
    </w:p>
    <w:p w:rsidR="004C53F2" w:rsidRDefault="004C53F2">
      <w:pPr>
        <w:pStyle w:val="ConsPlusNonformat"/>
        <w:jc w:val="both"/>
      </w:pPr>
      <w:r>
        <w:t xml:space="preserve">                                           (наименование уполномоченного</w:t>
      </w:r>
    </w:p>
    <w:p w:rsidR="004C53F2" w:rsidRDefault="004C53F2">
      <w:pPr>
        <w:pStyle w:val="ConsPlusNonformat"/>
        <w:jc w:val="both"/>
      </w:pPr>
      <w:r>
        <w:t xml:space="preserve">                                        ___________________________________</w:t>
      </w:r>
    </w:p>
    <w:p w:rsidR="004C53F2" w:rsidRDefault="004C53F2">
      <w:pPr>
        <w:pStyle w:val="ConsPlusNonformat"/>
        <w:jc w:val="both"/>
      </w:pPr>
      <w:r>
        <w:t xml:space="preserve">                                            структурного подразделения</w:t>
      </w:r>
    </w:p>
    <w:p w:rsidR="004C53F2" w:rsidRDefault="004C53F2">
      <w:pPr>
        <w:pStyle w:val="ConsPlusNonformat"/>
        <w:jc w:val="both"/>
      </w:pPr>
      <w:r>
        <w:t xml:space="preserve">                                        ___________________________________</w:t>
      </w:r>
    </w:p>
    <w:p w:rsidR="004C53F2" w:rsidRDefault="004C53F2">
      <w:pPr>
        <w:pStyle w:val="ConsPlusNonformat"/>
        <w:jc w:val="both"/>
      </w:pPr>
      <w:r>
        <w:t xml:space="preserve">                                          органа местного самоуправления)</w:t>
      </w:r>
    </w:p>
    <w:p w:rsidR="004C53F2" w:rsidRDefault="004C53F2">
      <w:pPr>
        <w:pStyle w:val="ConsPlusNonformat"/>
        <w:jc w:val="both"/>
      </w:pPr>
      <w:r>
        <w:t xml:space="preserve">                                        от ________________________________</w:t>
      </w:r>
    </w:p>
    <w:p w:rsidR="004C53F2" w:rsidRDefault="004C53F2">
      <w:pPr>
        <w:pStyle w:val="ConsPlusNonformat"/>
        <w:jc w:val="both"/>
      </w:pPr>
      <w:r>
        <w:t xml:space="preserve">                                        ___________________________________</w:t>
      </w:r>
    </w:p>
    <w:p w:rsidR="004C53F2" w:rsidRDefault="004C53F2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4C53F2" w:rsidRDefault="004C53F2">
      <w:pPr>
        <w:pStyle w:val="ConsPlusNonformat"/>
        <w:jc w:val="both"/>
      </w:pPr>
    </w:p>
    <w:p w:rsidR="004C53F2" w:rsidRDefault="004C53F2">
      <w:pPr>
        <w:pStyle w:val="ConsPlusNonformat"/>
        <w:jc w:val="both"/>
      </w:pPr>
      <w:r>
        <w:t xml:space="preserve">                      Уведомление о получении подарка</w:t>
      </w:r>
    </w:p>
    <w:p w:rsidR="004C53F2" w:rsidRDefault="004C53F2">
      <w:pPr>
        <w:pStyle w:val="ConsPlusNonformat"/>
        <w:jc w:val="both"/>
      </w:pPr>
      <w:r>
        <w:t xml:space="preserve">                        от "__"___________ 20__ г.</w:t>
      </w:r>
    </w:p>
    <w:p w:rsidR="004C53F2" w:rsidRDefault="004C53F2">
      <w:pPr>
        <w:pStyle w:val="ConsPlusNonformat"/>
        <w:jc w:val="both"/>
      </w:pPr>
    </w:p>
    <w:p w:rsidR="004C53F2" w:rsidRDefault="004C53F2">
      <w:pPr>
        <w:pStyle w:val="ConsPlusNonformat"/>
        <w:jc w:val="both"/>
      </w:pPr>
      <w:r>
        <w:t xml:space="preserve">    Извещаю о получении ___________________________________________________</w:t>
      </w:r>
    </w:p>
    <w:p w:rsidR="004C53F2" w:rsidRDefault="004C53F2">
      <w:pPr>
        <w:pStyle w:val="ConsPlusNonformat"/>
        <w:jc w:val="both"/>
      </w:pPr>
      <w:r>
        <w:t xml:space="preserve">                                         (дата получения)</w:t>
      </w:r>
    </w:p>
    <w:p w:rsidR="004C53F2" w:rsidRDefault="004C53F2">
      <w:pPr>
        <w:pStyle w:val="ConsPlusNonformat"/>
        <w:jc w:val="both"/>
      </w:pPr>
      <w:r>
        <w:t>подарка(</w:t>
      </w:r>
      <w:proofErr w:type="spellStart"/>
      <w:r>
        <w:t>ов</w:t>
      </w:r>
      <w:proofErr w:type="spellEnd"/>
      <w:r>
        <w:t>) на ____________________________________________________________</w:t>
      </w:r>
    </w:p>
    <w:p w:rsidR="004C53F2" w:rsidRDefault="004C53F2">
      <w:pPr>
        <w:pStyle w:val="ConsPlusNonformat"/>
        <w:jc w:val="both"/>
      </w:pPr>
      <w:r>
        <w:t xml:space="preserve">               (наименование протокольного мероприятия, служебной</w:t>
      </w:r>
    </w:p>
    <w:p w:rsidR="004C53F2" w:rsidRDefault="004C53F2">
      <w:pPr>
        <w:pStyle w:val="ConsPlusNonformat"/>
        <w:jc w:val="both"/>
      </w:pPr>
      <w:r>
        <w:t xml:space="preserve">               командировки, другого официального мероприятия, место и дата</w:t>
      </w:r>
    </w:p>
    <w:p w:rsidR="004C53F2" w:rsidRDefault="004C53F2">
      <w:pPr>
        <w:pStyle w:val="ConsPlusNonformat"/>
        <w:jc w:val="both"/>
      </w:pPr>
      <w:r>
        <w:t xml:space="preserve">               проведения)</w:t>
      </w:r>
    </w:p>
    <w:p w:rsidR="004C53F2" w:rsidRDefault="004C53F2">
      <w:pPr>
        <w:pStyle w:val="ConsPlusNormal"/>
        <w:jc w:val="both"/>
      </w:pPr>
    </w:p>
    <w:p w:rsidR="004C53F2" w:rsidRDefault="004C53F2">
      <w:pPr>
        <w:pStyle w:val="ConsPlusNormal"/>
        <w:sectPr w:rsidR="004C53F2" w:rsidSect="008052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458"/>
        <w:gridCol w:w="1701"/>
        <w:gridCol w:w="1757"/>
      </w:tblGrid>
      <w:tr w:rsidR="004C53F2">
        <w:tc>
          <w:tcPr>
            <w:tcW w:w="3175" w:type="dxa"/>
          </w:tcPr>
          <w:p w:rsidR="004C53F2" w:rsidRDefault="004C53F2">
            <w:pPr>
              <w:pStyle w:val="ConsPlusNormal"/>
              <w:jc w:val="center"/>
            </w:pPr>
            <w:r>
              <w:lastRenderedPageBreak/>
              <w:t>Наименование подарка</w:t>
            </w:r>
          </w:p>
        </w:tc>
        <w:tc>
          <w:tcPr>
            <w:tcW w:w="3458" w:type="dxa"/>
          </w:tcPr>
          <w:p w:rsidR="004C53F2" w:rsidRDefault="004C53F2">
            <w:pPr>
              <w:pStyle w:val="ConsPlusNormal"/>
            </w:pPr>
            <w:r>
              <w:t>Характеристика подарка, его описание</w:t>
            </w:r>
          </w:p>
        </w:tc>
        <w:tc>
          <w:tcPr>
            <w:tcW w:w="1701" w:type="dxa"/>
          </w:tcPr>
          <w:p w:rsidR="004C53F2" w:rsidRDefault="004C53F2">
            <w:pPr>
              <w:pStyle w:val="ConsPlusNormal"/>
            </w:pPr>
            <w:r>
              <w:t>Количество предметов</w:t>
            </w:r>
          </w:p>
        </w:tc>
        <w:tc>
          <w:tcPr>
            <w:tcW w:w="1757" w:type="dxa"/>
          </w:tcPr>
          <w:p w:rsidR="004C53F2" w:rsidRDefault="004C53F2">
            <w:pPr>
              <w:pStyle w:val="ConsPlusNormal"/>
            </w:pPr>
            <w:r>
              <w:t>Стоимость в рублях &lt;*&gt;</w:t>
            </w:r>
          </w:p>
        </w:tc>
      </w:tr>
      <w:tr w:rsidR="004C53F2">
        <w:tc>
          <w:tcPr>
            <w:tcW w:w="3175" w:type="dxa"/>
          </w:tcPr>
          <w:p w:rsidR="004C53F2" w:rsidRDefault="004C53F2">
            <w:pPr>
              <w:pStyle w:val="ConsPlusNormal"/>
            </w:pPr>
            <w:r>
              <w:t>1.</w:t>
            </w:r>
          </w:p>
        </w:tc>
        <w:tc>
          <w:tcPr>
            <w:tcW w:w="3458" w:type="dxa"/>
          </w:tcPr>
          <w:p w:rsidR="004C53F2" w:rsidRDefault="004C53F2">
            <w:pPr>
              <w:pStyle w:val="ConsPlusNormal"/>
            </w:pPr>
          </w:p>
        </w:tc>
        <w:tc>
          <w:tcPr>
            <w:tcW w:w="1701" w:type="dxa"/>
          </w:tcPr>
          <w:p w:rsidR="004C53F2" w:rsidRDefault="004C53F2">
            <w:pPr>
              <w:pStyle w:val="ConsPlusNormal"/>
            </w:pPr>
          </w:p>
        </w:tc>
        <w:tc>
          <w:tcPr>
            <w:tcW w:w="1757" w:type="dxa"/>
          </w:tcPr>
          <w:p w:rsidR="004C53F2" w:rsidRDefault="004C53F2">
            <w:pPr>
              <w:pStyle w:val="ConsPlusNormal"/>
            </w:pPr>
          </w:p>
        </w:tc>
      </w:tr>
      <w:tr w:rsidR="004C53F2">
        <w:tc>
          <w:tcPr>
            <w:tcW w:w="3175" w:type="dxa"/>
          </w:tcPr>
          <w:p w:rsidR="004C53F2" w:rsidRDefault="004C53F2">
            <w:pPr>
              <w:pStyle w:val="ConsPlusNormal"/>
            </w:pPr>
            <w:r>
              <w:t>2.</w:t>
            </w:r>
          </w:p>
        </w:tc>
        <w:tc>
          <w:tcPr>
            <w:tcW w:w="3458" w:type="dxa"/>
          </w:tcPr>
          <w:p w:rsidR="004C53F2" w:rsidRDefault="004C53F2">
            <w:pPr>
              <w:pStyle w:val="ConsPlusNormal"/>
            </w:pPr>
          </w:p>
        </w:tc>
        <w:tc>
          <w:tcPr>
            <w:tcW w:w="1701" w:type="dxa"/>
          </w:tcPr>
          <w:p w:rsidR="004C53F2" w:rsidRDefault="004C53F2">
            <w:pPr>
              <w:pStyle w:val="ConsPlusNormal"/>
            </w:pPr>
          </w:p>
        </w:tc>
        <w:tc>
          <w:tcPr>
            <w:tcW w:w="1757" w:type="dxa"/>
          </w:tcPr>
          <w:p w:rsidR="004C53F2" w:rsidRDefault="004C53F2">
            <w:pPr>
              <w:pStyle w:val="ConsPlusNormal"/>
            </w:pPr>
          </w:p>
        </w:tc>
      </w:tr>
      <w:tr w:rsidR="004C53F2">
        <w:tc>
          <w:tcPr>
            <w:tcW w:w="3175" w:type="dxa"/>
          </w:tcPr>
          <w:p w:rsidR="004C53F2" w:rsidRDefault="004C53F2">
            <w:pPr>
              <w:pStyle w:val="ConsPlusNormal"/>
            </w:pPr>
            <w:r>
              <w:t>3.</w:t>
            </w:r>
          </w:p>
        </w:tc>
        <w:tc>
          <w:tcPr>
            <w:tcW w:w="3458" w:type="dxa"/>
          </w:tcPr>
          <w:p w:rsidR="004C53F2" w:rsidRDefault="004C53F2">
            <w:pPr>
              <w:pStyle w:val="ConsPlusNormal"/>
            </w:pPr>
          </w:p>
        </w:tc>
        <w:tc>
          <w:tcPr>
            <w:tcW w:w="1701" w:type="dxa"/>
          </w:tcPr>
          <w:p w:rsidR="004C53F2" w:rsidRDefault="004C53F2">
            <w:pPr>
              <w:pStyle w:val="ConsPlusNormal"/>
            </w:pPr>
          </w:p>
        </w:tc>
        <w:tc>
          <w:tcPr>
            <w:tcW w:w="1757" w:type="dxa"/>
          </w:tcPr>
          <w:p w:rsidR="004C53F2" w:rsidRDefault="004C53F2">
            <w:pPr>
              <w:pStyle w:val="ConsPlusNormal"/>
            </w:pPr>
          </w:p>
        </w:tc>
      </w:tr>
      <w:tr w:rsidR="004C53F2">
        <w:tc>
          <w:tcPr>
            <w:tcW w:w="3175" w:type="dxa"/>
          </w:tcPr>
          <w:p w:rsidR="004C53F2" w:rsidRDefault="004C53F2">
            <w:pPr>
              <w:pStyle w:val="ConsPlusNormal"/>
            </w:pPr>
            <w:r>
              <w:t>Итого</w:t>
            </w:r>
          </w:p>
        </w:tc>
        <w:tc>
          <w:tcPr>
            <w:tcW w:w="3458" w:type="dxa"/>
          </w:tcPr>
          <w:p w:rsidR="004C53F2" w:rsidRDefault="004C53F2">
            <w:pPr>
              <w:pStyle w:val="ConsPlusNormal"/>
            </w:pPr>
          </w:p>
        </w:tc>
        <w:tc>
          <w:tcPr>
            <w:tcW w:w="1701" w:type="dxa"/>
          </w:tcPr>
          <w:p w:rsidR="004C53F2" w:rsidRDefault="004C53F2">
            <w:pPr>
              <w:pStyle w:val="ConsPlusNormal"/>
            </w:pPr>
          </w:p>
        </w:tc>
        <w:tc>
          <w:tcPr>
            <w:tcW w:w="1757" w:type="dxa"/>
          </w:tcPr>
          <w:p w:rsidR="004C53F2" w:rsidRDefault="004C53F2">
            <w:pPr>
              <w:pStyle w:val="ConsPlusNormal"/>
            </w:pPr>
          </w:p>
        </w:tc>
      </w:tr>
    </w:tbl>
    <w:p w:rsidR="004C53F2" w:rsidRDefault="004C53F2">
      <w:pPr>
        <w:pStyle w:val="ConsPlusNormal"/>
        <w:jc w:val="both"/>
      </w:pPr>
    </w:p>
    <w:p w:rsidR="004C53F2" w:rsidRDefault="004C53F2">
      <w:pPr>
        <w:pStyle w:val="ConsPlusNonformat"/>
        <w:jc w:val="both"/>
      </w:pPr>
      <w:r>
        <w:t>Приложение: _______________________________________________ на ____ листах.</w:t>
      </w:r>
    </w:p>
    <w:p w:rsidR="004C53F2" w:rsidRDefault="004C53F2">
      <w:pPr>
        <w:pStyle w:val="ConsPlusNonformat"/>
        <w:jc w:val="both"/>
      </w:pPr>
      <w:r>
        <w:t xml:space="preserve">                       (наименование документа)</w:t>
      </w:r>
    </w:p>
    <w:p w:rsidR="004C53F2" w:rsidRDefault="004C53F2">
      <w:pPr>
        <w:pStyle w:val="ConsPlusNonformat"/>
        <w:jc w:val="both"/>
      </w:pPr>
    </w:p>
    <w:p w:rsidR="004C53F2" w:rsidRDefault="004C53F2">
      <w:pPr>
        <w:pStyle w:val="ConsPlusNonformat"/>
        <w:jc w:val="both"/>
      </w:pPr>
      <w:r>
        <w:t>От выкупа подарка __________________________________________ &lt;**&gt;.</w:t>
      </w:r>
    </w:p>
    <w:p w:rsidR="004C53F2" w:rsidRDefault="004C53F2">
      <w:pPr>
        <w:pStyle w:val="ConsPlusNonformat"/>
        <w:jc w:val="both"/>
      </w:pPr>
      <w:r>
        <w:t xml:space="preserve">                     ("отказываюсь", либо ставится прочерк)</w:t>
      </w:r>
    </w:p>
    <w:p w:rsidR="004C53F2" w:rsidRDefault="004C53F2">
      <w:pPr>
        <w:pStyle w:val="ConsPlusNonformat"/>
        <w:jc w:val="both"/>
      </w:pPr>
    </w:p>
    <w:p w:rsidR="004C53F2" w:rsidRDefault="004C53F2">
      <w:pPr>
        <w:pStyle w:val="ConsPlusNonformat"/>
        <w:jc w:val="both"/>
      </w:pPr>
      <w:r>
        <w:t>Лицо, представившее</w:t>
      </w:r>
    </w:p>
    <w:p w:rsidR="004C53F2" w:rsidRDefault="004C53F2">
      <w:pPr>
        <w:pStyle w:val="ConsPlusNonformat"/>
        <w:jc w:val="both"/>
      </w:pPr>
      <w:r>
        <w:t>уведомление         ___________ _____________________ "__"_________ 20__ г.</w:t>
      </w:r>
    </w:p>
    <w:p w:rsidR="004C53F2" w:rsidRDefault="004C53F2">
      <w:pPr>
        <w:pStyle w:val="ConsPlusNonformat"/>
        <w:jc w:val="both"/>
      </w:pPr>
      <w:r>
        <w:t xml:space="preserve">                     (</w:t>
      </w:r>
      <w:proofErr w:type="gramStart"/>
      <w:r>
        <w:t>подпись)  (</w:t>
      </w:r>
      <w:proofErr w:type="gramEnd"/>
      <w:r>
        <w:t>расшифровка подписи)</w:t>
      </w:r>
    </w:p>
    <w:p w:rsidR="004C53F2" w:rsidRDefault="004C53F2">
      <w:pPr>
        <w:pStyle w:val="ConsPlusNonformat"/>
        <w:jc w:val="both"/>
      </w:pPr>
    </w:p>
    <w:p w:rsidR="004C53F2" w:rsidRDefault="004C53F2">
      <w:pPr>
        <w:pStyle w:val="ConsPlusNonformat"/>
        <w:jc w:val="both"/>
      </w:pPr>
      <w:r>
        <w:t>Лицо, принявшее</w:t>
      </w:r>
    </w:p>
    <w:p w:rsidR="004C53F2" w:rsidRDefault="004C53F2">
      <w:pPr>
        <w:pStyle w:val="ConsPlusNonformat"/>
        <w:jc w:val="both"/>
      </w:pPr>
      <w:r>
        <w:t>уведомление         ___________ _____________________ "__"_________ 20__ г.</w:t>
      </w:r>
    </w:p>
    <w:p w:rsidR="004C53F2" w:rsidRDefault="004C53F2">
      <w:pPr>
        <w:pStyle w:val="ConsPlusNonformat"/>
        <w:jc w:val="both"/>
      </w:pPr>
      <w:r>
        <w:t xml:space="preserve">                     (</w:t>
      </w:r>
      <w:proofErr w:type="gramStart"/>
      <w:r>
        <w:t>подпись)  (</w:t>
      </w:r>
      <w:proofErr w:type="gramEnd"/>
      <w:r>
        <w:t>расшифровка подписи)</w:t>
      </w:r>
    </w:p>
    <w:p w:rsidR="004C53F2" w:rsidRDefault="004C53F2">
      <w:pPr>
        <w:pStyle w:val="ConsPlusNonformat"/>
        <w:jc w:val="both"/>
      </w:pPr>
    </w:p>
    <w:p w:rsidR="004C53F2" w:rsidRDefault="004C53F2">
      <w:pPr>
        <w:pStyle w:val="ConsPlusNonformat"/>
        <w:jc w:val="both"/>
      </w:pPr>
      <w:r>
        <w:t>Регистрационный номер в журнале регистрации уведомлений ___________________</w:t>
      </w:r>
    </w:p>
    <w:p w:rsidR="004C53F2" w:rsidRDefault="004C53F2">
      <w:pPr>
        <w:pStyle w:val="ConsPlusNonformat"/>
        <w:jc w:val="both"/>
      </w:pPr>
      <w:r>
        <w:t>"__"____________ 20__ г.</w:t>
      </w:r>
    </w:p>
    <w:p w:rsidR="004C53F2" w:rsidRDefault="004C53F2">
      <w:pPr>
        <w:pStyle w:val="ConsPlusNonformat"/>
        <w:jc w:val="both"/>
      </w:pPr>
    </w:p>
    <w:p w:rsidR="004C53F2" w:rsidRDefault="004C53F2">
      <w:pPr>
        <w:pStyle w:val="ConsPlusNonformat"/>
        <w:jc w:val="both"/>
      </w:pPr>
      <w:r>
        <w:t xml:space="preserve">    --------------------------------</w:t>
      </w:r>
    </w:p>
    <w:p w:rsidR="004C53F2" w:rsidRDefault="004C53F2">
      <w:pPr>
        <w:pStyle w:val="ConsPlusNonformat"/>
        <w:jc w:val="both"/>
      </w:pPr>
      <w:r>
        <w:t xml:space="preserve">    &lt;*&gt;   </w:t>
      </w:r>
      <w:proofErr w:type="gramStart"/>
      <w:r>
        <w:t>Заполняется  при</w:t>
      </w:r>
      <w:proofErr w:type="gramEnd"/>
      <w:r>
        <w:t xml:space="preserve">  наличии  документов,  подтверждающих  стоимость</w:t>
      </w:r>
    </w:p>
    <w:p w:rsidR="004C53F2" w:rsidRDefault="004C53F2">
      <w:pPr>
        <w:pStyle w:val="ConsPlusNonformat"/>
        <w:jc w:val="both"/>
      </w:pPr>
      <w:r>
        <w:t>подарка.</w:t>
      </w:r>
    </w:p>
    <w:p w:rsidR="004C53F2" w:rsidRDefault="004C53F2">
      <w:pPr>
        <w:pStyle w:val="ConsPlusNonformat"/>
        <w:jc w:val="both"/>
      </w:pPr>
      <w:r>
        <w:t xml:space="preserve">    &lt;**&gt;   Заполняется   по   </w:t>
      </w:r>
      <w:proofErr w:type="gramStart"/>
      <w:r>
        <w:t>желанию  лица</w:t>
      </w:r>
      <w:proofErr w:type="gramEnd"/>
      <w:r>
        <w:t>, представившего уведомление.</w:t>
      </w:r>
    </w:p>
    <w:p w:rsidR="004C53F2" w:rsidRDefault="004C53F2">
      <w:pPr>
        <w:pStyle w:val="ConsPlusNormal"/>
        <w:jc w:val="both"/>
      </w:pPr>
    </w:p>
    <w:p w:rsidR="004C53F2" w:rsidRDefault="004C53F2">
      <w:pPr>
        <w:pStyle w:val="ConsPlusNormal"/>
        <w:jc w:val="both"/>
      </w:pPr>
    </w:p>
    <w:p w:rsidR="004C53F2" w:rsidRDefault="004C53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76538" w:rsidRDefault="00976538"/>
    <w:sectPr w:rsidR="00976538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F2"/>
    <w:rsid w:val="004C53F2"/>
    <w:rsid w:val="0097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65A6A-4C0D-45D7-BEC0-EB819B03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5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C53F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C53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C53F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06&amp;dst=45" TargetMode="External"/><Relationship Id="rId13" Type="http://schemas.openxmlformats.org/officeDocument/2006/relationships/hyperlink" Target="https://login.consultant.ru/link/?req=doc&amp;base=RLAW095&amp;n=123157&amp;dst=100012" TargetMode="External"/><Relationship Id="rId18" Type="http://schemas.openxmlformats.org/officeDocument/2006/relationships/hyperlink" Target="https://login.consultant.ru/link/?req=doc&amp;base=RLAW095&amp;n=123157&amp;dst=100017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95&amp;n=228251&amp;dst=100015" TargetMode="External"/><Relationship Id="rId7" Type="http://schemas.openxmlformats.org/officeDocument/2006/relationships/hyperlink" Target="https://login.consultant.ru/link/?req=doc&amp;base=LAW&amp;n=508506&amp;dst=102904" TargetMode="External"/><Relationship Id="rId12" Type="http://schemas.openxmlformats.org/officeDocument/2006/relationships/hyperlink" Target="https://login.consultant.ru/link/?req=doc&amp;base=RLAW095&amp;n=123157&amp;dst=100011" TargetMode="External"/><Relationship Id="rId17" Type="http://schemas.openxmlformats.org/officeDocument/2006/relationships/hyperlink" Target="https://login.consultant.ru/link/?req=doc&amp;base=RLAW095&amp;n=123157&amp;dst=100016" TargetMode="External"/><Relationship Id="rId25" Type="http://schemas.openxmlformats.org/officeDocument/2006/relationships/hyperlink" Target="https://login.consultant.ru/link/?req=doc&amp;base=RLAW095&amp;n=228251&amp;dst=10001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95&amp;n=123157&amp;dst=100015" TargetMode="External"/><Relationship Id="rId20" Type="http://schemas.openxmlformats.org/officeDocument/2006/relationships/hyperlink" Target="https://login.consultant.ru/link/?req=doc&amp;base=RLAW095&amp;n=123157&amp;dst=1000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95&amp;n=228251&amp;dst=100014" TargetMode="External"/><Relationship Id="rId11" Type="http://schemas.openxmlformats.org/officeDocument/2006/relationships/hyperlink" Target="https://login.consultant.ru/link/?req=doc&amp;base=RLAW095&amp;n=123157&amp;dst=100009" TargetMode="External"/><Relationship Id="rId24" Type="http://schemas.openxmlformats.org/officeDocument/2006/relationships/hyperlink" Target="https://login.consultant.ru/link/?req=doc&amp;base=RLAW095&amp;n=123157&amp;dst=100021" TargetMode="External"/><Relationship Id="rId5" Type="http://schemas.openxmlformats.org/officeDocument/2006/relationships/hyperlink" Target="https://login.consultant.ru/link/?req=doc&amp;base=RLAW095&amp;n=143136&amp;dst=100014" TargetMode="External"/><Relationship Id="rId15" Type="http://schemas.openxmlformats.org/officeDocument/2006/relationships/hyperlink" Target="https://login.consultant.ru/link/?req=doc&amp;base=RLAW095&amp;n=228251&amp;dst=100014" TargetMode="External"/><Relationship Id="rId23" Type="http://schemas.openxmlformats.org/officeDocument/2006/relationships/hyperlink" Target="https://login.consultant.ru/link/?req=doc&amp;base=RLAW095&amp;n=143136&amp;dst=100014" TargetMode="External"/><Relationship Id="rId10" Type="http://schemas.openxmlformats.org/officeDocument/2006/relationships/hyperlink" Target="https://login.consultant.ru/link/?req=doc&amp;base=RLAW095&amp;n=261938&amp;dst=100012" TargetMode="External"/><Relationship Id="rId19" Type="http://schemas.openxmlformats.org/officeDocument/2006/relationships/hyperlink" Target="https://login.consultant.ru/link/?req=doc&amp;base=RLAW095&amp;n=123157&amp;dst=100019" TargetMode="External"/><Relationship Id="rId4" Type="http://schemas.openxmlformats.org/officeDocument/2006/relationships/hyperlink" Target="https://login.consultant.ru/link/?req=doc&amp;base=RLAW095&amp;n=123157&amp;dst=100006" TargetMode="External"/><Relationship Id="rId9" Type="http://schemas.openxmlformats.org/officeDocument/2006/relationships/hyperlink" Target="https://login.consultant.ru/link/?req=doc&amp;base=LAW&amp;n=529059&amp;dst=100011" TargetMode="External"/><Relationship Id="rId14" Type="http://schemas.openxmlformats.org/officeDocument/2006/relationships/hyperlink" Target="https://login.consultant.ru/link/?req=doc&amp;base=RLAW095&amp;n=143136&amp;dst=100014" TargetMode="External"/><Relationship Id="rId22" Type="http://schemas.openxmlformats.org/officeDocument/2006/relationships/hyperlink" Target="https://login.consultant.ru/link/?req=doc&amp;base=RLAW095&amp;n=143136&amp;dst=10001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2495</Words>
  <Characters>14225</Characters>
  <Application>Microsoft Office Word</Application>
  <DocSecurity>0</DocSecurity>
  <Lines>118</Lines>
  <Paragraphs>33</Paragraphs>
  <ScaleCrop>false</ScaleCrop>
  <Company/>
  <LinksUpToDate>false</LinksUpToDate>
  <CharactersWithSpaces>16687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Елена Александровна</dc:creator>
  <cp:keywords/>
  <dc:description/>
  <cp:lastModifiedBy>Смирнова Елена Александровна</cp:lastModifiedBy>
  <cp:revision>2</cp:revision>
  <dcterms:created xsi:type="dcterms:W3CDTF">2026-03-23T07:19:00Z</dcterms:created>
  <dcterms:modified xsi:type="dcterms:W3CDTF">2026-03-23T07:20:00Z</dcterms:modified>
</cp:coreProperties>
</file>