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08" w:rsidRPr="00EC6708" w:rsidRDefault="00EC6708" w:rsidP="00EC6708">
      <w:pPr>
        <w:widowControl w:val="0"/>
        <w:jc w:val="both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Положение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о комиссии по соблюдению требований к служебному поведению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 xml:space="preserve">муниципальных служащих и урегулированию конфликта интересов </w:t>
      </w:r>
    </w:p>
    <w:p w:rsidR="00EC6708" w:rsidRPr="00703393" w:rsidRDefault="00EC6708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в Череповецкой городской Думе</w:t>
      </w:r>
    </w:p>
    <w:p w:rsidR="00EC6708" w:rsidRPr="00703393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1. Общие положения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1.1. Настоящим Положением определяется порядок формирования и деятельности комисси</w:t>
      </w:r>
      <w:r w:rsidR="00AF2391">
        <w:rPr>
          <w:sz w:val="26"/>
          <w:szCs w:val="26"/>
        </w:rPr>
        <w:t>и</w:t>
      </w:r>
      <w:r w:rsidRPr="00EC6708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в Череповецкой городской Думе </w:t>
      </w:r>
      <w:r w:rsidRPr="00EC6708">
        <w:rPr>
          <w:sz w:val="26"/>
          <w:szCs w:val="26"/>
        </w:rPr>
        <w:t>(далее – комиссия).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1.2. Комиссия в своей деятельности руководствуется </w:t>
      </w:r>
      <w:hyperlink r:id="rId8" w:history="1">
        <w:r w:rsidRPr="00EC6708">
          <w:rPr>
            <w:sz w:val="26"/>
            <w:szCs w:val="26"/>
          </w:rPr>
          <w:t>Конституцией</w:t>
        </w:r>
      </w:hyperlink>
      <w:r w:rsidRPr="00EC6708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а также актами федеральных органов государственной власти и областным законодательством о муниципальной службе, муниципальными правовыми актами, настоящим Положением.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2. Задачи комиссии</w:t>
      </w:r>
    </w:p>
    <w:p w:rsidR="00EC6708" w:rsidRPr="00703393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Основными задачами комиссии являются: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–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9" w:history="1">
        <w:r w:rsidRPr="00EC6708">
          <w:rPr>
            <w:sz w:val="26"/>
            <w:szCs w:val="26"/>
          </w:rPr>
          <w:t>№ 273-ФЗ</w:t>
        </w:r>
      </w:hyperlink>
      <w:r w:rsidRPr="00EC6708">
        <w:rPr>
          <w:sz w:val="26"/>
          <w:szCs w:val="26"/>
        </w:rPr>
        <w:t xml:space="preserve"> «О противодействии коррупции», 2 марта 2007 года  </w:t>
      </w:r>
      <w:hyperlink r:id="rId10" w:history="1">
        <w:r w:rsidRPr="00EC6708">
          <w:rPr>
            <w:sz w:val="26"/>
            <w:szCs w:val="26"/>
          </w:rPr>
          <w:t>№ 25-ФЗ</w:t>
        </w:r>
      </w:hyperlink>
      <w:r w:rsidRPr="00EC6708">
        <w:rPr>
          <w:sz w:val="26"/>
          <w:szCs w:val="26"/>
        </w:rPr>
        <w:t xml:space="preserve"> «О муниципальной службе в Российской Федерации», другими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703393" w:rsidRDefault="00EC6708" w:rsidP="00EC670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3. Порядок работы комиссии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1" w:history="1">
        <w:r w:rsidRPr="00EC6708">
          <w:rPr>
            <w:sz w:val="26"/>
            <w:szCs w:val="26"/>
          </w:rPr>
          <w:t>статьей 4.1</w:t>
        </w:r>
      </w:hyperlink>
      <w:r w:rsidRPr="00EC6708">
        <w:rPr>
          <w:sz w:val="26"/>
          <w:szCs w:val="26"/>
        </w:rPr>
        <w:t xml:space="preserve">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3.2. В заседаниях комиссии с правом совещательного голоса участвуют: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A033E6">
        <w:rPr>
          <w:sz w:val="26"/>
          <w:szCs w:val="26"/>
        </w:rPr>
        <w:t>двое</w:t>
      </w:r>
      <w:r w:rsidRPr="00EC6708">
        <w:rPr>
          <w:sz w:val="26"/>
          <w:szCs w:val="26"/>
        </w:rPr>
        <w:t xml:space="preserve">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3"/>
      <w:bookmarkEnd w:id="0"/>
      <w:r w:rsidRPr="00EC6708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3.5. Основаниями для проведения заседания комиссии являются: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7"/>
      <w:bookmarkEnd w:id="1"/>
      <w:r w:rsidRPr="00EC6708">
        <w:rPr>
          <w:sz w:val="26"/>
          <w:szCs w:val="26"/>
        </w:rPr>
        <w:t xml:space="preserve">3.5.1. Представление председателем городской Думы в соответствии с </w:t>
      </w:r>
      <w:hyperlink r:id="rId12" w:history="1">
        <w:r w:rsidRPr="00EC6708">
          <w:rPr>
            <w:sz w:val="26"/>
            <w:szCs w:val="26"/>
          </w:rPr>
          <w:t>подпунктом «г» пункта 23</w:t>
        </w:r>
      </w:hyperlink>
      <w:r w:rsidRPr="00EC6708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8"/>
      <w:bookmarkEnd w:id="2"/>
      <w:r w:rsidRPr="00EC6708">
        <w:rPr>
          <w:sz w:val="26"/>
          <w:szCs w:val="26"/>
        </w:rPr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13" w:history="1">
        <w:r w:rsidRPr="00EC6708">
          <w:rPr>
            <w:sz w:val="26"/>
            <w:szCs w:val="26"/>
          </w:rPr>
          <w:t>подпунктом «а» пункта 1</w:t>
        </w:r>
      </w:hyperlink>
      <w:r w:rsidRPr="00EC6708">
        <w:rPr>
          <w:sz w:val="26"/>
          <w:szCs w:val="26"/>
        </w:rPr>
        <w:t xml:space="preserve"> Положения о порядке проведения проверки;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9"/>
      <w:bookmarkEnd w:id="3"/>
      <w:r w:rsidRPr="00EC6708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30"/>
      <w:bookmarkEnd w:id="4"/>
      <w:r w:rsidRPr="00EC6708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31"/>
      <w:bookmarkEnd w:id="5"/>
      <w:r w:rsidRPr="00EC6708">
        <w:rPr>
          <w:sz w:val="26"/>
          <w:szCs w:val="26"/>
        </w:rPr>
        <w:t xml:space="preserve">обращение гражданина, замещавшего должность муниципальной службы в городской Думе, включенную в перечень должностей, утвержденный городской Думой, </w:t>
      </w:r>
      <w:r w:rsidRPr="00EC6708">
        <w:rPr>
          <w:sz w:val="26"/>
          <w:szCs w:val="26"/>
        </w:rPr>
        <w:lastRenderedPageBreak/>
        <w:t>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32"/>
      <w:bookmarkEnd w:id="6"/>
      <w:r w:rsidRPr="00EC6708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ar33"/>
      <w:bookmarkEnd w:id="7"/>
      <w:r w:rsidRPr="00EC6708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ar34"/>
      <w:bookmarkEnd w:id="8"/>
      <w:r w:rsidRPr="00EC6708">
        <w:rPr>
          <w:sz w:val="26"/>
          <w:szCs w:val="26"/>
        </w:rPr>
        <w:t>3.5.3. Представление председателя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ar35"/>
      <w:bookmarkEnd w:id="9"/>
      <w:r w:rsidRPr="00EC6708">
        <w:rPr>
          <w:sz w:val="26"/>
          <w:szCs w:val="26"/>
        </w:rPr>
        <w:t xml:space="preserve">3.5.4. Представление председателем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ar36"/>
      <w:bookmarkEnd w:id="10"/>
      <w:r w:rsidRPr="00EC6708">
        <w:rPr>
          <w:sz w:val="26"/>
          <w:szCs w:val="26"/>
        </w:rPr>
        <w:t xml:space="preserve">3.5.5. Поступившее в соответствии с </w:t>
      </w:r>
      <w:hyperlink r:id="rId15" w:history="1">
        <w:r w:rsidRPr="00EC6708">
          <w:rPr>
            <w:sz w:val="26"/>
            <w:szCs w:val="26"/>
          </w:rPr>
          <w:t>частью 4 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6" w:history="1">
        <w:r w:rsidRPr="00EC6708">
          <w:rPr>
            <w:sz w:val="26"/>
            <w:szCs w:val="26"/>
          </w:rPr>
          <w:t>статьей 64.1</w:t>
        </w:r>
      </w:hyperlink>
      <w:r w:rsidRPr="00EC6708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</w:t>
      </w:r>
      <w:r w:rsidR="00A033E6">
        <w:rPr>
          <w:sz w:val="26"/>
          <w:szCs w:val="26"/>
        </w:rPr>
        <w:t>ия с данной организацией или</w:t>
      </w:r>
      <w:r w:rsidRPr="00EC6708">
        <w:rPr>
          <w:sz w:val="26"/>
          <w:szCs w:val="26"/>
        </w:rPr>
        <w:t xml:space="preserve">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ar37"/>
      <w:bookmarkEnd w:id="11"/>
      <w:r w:rsidRPr="00EC6708">
        <w:rPr>
          <w:sz w:val="26"/>
          <w:szCs w:val="26"/>
        </w:rPr>
        <w:t>3.5.6.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ar39"/>
      <w:bookmarkEnd w:id="12"/>
      <w:r w:rsidRPr="00EC6708">
        <w:rPr>
          <w:sz w:val="26"/>
          <w:szCs w:val="26"/>
        </w:rPr>
        <w:t xml:space="preserve">3.7. 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</w:t>
      </w:r>
      <w:r w:rsidRPr="00EC6708">
        <w:rPr>
          <w:sz w:val="26"/>
          <w:szCs w:val="26"/>
        </w:rPr>
        <w:lastRenderedPageBreak/>
        <w:t xml:space="preserve">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</w:t>
      </w:r>
      <w:r w:rsidR="007455DE">
        <w:rPr>
          <w:sz w:val="26"/>
          <w:szCs w:val="26"/>
        </w:rPr>
        <w:t>готовится</w:t>
      </w:r>
      <w:r w:rsidRPr="00EC6708">
        <w:rPr>
          <w:sz w:val="26"/>
          <w:szCs w:val="26"/>
        </w:rPr>
        <w:t xml:space="preserve"> мотивированное заключение по существу обращения с учетом требований </w:t>
      </w:r>
      <w:hyperlink r:id="rId17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3.8. Сообщение, указанное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8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Par42"/>
      <w:bookmarkEnd w:id="13"/>
      <w:r w:rsidRPr="00EC6708">
        <w:rPr>
          <w:sz w:val="26"/>
          <w:szCs w:val="26"/>
        </w:rPr>
        <w:t xml:space="preserve">3.9. Уведомления, указанные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, сообщения,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3.11. Мотивированные заключения, предусмотренные </w:t>
      </w:r>
      <w:hyperlink w:anchor="Par39" w:history="1">
        <w:r w:rsidRPr="00EC6708">
          <w:rPr>
            <w:sz w:val="26"/>
            <w:szCs w:val="26"/>
          </w:rPr>
          <w:t>пунктами 3.7</w:t>
        </w:r>
      </w:hyperlink>
      <w:r w:rsidRPr="00EC6708">
        <w:rPr>
          <w:sz w:val="26"/>
          <w:szCs w:val="26"/>
        </w:rPr>
        <w:t>-</w:t>
      </w:r>
      <w:hyperlink w:anchor="Par42" w:history="1">
        <w:r w:rsidRPr="00EC6708">
          <w:rPr>
            <w:sz w:val="26"/>
            <w:szCs w:val="26"/>
          </w:rPr>
          <w:t>3.9</w:t>
        </w:r>
      </w:hyperlink>
      <w:r w:rsidRPr="00EC6708">
        <w:rPr>
          <w:sz w:val="26"/>
          <w:szCs w:val="26"/>
        </w:rPr>
        <w:t xml:space="preserve"> настоящего Положения, должны содержать: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>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 xml:space="preserve">четвертом подпункта </w:t>
        </w:r>
        <w:r w:rsidRPr="00EC6708">
          <w:rPr>
            <w:sz w:val="26"/>
            <w:szCs w:val="26"/>
          </w:rPr>
          <w:lastRenderedPageBreak/>
          <w:t>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EC6708">
          <w:rPr>
            <w:sz w:val="26"/>
            <w:szCs w:val="26"/>
          </w:rPr>
          <w:t>пунктами 3.21</w:t>
        </w:r>
      </w:hyperlink>
      <w:r w:rsidRPr="00EC6708">
        <w:rPr>
          <w:sz w:val="26"/>
          <w:szCs w:val="26"/>
        </w:rPr>
        <w:t xml:space="preserve">, </w:t>
      </w:r>
      <w:hyperlink w:anchor="Par73" w:history="1">
        <w:r w:rsidRPr="00EC6708">
          <w:rPr>
            <w:sz w:val="26"/>
            <w:szCs w:val="26"/>
          </w:rPr>
          <w:t>3.23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 или иного решения.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EC6708">
          <w:rPr>
            <w:sz w:val="26"/>
            <w:szCs w:val="26"/>
          </w:rPr>
          <w:t>пунктами 3.13</w:t>
        </w:r>
      </w:hyperlink>
      <w:r w:rsidRPr="00EC6708">
        <w:rPr>
          <w:sz w:val="26"/>
          <w:szCs w:val="26"/>
        </w:rPr>
        <w:t xml:space="preserve"> и </w:t>
      </w:r>
      <w:hyperlink w:anchor="Par53" w:history="1">
        <w:r w:rsidRPr="00EC6708">
          <w:rPr>
            <w:sz w:val="26"/>
            <w:szCs w:val="26"/>
          </w:rPr>
          <w:t>3.14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EC6708">
          <w:rPr>
            <w:sz w:val="26"/>
            <w:szCs w:val="26"/>
          </w:rPr>
          <w:t>абзаце третьем пункта 3.2</w:t>
        </w:r>
      </w:hyperlink>
      <w:r w:rsidRPr="00EC6708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Par52"/>
      <w:bookmarkEnd w:id="14"/>
      <w:r w:rsidRPr="00EC6708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5" w:name="Par53"/>
      <w:bookmarkEnd w:id="15"/>
      <w:r w:rsidRPr="00EC6708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если муниципальный служащий или гражданин, нам</w:t>
      </w:r>
      <w:r w:rsidR="007455DE">
        <w:rPr>
          <w:sz w:val="26"/>
          <w:szCs w:val="26"/>
        </w:rPr>
        <w:t>еревающ</w:t>
      </w:r>
      <w:r w:rsidRPr="00EC6708">
        <w:rPr>
          <w:sz w:val="26"/>
          <w:szCs w:val="26"/>
        </w:rPr>
        <w:t>е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>ся лично присутствовать на заседании комиссии и надлежащим образом извещенны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 xml:space="preserve"> о времени </w:t>
      </w:r>
      <w:r w:rsidR="007455DE">
        <w:rPr>
          <w:sz w:val="26"/>
          <w:szCs w:val="26"/>
        </w:rPr>
        <w:t>и месте его проведения, не явился</w:t>
      </w:r>
      <w:r w:rsidRPr="00EC6708">
        <w:rPr>
          <w:sz w:val="26"/>
          <w:szCs w:val="26"/>
        </w:rPr>
        <w:t xml:space="preserve"> на заседание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</w:t>
      </w:r>
      <w:r w:rsidR="007455DE">
        <w:rPr>
          <w:sz w:val="26"/>
          <w:szCs w:val="26"/>
        </w:rPr>
        <w:t>ой службы в городской Думе (с его</w:t>
      </w:r>
      <w:r w:rsidRPr="00EC6708">
        <w:rPr>
          <w:sz w:val="26"/>
          <w:szCs w:val="26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Par60"/>
      <w:bookmarkEnd w:id="16"/>
      <w:r w:rsidRPr="00EC6708">
        <w:rPr>
          <w:sz w:val="26"/>
          <w:szCs w:val="26"/>
        </w:rPr>
        <w:lastRenderedPageBreak/>
        <w:t xml:space="preserve">3.19. По итогам рассмотрения вопроса, указанного в </w:t>
      </w:r>
      <w:hyperlink w:anchor="Par28" w:history="1">
        <w:r w:rsidRPr="00EC6708">
          <w:rPr>
            <w:sz w:val="26"/>
            <w:szCs w:val="26"/>
          </w:rPr>
          <w:t>абзаце втором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EC6708">
          <w:rPr>
            <w:sz w:val="26"/>
            <w:szCs w:val="26"/>
          </w:rPr>
          <w:t>абзаце третьем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Par66"/>
      <w:bookmarkEnd w:id="17"/>
      <w:r w:rsidRPr="00EC6708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8" w:name="Par73"/>
      <w:bookmarkEnd w:id="18"/>
      <w:r w:rsidRPr="00EC6708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>а) признать, что при исполнении муниципальным служащим должностных обязанностей конфликт интересов отсутствует;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городской Думы принять меры по урегулированию конфликта интересов или по недопущению его возникновения;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9" w:name="Par77"/>
      <w:bookmarkEnd w:id="19"/>
      <w:r w:rsidRPr="00EC6708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 наличие причинно-следственно</w:t>
      </w:r>
      <w:r w:rsidR="007455DE">
        <w:rPr>
          <w:sz w:val="26"/>
          <w:szCs w:val="26"/>
        </w:rPr>
        <w:t>й связи между возникновением не</w:t>
      </w:r>
      <w:r w:rsidRPr="00EC6708">
        <w:rPr>
          <w:sz w:val="26"/>
          <w:szCs w:val="26"/>
        </w:rPr>
        <w:t>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" w:name="Par80"/>
      <w:bookmarkEnd w:id="20"/>
      <w:r w:rsidRPr="00EC6708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EC6708">
          <w:rPr>
            <w:sz w:val="26"/>
            <w:szCs w:val="26"/>
          </w:rPr>
          <w:t>подпункте 3.5.4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Pr="00EC6708">
        <w:rPr>
          <w:sz w:val="26"/>
          <w:szCs w:val="26"/>
        </w:rPr>
        <w:t xml:space="preserve">, </w:t>
      </w:r>
      <w:hyperlink w:anchor="Par30" w:history="1">
        <w:r w:rsidRPr="00EC6708">
          <w:rPr>
            <w:sz w:val="26"/>
            <w:szCs w:val="26"/>
          </w:rPr>
          <w:t>3.5.2</w:t>
        </w:r>
      </w:hyperlink>
      <w:r w:rsidRPr="00EC6708">
        <w:rPr>
          <w:sz w:val="26"/>
          <w:szCs w:val="26"/>
        </w:rPr>
        <w:t xml:space="preserve">, </w:t>
      </w:r>
      <w:hyperlink w:anchor="Par35" w:history="1">
        <w:r w:rsidRPr="00EC6708">
          <w:rPr>
            <w:sz w:val="26"/>
            <w:szCs w:val="26"/>
          </w:rPr>
          <w:t>3.5.4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60" w:history="1">
        <w:r w:rsidRPr="00EC6708">
          <w:rPr>
            <w:sz w:val="26"/>
            <w:szCs w:val="26"/>
          </w:rPr>
          <w:t>пунктами 3.19</w:t>
        </w:r>
      </w:hyperlink>
      <w:r w:rsidRPr="00EC6708">
        <w:rPr>
          <w:sz w:val="26"/>
          <w:szCs w:val="26"/>
        </w:rPr>
        <w:t>-</w:t>
      </w:r>
      <w:hyperlink w:anchor="Par80" w:history="1">
        <w:r w:rsidRPr="00EC6708">
          <w:rPr>
            <w:sz w:val="26"/>
            <w:szCs w:val="26"/>
          </w:rPr>
          <w:t>3.24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Par84"/>
      <w:bookmarkEnd w:id="21"/>
      <w:r w:rsidRPr="00EC6708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</w:t>
      </w:r>
      <w:r w:rsidR="004E7921">
        <w:rPr>
          <w:sz w:val="26"/>
          <w:szCs w:val="26"/>
        </w:rPr>
        <w:t>ода</w:t>
      </w:r>
      <w:r w:rsidRPr="00EC6708">
        <w:rPr>
          <w:sz w:val="26"/>
          <w:szCs w:val="26"/>
        </w:rPr>
        <w:t xml:space="preserve"> 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EC6708">
          <w:rPr>
            <w:sz w:val="26"/>
            <w:szCs w:val="26"/>
          </w:rPr>
          <w:t>подпунктом 3.5.3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="004E7921">
        <w:rPr>
          <w:sz w:val="26"/>
          <w:szCs w:val="26"/>
        </w:rPr>
        <w:t>-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для председателя городской Думы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носит обязательный характер.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3.30. В протоколе заседания комиссии указываются: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ж) другие сведения;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з) результаты голосования;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и) решение и обоснование его принятия.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3.32. Копии протокола заседания комиссии в 7-дневный срок со дня заседания направляются председателю городской Думы,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3.33. Председатель городской Думы обязан рассмотреть протокол заседания комиссии и вправе учесть в пределах своей компетенции содержащиеся в нем рекомен</w:t>
      </w:r>
      <w:r w:rsidRPr="00EC6708">
        <w:rPr>
          <w:sz w:val="26"/>
          <w:szCs w:val="26"/>
        </w:rPr>
        <w:lastRenderedPageBreak/>
        <w:t>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городской Думы в письменной форме уведомляет комиссию в месячный срок со дня поступления к нему протокола заседания комиссии. Решение председателя городской Думы оглашается на ближайшем заседании комиссии и принимается к сведению без обсуждения.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 </w:t>
      </w:r>
      <w:r w:rsidR="006958F9">
        <w:rPr>
          <w:sz w:val="26"/>
          <w:szCs w:val="26"/>
        </w:rPr>
        <w:t>подпись</w:t>
      </w:r>
      <w:r w:rsidRPr="00EC6708">
        <w:rPr>
          <w:sz w:val="26"/>
          <w:szCs w:val="26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EC6708" w:rsidRPr="00EC6708" w:rsidRDefault="00EC6708" w:rsidP="00703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председателя городской Думы.</w:t>
      </w:r>
    </w:p>
    <w:p w:rsidR="00EC6708" w:rsidRPr="00EC6708" w:rsidRDefault="00EC6708" w:rsidP="009A2D0C">
      <w:pPr>
        <w:pStyle w:val="ConsPlusNormal"/>
        <w:ind w:left="6804"/>
      </w:pPr>
      <w:bookmarkStart w:id="22" w:name="_GoBack"/>
      <w:bookmarkEnd w:id="22"/>
    </w:p>
    <w:sectPr w:rsidR="00EC6708" w:rsidRPr="00EC6708" w:rsidSect="00EC6708">
      <w:headerReference w:type="default" r:id="rId22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89" w:rsidRDefault="00D07C89" w:rsidP="00EB095B">
      <w:r>
        <w:separator/>
      </w:r>
    </w:p>
  </w:endnote>
  <w:endnote w:type="continuationSeparator" w:id="0">
    <w:p w:rsidR="00D07C89" w:rsidRDefault="00D07C8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89" w:rsidRDefault="00D07C89" w:rsidP="00EB095B">
      <w:r>
        <w:separator/>
      </w:r>
    </w:p>
  </w:footnote>
  <w:footnote w:type="continuationSeparator" w:id="0">
    <w:p w:rsidR="00D07C89" w:rsidRDefault="00D07C8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A2D0C">
          <w:rPr>
            <w:noProof/>
            <w:sz w:val="26"/>
            <w:szCs w:val="26"/>
          </w:rPr>
          <w:t>9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00C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08C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485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CB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E7921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1781E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393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176F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3A8E"/>
    <w:rsid w:val="0087550B"/>
    <w:rsid w:val="008773E6"/>
    <w:rsid w:val="008778BD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2D0C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3E6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0AE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003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4FBF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07C89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32E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47AF3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095&amp;n=248590&amp;dst=100097" TargetMode="External"/><Relationship Id="rId18" Type="http://schemas.openxmlformats.org/officeDocument/2006/relationships/hyperlink" Target="https://login.consultant.ru/link/?req=doc&amp;base=LAW&amp;n=495137&amp;dst=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37&amp;dst=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48590&amp;dst=100083" TargetMode="External"/><Relationship Id="rId17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632&amp;dst=1713" TargetMode="External"/><Relationship Id="rId20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7160&amp;dst=10075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7&amp;dst=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4393-DE3F-4890-8AB6-CB5F4061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2</cp:revision>
  <cp:lastPrinted>2025-12-26T07:53:00Z</cp:lastPrinted>
  <dcterms:created xsi:type="dcterms:W3CDTF">2026-01-19T12:29:00Z</dcterms:created>
  <dcterms:modified xsi:type="dcterms:W3CDTF">2026-01-19T12:29:00Z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-1110422042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-1368483619</vt:i4>
  </property>
</Properties>
</file>