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43689" w14:textId="77777777" w:rsidR="00D63C2D" w:rsidRPr="00B161BC" w:rsidRDefault="00D63C2D" w:rsidP="000E57B4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Cs/>
          <w:sz w:val="25"/>
          <w:szCs w:val="25"/>
        </w:rPr>
        <w:t xml:space="preserve">ПРОТОКОЛ </w:t>
      </w:r>
    </w:p>
    <w:p w14:paraId="3DED1663" w14:textId="3BCCBA97" w:rsidR="00F51AB7" w:rsidRPr="00B161BC" w:rsidRDefault="000E57B4" w:rsidP="002064C9">
      <w:pPr>
        <w:pStyle w:val="a3"/>
        <w:ind w:right="-1" w:firstLine="0"/>
        <w:rPr>
          <w:rStyle w:val="a7"/>
          <w:b/>
          <w:sz w:val="25"/>
          <w:szCs w:val="25"/>
        </w:rPr>
      </w:pPr>
      <w:r w:rsidRPr="00B161BC">
        <w:rPr>
          <w:b w:val="0"/>
          <w:bCs/>
          <w:sz w:val="25"/>
          <w:szCs w:val="25"/>
        </w:rPr>
        <w:t>о признании аукциона</w:t>
      </w:r>
      <w:r w:rsidRPr="00B161BC">
        <w:rPr>
          <w:b w:val="0"/>
          <w:sz w:val="25"/>
          <w:szCs w:val="25"/>
        </w:rPr>
        <w:t xml:space="preserve"> </w:t>
      </w:r>
      <w:r w:rsidRPr="00B161BC">
        <w:rPr>
          <w:rStyle w:val="a7"/>
          <w:sz w:val="25"/>
          <w:szCs w:val="25"/>
        </w:rPr>
        <w:t xml:space="preserve">по продаже прав </w:t>
      </w:r>
      <w:r w:rsidR="00F46A2B" w:rsidRPr="00B161BC">
        <w:rPr>
          <w:rStyle w:val="a7"/>
          <w:sz w:val="25"/>
          <w:szCs w:val="25"/>
        </w:rPr>
        <w:t>на заключение договоров</w:t>
      </w:r>
      <w:r w:rsidR="00F46A2B" w:rsidRPr="00B161BC">
        <w:rPr>
          <w:rStyle w:val="a7"/>
          <w:b/>
          <w:sz w:val="25"/>
          <w:szCs w:val="25"/>
        </w:rPr>
        <w:t xml:space="preserve"> </w:t>
      </w:r>
      <w:r w:rsidR="00F46A2B" w:rsidRPr="00B161BC">
        <w:rPr>
          <w:b w:val="0"/>
          <w:sz w:val="25"/>
          <w:szCs w:val="25"/>
        </w:rPr>
        <w:t>о размещении нестационарных торговых объектов</w:t>
      </w:r>
      <w:r w:rsidR="00F51AB7" w:rsidRPr="00B161BC">
        <w:rPr>
          <w:b w:val="0"/>
          <w:sz w:val="25"/>
          <w:szCs w:val="25"/>
        </w:rPr>
        <w:t xml:space="preserve"> </w:t>
      </w:r>
      <w:r w:rsidR="0005753E" w:rsidRPr="00B161BC">
        <w:rPr>
          <w:b w:val="0"/>
          <w:sz w:val="25"/>
          <w:szCs w:val="25"/>
        </w:rPr>
        <w:t>(</w:t>
      </w:r>
      <w:r w:rsidR="009E308A" w:rsidRPr="009E308A">
        <w:rPr>
          <w:b w:val="0"/>
          <w:sz w:val="25"/>
          <w:szCs w:val="25"/>
        </w:rPr>
        <w:t>торговых палаток</w:t>
      </w:r>
      <w:r w:rsidR="0005753E" w:rsidRPr="00B161BC">
        <w:rPr>
          <w:b w:val="0"/>
          <w:sz w:val="25"/>
          <w:szCs w:val="25"/>
        </w:rPr>
        <w:t>)</w:t>
      </w:r>
      <w:r w:rsidR="00F46A2B" w:rsidRPr="00B161BC">
        <w:rPr>
          <w:rStyle w:val="a7"/>
          <w:b/>
          <w:sz w:val="25"/>
          <w:szCs w:val="25"/>
        </w:rPr>
        <w:t xml:space="preserve"> </w:t>
      </w:r>
    </w:p>
    <w:p w14:paraId="4B80AE1A" w14:textId="77777777" w:rsidR="00BE5D03" w:rsidRPr="00B161BC" w:rsidRDefault="00F46A2B" w:rsidP="002064C9">
      <w:pPr>
        <w:pStyle w:val="a3"/>
        <w:ind w:right="-1" w:firstLine="0"/>
        <w:rPr>
          <w:bCs/>
          <w:sz w:val="25"/>
          <w:szCs w:val="25"/>
        </w:rPr>
      </w:pPr>
      <w:r w:rsidRPr="00B161BC">
        <w:rPr>
          <w:b w:val="0"/>
          <w:sz w:val="25"/>
          <w:szCs w:val="25"/>
        </w:rPr>
        <w:t>на территории города</w:t>
      </w:r>
      <w:r w:rsidR="000E57B4" w:rsidRPr="00B161BC">
        <w:rPr>
          <w:b w:val="0"/>
          <w:sz w:val="25"/>
          <w:szCs w:val="25"/>
        </w:rPr>
        <w:t xml:space="preserve"> </w:t>
      </w:r>
      <w:r w:rsidR="008764BF" w:rsidRPr="00B161BC">
        <w:rPr>
          <w:b w:val="0"/>
          <w:sz w:val="25"/>
          <w:szCs w:val="25"/>
          <w:lang w:eastAsia="ar-SA"/>
        </w:rPr>
        <w:t>не</w:t>
      </w:r>
      <w:r w:rsidR="00A64411" w:rsidRPr="00B161BC">
        <w:rPr>
          <w:b w:val="0"/>
          <w:sz w:val="25"/>
          <w:szCs w:val="25"/>
          <w:lang w:eastAsia="ar-SA"/>
        </w:rPr>
        <w:t>состоявшимся</w:t>
      </w:r>
    </w:p>
    <w:p w14:paraId="22A408FE" w14:textId="77777777" w:rsidR="00D63C2D" w:rsidRPr="00B161BC" w:rsidRDefault="00D63C2D" w:rsidP="00FA3844">
      <w:pPr>
        <w:ind w:right="-1"/>
        <w:jc w:val="center"/>
        <w:rPr>
          <w:sz w:val="25"/>
          <w:szCs w:val="25"/>
        </w:rPr>
      </w:pPr>
    </w:p>
    <w:p w14:paraId="09F9C12F" w14:textId="3F2026D3" w:rsidR="00D63C2D" w:rsidRPr="00B161BC" w:rsidRDefault="00D63C2D" w:rsidP="00D72C1C">
      <w:pPr>
        <w:tabs>
          <w:tab w:val="right" w:pos="10206"/>
        </w:tabs>
        <w:ind w:right="-1"/>
        <w:rPr>
          <w:sz w:val="25"/>
          <w:szCs w:val="25"/>
        </w:rPr>
      </w:pPr>
      <w:r w:rsidRPr="00B161BC">
        <w:rPr>
          <w:sz w:val="25"/>
          <w:szCs w:val="25"/>
        </w:rPr>
        <w:t>г. Череповец</w:t>
      </w:r>
      <w:r w:rsidR="00D72C1C">
        <w:rPr>
          <w:sz w:val="25"/>
          <w:szCs w:val="25"/>
        </w:rPr>
        <w:tab/>
      </w:r>
      <w:r w:rsidR="009E308A" w:rsidRPr="009E308A">
        <w:rPr>
          <w:sz w:val="25"/>
          <w:szCs w:val="25"/>
        </w:rPr>
        <w:t>29 августа 2025 года</w:t>
      </w:r>
    </w:p>
    <w:p w14:paraId="4D74D16F" w14:textId="77777777" w:rsidR="00A64411" w:rsidRPr="00B161BC" w:rsidRDefault="00A64411" w:rsidP="00FA3844">
      <w:pPr>
        <w:ind w:right="-1"/>
        <w:rPr>
          <w:sz w:val="25"/>
          <w:szCs w:val="25"/>
        </w:rPr>
      </w:pPr>
    </w:p>
    <w:p w14:paraId="04E182C6" w14:textId="67A2F5A3" w:rsidR="00D72C1C" w:rsidRPr="00D72C1C" w:rsidRDefault="00D72C1C" w:rsidP="00D72C1C">
      <w:pPr>
        <w:ind w:firstLine="567"/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Комиссия по проведению аукциона по продаже прав на заключение договоров</w:t>
      </w:r>
      <w:r w:rsidRPr="00D72C1C">
        <w:rPr>
          <w:rFonts w:eastAsiaTheme="minorEastAsia"/>
          <w:b/>
          <w:bCs/>
          <w:sz w:val="25"/>
          <w:szCs w:val="25"/>
        </w:rPr>
        <w:t xml:space="preserve"> </w:t>
      </w:r>
      <w:r w:rsidRPr="00D72C1C">
        <w:rPr>
          <w:rFonts w:eastAsiaTheme="minorEastAsia"/>
          <w:sz w:val="25"/>
          <w:szCs w:val="25"/>
        </w:rPr>
        <w:t xml:space="preserve">о размещении нестационарных торговых объектов </w:t>
      </w:r>
      <w:r w:rsidR="009E308A" w:rsidRPr="009E308A">
        <w:rPr>
          <w:rFonts w:eastAsiaTheme="minorEastAsia"/>
          <w:sz w:val="25"/>
          <w:szCs w:val="25"/>
        </w:rPr>
        <w:t>(торговых палаток)</w:t>
      </w:r>
      <w:r w:rsidR="009E308A" w:rsidRPr="009E308A">
        <w:rPr>
          <w:rFonts w:eastAsiaTheme="minorEastAsia"/>
          <w:sz w:val="25"/>
          <w:szCs w:val="25"/>
        </w:rPr>
        <w:t xml:space="preserve"> </w:t>
      </w:r>
      <w:r w:rsidRPr="00D72C1C">
        <w:rPr>
          <w:rFonts w:eastAsiaTheme="minorEastAsia"/>
          <w:sz w:val="25"/>
          <w:szCs w:val="25"/>
        </w:rPr>
        <w:t>(далее – комиссия), в составе:</w:t>
      </w:r>
    </w:p>
    <w:p w14:paraId="5A628C5E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Дмитриев В.С. – председатель комитета по управлению имуществом города (далее – комитет), председатель комиссии;</w:t>
      </w:r>
    </w:p>
    <w:p w14:paraId="11AFD2F5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члены комиссии:</w:t>
      </w:r>
    </w:p>
    <w:p w14:paraId="213CCE8F" w14:textId="09827089" w:rsidR="00D72C1C" w:rsidRPr="00D72C1C" w:rsidRDefault="009E308A" w:rsidP="00D72C1C">
      <w:pPr>
        <w:jc w:val="both"/>
        <w:rPr>
          <w:rFonts w:eastAsiaTheme="minorEastAsia"/>
          <w:sz w:val="25"/>
          <w:szCs w:val="25"/>
        </w:rPr>
      </w:pPr>
      <w:r w:rsidRPr="009E308A">
        <w:rPr>
          <w:rFonts w:eastAsiaTheme="minorEastAsia"/>
          <w:sz w:val="25"/>
          <w:szCs w:val="25"/>
        </w:rPr>
        <w:t>Терюшова А.В. – заместитель начальника финансово-экономического отдела, заместитель председателя комиссии;</w:t>
      </w:r>
    </w:p>
    <w:p w14:paraId="34CCF75A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Сараева А.И. – начальник организационно-правового отдела комитета;</w:t>
      </w:r>
    </w:p>
    <w:p w14:paraId="363A0266" w14:textId="77777777" w:rsidR="00D72C1C" w:rsidRPr="00D72C1C" w:rsidRDefault="00D72C1C" w:rsidP="00D72C1C">
      <w:pPr>
        <w:jc w:val="both"/>
        <w:rPr>
          <w:rFonts w:eastAsiaTheme="minorEastAsia"/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Юзова Л.С. – консультант финансово-экономического отдела комитета;</w:t>
      </w:r>
    </w:p>
    <w:p w14:paraId="4BCFA165" w14:textId="6A7AE090" w:rsidR="006449E3" w:rsidRPr="00826035" w:rsidRDefault="00D72C1C" w:rsidP="00D72C1C">
      <w:pPr>
        <w:jc w:val="both"/>
        <w:rPr>
          <w:sz w:val="25"/>
          <w:szCs w:val="25"/>
        </w:rPr>
      </w:pPr>
      <w:r w:rsidRPr="00D72C1C">
        <w:rPr>
          <w:rFonts w:eastAsiaTheme="minorEastAsia"/>
          <w:sz w:val="25"/>
          <w:szCs w:val="25"/>
        </w:rPr>
        <w:t>Саввина Н.М. – 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аукционист,</w:t>
      </w:r>
    </w:p>
    <w:p w14:paraId="776F6C57" w14:textId="3C4C6439" w:rsidR="00DB4922" w:rsidRPr="00826035" w:rsidRDefault="00F46A2B" w:rsidP="00DB4922">
      <w:pPr>
        <w:jc w:val="both"/>
        <w:rPr>
          <w:sz w:val="25"/>
          <w:szCs w:val="25"/>
        </w:rPr>
      </w:pPr>
      <w:r w:rsidRPr="00826035">
        <w:rPr>
          <w:sz w:val="25"/>
          <w:szCs w:val="25"/>
        </w:rPr>
        <w:t>ознакомилась с документами по проведению аукциона</w:t>
      </w:r>
      <w:r w:rsidRPr="00826035">
        <w:rPr>
          <w:rStyle w:val="a7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>по продаже прав на</w:t>
      </w:r>
      <w:r w:rsidR="00D72C1C">
        <w:rPr>
          <w:rStyle w:val="a7"/>
          <w:b w:val="0"/>
          <w:sz w:val="25"/>
          <w:szCs w:val="25"/>
        </w:rPr>
        <w:t xml:space="preserve"> </w:t>
      </w:r>
      <w:r w:rsidRPr="00826035">
        <w:rPr>
          <w:rStyle w:val="a7"/>
          <w:b w:val="0"/>
          <w:sz w:val="25"/>
          <w:szCs w:val="25"/>
        </w:rPr>
        <w:t xml:space="preserve">заключение договоров </w:t>
      </w:r>
      <w:r w:rsidRPr="00826035">
        <w:rPr>
          <w:sz w:val="25"/>
          <w:szCs w:val="25"/>
        </w:rPr>
        <w:t xml:space="preserve">о размещении нестационарных торговых объектов </w:t>
      </w:r>
      <w:r w:rsidR="0005753E" w:rsidRPr="00826035">
        <w:rPr>
          <w:sz w:val="25"/>
          <w:szCs w:val="25"/>
        </w:rPr>
        <w:t>(бахчевых развалов)</w:t>
      </w:r>
      <w:r w:rsidR="00166C89" w:rsidRPr="00826035">
        <w:rPr>
          <w:sz w:val="25"/>
          <w:szCs w:val="25"/>
        </w:rPr>
        <w:t xml:space="preserve"> </w:t>
      </w:r>
      <w:r w:rsidRPr="00826035">
        <w:rPr>
          <w:sz w:val="25"/>
          <w:szCs w:val="25"/>
        </w:rPr>
        <w:t>на территории города (далее – аукцион).</w:t>
      </w:r>
    </w:p>
    <w:p w14:paraId="089C3ED8" w14:textId="0D19F66C" w:rsidR="00DB4922" w:rsidRPr="00826035" w:rsidRDefault="00A64411" w:rsidP="00DB4922">
      <w:pPr>
        <w:ind w:firstLine="567"/>
        <w:jc w:val="both"/>
        <w:rPr>
          <w:sz w:val="25"/>
          <w:szCs w:val="25"/>
        </w:rPr>
      </w:pPr>
      <w:r w:rsidRPr="00826035">
        <w:rPr>
          <w:sz w:val="25"/>
          <w:szCs w:val="25"/>
        </w:rPr>
        <w:t xml:space="preserve">Комитетом по управлению имуществом города Череповца в период </w:t>
      </w:r>
      <w:r w:rsidR="00D53B74" w:rsidRPr="00826035">
        <w:rPr>
          <w:sz w:val="25"/>
          <w:szCs w:val="25"/>
        </w:rPr>
        <w:t xml:space="preserve">с </w:t>
      </w:r>
      <w:r w:rsidR="009E308A">
        <w:rPr>
          <w:sz w:val="25"/>
          <w:szCs w:val="25"/>
        </w:rPr>
        <w:t>31</w:t>
      </w:r>
      <w:r w:rsidR="00826035" w:rsidRPr="00826035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июля</w:t>
      </w:r>
      <w:r w:rsidR="00D53B74" w:rsidRPr="00826035">
        <w:rPr>
          <w:sz w:val="25"/>
          <w:szCs w:val="25"/>
        </w:rPr>
        <w:t xml:space="preserve"> 202</w:t>
      </w:r>
      <w:r w:rsidR="00D72C1C">
        <w:rPr>
          <w:sz w:val="25"/>
          <w:szCs w:val="25"/>
        </w:rPr>
        <w:t>5</w:t>
      </w:r>
      <w:r w:rsidR="00D53B74" w:rsidRPr="00826035">
        <w:rPr>
          <w:sz w:val="25"/>
          <w:szCs w:val="25"/>
        </w:rPr>
        <w:t xml:space="preserve"> года по </w:t>
      </w:r>
      <w:r w:rsidR="00826035" w:rsidRPr="00826035">
        <w:rPr>
          <w:sz w:val="25"/>
          <w:szCs w:val="25"/>
        </w:rPr>
        <w:t>2</w:t>
      </w:r>
      <w:r w:rsidR="009E308A">
        <w:rPr>
          <w:sz w:val="25"/>
          <w:szCs w:val="25"/>
        </w:rPr>
        <w:t>8</w:t>
      </w:r>
      <w:r w:rsidR="00826035" w:rsidRPr="00826035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августа</w:t>
      </w:r>
      <w:r w:rsidR="00826035" w:rsidRPr="00826035">
        <w:rPr>
          <w:sz w:val="25"/>
          <w:szCs w:val="25"/>
        </w:rPr>
        <w:t xml:space="preserve"> 202</w:t>
      </w:r>
      <w:r w:rsidR="00D72C1C">
        <w:rPr>
          <w:sz w:val="25"/>
          <w:szCs w:val="25"/>
        </w:rPr>
        <w:t>5</w:t>
      </w:r>
      <w:r w:rsidR="00D53B74" w:rsidRPr="00826035">
        <w:rPr>
          <w:sz w:val="25"/>
          <w:szCs w:val="25"/>
        </w:rPr>
        <w:t xml:space="preserve"> года</w:t>
      </w:r>
      <w:r w:rsidR="008A3636" w:rsidRPr="00826035">
        <w:rPr>
          <w:sz w:val="25"/>
          <w:szCs w:val="25"/>
        </w:rPr>
        <w:t xml:space="preserve"> включительно</w:t>
      </w:r>
      <w:r w:rsidRPr="00826035">
        <w:rPr>
          <w:sz w:val="25"/>
          <w:szCs w:val="25"/>
        </w:rPr>
        <w:t xml:space="preserve"> проводился прием заявок на участие в аукционе</w:t>
      </w:r>
      <w:r w:rsidR="006608FC" w:rsidRPr="00826035">
        <w:rPr>
          <w:sz w:val="25"/>
          <w:szCs w:val="25"/>
        </w:rPr>
        <w:t>, назначе</w:t>
      </w:r>
      <w:r w:rsidR="008D4094" w:rsidRPr="00826035">
        <w:rPr>
          <w:sz w:val="25"/>
          <w:szCs w:val="25"/>
        </w:rPr>
        <w:t xml:space="preserve">нном на </w:t>
      </w:r>
      <w:r w:rsidR="009E308A">
        <w:rPr>
          <w:sz w:val="25"/>
          <w:szCs w:val="25"/>
        </w:rPr>
        <w:t>1</w:t>
      </w:r>
      <w:r w:rsidR="00826035" w:rsidRPr="00826035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сентября</w:t>
      </w:r>
      <w:r w:rsidR="00826035" w:rsidRPr="00826035">
        <w:rPr>
          <w:sz w:val="25"/>
          <w:szCs w:val="25"/>
        </w:rPr>
        <w:t xml:space="preserve"> 202</w:t>
      </w:r>
      <w:r w:rsidR="00D72C1C">
        <w:rPr>
          <w:sz w:val="25"/>
          <w:szCs w:val="25"/>
        </w:rPr>
        <w:t>5</w:t>
      </w:r>
      <w:r w:rsidR="0067082C" w:rsidRPr="00826035">
        <w:rPr>
          <w:sz w:val="25"/>
          <w:szCs w:val="25"/>
        </w:rPr>
        <w:t xml:space="preserve"> </w:t>
      </w:r>
      <w:r w:rsidRPr="00826035">
        <w:rPr>
          <w:sz w:val="25"/>
          <w:szCs w:val="25"/>
        </w:rPr>
        <w:t>года.</w:t>
      </w:r>
    </w:p>
    <w:p w14:paraId="6D23940C" w14:textId="77777777" w:rsidR="00D1328E" w:rsidRPr="00826035" w:rsidRDefault="00D1328E" w:rsidP="00DB4922">
      <w:pPr>
        <w:ind w:firstLine="567"/>
        <w:jc w:val="both"/>
        <w:rPr>
          <w:sz w:val="25"/>
          <w:szCs w:val="25"/>
        </w:rPr>
      </w:pPr>
      <w:r w:rsidRPr="00826035">
        <w:rPr>
          <w:b/>
          <w:sz w:val="25"/>
          <w:szCs w:val="25"/>
        </w:rPr>
        <w:t>Объекты продажи: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7"/>
        <w:gridCol w:w="1928"/>
        <w:gridCol w:w="1276"/>
        <w:gridCol w:w="1701"/>
        <w:gridCol w:w="1417"/>
        <w:gridCol w:w="1276"/>
        <w:gridCol w:w="992"/>
        <w:gridCol w:w="1128"/>
      </w:tblGrid>
      <w:tr w:rsidR="009E308A" w14:paraId="740071D0" w14:textId="77777777" w:rsidTr="00863C56">
        <w:trPr>
          <w:tblHeader/>
          <w:jc w:val="center"/>
        </w:trPr>
        <w:tc>
          <w:tcPr>
            <w:tcW w:w="477" w:type="dxa"/>
            <w:vAlign w:val="center"/>
          </w:tcPr>
          <w:p w14:paraId="0665A45D" w14:textId="77777777" w:rsidR="009E308A" w:rsidRPr="007F5D02" w:rsidRDefault="009E308A" w:rsidP="00863C56">
            <w:pPr>
              <w:ind w:left="-142" w:right="-129" w:firstLine="29"/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ab/>
              <w:t>№ лота</w:t>
            </w:r>
          </w:p>
        </w:tc>
        <w:tc>
          <w:tcPr>
            <w:tcW w:w="1928" w:type="dxa"/>
            <w:vAlign w:val="center"/>
          </w:tcPr>
          <w:p w14:paraId="045F279B" w14:textId="77777777" w:rsidR="009E308A" w:rsidRPr="007F5D02" w:rsidRDefault="009E308A" w:rsidP="00863C56">
            <w:pPr>
              <w:ind w:hanging="30"/>
              <w:jc w:val="center"/>
              <w:rPr>
                <w:b/>
                <w:sz w:val="22"/>
                <w:szCs w:val="22"/>
              </w:rPr>
            </w:pPr>
            <w:r w:rsidRPr="007F5D02">
              <w:rPr>
                <w:rStyle w:val="a7"/>
                <w:sz w:val="22"/>
                <w:szCs w:val="22"/>
              </w:rPr>
              <w:t>Наименование и адрес размещения нестационарного объекта</w:t>
            </w:r>
          </w:p>
        </w:tc>
        <w:tc>
          <w:tcPr>
            <w:tcW w:w="1276" w:type="dxa"/>
            <w:vAlign w:val="center"/>
          </w:tcPr>
          <w:p w14:paraId="517F120A" w14:textId="77777777" w:rsidR="009E308A" w:rsidRPr="007F5D02" w:rsidRDefault="009E308A" w:rsidP="00863C56">
            <w:pPr>
              <w:ind w:firstLine="14"/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>Площадь, кв.м</w:t>
            </w:r>
          </w:p>
        </w:tc>
        <w:tc>
          <w:tcPr>
            <w:tcW w:w="1701" w:type="dxa"/>
            <w:vAlign w:val="center"/>
          </w:tcPr>
          <w:p w14:paraId="12E3F455" w14:textId="77777777" w:rsidR="009E308A" w:rsidRPr="007F5D02" w:rsidRDefault="009E308A" w:rsidP="00863C56">
            <w:pPr>
              <w:jc w:val="center"/>
              <w:rPr>
                <w:bCs/>
                <w:sz w:val="22"/>
                <w:szCs w:val="22"/>
              </w:rPr>
            </w:pPr>
            <w:r w:rsidRPr="007F5D02">
              <w:rPr>
                <w:bCs/>
                <w:sz w:val="22"/>
                <w:szCs w:val="22"/>
              </w:rPr>
              <w:t xml:space="preserve">Специализация </w:t>
            </w:r>
          </w:p>
          <w:p w14:paraId="4E212D88" w14:textId="77777777" w:rsidR="009E308A" w:rsidRPr="007F5D02" w:rsidRDefault="009E308A" w:rsidP="00863C56">
            <w:pPr>
              <w:jc w:val="center"/>
              <w:rPr>
                <w:bCs/>
                <w:sz w:val="22"/>
                <w:szCs w:val="22"/>
              </w:rPr>
            </w:pPr>
            <w:r w:rsidRPr="007F5D02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1417" w:type="dxa"/>
            <w:vAlign w:val="center"/>
          </w:tcPr>
          <w:p w14:paraId="69DC8D46" w14:textId="77777777" w:rsidR="009E308A" w:rsidRPr="007F5D02" w:rsidRDefault="009E308A" w:rsidP="00863C56">
            <w:pPr>
              <w:jc w:val="center"/>
              <w:rPr>
                <w:bCs/>
                <w:sz w:val="22"/>
                <w:szCs w:val="22"/>
              </w:rPr>
            </w:pPr>
            <w:r w:rsidRPr="007F5D02">
              <w:rPr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276" w:type="dxa"/>
            <w:vAlign w:val="center"/>
          </w:tcPr>
          <w:p w14:paraId="4D24B296" w14:textId="77777777" w:rsidR="009E308A" w:rsidRPr="007F5D02" w:rsidRDefault="009E308A" w:rsidP="00863C56">
            <w:pPr>
              <w:ind w:firstLine="21"/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>Начальная цена, руб.</w:t>
            </w:r>
          </w:p>
        </w:tc>
        <w:tc>
          <w:tcPr>
            <w:tcW w:w="992" w:type="dxa"/>
            <w:vAlign w:val="center"/>
          </w:tcPr>
          <w:p w14:paraId="13E3FD83" w14:textId="77777777" w:rsidR="009E308A" w:rsidRPr="007F5D02" w:rsidRDefault="009E308A" w:rsidP="00863C56">
            <w:pPr>
              <w:ind w:left="-142" w:right="-129" w:firstLine="25"/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>Шаг аукциона, руб.</w:t>
            </w:r>
          </w:p>
        </w:tc>
        <w:tc>
          <w:tcPr>
            <w:tcW w:w="1128" w:type="dxa"/>
            <w:vAlign w:val="center"/>
          </w:tcPr>
          <w:p w14:paraId="2C8135FA" w14:textId="77777777" w:rsidR="009E308A" w:rsidRPr="007F5D02" w:rsidRDefault="009E308A" w:rsidP="00863C56">
            <w:pPr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>Задаток, руб.</w:t>
            </w:r>
          </w:p>
        </w:tc>
      </w:tr>
      <w:tr w:rsidR="009E308A" w14:paraId="0E0E1175" w14:textId="77777777" w:rsidTr="00863C56">
        <w:trPr>
          <w:jc w:val="center"/>
        </w:trPr>
        <w:tc>
          <w:tcPr>
            <w:tcW w:w="477" w:type="dxa"/>
            <w:vAlign w:val="center"/>
          </w:tcPr>
          <w:p w14:paraId="501B2907" w14:textId="77777777" w:rsidR="009E308A" w:rsidRPr="007F5D0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7F5D02">
              <w:rPr>
                <w:rStyle w:val="a7"/>
                <w:sz w:val="22"/>
                <w:szCs w:val="22"/>
              </w:rPr>
              <w:t>1</w:t>
            </w:r>
          </w:p>
        </w:tc>
        <w:tc>
          <w:tcPr>
            <w:tcW w:w="1928" w:type="dxa"/>
          </w:tcPr>
          <w:p w14:paraId="3D01E41C" w14:textId="77777777" w:rsidR="009E308A" w:rsidRPr="00400A02" w:rsidRDefault="009E308A" w:rsidP="00863C56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sz w:val="22"/>
                <w:szCs w:val="22"/>
              </w:rPr>
              <w:t>территория, прилегающая к кладбищу № 2 (место № 1)</w:t>
            </w:r>
          </w:p>
        </w:tc>
        <w:tc>
          <w:tcPr>
            <w:tcW w:w="1276" w:type="dxa"/>
          </w:tcPr>
          <w:p w14:paraId="0C98D599" w14:textId="77777777" w:rsidR="009E308A" w:rsidRPr="007F5D02" w:rsidRDefault="009E308A" w:rsidP="00863C56">
            <w:pPr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5E4716BD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6840276D" w14:textId="77777777" w:rsidR="009E308A" w:rsidRPr="00572321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по 01.11.2030 ежегодно</w:t>
            </w:r>
            <w:r>
              <w:rPr>
                <w:sz w:val="22"/>
                <w:szCs w:val="22"/>
              </w:rPr>
              <w:t xml:space="preserve"> </w:t>
            </w:r>
            <w:r w:rsidRPr="00572321">
              <w:rPr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0035677A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1BCF75DC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00E937CB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8 320</w:t>
            </w:r>
          </w:p>
        </w:tc>
      </w:tr>
      <w:tr w:rsidR="009E308A" w14:paraId="75F3C064" w14:textId="77777777" w:rsidTr="00863C56">
        <w:trPr>
          <w:jc w:val="center"/>
        </w:trPr>
        <w:tc>
          <w:tcPr>
            <w:tcW w:w="477" w:type="dxa"/>
            <w:vAlign w:val="center"/>
          </w:tcPr>
          <w:p w14:paraId="4CC07D83" w14:textId="77777777" w:rsidR="009E308A" w:rsidRPr="007F5D0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7F5D02">
              <w:rPr>
                <w:rStyle w:val="a7"/>
                <w:sz w:val="22"/>
                <w:szCs w:val="22"/>
              </w:rPr>
              <w:t>2</w:t>
            </w:r>
          </w:p>
        </w:tc>
        <w:tc>
          <w:tcPr>
            <w:tcW w:w="1928" w:type="dxa"/>
          </w:tcPr>
          <w:p w14:paraId="0F9BDEED" w14:textId="77777777" w:rsidR="009E308A" w:rsidRPr="00400A02" w:rsidRDefault="009E308A" w:rsidP="00863C56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sz w:val="22"/>
                <w:szCs w:val="22"/>
              </w:rPr>
              <w:t>территория, прилегающая к кладбищу № 2 (место № 2)</w:t>
            </w:r>
          </w:p>
        </w:tc>
        <w:tc>
          <w:tcPr>
            <w:tcW w:w="1276" w:type="dxa"/>
          </w:tcPr>
          <w:p w14:paraId="69C3DB19" w14:textId="77777777" w:rsidR="009E308A" w:rsidRPr="007F5D02" w:rsidRDefault="009E308A" w:rsidP="00863C56">
            <w:pPr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19B94658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73CC65E6" w14:textId="77777777" w:rsidR="009E308A" w:rsidRPr="00400A0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400A02">
              <w:rPr>
                <w:sz w:val="22"/>
                <w:szCs w:val="22"/>
              </w:rPr>
              <w:t>по 01.11.2030 ежегодно</w:t>
            </w:r>
            <w:r>
              <w:rPr>
                <w:sz w:val="22"/>
                <w:szCs w:val="22"/>
              </w:rPr>
              <w:t xml:space="preserve"> </w:t>
            </w:r>
            <w:r w:rsidRPr="00572321">
              <w:rPr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036E10C9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3086959C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36264A0E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8 320</w:t>
            </w:r>
          </w:p>
        </w:tc>
      </w:tr>
      <w:tr w:rsidR="009E308A" w14:paraId="5914AFF3" w14:textId="77777777" w:rsidTr="00863C56">
        <w:trPr>
          <w:trHeight w:val="949"/>
          <w:jc w:val="center"/>
        </w:trPr>
        <w:tc>
          <w:tcPr>
            <w:tcW w:w="477" w:type="dxa"/>
            <w:vAlign w:val="center"/>
          </w:tcPr>
          <w:p w14:paraId="2328BD35" w14:textId="77777777" w:rsidR="009E308A" w:rsidRPr="007F5D0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7"/>
                <w:b w:val="0"/>
                <w:sz w:val="22"/>
                <w:szCs w:val="22"/>
              </w:rPr>
            </w:pPr>
            <w:r w:rsidRPr="007F5D02">
              <w:rPr>
                <w:rStyle w:val="a7"/>
                <w:sz w:val="22"/>
                <w:szCs w:val="22"/>
              </w:rPr>
              <w:t>3</w:t>
            </w:r>
          </w:p>
        </w:tc>
        <w:tc>
          <w:tcPr>
            <w:tcW w:w="1928" w:type="dxa"/>
          </w:tcPr>
          <w:p w14:paraId="6CEF5DE9" w14:textId="77777777" w:rsidR="009E308A" w:rsidRPr="00400A02" w:rsidRDefault="009E308A" w:rsidP="00863C56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400A02">
              <w:rPr>
                <w:sz w:val="22"/>
                <w:szCs w:val="22"/>
              </w:rPr>
              <w:t>территория, прилегающая к кладбищу № 2 (место № 3)</w:t>
            </w:r>
          </w:p>
        </w:tc>
        <w:tc>
          <w:tcPr>
            <w:tcW w:w="1276" w:type="dxa"/>
          </w:tcPr>
          <w:p w14:paraId="35F2B4AC" w14:textId="77777777" w:rsidR="009E308A" w:rsidRPr="007F5D02" w:rsidRDefault="009E308A" w:rsidP="00863C56">
            <w:pPr>
              <w:jc w:val="center"/>
              <w:rPr>
                <w:sz w:val="22"/>
                <w:szCs w:val="22"/>
              </w:rPr>
            </w:pPr>
            <w:r w:rsidRPr="007F5D02">
              <w:rPr>
                <w:sz w:val="22"/>
                <w:szCs w:val="22"/>
              </w:rPr>
              <w:t xml:space="preserve">не более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</w:tcPr>
          <w:p w14:paraId="3B09FC3B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специализированная (цветы)</w:t>
            </w:r>
          </w:p>
        </w:tc>
        <w:tc>
          <w:tcPr>
            <w:tcW w:w="1417" w:type="dxa"/>
          </w:tcPr>
          <w:p w14:paraId="091E43CC" w14:textId="77777777" w:rsidR="009E308A" w:rsidRPr="00400A0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Cs/>
              </w:rPr>
            </w:pPr>
            <w:r w:rsidRPr="00400A02">
              <w:rPr>
                <w:sz w:val="22"/>
                <w:szCs w:val="22"/>
              </w:rPr>
              <w:t>по 01.11.2030 ежегодно</w:t>
            </w:r>
            <w:r>
              <w:rPr>
                <w:sz w:val="22"/>
                <w:szCs w:val="22"/>
              </w:rPr>
              <w:t xml:space="preserve"> </w:t>
            </w:r>
            <w:r w:rsidRPr="00572321">
              <w:rPr>
                <w:bCs/>
                <w:sz w:val="22"/>
                <w:szCs w:val="22"/>
              </w:rPr>
              <w:t>с 01.04 по 01.11</w:t>
            </w:r>
          </w:p>
        </w:tc>
        <w:tc>
          <w:tcPr>
            <w:tcW w:w="1276" w:type="dxa"/>
          </w:tcPr>
          <w:p w14:paraId="691B8CD9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20 800</w:t>
            </w:r>
          </w:p>
        </w:tc>
        <w:tc>
          <w:tcPr>
            <w:tcW w:w="992" w:type="dxa"/>
          </w:tcPr>
          <w:p w14:paraId="60F75352" w14:textId="77777777" w:rsidR="009E308A" w:rsidRPr="00400A02" w:rsidRDefault="009E308A" w:rsidP="00863C56">
            <w:pPr>
              <w:jc w:val="center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4 160</w:t>
            </w:r>
          </w:p>
        </w:tc>
        <w:tc>
          <w:tcPr>
            <w:tcW w:w="1128" w:type="dxa"/>
          </w:tcPr>
          <w:p w14:paraId="0B445F9D" w14:textId="77777777" w:rsidR="009E308A" w:rsidRPr="008D0F92" w:rsidRDefault="009E308A" w:rsidP="00863C56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00A02">
              <w:rPr>
                <w:sz w:val="22"/>
                <w:szCs w:val="22"/>
              </w:rPr>
              <w:t>8 320</w:t>
            </w:r>
          </w:p>
        </w:tc>
      </w:tr>
    </w:tbl>
    <w:p w14:paraId="4BF3EAD0" w14:textId="3FA3FC79" w:rsidR="00857596" w:rsidRPr="00826035" w:rsidRDefault="00D72C1C" w:rsidP="00B161BC">
      <w:pPr>
        <w:tabs>
          <w:tab w:val="left" w:pos="1766"/>
        </w:tabs>
        <w:ind w:firstLine="567"/>
        <w:jc w:val="both"/>
        <w:rPr>
          <w:bCs/>
          <w:sz w:val="25"/>
          <w:szCs w:val="25"/>
        </w:rPr>
      </w:pPr>
      <w:r w:rsidRPr="00D72C1C">
        <w:rPr>
          <w:sz w:val="25"/>
          <w:szCs w:val="25"/>
        </w:rPr>
        <w:t>В связи с тем, что по окончании срока подачи заявок на участие в аукционе по лотам №№</w:t>
      </w:r>
      <w:r>
        <w:rPr>
          <w:sz w:val="25"/>
          <w:szCs w:val="25"/>
        </w:rPr>
        <w:t> </w:t>
      </w:r>
      <w:r w:rsidR="009E308A">
        <w:rPr>
          <w:sz w:val="25"/>
          <w:szCs w:val="25"/>
        </w:rPr>
        <w:t>1,</w:t>
      </w:r>
      <w:r w:rsidRPr="00D72C1C">
        <w:rPr>
          <w:sz w:val="25"/>
          <w:szCs w:val="25"/>
        </w:rPr>
        <w:t xml:space="preserve">2 и 3 подано по единственной заявке, признать аукцион, назначенный на </w:t>
      </w:r>
      <w:r w:rsidR="009E308A">
        <w:rPr>
          <w:sz w:val="25"/>
          <w:szCs w:val="25"/>
        </w:rPr>
        <w:t>1</w:t>
      </w:r>
      <w:r w:rsidRPr="00D72C1C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сентября</w:t>
      </w:r>
      <w:r w:rsidRPr="00D72C1C">
        <w:rPr>
          <w:sz w:val="25"/>
          <w:szCs w:val="25"/>
        </w:rPr>
        <w:t xml:space="preserve"> 2025 года, по лотам №№ 1</w:t>
      </w:r>
      <w:r w:rsidR="009E308A">
        <w:rPr>
          <w:sz w:val="25"/>
          <w:szCs w:val="25"/>
        </w:rPr>
        <w:t>, 2</w:t>
      </w:r>
      <w:r w:rsidRPr="00D72C1C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и</w:t>
      </w:r>
      <w:r w:rsidRPr="00D72C1C">
        <w:rPr>
          <w:sz w:val="25"/>
          <w:szCs w:val="25"/>
        </w:rPr>
        <w:t xml:space="preserve"> </w:t>
      </w:r>
      <w:r w:rsidR="009E308A">
        <w:rPr>
          <w:sz w:val="25"/>
          <w:szCs w:val="25"/>
        </w:rPr>
        <w:t>3</w:t>
      </w:r>
      <w:r w:rsidRPr="00D72C1C">
        <w:rPr>
          <w:sz w:val="25"/>
          <w:szCs w:val="25"/>
        </w:rPr>
        <w:t xml:space="preserve"> несостоявшимся.</w:t>
      </w:r>
    </w:p>
    <w:p w14:paraId="3B3469DA" w14:textId="60BB507F" w:rsidR="00826035" w:rsidRPr="00DC22C0" w:rsidRDefault="00826035" w:rsidP="00826035">
      <w:pPr>
        <w:tabs>
          <w:tab w:val="num" w:pos="0"/>
        </w:tabs>
        <w:jc w:val="both"/>
        <w:rPr>
          <w:sz w:val="24"/>
          <w:szCs w:val="24"/>
        </w:rPr>
      </w:pPr>
    </w:p>
    <w:tbl>
      <w:tblPr>
        <w:tblStyle w:val="ae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D72C1C" w:rsidRPr="00D72C1C" w14:paraId="7B0BE86B" w14:textId="77777777" w:rsidTr="00D53DAD">
        <w:tc>
          <w:tcPr>
            <w:tcW w:w="3114" w:type="dxa"/>
          </w:tcPr>
          <w:p w14:paraId="7105AC8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1B985FA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55578E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В.С. Дмитриев</w:t>
            </w:r>
          </w:p>
        </w:tc>
      </w:tr>
      <w:tr w:rsidR="00D72C1C" w:rsidRPr="00D72C1C" w14:paraId="556EBB9B" w14:textId="77777777" w:rsidTr="00D53DAD">
        <w:tc>
          <w:tcPr>
            <w:tcW w:w="3114" w:type="dxa"/>
          </w:tcPr>
          <w:p w14:paraId="12E0520D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 xml:space="preserve">Заместитель председателя комиссии: 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42B875E5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98F9C5F" w14:textId="52596497" w:rsidR="00D72C1C" w:rsidRPr="00D72C1C" w:rsidRDefault="009E308A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9E308A">
              <w:rPr>
                <w:sz w:val="25"/>
                <w:szCs w:val="25"/>
              </w:rPr>
              <w:t>А.В. Терюшова</w:t>
            </w:r>
          </w:p>
        </w:tc>
      </w:tr>
      <w:tr w:rsidR="00D72C1C" w:rsidRPr="00D72C1C" w14:paraId="03A778F8" w14:textId="77777777" w:rsidTr="00D53DAD">
        <w:tc>
          <w:tcPr>
            <w:tcW w:w="3114" w:type="dxa"/>
          </w:tcPr>
          <w:p w14:paraId="1420140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DAC5D61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887251C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А.И. Сараева</w:t>
            </w:r>
          </w:p>
        </w:tc>
      </w:tr>
      <w:tr w:rsidR="00D72C1C" w:rsidRPr="00D72C1C" w14:paraId="03502560" w14:textId="77777777" w:rsidTr="00D53DAD">
        <w:tc>
          <w:tcPr>
            <w:tcW w:w="3114" w:type="dxa"/>
          </w:tcPr>
          <w:p w14:paraId="4AD874BF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D039522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3D7D19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Л.С. Юзова</w:t>
            </w:r>
          </w:p>
        </w:tc>
      </w:tr>
      <w:tr w:rsidR="00D72C1C" w:rsidRPr="00D72C1C" w14:paraId="5CA0524B" w14:textId="77777777" w:rsidTr="00D53DAD">
        <w:tc>
          <w:tcPr>
            <w:tcW w:w="3114" w:type="dxa"/>
          </w:tcPr>
          <w:p w14:paraId="34B68794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597BF8FB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040B9938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</w:tc>
        <w:tc>
          <w:tcPr>
            <w:tcW w:w="3118" w:type="dxa"/>
          </w:tcPr>
          <w:p w14:paraId="4C019943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</w:p>
          <w:p w14:paraId="746187B6" w14:textId="77777777" w:rsidR="00D72C1C" w:rsidRPr="00D72C1C" w:rsidRDefault="00D72C1C" w:rsidP="00D72C1C">
            <w:pPr>
              <w:tabs>
                <w:tab w:val="num" w:pos="0"/>
                <w:tab w:val="left" w:pos="2835"/>
                <w:tab w:val="left" w:pos="7655"/>
                <w:tab w:val="left" w:pos="7797"/>
              </w:tabs>
              <w:jc w:val="both"/>
              <w:rPr>
                <w:sz w:val="25"/>
                <w:szCs w:val="25"/>
              </w:rPr>
            </w:pPr>
            <w:r w:rsidRPr="00D72C1C">
              <w:rPr>
                <w:sz w:val="25"/>
                <w:szCs w:val="25"/>
              </w:rPr>
              <w:t>Н.М. Саввина</w:t>
            </w:r>
          </w:p>
        </w:tc>
      </w:tr>
    </w:tbl>
    <w:p w14:paraId="64CDA05E" w14:textId="77777777" w:rsidR="002B0F98" w:rsidRPr="00380224" w:rsidRDefault="002B0F98" w:rsidP="00D72C1C">
      <w:pPr>
        <w:tabs>
          <w:tab w:val="num" w:pos="0"/>
          <w:tab w:val="left" w:pos="2835"/>
          <w:tab w:val="left" w:pos="7655"/>
          <w:tab w:val="left" w:pos="7797"/>
        </w:tabs>
        <w:jc w:val="both"/>
        <w:rPr>
          <w:sz w:val="26"/>
          <w:szCs w:val="26"/>
        </w:rPr>
      </w:pPr>
    </w:p>
    <w:sectPr w:rsidR="002B0F98" w:rsidRPr="00380224" w:rsidSect="00DB492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F5244"/>
    <w:multiLevelType w:val="hybridMultilevel"/>
    <w:tmpl w:val="81C8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0235D"/>
    <w:multiLevelType w:val="hybridMultilevel"/>
    <w:tmpl w:val="A9A23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04B2"/>
    <w:multiLevelType w:val="hybridMultilevel"/>
    <w:tmpl w:val="3EDAB4C6"/>
    <w:lvl w:ilvl="0" w:tplc="E31EB3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803A1E"/>
    <w:multiLevelType w:val="hybridMultilevel"/>
    <w:tmpl w:val="2D6C1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F4EB5"/>
    <w:multiLevelType w:val="hybridMultilevel"/>
    <w:tmpl w:val="6B08ABDC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26321C"/>
    <w:multiLevelType w:val="hybridMultilevel"/>
    <w:tmpl w:val="48E60084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62360A9B"/>
    <w:multiLevelType w:val="hybridMultilevel"/>
    <w:tmpl w:val="166ED902"/>
    <w:lvl w:ilvl="0" w:tplc="0419000F">
      <w:start w:val="1"/>
      <w:numFmt w:val="decimal"/>
      <w:lvlText w:val="%1."/>
      <w:lvlJc w:val="left"/>
      <w:pPr>
        <w:ind w:left="768" w:hanging="360"/>
      </w:p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 w15:restartNumberingAfterBreak="0">
    <w:nsid w:val="6BA448E9"/>
    <w:multiLevelType w:val="hybridMultilevel"/>
    <w:tmpl w:val="810AC0A4"/>
    <w:lvl w:ilvl="0" w:tplc="4BCC5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F6440A"/>
    <w:multiLevelType w:val="hybridMultilevel"/>
    <w:tmpl w:val="8374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C5A39"/>
    <w:multiLevelType w:val="hybridMultilevel"/>
    <w:tmpl w:val="CFFEF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C2D"/>
    <w:rsid w:val="000039F7"/>
    <w:rsid w:val="00023C93"/>
    <w:rsid w:val="00030EF8"/>
    <w:rsid w:val="00031084"/>
    <w:rsid w:val="000314AD"/>
    <w:rsid w:val="00041CA9"/>
    <w:rsid w:val="00046298"/>
    <w:rsid w:val="0005573C"/>
    <w:rsid w:val="0005753E"/>
    <w:rsid w:val="000675B3"/>
    <w:rsid w:val="000704D3"/>
    <w:rsid w:val="000940FB"/>
    <w:rsid w:val="000948A8"/>
    <w:rsid w:val="000B4A35"/>
    <w:rsid w:val="000C414C"/>
    <w:rsid w:val="000C6E37"/>
    <w:rsid w:val="000D3654"/>
    <w:rsid w:val="000D3DF6"/>
    <w:rsid w:val="000D56FE"/>
    <w:rsid w:val="000E4E06"/>
    <w:rsid w:val="000E57B4"/>
    <w:rsid w:val="000F374A"/>
    <w:rsid w:val="00103B92"/>
    <w:rsid w:val="0010768F"/>
    <w:rsid w:val="00120388"/>
    <w:rsid w:val="001452EC"/>
    <w:rsid w:val="00147349"/>
    <w:rsid w:val="00154108"/>
    <w:rsid w:val="00166C89"/>
    <w:rsid w:val="00174CFB"/>
    <w:rsid w:val="00180A9B"/>
    <w:rsid w:val="001846B3"/>
    <w:rsid w:val="00186D9B"/>
    <w:rsid w:val="00187BD6"/>
    <w:rsid w:val="001949B9"/>
    <w:rsid w:val="001D72F1"/>
    <w:rsid w:val="00206423"/>
    <w:rsid w:val="002064C9"/>
    <w:rsid w:val="0025066B"/>
    <w:rsid w:val="00251D49"/>
    <w:rsid w:val="002632DA"/>
    <w:rsid w:val="00263860"/>
    <w:rsid w:val="00271384"/>
    <w:rsid w:val="00277D91"/>
    <w:rsid w:val="00292D76"/>
    <w:rsid w:val="00295643"/>
    <w:rsid w:val="00295FE5"/>
    <w:rsid w:val="002B0F98"/>
    <w:rsid w:val="002B5EF4"/>
    <w:rsid w:val="002C222D"/>
    <w:rsid w:val="002E1FAE"/>
    <w:rsid w:val="002F0275"/>
    <w:rsid w:val="002F0644"/>
    <w:rsid w:val="002F42EA"/>
    <w:rsid w:val="003119E3"/>
    <w:rsid w:val="00314EAC"/>
    <w:rsid w:val="00316459"/>
    <w:rsid w:val="00345816"/>
    <w:rsid w:val="00380224"/>
    <w:rsid w:val="00396C65"/>
    <w:rsid w:val="003A5DD2"/>
    <w:rsid w:val="003B73C2"/>
    <w:rsid w:val="003B76D1"/>
    <w:rsid w:val="003C3B47"/>
    <w:rsid w:val="003D13E4"/>
    <w:rsid w:val="00415D13"/>
    <w:rsid w:val="00435B34"/>
    <w:rsid w:val="004407E5"/>
    <w:rsid w:val="00443C16"/>
    <w:rsid w:val="004627F0"/>
    <w:rsid w:val="00463238"/>
    <w:rsid w:val="004913F3"/>
    <w:rsid w:val="004C2A8F"/>
    <w:rsid w:val="004F468B"/>
    <w:rsid w:val="004F4FC2"/>
    <w:rsid w:val="004F67AD"/>
    <w:rsid w:val="00533359"/>
    <w:rsid w:val="00534684"/>
    <w:rsid w:val="005A0B60"/>
    <w:rsid w:val="005A5FF7"/>
    <w:rsid w:val="005B05A8"/>
    <w:rsid w:val="005C121F"/>
    <w:rsid w:val="0060754E"/>
    <w:rsid w:val="0061087B"/>
    <w:rsid w:val="00614257"/>
    <w:rsid w:val="00621CAC"/>
    <w:rsid w:val="00624C65"/>
    <w:rsid w:val="006449E3"/>
    <w:rsid w:val="00655932"/>
    <w:rsid w:val="006608FC"/>
    <w:rsid w:val="0067082C"/>
    <w:rsid w:val="006B04D7"/>
    <w:rsid w:val="006E138A"/>
    <w:rsid w:val="006E79DB"/>
    <w:rsid w:val="006F0210"/>
    <w:rsid w:val="006F4F74"/>
    <w:rsid w:val="00722AFB"/>
    <w:rsid w:val="007272A2"/>
    <w:rsid w:val="0074545B"/>
    <w:rsid w:val="00751FB4"/>
    <w:rsid w:val="00756B38"/>
    <w:rsid w:val="00763CFD"/>
    <w:rsid w:val="00791F13"/>
    <w:rsid w:val="007B747E"/>
    <w:rsid w:val="007C20C8"/>
    <w:rsid w:val="007C4832"/>
    <w:rsid w:val="00800EF8"/>
    <w:rsid w:val="00814841"/>
    <w:rsid w:val="00826035"/>
    <w:rsid w:val="00836E1F"/>
    <w:rsid w:val="00857596"/>
    <w:rsid w:val="00862135"/>
    <w:rsid w:val="00870439"/>
    <w:rsid w:val="008764BF"/>
    <w:rsid w:val="0089095C"/>
    <w:rsid w:val="00893E77"/>
    <w:rsid w:val="008A0732"/>
    <w:rsid w:val="008A3636"/>
    <w:rsid w:val="008A78B3"/>
    <w:rsid w:val="008C1315"/>
    <w:rsid w:val="008C2A1C"/>
    <w:rsid w:val="008C780B"/>
    <w:rsid w:val="008D4094"/>
    <w:rsid w:val="008D5DA3"/>
    <w:rsid w:val="008E6C2A"/>
    <w:rsid w:val="008F74C7"/>
    <w:rsid w:val="009059AF"/>
    <w:rsid w:val="009066F6"/>
    <w:rsid w:val="00915E0A"/>
    <w:rsid w:val="00922B81"/>
    <w:rsid w:val="009257C8"/>
    <w:rsid w:val="00991323"/>
    <w:rsid w:val="009926F1"/>
    <w:rsid w:val="00992A0D"/>
    <w:rsid w:val="009B57CB"/>
    <w:rsid w:val="009B799C"/>
    <w:rsid w:val="009E308A"/>
    <w:rsid w:val="00A01F51"/>
    <w:rsid w:val="00A20331"/>
    <w:rsid w:val="00A314F7"/>
    <w:rsid w:val="00A54761"/>
    <w:rsid w:val="00A574B6"/>
    <w:rsid w:val="00A64411"/>
    <w:rsid w:val="00A66519"/>
    <w:rsid w:val="00A874E9"/>
    <w:rsid w:val="00A93532"/>
    <w:rsid w:val="00AA7A09"/>
    <w:rsid w:val="00AB5964"/>
    <w:rsid w:val="00AC070C"/>
    <w:rsid w:val="00AC6740"/>
    <w:rsid w:val="00AE1FDF"/>
    <w:rsid w:val="00AF0A07"/>
    <w:rsid w:val="00B161BC"/>
    <w:rsid w:val="00B2580C"/>
    <w:rsid w:val="00B44BCF"/>
    <w:rsid w:val="00B50FDD"/>
    <w:rsid w:val="00B97C91"/>
    <w:rsid w:val="00BB6435"/>
    <w:rsid w:val="00BE5D03"/>
    <w:rsid w:val="00BF25C2"/>
    <w:rsid w:val="00C1536E"/>
    <w:rsid w:val="00C34BDA"/>
    <w:rsid w:val="00C52CFD"/>
    <w:rsid w:val="00C75FD6"/>
    <w:rsid w:val="00C86C62"/>
    <w:rsid w:val="00CC3ADC"/>
    <w:rsid w:val="00CD34D2"/>
    <w:rsid w:val="00CD39D8"/>
    <w:rsid w:val="00CF6BD7"/>
    <w:rsid w:val="00D0172E"/>
    <w:rsid w:val="00D1328E"/>
    <w:rsid w:val="00D1748A"/>
    <w:rsid w:val="00D2279C"/>
    <w:rsid w:val="00D2494C"/>
    <w:rsid w:val="00D37365"/>
    <w:rsid w:val="00D53B74"/>
    <w:rsid w:val="00D55254"/>
    <w:rsid w:val="00D616C2"/>
    <w:rsid w:val="00D63C2D"/>
    <w:rsid w:val="00D72C1C"/>
    <w:rsid w:val="00D778DF"/>
    <w:rsid w:val="00D83ECE"/>
    <w:rsid w:val="00D922F8"/>
    <w:rsid w:val="00DB09D7"/>
    <w:rsid w:val="00DB45F5"/>
    <w:rsid w:val="00DB4922"/>
    <w:rsid w:val="00DB5506"/>
    <w:rsid w:val="00DC0AEF"/>
    <w:rsid w:val="00DC2A3D"/>
    <w:rsid w:val="00DC6B7E"/>
    <w:rsid w:val="00DE1FA4"/>
    <w:rsid w:val="00E02465"/>
    <w:rsid w:val="00E03A60"/>
    <w:rsid w:val="00E20906"/>
    <w:rsid w:val="00E64CAB"/>
    <w:rsid w:val="00E70051"/>
    <w:rsid w:val="00E716F2"/>
    <w:rsid w:val="00E97FAD"/>
    <w:rsid w:val="00EA381A"/>
    <w:rsid w:val="00EA7E80"/>
    <w:rsid w:val="00EB0F58"/>
    <w:rsid w:val="00EF18D2"/>
    <w:rsid w:val="00F03B4B"/>
    <w:rsid w:val="00F30BD7"/>
    <w:rsid w:val="00F36186"/>
    <w:rsid w:val="00F44D75"/>
    <w:rsid w:val="00F46A2B"/>
    <w:rsid w:val="00F51AB7"/>
    <w:rsid w:val="00F6102A"/>
    <w:rsid w:val="00F73279"/>
    <w:rsid w:val="00F90110"/>
    <w:rsid w:val="00F902F3"/>
    <w:rsid w:val="00FA3385"/>
    <w:rsid w:val="00FA3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570B"/>
  <w15:docId w15:val="{5EE9AD7F-BEC7-4049-BF3C-996781DC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3C2D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D63C2D"/>
    <w:pPr>
      <w:ind w:firstLine="709"/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rsid w:val="00D63C2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semiHidden/>
    <w:rsid w:val="00D63C2D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D63C2D"/>
    <w:pPr>
      <w:ind w:right="-285"/>
    </w:pPr>
    <w:rPr>
      <w:sz w:val="24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63C2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63C2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63C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BE5D03"/>
    <w:rPr>
      <w:b/>
      <w:bCs/>
    </w:rPr>
  </w:style>
  <w:style w:type="paragraph" w:customStyle="1" w:styleId="ConsPlusNormal">
    <w:name w:val="ConsPlusNormal"/>
    <w:next w:val="a"/>
    <w:rsid w:val="00BE5D0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List Paragraph"/>
    <w:basedOn w:val="a"/>
    <w:uiPriority w:val="34"/>
    <w:qFormat/>
    <w:rsid w:val="00BE5D03"/>
    <w:pPr>
      <w:ind w:left="720"/>
      <w:contextualSpacing/>
    </w:pPr>
  </w:style>
  <w:style w:type="paragraph" w:styleId="a9">
    <w:name w:val="Body Text Indent"/>
    <w:basedOn w:val="a"/>
    <w:link w:val="aa"/>
    <w:uiPriority w:val="99"/>
    <w:unhideWhenUsed/>
    <w:rsid w:val="00BE5D0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BE5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A64411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8A363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d">
    <w:name w:val="No Spacing"/>
    <w:uiPriority w:val="1"/>
    <w:qFormat/>
    <w:rsid w:val="00862135"/>
    <w:pPr>
      <w:spacing w:after="0" w:line="240" w:lineRule="auto"/>
    </w:pPr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F46A2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31645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164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2427E-8C12-4B59-8BE3-17D1BAB0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Мухина</dc:creator>
  <cp:lastModifiedBy>Саввина Наталья Михайловна</cp:lastModifiedBy>
  <cp:revision>5</cp:revision>
  <cp:lastPrinted>2023-06-30T10:04:00Z</cp:lastPrinted>
  <dcterms:created xsi:type="dcterms:W3CDTF">2024-06-24T11:25:00Z</dcterms:created>
  <dcterms:modified xsi:type="dcterms:W3CDTF">2025-08-29T10:28:00Z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-2074570539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