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5E57" w14:textId="4E0473FA" w:rsidR="00DE31BC" w:rsidRPr="001062C4" w:rsidRDefault="00DE31BC" w:rsidP="00DE31BC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1062C4">
        <w:rPr>
          <w:b/>
          <w:bCs/>
          <w:sz w:val="26"/>
          <w:szCs w:val="26"/>
        </w:rPr>
        <w:t xml:space="preserve">Проект договора </w:t>
      </w:r>
    </w:p>
    <w:p w14:paraId="25D42458" w14:textId="00CF3A52" w:rsidR="00DE31BC" w:rsidRPr="001062C4" w:rsidRDefault="00DE31BC" w:rsidP="00DE31BC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1062C4">
        <w:rPr>
          <w:b/>
          <w:bCs/>
          <w:sz w:val="26"/>
          <w:szCs w:val="26"/>
        </w:rPr>
        <w:t>о размещении нестационарного торгового объекта</w:t>
      </w:r>
      <w:r w:rsidR="00256DB3">
        <w:rPr>
          <w:b/>
          <w:bCs/>
          <w:sz w:val="26"/>
          <w:szCs w:val="26"/>
        </w:rPr>
        <w:t xml:space="preserve"> (торговой палатки)</w:t>
      </w:r>
    </w:p>
    <w:p w14:paraId="56831DA8" w14:textId="77777777" w:rsidR="00DE31BC" w:rsidRPr="001062C4" w:rsidRDefault="00DE31BC" w:rsidP="00DE31BC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7F15A020" w14:textId="28580CB5" w:rsidR="00DE31BC" w:rsidRPr="001062C4" w:rsidRDefault="00DE31BC" w:rsidP="00DE31BC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1062C4">
        <w:rPr>
          <w:sz w:val="26"/>
          <w:szCs w:val="26"/>
        </w:rPr>
        <w:t>г. Череповец</w:t>
      </w:r>
      <w:r w:rsidRPr="001062C4">
        <w:rPr>
          <w:sz w:val="26"/>
          <w:szCs w:val="26"/>
        </w:rPr>
        <w:tab/>
        <w:t xml:space="preserve"> «__</w:t>
      </w:r>
      <w:proofErr w:type="gramStart"/>
      <w:r w:rsidRPr="001062C4">
        <w:rPr>
          <w:sz w:val="26"/>
          <w:szCs w:val="26"/>
        </w:rPr>
        <w:t>_»_</w:t>
      </w:r>
      <w:proofErr w:type="gramEnd"/>
      <w:r w:rsidRPr="001062C4">
        <w:rPr>
          <w:sz w:val="26"/>
          <w:szCs w:val="26"/>
        </w:rPr>
        <w:t>_______________20</w:t>
      </w:r>
      <w:bookmarkStart w:id="0" w:name="_Hlk201147804"/>
      <w:r w:rsidRPr="001062C4">
        <w:rPr>
          <w:sz w:val="26"/>
          <w:szCs w:val="26"/>
        </w:rPr>
        <w:t>_</w:t>
      </w:r>
      <w:bookmarkEnd w:id="0"/>
      <w:r w:rsidR="008F60D4" w:rsidRPr="001062C4">
        <w:rPr>
          <w:sz w:val="26"/>
          <w:szCs w:val="26"/>
        </w:rPr>
        <w:t>__</w:t>
      </w:r>
      <w:r w:rsidRPr="001062C4">
        <w:rPr>
          <w:sz w:val="26"/>
          <w:szCs w:val="26"/>
        </w:rPr>
        <w:t>г.</w:t>
      </w:r>
    </w:p>
    <w:p w14:paraId="7BACF39E" w14:textId="77777777" w:rsidR="00DE31BC" w:rsidRPr="001062C4" w:rsidRDefault="00DE31BC" w:rsidP="00DE31BC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3C1FFCE1" w14:textId="77777777" w:rsidR="006D6FDE" w:rsidRDefault="006D6FDE" w:rsidP="006D6FDE">
      <w:pPr>
        <w:tabs>
          <w:tab w:val="right" w:pos="709"/>
          <w:tab w:val="right" w:pos="10206"/>
        </w:tabs>
        <w:ind w:firstLine="567"/>
        <w:jc w:val="both"/>
        <w:rPr>
          <w:sz w:val="26"/>
          <w:szCs w:val="26"/>
        </w:rPr>
      </w:pPr>
      <w:r w:rsidRPr="001062C4">
        <w:rPr>
          <w:sz w:val="26"/>
          <w:szCs w:val="26"/>
        </w:rPr>
        <w:t xml:space="preserve">Комитет по управлению имуществом города Череповца, именуемый в дальнейшем «Комитет», в лице председателя комитета </w:t>
      </w:r>
      <w:r>
        <w:rPr>
          <w:sz w:val="26"/>
          <w:szCs w:val="26"/>
        </w:rPr>
        <w:t>Дмитриева Владимира Сергеевича</w:t>
      </w:r>
      <w:r w:rsidRPr="001062C4">
        <w:rPr>
          <w:sz w:val="26"/>
          <w:szCs w:val="26"/>
          <w:u w:val="single"/>
        </w:rPr>
        <w:t>,</w:t>
      </w:r>
      <w:r w:rsidRPr="001062C4">
        <w:rPr>
          <w:sz w:val="26"/>
          <w:szCs w:val="26"/>
        </w:rPr>
        <w:t xml:space="preserve"> действующего на основании Положения о комитете, с одной стороны, и</w:t>
      </w:r>
      <w:r>
        <w:rPr>
          <w:sz w:val="26"/>
          <w:szCs w:val="26"/>
        </w:rPr>
        <w:t xml:space="preserve"> </w:t>
      </w:r>
      <w:r w:rsidRPr="001062C4">
        <w:rPr>
          <w:b/>
          <w:sz w:val="26"/>
          <w:szCs w:val="26"/>
        </w:rPr>
        <w:t>_________________</w:t>
      </w:r>
      <w:r w:rsidRPr="001062C4">
        <w:rPr>
          <w:sz w:val="26"/>
          <w:szCs w:val="26"/>
        </w:rPr>
        <w:t xml:space="preserve">, именуемый в дальнейшем «Владелец объекта», в лице </w:t>
      </w:r>
      <w:r w:rsidRPr="00817347">
        <w:rPr>
          <w:sz w:val="26"/>
          <w:szCs w:val="26"/>
        </w:rPr>
        <w:t>_________</w:t>
      </w:r>
      <w:r w:rsidRPr="001062C4">
        <w:rPr>
          <w:sz w:val="26"/>
          <w:szCs w:val="26"/>
        </w:rPr>
        <w:t>___________ , действующего на основании</w:t>
      </w:r>
      <w:r>
        <w:rPr>
          <w:sz w:val="26"/>
          <w:szCs w:val="26"/>
        </w:rPr>
        <w:t xml:space="preserve"> </w:t>
      </w:r>
      <w:r w:rsidRPr="001062C4">
        <w:rPr>
          <w:sz w:val="26"/>
          <w:szCs w:val="26"/>
        </w:rPr>
        <w:t xml:space="preserve">________________ , с другой стороны, совместно именуемые «Стороны», на основании протокола об итогах аукциона от </w:t>
      </w:r>
      <w:r w:rsidRPr="00817347">
        <w:rPr>
          <w:sz w:val="26"/>
          <w:szCs w:val="26"/>
        </w:rPr>
        <w:t>_________</w:t>
      </w:r>
      <w:r w:rsidRPr="001062C4">
        <w:rPr>
          <w:sz w:val="26"/>
          <w:szCs w:val="26"/>
        </w:rPr>
        <w:t>№</w:t>
      </w:r>
      <w:r w:rsidRPr="00817347">
        <w:rPr>
          <w:sz w:val="26"/>
          <w:szCs w:val="26"/>
        </w:rPr>
        <w:t>___</w:t>
      </w:r>
      <w:r w:rsidRPr="001062C4">
        <w:rPr>
          <w:sz w:val="26"/>
          <w:szCs w:val="26"/>
        </w:rPr>
        <w:t xml:space="preserve">, заключили настоящий договор о нижеследующем: </w:t>
      </w:r>
    </w:p>
    <w:p w14:paraId="32351BC8" w14:textId="77777777" w:rsidR="006D6FDE" w:rsidRPr="001062C4" w:rsidRDefault="006D6FDE" w:rsidP="006D6FDE">
      <w:pPr>
        <w:tabs>
          <w:tab w:val="right" w:pos="709"/>
          <w:tab w:val="right" w:pos="10206"/>
        </w:tabs>
        <w:ind w:firstLine="709"/>
        <w:jc w:val="both"/>
        <w:rPr>
          <w:b/>
          <w:sz w:val="26"/>
          <w:szCs w:val="26"/>
        </w:rPr>
      </w:pPr>
    </w:p>
    <w:p w14:paraId="3A778B8B" w14:textId="77777777" w:rsidR="006D6FDE" w:rsidRPr="001062C4" w:rsidRDefault="006D6FDE" w:rsidP="006D6FDE">
      <w:pPr>
        <w:pStyle w:val="a5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1. ПРЕДМЕТ ДОГОВОРА</w:t>
      </w:r>
    </w:p>
    <w:p w14:paraId="17311CB4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Комитет предоставляет Владельцу объекта право на размещение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– </w:t>
      </w:r>
      <w:r w:rsidRPr="00142869">
        <w:rPr>
          <w:sz w:val="26"/>
          <w:szCs w:val="26"/>
          <w:lang w:val="ru-RU"/>
        </w:rPr>
        <w:t>____________________</w:t>
      </w:r>
      <w:r w:rsidRPr="001062C4">
        <w:rPr>
          <w:sz w:val="26"/>
          <w:szCs w:val="26"/>
          <w:lang w:val="ru-RU"/>
        </w:rPr>
        <w:t>, в дальнейшем именуемого «Объект», расположенного по адресу: _</w:t>
      </w:r>
      <w:bookmarkStart w:id="1" w:name="_Hlk201153951"/>
      <w:r w:rsidRPr="001062C4">
        <w:rPr>
          <w:sz w:val="26"/>
          <w:szCs w:val="26"/>
          <w:lang w:val="ru-RU"/>
        </w:rPr>
        <w:t>____________________</w:t>
      </w:r>
      <w:bookmarkEnd w:id="1"/>
      <w:r w:rsidRPr="001062C4">
        <w:rPr>
          <w:sz w:val="26"/>
          <w:szCs w:val="26"/>
          <w:lang w:val="ru-RU"/>
        </w:rPr>
        <w:t>, в соответствии со схемой размещения нестационарных торговых объектов на территории г. Череповца, утвержденной постановлением мэрии города от 2</w:t>
      </w:r>
      <w:r>
        <w:rPr>
          <w:sz w:val="26"/>
          <w:szCs w:val="26"/>
          <w:lang w:val="ru-RU"/>
        </w:rPr>
        <w:t>2.04.2011 № 1653</w:t>
      </w:r>
      <w:r w:rsidRPr="001062C4">
        <w:rPr>
          <w:sz w:val="26"/>
          <w:szCs w:val="26"/>
          <w:lang w:val="ru-RU"/>
        </w:rPr>
        <w:t xml:space="preserve"> (далее – Схема), сведениями из информационной системы градостроительной деятельности с обозначением места размещения Объекта (приложение 1 к договору), площадью</w:t>
      </w:r>
      <w:r>
        <w:rPr>
          <w:sz w:val="26"/>
          <w:szCs w:val="26"/>
          <w:lang w:val="ru-RU"/>
        </w:rPr>
        <w:t xml:space="preserve"> до</w:t>
      </w:r>
      <w:r w:rsidRPr="001062C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8</w:t>
      </w:r>
      <w:r w:rsidRPr="001062C4">
        <w:rPr>
          <w:sz w:val="26"/>
          <w:szCs w:val="26"/>
          <w:lang w:val="ru-RU"/>
        </w:rPr>
        <w:t xml:space="preserve"> </w:t>
      </w:r>
      <w:proofErr w:type="spellStart"/>
      <w:r w:rsidRPr="001062C4">
        <w:rPr>
          <w:sz w:val="26"/>
          <w:szCs w:val="26"/>
          <w:lang w:val="ru-RU"/>
        </w:rPr>
        <w:t>кв.м</w:t>
      </w:r>
      <w:proofErr w:type="spellEnd"/>
      <w:r w:rsidRPr="001062C4">
        <w:rPr>
          <w:sz w:val="26"/>
          <w:szCs w:val="26"/>
          <w:lang w:val="ru-RU"/>
        </w:rPr>
        <w:t>.</w:t>
      </w:r>
    </w:p>
    <w:p w14:paraId="5226EAA0" w14:textId="77777777" w:rsidR="006D6FDE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Специализация </w:t>
      </w:r>
      <w:r w:rsidRPr="001062C4">
        <w:rPr>
          <w:sz w:val="26"/>
          <w:szCs w:val="26"/>
          <w:lang w:val="ru-RU"/>
        </w:rPr>
        <w:t xml:space="preserve">Объекта – </w:t>
      </w:r>
      <w:r w:rsidRPr="00142869">
        <w:rPr>
          <w:sz w:val="26"/>
          <w:szCs w:val="26"/>
          <w:lang w:val="ru-RU"/>
        </w:rPr>
        <w:t>____________________</w:t>
      </w:r>
      <w:r w:rsidRPr="001062C4">
        <w:rPr>
          <w:sz w:val="26"/>
          <w:szCs w:val="26"/>
          <w:lang w:val="ru-RU"/>
        </w:rPr>
        <w:t>.</w:t>
      </w:r>
    </w:p>
    <w:p w14:paraId="3A03CFAC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</w:p>
    <w:p w14:paraId="3F42C144" w14:textId="77777777" w:rsidR="006D6FDE" w:rsidRPr="001062C4" w:rsidRDefault="006D6FDE" w:rsidP="006D6FDE">
      <w:pPr>
        <w:pStyle w:val="a5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2. СРОК ДЕЙСТВИЯ ДОГОВОРА</w:t>
      </w:r>
    </w:p>
    <w:p w14:paraId="7EFD27FD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D0FB5">
        <w:rPr>
          <w:sz w:val="26"/>
          <w:szCs w:val="26"/>
          <w:lang w:val="ru-RU"/>
        </w:rPr>
        <w:t xml:space="preserve">Настоящий договор вступает в силу с даты его подписания и действует по </w:t>
      </w:r>
      <w:r>
        <w:rPr>
          <w:sz w:val="26"/>
          <w:szCs w:val="26"/>
          <w:lang w:val="ru-RU"/>
        </w:rPr>
        <w:t>01.11.2030</w:t>
      </w:r>
      <w:r w:rsidRPr="001D0FB5">
        <w:rPr>
          <w:sz w:val="26"/>
          <w:szCs w:val="26"/>
          <w:lang w:val="ru-RU"/>
        </w:rPr>
        <w:t>.</w:t>
      </w:r>
    </w:p>
    <w:p w14:paraId="50F41064" w14:textId="77777777" w:rsidR="006D6FDE" w:rsidRDefault="006D6FDE" w:rsidP="006D6FDE">
      <w:pPr>
        <w:pStyle w:val="a5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3E25B35B" w14:textId="77777777" w:rsidR="006D6FDE" w:rsidRPr="001062C4" w:rsidRDefault="006D6FDE" w:rsidP="006D6FDE">
      <w:pPr>
        <w:pStyle w:val="a5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3. ПЛАТА ПО ДОГОВОРУ</w:t>
      </w:r>
    </w:p>
    <w:p w14:paraId="475E7A88" w14:textId="77777777" w:rsidR="006D6FDE" w:rsidRPr="007F0327" w:rsidRDefault="006D6FDE" w:rsidP="006D6FDE">
      <w:pPr>
        <w:pStyle w:val="a3"/>
        <w:spacing w:after="0"/>
        <w:ind w:left="0" w:firstLine="851"/>
        <w:rPr>
          <w:rFonts w:ascii="Times New Roman" w:hAnsi="Times New Roman"/>
          <w:sz w:val="26"/>
          <w:szCs w:val="26"/>
          <w:lang w:val="ru-RU" w:eastAsia="ru-RU"/>
        </w:rPr>
      </w:pPr>
      <w:r w:rsidRPr="007F0327">
        <w:rPr>
          <w:rFonts w:ascii="Times New Roman" w:hAnsi="Times New Roman"/>
          <w:sz w:val="26"/>
          <w:szCs w:val="26"/>
          <w:lang w:val="ru-RU" w:eastAsia="ru-RU"/>
        </w:rPr>
        <w:t>3.1. Ежегодный размер платы за размещение Объекта по итогам аукциона (протокол от _________ № ____) составляет ______ (_______________________) рублей.</w:t>
      </w:r>
    </w:p>
    <w:p w14:paraId="0E8F9065" w14:textId="77777777" w:rsidR="006D6FDE" w:rsidRPr="007F0327" w:rsidRDefault="006D6FDE" w:rsidP="006D6FDE">
      <w:pPr>
        <w:pStyle w:val="a3"/>
        <w:spacing w:after="0"/>
        <w:ind w:left="0" w:firstLine="567"/>
        <w:rPr>
          <w:rFonts w:ascii="Times New Roman" w:hAnsi="Times New Roman"/>
          <w:sz w:val="26"/>
          <w:szCs w:val="26"/>
          <w:lang w:val="ru-RU" w:eastAsia="ru-RU"/>
        </w:rPr>
      </w:pPr>
      <w:r w:rsidRPr="007F0327">
        <w:rPr>
          <w:rFonts w:ascii="Times New Roman" w:hAnsi="Times New Roman"/>
          <w:sz w:val="26"/>
          <w:szCs w:val="26"/>
          <w:lang w:val="ru-RU" w:eastAsia="ru-RU"/>
        </w:rPr>
        <w:t>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34A33621" w14:textId="77777777" w:rsidR="006D6FDE" w:rsidRPr="00BD45D8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8F60D4">
        <w:rPr>
          <w:sz w:val="26"/>
          <w:szCs w:val="26"/>
          <w:lang w:val="ru-RU"/>
        </w:rPr>
        <w:t>Владелец объекта обязуется внести плату за размещение нестационарного торгового объекта в 202</w:t>
      </w:r>
      <w:r>
        <w:rPr>
          <w:sz w:val="26"/>
          <w:szCs w:val="26"/>
          <w:lang w:val="ru-RU"/>
        </w:rPr>
        <w:t>5</w:t>
      </w:r>
      <w:r w:rsidRPr="008F60D4">
        <w:rPr>
          <w:sz w:val="26"/>
          <w:szCs w:val="26"/>
          <w:lang w:val="ru-RU"/>
        </w:rPr>
        <w:t xml:space="preserve"> году</w:t>
      </w:r>
      <w:r w:rsidRPr="00BD45D8">
        <w:rPr>
          <w:sz w:val="26"/>
          <w:szCs w:val="26"/>
          <w:lang w:val="ru-RU"/>
        </w:rPr>
        <w:t xml:space="preserve"> </w:t>
      </w:r>
      <w:r w:rsidRPr="008F60D4">
        <w:rPr>
          <w:sz w:val="26"/>
          <w:szCs w:val="26"/>
          <w:lang w:val="ru-RU"/>
        </w:rPr>
        <w:t>в следующем порядке</w:t>
      </w:r>
      <w:r>
        <w:rPr>
          <w:sz w:val="26"/>
          <w:szCs w:val="26"/>
          <w:lang w:val="ru-RU"/>
        </w:rPr>
        <w:t>:</w:t>
      </w:r>
      <w:r w:rsidRPr="00BD45D8">
        <w:rPr>
          <w:sz w:val="26"/>
          <w:szCs w:val="26"/>
          <w:lang w:val="ru-RU"/>
        </w:rPr>
        <w:t xml:space="preserve"> </w:t>
      </w:r>
      <w:r w:rsidRPr="00F9322A">
        <w:rPr>
          <w:sz w:val="26"/>
          <w:szCs w:val="26"/>
          <w:lang w:val="ru-RU"/>
        </w:rPr>
        <w:t>в размере ежегодной платы за размещение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F9322A">
        <w:rPr>
          <w:sz w:val="26"/>
          <w:szCs w:val="26"/>
          <w:lang w:val="ru-RU"/>
        </w:rPr>
        <w:t xml:space="preserve"> объекта</w:t>
      </w:r>
      <w:r>
        <w:rPr>
          <w:sz w:val="26"/>
          <w:szCs w:val="26"/>
          <w:lang w:val="ru-RU"/>
        </w:rPr>
        <w:t xml:space="preserve"> (рассчитанной за период размещения с 01.04 по 01.11 ежегодно) </w:t>
      </w:r>
      <w:r w:rsidRPr="00F9322A">
        <w:rPr>
          <w:sz w:val="26"/>
          <w:szCs w:val="26"/>
          <w:lang w:val="ru-RU"/>
        </w:rPr>
        <w:t xml:space="preserve">пропорционально периоду с даты подписания договора по </w:t>
      </w:r>
      <w:r>
        <w:rPr>
          <w:sz w:val="26"/>
          <w:szCs w:val="26"/>
          <w:lang w:val="ru-RU"/>
        </w:rPr>
        <w:t>01.11.2025</w:t>
      </w:r>
      <w:r w:rsidRPr="00F9322A">
        <w:rPr>
          <w:sz w:val="26"/>
          <w:szCs w:val="26"/>
          <w:lang w:val="ru-RU"/>
        </w:rPr>
        <w:t xml:space="preserve"> за вычетом задатка</w:t>
      </w:r>
      <w:r w:rsidRPr="00F9322A">
        <w:rPr>
          <w:lang w:val="ru-RU"/>
        </w:rPr>
        <w:t xml:space="preserve"> </w:t>
      </w:r>
      <w:r w:rsidRPr="00F9322A">
        <w:rPr>
          <w:sz w:val="26"/>
          <w:szCs w:val="26"/>
          <w:lang w:val="ru-RU"/>
        </w:rPr>
        <w:t>в течение 3-х (трех) рабочих дней с даты</w:t>
      </w:r>
      <w:r>
        <w:rPr>
          <w:sz w:val="26"/>
          <w:szCs w:val="26"/>
          <w:lang w:val="ru-RU"/>
        </w:rPr>
        <w:t xml:space="preserve"> подписания настоящего договора</w:t>
      </w:r>
      <w:r w:rsidRPr="00F9322A">
        <w:rPr>
          <w:sz w:val="26"/>
          <w:szCs w:val="26"/>
          <w:lang w:val="ru-RU"/>
        </w:rPr>
        <w:t>.</w:t>
      </w:r>
      <w:r w:rsidRPr="00BD45D8">
        <w:rPr>
          <w:sz w:val="26"/>
          <w:szCs w:val="26"/>
          <w:lang w:val="ru-RU"/>
        </w:rPr>
        <w:t xml:space="preserve"> Плата за размещение в последующие годы вносится не позднее 1</w:t>
      </w:r>
      <w:r>
        <w:rPr>
          <w:sz w:val="26"/>
          <w:szCs w:val="26"/>
          <w:lang w:val="ru-RU"/>
        </w:rPr>
        <w:t xml:space="preserve"> </w:t>
      </w:r>
      <w:r w:rsidRPr="00BD45D8">
        <w:rPr>
          <w:sz w:val="26"/>
          <w:szCs w:val="26"/>
          <w:lang w:val="ru-RU"/>
        </w:rPr>
        <w:t>апреля соответствующего года.</w:t>
      </w:r>
    </w:p>
    <w:p w14:paraId="746055BE" w14:textId="77777777" w:rsidR="006D6FDE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3B1376">
        <w:rPr>
          <w:sz w:val="26"/>
          <w:szCs w:val="26"/>
          <w:lang w:val="ru-RU"/>
        </w:rPr>
        <w:t xml:space="preserve">3.2. Плата вносится в бюджет города на расчетный счет </w:t>
      </w:r>
      <w:r w:rsidRPr="001D70EC">
        <w:rPr>
          <w:sz w:val="26"/>
          <w:szCs w:val="26"/>
          <w:lang w:val="ru-RU"/>
        </w:rPr>
        <w:t>03100643000000013000</w:t>
      </w:r>
      <w:r w:rsidRPr="003B1376">
        <w:rPr>
          <w:sz w:val="26"/>
          <w:szCs w:val="26"/>
          <w:lang w:val="ru-RU"/>
        </w:rPr>
        <w:t>, КБК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>811 1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>11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>09044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>04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>0030</w:t>
      </w:r>
      <w:r>
        <w:rPr>
          <w:sz w:val="26"/>
          <w:szCs w:val="26"/>
          <w:lang w:val="ru-RU"/>
        </w:rPr>
        <w:t> </w:t>
      </w:r>
      <w:r w:rsidRPr="003B1376">
        <w:rPr>
          <w:sz w:val="26"/>
          <w:szCs w:val="26"/>
          <w:lang w:val="ru-RU"/>
        </w:rPr>
        <w:t xml:space="preserve">120. Получатель </w:t>
      </w:r>
      <w:r w:rsidRPr="00D43008">
        <w:rPr>
          <w:sz w:val="26"/>
          <w:szCs w:val="26"/>
          <w:lang w:val="ru-RU"/>
        </w:rPr>
        <w:t>УФК по Вологодской области (Комитет по управлению имуществом города Череповца л/</w:t>
      </w:r>
      <w:proofErr w:type="spellStart"/>
      <w:r w:rsidRPr="00D43008">
        <w:rPr>
          <w:sz w:val="26"/>
          <w:szCs w:val="26"/>
          <w:lang w:val="ru-RU"/>
        </w:rPr>
        <w:t>сч</w:t>
      </w:r>
      <w:proofErr w:type="spellEnd"/>
      <w:r w:rsidRPr="00D43008">
        <w:rPr>
          <w:sz w:val="26"/>
          <w:szCs w:val="26"/>
          <w:lang w:val="ru-RU"/>
        </w:rPr>
        <w:t xml:space="preserve"> 04303288110)</w:t>
      </w:r>
      <w:r w:rsidRPr="003B1376">
        <w:rPr>
          <w:sz w:val="26"/>
          <w:szCs w:val="26"/>
          <w:lang w:val="ru-RU"/>
        </w:rPr>
        <w:t>, ИНН</w:t>
      </w:r>
      <w:r>
        <w:rPr>
          <w:sz w:val="26"/>
          <w:szCs w:val="26"/>
          <w:lang w:val="ru-RU"/>
        </w:rPr>
        <w:t> </w:t>
      </w:r>
      <w:r w:rsidRPr="001D70EC">
        <w:rPr>
          <w:sz w:val="26"/>
          <w:szCs w:val="26"/>
          <w:lang w:val="ru-RU"/>
        </w:rPr>
        <w:t>3528008860</w:t>
      </w:r>
      <w:r w:rsidRPr="003B1376">
        <w:rPr>
          <w:sz w:val="26"/>
          <w:szCs w:val="26"/>
          <w:lang w:val="ru-RU"/>
        </w:rPr>
        <w:t xml:space="preserve">/КПП </w:t>
      </w:r>
      <w:r w:rsidRPr="001D70EC">
        <w:rPr>
          <w:sz w:val="26"/>
          <w:szCs w:val="26"/>
          <w:lang w:val="ru-RU"/>
        </w:rPr>
        <w:t>352801001</w:t>
      </w:r>
      <w:r w:rsidRPr="003B1376">
        <w:rPr>
          <w:sz w:val="26"/>
          <w:szCs w:val="26"/>
          <w:lang w:val="ru-RU"/>
        </w:rPr>
        <w:t xml:space="preserve">. Банк получателя: </w:t>
      </w:r>
      <w:r w:rsidRPr="001D70EC">
        <w:rPr>
          <w:sz w:val="26"/>
          <w:szCs w:val="26"/>
          <w:lang w:val="ru-RU"/>
        </w:rPr>
        <w:t>Отделение Вологда банка России//УФК по Вологодской области г. Вологда</w:t>
      </w:r>
      <w:r>
        <w:rPr>
          <w:sz w:val="26"/>
          <w:szCs w:val="26"/>
          <w:lang w:val="ru-RU"/>
        </w:rPr>
        <w:t xml:space="preserve">, номер </w:t>
      </w:r>
      <w:r w:rsidRPr="00A568E4">
        <w:rPr>
          <w:sz w:val="26"/>
          <w:szCs w:val="26"/>
          <w:lang w:val="ru-RU"/>
        </w:rPr>
        <w:t>счета банка получателя средств</w:t>
      </w:r>
      <w:r>
        <w:rPr>
          <w:sz w:val="26"/>
          <w:szCs w:val="26"/>
          <w:lang w:val="ru-RU"/>
        </w:rPr>
        <w:t xml:space="preserve"> </w:t>
      </w:r>
      <w:r w:rsidRPr="00A568E4">
        <w:rPr>
          <w:sz w:val="26"/>
          <w:szCs w:val="26"/>
          <w:lang w:val="ru-RU"/>
        </w:rPr>
        <w:t>40102810445370000022</w:t>
      </w:r>
      <w:r>
        <w:rPr>
          <w:sz w:val="26"/>
          <w:szCs w:val="26"/>
          <w:lang w:val="ru-RU"/>
        </w:rPr>
        <w:t xml:space="preserve">. </w:t>
      </w:r>
      <w:r w:rsidRPr="003B1376">
        <w:rPr>
          <w:sz w:val="26"/>
          <w:szCs w:val="26"/>
          <w:lang w:val="ru-RU"/>
        </w:rPr>
        <w:t>Б</w:t>
      </w:r>
      <w:r>
        <w:rPr>
          <w:sz w:val="26"/>
          <w:szCs w:val="26"/>
          <w:lang w:val="ru-RU"/>
        </w:rPr>
        <w:t>ИК </w:t>
      </w:r>
      <w:r w:rsidRPr="001D70EC">
        <w:rPr>
          <w:sz w:val="26"/>
          <w:szCs w:val="26"/>
          <w:lang w:val="ru-RU"/>
        </w:rPr>
        <w:t>011909101</w:t>
      </w:r>
      <w:r>
        <w:rPr>
          <w:sz w:val="26"/>
          <w:szCs w:val="26"/>
          <w:lang w:val="ru-RU"/>
        </w:rPr>
        <w:t xml:space="preserve">, ОКТМО </w:t>
      </w:r>
      <w:r w:rsidRPr="001D70EC">
        <w:rPr>
          <w:sz w:val="26"/>
          <w:szCs w:val="26"/>
          <w:lang w:val="ru-RU"/>
        </w:rPr>
        <w:t>19730000</w:t>
      </w:r>
      <w:r>
        <w:rPr>
          <w:sz w:val="26"/>
          <w:szCs w:val="26"/>
          <w:lang w:val="ru-RU"/>
        </w:rPr>
        <w:t>.</w:t>
      </w:r>
    </w:p>
    <w:p w14:paraId="2EC65E59" w14:textId="77777777" w:rsidR="006D6FDE" w:rsidRDefault="006D6FDE" w:rsidP="006D6FDE">
      <w:pPr>
        <w:pStyle w:val="a3"/>
        <w:spacing w:after="0"/>
        <w:ind w:left="0" w:firstLine="567"/>
        <w:rPr>
          <w:rFonts w:ascii="Times New Roman" w:hAnsi="Times New Roman"/>
          <w:sz w:val="26"/>
          <w:szCs w:val="26"/>
          <w:lang w:val="ru-RU"/>
        </w:rPr>
      </w:pPr>
      <w:r w:rsidRPr="007F0327">
        <w:rPr>
          <w:rFonts w:ascii="Times New Roman" w:hAnsi="Times New Roman"/>
          <w:sz w:val="26"/>
          <w:szCs w:val="26"/>
          <w:lang w:val="ru-RU" w:eastAsia="ru-RU"/>
        </w:rPr>
        <w:t>3.3. Датой оплаты Владельцем объекта указанных платежей считается дата поступления денежных средств на расчетный счет, указанный в п. 3.2 настоящего договора. В платежных документах указывается назначение платежа (плата за размещение_________), №</w:t>
      </w:r>
      <w:r w:rsidRPr="00142869">
        <w:rPr>
          <w:rFonts w:ascii="Times New Roman" w:hAnsi="Times New Roman"/>
          <w:sz w:val="26"/>
          <w:szCs w:val="26"/>
          <w:lang w:val="ru-RU" w:eastAsia="ru-RU"/>
        </w:rPr>
        <w:t>___</w:t>
      </w:r>
      <w:r w:rsidRPr="007F0327">
        <w:rPr>
          <w:rFonts w:ascii="Times New Roman" w:hAnsi="Times New Roman"/>
          <w:sz w:val="26"/>
          <w:szCs w:val="26"/>
          <w:lang w:val="ru-RU" w:eastAsia="ru-RU"/>
        </w:rPr>
        <w:t>договора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7F0327">
        <w:rPr>
          <w:rFonts w:ascii="Times New Roman" w:hAnsi="Times New Roman"/>
          <w:sz w:val="26"/>
          <w:szCs w:val="26"/>
          <w:lang w:val="ru-RU" w:eastAsia="ru-RU"/>
        </w:rPr>
        <w:t xml:space="preserve"> период</w:t>
      </w:r>
      <w:r w:rsidRPr="00142869">
        <w:rPr>
          <w:rFonts w:ascii="Times New Roman" w:hAnsi="Times New Roman"/>
          <w:sz w:val="26"/>
          <w:szCs w:val="26"/>
          <w:lang w:val="ru-RU" w:eastAsia="ru-RU"/>
        </w:rPr>
        <w:t>_________________</w:t>
      </w:r>
      <w:r w:rsidRPr="007F032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7F032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7F0327">
        <w:rPr>
          <w:rFonts w:ascii="Times New Roman" w:hAnsi="Times New Roman"/>
          <w:sz w:val="26"/>
          <w:szCs w:val="26"/>
          <w:lang w:val="ru-RU" w:eastAsia="ru-RU"/>
        </w:rPr>
        <w:t>В случае возникновения задолженности по платежам за предыдущие периоды поступивший платеж зачисляется в счет погашения задолженности за первый неоплаченный период.</w:t>
      </w:r>
    </w:p>
    <w:p w14:paraId="0B1E4DC8" w14:textId="77777777" w:rsidR="006D6FDE" w:rsidRPr="001062C4" w:rsidRDefault="006D6FDE" w:rsidP="006D6FDE">
      <w:pPr>
        <w:pStyle w:val="a5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4. ПРАВА И ОБЯЗАННОСТИ КОМИТЕТА</w:t>
      </w:r>
    </w:p>
    <w:p w14:paraId="249AB625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lastRenderedPageBreak/>
        <w:t>4.1. Комитет имеет право:</w:t>
      </w:r>
    </w:p>
    <w:p w14:paraId="5E4A5DAA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4.1.1. Осуществлять контроль за выполнением условий настоящего договора, осмотр и обследование территории, на которой расположен Объект, на предмет выявления нарушений условий договора и производить фиксацию выявленных фактов в одностороннем порядке.</w:t>
      </w:r>
    </w:p>
    <w:p w14:paraId="65F833BF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4.1.2. Требовать приостановления работ, ведущихся Владельцем объекта с нарушением условий настоящего договора.</w:t>
      </w:r>
    </w:p>
    <w:p w14:paraId="7DE6234A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4.1.3. Досрочно в одностороннем внесудебном порядке отказаться от настоящего договора, уведомив Владельца объекта о расторжении договора не менее чем за 20 (двадцать) календарных дней, </w:t>
      </w:r>
      <w:proofErr w:type="gramStart"/>
      <w:r w:rsidRPr="001062C4">
        <w:rPr>
          <w:sz w:val="26"/>
          <w:szCs w:val="26"/>
          <w:lang w:val="ru-RU"/>
        </w:rPr>
        <w:t>в случаях</w:t>
      </w:r>
      <w:proofErr w:type="gramEnd"/>
      <w:r w:rsidRPr="001062C4">
        <w:rPr>
          <w:sz w:val="26"/>
          <w:szCs w:val="26"/>
          <w:lang w:val="ru-RU"/>
        </w:rPr>
        <w:t xml:space="preserve"> предусмотренных п. 7.2 договора.</w:t>
      </w:r>
    </w:p>
    <w:p w14:paraId="00E4C639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4.1.4. Требовать демонтажа Объекта в случае досрочного расторжения или прекращения договора.</w:t>
      </w:r>
    </w:p>
    <w:p w14:paraId="63952164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</w:t>
      </w:r>
      <w:proofErr w:type="gramStart"/>
      <w:r w:rsidRPr="001062C4">
        <w:rPr>
          <w:sz w:val="26"/>
          <w:szCs w:val="26"/>
          <w:lang w:val="ru-RU"/>
        </w:rPr>
        <w:t>понесенных</w:t>
      </w:r>
      <w:proofErr w:type="gramEnd"/>
      <w:r w:rsidRPr="001062C4">
        <w:rPr>
          <w:sz w:val="26"/>
          <w:szCs w:val="26"/>
          <w:lang w:val="ru-RU"/>
        </w:rPr>
        <w:t xml:space="preserve"> в связи с этим расходов.</w:t>
      </w:r>
    </w:p>
    <w:p w14:paraId="6B2EEB5E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4.2. Комитет обязан:</w:t>
      </w:r>
    </w:p>
    <w:p w14:paraId="02086BFD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4.2.1. Выполнять в полном объеме все условия договора.</w:t>
      </w:r>
    </w:p>
    <w:p w14:paraId="18237FAF" w14:textId="77777777" w:rsidR="006D6FDE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24E62DF3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</w:p>
    <w:p w14:paraId="2D7D97CC" w14:textId="77777777" w:rsidR="006D6FDE" w:rsidRPr="001062C4" w:rsidRDefault="006D6FDE" w:rsidP="006D6FDE">
      <w:pPr>
        <w:pStyle w:val="a5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 xml:space="preserve">5. ПРАВА И ОБЯЗАННОСТИ </w:t>
      </w:r>
    </w:p>
    <w:p w14:paraId="463542C1" w14:textId="77777777" w:rsidR="006D6FDE" w:rsidRPr="001062C4" w:rsidRDefault="006D6FDE" w:rsidP="006D6FDE">
      <w:pPr>
        <w:pStyle w:val="a5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ВЛАДЕЛЬЦА НЕСТАЦИОНАРНОГО</w:t>
      </w:r>
      <w:r>
        <w:rPr>
          <w:b/>
          <w:bCs/>
          <w:sz w:val="26"/>
          <w:szCs w:val="26"/>
          <w:lang w:val="ru-RU"/>
        </w:rPr>
        <w:t xml:space="preserve"> ТОРГОВОГО</w:t>
      </w:r>
      <w:r w:rsidRPr="001062C4">
        <w:rPr>
          <w:b/>
          <w:bCs/>
          <w:sz w:val="26"/>
          <w:szCs w:val="26"/>
          <w:lang w:val="ru-RU"/>
        </w:rPr>
        <w:t xml:space="preserve"> ОБЪЕКТА</w:t>
      </w:r>
    </w:p>
    <w:p w14:paraId="044EB132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 Владелец объекта имеет право:</w:t>
      </w:r>
    </w:p>
    <w:p w14:paraId="59F07ECA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5.1.1. Разместить Объект в соответствии со Схемой, на территории, определенной сведениями из информационной системы градостроительной деятельности с обозначением места для размещения Объекта.</w:t>
      </w:r>
    </w:p>
    <w:p w14:paraId="7A3CEAFD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5.1.2. Использовать Объект для осуществления деятельности в соответствии с требованиями законодательства.</w:t>
      </w:r>
    </w:p>
    <w:p w14:paraId="0E0FE36D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 Владелец объекта обязан:</w:t>
      </w:r>
    </w:p>
    <w:p w14:paraId="12947549" w14:textId="77777777" w:rsidR="006D6FDE" w:rsidRPr="00D0265F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>5.2.1. В срок не позднее 4 (четырех) месяцев с даты заключения договора согласовать схему планировочной организации земельного участка и архитектурные решения Объекта с приложенными пояснительными записками в управлении архитектуры и градостроительства мэрии (в соответствии с требованиями к разработке проекта, установленными разделом 5.2 Правил благоустройства территории города Череповца, утвержденных решением Череповецкой городской Думы Вологодской области от 31.10.2017 № 185).</w:t>
      </w:r>
    </w:p>
    <w:p w14:paraId="64643D32" w14:textId="77777777" w:rsidR="006D6FDE" w:rsidRPr="00D0265F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>Уведомить Комитет о дате установки (размещения) Объекта не позднее чем за 10 (десять) рабочих дней до даты установки (размещения).</w:t>
      </w:r>
    </w:p>
    <w:p w14:paraId="748C9289" w14:textId="77777777" w:rsidR="006D6FDE" w:rsidRPr="00D0265F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 xml:space="preserve">В срок не позднее 10 (десяти) месяцев с даты заключения настоящего договора разместить Объект на территории, определенной Схемой, сведениями из информационной системы обеспечения градостроительной деятельности с обозначением места для размещения Объекта, предъявить его Приемочной комиссии в целях осмотра и получить акт о приемке в соответствии с постановлением мэрии города от 09.06.2011 г. № 2469 </w:t>
      </w:r>
      <w:r w:rsidRPr="00D0265F">
        <w:rPr>
          <w:spacing w:val="-4"/>
          <w:sz w:val="26"/>
          <w:szCs w:val="26"/>
          <w:lang w:val="ru-RU"/>
        </w:rPr>
        <w:t>«О размещении нестационарных торговых объектов</w:t>
      </w:r>
      <w:r>
        <w:rPr>
          <w:spacing w:val="-4"/>
          <w:sz w:val="26"/>
          <w:szCs w:val="26"/>
          <w:lang w:val="ru-RU"/>
        </w:rPr>
        <w:t>»</w:t>
      </w:r>
      <w:r w:rsidRPr="00D0265F">
        <w:rPr>
          <w:spacing w:val="-4"/>
          <w:sz w:val="26"/>
          <w:szCs w:val="26"/>
          <w:lang w:val="ru-RU"/>
        </w:rPr>
        <w:t>.</w:t>
      </w:r>
    </w:p>
    <w:p w14:paraId="4FDE76C6" w14:textId="77777777" w:rsidR="006D6FDE" w:rsidRPr="00D0265F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>Размещение Объекта выполнить в соответствии с согласованными управлением архитектуры и градостроительства мэрии архитектурным решением и схемой планировочной организации земельного участка.</w:t>
      </w:r>
    </w:p>
    <w:p w14:paraId="247F5E13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5.2.2. Своевременно и полностью выплачивать Комитету плату </w:t>
      </w:r>
      <w:r w:rsidRPr="002F44CC">
        <w:rPr>
          <w:sz w:val="26"/>
          <w:szCs w:val="26"/>
          <w:lang w:val="ru-RU"/>
        </w:rPr>
        <w:t>за размещение нестационарного торгового объекта</w:t>
      </w:r>
      <w:r w:rsidRPr="001062C4">
        <w:rPr>
          <w:sz w:val="26"/>
          <w:szCs w:val="26"/>
          <w:lang w:val="ru-RU"/>
        </w:rPr>
        <w:t xml:space="preserve"> в размере и порядке, определ</w:t>
      </w:r>
      <w:r>
        <w:rPr>
          <w:sz w:val="26"/>
          <w:szCs w:val="26"/>
          <w:lang w:val="ru-RU"/>
        </w:rPr>
        <w:t>енными</w:t>
      </w:r>
      <w:r w:rsidRPr="001062C4">
        <w:rPr>
          <w:sz w:val="26"/>
          <w:szCs w:val="26"/>
          <w:lang w:val="ru-RU"/>
        </w:rPr>
        <w:t xml:space="preserve"> договором.</w:t>
      </w:r>
    </w:p>
    <w:p w14:paraId="4548D811" w14:textId="77777777" w:rsidR="006D6FDE" w:rsidRPr="001062C4" w:rsidRDefault="006D6FDE" w:rsidP="006D6FDE">
      <w:pPr>
        <w:pStyle w:val="a5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5.2.3. Осуществлять содержание Объекта и прилегающей территории в соответствии с требованиями Правил благоустройства территории города Череповца, утвержденными </w:t>
      </w:r>
      <w:r w:rsidRPr="001062C4">
        <w:rPr>
          <w:sz w:val="26"/>
          <w:szCs w:val="26"/>
          <w:lang w:val="ru-RU"/>
        </w:rPr>
        <w:lastRenderedPageBreak/>
        <w:t>решением Череповецкой городской Думы</w:t>
      </w:r>
      <w:r w:rsidRPr="006F10BB">
        <w:rPr>
          <w:sz w:val="26"/>
          <w:szCs w:val="26"/>
          <w:lang w:val="ru-RU"/>
        </w:rPr>
        <w:t xml:space="preserve"> </w:t>
      </w:r>
      <w:r w:rsidRPr="00D0265F">
        <w:rPr>
          <w:sz w:val="26"/>
          <w:szCs w:val="26"/>
          <w:lang w:val="ru-RU"/>
        </w:rPr>
        <w:t>от 31.10.2017 № 185</w:t>
      </w:r>
      <w:r w:rsidRPr="001062C4">
        <w:rPr>
          <w:sz w:val="26"/>
          <w:szCs w:val="26"/>
          <w:lang w:val="ru-RU"/>
        </w:rPr>
        <w:t>, в том числе:</w:t>
      </w:r>
      <w:r>
        <w:rPr>
          <w:sz w:val="26"/>
          <w:szCs w:val="26"/>
          <w:lang w:val="ru-RU"/>
        </w:rPr>
        <w:t xml:space="preserve"> </w:t>
      </w:r>
      <w:r w:rsidRPr="00DF79D2">
        <w:rPr>
          <w:sz w:val="26"/>
          <w:szCs w:val="26"/>
          <w:lang w:val="ru-RU"/>
        </w:rPr>
        <w:t xml:space="preserve">поддерживать надлежащий внешний вид объекта, выполнять своевременный ремонт, покраску или замену пришедших в негодность элементов конструкции, рекламных конструкций, малых архитектурных форм (в случае, если их размещение предусмотрено в соответствии со схемой планировочной организации земельного участка и архитектурными решениями, согласованными в установленном порядке при установке временного объекта); </w:t>
      </w:r>
      <w:r w:rsidRPr="004B5F63">
        <w:rPr>
          <w:sz w:val="26"/>
          <w:szCs w:val="26"/>
          <w:lang w:val="ru-RU"/>
        </w:rPr>
        <w:t xml:space="preserve">производить уборку </w:t>
      </w:r>
      <w:r>
        <w:rPr>
          <w:sz w:val="26"/>
          <w:szCs w:val="26"/>
          <w:lang w:val="ru-RU"/>
        </w:rPr>
        <w:t xml:space="preserve">территории; </w:t>
      </w:r>
      <w:r w:rsidRPr="00E643FB">
        <w:rPr>
          <w:sz w:val="26"/>
          <w:szCs w:val="26"/>
          <w:lang w:val="ru-RU"/>
        </w:rPr>
        <w:t xml:space="preserve">обеспечить сохранение существующих </w:t>
      </w:r>
      <w:hyperlink w:anchor="sub_1317" w:history="1">
        <w:r w:rsidRPr="0036047B">
          <w:rPr>
            <w:rStyle w:val="a6"/>
            <w:sz w:val="26"/>
            <w:szCs w:val="26"/>
            <w:lang w:val="ru-RU"/>
          </w:rPr>
          <w:t>зеленых насаждений</w:t>
        </w:r>
      </w:hyperlink>
      <w:r w:rsidRPr="0036047B">
        <w:rPr>
          <w:sz w:val="26"/>
          <w:szCs w:val="26"/>
          <w:lang w:val="ru-RU"/>
        </w:rPr>
        <w:t>,</w:t>
      </w:r>
      <w:r w:rsidRPr="00E643FB">
        <w:rPr>
          <w:sz w:val="26"/>
          <w:szCs w:val="26"/>
          <w:lang w:val="ru-RU"/>
        </w:rPr>
        <w:t xml:space="preserve"> исключив повреждение их корневой системы</w:t>
      </w:r>
      <w:r w:rsidRPr="00DF79D2">
        <w:rPr>
          <w:sz w:val="26"/>
          <w:szCs w:val="26"/>
          <w:lang w:val="ru-RU"/>
        </w:rPr>
        <w:t>.</w:t>
      </w:r>
    </w:p>
    <w:p w14:paraId="1695E3DD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5.2.4. Осуществлять эксплуатацию Объекта в соответствии с его специализацией</w:t>
      </w:r>
      <w:r>
        <w:rPr>
          <w:sz w:val="26"/>
          <w:szCs w:val="26"/>
          <w:lang w:val="ru-RU"/>
        </w:rPr>
        <w:t xml:space="preserve"> и сроками размещения: с 1 апреля по 1 ноября ежегодно</w:t>
      </w:r>
      <w:r w:rsidRPr="001062C4">
        <w:rPr>
          <w:sz w:val="26"/>
          <w:szCs w:val="26"/>
          <w:lang w:val="ru-RU"/>
        </w:rPr>
        <w:t>.</w:t>
      </w:r>
    </w:p>
    <w:p w14:paraId="0F53470A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5.2.5. Обеспечить на прилегающих к Объекту территориях удобный проезд автотранспорта, не создающий помех для прохода пешеходов, движения общественного транспорта, не нарушающий благоустройство территорий.</w:t>
      </w:r>
    </w:p>
    <w:p w14:paraId="08D9157D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5.2.6. За свой счет подключить Объект к инженерным коммуникациям (при необходимости).</w:t>
      </w:r>
    </w:p>
    <w:p w14:paraId="0B1A217F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5.2.7. Обеспечить накопление и утилизацию твердых коммунальных отходов в соответствии с действующим законодательством</w:t>
      </w:r>
      <w:r>
        <w:rPr>
          <w:sz w:val="26"/>
          <w:szCs w:val="26"/>
          <w:lang w:val="ru-RU"/>
        </w:rPr>
        <w:t>.</w:t>
      </w:r>
    </w:p>
    <w:p w14:paraId="0483CAC0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5.2.8.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т.п. и не препятствовать их ремонту и обслуживанию.</w:t>
      </w:r>
    </w:p>
    <w:p w14:paraId="4F05D169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5.2.9. Не нарушать элементы благоустройства территории, выполненные в соответствии с проектом, согласованным с управлением архитектуры и градостроительства мэрии.</w:t>
      </w:r>
    </w:p>
    <w:p w14:paraId="2D3F82AF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593BAF">
        <w:rPr>
          <w:sz w:val="26"/>
          <w:szCs w:val="26"/>
          <w:lang w:val="ru-RU"/>
        </w:rPr>
        <w:t>5.2.10.</w:t>
      </w:r>
      <w:r w:rsidRPr="001062C4">
        <w:rPr>
          <w:sz w:val="26"/>
          <w:szCs w:val="26"/>
          <w:lang w:val="ru-RU"/>
        </w:rPr>
        <w:t xml:space="preserve"> Не допускать нарушения требований земельного законодательства, законодательства в сфере охраны окружающей среды, законодательства, регулирующего производство и оборот этилового спирта, алкогольной и спиртосодержащей продукции, законодательства, ограничивающего курение табака, а также требований иных </w:t>
      </w:r>
      <w:r w:rsidRPr="001D32F0">
        <w:rPr>
          <w:sz w:val="26"/>
          <w:szCs w:val="26"/>
          <w:lang w:val="ru-RU"/>
        </w:rPr>
        <w:t>нормативны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правовы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акт</w:t>
      </w:r>
      <w:r>
        <w:rPr>
          <w:sz w:val="26"/>
          <w:szCs w:val="26"/>
          <w:lang w:val="ru-RU"/>
        </w:rPr>
        <w:t>ов</w:t>
      </w:r>
      <w:r w:rsidRPr="001D32F0">
        <w:rPr>
          <w:sz w:val="26"/>
          <w:szCs w:val="26"/>
          <w:lang w:val="ru-RU"/>
        </w:rPr>
        <w:t xml:space="preserve"> Российской Федерации, Вологодской области, города Череповца, регулирующи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осуществляемую в нестационарном торговом объекте деятельность</w:t>
      </w:r>
      <w:r w:rsidRPr="001062C4">
        <w:rPr>
          <w:sz w:val="26"/>
          <w:szCs w:val="26"/>
          <w:lang w:val="ru-RU"/>
        </w:rPr>
        <w:t>.</w:t>
      </w:r>
    </w:p>
    <w:p w14:paraId="78854FBC" w14:textId="77777777" w:rsidR="006D6FDE" w:rsidRPr="00446ACD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5E1FAC">
        <w:rPr>
          <w:sz w:val="26"/>
          <w:szCs w:val="26"/>
          <w:lang w:val="ru-RU"/>
        </w:rPr>
        <w:t>5.2.11. Не допускать в Объекте розничную продажу алкогольной продукции, спирт</w:t>
      </w:r>
      <w:r>
        <w:rPr>
          <w:sz w:val="26"/>
          <w:szCs w:val="26"/>
          <w:lang w:val="ru-RU"/>
        </w:rPr>
        <w:t>осодержащей непищевой продукции</w:t>
      </w:r>
      <w:r w:rsidRPr="005E1FAC">
        <w:rPr>
          <w:sz w:val="26"/>
          <w:szCs w:val="26"/>
          <w:lang w:val="ru-RU"/>
        </w:rPr>
        <w:t>.</w:t>
      </w:r>
    </w:p>
    <w:p w14:paraId="2D50C92C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5.2.12. Не допускать в Объекте организацию пунктов выдачи микрокредитов/займов.</w:t>
      </w:r>
    </w:p>
    <w:p w14:paraId="0F4269CA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5.2.13. В случае предоставления права пользования размещенным на основании настоящего договора Объектом третьим лицам, в 10-дневный срок направить в Комитет письменное уведомление с указанием реквизитов указанного лица.</w:t>
      </w:r>
    </w:p>
    <w:p w14:paraId="01E124D5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5.2.14. В случае прекращения деятельности в 10-дневный срок направить в Комитет письменное уведомление, при этом плата, внесенная по настоящему договору, не возвращается.</w:t>
      </w:r>
    </w:p>
    <w:p w14:paraId="354EA691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5.2.15. В случае изменения адреса или иных реквизитов в 10-дневный срок письменно уведомить Комитет.</w:t>
      </w:r>
    </w:p>
    <w:p w14:paraId="2558E272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5.2.16. Обеспечить за свой счет демонтаж Объекта, привести в надлежащее состояние территорию, на которой был размещен нестационарный</w:t>
      </w:r>
      <w:r>
        <w:rPr>
          <w:sz w:val="26"/>
          <w:szCs w:val="26"/>
          <w:lang w:val="ru-RU"/>
        </w:rPr>
        <w:t xml:space="preserve"> торговый</w:t>
      </w:r>
      <w:r w:rsidRPr="001062C4">
        <w:rPr>
          <w:sz w:val="26"/>
          <w:szCs w:val="26"/>
          <w:lang w:val="ru-RU"/>
        </w:rPr>
        <w:t xml:space="preserve"> объект и прилегающую территорию, определяемую в соответствии с Правилами благоустройства</w:t>
      </w:r>
      <w:r>
        <w:rPr>
          <w:sz w:val="26"/>
          <w:szCs w:val="26"/>
          <w:lang w:val="ru-RU"/>
        </w:rPr>
        <w:t xml:space="preserve"> </w:t>
      </w:r>
      <w:r w:rsidRPr="001062C4">
        <w:rPr>
          <w:sz w:val="26"/>
          <w:szCs w:val="26"/>
          <w:lang w:val="ru-RU"/>
        </w:rPr>
        <w:t xml:space="preserve">территории города Череповца, </w:t>
      </w:r>
      <w:r>
        <w:rPr>
          <w:sz w:val="26"/>
          <w:szCs w:val="26"/>
          <w:lang w:val="ru-RU"/>
        </w:rPr>
        <w:t>утвержденными</w:t>
      </w:r>
      <w:r w:rsidRPr="001062C4">
        <w:rPr>
          <w:sz w:val="26"/>
          <w:szCs w:val="26"/>
          <w:lang w:val="ru-RU"/>
        </w:rPr>
        <w:t xml:space="preserve"> решением Череповецкой городской Думы Вологодской области от 31.10.2017 № 185</w:t>
      </w:r>
      <w:r>
        <w:rPr>
          <w:sz w:val="26"/>
          <w:szCs w:val="26"/>
          <w:lang w:val="ru-RU"/>
        </w:rPr>
        <w:t xml:space="preserve">, ежегодно не позднее 14 ноября, </w:t>
      </w:r>
      <w:r w:rsidRPr="001062C4">
        <w:rPr>
          <w:sz w:val="26"/>
          <w:szCs w:val="26"/>
          <w:lang w:val="ru-RU"/>
        </w:rPr>
        <w:t>в случае досрочного расторжения настоящего договора в срок, установленный в уведомлени</w:t>
      </w:r>
      <w:r>
        <w:rPr>
          <w:sz w:val="26"/>
          <w:szCs w:val="26"/>
          <w:lang w:val="ru-RU"/>
        </w:rPr>
        <w:t>и</w:t>
      </w:r>
      <w:r w:rsidRPr="001062C4">
        <w:rPr>
          <w:sz w:val="26"/>
          <w:szCs w:val="26"/>
          <w:lang w:val="ru-RU"/>
        </w:rPr>
        <w:t>, а по окончании срока действия договора</w:t>
      </w:r>
      <w:r>
        <w:rPr>
          <w:sz w:val="26"/>
          <w:szCs w:val="26"/>
          <w:lang w:val="ru-RU"/>
        </w:rPr>
        <w:t xml:space="preserve"> –</w:t>
      </w:r>
      <w:r w:rsidRPr="001062C4">
        <w:rPr>
          <w:sz w:val="26"/>
          <w:szCs w:val="26"/>
          <w:lang w:val="ru-RU"/>
        </w:rPr>
        <w:t xml:space="preserve"> в двухнедельный срок, а также не осуществлять деятельность в Объекте по окончании срока действия договора или срока его досрочного расторжения</w:t>
      </w:r>
      <w:r>
        <w:rPr>
          <w:sz w:val="26"/>
          <w:szCs w:val="26"/>
          <w:lang w:val="ru-RU"/>
        </w:rPr>
        <w:t xml:space="preserve"> и в период с 02.11 по 31.03 ежегодно</w:t>
      </w:r>
      <w:r w:rsidRPr="001062C4">
        <w:rPr>
          <w:sz w:val="26"/>
          <w:szCs w:val="26"/>
          <w:lang w:val="ru-RU"/>
        </w:rPr>
        <w:t>.</w:t>
      </w:r>
    </w:p>
    <w:p w14:paraId="5DF3EAC1" w14:textId="77777777" w:rsidR="006D6FDE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lastRenderedPageBreak/>
        <w:t>5.2.17. Обеспечить соблюдение требований Правил благоустройства территории города Череповца, а также Положения об установке и эксплуатации рекламных конструкции на территории города, утвержденного решением Череповецкой городской Думы от</w:t>
      </w:r>
      <w:r>
        <w:rPr>
          <w:sz w:val="26"/>
          <w:szCs w:val="26"/>
          <w:lang w:val="ru-RU"/>
        </w:rPr>
        <w:t xml:space="preserve"> 24.06.2008 № 80</w:t>
      </w:r>
      <w:r w:rsidRPr="001062C4">
        <w:rPr>
          <w:sz w:val="26"/>
          <w:szCs w:val="26"/>
          <w:lang w:val="ru-RU"/>
        </w:rPr>
        <w:t>, при размещении рекламных и информационных конструкций (вывесок).</w:t>
      </w:r>
    </w:p>
    <w:p w14:paraId="7181E8EB" w14:textId="77777777" w:rsidR="006D6FDE" w:rsidRPr="000E0ED8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</w:t>
      </w:r>
      <w:r>
        <w:rPr>
          <w:sz w:val="26"/>
          <w:szCs w:val="26"/>
          <w:lang w:val="ru-RU"/>
        </w:rPr>
        <w:t>8</w:t>
      </w:r>
      <w:r w:rsidRPr="001062C4">
        <w:rPr>
          <w:sz w:val="26"/>
          <w:szCs w:val="26"/>
          <w:lang w:val="ru-RU"/>
        </w:rPr>
        <w:t>. Владелец объекта вправе уступать права и обязанности по данному договору третьим лицам</w:t>
      </w:r>
      <w:r>
        <w:rPr>
          <w:sz w:val="26"/>
          <w:szCs w:val="26"/>
          <w:lang w:val="ru-RU"/>
        </w:rPr>
        <w:t xml:space="preserve"> </w:t>
      </w:r>
      <w:r w:rsidRPr="000E0ED8">
        <w:rPr>
          <w:sz w:val="26"/>
          <w:szCs w:val="26"/>
          <w:lang w:val="ru-RU"/>
        </w:rPr>
        <w:t xml:space="preserve">только после размещения </w:t>
      </w:r>
      <w:r>
        <w:rPr>
          <w:sz w:val="26"/>
          <w:szCs w:val="26"/>
          <w:lang w:val="ru-RU"/>
        </w:rPr>
        <w:t>О</w:t>
      </w:r>
      <w:r w:rsidRPr="000E0ED8">
        <w:rPr>
          <w:sz w:val="26"/>
          <w:szCs w:val="26"/>
          <w:lang w:val="ru-RU"/>
        </w:rPr>
        <w:t>бъекта и получения акта в соответствии с пунктом 3.11 Положени</w:t>
      </w:r>
      <w:r>
        <w:rPr>
          <w:sz w:val="26"/>
          <w:szCs w:val="26"/>
          <w:lang w:val="ru-RU"/>
        </w:rPr>
        <w:t>я</w:t>
      </w:r>
      <w:r w:rsidRPr="000E0ED8">
        <w:rPr>
          <w:sz w:val="26"/>
          <w:szCs w:val="26"/>
          <w:lang w:val="ru-RU"/>
        </w:rPr>
        <w:t xml:space="preserve"> о размещении нестационарных торговых объектов, утвержденн</w:t>
      </w:r>
      <w:r>
        <w:rPr>
          <w:sz w:val="26"/>
          <w:szCs w:val="26"/>
          <w:lang w:val="ru-RU"/>
        </w:rPr>
        <w:t>ого</w:t>
      </w:r>
      <w:r w:rsidRPr="000E0ED8">
        <w:rPr>
          <w:sz w:val="26"/>
          <w:szCs w:val="26"/>
          <w:lang w:val="ru-RU"/>
        </w:rPr>
        <w:t xml:space="preserve"> постановлением мэрии города от 09.06.2011 № 2469, при этом указанные третьи лица должны соответствовать требованиям аукционной документации</w:t>
      </w:r>
      <w:r>
        <w:rPr>
          <w:sz w:val="26"/>
          <w:szCs w:val="26"/>
          <w:lang w:val="ru-RU"/>
        </w:rPr>
        <w:t>.</w:t>
      </w:r>
    </w:p>
    <w:p w14:paraId="1FD17469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</w:p>
    <w:p w14:paraId="416BAF7E" w14:textId="77777777" w:rsidR="006D6FDE" w:rsidRPr="001062C4" w:rsidRDefault="006D6FDE" w:rsidP="006D6FDE">
      <w:pPr>
        <w:pStyle w:val="a5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6. ОТВЕТСТВЕННОСТЬ СТОРОН</w:t>
      </w:r>
    </w:p>
    <w:p w14:paraId="5B385C53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6.1. Стороны несут ответственность за невыполнение либо ненадлежащее выполнение условий договора в соответствии с действующим законодательством.</w:t>
      </w:r>
    </w:p>
    <w:p w14:paraId="1C3AB70B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6.2. В случае неисполнения или ненадлежащего 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 по внесению платы по договору, предусмотренной пунктом 3.1 настоящего договора, он уплачивает Комитету пени в размере 0,1% от просроченной суммы платежей за каждый календарный день просрочки.</w:t>
      </w:r>
    </w:p>
    <w:p w14:paraId="138CE123" w14:textId="77777777" w:rsidR="006D6FDE" w:rsidRPr="001062C4" w:rsidRDefault="006D6FDE" w:rsidP="006D6FDE">
      <w:pPr>
        <w:widowControl w:val="0"/>
        <w:autoSpaceDE w:val="0"/>
        <w:autoSpaceDN w:val="0"/>
        <w:adjustRightInd w:val="0"/>
        <w:ind w:right="-145" w:firstLine="709"/>
        <w:jc w:val="both"/>
        <w:rPr>
          <w:sz w:val="26"/>
          <w:szCs w:val="26"/>
        </w:rPr>
      </w:pPr>
      <w:r w:rsidRPr="001062C4">
        <w:rPr>
          <w:sz w:val="26"/>
          <w:szCs w:val="26"/>
        </w:rPr>
        <w:t>6.3. В случае нарушения Владельцем объекта пункт</w:t>
      </w:r>
      <w:r>
        <w:rPr>
          <w:sz w:val="26"/>
          <w:szCs w:val="26"/>
        </w:rPr>
        <w:t xml:space="preserve">а 5.2.10 </w:t>
      </w:r>
      <w:r w:rsidRPr="001062C4">
        <w:rPr>
          <w:sz w:val="26"/>
          <w:szCs w:val="26"/>
        </w:rPr>
        <w:t>настоящего договора, сроков, предусмотренных пунктом 5.2.1 настоящего договора, а также при эксплуатации Объекта без акта Приемочной комиссии, превышени</w:t>
      </w:r>
      <w:r>
        <w:rPr>
          <w:sz w:val="26"/>
          <w:szCs w:val="26"/>
        </w:rPr>
        <w:t>я</w:t>
      </w:r>
      <w:r w:rsidRPr="001062C4">
        <w:rPr>
          <w:sz w:val="26"/>
          <w:szCs w:val="26"/>
        </w:rPr>
        <w:t xml:space="preserve"> площади Объекта площади, установленной настоящим договором, несоответствия внешнего облика Объекта Правилам благоустройства территории города Череповца, утвержденным решением Череповецкой городской Думы Вологодской области от 31.10.2017 № 185, он уплачивает Комитету штраф в размере 100% от ежегодного размера платы за размещение Объекта, установленной пунктом 3.1 договора. </w:t>
      </w:r>
    </w:p>
    <w:p w14:paraId="1EA5C1C6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6.4. В случае ненадлежащего 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обязательств, предусмотренных пунктом 5.2.16 настоящего договора, он уплачивает Комитету штраф в размере 50% от ежегодного размера платы за размещение Объекта, установленной пунктом 3.1 договора, за каждый выявленный случай нарушения.</w:t>
      </w:r>
    </w:p>
    <w:p w14:paraId="58079C66" w14:textId="77777777" w:rsidR="006D6FDE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6.5. В случае неисполнения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обязательства по предоставлению уведомления о передаче права пользования размещенным на основании настоящего договора Объектом третьим лицам, предусмотренного пунктом 5.2.13. настоящего договора, он обязан уплатить штраф в размере 50% от ежегодного размера платы за размещение Объекта, установленной пунктом 3.1 договора.</w:t>
      </w:r>
    </w:p>
    <w:p w14:paraId="3707DC3B" w14:textId="77777777" w:rsidR="006D6FDE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</w:p>
    <w:p w14:paraId="4398A1D8" w14:textId="77777777" w:rsidR="006D6FDE" w:rsidRPr="001062C4" w:rsidRDefault="006D6FDE" w:rsidP="006D6FDE">
      <w:pPr>
        <w:pStyle w:val="a5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7. ИЗМЕНЕНИЕ И РАСТОРЖЕНИЕ ДОГОВОРА</w:t>
      </w:r>
    </w:p>
    <w:p w14:paraId="5185B036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7.1. Настоящий договор может быть расторгнут по соглашению Сторон либо по основаниям, предусмотренным действующим законодательством.</w:t>
      </w:r>
    </w:p>
    <w:p w14:paraId="10C5F22B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7.2. Комитет вправе в одностороннем внесудебном порядке отказаться от договора в случаях:</w:t>
      </w:r>
    </w:p>
    <w:p w14:paraId="14E81A57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</w:t>
      </w:r>
      <w:r w:rsidRPr="001062C4">
        <w:rPr>
          <w:sz w:val="26"/>
          <w:szCs w:val="26"/>
          <w:lang w:val="ru-RU"/>
        </w:rPr>
        <w:t>) более двух случаев реализации групп товаров, не предусмотренных настоящим договором, что подтверждено соответствующими актами обследований;</w:t>
      </w:r>
    </w:p>
    <w:p w14:paraId="2747305B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</w:t>
      </w:r>
      <w:r w:rsidRPr="001062C4">
        <w:rPr>
          <w:sz w:val="26"/>
          <w:szCs w:val="26"/>
          <w:lang w:val="ru-RU"/>
        </w:rPr>
        <w:t>) эксплуатации Объекта без акта Приемочной комиссии;</w:t>
      </w:r>
    </w:p>
    <w:p w14:paraId="7116E819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Pr="001062C4">
        <w:rPr>
          <w:sz w:val="26"/>
          <w:szCs w:val="26"/>
          <w:lang w:val="ru-RU"/>
        </w:rPr>
        <w:t>) превышения площади Объекта площади, установленной настоящим договором, а также выявления несоответствия схеме планировочной организации земельного участка, архитектурному решению (изменение внешнего вида, размеров, площади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в ходе его эксплуатации);</w:t>
      </w:r>
    </w:p>
    <w:p w14:paraId="16D30D82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</w:t>
      </w:r>
      <w:r w:rsidRPr="001062C4">
        <w:rPr>
          <w:sz w:val="26"/>
          <w:szCs w:val="26"/>
          <w:lang w:val="ru-RU"/>
        </w:rPr>
        <w:t xml:space="preserve">) невнесение Владельцем объекта оплаты по Договору о размещении в соответствии с условиями Договора о размещении за </w:t>
      </w:r>
      <w:r>
        <w:rPr>
          <w:sz w:val="26"/>
          <w:szCs w:val="26"/>
          <w:lang w:val="ru-RU"/>
        </w:rPr>
        <w:t>1</w:t>
      </w:r>
      <w:r w:rsidRPr="001062C4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один</w:t>
      </w:r>
      <w:r w:rsidRPr="001062C4">
        <w:rPr>
          <w:sz w:val="26"/>
          <w:szCs w:val="26"/>
          <w:lang w:val="ru-RU"/>
        </w:rPr>
        <w:t>) период;</w:t>
      </w:r>
    </w:p>
    <w:p w14:paraId="39B9E29C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д</w:t>
      </w:r>
      <w:r w:rsidRPr="001062C4">
        <w:rPr>
          <w:sz w:val="26"/>
          <w:szCs w:val="26"/>
          <w:lang w:val="ru-RU"/>
        </w:rPr>
        <w:t>) неоднократные (два и более раз в течение календарного года) нарушения требований Положения о размещении нестационарных торговых объектов, утвержденного постановлением мэрии города от 0</w:t>
      </w:r>
      <w:r>
        <w:rPr>
          <w:sz w:val="26"/>
          <w:szCs w:val="26"/>
          <w:lang w:val="ru-RU"/>
        </w:rPr>
        <w:t>9.06.2011 № 2469</w:t>
      </w:r>
      <w:r w:rsidRPr="001062C4">
        <w:rPr>
          <w:sz w:val="26"/>
          <w:szCs w:val="26"/>
          <w:lang w:val="ru-RU"/>
        </w:rPr>
        <w:t>;</w:t>
      </w:r>
    </w:p>
    <w:p w14:paraId="2B373EDC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е</w:t>
      </w:r>
      <w:r w:rsidRPr="001062C4">
        <w:rPr>
          <w:sz w:val="26"/>
          <w:szCs w:val="26"/>
          <w:lang w:val="ru-RU"/>
        </w:rPr>
        <w:t xml:space="preserve">) нарушения Владельцем объекта подпунктов 5.2.1, 5.2.3, 5.2.11, </w:t>
      </w:r>
      <w:r>
        <w:rPr>
          <w:sz w:val="26"/>
          <w:szCs w:val="26"/>
          <w:lang w:val="ru-RU"/>
        </w:rPr>
        <w:t xml:space="preserve">5.2.10, </w:t>
      </w:r>
      <w:r w:rsidRPr="001062C4">
        <w:rPr>
          <w:sz w:val="26"/>
          <w:szCs w:val="26"/>
          <w:lang w:val="ru-RU"/>
        </w:rPr>
        <w:t>5.2.12</w:t>
      </w:r>
      <w:r>
        <w:rPr>
          <w:sz w:val="26"/>
          <w:szCs w:val="26"/>
          <w:lang w:val="ru-RU"/>
        </w:rPr>
        <w:t xml:space="preserve"> </w:t>
      </w:r>
      <w:r w:rsidRPr="001062C4">
        <w:rPr>
          <w:sz w:val="26"/>
          <w:szCs w:val="26"/>
          <w:lang w:val="ru-RU"/>
        </w:rPr>
        <w:t>настоящего договора.</w:t>
      </w:r>
    </w:p>
    <w:p w14:paraId="01733CA4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При этом Комитет уведомляет Владельца объекта об отказе от договора не менее чем за 20 (двадцать) календарных дней.</w:t>
      </w:r>
    </w:p>
    <w:p w14:paraId="3CEA1454" w14:textId="77777777" w:rsidR="006D6FDE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7.3. </w:t>
      </w:r>
      <w:r w:rsidRPr="00957292">
        <w:rPr>
          <w:sz w:val="26"/>
          <w:szCs w:val="26"/>
          <w:lang w:val="ru-RU"/>
        </w:rPr>
        <w:t>В случае досрочного расторжения договора или одностороннего отказа от договора одной из Сторон, денежные суммы, выплаченные Владельцем объекта</w:t>
      </w:r>
      <w:r>
        <w:rPr>
          <w:sz w:val="26"/>
          <w:szCs w:val="26"/>
          <w:lang w:val="ru-RU"/>
        </w:rPr>
        <w:t xml:space="preserve"> по договору</w:t>
      </w:r>
      <w:r w:rsidRPr="00957292">
        <w:rPr>
          <w:sz w:val="26"/>
          <w:szCs w:val="26"/>
          <w:lang w:val="ru-RU"/>
        </w:rPr>
        <w:t>, возврату Владельцу объекта не подлежат</w:t>
      </w:r>
      <w:r w:rsidRPr="001062C4">
        <w:rPr>
          <w:sz w:val="26"/>
          <w:szCs w:val="26"/>
          <w:lang w:val="ru-RU"/>
        </w:rPr>
        <w:t>.</w:t>
      </w:r>
    </w:p>
    <w:p w14:paraId="7B1AAF8F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</w:p>
    <w:p w14:paraId="49CDEC79" w14:textId="77777777" w:rsidR="006D6FDE" w:rsidRPr="001062C4" w:rsidRDefault="006D6FDE" w:rsidP="006D6FDE">
      <w:pPr>
        <w:pStyle w:val="a5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8. РАССМОТРЕНИЕ СПОРОВ</w:t>
      </w:r>
    </w:p>
    <w:p w14:paraId="7BF5AA9B" w14:textId="77777777" w:rsidR="006D6FDE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8.1. Споры, возникающие при исполнении настоящего договора, передаются на рассмотрение Рабочей группы по размещению нестационарных торговых объектов, при недостижении соглашения </w:t>
      </w:r>
      <w:r w:rsidRPr="00897535">
        <w:rPr>
          <w:sz w:val="26"/>
          <w:szCs w:val="26"/>
          <w:lang w:val="ru-RU"/>
        </w:rPr>
        <w:t>рассматрива</w:t>
      </w:r>
      <w:r>
        <w:rPr>
          <w:sz w:val="26"/>
          <w:szCs w:val="26"/>
          <w:lang w:val="ru-RU"/>
        </w:rPr>
        <w:t>ются в суде</w:t>
      </w:r>
      <w:r w:rsidRPr="001062C4">
        <w:rPr>
          <w:sz w:val="26"/>
          <w:szCs w:val="26"/>
          <w:lang w:val="ru-RU"/>
        </w:rPr>
        <w:t>.</w:t>
      </w:r>
    </w:p>
    <w:p w14:paraId="1A9EF58C" w14:textId="77777777" w:rsidR="006D6FDE" w:rsidRPr="001062C4" w:rsidRDefault="006D6FDE" w:rsidP="006D6FDE">
      <w:pPr>
        <w:pStyle w:val="a5"/>
        <w:jc w:val="both"/>
        <w:rPr>
          <w:sz w:val="26"/>
          <w:szCs w:val="26"/>
          <w:lang w:val="ru-RU"/>
        </w:rPr>
      </w:pPr>
    </w:p>
    <w:p w14:paraId="7ADCC576" w14:textId="5F3EAB70" w:rsidR="004E1229" w:rsidRPr="001062C4" w:rsidRDefault="006D6FDE" w:rsidP="006D6FDE">
      <w:pPr>
        <w:pStyle w:val="a5"/>
        <w:ind w:firstLine="709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Приложение: сведения из информационной системы градостроительной деятельности с обозначением места размещения объекта.</w:t>
      </w:r>
    </w:p>
    <w:p w14:paraId="029049F7" w14:textId="77777777" w:rsidR="004E1229" w:rsidRPr="001062C4" w:rsidRDefault="004E1229" w:rsidP="004E1229">
      <w:pPr>
        <w:pStyle w:val="a5"/>
        <w:jc w:val="both"/>
        <w:rPr>
          <w:sz w:val="26"/>
          <w:szCs w:val="26"/>
          <w:lang w:val="ru-RU"/>
        </w:rPr>
      </w:pPr>
    </w:p>
    <w:p w14:paraId="74723336" w14:textId="77777777" w:rsidR="004E1229" w:rsidRPr="001062C4" w:rsidRDefault="004E1229" w:rsidP="004E1229">
      <w:pPr>
        <w:jc w:val="center"/>
        <w:rPr>
          <w:b/>
          <w:sz w:val="26"/>
          <w:szCs w:val="26"/>
        </w:rPr>
      </w:pPr>
      <w:r w:rsidRPr="001062C4">
        <w:rPr>
          <w:b/>
          <w:sz w:val="26"/>
          <w:szCs w:val="26"/>
        </w:rPr>
        <w:t>9. АДРЕСА, РЕКВИЗИТЫ И ПОДПИСИ СТОРОН</w:t>
      </w:r>
    </w:p>
    <w:p w14:paraId="5C239E72" w14:textId="77777777" w:rsidR="004E1229" w:rsidRPr="001062C4" w:rsidRDefault="004E1229" w:rsidP="004E1229">
      <w:pPr>
        <w:jc w:val="both"/>
        <w:rPr>
          <w:sz w:val="26"/>
          <w:szCs w:val="26"/>
        </w:rPr>
      </w:pPr>
    </w:p>
    <w:p w14:paraId="5D8267AF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b/>
          <w:bCs/>
          <w:sz w:val="26"/>
          <w:szCs w:val="26"/>
        </w:rPr>
        <w:t>Комитет</w:t>
      </w:r>
    </w:p>
    <w:p w14:paraId="6ED09078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Комитет по управлению имуществом г. Череповца</w:t>
      </w:r>
    </w:p>
    <w:p w14:paraId="52433B03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162608, Воло</w:t>
      </w:r>
      <w:r>
        <w:rPr>
          <w:sz w:val="26"/>
          <w:szCs w:val="26"/>
        </w:rPr>
        <w:t xml:space="preserve">годская область, г. Череповец, </w:t>
      </w:r>
      <w:proofErr w:type="spellStart"/>
      <w:r w:rsidRPr="001062C4">
        <w:rPr>
          <w:sz w:val="26"/>
          <w:szCs w:val="26"/>
        </w:rPr>
        <w:t>пр-кт</w:t>
      </w:r>
      <w:proofErr w:type="spellEnd"/>
      <w:r w:rsidRPr="001062C4">
        <w:rPr>
          <w:sz w:val="26"/>
          <w:szCs w:val="26"/>
        </w:rPr>
        <w:t xml:space="preserve"> Строителей, 4А</w:t>
      </w:r>
    </w:p>
    <w:p w14:paraId="783BBFD2" w14:textId="77777777" w:rsidR="004E1229" w:rsidRPr="001062C4" w:rsidRDefault="004E1229" w:rsidP="004E1229">
      <w:pPr>
        <w:jc w:val="both"/>
        <w:rPr>
          <w:sz w:val="26"/>
          <w:szCs w:val="26"/>
        </w:rPr>
      </w:pPr>
    </w:p>
    <w:p w14:paraId="273AE469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_</w:t>
      </w:r>
      <w:r>
        <w:rPr>
          <w:sz w:val="26"/>
          <w:szCs w:val="26"/>
        </w:rPr>
        <w:t>______________________________ В.С. Дмитриев</w:t>
      </w:r>
    </w:p>
    <w:p w14:paraId="19595335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 xml:space="preserve">  М.П.</w:t>
      </w:r>
    </w:p>
    <w:p w14:paraId="12D9E189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 xml:space="preserve"> </w:t>
      </w:r>
    </w:p>
    <w:p w14:paraId="4BAE10F9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b/>
          <w:bCs/>
          <w:sz w:val="26"/>
          <w:szCs w:val="26"/>
        </w:rPr>
        <w:t>Владелец объекта</w:t>
      </w:r>
      <w:r w:rsidRPr="001062C4">
        <w:rPr>
          <w:sz w:val="26"/>
          <w:szCs w:val="26"/>
        </w:rPr>
        <w:t xml:space="preserve"> </w:t>
      </w:r>
    </w:p>
    <w:p w14:paraId="6FCDEFE1" w14:textId="77777777" w:rsidR="004E1229" w:rsidRPr="001062C4" w:rsidRDefault="004E1229" w:rsidP="004E1229">
      <w:pPr>
        <w:jc w:val="both"/>
        <w:rPr>
          <w:sz w:val="26"/>
          <w:szCs w:val="26"/>
        </w:rPr>
      </w:pPr>
    </w:p>
    <w:p w14:paraId="4A787942" w14:textId="77777777" w:rsidR="004E1229" w:rsidRPr="001062C4" w:rsidRDefault="004E1229" w:rsidP="004E122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 xml:space="preserve">_______________________________  </w:t>
      </w:r>
    </w:p>
    <w:p w14:paraId="7F9F81AC" w14:textId="0AD0AFD2" w:rsidR="00DE31BC" w:rsidRPr="001062C4" w:rsidRDefault="004E1229" w:rsidP="004E1229">
      <w:pPr>
        <w:rPr>
          <w:sz w:val="26"/>
          <w:szCs w:val="26"/>
        </w:rPr>
      </w:pPr>
      <w:r w:rsidRPr="001062C4">
        <w:rPr>
          <w:sz w:val="26"/>
          <w:szCs w:val="26"/>
        </w:rPr>
        <w:t xml:space="preserve">  М.П</w:t>
      </w:r>
      <w:r w:rsidR="00DE31BC" w:rsidRPr="001062C4">
        <w:rPr>
          <w:sz w:val="26"/>
          <w:szCs w:val="26"/>
        </w:rPr>
        <w:t>.</w:t>
      </w:r>
    </w:p>
    <w:p w14:paraId="253E9E25" w14:textId="77777777" w:rsidR="005F7B0A" w:rsidRDefault="005F7B0A"/>
    <w:sectPr w:rsidR="005F7B0A" w:rsidSect="00DE31B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C"/>
    <w:rsid w:val="00034561"/>
    <w:rsid w:val="000B15E6"/>
    <w:rsid w:val="00135334"/>
    <w:rsid w:val="00142869"/>
    <w:rsid w:val="001B6646"/>
    <w:rsid w:val="001D0FB5"/>
    <w:rsid w:val="00206192"/>
    <w:rsid w:val="00256019"/>
    <w:rsid w:val="00256DB3"/>
    <w:rsid w:val="004E1229"/>
    <w:rsid w:val="00500DA3"/>
    <w:rsid w:val="005F7B0A"/>
    <w:rsid w:val="00683BE9"/>
    <w:rsid w:val="006D6FDE"/>
    <w:rsid w:val="007F0327"/>
    <w:rsid w:val="00817347"/>
    <w:rsid w:val="008F60D4"/>
    <w:rsid w:val="00B12D73"/>
    <w:rsid w:val="00B72E90"/>
    <w:rsid w:val="00BD35CF"/>
    <w:rsid w:val="00DE31BC"/>
    <w:rsid w:val="00E62270"/>
    <w:rsid w:val="00E9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4607"/>
  <w15:chartTrackingRefBased/>
  <w15:docId w15:val="{88DB7CFC-7D27-4312-A4EA-53DBF9C9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31B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E31B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DE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Гипертекстовая ссылка"/>
    <w:uiPriority w:val="99"/>
    <w:rsid w:val="00DE31BC"/>
    <w:rPr>
      <w:rFonts w:cs="Times New Roman"/>
      <w:b w:val="0"/>
      <w:color w:val="106BBE"/>
    </w:rPr>
  </w:style>
  <w:style w:type="paragraph" w:customStyle="1" w:styleId="a7">
    <w:name w:val="Знак Знак Знак Знак Знак Знак Знак Знак Знак Знак"/>
    <w:basedOn w:val="a"/>
    <w:rsid w:val="007F03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D35C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BD35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10</cp:revision>
  <dcterms:created xsi:type="dcterms:W3CDTF">2024-12-19T08:47:00Z</dcterms:created>
  <dcterms:modified xsi:type="dcterms:W3CDTF">2025-07-01T11:51:00Z</dcterms:modified>
</cp:coreProperties>
</file>