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  <w:r w:rsidRPr="00C65CA0">
        <w:rPr>
          <w:rStyle w:val="a4"/>
          <w:bCs/>
          <w:sz w:val="24"/>
          <w:szCs w:val="24"/>
        </w:rPr>
        <w:t>УТВЕРЖДЕНА</w:t>
      </w:r>
      <w:r w:rsidRPr="00C65CA0">
        <w:rPr>
          <w:rStyle w:val="a4"/>
          <w:bCs/>
          <w:sz w:val="24"/>
          <w:szCs w:val="24"/>
        </w:rPr>
        <w:br/>
      </w:r>
      <w:bookmarkStart w:id="0" w:name="_GoBack"/>
      <w:r w:rsidRPr="005D330F">
        <w:rPr>
          <w:rStyle w:val="a3"/>
          <w:b/>
          <w:color w:val="auto"/>
          <w:sz w:val="24"/>
          <w:szCs w:val="24"/>
        </w:rPr>
        <w:t xml:space="preserve">постановлением </w:t>
      </w:r>
      <w:bookmarkEnd w:id="0"/>
      <w:r w:rsidRPr="00C65CA0">
        <w:rPr>
          <w:rStyle w:val="a4"/>
          <w:bCs/>
          <w:sz w:val="24"/>
          <w:szCs w:val="24"/>
        </w:rPr>
        <w:t>мэрии города</w:t>
      </w:r>
      <w:r w:rsidRPr="00C65CA0">
        <w:rPr>
          <w:rStyle w:val="a4"/>
          <w:bCs/>
          <w:sz w:val="24"/>
          <w:szCs w:val="24"/>
        </w:rPr>
        <w:br/>
        <w:t>от 31.01.2022 № 150</w:t>
      </w:r>
    </w:p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  <w:r w:rsidRPr="00C65CA0">
        <w:rPr>
          <w:rStyle w:val="a4"/>
          <w:bCs/>
          <w:sz w:val="24"/>
          <w:szCs w:val="24"/>
        </w:rPr>
        <w:t>(приложение 1)</w:t>
      </w:r>
    </w:p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  <w:r w:rsidRPr="00C65CA0">
        <w:rPr>
          <w:rStyle w:val="a4"/>
          <w:bCs/>
          <w:sz w:val="24"/>
          <w:szCs w:val="24"/>
        </w:rPr>
        <w:t xml:space="preserve">(в редакции </w:t>
      </w:r>
    </w:p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  <w:r w:rsidRPr="00C65CA0">
        <w:rPr>
          <w:rStyle w:val="a4"/>
          <w:bCs/>
          <w:sz w:val="24"/>
          <w:szCs w:val="24"/>
        </w:rPr>
        <w:t>постановления мэрии города</w:t>
      </w:r>
    </w:p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  <w:r w:rsidRPr="00C65CA0">
        <w:rPr>
          <w:sz w:val="24"/>
          <w:szCs w:val="24"/>
        </w:rPr>
        <w:t>от                             №               )</w:t>
      </w:r>
    </w:p>
    <w:p w:rsidR="00C65CA0" w:rsidRPr="00C65CA0" w:rsidRDefault="00C65CA0" w:rsidP="00C65CA0">
      <w:pPr>
        <w:ind w:left="5670"/>
        <w:rPr>
          <w:rStyle w:val="a4"/>
          <w:b w:val="0"/>
          <w:bCs/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  <w:r w:rsidRPr="00C65CA0">
        <w:rPr>
          <w:sz w:val="24"/>
          <w:szCs w:val="24"/>
        </w:rPr>
        <w:t>Форма</w:t>
      </w: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  <w:r w:rsidRPr="00C65C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BA86" wp14:editId="315596EC">
                <wp:simplePos x="0" y="0"/>
                <wp:positionH relativeFrom="margin">
                  <wp:align>right</wp:align>
                </wp:positionH>
                <wp:positionV relativeFrom="paragraph">
                  <wp:posOffset>72666</wp:posOffset>
                </wp:positionV>
                <wp:extent cx="3075305" cy="1144988"/>
                <wp:effectExtent l="0" t="0" r="1079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A0" w:rsidRPr="009B13A9" w:rsidRDefault="00C65CA0" w:rsidP="00C65CA0">
                            <w:r w:rsidRPr="009B13A9">
                              <w:t>QR-код, предусмотренный постановлением Правительства Российской Федерации от 16.04.2021 №</w:t>
                            </w:r>
                            <w:r>
                              <w:t xml:space="preserve"> </w:t>
                            </w:r>
                            <w:r w:rsidRPr="009B13A9">
                              <w:t xml:space="preserve"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          </w:r>
                            <w:r w:rsidRPr="009B13A9">
                              <w:br/>
                              <w:t>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BA86" id="Прямоугольник 1" o:spid="_x0000_s1026" style="position:absolute;left:0;text-align:left;margin-left:190.95pt;margin-top:5.7pt;width:242.15pt;height:9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">
                <v:textbox>
                  <w:txbxContent>
                    <w:p w:rsidR="00C65CA0" w:rsidRPr="009B13A9" w:rsidRDefault="00C65CA0" w:rsidP="00C65CA0">
                      <w:r w:rsidRPr="009B13A9">
                        <w:t>QR-код, предусмотренный постановлением Правительства Российской Федерации от 16.04.2021 №</w:t>
                      </w:r>
                      <w:r>
                        <w:t xml:space="preserve"> </w:t>
                      </w:r>
                      <w:r w:rsidRPr="009B13A9">
                        <w:t xml:space="preserve">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    </w:r>
                      <w:r w:rsidRPr="009B13A9">
                        <w:br/>
                        <w:t>от 28 апреля 2015 г. № 415»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ind w:left="5670"/>
        <w:jc w:val="right"/>
        <w:rPr>
          <w:sz w:val="24"/>
          <w:szCs w:val="24"/>
        </w:rPr>
      </w:pP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МЭРИЯ ГОРОДА ЧЕРЕПОВЦА</w:t>
      </w: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МУНИЦИПАЛЬНЫЙ ЖИЛИЩНЫЙ КОНТРОЛЬ</w:t>
      </w:r>
    </w:p>
    <w:p w:rsidR="00C65CA0" w:rsidRPr="00C65CA0" w:rsidRDefault="00C65CA0" w:rsidP="00C65CA0">
      <w:pPr>
        <w:jc w:val="center"/>
        <w:rPr>
          <w:sz w:val="24"/>
          <w:szCs w:val="24"/>
        </w:rPr>
      </w:pP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Style w:val="a4"/>
          <w:rFonts w:ascii="Times New Roman" w:hAnsi="Times New Roman" w:cs="Times New Roman"/>
          <w:bCs/>
        </w:rPr>
        <w:t>Проверочный лист, применяемый</w:t>
      </w: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Style w:val="a4"/>
          <w:rFonts w:ascii="Times New Roman" w:hAnsi="Times New Roman" w:cs="Times New Roman"/>
          <w:bCs/>
        </w:rPr>
        <w:t>при осуществлении муниципального жилищного контроля</w:t>
      </w:r>
    </w:p>
    <w:p w:rsidR="00C65CA0" w:rsidRPr="00C65CA0" w:rsidRDefault="00C65CA0" w:rsidP="00C65CA0">
      <w:pPr>
        <w:rPr>
          <w:sz w:val="24"/>
          <w:szCs w:val="24"/>
        </w:rPr>
      </w:pPr>
    </w:p>
    <w:p w:rsidR="00C65CA0" w:rsidRPr="00C65CA0" w:rsidRDefault="00C65CA0" w:rsidP="00C65CA0">
      <w:pPr>
        <w:pStyle w:val="a5"/>
        <w:ind w:left="5387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Дата заполнения проверочного листа:</w:t>
      </w:r>
    </w:p>
    <w:p w:rsidR="00C65CA0" w:rsidRPr="00C65CA0" w:rsidRDefault="00C65CA0" w:rsidP="00C65CA0">
      <w:pPr>
        <w:pStyle w:val="a5"/>
        <w:ind w:left="5387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«___» _____________ 20___ г</w:t>
      </w:r>
    </w:p>
    <w:p w:rsidR="00C65CA0" w:rsidRPr="00C65CA0" w:rsidRDefault="00C65CA0" w:rsidP="00C65CA0">
      <w:pPr>
        <w:rPr>
          <w:sz w:val="24"/>
          <w:szCs w:val="24"/>
        </w:rPr>
      </w:pP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1. Контролируемое лицо:_________________________________________________</w:t>
      </w: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_______________________________________________________________________</w:t>
      </w: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65CA0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C65CA0" w:rsidRPr="00C65CA0" w:rsidRDefault="00C65CA0" w:rsidP="00C65CA0">
      <w:pPr>
        <w:rPr>
          <w:sz w:val="24"/>
          <w:szCs w:val="24"/>
        </w:rPr>
      </w:pP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2. Вид контрольного мероприятия: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65CA0">
        <w:rPr>
          <w:rFonts w:ascii="Times New Roman" w:hAnsi="Times New Roman" w:cs="Times New Roman"/>
        </w:rPr>
        <w:t>_________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3. Место проведения контрольного мероприятия с заполнением проверочного листа: ________________________________________________</w:t>
      </w:r>
      <w:r>
        <w:rPr>
          <w:rFonts w:ascii="Times New Roman" w:hAnsi="Times New Roman" w:cs="Times New Roman"/>
        </w:rPr>
        <w:t>___</w:t>
      </w:r>
      <w:r w:rsidRPr="00C65CA0">
        <w:rPr>
          <w:rFonts w:ascii="Times New Roman" w:hAnsi="Times New Roman" w:cs="Times New Roman"/>
        </w:rPr>
        <w:t>__________________________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4. Сведения об объекте контроля: ______________</w:t>
      </w:r>
      <w:r>
        <w:rPr>
          <w:rFonts w:ascii="Times New Roman" w:hAnsi="Times New Roman" w:cs="Times New Roman"/>
        </w:rPr>
        <w:t>____</w:t>
      </w:r>
      <w:r w:rsidRPr="00C65CA0">
        <w:rPr>
          <w:rFonts w:ascii="Times New Roman" w:hAnsi="Times New Roman" w:cs="Times New Roman"/>
        </w:rPr>
        <w:t>_______________________________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5. Реквизиты решения о проведении контрольного мероприятия: ______</w:t>
      </w:r>
      <w:r>
        <w:rPr>
          <w:rFonts w:ascii="Times New Roman" w:hAnsi="Times New Roman" w:cs="Times New Roman"/>
        </w:rPr>
        <w:t>____</w:t>
      </w:r>
      <w:r w:rsidRPr="00C65CA0">
        <w:rPr>
          <w:rFonts w:ascii="Times New Roman" w:hAnsi="Times New Roman" w:cs="Times New Roman"/>
        </w:rPr>
        <w:t>_____________</w:t>
      </w: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65CA0">
        <w:rPr>
          <w:rFonts w:ascii="Times New Roman" w:hAnsi="Times New Roman" w:cs="Times New Roman"/>
        </w:rPr>
        <w:t xml:space="preserve">____________ </w:t>
      </w:r>
      <w:r w:rsidRPr="00C65CA0">
        <w:rPr>
          <w:rFonts w:ascii="Times New Roman" w:hAnsi="Times New Roman" w:cs="Times New Roman"/>
          <w:sz w:val="20"/>
          <w:szCs w:val="20"/>
        </w:rPr>
        <w:t>(номер, дата и номер)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6. Учетный номер контрольного мероприятия: ________________________</w:t>
      </w:r>
      <w:r>
        <w:rPr>
          <w:rFonts w:ascii="Times New Roman" w:hAnsi="Times New Roman" w:cs="Times New Roman"/>
        </w:rPr>
        <w:t>____</w:t>
      </w:r>
      <w:r w:rsidRPr="00C65CA0">
        <w:rPr>
          <w:rFonts w:ascii="Times New Roman" w:hAnsi="Times New Roman" w:cs="Times New Roman"/>
        </w:rPr>
        <w:t>__________</w:t>
      </w: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65CA0">
        <w:rPr>
          <w:rFonts w:ascii="Times New Roman" w:hAnsi="Times New Roman" w:cs="Times New Roman"/>
        </w:rPr>
        <w:t>_____________</w:t>
      </w:r>
    </w:p>
    <w:p w:rsidR="00C65CA0" w:rsidRPr="00C65CA0" w:rsidRDefault="00C65CA0" w:rsidP="00C65CA0">
      <w:pPr>
        <w:pStyle w:val="a5"/>
        <w:jc w:val="center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(указывается учетный номер контрольного мероприятия в реестре контрольных надзорных мероприятий)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7. Должность, фамилия и инициалы должностного лица (должностных лиц) контрольного органа, проводящего (проводящих) контрольное мероприятие и заполняющего проверочный лист: _________________________________________________________: 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65CA0">
        <w:rPr>
          <w:rFonts w:ascii="Times New Roman" w:hAnsi="Times New Roman" w:cs="Times New Roman"/>
        </w:rPr>
        <w:t>___________</w:t>
      </w:r>
    </w:p>
    <w:p w:rsidR="00C65CA0" w:rsidRPr="00C65CA0" w:rsidRDefault="00C65CA0" w:rsidP="00C65CA0">
      <w:pPr>
        <w:pStyle w:val="a5"/>
        <w:jc w:val="both"/>
        <w:rPr>
          <w:rStyle w:val="a3"/>
          <w:rFonts w:ascii="Times New Roman" w:hAnsi="Times New Roman"/>
          <w:vertAlign w:val="superscript"/>
        </w:rPr>
      </w:pPr>
      <w:r w:rsidRPr="00C65CA0">
        <w:rPr>
          <w:rFonts w:ascii="Times New Roman" w:hAnsi="Times New Roman" w:cs="Times New Roman"/>
        </w:rPr>
        <w:t xml:space="preserve">8. Список контрольных вопросов, отражающих содержание обязательных требований, </w:t>
      </w:r>
      <w:r w:rsidRPr="00C65CA0">
        <w:rPr>
          <w:rFonts w:ascii="Times New Roman" w:hAnsi="Times New Roman" w:cs="Times New Roman"/>
        </w:rPr>
        <w:lastRenderedPageBreak/>
        <w:t>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8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850"/>
        <w:gridCol w:w="851"/>
        <w:gridCol w:w="1701"/>
        <w:gridCol w:w="1417"/>
      </w:tblGrid>
      <w:tr w:rsidR="00C65CA0" w:rsidRPr="00C65CA0" w:rsidTr="004F21D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Реквизиты нормативных правовых актов, </w:t>
            </w:r>
            <w:r w:rsidRPr="00C65CA0">
              <w:rPr>
                <w:sz w:val="24"/>
                <w:szCs w:val="24"/>
                <w:shd w:val="clear" w:color="auto" w:fill="FFFFFF"/>
              </w:rPr>
              <w:br/>
              <w:t>с указанием их структурных единиц, которыми установлены обязательные требования</w:t>
            </w:r>
            <w:r w:rsidRPr="00C65CA0">
              <w:rPr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  <w:r w:rsidRPr="00C65CA0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  <w:r w:rsidRPr="00C65CA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  <w:r w:rsidRPr="00C65CA0">
              <w:rPr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  <w:r w:rsidRPr="00C65CA0">
              <w:rPr>
                <w:sz w:val="24"/>
                <w:szCs w:val="24"/>
              </w:rPr>
              <w:t>Примечание</w:t>
            </w:r>
            <w:r w:rsidRPr="00C65CA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Соблюдение требований по содержанию придомовой территории в теплый период года?</w:t>
            </w:r>
          </w:p>
        </w:tc>
        <w:tc>
          <w:tcPr>
            <w:tcW w:w="1985" w:type="dxa"/>
            <w:shd w:val="clear" w:color="auto" w:fill="auto"/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ч. 1-1.2.; 2.1.-2.3. ст. 161 ЖК РФ; пп. «г», «ж» п. 11 Правил № 491; п. 25 Минимального перечня № 290; пп. «д» п. 4 Правил № 416; п. 3.5.9.-3.6.1.;3.6.10.-3.6.13.; 3.8.3; 3.9.1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«г» п. 11 Правил № 491; п. 24 Минимального перечня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3.5.9.-3.6.9.; 3.6.14.-3.6.26., 3.8.10.-3.8.13. Правил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«д(2)» п. 11 Правил № 491; п. 26 (1) Минимального перечня № 290; пп. «д» п. 4 Правил № 416; пп. «а»; «в» п. 148 (22) Правил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 xml:space="preserve">№ 354; п. 3.7.1.-3.7.8.; 3.7.15-3.7.20. Правил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требования по содержанию всех видов фундаментов?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«а», «з» п. 11 Правил № 491; п. 1 Минимального перечня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4.1.1.-4.1.3; ; 4.1.15.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требования по содержанию подвальных помещений?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ч. 1-1.2.; 2.1.-2.3. ст. 161 ЖК РФ; пп. «а»", «з» п. 11 Правил № 491; п. 2 Минимального перечня № 290; пп. «д» п. 4 Правил № 416; п. 3.4.1-3.4.4.; 4.1.1; 4.1.3.; 4.1.15.Правил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требования по содержанию стен, фасадов многоквартирных домов?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«а», «з» п. 11 Правил № 491; п. 3, 9 Минимального перечня № 290; пп. «д» п. 4 Правил № 416; п. 4.2.; 4.10.2.1. Правил № 170 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«а», «з» п. 11 Правил № 491; п. 4 Минимального перечня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4.3.1.-4.3.7.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Соблюдаются ли обязательные требования по содержанию кровли </w:t>
            </w: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>многоквартирных домов?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 xml:space="preserve">ч. 1-1.2.; 2.1.-2.3. ст. 161 ЖК РФ; пп. «а», «з» п. 11 Правил № 491; п. </w:t>
            </w: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 xml:space="preserve">7 Минимального перечня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4.6.1.1; 4.10.2.1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«а», «в», «з» п. 11 Правил № 491; п. 17 Минимального перечня № 290; пп. «д» п. 4 Правил № 416; п. 5.1.1. -5.1.6. Правил № 170;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Приказ № 103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«з» п. 11 Правил № 491; 14, 26(1) Минимального перечня № 290; пп. «д» п. 4 Правил № 416; пп. «в» п. 148 (22) Правил № 354; п. 5.9.1.- 5.9.30. Правил </w:t>
            </w:r>
          </w:p>
          <w:p w:rsidR="00C65CA0" w:rsidRPr="00C65CA0" w:rsidRDefault="00C65CA0" w:rsidP="004F21D0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 ст. 161 ЖК РФ; пп. «а» п. 6 Правил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п. 9; 12 Правил № 416; п. 2.2.3; 2.7.1; 2.7.3 Правил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«з» п. 11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491; п. 22 Минимального перечня № 290; пп. «д» п. 4 Правил № 416; п.; 5.10.1.- 5.10.2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Соблюдаются ли обязательные </w:t>
            </w: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>требования по содержанию систем вентиляции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 xml:space="preserve">ч. 1-1.2.; 2.1.-2.3. ст. 161 ЖК РФ; </w:t>
            </w: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 xml:space="preserve">пп. «а», «з» п. 11 Правил № 491; п. 15 Минимального перечня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5.7.1.- 5.7.11.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«а», «з» п. 11 Правил № 491, п. 20 Минимального перечня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ч. 1-1.2.; 2.1.-2.3. ст. 161 ЖК РФ; пп. «з» п. 11 Правил № 491; п. 18 Минимального перечня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290; пп. «д» п. 4 Правил № 416; п. 5.8.1.-5.8.4. Правил № 170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ч. 1-1.2.; 2.1.-2.3. ст. 161 ЖК РФ; пп. «а», «з» п. 11 Правил № 491; п. 17, 18 Минимального перечня № 290; пп. «д» п. 4 Правил № 416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tabs>
                <w:tab w:val="center" w:pos="2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ч. 1 ст. 161 ЖК РФ; пп «д» п. 4 Правил 416, пп.114-122 № 354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tabs>
                <w:tab w:val="center" w:pos="2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Соблюдаются ли требования к применению установленного размера платы за </w:t>
            </w: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>содержание и ремонт жилого помещения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lastRenderedPageBreak/>
              <w:t>часть 1 статьи 46, часть 1 статьи 156 ЖК РФ, пункт 28-38 Правил № 491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  <w:tr w:rsidR="00C65CA0" w:rsidRPr="00C65CA0" w:rsidTr="004F21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tabs>
                <w:tab w:val="center" w:pos="2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 Соблюдаются ли требования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 xml:space="preserve">пп. 5.5.6 Правил № 170, п. 21 Минимального перечня № 290, Правила </w:t>
            </w:r>
          </w:p>
          <w:p w:rsidR="00C65CA0" w:rsidRPr="00C65CA0" w:rsidRDefault="00C65CA0" w:rsidP="004F21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5CA0">
              <w:rPr>
                <w:sz w:val="24"/>
                <w:szCs w:val="24"/>
                <w:shd w:val="clear" w:color="auto" w:fill="FFFFFF"/>
              </w:rPr>
              <w:t>№ 410</w:t>
            </w:r>
          </w:p>
        </w:tc>
        <w:tc>
          <w:tcPr>
            <w:tcW w:w="850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5CA0" w:rsidRPr="00C65CA0" w:rsidRDefault="00C65CA0" w:rsidP="004F21D0">
            <w:pPr>
              <w:rPr>
                <w:sz w:val="24"/>
                <w:szCs w:val="24"/>
              </w:rPr>
            </w:pPr>
          </w:p>
        </w:tc>
      </w:tr>
    </w:tbl>
    <w:p w:rsidR="00C65CA0" w:rsidRPr="00C65CA0" w:rsidRDefault="00C65CA0" w:rsidP="00C65CA0">
      <w:pPr>
        <w:rPr>
          <w:sz w:val="24"/>
          <w:szCs w:val="24"/>
        </w:rPr>
      </w:pP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────────────</w:t>
      </w:r>
    </w:p>
    <w:p w:rsidR="00C65CA0" w:rsidRPr="00C65CA0" w:rsidRDefault="00C65CA0" w:rsidP="00C65CA0">
      <w:pPr>
        <w:pStyle w:val="a5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C65CA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65CA0">
        <w:rPr>
          <w:rFonts w:ascii="Times New Roman" w:hAnsi="Times New Roman" w:cs="Times New Roman"/>
          <w:sz w:val="20"/>
          <w:szCs w:val="20"/>
        </w:rPr>
        <w:t xml:space="preserve"> Перечень нормативных правовых актов, содержащих обязательные </w:t>
      </w:r>
      <w:bookmarkEnd w:id="1"/>
      <w:r w:rsidRPr="00C65CA0">
        <w:rPr>
          <w:rFonts w:ascii="Times New Roman" w:hAnsi="Times New Roman" w:cs="Times New Roman"/>
          <w:sz w:val="20"/>
          <w:szCs w:val="20"/>
        </w:rPr>
        <w:t>требования, оценка соблюдения которых осуществляется в рамках муниципального жилищного контроля: Жилищный кодекс Российской Федерации (ЖК РФ); постановление Правительства Российской Федерации от 15.05.2013 № 416 «О порядке осуществления деятельности по управлению многоквартирными домами» (Правила № 416);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(Правила № 354), Правила содержания общего имущества в многоквартирном доме, утвержденные постановлением Правительства РФ от 13 августа 2006 г. № 491 (Правила № 491),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3 апреля 2013 г. № 290 (Минимальный перечень № 290),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Российской Федерации от 03.04.2013 № 290 (Правила № 290); постановление Госстроя России от 27.09.2003 № 170 «Об утверждении Правил и норм технической эксплуатации жилищного фонда» (Правила № 170),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 (Правила № 410), Приказ Минэнерго России от 12.03.2013 № 103 «Об утверждении Правил оценки готовности к отопительному периоду» (Приказ № 103).</w:t>
      </w:r>
    </w:p>
    <w:p w:rsidR="00C65CA0" w:rsidRPr="00C65CA0" w:rsidRDefault="00C65CA0" w:rsidP="00C65CA0">
      <w:pPr>
        <w:pStyle w:val="a5"/>
        <w:ind w:firstLine="720"/>
        <w:rPr>
          <w:rFonts w:ascii="Times New Roman" w:hAnsi="Times New Roman" w:cs="Times New Roman"/>
          <w:sz w:val="20"/>
          <w:szCs w:val="20"/>
        </w:rPr>
      </w:pPr>
      <w:bookmarkStart w:id="2" w:name="sub_3333"/>
      <w:r w:rsidRPr="00C65CA0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65CA0">
        <w:rPr>
          <w:rFonts w:ascii="Times New Roman" w:hAnsi="Times New Roman" w:cs="Times New Roman"/>
          <w:sz w:val="20"/>
          <w:szCs w:val="20"/>
        </w:rPr>
        <w:t>Графа «Примечание» подлежит обязательному заполнению в случае</w:t>
      </w:r>
      <w:bookmarkEnd w:id="2"/>
      <w:r w:rsidRPr="00C65CA0">
        <w:rPr>
          <w:rFonts w:ascii="Times New Roman" w:hAnsi="Times New Roman" w:cs="Times New Roman"/>
          <w:sz w:val="20"/>
          <w:szCs w:val="20"/>
        </w:rPr>
        <w:t xml:space="preserve"> указания ответа «неприменимо» в графе «Ответы».</w:t>
      </w:r>
    </w:p>
    <w:p w:rsidR="00C65CA0" w:rsidRPr="00C65CA0" w:rsidRDefault="00C65CA0" w:rsidP="00C65CA0">
      <w:pPr>
        <w:rPr>
          <w:rFonts w:eastAsiaTheme="minorEastAsia"/>
          <w:sz w:val="24"/>
          <w:szCs w:val="24"/>
        </w:rPr>
      </w:pPr>
    </w:p>
    <w:p w:rsidR="00C65CA0" w:rsidRPr="00C65CA0" w:rsidRDefault="00C65CA0" w:rsidP="00C65CA0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  <w:b/>
        </w:rPr>
        <w:t>Примечание:</w:t>
      </w:r>
      <w:r w:rsidRPr="00C65CA0">
        <w:rPr>
          <w:rFonts w:ascii="Times New Roman" w:hAnsi="Times New Roman" w:cs="Times New Roman"/>
        </w:rPr>
        <w:t xml:space="preserve"> Количество вопросов, отражающих содержание обязательных требований, исследуемых при проведении планового контрольного мероприятия, определяются исходя из конструктивных особенностей дома.</w:t>
      </w:r>
    </w:p>
    <w:p w:rsidR="00C65CA0" w:rsidRPr="00C65CA0" w:rsidRDefault="00C65CA0" w:rsidP="00C65CA0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C65CA0" w:rsidRPr="00C65CA0" w:rsidRDefault="00C65CA0" w:rsidP="00C65CA0">
      <w:pPr>
        <w:pStyle w:val="a5"/>
        <w:jc w:val="both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_______________________________________________________________________</w:t>
      </w:r>
    </w:p>
    <w:p w:rsidR="00C65CA0" w:rsidRPr="00C65CA0" w:rsidRDefault="00C65CA0" w:rsidP="00C65CA0">
      <w:pPr>
        <w:pStyle w:val="a5"/>
        <w:ind w:firstLine="720"/>
        <w:rPr>
          <w:rFonts w:ascii="Times New Roman" w:hAnsi="Times New Roman" w:cs="Times New Roman"/>
        </w:rPr>
      </w:pPr>
    </w:p>
    <w:p w:rsidR="00C65CA0" w:rsidRPr="00C65CA0" w:rsidRDefault="00C65CA0" w:rsidP="00C65CA0">
      <w:pPr>
        <w:pStyle w:val="a5"/>
        <w:ind w:firstLine="720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Подпись (-и) лица (лиц), проводящего (проводящих) контрольное мероприятие и заполняющего проверочный лист:</w:t>
      </w: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</w:p>
    <w:p w:rsidR="00C65CA0" w:rsidRPr="00C65CA0" w:rsidRDefault="00C65CA0" w:rsidP="00C65CA0">
      <w:pPr>
        <w:pStyle w:val="a5"/>
        <w:rPr>
          <w:rFonts w:ascii="Times New Roman" w:hAnsi="Times New Roman" w:cs="Times New Roman"/>
        </w:rPr>
      </w:pPr>
      <w:r w:rsidRPr="00C65CA0">
        <w:rPr>
          <w:rFonts w:ascii="Times New Roman" w:hAnsi="Times New Roman" w:cs="Times New Roman"/>
        </w:rPr>
        <w:t>Должность       _________________________________            /Ф.И.О.</w:t>
      </w:r>
    </w:p>
    <w:p w:rsidR="00707DEB" w:rsidRPr="00C65CA0" w:rsidRDefault="00C65CA0" w:rsidP="00C65CA0">
      <w:pPr>
        <w:rPr>
          <w:sz w:val="24"/>
          <w:szCs w:val="24"/>
        </w:rPr>
      </w:pPr>
      <w:r w:rsidRPr="00C65CA0">
        <w:rPr>
          <w:sz w:val="24"/>
          <w:szCs w:val="24"/>
        </w:rPr>
        <w:t>Должность       _________________________________            /Ф.И.О</w:t>
      </w:r>
    </w:p>
    <w:sectPr w:rsidR="00707DEB" w:rsidRPr="00C6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B7" w:rsidRDefault="002B1FB7" w:rsidP="00C65CA0">
      <w:r>
        <w:separator/>
      </w:r>
    </w:p>
  </w:endnote>
  <w:endnote w:type="continuationSeparator" w:id="0">
    <w:p w:rsidR="002B1FB7" w:rsidRDefault="002B1FB7" w:rsidP="00C6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B7" w:rsidRDefault="002B1FB7" w:rsidP="00C65CA0">
      <w:r>
        <w:separator/>
      </w:r>
    </w:p>
  </w:footnote>
  <w:footnote w:type="continuationSeparator" w:id="0">
    <w:p w:rsidR="002B1FB7" w:rsidRDefault="002B1FB7" w:rsidP="00C6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7"/>
    <w:rsid w:val="00107DCF"/>
    <w:rsid w:val="002B1FB7"/>
    <w:rsid w:val="005D330F"/>
    <w:rsid w:val="00767398"/>
    <w:rsid w:val="00852097"/>
    <w:rsid w:val="008D5D6B"/>
    <w:rsid w:val="00C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1AF5-6503-421B-AE1F-D9DD752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65CA0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65CA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65C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5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C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C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6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C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3</cp:revision>
  <dcterms:created xsi:type="dcterms:W3CDTF">2023-03-17T10:43:00Z</dcterms:created>
  <dcterms:modified xsi:type="dcterms:W3CDTF">2023-03-17T10:52:00Z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648579151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