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A8344B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4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6A14907E" w14:textId="698CC387" w:rsidR="000A2C57" w:rsidRPr="00A8344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44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A8344B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A8344B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54641B" w:rsidRPr="00A8344B">
        <w:rPr>
          <w:rFonts w:ascii="Times New Roman" w:hAnsi="Times New Roman" w:cs="Times New Roman"/>
          <w:b/>
          <w:sz w:val="26"/>
          <w:szCs w:val="26"/>
        </w:rPr>
        <w:t>«</w:t>
      </w:r>
      <w:r w:rsidR="008113AB" w:rsidRPr="00A8344B">
        <w:rPr>
          <w:rFonts w:ascii="Times New Roman" w:hAnsi="Times New Roman" w:cs="Times New Roman"/>
          <w:b/>
          <w:sz w:val="26"/>
          <w:szCs w:val="26"/>
        </w:rPr>
        <w:t>Безопасные качественные дороги</w:t>
      </w:r>
      <w:r w:rsidR="0054641B" w:rsidRPr="00A8344B"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A834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1F8308E" w14:textId="695E3B75" w:rsidR="00D36A4C" w:rsidRPr="00A8344B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44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D3940" w:rsidRPr="00A8344B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B16F71" w:rsidRPr="00A834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9C" w:rsidRPr="00A8344B">
        <w:rPr>
          <w:rFonts w:ascii="Times New Roman" w:hAnsi="Times New Roman" w:cs="Times New Roman"/>
          <w:b/>
          <w:sz w:val="26"/>
          <w:szCs w:val="26"/>
        </w:rPr>
        <w:t>202</w:t>
      </w:r>
      <w:r w:rsidR="00B16F71" w:rsidRPr="00A8344B">
        <w:rPr>
          <w:rFonts w:ascii="Times New Roman" w:hAnsi="Times New Roman" w:cs="Times New Roman"/>
          <w:b/>
          <w:sz w:val="26"/>
          <w:szCs w:val="26"/>
        </w:rPr>
        <w:t>2</w:t>
      </w:r>
      <w:r w:rsidR="00B8119C" w:rsidRPr="00A8344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D3940" w:rsidRPr="00A8344B">
        <w:rPr>
          <w:rFonts w:ascii="Times New Roman" w:hAnsi="Times New Roman" w:cs="Times New Roman"/>
          <w:b/>
          <w:sz w:val="26"/>
          <w:szCs w:val="26"/>
        </w:rPr>
        <w:t>а</w:t>
      </w:r>
    </w:p>
    <w:p w14:paraId="196B77F4" w14:textId="77777777" w:rsidR="002C17C1" w:rsidRPr="00A8344B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E5803D" w14:textId="77777777" w:rsidR="00D36A4C" w:rsidRPr="00A8344B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44B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617591A1" w14:textId="1FBBA68C" w:rsidR="00D36A4C" w:rsidRPr="002D0211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44B">
        <w:rPr>
          <w:rFonts w:ascii="Times New Roman" w:hAnsi="Times New Roman" w:cs="Times New Roman"/>
          <w:b/>
          <w:sz w:val="26"/>
          <w:szCs w:val="26"/>
        </w:rPr>
        <w:t>«</w:t>
      </w:r>
      <w:r w:rsidR="008113AB" w:rsidRPr="00A8344B">
        <w:rPr>
          <w:rFonts w:ascii="Times New Roman" w:hAnsi="Times New Roman" w:cs="Times New Roman"/>
          <w:b/>
          <w:sz w:val="26"/>
          <w:szCs w:val="26"/>
        </w:rPr>
        <w:t>Общесистемные меры развития дорожного хозяйства (Вологодская область)</w:t>
      </w:r>
      <w:r w:rsidRPr="00A8344B">
        <w:rPr>
          <w:rFonts w:ascii="Times New Roman" w:hAnsi="Times New Roman" w:cs="Times New Roman"/>
          <w:b/>
          <w:sz w:val="26"/>
          <w:szCs w:val="26"/>
        </w:rPr>
        <w:t>»</w:t>
      </w:r>
    </w:p>
    <w:p w14:paraId="7660B5C9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772ADA39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5"/>
        <w:gridCol w:w="2392"/>
        <w:gridCol w:w="1134"/>
        <w:gridCol w:w="1276"/>
        <w:gridCol w:w="1661"/>
        <w:gridCol w:w="2446"/>
      </w:tblGrid>
      <w:tr w:rsidR="00736F5A" w:rsidRPr="00D36A4C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5A2EE6BA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6C3A6DB7" w:rsidR="00D34E38" w:rsidRPr="00D36A4C" w:rsidRDefault="00D34E38" w:rsidP="002D3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 w:rsidRPr="00087794">
              <w:rPr>
                <w:rFonts w:ascii="Times New Roman" w:hAnsi="Times New Roman" w:cs="Times New Roman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087794">
              <w:rPr>
                <w:rFonts w:ascii="Times New Roman" w:hAnsi="Times New Roman" w:cs="Times New Roman"/>
              </w:rPr>
              <w:t>1</w:t>
            </w:r>
            <w:r w:rsidR="002D3940">
              <w:rPr>
                <w:rFonts w:ascii="Times New Roman" w:hAnsi="Times New Roman" w:cs="Times New Roman"/>
              </w:rPr>
              <w:t xml:space="preserve"> пол</w:t>
            </w:r>
            <w:r w:rsidR="000877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75" w:type="pct"/>
          </w:tcPr>
          <w:p w14:paraId="6E53C2C6" w14:textId="77777777" w:rsidR="00D34E38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выполнения от </w:t>
            </w:r>
            <w:r w:rsidR="00EA4A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D36A4C" w14:paraId="66C541F8" w14:textId="77777777" w:rsidTr="00087794">
        <w:tc>
          <w:tcPr>
            <w:tcW w:w="308" w:type="pct"/>
            <w:vAlign w:val="center"/>
          </w:tcPr>
          <w:p w14:paraId="25DA7A9F" w14:textId="77777777"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4F58072B" w:rsidR="00D34E38" w:rsidRPr="008113AB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комплексов мониторинга транспортного потока</w:t>
            </w:r>
          </w:p>
        </w:tc>
        <w:tc>
          <w:tcPr>
            <w:tcW w:w="597" w:type="pct"/>
            <w:vAlign w:val="center"/>
          </w:tcPr>
          <w:p w14:paraId="70736EA3" w14:textId="7912C321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2" w:type="pct"/>
            <w:vAlign w:val="center"/>
          </w:tcPr>
          <w:p w14:paraId="176852F0" w14:textId="7ECA4A7A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5" w:type="pct"/>
            <w:vAlign w:val="center"/>
          </w:tcPr>
          <w:p w14:paraId="18426E13" w14:textId="493606FE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pct"/>
            <w:vAlign w:val="center"/>
          </w:tcPr>
          <w:p w14:paraId="47857ACF" w14:textId="1F07DD7B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6F71" w:rsidRPr="00D36A4C" w14:paraId="23E38D78" w14:textId="77777777" w:rsidTr="00087794">
        <w:tc>
          <w:tcPr>
            <w:tcW w:w="308" w:type="pct"/>
            <w:vAlign w:val="center"/>
          </w:tcPr>
          <w:p w14:paraId="431A8D2A" w14:textId="1ED3975A" w:rsidR="00B16F71" w:rsidRDefault="00B16F71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pct"/>
            <w:vAlign w:val="center"/>
          </w:tcPr>
          <w:p w14:paraId="6CA64DFC" w14:textId="1108EFD5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развертывание модулей программного обеспечения ИТС</w:t>
            </w:r>
          </w:p>
        </w:tc>
        <w:tc>
          <w:tcPr>
            <w:tcW w:w="597" w:type="pct"/>
            <w:vAlign w:val="center"/>
          </w:tcPr>
          <w:p w14:paraId="430AB28F" w14:textId="1EE58304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2" w:type="pct"/>
            <w:vAlign w:val="center"/>
          </w:tcPr>
          <w:p w14:paraId="0C70F517" w14:textId="65DFF29D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pct"/>
            <w:vAlign w:val="center"/>
          </w:tcPr>
          <w:p w14:paraId="64771E5D" w14:textId="566AC8C3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pct"/>
            <w:vAlign w:val="center"/>
          </w:tcPr>
          <w:p w14:paraId="48D4B9AA" w14:textId="0BC87D12" w:rsidR="00B16F71" w:rsidRPr="00C84A06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3940" w:rsidRPr="00D36A4C" w14:paraId="3C754142" w14:textId="77777777" w:rsidTr="00087794">
        <w:tc>
          <w:tcPr>
            <w:tcW w:w="308" w:type="pct"/>
            <w:vAlign w:val="center"/>
          </w:tcPr>
          <w:p w14:paraId="21F93465" w14:textId="7AE70203" w:rsidR="002D3940" w:rsidRPr="008113AB" w:rsidRDefault="008113AB" w:rsidP="00B1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60" w:type="pct"/>
            <w:vAlign w:val="center"/>
          </w:tcPr>
          <w:p w14:paraId="705BC2C8" w14:textId="0367C806" w:rsidR="002D3940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комплексов мониторинга транс</w:t>
            </w:r>
            <w:r w:rsidRPr="008113AB">
              <w:rPr>
                <w:rFonts w:ascii="Times New Roman" w:hAnsi="Times New Roman" w:cs="Times New Roman"/>
              </w:rPr>
              <w:t>портного потока</w:t>
            </w:r>
            <w:r>
              <w:rPr>
                <w:rFonts w:ascii="Times New Roman" w:hAnsi="Times New Roman" w:cs="Times New Roman"/>
              </w:rPr>
              <w:t xml:space="preserve"> к электроснабжению</w:t>
            </w:r>
          </w:p>
        </w:tc>
        <w:tc>
          <w:tcPr>
            <w:tcW w:w="597" w:type="pct"/>
            <w:vAlign w:val="center"/>
          </w:tcPr>
          <w:p w14:paraId="0B4C666D" w14:textId="37C92FCD" w:rsidR="002D3940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72" w:type="pct"/>
            <w:vAlign w:val="center"/>
          </w:tcPr>
          <w:p w14:paraId="0D020924" w14:textId="3C3B9EF1" w:rsidR="002D3940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pct"/>
            <w:vAlign w:val="center"/>
          </w:tcPr>
          <w:p w14:paraId="22255DA2" w14:textId="59A4B6DB" w:rsidR="002D3940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pct"/>
            <w:vAlign w:val="center"/>
          </w:tcPr>
          <w:p w14:paraId="0E85C222" w14:textId="777C29F9" w:rsidR="002D3940" w:rsidRPr="00C84A06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контрактация работ – 09.2022. Проекты и сметы проходят государственную экспертизу</w:t>
            </w:r>
          </w:p>
        </w:tc>
      </w:tr>
    </w:tbl>
    <w:p w14:paraId="35EBEA06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35"/>
        <w:gridCol w:w="2451"/>
        <w:gridCol w:w="1426"/>
        <w:gridCol w:w="1455"/>
        <w:gridCol w:w="1284"/>
        <w:gridCol w:w="2343"/>
      </w:tblGrid>
      <w:tr w:rsidR="000A2C57" w:rsidRPr="00D36A4C" w14:paraId="6ED1A940" w14:textId="77777777" w:rsidTr="00087794">
        <w:tc>
          <w:tcPr>
            <w:tcW w:w="310" w:type="pct"/>
            <w:vAlign w:val="center"/>
          </w:tcPr>
          <w:p w14:paraId="3A1C5180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  <w:vAlign w:val="center"/>
          </w:tcPr>
          <w:p w14:paraId="5C939457" w14:textId="77777777" w:rsidR="002D394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1" w:type="pct"/>
            <w:vAlign w:val="center"/>
          </w:tcPr>
          <w:p w14:paraId="2BF5B34D" w14:textId="497E9AB4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Pr="00482262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94" w:type="pct"/>
            <w:vAlign w:val="center"/>
          </w:tcPr>
          <w:p w14:paraId="02ABBA36" w14:textId="21BF7F45" w:rsidR="0044261D" w:rsidRPr="00482262" w:rsidRDefault="0044261D" w:rsidP="002D0211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Факт </w:t>
            </w:r>
            <w:r w:rsidR="002D0211">
              <w:rPr>
                <w:rFonts w:ascii="Times New Roman" w:hAnsi="Times New Roman" w:cs="Times New Roman"/>
              </w:rPr>
              <w:t>на 01.07.</w:t>
            </w:r>
            <w:r w:rsidRPr="00482262">
              <w:rPr>
                <w:rFonts w:ascii="Times New Roman" w:hAnsi="Times New Roman" w:cs="Times New Roman"/>
              </w:rPr>
              <w:t>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4" w:type="pct"/>
            <w:vAlign w:val="center"/>
          </w:tcPr>
          <w:p w14:paraId="11135C0C" w14:textId="77777777" w:rsidR="0044261D" w:rsidRPr="00482262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62" w:type="pct"/>
            <w:vAlign w:val="center"/>
          </w:tcPr>
          <w:p w14:paraId="2EBEF534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0AAF5469" w14:textId="77777777" w:rsidTr="00087794">
        <w:tc>
          <w:tcPr>
            <w:tcW w:w="310" w:type="pct"/>
            <w:vAlign w:val="center"/>
          </w:tcPr>
          <w:p w14:paraId="7C56E286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14:paraId="2C3D2CA3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  <w:vAlign w:val="center"/>
          </w:tcPr>
          <w:p w14:paraId="41E629BA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pct"/>
            <w:vAlign w:val="center"/>
          </w:tcPr>
          <w:p w14:paraId="35DBAD79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pct"/>
          </w:tcPr>
          <w:p w14:paraId="479AB9D2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pct"/>
            <w:vAlign w:val="center"/>
          </w:tcPr>
          <w:p w14:paraId="15D79657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CBB" w:rsidRPr="00455329" w14:paraId="4444DF42" w14:textId="77777777" w:rsidTr="00087794">
        <w:tc>
          <w:tcPr>
            <w:tcW w:w="310" w:type="pct"/>
            <w:vAlign w:val="center"/>
          </w:tcPr>
          <w:p w14:paraId="0345FA98" w14:textId="23CE8350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  <w:vAlign w:val="center"/>
          </w:tcPr>
          <w:p w14:paraId="2EAB4068" w14:textId="44906C07" w:rsidR="00531CBB" w:rsidRPr="00455329" w:rsidRDefault="00531CBB" w:rsidP="00811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комплексов мониторинга транспортного потока</w:t>
            </w:r>
          </w:p>
        </w:tc>
        <w:tc>
          <w:tcPr>
            <w:tcW w:w="611" w:type="pct"/>
            <w:vMerge w:val="restart"/>
            <w:vAlign w:val="center"/>
          </w:tcPr>
          <w:p w14:paraId="7AD2AF8B" w14:textId="2B6191B0" w:rsidR="00531CBB" w:rsidRPr="00455329" w:rsidRDefault="0012334C" w:rsidP="008113AB">
            <w:pPr>
              <w:jc w:val="center"/>
              <w:rPr>
                <w:rFonts w:ascii="Times New Roman" w:hAnsi="Times New Roman" w:cs="Times New Roman"/>
              </w:rPr>
            </w:pPr>
            <w:r w:rsidRPr="0012334C">
              <w:rPr>
                <w:rFonts w:ascii="Times New Roman" w:hAnsi="Times New Roman" w:cs="Times New Roman"/>
              </w:rPr>
              <w:t>70 722,03179</w:t>
            </w:r>
          </w:p>
        </w:tc>
        <w:tc>
          <w:tcPr>
            <w:tcW w:w="794" w:type="pct"/>
            <w:vMerge w:val="restart"/>
            <w:vAlign w:val="center"/>
          </w:tcPr>
          <w:p w14:paraId="7FA56F90" w14:textId="23A1CEAA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  <w:r w:rsidRPr="00531CBB">
              <w:rPr>
                <w:rFonts w:ascii="Times New Roman" w:hAnsi="Times New Roman" w:cs="Times New Roman"/>
              </w:rPr>
              <w:t>69 076,1758</w:t>
            </w:r>
          </w:p>
        </w:tc>
        <w:tc>
          <w:tcPr>
            <w:tcW w:w="704" w:type="pct"/>
            <w:vMerge w:val="restart"/>
            <w:vAlign w:val="center"/>
          </w:tcPr>
          <w:p w14:paraId="08B5E220" w14:textId="769504A8" w:rsidR="00531CBB" w:rsidRPr="00455329" w:rsidRDefault="0012334C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97,67</w:t>
            </w:r>
          </w:p>
        </w:tc>
        <w:tc>
          <w:tcPr>
            <w:tcW w:w="1262" w:type="pct"/>
            <w:vMerge w:val="restart"/>
            <w:vAlign w:val="center"/>
          </w:tcPr>
          <w:p w14:paraId="44B08E03" w14:textId="2A5F407E" w:rsidR="00531CBB" w:rsidRPr="00455329" w:rsidRDefault="0012334C" w:rsidP="0012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за счет неиспользования средств на непредвиденные затраты. Финансирование перераспределено на контракт по подключению к электроснабжению</w:t>
            </w:r>
          </w:p>
        </w:tc>
      </w:tr>
      <w:tr w:rsidR="00531CBB" w:rsidRPr="00455329" w14:paraId="6CA103A4" w14:textId="77777777" w:rsidTr="00087794">
        <w:tc>
          <w:tcPr>
            <w:tcW w:w="310" w:type="pct"/>
            <w:vAlign w:val="center"/>
          </w:tcPr>
          <w:p w14:paraId="2135BC79" w14:textId="09D70AFB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vAlign w:val="center"/>
          </w:tcPr>
          <w:p w14:paraId="258C2B1A" w14:textId="19CD040C" w:rsidR="00531CBB" w:rsidRPr="00455329" w:rsidRDefault="00531CBB" w:rsidP="00811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развертывание модулей программного обеспечения ИТС</w:t>
            </w:r>
          </w:p>
        </w:tc>
        <w:tc>
          <w:tcPr>
            <w:tcW w:w="611" w:type="pct"/>
            <w:vMerge/>
            <w:vAlign w:val="center"/>
          </w:tcPr>
          <w:p w14:paraId="0D5E4051" w14:textId="32672FC2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Merge/>
            <w:vAlign w:val="center"/>
          </w:tcPr>
          <w:p w14:paraId="73D61BEB" w14:textId="24ECFB08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  <w:vAlign w:val="center"/>
          </w:tcPr>
          <w:p w14:paraId="77FA04EC" w14:textId="7DDD1148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vMerge/>
            <w:vAlign w:val="center"/>
          </w:tcPr>
          <w:p w14:paraId="4D9BC9FE" w14:textId="36372D99" w:rsidR="00531CBB" w:rsidRPr="00455329" w:rsidRDefault="00531CBB" w:rsidP="008113AB">
            <w:pPr>
              <w:rPr>
                <w:rFonts w:ascii="Times New Roman" w:hAnsi="Times New Roman" w:cs="Times New Roman"/>
              </w:rPr>
            </w:pPr>
          </w:p>
        </w:tc>
      </w:tr>
      <w:tr w:rsidR="008113AB" w:rsidRPr="00455329" w14:paraId="531A6FDB" w14:textId="77777777" w:rsidTr="00087794">
        <w:tc>
          <w:tcPr>
            <w:tcW w:w="310" w:type="pct"/>
            <w:vAlign w:val="center"/>
          </w:tcPr>
          <w:p w14:paraId="7609F376" w14:textId="6920F110" w:rsidR="008113AB" w:rsidRPr="00455329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19" w:type="pct"/>
            <w:vAlign w:val="center"/>
          </w:tcPr>
          <w:p w14:paraId="76CDDA58" w14:textId="2FCCCF33" w:rsidR="008113AB" w:rsidRPr="00455329" w:rsidRDefault="008113AB" w:rsidP="00811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комплексов мониторинга транс</w:t>
            </w:r>
            <w:r w:rsidRPr="008113AB">
              <w:rPr>
                <w:rFonts w:ascii="Times New Roman" w:hAnsi="Times New Roman" w:cs="Times New Roman"/>
              </w:rPr>
              <w:t>портного потока</w:t>
            </w:r>
            <w:r>
              <w:rPr>
                <w:rFonts w:ascii="Times New Roman" w:hAnsi="Times New Roman" w:cs="Times New Roman"/>
              </w:rPr>
              <w:t xml:space="preserve"> к электроснабжению</w:t>
            </w:r>
          </w:p>
        </w:tc>
        <w:tc>
          <w:tcPr>
            <w:tcW w:w="611" w:type="pct"/>
            <w:vAlign w:val="center"/>
          </w:tcPr>
          <w:p w14:paraId="523E5223" w14:textId="6110A37B" w:rsidR="008113AB" w:rsidRPr="00455329" w:rsidRDefault="0012334C" w:rsidP="001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4 422</w:t>
            </w:r>
            <w:r w:rsidR="00531CBB" w:rsidRPr="00531C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04397</w:t>
            </w:r>
          </w:p>
        </w:tc>
        <w:tc>
          <w:tcPr>
            <w:tcW w:w="794" w:type="pct"/>
            <w:vAlign w:val="center"/>
          </w:tcPr>
          <w:p w14:paraId="3BE1DF68" w14:textId="3C76D97A" w:rsidR="008113AB" w:rsidRPr="00455329" w:rsidRDefault="0012334C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pct"/>
            <w:vAlign w:val="center"/>
          </w:tcPr>
          <w:p w14:paraId="634478B0" w14:textId="4546F502" w:rsidR="008113A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pct"/>
            <w:vAlign w:val="center"/>
          </w:tcPr>
          <w:p w14:paraId="54D6E4F5" w14:textId="64CBDADC" w:rsidR="008113AB" w:rsidRPr="00455329" w:rsidRDefault="00531CBB" w:rsidP="008113AB">
            <w:pPr>
              <w:rPr>
                <w:rFonts w:ascii="Times New Roman" w:hAnsi="Times New Roman" w:cs="Times New Roman"/>
              </w:rPr>
            </w:pPr>
            <w:r w:rsidRPr="00531CBB">
              <w:rPr>
                <w:rFonts w:ascii="Times New Roman" w:hAnsi="Times New Roman" w:cs="Times New Roman"/>
              </w:rPr>
              <w:t>Плановая контрактация работ – 09.2022. Проекты и сметы про-ходят государственную экспертизу</w:t>
            </w:r>
          </w:p>
        </w:tc>
      </w:tr>
      <w:tr w:rsidR="00906801" w:rsidRPr="003D7D69" w14:paraId="78D9147E" w14:textId="77777777" w:rsidTr="00087794">
        <w:tc>
          <w:tcPr>
            <w:tcW w:w="310" w:type="pct"/>
            <w:vAlign w:val="center"/>
          </w:tcPr>
          <w:p w14:paraId="5E9577EC" w14:textId="77777777"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pct"/>
            <w:vAlign w:val="center"/>
          </w:tcPr>
          <w:p w14:paraId="272688AE" w14:textId="77777777" w:rsidR="00906801" w:rsidRPr="00455329" w:rsidRDefault="00906801" w:rsidP="009F3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3D7D69" w:rsidRPr="0045532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11" w:type="pct"/>
            <w:vAlign w:val="center"/>
          </w:tcPr>
          <w:p w14:paraId="0C563CED" w14:textId="1EAAF6D1" w:rsidR="00906801" w:rsidRPr="00455329" w:rsidRDefault="00FB65BF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75 144,07576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14:paraId="636C0F09" w14:textId="2A59A09F" w:rsidR="00906801" w:rsidRPr="00455329" w:rsidRDefault="00FB65BF" w:rsidP="00D349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65BF">
              <w:rPr>
                <w:rFonts w:ascii="Times New Roman" w:hAnsi="Times New Roman"/>
                <w:color w:val="000000" w:themeColor="text1"/>
              </w:rPr>
              <w:t>69 076,1758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4389BC4A" w14:textId="11AA0C84" w:rsidR="00906801" w:rsidRPr="003D7D69" w:rsidRDefault="002D0211" w:rsidP="003277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91,9</w:t>
            </w:r>
          </w:p>
        </w:tc>
        <w:tc>
          <w:tcPr>
            <w:tcW w:w="1262" w:type="pct"/>
            <w:shd w:val="clear" w:color="auto" w:fill="FFFFFF" w:themeFill="background1"/>
          </w:tcPr>
          <w:p w14:paraId="16092B91" w14:textId="2F7F222E" w:rsidR="00906801" w:rsidRPr="003D7D69" w:rsidRDefault="00FB65BF" w:rsidP="00FB65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14:paraId="31144A2F" w14:textId="77777777" w:rsidR="00FB65BF" w:rsidRDefault="00FB65B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410334C8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16329E" w14:textId="433896A2" w:rsidR="00FE320B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14:paraId="6CF79699" w14:textId="77777777" w:rsidR="00FE320B" w:rsidRPr="00087794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9D62F1" w14:textId="33426D6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151CECA" w14:textId="520F22B2" w:rsidR="002D3940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sectPr w:rsidR="002D3940" w:rsidSect="00FE320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2712E"/>
    <w:rsid w:val="00040373"/>
    <w:rsid w:val="000552F2"/>
    <w:rsid w:val="000623B6"/>
    <w:rsid w:val="0006419E"/>
    <w:rsid w:val="00087794"/>
    <w:rsid w:val="000A2C57"/>
    <w:rsid w:val="000A7CB3"/>
    <w:rsid w:val="000C5824"/>
    <w:rsid w:val="000D4B70"/>
    <w:rsid w:val="000D639C"/>
    <w:rsid w:val="000E0575"/>
    <w:rsid w:val="000E7EB5"/>
    <w:rsid w:val="00103F03"/>
    <w:rsid w:val="00105AF1"/>
    <w:rsid w:val="0012334C"/>
    <w:rsid w:val="00125BDA"/>
    <w:rsid w:val="0013085D"/>
    <w:rsid w:val="001A2070"/>
    <w:rsid w:val="001D179E"/>
    <w:rsid w:val="001D36BC"/>
    <w:rsid w:val="0020340D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0211"/>
    <w:rsid w:val="002D3940"/>
    <w:rsid w:val="002E41EF"/>
    <w:rsid w:val="00307EB7"/>
    <w:rsid w:val="00314E06"/>
    <w:rsid w:val="00327767"/>
    <w:rsid w:val="003278A9"/>
    <w:rsid w:val="00356BBA"/>
    <w:rsid w:val="003715D2"/>
    <w:rsid w:val="003814E7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D105A"/>
    <w:rsid w:val="004E74C6"/>
    <w:rsid w:val="004F74A3"/>
    <w:rsid w:val="005211C3"/>
    <w:rsid w:val="00522B39"/>
    <w:rsid w:val="00531CBB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6328C"/>
    <w:rsid w:val="00686A25"/>
    <w:rsid w:val="006A5D1D"/>
    <w:rsid w:val="006C0150"/>
    <w:rsid w:val="006C5A37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13AB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8A715A"/>
    <w:rsid w:val="00906801"/>
    <w:rsid w:val="00913EC9"/>
    <w:rsid w:val="00914F5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344B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FF3"/>
    <w:rsid w:val="00B543AA"/>
    <w:rsid w:val="00B55FB9"/>
    <w:rsid w:val="00B77272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B65BF"/>
    <w:rsid w:val="00FC545A"/>
    <w:rsid w:val="00FD6E87"/>
    <w:rsid w:val="00FD705D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CD3F-7E77-4E27-9574-E7D32D7F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5</cp:revision>
  <cp:lastPrinted>2022-04-18T08:15:00Z</cp:lastPrinted>
  <dcterms:created xsi:type="dcterms:W3CDTF">2022-07-12T06:51:00Z</dcterms:created>
  <dcterms:modified xsi:type="dcterms:W3CDTF">2022-08-11T08:22:00Z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-1146882924</vt:i4>
  </property>
  <property fmtid="{D5CDD505-2E9C-101B-9397-08002B2CF9AE}" pid="4" name="_EmailSubject">
    <vt:lpwstr>Поручение № 80/01-17-08/2022</vt:lpwstr>
  </property>
  <property fmtid="{D5CDD505-2E9C-101B-9397-08002B2CF9AE}" pid="5" name="_AuthorEmail">
    <vt:lpwstr>sokolov.ed@cherepovetscity.ru</vt:lpwstr>
  </property>
  <property fmtid="{D5CDD505-2E9C-101B-9397-08002B2CF9AE}" pid="6" name="_AuthorEmailDisplayName">
    <vt:lpwstr>Соколов Эдуард Давидович</vt:lpwstr>
  </property>
  <property fmtid="{D5CDD505-2E9C-101B-9397-08002B2CF9AE}" pid="7" name="_PreviousAdHocReviewCycleID">
    <vt:i4>1782953104</vt:i4>
  </property>
</Properties>
</file>