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50" w:rsidRPr="00272BD4" w:rsidRDefault="00643E50" w:rsidP="00643E50">
      <w:pPr>
        <w:pStyle w:val="2"/>
        <w:rPr>
          <w:b w:val="0"/>
          <w:szCs w:val="24"/>
        </w:rPr>
      </w:pPr>
      <w:r w:rsidRPr="00272BD4">
        <w:rPr>
          <w:b w:val="0"/>
          <w:szCs w:val="24"/>
        </w:rPr>
        <w:t>Финансовый отчет</w:t>
      </w:r>
    </w:p>
    <w:p w:rsidR="00B24F54" w:rsidRPr="00241895" w:rsidRDefault="00B24F54" w:rsidP="00B24F54"/>
    <w:p w:rsidR="00B24F54" w:rsidRDefault="00B24F54" w:rsidP="00B24F54">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rsidR="00B24F54" w:rsidRDefault="00B24F54" w:rsidP="00B24F54">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B24F54" w:rsidRPr="00CB1FD3" w:rsidRDefault="00B24F54" w:rsidP="00B24F54">
      <w:pPr>
        <w:jc w:val="center"/>
        <w:rPr>
          <w:sz w:val="16"/>
          <w:szCs w:val="16"/>
        </w:rPr>
      </w:pPr>
      <w:r w:rsidRPr="00CB1FD3">
        <w:rPr>
          <w:sz w:val="16"/>
          <w:szCs w:val="16"/>
        </w:rPr>
        <w:t>(наименование избирательной кампании)</w:t>
      </w:r>
    </w:p>
    <w:p w:rsidR="00B24F54" w:rsidRPr="00CB1FD3" w:rsidRDefault="00B24F54" w:rsidP="00B24F54">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tblPr>
      <w:tblGrid>
        <w:gridCol w:w="9355"/>
      </w:tblGrid>
      <w:tr w:rsidR="00B24F54" w:rsidRPr="00CB1FD3" w:rsidTr="00464537">
        <w:tc>
          <w:tcPr>
            <w:tcW w:w="9355" w:type="dxa"/>
            <w:tcBorders>
              <w:top w:val="nil"/>
              <w:left w:val="nil"/>
              <w:bottom w:val="single" w:sz="4" w:space="0" w:color="auto"/>
              <w:right w:val="nil"/>
            </w:tcBorders>
          </w:tcPr>
          <w:p w:rsidR="00B24F54" w:rsidRPr="00CB1FD3" w:rsidRDefault="00B24F54" w:rsidP="00464537">
            <w:pPr>
              <w:jc w:val="center"/>
              <w:rPr>
                <w:sz w:val="24"/>
                <w:szCs w:val="24"/>
              </w:rPr>
            </w:pPr>
            <w:r>
              <w:rPr>
                <w:sz w:val="24"/>
                <w:szCs w:val="24"/>
              </w:rPr>
              <w:t>Первый</w:t>
            </w:r>
          </w:p>
        </w:tc>
      </w:tr>
      <w:tr w:rsidR="00B24F54" w:rsidRPr="00CB1FD3" w:rsidTr="00464537">
        <w:tc>
          <w:tcPr>
            <w:tcW w:w="9355" w:type="dxa"/>
            <w:tcBorders>
              <w:top w:val="single" w:sz="4" w:space="0" w:color="auto"/>
              <w:left w:val="nil"/>
              <w:bottom w:val="nil"/>
              <w:right w:val="nil"/>
            </w:tcBorders>
          </w:tcPr>
          <w:p w:rsidR="00B24F54" w:rsidRPr="00CB1FD3" w:rsidRDefault="00B24F54" w:rsidP="00464537">
            <w:pPr>
              <w:jc w:val="center"/>
              <w:rPr>
                <w:sz w:val="16"/>
                <w:szCs w:val="16"/>
              </w:rPr>
            </w:pPr>
            <w:r w:rsidRPr="00CB1FD3">
              <w:rPr>
                <w:sz w:val="16"/>
                <w:szCs w:val="16"/>
              </w:rPr>
              <w:t>(первый, итоговый)</w:t>
            </w:r>
          </w:p>
        </w:tc>
      </w:tr>
    </w:tbl>
    <w:p w:rsidR="00B24F54" w:rsidRPr="00CB1FD3" w:rsidRDefault="00B24F54" w:rsidP="00B24F54">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B24F54" w:rsidRPr="00CB1FD3" w:rsidTr="00464537">
        <w:tc>
          <w:tcPr>
            <w:tcW w:w="10422" w:type="dxa"/>
            <w:tcBorders>
              <w:top w:val="nil"/>
              <w:left w:val="nil"/>
              <w:bottom w:val="single" w:sz="4" w:space="0" w:color="auto"/>
              <w:right w:val="nil"/>
            </w:tcBorders>
          </w:tcPr>
          <w:p w:rsidR="00B24F54" w:rsidRPr="00CB1FD3" w:rsidRDefault="00B24F54" w:rsidP="00464537">
            <w:pPr>
              <w:jc w:val="center"/>
              <w:rPr>
                <w:sz w:val="24"/>
                <w:szCs w:val="24"/>
              </w:rPr>
            </w:pPr>
            <w:r>
              <w:rPr>
                <w:sz w:val="24"/>
                <w:szCs w:val="24"/>
              </w:rPr>
              <w:t>Никитин Даниил Александрович, одномандатный избирательный округ №15</w:t>
            </w:r>
          </w:p>
        </w:tc>
      </w:tr>
      <w:tr w:rsidR="00B24F54" w:rsidRPr="00CB1FD3" w:rsidTr="00464537">
        <w:tc>
          <w:tcPr>
            <w:tcW w:w="10422" w:type="dxa"/>
            <w:tcBorders>
              <w:top w:val="single" w:sz="4" w:space="0" w:color="auto"/>
              <w:left w:val="nil"/>
              <w:bottom w:val="nil"/>
              <w:right w:val="nil"/>
            </w:tcBorders>
          </w:tcPr>
          <w:p w:rsidR="00B24F54" w:rsidRPr="003642B7" w:rsidRDefault="00B24F54" w:rsidP="00464537">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B24F54" w:rsidRPr="00CB1FD3" w:rsidTr="00464537">
        <w:tc>
          <w:tcPr>
            <w:tcW w:w="10422" w:type="dxa"/>
            <w:tcBorders>
              <w:top w:val="nil"/>
              <w:left w:val="nil"/>
              <w:bottom w:val="single" w:sz="4" w:space="0" w:color="auto"/>
              <w:right w:val="nil"/>
            </w:tcBorders>
          </w:tcPr>
          <w:p w:rsidR="00B24F54" w:rsidRPr="00CB1FD3" w:rsidRDefault="00B24F54" w:rsidP="00464537">
            <w:pPr>
              <w:jc w:val="center"/>
              <w:rPr>
                <w:sz w:val="24"/>
                <w:szCs w:val="24"/>
              </w:rPr>
            </w:pPr>
            <w:r w:rsidRPr="00CB1FD3">
              <w:rPr>
                <w:sz w:val="24"/>
                <w:szCs w:val="24"/>
              </w:rPr>
              <w:t xml:space="preserve"> </w:t>
            </w:r>
          </w:p>
        </w:tc>
      </w:tr>
      <w:tr w:rsidR="00B24F54" w:rsidRPr="00CB1FD3" w:rsidTr="00464537">
        <w:tc>
          <w:tcPr>
            <w:tcW w:w="10422" w:type="dxa"/>
            <w:tcBorders>
              <w:top w:val="single" w:sz="4" w:space="0" w:color="auto"/>
              <w:left w:val="nil"/>
              <w:bottom w:val="single" w:sz="4" w:space="0" w:color="auto"/>
              <w:right w:val="nil"/>
            </w:tcBorders>
          </w:tcPr>
          <w:p w:rsidR="00B24F54" w:rsidRPr="003642B7" w:rsidRDefault="00B24F54" w:rsidP="00464537">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B24F54" w:rsidRPr="00CB1FD3" w:rsidRDefault="00B24F54" w:rsidP="00464537">
            <w:pPr>
              <w:jc w:val="center"/>
              <w:rPr>
                <w:sz w:val="24"/>
                <w:szCs w:val="24"/>
              </w:rPr>
            </w:pPr>
            <w:r>
              <w:rPr>
                <w:sz w:val="24"/>
                <w:szCs w:val="24"/>
              </w:rPr>
              <w:t>№40810810412009001700</w:t>
            </w:r>
          </w:p>
        </w:tc>
      </w:tr>
      <w:tr w:rsidR="00B24F54" w:rsidRPr="00CB1FD3" w:rsidTr="00464537">
        <w:tc>
          <w:tcPr>
            <w:tcW w:w="10422" w:type="dxa"/>
            <w:tcBorders>
              <w:top w:val="single" w:sz="4" w:space="0" w:color="auto"/>
              <w:left w:val="nil"/>
              <w:bottom w:val="nil"/>
              <w:right w:val="nil"/>
            </w:tcBorders>
          </w:tcPr>
          <w:p w:rsidR="00B24F54" w:rsidRPr="00CB1FD3" w:rsidRDefault="00B24F54" w:rsidP="00464537">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B24F54" w:rsidRPr="00CB1FD3" w:rsidTr="00464537">
        <w:tc>
          <w:tcPr>
            <w:tcW w:w="10422" w:type="dxa"/>
            <w:tcBorders>
              <w:top w:val="nil"/>
              <w:left w:val="nil"/>
              <w:bottom w:val="single" w:sz="4" w:space="0" w:color="auto"/>
              <w:right w:val="nil"/>
            </w:tcBorders>
          </w:tcPr>
          <w:p w:rsidR="00B24F54" w:rsidRPr="00241895" w:rsidRDefault="00B24F54" w:rsidP="00464537">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B24F54" w:rsidRPr="00CB1FD3" w:rsidTr="00464537">
        <w:tc>
          <w:tcPr>
            <w:tcW w:w="10422" w:type="dxa"/>
            <w:tcBorders>
              <w:top w:val="single" w:sz="4" w:space="0" w:color="auto"/>
              <w:left w:val="nil"/>
              <w:bottom w:val="nil"/>
              <w:right w:val="nil"/>
            </w:tcBorders>
          </w:tcPr>
          <w:p w:rsidR="00B24F54" w:rsidRPr="00CB1FD3" w:rsidRDefault="00B24F54" w:rsidP="00464537">
            <w:pPr>
              <w:jc w:val="center"/>
              <w:rPr>
                <w:sz w:val="24"/>
                <w:szCs w:val="24"/>
              </w:rPr>
            </w:pPr>
            <w:r w:rsidRPr="00CD7B5E">
              <w:rPr>
                <w:sz w:val="16"/>
                <w:szCs w:val="16"/>
              </w:rPr>
              <w:t>наименование и адрес кредитной организации</w:t>
            </w:r>
            <w:r>
              <w:rPr>
                <w:sz w:val="16"/>
                <w:szCs w:val="16"/>
              </w:rPr>
              <w:t>)</w:t>
            </w:r>
          </w:p>
        </w:tc>
      </w:tr>
    </w:tbl>
    <w:p w:rsidR="00B24F54" w:rsidRPr="00CB1FD3" w:rsidRDefault="00B24F54" w:rsidP="00B24F54">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7"/>
      </w:tblGrid>
      <w:tr w:rsidR="00B24F54" w:rsidRPr="00107991" w:rsidTr="00464537">
        <w:trPr>
          <w:cantSplit/>
        </w:trPr>
        <w:tc>
          <w:tcPr>
            <w:tcW w:w="6411" w:type="dxa"/>
            <w:gridSpan w:val="2"/>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Примечание</w:t>
            </w:r>
          </w:p>
        </w:tc>
      </w:tr>
      <w:tr w:rsidR="00B24F54" w:rsidRPr="00107991" w:rsidTr="00464537">
        <w:trPr>
          <w:cantSplit/>
        </w:trPr>
        <w:tc>
          <w:tcPr>
            <w:tcW w:w="6411" w:type="dxa"/>
            <w:gridSpan w:val="2"/>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4</w:t>
            </w: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p>
        </w:tc>
      </w:tr>
      <w:tr w:rsidR="00B24F54" w:rsidRPr="00107991" w:rsidTr="00464537">
        <w:trPr>
          <w:cantSplit/>
        </w:trPr>
        <w:tc>
          <w:tcPr>
            <w:tcW w:w="10421" w:type="dxa"/>
            <w:gridSpan w:val="5"/>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в том числе</w:t>
            </w: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rPr>
          <w:cantSplit/>
        </w:trPr>
        <w:tc>
          <w:tcPr>
            <w:tcW w:w="10421" w:type="dxa"/>
            <w:gridSpan w:val="5"/>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из них</w:t>
            </w: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rPr>
          <w:cantSplit/>
        </w:trPr>
        <w:tc>
          <w:tcPr>
            <w:tcW w:w="10421" w:type="dxa"/>
            <w:gridSpan w:val="5"/>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из них</w:t>
            </w: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rPr>
          <w:cantSplit/>
        </w:trPr>
        <w:tc>
          <w:tcPr>
            <w:tcW w:w="10421" w:type="dxa"/>
            <w:gridSpan w:val="5"/>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в том числе</w:t>
            </w: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rPr>
          <w:cantSplit/>
        </w:trPr>
        <w:tc>
          <w:tcPr>
            <w:tcW w:w="10421" w:type="dxa"/>
            <w:gridSpan w:val="5"/>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из них</w:t>
            </w: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p>
        </w:tc>
      </w:tr>
      <w:tr w:rsidR="00B24F54" w:rsidRPr="00107991" w:rsidTr="00464537">
        <w:trPr>
          <w:cantSplit/>
        </w:trPr>
        <w:tc>
          <w:tcPr>
            <w:tcW w:w="10421" w:type="dxa"/>
            <w:gridSpan w:val="5"/>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в том числе</w:t>
            </w: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lastRenderedPageBreak/>
              <w:t>3.1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3.1.1</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3.2</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p>
        </w:tc>
      </w:tr>
      <w:tr w:rsidR="00B24F54" w:rsidRPr="00107991" w:rsidTr="00464537">
        <w:tc>
          <w:tcPr>
            <w:tcW w:w="933"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B24F54" w:rsidRPr="0077555E" w:rsidRDefault="00B24F54" w:rsidP="00464537">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B24F54" w:rsidRPr="00107991" w:rsidRDefault="00B24F54" w:rsidP="00464537">
            <w:pPr>
              <w:jc w:val="center"/>
              <w:rPr>
                <w:b/>
                <w:bCs/>
                <w:sz w:val="20"/>
              </w:rPr>
            </w:pPr>
          </w:p>
        </w:tc>
      </w:tr>
    </w:tbl>
    <w:p w:rsidR="00B24F54" w:rsidRPr="00CB1FD3" w:rsidRDefault="00B24F54" w:rsidP="00B24F54">
      <w:pPr>
        <w:jc w:val="both"/>
        <w:rPr>
          <w:sz w:val="24"/>
          <w:szCs w:val="24"/>
        </w:rPr>
      </w:pPr>
    </w:p>
    <w:p w:rsidR="00B24F54" w:rsidRDefault="00B24F54" w:rsidP="00B24F54">
      <w:pPr>
        <w:jc w:val="both"/>
        <w:rPr>
          <w:sz w:val="20"/>
        </w:rPr>
      </w:pPr>
      <w:r w:rsidRPr="00E771B4">
        <w:rPr>
          <w:sz w:val="20"/>
        </w:rPr>
        <w:t xml:space="preserve">Правильность сведений, указанных в настоящем финансовом отчете, подтверждаю, других денежных средств, минуя </w:t>
      </w:r>
      <w:bookmarkStart w:id="0" w:name="_GoBack"/>
      <w:r w:rsidRPr="00E771B4">
        <w:rPr>
          <w:sz w:val="20"/>
        </w:rPr>
        <w:t>избирательный фонд, на организацию и проведение избирательной кампании не привлекалось.</w:t>
      </w:r>
    </w:p>
    <w:bookmarkEnd w:id="0"/>
    <w:p w:rsidR="00B24F54" w:rsidRDefault="00B24F54" w:rsidP="00B24F54">
      <w:pPr>
        <w:jc w:val="both"/>
        <w:rPr>
          <w:sz w:val="20"/>
        </w:rPr>
      </w:pPr>
    </w:p>
    <w:tbl>
      <w:tblPr>
        <w:tblW w:w="0" w:type="auto"/>
        <w:tblLayout w:type="fixed"/>
        <w:tblLook w:val="0000"/>
      </w:tblPr>
      <w:tblGrid>
        <w:gridCol w:w="4788"/>
        <w:gridCol w:w="360"/>
        <w:gridCol w:w="1260"/>
        <w:gridCol w:w="3775"/>
      </w:tblGrid>
      <w:tr w:rsidR="00B24F54" w:rsidRPr="007A771C" w:rsidTr="00464537">
        <w:trPr>
          <w:cantSplit/>
          <w:trHeight w:val="632"/>
        </w:trPr>
        <w:tc>
          <w:tcPr>
            <w:tcW w:w="4788" w:type="dxa"/>
            <w:vMerge w:val="restart"/>
            <w:tcBorders>
              <w:top w:val="nil"/>
              <w:left w:val="nil"/>
              <w:bottom w:val="nil"/>
              <w:right w:val="nil"/>
            </w:tcBorders>
          </w:tcPr>
          <w:p w:rsidR="00B24F54" w:rsidRPr="00107991" w:rsidRDefault="00B24F54" w:rsidP="00464537">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rsidR="00B24F54" w:rsidRPr="00107991" w:rsidRDefault="00B24F54" w:rsidP="00464537">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rsidR="00B24F54" w:rsidRPr="00107991" w:rsidRDefault="00B24F54" w:rsidP="00464537">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B24F54" w:rsidRPr="00107991" w:rsidRDefault="00B24F54" w:rsidP="00464537">
            <w:pPr>
              <w:rPr>
                <w:sz w:val="20"/>
              </w:rPr>
            </w:pPr>
          </w:p>
        </w:tc>
        <w:tc>
          <w:tcPr>
            <w:tcW w:w="1260" w:type="dxa"/>
            <w:vMerge w:val="restart"/>
            <w:tcBorders>
              <w:top w:val="nil"/>
              <w:left w:val="nil"/>
              <w:bottom w:val="nil"/>
              <w:right w:val="nil"/>
            </w:tcBorders>
          </w:tcPr>
          <w:p w:rsidR="00B24F54" w:rsidRPr="00107991" w:rsidRDefault="00B24F54" w:rsidP="00464537">
            <w:pPr>
              <w:rPr>
                <w:sz w:val="20"/>
              </w:rPr>
            </w:pPr>
          </w:p>
          <w:p w:rsidR="00B24F54" w:rsidRPr="00107991" w:rsidRDefault="00B24F54" w:rsidP="00464537">
            <w:pPr>
              <w:rPr>
                <w:sz w:val="20"/>
              </w:rPr>
            </w:pPr>
          </w:p>
          <w:p w:rsidR="00B24F54" w:rsidRPr="00107991" w:rsidRDefault="00B24F54" w:rsidP="00464537">
            <w:pPr>
              <w:jc w:val="center"/>
              <w:rPr>
                <w:sz w:val="20"/>
              </w:rPr>
            </w:pPr>
          </w:p>
          <w:p w:rsidR="00B24F54" w:rsidRPr="00107991" w:rsidRDefault="00B24F54" w:rsidP="00464537">
            <w:pPr>
              <w:jc w:val="center"/>
              <w:rPr>
                <w:sz w:val="20"/>
              </w:rPr>
            </w:pPr>
          </w:p>
          <w:p w:rsidR="00B24F54" w:rsidRPr="00107991" w:rsidRDefault="00B24F54" w:rsidP="00464537">
            <w:pPr>
              <w:jc w:val="center"/>
              <w:rPr>
                <w:sz w:val="20"/>
              </w:rPr>
            </w:pPr>
            <w:r w:rsidRPr="00107991">
              <w:rPr>
                <w:sz w:val="20"/>
              </w:rPr>
              <w:t>МП</w:t>
            </w:r>
          </w:p>
        </w:tc>
        <w:tc>
          <w:tcPr>
            <w:tcW w:w="3775" w:type="dxa"/>
            <w:tcBorders>
              <w:top w:val="nil"/>
              <w:left w:val="nil"/>
              <w:bottom w:val="single" w:sz="4" w:space="0" w:color="auto"/>
              <w:right w:val="nil"/>
            </w:tcBorders>
          </w:tcPr>
          <w:p w:rsidR="00B24F54" w:rsidRPr="00107991" w:rsidRDefault="00B24F54" w:rsidP="00464537">
            <w:pPr>
              <w:rPr>
                <w:sz w:val="20"/>
              </w:rPr>
            </w:pPr>
          </w:p>
          <w:p w:rsidR="00B24F54" w:rsidRPr="00107991" w:rsidRDefault="00B24F54" w:rsidP="00464537">
            <w:pPr>
              <w:rPr>
                <w:sz w:val="20"/>
              </w:rPr>
            </w:pPr>
          </w:p>
          <w:p w:rsidR="00B24F54" w:rsidRPr="00107991" w:rsidRDefault="00B24F54" w:rsidP="00464537">
            <w:pPr>
              <w:rPr>
                <w:sz w:val="20"/>
              </w:rPr>
            </w:pPr>
          </w:p>
          <w:p w:rsidR="00B24F54" w:rsidRPr="00107991" w:rsidRDefault="00641ECB" w:rsidP="00464537">
            <w:pPr>
              <w:jc w:val="center"/>
              <w:rPr>
                <w:sz w:val="20"/>
              </w:rPr>
            </w:pPr>
            <w:r>
              <w:rPr>
                <w:sz w:val="20"/>
              </w:rPr>
              <w:t xml:space="preserve">                            15.07.2022 </w:t>
            </w:r>
            <w:r w:rsidR="00BD2BE8">
              <w:rPr>
                <w:sz w:val="20"/>
              </w:rPr>
              <w:t xml:space="preserve">Д.А. Никитин </w:t>
            </w:r>
          </w:p>
        </w:tc>
      </w:tr>
      <w:tr w:rsidR="00B24F54" w:rsidRPr="007A771C" w:rsidTr="00464537">
        <w:trPr>
          <w:cantSplit/>
          <w:trHeight w:val="631"/>
        </w:trPr>
        <w:tc>
          <w:tcPr>
            <w:tcW w:w="4788" w:type="dxa"/>
            <w:vMerge/>
            <w:tcBorders>
              <w:top w:val="nil"/>
              <w:left w:val="nil"/>
              <w:bottom w:val="nil"/>
              <w:right w:val="nil"/>
            </w:tcBorders>
          </w:tcPr>
          <w:p w:rsidR="00B24F54" w:rsidRPr="00107991" w:rsidRDefault="00B24F54" w:rsidP="00464537">
            <w:pPr>
              <w:rPr>
                <w:sz w:val="20"/>
              </w:rPr>
            </w:pPr>
          </w:p>
        </w:tc>
        <w:tc>
          <w:tcPr>
            <w:tcW w:w="360" w:type="dxa"/>
            <w:vMerge/>
            <w:tcBorders>
              <w:top w:val="nil"/>
              <w:left w:val="nil"/>
              <w:bottom w:val="nil"/>
              <w:right w:val="nil"/>
            </w:tcBorders>
            <w:vAlign w:val="bottom"/>
          </w:tcPr>
          <w:p w:rsidR="00B24F54" w:rsidRPr="00107991" w:rsidRDefault="00B24F54" w:rsidP="00464537">
            <w:pPr>
              <w:rPr>
                <w:sz w:val="20"/>
              </w:rPr>
            </w:pPr>
          </w:p>
        </w:tc>
        <w:tc>
          <w:tcPr>
            <w:tcW w:w="1260" w:type="dxa"/>
            <w:vMerge/>
            <w:tcBorders>
              <w:top w:val="nil"/>
              <w:left w:val="nil"/>
              <w:bottom w:val="nil"/>
              <w:right w:val="nil"/>
            </w:tcBorders>
          </w:tcPr>
          <w:p w:rsidR="00B24F54" w:rsidRPr="00107991" w:rsidRDefault="00B24F54" w:rsidP="00464537">
            <w:pPr>
              <w:rPr>
                <w:sz w:val="20"/>
              </w:rPr>
            </w:pPr>
          </w:p>
        </w:tc>
        <w:tc>
          <w:tcPr>
            <w:tcW w:w="3775" w:type="dxa"/>
            <w:tcBorders>
              <w:top w:val="single" w:sz="4" w:space="0" w:color="auto"/>
              <w:left w:val="nil"/>
              <w:bottom w:val="nil"/>
              <w:right w:val="nil"/>
            </w:tcBorders>
          </w:tcPr>
          <w:p w:rsidR="00B24F54" w:rsidRPr="00107991" w:rsidRDefault="00B24F54" w:rsidP="00464537">
            <w:pPr>
              <w:rPr>
                <w:sz w:val="16"/>
                <w:szCs w:val="16"/>
              </w:rPr>
            </w:pPr>
            <w:r w:rsidRPr="00107991">
              <w:rPr>
                <w:sz w:val="16"/>
                <w:szCs w:val="16"/>
              </w:rPr>
              <w:t>(подпись, дата, инициалы, фамилия)</w:t>
            </w:r>
          </w:p>
        </w:tc>
      </w:tr>
    </w:tbl>
    <w:p w:rsidR="00B24F54" w:rsidRDefault="00B24F54" w:rsidP="00B24F54"/>
    <w:p w:rsidR="00524E4D" w:rsidRDefault="00524E4D"/>
    <w:sectPr w:rsidR="00524E4D" w:rsidSect="00241895">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B0" w:rsidRDefault="004441B0" w:rsidP="00B24F54">
      <w:r>
        <w:separator/>
      </w:r>
    </w:p>
  </w:endnote>
  <w:endnote w:type="continuationSeparator" w:id="0">
    <w:p w:rsidR="004441B0" w:rsidRDefault="004441B0" w:rsidP="00B24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B0" w:rsidRDefault="004441B0" w:rsidP="00B24F54">
      <w:r>
        <w:separator/>
      </w:r>
    </w:p>
  </w:footnote>
  <w:footnote w:type="continuationSeparator" w:id="0">
    <w:p w:rsidR="004441B0" w:rsidRDefault="004441B0" w:rsidP="00B24F54">
      <w:r>
        <w:continuationSeparator/>
      </w:r>
    </w:p>
  </w:footnote>
  <w:footnote w:id="1">
    <w:p w:rsidR="00B24F54" w:rsidRPr="00107991" w:rsidRDefault="00B24F54" w:rsidP="00B24F54">
      <w:pPr>
        <w:pStyle w:val="a4"/>
        <w:jc w:val="both"/>
        <w:rPr>
          <w:sz w:val="16"/>
          <w:szCs w:val="16"/>
        </w:rPr>
      </w:pPr>
    </w:p>
  </w:footnote>
  <w:footnote w:id="2">
    <w:p w:rsidR="00B24F54" w:rsidRPr="00F0724B" w:rsidRDefault="00B24F54" w:rsidP="00B24F54">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4F54"/>
    <w:rsid w:val="00272BD4"/>
    <w:rsid w:val="004441B0"/>
    <w:rsid w:val="00524E4D"/>
    <w:rsid w:val="00641ECB"/>
    <w:rsid w:val="00643E50"/>
    <w:rsid w:val="00831679"/>
    <w:rsid w:val="00B24F54"/>
    <w:rsid w:val="00B46E7F"/>
    <w:rsid w:val="00BD2BE8"/>
    <w:rsid w:val="00F6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5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B24F5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4F54"/>
    <w:rPr>
      <w:rFonts w:ascii="Times New Roman" w:eastAsia="Times New Roman" w:hAnsi="Times New Roman" w:cs="Times New Roman"/>
      <w:b/>
      <w:sz w:val="24"/>
      <w:szCs w:val="20"/>
      <w:lang w:eastAsia="ru-RU"/>
    </w:rPr>
  </w:style>
  <w:style w:type="character" w:styleId="a3">
    <w:name w:val="footnote reference"/>
    <w:uiPriority w:val="99"/>
    <w:rsid w:val="00B24F54"/>
    <w:rPr>
      <w:sz w:val="22"/>
      <w:vertAlign w:val="superscript"/>
    </w:rPr>
  </w:style>
  <w:style w:type="paragraph" w:customStyle="1" w:styleId="ConsNonformat">
    <w:name w:val="ConsNonformat"/>
    <w:rsid w:val="00B24F54"/>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B24F54"/>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B24F54"/>
    <w:rPr>
      <w:rFonts w:ascii="Times New Roman" w:eastAsia="Times New Roman" w:hAnsi="Times New Roman" w:cs="Times New Roman"/>
      <w:sz w:val="20"/>
      <w:szCs w:val="20"/>
      <w:lang w:eastAsia="ru-RU"/>
    </w:rPr>
  </w:style>
  <w:style w:type="paragraph" w:customStyle="1" w:styleId="ConsPlusNonformat">
    <w:name w:val="ConsPlusNonformat"/>
    <w:rsid w:val="00B24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276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6</cp:revision>
  <dcterms:created xsi:type="dcterms:W3CDTF">2022-07-14T23:06:00Z</dcterms:created>
  <dcterms:modified xsi:type="dcterms:W3CDTF">2022-07-25T06:38:00Z</dcterms:modified>
</cp:coreProperties>
</file>