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CC" w:rsidRDefault="00EE53CC" w:rsidP="00EE53CC">
      <w:pPr>
        <w:pStyle w:val="2"/>
        <w:rPr>
          <w:b w:val="0"/>
          <w:szCs w:val="24"/>
        </w:rPr>
      </w:pPr>
      <w:r>
        <w:rPr>
          <w:b w:val="0"/>
          <w:szCs w:val="24"/>
        </w:rPr>
        <w:t>Финансовый отчет</w:t>
      </w:r>
    </w:p>
    <w:p w:rsidR="0018175A" w:rsidRPr="00241895" w:rsidRDefault="0018175A" w:rsidP="0018175A"/>
    <w:p w:rsidR="0018175A" w:rsidRDefault="0018175A" w:rsidP="0018175A">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18175A" w:rsidRDefault="0018175A" w:rsidP="0018175A">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18175A" w:rsidRPr="00CB1FD3" w:rsidRDefault="0018175A" w:rsidP="0018175A">
      <w:pPr>
        <w:jc w:val="center"/>
        <w:rPr>
          <w:sz w:val="16"/>
          <w:szCs w:val="16"/>
        </w:rPr>
      </w:pPr>
      <w:r w:rsidRPr="00CB1FD3">
        <w:rPr>
          <w:sz w:val="16"/>
          <w:szCs w:val="16"/>
        </w:rPr>
        <w:t>(наименование избирательной кампании)</w:t>
      </w:r>
    </w:p>
    <w:p w:rsidR="0018175A" w:rsidRPr="00CB1FD3" w:rsidRDefault="0018175A" w:rsidP="0018175A">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18175A" w:rsidRPr="00CB1FD3" w:rsidTr="00D657B8">
        <w:tc>
          <w:tcPr>
            <w:tcW w:w="9355" w:type="dxa"/>
            <w:tcBorders>
              <w:top w:val="nil"/>
              <w:left w:val="nil"/>
              <w:bottom w:val="single" w:sz="4" w:space="0" w:color="auto"/>
              <w:right w:val="nil"/>
            </w:tcBorders>
          </w:tcPr>
          <w:p w:rsidR="0018175A" w:rsidRPr="00CB1FD3" w:rsidRDefault="0018175A" w:rsidP="00D657B8">
            <w:pPr>
              <w:jc w:val="center"/>
              <w:rPr>
                <w:sz w:val="24"/>
                <w:szCs w:val="24"/>
              </w:rPr>
            </w:pPr>
            <w:r>
              <w:rPr>
                <w:sz w:val="24"/>
                <w:szCs w:val="24"/>
              </w:rPr>
              <w:t>Первый</w:t>
            </w:r>
          </w:p>
        </w:tc>
      </w:tr>
      <w:tr w:rsidR="0018175A" w:rsidRPr="00CB1FD3" w:rsidTr="00D657B8">
        <w:tc>
          <w:tcPr>
            <w:tcW w:w="9355" w:type="dxa"/>
            <w:tcBorders>
              <w:top w:val="single" w:sz="4" w:space="0" w:color="auto"/>
              <w:left w:val="nil"/>
              <w:bottom w:val="nil"/>
              <w:right w:val="nil"/>
            </w:tcBorders>
          </w:tcPr>
          <w:p w:rsidR="0018175A" w:rsidRPr="00CB1FD3" w:rsidRDefault="0018175A" w:rsidP="00D657B8">
            <w:pPr>
              <w:jc w:val="center"/>
              <w:rPr>
                <w:sz w:val="16"/>
                <w:szCs w:val="16"/>
              </w:rPr>
            </w:pPr>
            <w:r w:rsidRPr="00CB1FD3">
              <w:rPr>
                <w:sz w:val="16"/>
                <w:szCs w:val="16"/>
              </w:rPr>
              <w:t>(первый, итоговый)</w:t>
            </w:r>
          </w:p>
        </w:tc>
      </w:tr>
    </w:tbl>
    <w:p w:rsidR="0018175A" w:rsidRPr="00CB1FD3" w:rsidRDefault="0018175A" w:rsidP="0018175A">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18175A" w:rsidRPr="00CB1FD3" w:rsidTr="00D657B8">
        <w:tc>
          <w:tcPr>
            <w:tcW w:w="10422" w:type="dxa"/>
            <w:tcBorders>
              <w:top w:val="nil"/>
              <w:left w:val="nil"/>
              <w:bottom w:val="single" w:sz="4" w:space="0" w:color="auto"/>
              <w:right w:val="nil"/>
            </w:tcBorders>
          </w:tcPr>
          <w:p w:rsidR="0018175A" w:rsidRPr="00CB1FD3" w:rsidRDefault="0018175A" w:rsidP="00D657B8">
            <w:pPr>
              <w:jc w:val="center"/>
              <w:rPr>
                <w:sz w:val="24"/>
                <w:szCs w:val="24"/>
              </w:rPr>
            </w:pPr>
            <w:r>
              <w:rPr>
                <w:sz w:val="24"/>
                <w:szCs w:val="24"/>
              </w:rPr>
              <w:t>Никоарэ Димитрий Александрович, одномандатный избирательный округ №13</w:t>
            </w:r>
          </w:p>
        </w:tc>
      </w:tr>
      <w:tr w:rsidR="0018175A" w:rsidRPr="00CB1FD3" w:rsidTr="00D657B8">
        <w:tc>
          <w:tcPr>
            <w:tcW w:w="10422" w:type="dxa"/>
            <w:tcBorders>
              <w:top w:val="single" w:sz="4" w:space="0" w:color="auto"/>
              <w:left w:val="nil"/>
              <w:bottom w:val="nil"/>
              <w:right w:val="nil"/>
            </w:tcBorders>
          </w:tcPr>
          <w:p w:rsidR="0018175A" w:rsidRPr="003642B7" w:rsidRDefault="0018175A" w:rsidP="00D657B8">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18175A" w:rsidRPr="00CB1FD3" w:rsidTr="00D657B8">
        <w:tc>
          <w:tcPr>
            <w:tcW w:w="10422" w:type="dxa"/>
            <w:tcBorders>
              <w:top w:val="nil"/>
              <w:left w:val="nil"/>
              <w:bottom w:val="single" w:sz="4" w:space="0" w:color="auto"/>
              <w:right w:val="nil"/>
            </w:tcBorders>
          </w:tcPr>
          <w:p w:rsidR="0018175A" w:rsidRPr="00CB1FD3" w:rsidRDefault="0018175A" w:rsidP="00D657B8">
            <w:pPr>
              <w:jc w:val="center"/>
              <w:rPr>
                <w:sz w:val="24"/>
                <w:szCs w:val="24"/>
              </w:rPr>
            </w:pPr>
            <w:r w:rsidRPr="00CB1FD3">
              <w:rPr>
                <w:sz w:val="24"/>
                <w:szCs w:val="24"/>
              </w:rPr>
              <w:t xml:space="preserve"> </w:t>
            </w:r>
          </w:p>
        </w:tc>
      </w:tr>
      <w:tr w:rsidR="0018175A" w:rsidRPr="00CB1FD3" w:rsidTr="00D657B8">
        <w:tc>
          <w:tcPr>
            <w:tcW w:w="10422" w:type="dxa"/>
            <w:tcBorders>
              <w:top w:val="single" w:sz="4" w:space="0" w:color="auto"/>
              <w:left w:val="nil"/>
              <w:bottom w:val="single" w:sz="4" w:space="0" w:color="auto"/>
              <w:right w:val="nil"/>
            </w:tcBorders>
          </w:tcPr>
          <w:p w:rsidR="0018175A" w:rsidRPr="003642B7" w:rsidRDefault="0018175A" w:rsidP="00D657B8">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18175A" w:rsidRPr="00CB1FD3" w:rsidRDefault="0018175A" w:rsidP="00D657B8">
            <w:pPr>
              <w:jc w:val="center"/>
              <w:rPr>
                <w:sz w:val="24"/>
                <w:szCs w:val="24"/>
              </w:rPr>
            </w:pPr>
            <w:r>
              <w:rPr>
                <w:sz w:val="24"/>
                <w:szCs w:val="24"/>
              </w:rPr>
              <w:t>№40810810612009001704</w:t>
            </w:r>
          </w:p>
        </w:tc>
      </w:tr>
      <w:tr w:rsidR="0018175A" w:rsidRPr="00CB1FD3" w:rsidTr="00D657B8">
        <w:tc>
          <w:tcPr>
            <w:tcW w:w="10422" w:type="dxa"/>
            <w:tcBorders>
              <w:top w:val="single" w:sz="4" w:space="0" w:color="auto"/>
              <w:left w:val="nil"/>
              <w:bottom w:val="nil"/>
              <w:right w:val="nil"/>
            </w:tcBorders>
          </w:tcPr>
          <w:p w:rsidR="0018175A" w:rsidRPr="00CB1FD3" w:rsidRDefault="0018175A" w:rsidP="00D657B8">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18175A" w:rsidRPr="00CB1FD3" w:rsidTr="00D657B8">
        <w:tc>
          <w:tcPr>
            <w:tcW w:w="10422" w:type="dxa"/>
            <w:tcBorders>
              <w:top w:val="nil"/>
              <w:left w:val="nil"/>
              <w:bottom w:val="single" w:sz="4" w:space="0" w:color="auto"/>
              <w:right w:val="nil"/>
            </w:tcBorders>
          </w:tcPr>
          <w:p w:rsidR="0018175A" w:rsidRPr="00241895" w:rsidRDefault="0018175A" w:rsidP="00D657B8">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18175A" w:rsidRPr="00CB1FD3" w:rsidTr="00D657B8">
        <w:tc>
          <w:tcPr>
            <w:tcW w:w="10422" w:type="dxa"/>
            <w:tcBorders>
              <w:top w:val="single" w:sz="4" w:space="0" w:color="auto"/>
              <w:left w:val="nil"/>
              <w:bottom w:val="nil"/>
              <w:right w:val="nil"/>
            </w:tcBorders>
          </w:tcPr>
          <w:p w:rsidR="0018175A" w:rsidRPr="00CB1FD3" w:rsidRDefault="0018175A" w:rsidP="00D657B8">
            <w:pPr>
              <w:jc w:val="center"/>
              <w:rPr>
                <w:sz w:val="24"/>
                <w:szCs w:val="24"/>
              </w:rPr>
            </w:pPr>
            <w:r w:rsidRPr="00CD7B5E">
              <w:rPr>
                <w:sz w:val="16"/>
                <w:szCs w:val="16"/>
              </w:rPr>
              <w:t>наименование и адрес кредитной организации</w:t>
            </w:r>
            <w:r>
              <w:rPr>
                <w:sz w:val="16"/>
                <w:szCs w:val="16"/>
              </w:rPr>
              <w:t>)</w:t>
            </w:r>
          </w:p>
        </w:tc>
      </w:tr>
    </w:tbl>
    <w:p w:rsidR="0018175A" w:rsidRPr="00CB1FD3" w:rsidRDefault="0018175A" w:rsidP="0018175A">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18175A" w:rsidRPr="00107991" w:rsidTr="00D657B8">
        <w:trPr>
          <w:cantSplit/>
        </w:trPr>
        <w:tc>
          <w:tcPr>
            <w:tcW w:w="6411" w:type="dxa"/>
            <w:gridSpan w:val="2"/>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Примечание</w:t>
            </w:r>
          </w:p>
        </w:tc>
      </w:tr>
      <w:tr w:rsidR="0018175A" w:rsidRPr="00107991" w:rsidTr="00D657B8">
        <w:trPr>
          <w:cantSplit/>
        </w:trPr>
        <w:tc>
          <w:tcPr>
            <w:tcW w:w="6411" w:type="dxa"/>
            <w:gridSpan w:val="2"/>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4</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в том числе</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из них</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из них</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в том числе</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из них</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p>
        </w:tc>
      </w:tr>
      <w:tr w:rsidR="0018175A" w:rsidRPr="00107991" w:rsidTr="00D657B8">
        <w:trPr>
          <w:cantSplit/>
        </w:trPr>
        <w:tc>
          <w:tcPr>
            <w:tcW w:w="10421" w:type="dxa"/>
            <w:gridSpan w:val="5"/>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в том числе</w:t>
            </w: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lastRenderedPageBreak/>
              <w:t>3.1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p>
        </w:tc>
      </w:tr>
      <w:tr w:rsidR="0018175A" w:rsidRPr="00107991" w:rsidTr="00D657B8">
        <w:tc>
          <w:tcPr>
            <w:tcW w:w="933"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18175A" w:rsidRPr="0077555E" w:rsidRDefault="0018175A" w:rsidP="00D657B8">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18175A" w:rsidRPr="00107991" w:rsidRDefault="0018175A" w:rsidP="00D657B8">
            <w:pPr>
              <w:jc w:val="center"/>
              <w:rPr>
                <w:b/>
                <w:bCs/>
                <w:sz w:val="20"/>
              </w:rPr>
            </w:pPr>
          </w:p>
        </w:tc>
      </w:tr>
    </w:tbl>
    <w:p w:rsidR="0018175A" w:rsidRPr="00CB1FD3" w:rsidRDefault="0018175A" w:rsidP="0018175A">
      <w:pPr>
        <w:jc w:val="both"/>
        <w:rPr>
          <w:sz w:val="24"/>
          <w:szCs w:val="24"/>
        </w:rPr>
      </w:pPr>
    </w:p>
    <w:p w:rsidR="0018175A" w:rsidRDefault="0018175A" w:rsidP="0018175A">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18175A" w:rsidRDefault="0018175A" w:rsidP="0018175A">
      <w:pPr>
        <w:jc w:val="both"/>
        <w:rPr>
          <w:sz w:val="20"/>
        </w:rPr>
      </w:pPr>
    </w:p>
    <w:tbl>
      <w:tblPr>
        <w:tblW w:w="10206" w:type="dxa"/>
        <w:tblLayout w:type="fixed"/>
        <w:tblLook w:val="0000"/>
      </w:tblPr>
      <w:tblGrid>
        <w:gridCol w:w="4597"/>
        <w:gridCol w:w="343"/>
        <w:gridCol w:w="1074"/>
        <w:gridCol w:w="4192"/>
      </w:tblGrid>
      <w:tr w:rsidR="0018175A" w:rsidRPr="007A771C" w:rsidTr="00EA6C19">
        <w:trPr>
          <w:cantSplit/>
          <w:trHeight w:val="647"/>
        </w:trPr>
        <w:tc>
          <w:tcPr>
            <w:tcW w:w="4597" w:type="dxa"/>
            <w:vMerge w:val="restart"/>
            <w:tcBorders>
              <w:top w:val="nil"/>
              <w:left w:val="nil"/>
              <w:bottom w:val="nil"/>
              <w:right w:val="nil"/>
            </w:tcBorders>
          </w:tcPr>
          <w:p w:rsidR="0018175A" w:rsidRPr="00107991" w:rsidRDefault="0018175A" w:rsidP="00D657B8">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18175A" w:rsidRPr="00107991" w:rsidRDefault="0018175A" w:rsidP="00D657B8">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18175A" w:rsidRPr="00107991" w:rsidRDefault="0018175A" w:rsidP="00D657B8">
            <w:pPr>
              <w:pStyle w:val="ConsNonformat"/>
              <w:widowControl/>
              <w:rPr>
                <w:rFonts w:ascii="Times New Roman" w:hAnsi="Times New Roman"/>
              </w:rPr>
            </w:pPr>
          </w:p>
        </w:tc>
        <w:tc>
          <w:tcPr>
            <w:tcW w:w="343" w:type="dxa"/>
            <w:vMerge w:val="restart"/>
            <w:tcBorders>
              <w:top w:val="nil"/>
              <w:left w:val="nil"/>
              <w:bottom w:val="nil"/>
              <w:right w:val="nil"/>
            </w:tcBorders>
            <w:vAlign w:val="bottom"/>
          </w:tcPr>
          <w:p w:rsidR="0018175A" w:rsidRPr="00107991" w:rsidRDefault="0018175A" w:rsidP="00D657B8">
            <w:pPr>
              <w:rPr>
                <w:sz w:val="20"/>
              </w:rPr>
            </w:pPr>
          </w:p>
        </w:tc>
        <w:tc>
          <w:tcPr>
            <w:tcW w:w="1074" w:type="dxa"/>
            <w:vMerge w:val="restart"/>
            <w:tcBorders>
              <w:top w:val="nil"/>
              <w:left w:val="nil"/>
              <w:bottom w:val="nil"/>
              <w:right w:val="nil"/>
            </w:tcBorders>
          </w:tcPr>
          <w:p w:rsidR="0018175A" w:rsidRPr="00107991" w:rsidRDefault="0018175A" w:rsidP="00D657B8">
            <w:pPr>
              <w:rPr>
                <w:sz w:val="20"/>
              </w:rPr>
            </w:pPr>
          </w:p>
          <w:p w:rsidR="0018175A" w:rsidRPr="00107991" w:rsidRDefault="0018175A" w:rsidP="00D657B8">
            <w:pPr>
              <w:rPr>
                <w:sz w:val="20"/>
              </w:rPr>
            </w:pPr>
          </w:p>
          <w:p w:rsidR="0018175A" w:rsidRPr="00107991" w:rsidRDefault="0018175A" w:rsidP="00D657B8">
            <w:pPr>
              <w:jc w:val="center"/>
              <w:rPr>
                <w:sz w:val="20"/>
              </w:rPr>
            </w:pPr>
          </w:p>
          <w:p w:rsidR="0018175A" w:rsidRPr="00107991" w:rsidRDefault="00252AAF" w:rsidP="00D657B8">
            <w:pPr>
              <w:jc w:val="center"/>
              <w:rPr>
                <w:sz w:val="20"/>
              </w:rPr>
            </w:pPr>
            <w:r>
              <w:rPr>
                <w:sz w:val="20"/>
              </w:rPr>
              <w:t xml:space="preserve">  </w:t>
            </w:r>
          </w:p>
          <w:p w:rsidR="0018175A" w:rsidRPr="00107991" w:rsidRDefault="0018175A" w:rsidP="00D657B8">
            <w:pPr>
              <w:jc w:val="center"/>
              <w:rPr>
                <w:sz w:val="20"/>
              </w:rPr>
            </w:pPr>
            <w:r w:rsidRPr="00107991">
              <w:rPr>
                <w:sz w:val="20"/>
              </w:rPr>
              <w:t>МП</w:t>
            </w:r>
          </w:p>
        </w:tc>
        <w:tc>
          <w:tcPr>
            <w:tcW w:w="4192" w:type="dxa"/>
            <w:tcBorders>
              <w:top w:val="nil"/>
              <w:left w:val="nil"/>
              <w:bottom w:val="single" w:sz="4" w:space="0" w:color="auto"/>
              <w:right w:val="nil"/>
            </w:tcBorders>
          </w:tcPr>
          <w:p w:rsidR="00EA6C19" w:rsidRDefault="00EA6C19" w:rsidP="00EA6C19">
            <w:pPr>
              <w:tabs>
                <w:tab w:val="left" w:pos="3570"/>
              </w:tabs>
              <w:jc w:val="center"/>
              <w:rPr>
                <w:sz w:val="20"/>
              </w:rPr>
            </w:pPr>
          </w:p>
          <w:p w:rsidR="00EA6C19" w:rsidRDefault="00EA6C19" w:rsidP="00EA6C19">
            <w:pPr>
              <w:tabs>
                <w:tab w:val="left" w:pos="3570"/>
              </w:tabs>
              <w:rPr>
                <w:sz w:val="20"/>
              </w:rPr>
            </w:pPr>
          </w:p>
          <w:p w:rsidR="0018175A" w:rsidRPr="00107991" w:rsidRDefault="00116C73" w:rsidP="00EA6C19">
            <w:pPr>
              <w:tabs>
                <w:tab w:val="left" w:pos="3570"/>
              </w:tabs>
              <w:rPr>
                <w:sz w:val="20"/>
              </w:rPr>
            </w:pPr>
            <w:r>
              <w:rPr>
                <w:sz w:val="20"/>
              </w:rPr>
              <w:t xml:space="preserve">                                    </w:t>
            </w:r>
            <w:bookmarkStart w:id="0" w:name="_GoBack"/>
            <w:bookmarkEnd w:id="0"/>
            <w:r w:rsidR="00252AAF">
              <w:rPr>
                <w:sz w:val="20"/>
              </w:rPr>
              <w:t>15.07.</w:t>
            </w:r>
            <w:r w:rsidR="00EA6C19">
              <w:rPr>
                <w:sz w:val="20"/>
              </w:rPr>
              <w:t>202</w:t>
            </w:r>
            <w:r>
              <w:rPr>
                <w:sz w:val="20"/>
              </w:rPr>
              <w:t xml:space="preserve">2  </w:t>
            </w:r>
            <w:r w:rsidR="00EA6C19">
              <w:rPr>
                <w:sz w:val="20"/>
              </w:rPr>
              <w:t>Д.А. Никоарэ</w:t>
            </w:r>
          </w:p>
          <w:p w:rsidR="0018175A" w:rsidRPr="00107991" w:rsidRDefault="0018175A" w:rsidP="00EA6C19">
            <w:pPr>
              <w:jc w:val="center"/>
              <w:rPr>
                <w:sz w:val="20"/>
              </w:rPr>
            </w:pPr>
          </w:p>
        </w:tc>
      </w:tr>
      <w:tr w:rsidR="0018175A" w:rsidRPr="007A771C" w:rsidTr="00EA6C19">
        <w:trPr>
          <w:cantSplit/>
          <w:trHeight w:val="646"/>
        </w:trPr>
        <w:tc>
          <w:tcPr>
            <w:tcW w:w="4597" w:type="dxa"/>
            <w:vMerge/>
            <w:tcBorders>
              <w:top w:val="nil"/>
              <w:left w:val="nil"/>
              <w:bottom w:val="nil"/>
              <w:right w:val="nil"/>
            </w:tcBorders>
          </w:tcPr>
          <w:p w:rsidR="0018175A" w:rsidRPr="00107991" w:rsidRDefault="0018175A" w:rsidP="00D657B8">
            <w:pPr>
              <w:rPr>
                <w:sz w:val="20"/>
              </w:rPr>
            </w:pPr>
          </w:p>
        </w:tc>
        <w:tc>
          <w:tcPr>
            <w:tcW w:w="343" w:type="dxa"/>
            <w:vMerge/>
            <w:tcBorders>
              <w:top w:val="nil"/>
              <w:left w:val="nil"/>
              <w:bottom w:val="nil"/>
              <w:right w:val="nil"/>
            </w:tcBorders>
            <w:vAlign w:val="bottom"/>
          </w:tcPr>
          <w:p w:rsidR="0018175A" w:rsidRPr="00107991" w:rsidRDefault="0018175A" w:rsidP="00D657B8">
            <w:pPr>
              <w:rPr>
                <w:sz w:val="20"/>
              </w:rPr>
            </w:pPr>
          </w:p>
        </w:tc>
        <w:tc>
          <w:tcPr>
            <w:tcW w:w="1074" w:type="dxa"/>
            <w:vMerge/>
            <w:tcBorders>
              <w:top w:val="nil"/>
              <w:left w:val="nil"/>
              <w:bottom w:val="nil"/>
              <w:right w:val="nil"/>
            </w:tcBorders>
          </w:tcPr>
          <w:p w:rsidR="0018175A" w:rsidRPr="00107991" w:rsidRDefault="0018175A" w:rsidP="00D657B8">
            <w:pPr>
              <w:rPr>
                <w:sz w:val="20"/>
              </w:rPr>
            </w:pPr>
          </w:p>
        </w:tc>
        <w:tc>
          <w:tcPr>
            <w:tcW w:w="4192" w:type="dxa"/>
            <w:tcBorders>
              <w:top w:val="single" w:sz="4" w:space="0" w:color="auto"/>
              <w:left w:val="nil"/>
              <w:bottom w:val="nil"/>
              <w:right w:val="nil"/>
            </w:tcBorders>
          </w:tcPr>
          <w:p w:rsidR="0018175A" w:rsidRPr="00107991" w:rsidRDefault="0018175A" w:rsidP="00D657B8">
            <w:pPr>
              <w:rPr>
                <w:sz w:val="16"/>
                <w:szCs w:val="16"/>
              </w:rPr>
            </w:pPr>
            <w:r w:rsidRPr="00107991">
              <w:rPr>
                <w:sz w:val="16"/>
                <w:szCs w:val="16"/>
              </w:rPr>
              <w:t>(подпись, дата, инициалы, фамилия)</w:t>
            </w:r>
          </w:p>
        </w:tc>
      </w:tr>
    </w:tbl>
    <w:p w:rsidR="0018175A" w:rsidRDefault="0018175A" w:rsidP="0018175A"/>
    <w:p w:rsidR="006B5FA2" w:rsidRDefault="006B5FA2"/>
    <w:sectPr w:rsidR="006B5FA2" w:rsidSect="0024189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9A" w:rsidRDefault="00863D9A" w:rsidP="0018175A">
      <w:r>
        <w:separator/>
      </w:r>
    </w:p>
  </w:endnote>
  <w:endnote w:type="continuationSeparator" w:id="0">
    <w:p w:rsidR="00863D9A" w:rsidRDefault="00863D9A" w:rsidP="00181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9A" w:rsidRDefault="00863D9A" w:rsidP="0018175A">
      <w:r>
        <w:separator/>
      </w:r>
    </w:p>
  </w:footnote>
  <w:footnote w:type="continuationSeparator" w:id="0">
    <w:p w:rsidR="00863D9A" w:rsidRDefault="00863D9A" w:rsidP="0018175A">
      <w:r>
        <w:continuationSeparator/>
      </w:r>
    </w:p>
  </w:footnote>
  <w:footnote w:id="1">
    <w:p w:rsidR="0018175A" w:rsidRPr="00107991" w:rsidRDefault="0018175A" w:rsidP="0018175A">
      <w:pPr>
        <w:pStyle w:val="a4"/>
        <w:jc w:val="both"/>
        <w:rPr>
          <w:sz w:val="16"/>
          <w:szCs w:val="16"/>
        </w:rPr>
      </w:pPr>
    </w:p>
  </w:footnote>
  <w:footnote w:id="2">
    <w:p w:rsidR="0018175A" w:rsidRPr="00F0724B" w:rsidRDefault="0018175A" w:rsidP="0018175A">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175A"/>
    <w:rsid w:val="00116C73"/>
    <w:rsid w:val="001377B5"/>
    <w:rsid w:val="0018175A"/>
    <w:rsid w:val="00252AAF"/>
    <w:rsid w:val="00323EC9"/>
    <w:rsid w:val="006B5FA2"/>
    <w:rsid w:val="00863D9A"/>
    <w:rsid w:val="00A80F40"/>
    <w:rsid w:val="00EA6C19"/>
    <w:rsid w:val="00EE53CC"/>
    <w:rsid w:val="00FF1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8175A"/>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175A"/>
    <w:rPr>
      <w:rFonts w:ascii="Times New Roman" w:eastAsia="Times New Roman" w:hAnsi="Times New Roman" w:cs="Times New Roman"/>
      <w:b/>
      <w:sz w:val="24"/>
      <w:szCs w:val="20"/>
      <w:lang w:eastAsia="ru-RU"/>
    </w:rPr>
  </w:style>
  <w:style w:type="character" w:styleId="a3">
    <w:name w:val="footnote reference"/>
    <w:uiPriority w:val="99"/>
    <w:rsid w:val="0018175A"/>
    <w:rPr>
      <w:sz w:val="22"/>
      <w:vertAlign w:val="superscript"/>
    </w:rPr>
  </w:style>
  <w:style w:type="paragraph" w:customStyle="1" w:styleId="ConsNonformat">
    <w:name w:val="ConsNonformat"/>
    <w:rsid w:val="0018175A"/>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18175A"/>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18175A"/>
    <w:rPr>
      <w:rFonts w:ascii="Times New Roman" w:eastAsia="Times New Roman" w:hAnsi="Times New Roman" w:cs="Times New Roman"/>
      <w:sz w:val="20"/>
      <w:szCs w:val="20"/>
      <w:lang w:eastAsia="ru-RU"/>
    </w:rPr>
  </w:style>
  <w:style w:type="paragraph" w:customStyle="1" w:styleId="ConsPlusNonformat">
    <w:name w:val="ConsPlusNonformat"/>
    <w:rsid w:val="00181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302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7</cp:revision>
  <dcterms:created xsi:type="dcterms:W3CDTF">2022-07-14T22:47:00Z</dcterms:created>
  <dcterms:modified xsi:type="dcterms:W3CDTF">2022-07-25T06:38:00Z</dcterms:modified>
</cp:coreProperties>
</file>