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CC" w:rsidRDefault="006D2C20">
      <w:pPr>
        <w:spacing w:before="134" w:after="134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ПАМЯТКА</w:t>
      </w:r>
    </w:p>
    <w:p w:rsidR="003451CC" w:rsidRDefault="006D2C20">
      <w:pPr>
        <w:spacing w:before="134" w:after="134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оформлению гаража и земельного участка под ним</w:t>
      </w:r>
    </w:p>
    <w:p w:rsidR="003451CC" w:rsidRDefault="006D2C20">
      <w:pPr>
        <w:spacing w:before="134" w:after="134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рамках «Гаражной амнистии»</w:t>
      </w:r>
    </w:p>
    <w:p w:rsidR="003451CC" w:rsidRDefault="003451CC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  <w:bookmarkStart w:id="0" w:name="_GoBack"/>
      <w:bookmarkEnd w:id="0"/>
    </w:p>
    <w:p w:rsidR="003451CC" w:rsidRDefault="006D2C20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t>ШАГ 1: Убедиться, что гараж подходит под «Гаражную амнистию»</w:t>
      </w: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Оформить гараж по «Гаражной амнистии» возможно при соблюдении одновременно трёх условий:</w:t>
      </w:r>
    </w:p>
    <w:p w:rsidR="003451CC" w:rsidRDefault="006D2C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Гараж является капитальным (имеет прочную связь </w:t>
      </w:r>
      <w:r>
        <w:rPr>
          <w:rFonts w:ascii="Times New Roman" w:hAnsi="Times New Roman"/>
          <w:sz w:val="28"/>
        </w:rPr>
        <w:t>с землёй);</w:t>
      </w:r>
    </w:p>
    <w:p w:rsidR="003451CC" w:rsidRDefault="006D2C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Гараж построен до 29 декабря 2004 года (введения в действие Градостроительного кодекса РФ);</w:t>
      </w:r>
    </w:p>
    <w:p w:rsidR="003451CC" w:rsidRDefault="006D2C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Гараж НЕ признан самовольной постройкой по суду или решению органа местного самоуправления</w:t>
      </w:r>
    </w:p>
    <w:p w:rsidR="003451CC" w:rsidRDefault="003451CC">
      <w:pPr>
        <w:spacing w:before="100" w:after="10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3451CC" w:rsidRDefault="006D2C20">
      <w:pPr>
        <w:spacing w:before="100" w:after="10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Оформление гаража по «Гаражной амнистии»</w:t>
      </w:r>
      <w:r>
        <w:rPr>
          <w:rFonts w:ascii="Times New Roman" w:hAnsi="Times New Roman"/>
          <w:b/>
          <w:sz w:val="28"/>
        </w:rPr>
        <w:t xml:space="preserve"> возможно даже в случае если:</w:t>
      </w:r>
    </w:p>
    <w:p w:rsidR="003451CC" w:rsidRDefault="006D2C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Гаражный кооператив уже не существует;</w:t>
      </w:r>
    </w:p>
    <w:p w:rsidR="003451CC" w:rsidRDefault="006D2C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Ваш гараж имеет общие стены с другими гаражами и находится с ними в одном ряду;</w:t>
      </w:r>
    </w:p>
    <w:p w:rsidR="003451CC" w:rsidRDefault="006D2C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оформлена земля под гаражом;</w:t>
      </w:r>
    </w:p>
    <w:p w:rsidR="003451CC" w:rsidRDefault="006D2C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Собственник, у которого приобретен гараж, умер или о нём ничего не известно</w:t>
      </w:r>
      <w:r>
        <w:rPr>
          <w:rFonts w:ascii="Times New Roman" w:hAnsi="Times New Roman"/>
          <w:sz w:val="28"/>
        </w:rPr>
        <w:t>;</w:t>
      </w:r>
    </w:p>
    <w:p w:rsidR="003451CC" w:rsidRDefault="006D2C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Гараж не был оформлен по наследству;</w:t>
      </w:r>
    </w:p>
    <w:p w:rsidR="003451CC" w:rsidRDefault="006D2C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Земля под гаражом предоставлена кооперативу на праве постоянного (бессрочного) пользования или на праве аренды.</w:t>
      </w:r>
    </w:p>
    <w:p w:rsidR="003451CC" w:rsidRDefault="003451CC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</w:p>
    <w:p w:rsidR="003451CC" w:rsidRDefault="003451CC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</w:p>
    <w:p w:rsidR="003451CC" w:rsidRDefault="006D2C20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t>ШАГ 2: Наличие документов на гараж</w:t>
      </w: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Какой документ поможет оформить гараж по «</w:t>
      </w:r>
      <w:proofErr w:type="gramStart"/>
      <w:r>
        <w:rPr>
          <w:rFonts w:ascii="Times New Roman" w:hAnsi="Times New Roman"/>
          <w:b/>
          <w:sz w:val="28"/>
        </w:rPr>
        <w:t>Гаражной</w:t>
      </w:r>
      <w:proofErr w:type="gramEnd"/>
      <w:r>
        <w:rPr>
          <w:rFonts w:ascii="Times New Roman" w:hAnsi="Times New Roman"/>
          <w:b/>
          <w:sz w:val="28"/>
        </w:rPr>
        <w:t xml:space="preserve"> амнистии»?</w:t>
      </w:r>
    </w:p>
    <w:p w:rsidR="003451CC" w:rsidRDefault="006D2C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Любое </w:t>
      </w:r>
      <w:r>
        <w:rPr>
          <w:rFonts w:ascii="Times New Roman" w:hAnsi="Times New Roman"/>
          <w:sz w:val="28"/>
        </w:rPr>
        <w:t xml:space="preserve">решение органа власти (в </w:t>
      </w:r>
      <w:proofErr w:type="spellStart"/>
      <w:r>
        <w:rPr>
          <w:rFonts w:ascii="Times New Roman" w:hAnsi="Times New Roman"/>
          <w:sz w:val="28"/>
        </w:rPr>
        <w:t>т.ч</w:t>
      </w:r>
      <w:proofErr w:type="spellEnd"/>
      <w:r>
        <w:rPr>
          <w:rFonts w:ascii="Times New Roman" w:hAnsi="Times New Roman"/>
          <w:sz w:val="28"/>
        </w:rPr>
        <w:t>. СССР), подтверждающее, что земельный участок предоставлен под гараж;</w:t>
      </w:r>
    </w:p>
    <w:p w:rsidR="003451CC" w:rsidRDefault="006D2C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Любое решение завода, фабрики, совхоза, колхоза или иного предприятия, при котором был построен гараж,  подтверждающее, что земельный участок предоставлен по</w:t>
      </w:r>
      <w:r>
        <w:rPr>
          <w:rFonts w:ascii="Times New Roman" w:hAnsi="Times New Roman"/>
          <w:sz w:val="28"/>
        </w:rPr>
        <w:t>д гараж и (или) о создании гаражного (гаражно-строительного) кооператива;</w:t>
      </w:r>
    </w:p>
    <w:p w:rsidR="003451CC" w:rsidRDefault="006D2C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или документ, подтверждающий выплату пая в гаражном кооперативе;</w:t>
      </w:r>
    </w:p>
    <w:p w:rsidR="003451CC" w:rsidRDefault="006D2C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общего собрания гаражного кооператива, подтверждающее распределение гаражей;</w:t>
      </w:r>
    </w:p>
    <w:p w:rsidR="003451CC" w:rsidRDefault="006D2C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 о подключении </w:t>
      </w:r>
      <w:r>
        <w:rPr>
          <w:rFonts w:ascii="Times New Roman" w:hAnsi="Times New Roman"/>
          <w:sz w:val="28"/>
        </w:rPr>
        <w:t>гаража к электрическим сетям;</w:t>
      </w:r>
    </w:p>
    <w:p w:rsidR="003451CC" w:rsidRDefault="006D2C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Старый технический паспорт на гараж;</w:t>
      </w:r>
    </w:p>
    <w:p w:rsidR="003451CC" w:rsidRDefault="006D2C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о праве на наследство;</w:t>
      </w:r>
    </w:p>
    <w:p w:rsidR="003451CC" w:rsidRDefault="006D2C2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о приобретении гаража у другого лица.</w:t>
      </w:r>
    </w:p>
    <w:p w:rsidR="003451CC" w:rsidRDefault="003451CC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</w:p>
    <w:p w:rsidR="003451CC" w:rsidRDefault="006D2C20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t xml:space="preserve">ШАГ 3: Узнать, стоит ли земельный участок под гаражом </w:t>
      </w:r>
    </w:p>
    <w:p w:rsidR="003451CC" w:rsidRDefault="006D2C20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t>на кадастровом учёте</w:t>
      </w: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Узнать, есть ли кадастровый номер у земельного участка под гаражом можно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:</w:t>
      </w:r>
    </w:p>
    <w:p w:rsidR="003451CC" w:rsidRDefault="006D2C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МФЦ;</w:t>
      </w:r>
    </w:p>
    <w:p w:rsidR="003451CC" w:rsidRDefault="006D2C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органе местного самоуправления муниципалитета, на территории которого расположены гараж и земля;</w:t>
      </w:r>
    </w:p>
    <w:p w:rsidR="003451CC" w:rsidRDefault="006D2C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Управлении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>;</w:t>
      </w:r>
    </w:p>
    <w:p w:rsidR="003451CC" w:rsidRDefault="006D2C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кадастрового инженера;</w:t>
      </w:r>
    </w:p>
    <w:p w:rsidR="003451CC" w:rsidRDefault="006D2C2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филиале Кадастровой </w:t>
      </w:r>
      <w:r>
        <w:rPr>
          <w:rFonts w:ascii="Times New Roman" w:hAnsi="Times New Roman"/>
          <w:sz w:val="28"/>
        </w:rPr>
        <w:t>палаты.</w:t>
      </w: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информацию о кадастровом номере земельного участка можно получить самостоятельно с помощью Публичной кадастровой карты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в сети «Интернет».</w:t>
      </w:r>
    </w:p>
    <w:p w:rsidR="003451CC" w:rsidRDefault="003451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* Если земельный участок под гаражом имеет кадастровый номер, то можно сразу переходить к ША</w:t>
      </w:r>
      <w:r>
        <w:rPr>
          <w:rFonts w:ascii="Times New Roman" w:hAnsi="Times New Roman"/>
          <w:b/>
          <w:sz w:val="28"/>
        </w:rPr>
        <w:t xml:space="preserve">ГУ 7. </w:t>
      </w:r>
    </w:p>
    <w:p w:rsidR="003451CC" w:rsidRDefault="003451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Если участок земли под гаражом не имеет кадастрового номера </w:t>
      </w:r>
      <w:r>
        <w:rPr>
          <w:rFonts w:ascii="Times New Roman" w:hAnsi="Times New Roman"/>
          <w:sz w:val="28"/>
        </w:rPr>
        <w:t>-</w:t>
      </w:r>
    </w:p>
    <w:p w:rsidR="003451CC" w:rsidRDefault="006D2C20">
      <w:pPr>
        <w:spacing w:line="240" w:lineRule="auto"/>
        <w:jc w:val="center"/>
        <w:rPr>
          <w:rFonts w:ascii="Times New Roman" w:hAnsi="Times New Roman"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t>ШАГ 4: Схема расположения земельного участка под гаражом</w:t>
      </w:r>
    </w:p>
    <w:p w:rsidR="003451CC" w:rsidRDefault="006D2C20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Предварительно стоит узнать в уполномоченном на распоряжение землей органе, утверждался ли проект планировки и (или) проект межев</w:t>
      </w:r>
      <w:r>
        <w:rPr>
          <w:rFonts w:ascii="Times New Roman" w:hAnsi="Times New Roman"/>
          <w:sz w:val="28"/>
        </w:rPr>
        <w:t>ания территории на землю, где находится гараж.</w:t>
      </w:r>
    </w:p>
    <w:p w:rsidR="003451CC" w:rsidRDefault="006D2C20">
      <w:pPr>
        <w:spacing w:before="134" w:after="134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такой проект не утвержден, можно заняться подготовкой схемы расположения земельного участка на кадастровом плане территории.</w:t>
      </w:r>
    </w:p>
    <w:p w:rsidR="003451CC" w:rsidRDefault="006D2C20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 целях подготовки такой схемы необходимо обратиться к кадастровому инженеру.</w:t>
      </w:r>
    </w:p>
    <w:p w:rsidR="003451CC" w:rsidRDefault="006D2C20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t>Ш</w:t>
      </w:r>
      <w:r>
        <w:rPr>
          <w:rFonts w:ascii="Times New Roman" w:hAnsi="Times New Roman"/>
          <w:b/>
          <w:color w:val="862CD3"/>
          <w:sz w:val="28"/>
        </w:rPr>
        <w:t xml:space="preserve">АГ 5: Предварительное согласование предоставления </w:t>
      </w:r>
    </w:p>
    <w:p w:rsidR="003451CC" w:rsidRDefault="006D2C20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t>земельного участка</w:t>
      </w: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подготовки схемы  расположения земельного участка на кадастровом плане территории необходимо обратиться в орган государственной власти или местного самоуправления, который </w:t>
      </w:r>
      <w:r>
        <w:rPr>
          <w:rFonts w:ascii="Times New Roman" w:hAnsi="Times New Roman"/>
          <w:sz w:val="28"/>
        </w:rPr>
        <w:t>распоряжается земельным участком под гаражом, с заявлением о предварительном согласовании предоставления земельного участка.</w:t>
      </w:r>
    </w:p>
    <w:p w:rsidR="003451CC" w:rsidRDefault="003451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 какой орган обращаться?</w:t>
      </w:r>
    </w:p>
    <w:p w:rsidR="003451CC" w:rsidRDefault="006D2C2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если земля в муниципальной собственности или в государственной неразграниченной собственности, – обращат</w:t>
      </w:r>
      <w:r>
        <w:rPr>
          <w:rFonts w:ascii="Times New Roman" w:hAnsi="Times New Roman"/>
          <w:sz w:val="28"/>
        </w:rPr>
        <w:t>ься нужно в орган местного самоуправления (поселение, район, округ),</w:t>
      </w:r>
    </w:p>
    <w:p w:rsidR="003451CC" w:rsidRDefault="006D2C2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земля в региональной собственности, – обращаться </w:t>
      </w:r>
      <w:proofErr w:type="spellStart"/>
      <w:r>
        <w:rPr>
          <w:rFonts w:ascii="Times New Roman" w:hAnsi="Times New Roman"/>
          <w:sz w:val="28"/>
        </w:rPr>
        <w:t>нужнов</w:t>
      </w:r>
      <w:proofErr w:type="spellEnd"/>
      <w:r>
        <w:rPr>
          <w:rFonts w:ascii="Times New Roman" w:hAnsi="Times New Roman"/>
          <w:sz w:val="28"/>
        </w:rPr>
        <w:t xml:space="preserve"> Департамент имущественных отношений области,</w:t>
      </w:r>
    </w:p>
    <w:p w:rsidR="003451CC" w:rsidRDefault="006D2C2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земля в федеральной собственности – обращаться нужно в Управление </w:t>
      </w:r>
      <w:proofErr w:type="spellStart"/>
      <w:r>
        <w:rPr>
          <w:rFonts w:ascii="Times New Roman" w:hAnsi="Times New Roman"/>
          <w:sz w:val="28"/>
        </w:rPr>
        <w:t>Росимущества</w:t>
      </w:r>
      <w:proofErr w:type="spellEnd"/>
      <w:r>
        <w:rPr>
          <w:rFonts w:ascii="Times New Roman" w:hAnsi="Times New Roman"/>
          <w:sz w:val="28"/>
        </w:rPr>
        <w:t xml:space="preserve"> по Вологодской области.</w:t>
      </w:r>
    </w:p>
    <w:p w:rsidR="003451CC" w:rsidRDefault="003451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рассмотрения заявления у уполномоченного органа - 30 календарных дней со дня его подачи.</w:t>
      </w: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заявления Вы получите один из указанных документов:</w:t>
      </w:r>
    </w:p>
    <w:p w:rsidR="003451CC" w:rsidRDefault="006D2C2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решение о предварительном согласовании предо</w:t>
      </w:r>
      <w:r>
        <w:rPr>
          <w:rFonts w:ascii="Times New Roman" w:hAnsi="Times New Roman"/>
          <w:b/>
          <w:sz w:val="28"/>
        </w:rPr>
        <w:t>ставления земельного участка;</w:t>
      </w:r>
    </w:p>
    <w:p w:rsidR="003451CC" w:rsidRDefault="006D2C2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решение об отказе в предварительном согласовании предоставления земельного участк</w:t>
      </w:r>
      <w:proofErr w:type="gramStart"/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 xml:space="preserve">с указанием оснований, по которым принято данное решение); </w:t>
      </w:r>
    </w:p>
    <w:p w:rsidR="003451CC" w:rsidRDefault="006D2C2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решение о возврате заявления </w:t>
      </w:r>
      <w:r>
        <w:rPr>
          <w:rFonts w:ascii="Times New Roman" w:hAnsi="Times New Roman"/>
          <w:sz w:val="28"/>
        </w:rPr>
        <w:t>(с указанием оснований, по которым принято данное реше</w:t>
      </w:r>
      <w:r>
        <w:rPr>
          <w:rFonts w:ascii="Times New Roman" w:hAnsi="Times New Roman"/>
          <w:sz w:val="28"/>
        </w:rPr>
        <w:t>ние).</w:t>
      </w:r>
    </w:p>
    <w:p w:rsidR="003451CC" w:rsidRDefault="003451CC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Если  принято положительное решение, то необходимо готовить межевой план земельного участка и технический план гаража, а для этого – обратиться к кадастровому инженеру.</w:t>
      </w:r>
    </w:p>
    <w:p w:rsidR="003451CC" w:rsidRDefault="003451CC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</w:p>
    <w:p w:rsidR="003451CC" w:rsidRDefault="006D2C20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t>ШАГ 6: Постановка земельный участок под гаражом на кадастровый учет</w:t>
      </w:r>
    </w:p>
    <w:p w:rsidR="003451CC" w:rsidRDefault="006D2C20">
      <w:pPr>
        <w:spacing w:before="100" w:after="10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Как и где </w:t>
      </w:r>
      <w:r>
        <w:rPr>
          <w:rFonts w:ascii="Times New Roman" w:hAnsi="Times New Roman"/>
          <w:b/>
          <w:sz w:val="28"/>
        </w:rPr>
        <w:t>поставить земельный участок под гаражом на кадастровый учет?</w:t>
      </w: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Постановку земли под гаражом на кадастровый учет можно самостоятельно осуществить через МФЦ, подав соответствующее заявление в Управление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Вологодской области, либо обратившись к пос</w:t>
      </w:r>
      <w:r>
        <w:rPr>
          <w:rFonts w:ascii="Times New Roman" w:hAnsi="Times New Roman"/>
          <w:sz w:val="28"/>
        </w:rPr>
        <w:t>реднику (например, кадастровому инженеру).</w:t>
      </w: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следует получить выписку из Единого государственного реестра недвижимости (ЕГРН) на земельный участок, занятый гаражом.</w:t>
      </w:r>
    </w:p>
    <w:p w:rsidR="003451CC" w:rsidRDefault="006D2C20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постановки земельного участка на кадастровый учет – от 3 до 5 дней.</w:t>
      </w:r>
    </w:p>
    <w:p w:rsidR="003451CC" w:rsidRDefault="003451CC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3451CC" w:rsidRDefault="006D2C20">
      <w:pPr>
        <w:spacing w:before="100" w:after="100" w:line="240" w:lineRule="auto"/>
        <w:jc w:val="center"/>
        <w:rPr>
          <w:rFonts w:ascii="Times New Roman" w:hAnsi="Times New Roman"/>
          <w:b/>
          <w:color w:val="862CD3"/>
          <w:sz w:val="28"/>
        </w:rPr>
      </w:pPr>
      <w:r>
        <w:rPr>
          <w:rFonts w:ascii="Times New Roman" w:hAnsi="Times New Roman"/>
          <w:b/>
          <w:color w:val="862CD3"/>
          <w:sz w:val="28"/>
        </w:rPr>
        <w:t>ШАГ 7: Предос</w:t>
      </w:r>
      <w:r>
        <w:rPr>
          <w:rFonts w:ascii="Times New Roman" w:hAnsi="Times New Roman"/>
          <w:b/>
          <w:color w:val="862CD3"/>
          <w:sz w:val="28"/>
        </w:rPr>
        <w:t>тавление земельного участка в собственность бесплатно</w:t>
      </w: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руках должны быть необходимые документы для оформления имущества в рамках «Гаражной амнистии»:</w:t>
      </w:r>
    </w:p>
    <w:p w:rsidR="003451CC" w:rsidRDefault="006D2C2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предварительном согласовании предоставления земельного участка;</w:t>
      </w:r>
    </w:p>
    <w:p w:rsidR="003451CC" w:rsidRDefault="006D2C2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Выписка из ЕГРН на земельный у</w:t>
      </w:r>
      <w:r>
        <w:rPr>
          <w:rFonts w:ascii="Times New Roman" w:hAnsi="Times New Roman"/>
          <w:sz w:val="28"/>
        </w:rPr>
        <w:t>часток под гаражом;</w:t>
      </w:r>
    </w:p>
    <w:p w:rsidR="003451CC" w:rsidRDefault="006D2C2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Технический план гаража.</w:t>
      </w: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оформлением права собственности необходимо обратиться в орган государственной власти или местного самоуправления, который распоряжается земельным участком под гаражом, с заявлением о предоставлении земельного</w:t>
      </w:r>
      <w:r>
        <w:rPr>
          <w:rFonts w:ascii="Times New Roman" w:hAnsi="Times New Roman"/>
          <w:sz w:val="28"/>
        </w:rPr>
        <w:t xml:space="preserve"> участка.</w:t>
      </w:r>
    </w:p>
    <w:p w:rsidR="003451CC" w:rsidRDefault="003451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рассмотрения заявления у уполномоченного органа - 30 календарных дней со дня его подачи.</w:t>
      </w: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заявления Вы получите один из указанных документов:</w:t>
      </w:r>
    </w:p>
    <w:p w:rsidR="003451CC" w:rsidRDefault="006D2C2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решение о предоставлении земельного участка;</w:t>
      </w:r>
    </w:p>
    <w:p w:rsidR="003451CC" w:rsidRDefault="006D2C2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решение об отказе в предоставлении земельного участка </w:t>
      </w:r>
      <w:r>
        <w:rPr>
          <w:rFonts w:ascii="Times New Roman" w:hAnsi="Times New Roman"/>
          <w:sz w:val="28"/>
        </w:rPr>
        <w:t xml:space="preserve">(с указанием оснований, по которым принято данное решение); </w:t>
      </w:r>
    </w:p>
    <w:p w:rsidR="003451CC" w:rsidRDefault="006D2C2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решение о возврате заявления </w:t>
      </w:r>
      <w:r>
        <w:rPr>
          <w:rFonts w:ascii="Times New Roman" w:hAnsi="Times New Roman"/>
          <w:sz w:val="28"/>
        </w:rPr>
        <w:t>(с указанием оснований, по которым принято данное решение).</w:t>
      </w:r>
    </w:p>
    <w:p w:rsidR="003451CC" w:rsidRDefault="003451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3451CC" w:rsidRDefault="006D2C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 случае принятия решения о предоставлении </w:t>
      </w:r>
      <w:r>
        <w:rPr>
          <w:rFonts w:ascii="Times New Roman" w:hAnsi="Times New Roman"/>
          <w:b/>
          <w:sz w:val="28"/>
        </w:rPr>
        <w:t>земельного участка уполномоченный орган должен предпринять следующие действия:</w:t>
      </w:r>
    </w:p>
    <w:p w:rsidR="003451CC" w:rsidRDefault="006D2C2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Подать в </w:t>
      </w:r>
      <w:proofErr w:type="spellStart"/>
      <w:r>
        <w:rPr>
          <w:rFonts w:ascii="Times New Roman" w:hAnsi="Times New Roman"/>
          <w:sz w:val="28"/>
        </w:rPr>
        <w:t>Росреестр</w:t>
      </w:r>
      <w:proofErr w:type="spellEnd"/>
      <w:r>
        <w:rPr>
          <w:rFonts w:ascii="Times New Roman" w:hAnsi="Times New Roman"/>
          <w:sz w:val="28"/>
        </w:rPr>
        <w:t xml:space="preserve"> заявления о регистрации права собственности на земельный участок, о государственном кадастровом учете гаража, и о регистрации права собственности на гараж;</w:t>
      </w:r>
    </w:p>
    <w:p w:rsidR="003451CC" w:rsidRDefault="006D2C2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</w:t>
      </w:r>
      <w:r>
        <w:rPr>
          <w:rFonts w:ascii="Times New Roman" w:hAnsi="Times New Roman"/>
          <w:sz w:val="28"/>
        </w:rPr>
        <w:t>редать (направить) Вам выписки из ЕГРН, подтверждающие регистрацию прав на гараж и землю.</w:t>
      </w:r>
    </w:p>
    <w:p w:rsidR="003451CC" w:rsidRDefault="003451C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51CC" w:rsidRDefault="003451C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51CC" w:rsidRDefault="003451C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51CC" w:rsidRDefault="003451CC">
      <w:pPr>
        <w:rPr>
          <w:rFonts w:ascii="Times New Roman" w:hAnsi="Times New Roman"/>
          <w:sz w:val="28"/>
        </w:rPr>
      </w:pPr>
    </w:p>
    <w:p w:rsidR="003451CC" w:rsidRDefault="006D2C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5940425" cy="59404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1CC" w:rsidRDefault="003451CC">
      <w:pPr>
        <w:rPr>
          <w:rFonts w:ascii="Times New Roman" w:hAnsi="Times New Roman"/>
          <w:sz w:val="28"/>
        </w:rPr>
      </w:pPr>
    </w:p>
    <w:p w:rsidR="003451CC" w:rsidRDefault="003451CC">
      <w:pPr>
        <w:rPr>
          <w:rFonts w:ascii="Times New Roman" w:hAnsi="Times New Roman"/>
          <w:sz w:val="28"/>
        </w:rPr>
      </w:pPr>
    </w:p>
    <w:p w:rsidR="003451CC" w:rsidRDefault="003451CC">
      <w:pPr>
        <w:rPr>
          <w:rFonts w:ascii="Times New Roman" w:hAnsi="Times New Roman"/>
          <w:sz w:val="28"/>
        </w:rPr>
      </w:pPr>
    </w:p>
    <w:p w:rsidR="003451CC" w:rsidRDefault="003451CC">
      <w:pPr>
        <w:rPr>
          <w:rFonts w:ascii="Times New Roman" w:hAnsi="Times New Roman"/>
          <w:sz w:val="28"/>
        </w:rPr>
      </w:pPr>
    </w:p>
    <w:sectPr w:rsidR="003451C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E5E"/>
    <w:multiLevelType w:val="multilevel"/>
    <w:tmpl w:val="B2B2D5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A34AF0"/>
    <w:multiLevelType w:val="multilevel"/>
    <w:tmpl w:val="26CA7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4C43653"/>
    <w:multiLevelType w:val="multilevel"/>
    <w:tmpl w:val="76CA82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36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36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360"/>
      </w:pPr>
    </w:lvl>
  </w:abstractNum>
  <w:abstractNum w:abstractNumId="3">
    <w:nsid w:val="310C622E"/>
    <w:multiLevelType w:val="multilevel"/>
    <w:tmpl w:val="779E50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AE7B23"/>
    <w:multiLevelType w:val="multilevel"/>
    <w:tmpl w:val="9B7209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BEA7529"/>
    <w:multiLevelType w:val="multilevel"/>
    <w:tmpl w:val="CA827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5F162A4D"/>
    <w:multiLevelType w:val="multilevel"/>
    <w:tmpl w:val="24403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18E46CB"/>
    <w:multiLevelType w:val="multilevel"/>
    <w:tmpl w:val="24CE47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8430FFC"/>
    <w:multiLevelType w:val="multilevel"/>
    <w:tmpl w:val="B19A00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08B6208"/>
    <w:multiLevelType w:val="multilevel"/>
    <w:tmpl w:val="4D1A4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CC"/>
    <w:rsid w:val="003451CC"/>
    <w:rsid w:val="006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бычный1"/>
    <w:link w:val="15"/>
    <w:rPr>
      <w:rFonts w:ascii="Calibri" w:hAnsi="Calibri"/>
    </w:rPr>
  </w:style>
  <w:style w:type="character" w:customStyle="1" w:styleId="15">
    <w:name w:val="Обычный1"/>
    <w:link w:val="14"/>
    <w:rPr>
      <w:rFonts w:ascii="Calibri" w:hAnsi="Calibri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Обычный1"/>
    <w:link w:val="19"/>
    <w:rPr>
      <w:rFonts w:ascii="Calibri" w:hAnsi="Calibri"/>
    </w:rPr>
  </w:style>
  <w:style w:type="character" w:customStyle="1" w:styleId="19">
    <w:name w:val="Обычный1"/>
    <w:link w:val="18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24">
    <w:name w:val="Основной шрифт абзаца2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бычный1"/>
    <w:link w:val="15"/>
    <w:rPr>
      <w:rFonts w:ascii="Calibri" w:hAnsi="Calibri"/>
    </w:rPr>
  </w:style>
  <w:style w:type="character" w:customStyle="1" w:styleId="15">
    <w:name w:val="Обычный1"/>
    <w:link w:val="14"/>
    <w:rPr>
      <w:rFonts w:ascii="Calibri" w:hAnsi="Calibri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Обычный1"/>
    <w:link w:val="19"/>
    <w:rPr>
      <w:rFonts w:ascii="Calibri" w:hAnsi="Calibri"/>
    </w:rPr>
  </w:style>
  <w:style w:type="character" w:customStyle="1" w:styleId="19">
    <w:name w:val="Обычный1"/>
    <w:link w:val="18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24">
    <w:name w:val="Основной шрифт абзаца2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2022-07-22T12:49:00Z</dcterms:created>
  <dcterms:modified xsi:type="dcterms:W3CDTF">2022-07-22T12:49:00Z</dcterms:modified>
</cp:coreProperties>
</file>