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3D" w:rsidRPr="0096673D" w:rsidRDefault="0096673D">
      <w:pPr>
        <w:spacing w:after="0"/>
        <w:ind w:left="187"/>
        <w:jc w:val="center"/>
        <w:rPr>
          <w:lang w:val="ru-RU"/>
        </w:rPr>
      </w:pPr>
      <w:r w:rsidRPr="0096673D">
        <w:rPr>
          <w:rFonts w:ascii="Times New Roman" w:eastAsia="Times New Roman" w:hAnsi="Times New Roman" w:cs="Times New Roman"/>
          <w:sz w:val="28"/>
          <w:lang w:val="ru-RU"/>
        </w:rPr>
        <w:t>Отчет о ходе реализации муниципальной программы</w:t>
      </w:r>
    </w:p>
    <w:p w:rsidR="0096673D" w:rsidRPr="0096673D" w:rsidRDefault="0096673D">
      <w:pPr>
        <w:spacing w:after="0" w:line="243" w:lineRule="auto"/>
        <w:jc w:val="center"/>
        <w:rPr>
          <w:lang w:val="ru-RU"/>
        </w:rPr>
      </w:pPr>
      <w:r>
        <w:rPr>
          <w:noProof/>
          <w:lang w:val="ru-RU" w:eastAsia="ru-RU" w:bidi="ar-SA"/>
        </w:rPr>
        <mc:AlternateContent>
          <mc:Choice Requires="wpg">
            <w:drawing>
              <wp:anchor distT="0" distB="0" distL="114300" distR="114300" simplePos="0" relativeHeight="251659264" behindDoc="1" locked="0" layoutInCell="1" allowOverlap="1">
                <wp:simplePos x="0" y="0"/>
                <wp:positionH relativeFrom="column">
                  <wp:posOffset>-18288</wp:posOffset>
                </wp:positionH>
                <wp:positionV relativeFrom="paragraph">
                  <wp:posOffset>151856</wp:posOffset>
                </wp:positionV>
                <wp:extent cx="5922663" cy="9145"/>
                <wp:effectExtent l="0" t="0" r="0" b="0"/>
                <wp:wrapNone/>
                <wp:docPr id="1226" name="Group 1226"/>
                <wp:cNvGraphicFramePr/>
                <a:graphic xmlns:a="http://schemas.openxmlformats.org/drawingml/2006/main">
                  <a:graphicData uri="http://schemas.microsoft.com/office/word/2010/wordprocessingGroup">
                    <wpg:wgp>
                      <wpg:cNvGrpSpPr/>
                      <wpg:grpSpPr>
                        <a:xfrm>
                          <a:off x="0" y="0"/>
                          <a:ext cx="5922663" cy="9145"/>
                          <a:chOff x="0" y="0"/>
                          <a:chExt cx="5922663" cy="9145"/>
                        </a:xfrm>
                      </wpg:grpSpPr>
                      <wps:wsp>
                        <wps:cNvPr id="1225" name="Shape 1225"/>
                        <wps:cNvSpPr/>
                        <wps:spPr>
                          <a:xfrm>
                            <a:off x="0" y="0"/>
                            <a:ext cx="5922663" cy="9145"/>
                          </a:xfrm>
                          <a:custGeom>
                            <a:avLst/>
                            <a:gdLst/>
                            <a:ahLst/>
                            <a:cxnLst/>
                            <a:rect l="0" t="0" r="0" b="0"/>
                            <a:pathLst>
                              <a:path w="5922663" h="9145">
                                <a:moveTo>
                                  <a:pt x="0" y="4573"/>
                                </a:moveTo>
                                <a:lnTo>
                                  <a:pt x="5922663"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9360CB9" id="Group 1226" o:spid="_x0000_s1026" style="position:absolute;margin-left:-1.45pt;margin-top:11.95pt;width:466.35pt;height:.7pt;z-index:-251657216" coordsize="592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">
                <v:shape id="Shape 1225" o:spid="_x0000_s1027" style="position:absolute;width:59226;height:91;visibility:visible;mso-wrap-style:square;v-text-anchor:top" coordsize="5922663,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" path="m,4573r5922663,e" filled="f" strokeweight=".25403mm">
                  <v:stroke miterlimit="1" joinstyle="miter"/>
                  <v:path arrowok="t" textboxrect="0,0,5922663,9145"/>
                </v:shape>
              </v:group>
            </w:pict>
          </mc:Fallback>
        </mc:AlternateContent>
      </w:r>
      <w:r w:rsidRPr="0096673D">
        <w:rPr>
          <w:rFonts w:ascii="Times New Roman" w:eastAsia="Times New Roman" w:hAnsi="Times New Roman" w:cs="Times New Roman"/>
          <w:sz w:val="26"/>
          <w:lang w:val="ru-RU"/>
        </w:rPr>
        <w:t xml:space="preserve">«Осуществление бюджетных инвестиций в социальную, коммунальную, </w:t>
      </w:r>
      <w:r w:rsidRPr="0096673D">
        <w:rPr>
          <w:rFonts w:ascii="Times New Roman" w:eastAsia="Times New Roman" w:hAnsi="Times New Roman" w:cs="Times New Roman"/>
          <w:sz w:val="26"/>
          <w:u w:val="single" w:color="000000"/>
          <w:lang w:val="ru-RU"/>
        </w:rPr>
        <w:t xml:space="preserve">транспортную инфраструктуры и капитальный ремонт объектов муниципальной </w:t>
      </w:r>
      <w:r w:rsidRPr="0096673D">
        <w:rPr>
          <w:rFonts w:ascii="Times New Roman" w:eastAsia="Times New Roman" w:hAnsi="Times New Roman" w:cs="Times New Roman"/>
          <w:sz w:val="26"/>
          <w:lang w:val="ru-RU"/>
        </w:rPr>
        <w:t>собственности города Череповца» на 2014-2024 годы</w:t>
      </w:r>
    </w:p>
    <w:p w:rsidR="0096673D" w:rsidRPr="0096673D" w:rsidRDefault="0096673D">
      <w:pPr>
        <w:spacing w:after="665" w:line="564" w:lineRule="auto"/>
        <w:ind w:left="192" w:hanging="10"/>
        <w:jc w:val="center"/>
        <w:rPr>
          <w:lang w:val="ru-RU"/>
        </w:rPr>
      </w:pPr>
      <w:r w:rsidRPr="0096673D">
        <w:rPr>
          <w:rFonts w:ascii="Times New Roman" w:eastAsia="Times New Roman" w:hAnsi="Times New Roman" w:cs="Times New Roman"/>
          <w:sz w:val="20"/>
          <w:lang w:val="ru-RU"/>
        </w:rPr>
        <w:t>наименование муниципальной программы</w:t>
      </w:r>
    </w:p>
    <w:p w:rsidR="0096673D" w:rsidRPr="0096673D" w:rsidRDefault="0096673D">
      <w:pPr>
        <w:spacing w:after="216"/>
        <w:ind w:left="5"/>
        <w:rPr>
          <w:lang w:val="ru-RU"/>
        </w:rPr>
      </w:pPr>
      <w:r w:rsidRPr="0096673D">
        <w:rPr>
          <w:rFonts w:ascii="Times New Roman" w:eastAsia="Times New Roman" w:hAnsi="Times New Roman" w:cs="Times New Roman"/>
          <w:sz w:val="26"/>
          <w:lang w:val="ru-RU"/>
        </w:rPr>
        <w:t xml:space="preserve">Ответственный исполнитель: </w:t>
      </w:r>
      <w:r w:rsidRPr="0096673D">
        <w:rPr>
          <w:rFonts w:ascii="Times New Roman" w:eastAsia="Times New Roman" w:hAnsi="Times New Roman" w:cs="Times New Roman"/>
          <w:sz w:val="26"/>
          <w:u w:val="single" w:color="000000"/>
          <w:lang w:val="ru-RU"/>
        </w:rPr>
        <w:t>комитет по управлению имуществом города</w:t>
      </w:r>
    </w:p>
    <w:p w:rsidR="0096673D" w:rsidRPr="0096673D" w:rsidRDefault="0096673D">
      <w:pPr>
        <w:spacing w:after="231" w:line="250" w:lineRule="auto"/>
        <w:ind w:left="5" w:right="9" w:hanging="10"/>
        <w:rPr>
          <w:lang w:val="ru-RU"/>
        </w:rPr>
      </w:pPr>
      <w:r w:rsidRPr="0096673D">
        <w:rPr>
          <w:rFonts w:ascii="Times New Roman" w:eastAsia="Times New Roman" w:hAnsi="Times New Roman" w:cs="Times New Roman"/>
          <w:sz w:val="26"/>
          <w:lang w:val="ru-RU"/>
        </w:rPr>
        <w:t>Отчетный период: 2021 год</w:t>
      </w:r>
    </w:p>
    <w:p w:rsidR="0096673D" w:rsidRPr="0096673D" w:rsidRDefault="0096673D">
      <w:pPr>
        <w:spacing w:after="559" w:line="250" w:lineRule="auto"/>
        <w:ind w:left="5" w:right="9" w:hanging="10"/>
        <w:rPr>
          <w:lang w:val="ru-RU"/>
        </w:rPr>
      </w:pPr>
      <w:r w:rsidRPr="0096673D">
        <w:rPr>
          <w:rFonts w:ascii="Times New Roman" w:eastAsia="Times New Roman" w:hAnsi="Times New Roman" w:cs="Times New Roman"/>
          <w:sz w:val="26"/>
          <w:lang w:val="ru-RU"/>
        </w:rPr>
        <w:t>Дата составления отчета: 17.02.2022</w:t>
      </w:r>
    </w:p>
    <w:p w:rsidR="0096673D" w:rsidRPr="0096673D" w:rsidRDefault="0096673D">
      <w:pPr>
        <w:spacing w:after="35" w:line="250" w:lineRule="auto"/>
        <w:ind w:left="5" w:right="9" w:hanging="10"/>
        <w:rPr>
          <w:lang w:val="ru-RU"/>
        </w:rPr>
      </w:pPr>
      <w:r w:rsidRPr="0096673D">
        <w:rPr>
          <w:rFonts w:ascii="Times New Roman" w:eastAsia="Times New Roman" w:hAnsi="Times New Roman" w:cs="Times New Roman"/>
          <w:sz w:val="26"/>
          <w:lang w:val="ru-RU"/>
        </w:rPr>
        <w:t>Непосредственный исполнитель:</w:t>
      </w:r>
    </w:p>
    <w:p w:rsidR="0096673D" w:rsidRPr="0096673D" w:rsidRDefault="0096673D">
      <w:pPr>
        <w:spacing w:after="0" w:line="250" w:lineRule="auto"/>
        <w:ind w:left="5" w:right="9" w:hanging="10"/>
        <w:rPr>
          <w:lang w:val="ru-RU"/>
        </w:rPr>
      </w:pPr>
      <w:r w:rsidRPr="0096673D">
        <w:rPr>
          <w:rFonts w:ascii="Times New Roman" w:eastAsia="Times New Roman" w:hAnsi="Times New Roman" w:cs="Times New Roman"/>
          <w:sz w:val="26"/>
          <w:lang w:val="ru-RU"/>
        </w:rPr>
        <w:t>главный специалист планово-экономического отдела</w:t>
      </w:r>
    </w:p>
    <w:p w:rsidR="0096673D" w:rsidRPr="0096673D" w:rsidRDefault="0096673D">
      <w:pPr>
        <w:spacing w:after="955" w:line="250" w:lineRule="auto"/>
        <w:ind w:left="5" w:right="9" w:hanging="10"/>
        <w:rPr>
          <w:lang w:val="ru-RU"/>
        </w:rPr>
      </w:pPr>
      <w:r w:rsidRPr="0096673D">
        <w:rPr>
          <w:rFonts w:ascii="Times New Roman" w:eastAsia="Times New Roman" w:hAnsi="Times New Roman" w:cs="Times New Roman"/>
          <w:sz w:val="26"/>
          <w:lang w:val="ru-RU"/>
        </w:rPr>
        <w:t xml:space="preserve">УЖУ «Управление капитального строительства и ремонтов» Т.П. Аксенова тел. 30-17-46, эл. адрес: </w:t>
      </w:r>
      <w:proofErr w:type="spellStart"/>
      <w:r>
        <w:rPr>
          <w:rFonts w:ascii="Times New Roman" w:eastAsia="Times New Roman" w:hAnsi="Times New Roman" w:cs="Times New Roman"/>
          <w:sz w:val="26"/>
        </w:rPr>
        <w:t>aksenovatp</w:t>
      </w:r>
      <w:proofErr w:type="spellEnd"/>
      <w:r w:rsidRPr="0096673D">
        <w:rPr>
          <w:rFonts w:ascii="Times New Roman" w:eastAsia="Times New Roman" w:hAnsi="Times New Roman" w:cs="Times New Roman"/>
          <w:sz w:val="26"/>
          <w:lang w:val="ru-RU"/>
        </w:rPr>
        <w:t>@</w:t>
      </w:r>
      <w:proofErr w:type="spellStart"/>
      <w:r>
        <w:rPr>
          <w:rFonts w:ascii="Times New Roman" w:eastAsia="Times New Roman" w:hAnsi="Times New Roman" w:cs="Times New Roman"/>
          <w:sz w:val="26"/>
        </w:rPr>
        <w:t>cherepovetscity</w:t>
      </w:r>
      <w:proofErr w:type="spellEnd"/>
      <w:r w:rsidRPr="0096673D">
        <w:rPr>
          <w:rFonts w:ascii="Times New Roman" w:eastAsia="Times New Roman" w:hAnsi="Times New Roman" w:cs="Times New Roman"/>
          <w:sz w:val="26"/>
          <w:lang w:val="ru-RU"/>
        </w:rPr>
        <w:t xml:space="preserve"> ли</w:t>
      </w:r>
    </w:p>
    <w:p w:rsidR="0096673D" w:rsidRDefault="0096673D">
      <w:pPr>
        <w:spacing w:after="0" w:line="250" w:lineRule="auto"/>
        <w:ind w:left="5" w:right="9" w:hanging="10"/>
      </w:pPr>
      <w:r>
        <w:rPr>
          <w:noProof/>
          <w:lang w:val="ru-RU" w:eastAsia="ru-RU" w:bidi="ar-SA"/>
        </w:rPr>
        <w:drawing>
          <wp:anchor distT="0" distB="0" distL="114300" distR="114300" simplePos="0" relativeHeight="251660288" behindDoc="0" locked="0" layoutInCell="1" allowOverlap="0">
            <wp:simplePos x="0" y="0"/>
            <wp:positionH relativeFrom="column">
              <wp:posOffset>3450568</wp:posOffset>
            </wp:positionH>
            <wp:positionV relativeFrom="paragraph">
              <wp:posOffset>53680</wp:posOffset>
            </wp:positionV>
            <wp:extent cx="990667" cy="323119"/>
            <wp:effectExtent l="0" t="0" r="0" b="0"/>
            <wp:wrapSquare wrapText="bothSides"/>
            <wp:docPr id="565" name="Picture 565"/>
            <wp:cNvGraphicFramePr/>
            <a:graphic xmlns:a="http://schemas.openxmlformats.org/drawingml/2006/main">
              <a:graphicData uri="http://schemas.openxmlformats.org/drawingml/2006/picture">
                <pic:pic xmlns:pic="http://schemas.openxmlformats.org/drawingml/2006/picture">
                  <pic:nvPicPr>
                    <pic:cNvPr id="565" name="Picture 565"/>
                    <pic:cNvPicPr/>
                  </pic:nvPicPr>
                  <pic:blipFill>
                    <a:blip r:embed="rId8"/>
                    <a:stretch>
                      <a:fillRect/>
                    </a:stretch>
                  </pic:blipFill>
                  <pic:spPr>
                    <a:xfrm>
                      <a:off x="0" y="0"/>
                      <a:ext cx="990667" cy="323119"/>
                    </a:xfrm>
                    <a:prstGeom prst="rect">
                      <a:avLst/>
                    </a:prstGeom>
                  </pic:spPr>
                </pic:pic>
              </a:graphicData>
            </a:graphic>
          </wp:anchor>
        </w:drawing>
      </w:r>
      <w:r w:rsidRPr="0096673D">
        <w:rPr>
          <w:rFonts w:ascii="Times New Roman" w:eastAsia="Times New Roman" w:hAnsi="Times New Roman" w:cs="Times New Roman"/>
          <w:sz w:val="26"/>
          <w:lang w:val="ru-RU"/>
        </w:rPr>
        <w:t xml:space="preserve">Председатель комитета по управлению имуществом </w:t>
      </w:r>
      <w:proofErr w:type="spellStart"/>
      <w:r w:rsidRPr="0096673D">
        <w:rPr>
          <w:rFonts w:ascii="Times New Roman" w:eastAsia="Times New Roman" w:hAnsi="Times New Roman" w:cs="Times New Roman"/>
          <w:sz w:val="26"/>
          <w:lang w:val="ru-RU"/>
        </w:rPr>
        <w:t>городаАС</w:t>
      </w:r>
      <w:proofErr w:type="spellEnd"/>
      <w:r w:rsidRPr="0096673D">
        <w:rPr>
          <w:rFonts w:ascii="Times New Roman" w:eastAsia="Times New Roman" w:hAnsi="Times New Roman" w:cs="Times New Roman"/>
          <w:sz w:val="26"/>
          <w:lang w:val="ru-RU"/>
        </w:rPr>
        <w:t xml:space="preserve">. </w:t>
      </w:r>
      <w:r>
        <w:rPr>
          <w:rFonts w:ascii="Times New Roman" w:eastAsia="Times New Roman" w:hAnsi="Times New Roman" w:cs="Times New Roman"/>
          <w:sz w:val="26"/>
        </w:rPr>
        <w:t>Власова</w:t>
      </w:r>
    </w:p>
    <w:p w:rsidR="0096673D" w:rsidRDefault="0096673D">
      <w:pPr>
        <w:spacing w:after="595" w:line="564" w:lineRule="auto"/>
        <w:ind w:left="3298" w:hanging="10"/>
        <w:jc w:val="center"/>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подпись</w:t>
      </w:r>
      <w:proofErr w:type="spellEnd"/>
      <w:r>
        <w:rPr>
          <w:rFonts w:ascii="Times New Roman" w:eastAsia="Times New Roman" w:hAnsi="Times New Roman" w:cs="Times New Roman"/>
          <w:sz w:val="20"/>
        </w:rPr>
        <w:t>)</w:t>
      </w:r>
    </w:p>
    <w:p w:rsidR="0096673D" w:rsidRDefault="0096673D">
      <w:pPr>
        <w:spacing w:after="0"/>
        <w:ind w:left="4147"/>
      </w:pPr>
      <w:r>
        <w:rPr>
          <w:noProof/>
          <w:lang w:val="ru-RU" w:eastAsia="ru-RU" w:bidi="ar-SA"/>
        </w:rPr>
        <w:drawing>
          <wp:inline distT="0" distB="0" distL="0" distR="0">
            <wp:extent cx="21337" cy="1204075"/>
            <wp:effectExtent l="0" t="0" r="0" b="0"/>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9"/>
                    <a:stretch>
                      <a:fillRect/>
                    </a:stretch>
                  </pic:blipFill>
                  <pic:spPr>
                    <a:xfrm>
                      <a:off x="0" y="0"/>
                      <a:ext cx="21337" cy="1204075"/>
                    </a:xfrm>
                    <a:prstGeom prst="rect">
                      <a:avLst/>
                    </a:prstGeom>
                  </pic:spPr>
                </pic:pic>
              </a:graphicData>
            </a:graphic>
          </wp:inline>
        </w:drawing>
      </w:r>
    </w:p>
    <w:p w:rsidR="003765AF" w:rsidRDefault="003765AF" w:rsidP="004F61F2">
      <w:pPr>
        <w:jc w:val="center"/>
        <w:rPr>
          <w:rFonts w:ascii="Times New Roman" w:eastAsiaTheme="minorHAnsi" w:hAnsi="Times New Roman" w:cs="Times New Roman"/>
          <w:sz w:val="26"/>
          <w:szCs w:val="26"/>
          <w:lang w:val="ru-RU" w:bidi="ar-SA"/>
        </w:rPr>
      </w:pPr>
    </w:p>
    <w:p w:rsidR="00747EB3" w:rsidRDefault="00747EB3" w:rsidP="004F61F2">
      <w:pPr>
        <w:jc w:val="center"/>
        <w:rPr>
          <w:rFonts w:ascii="Times New Roman" w:eastAsiaTheme="minorHAnsi" w:hAnsi="Times New Roman" w:cs="Times New Roman"/>
          <w:sz w:val="26"/>
          <w:szCs w:val="26"/>
          <w:lang w:val="ru-RU" w:bidi="ar-SA"/>
        </w:rPr>
      </w:pPr>
    </w:p>
    <w:p w:rsidR="00747EB3" w:rsidRDefault="00747EB3" w:rsidP="004F61F2">
      <w:pPr>
        <w:jc w:val="center"/>
        <w:rPr>
          <w:rFonts w:ascii="Times New Roman" w:eastAsiaTheme="minorHAnsi" w:hAnsi="Times New Roman" w:cs="Times New Roman"/>
          <w:color w:val="7030A0"/>
          <w:sz w:val="26"/>
          <w:szCs w:val="26"/>
          <w:lang w:val="ru-RU" w:bidi="ar-SA"/>
        </w:rPr>
      </w:pPr>
    </w:p>
    <w:p w:rsidR="00044B5D" w:rsidRDefault="00044B5D" w:rsidP="004F61F2">
      <w:pPr>
        <w:jc w:val="center"/>
        <w:rPr>
          <w:rFonts w:ascii="Times New Roman" w:eastAsiaTheme="minorHAnsi" w:hAnsi="Times New Roman" w:cs="Times New Roman"/>
          <w:color w:val="7030A0"/>
          <w:sz w:val="26"/>
          <w:szCs w:val="26"/>
          <w:lang w:val="ru-RU" w:bidi="ar-SA"/>
        </w:rPr>
      </w:pPr>
    </w:p>
    <w:p w:rsidR="00044B5D" w:rsidRDefault="00044B5D" w:rsidP="004F61F2">
      <w:pPr>
        <w:jc w:val="center"/>
        <w:rPr>
          <w:rFonts w:ascii="Times New Roman" w:eastAsiaTheme="minorHAnsi" w:hAnsi="Times New Roman" w:cs="Times New Roman"/>
          <w:color w:val="7030A0"/>
          <w:sz w:val="26"/>
          <w:szCs w:val="26"/>
          <w:lang w:val="ru-RU" w:bidi="ar-SA"/>
        </w:rPr>
        <w:sectPr w:rsidR="00044B5D" w:rsidSect="00E63D1F">
          <w:headerReference w:type="default" r:id="rId10"/>
          <w:pgSz w:w="11906" w:h="16838" w:code="9"/>
          <w:pgMar w:top="851" w:right="567" w:bottom="567" w:left="1985" w:header="567" w:footer="397" w:gutter="0"/>
          <w:pgNumType w:start="1"/>
          <w:cols w:space="708"/>
          <w:titlePg/>
          <w:docGrid w:linePitch="360"/>
        </w:sectPr>
      </w:pPr>
    </w:p>
    <w:p w:rsidR="00894F3A" w:rsidRPr="00893BB7" w:rsidRDefault="00894F3A" w:rsidP="00894F3A">
      <w:pPr>
        <w:spacing w:after="0" w:line="240" w:lineRule="auto"/>
        <w:jc w:val="center"/>
        <w:rPr>
          <w:rFonts w:ascii="Times New Roman" w:hAnsi="Times New Roman" w:cs="Times New Roman"/>
          <w:bCs/>
          <w:sz w:val="26"/>
          <w:szCs w:val="26"/>
          <w:lang w:val="ru-RU"/>
        </w:rPr>
      </w:pPr>
      <w:r w:rsidRPr="00893BB7">
        <w:rPr>
          <w:rFonts w:ascii="Times New Roman" w:hAnsi="Times New Roman" w:cs="Times New Roman"/>
          <w:bCs/>
          <w:sz w:val="26"/>
          <w:szCs w:val="26"/>
          <w:lang w:val="ru-RU"/>
        </w:rPr>
        <w:lastRenderedPageBreak/>
        <w:t xml:space="preserve">1. Результаты реализации муниципальной программы, достигнутые за </w:t>
      </w:r>
    </w:p>
    <w:p w:rsidR="00894F3A" w:rsidRPr="00893BB7" w:rsidRDefault="00894F3A" w:rsidP="00894F3A">
      <w:pPr>
        <w:spacing w:after="0" w:line="240" w:lineRule="auto"/>
        <w:jc w:val="center"/>
        <w:rPr>
          <w:rFonts w:ascii="Times New Roman" w:hAnsi="Times New Roman" w:cs="Times New Roman"/>
          <w:bCs/>
          <w:sz w:val="26"/>
          <w:szCs w:val="26"/>
          <w:lang w:val="ru-RU"/>
        </w:rPr>
      </w:pPr>
      <w:r w:rsidRPr="00893BB7">
        <w:rPr>
          <w:rFonts w:ascii="Times New Roman" w:hAnsi="Times New Roman" w:cs="Times New Roman"/>
          <w:bCs/>
          <w:sz w:val="26"/>
          <w:szCs w:val="26"/>
          <w:lang w:val="ru-RU"/>
        </w:rPr>
        <w:t>1 полугодие текущего финансового года, и ожидаемые итоги реализации муниципальной программы на конец текущего финансового года</w:t>
      </w:r>
    </w:p>
    <w:p w:rsidR="00894F3A" w:rsidRPr="00893BB7" w:rsidRDefault="00894F3A" w:rsidP="00894F3A">
      <w:pPr>
        <w:spacing w:after="0" w:line="240" w:lineRule="auto"/>
        <w:jc w:val="center"/>
        <w:rPr>
          <w:rFonts w:ascii="Times New Roman" w:hAnsi="Times New Roman" w:cs="Times New Roman"/>
          <w:bCs/>
          <w:sz w:val="26"/>
          <w:szCs w:val="26"/>
          <w:lang w:val="ru-RU"/>
        </w:rPr>
      </w:pPr>
    </w:p>
    <w:p w:rsidR="00894F3A" w:rsidRPr="00893BB7" w:rsidRDefault="00894F3A" w:rsidP="00894F3A">
      <w:pPr>
        <w:spacing w:after="0" w:line="240" w:lineRule="auto"/>
        <w:ind w:firstLine="709"/>
        <w:jc w:val="both"/>
        <w:rPr>
          <w:rFonts w:ascii="Times New Roman" w:hAnsi="Times New Roman" w:cs="Times New Roman"/>
          <w:bCs/>
          <w:sz w:val="26"/>
          <w:szCs w:val="26"/>
          <w:lang w:val="ru-RU"/>
        </w:rPr>
      </w:pPr>
      <w:r w:rsidRPr="00893BB7">
        <w:rPr>
          <w:rFonts w:ascii="Times New Roman" w:hAnsi="Times New Roman" w:cs="Times New Roman"/>
          <w:bCs/>
          <w:sz w:val="26"/>
          <w:szCs w:val="26"/>
          <w:lang w:val="ru-RU"/>
        </w:rPr>
        <w:t>Муниципальная программа: «Осуществление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2014 - 202</w:t>
      </w:r>
      <w:r w:rsidR="008A3056" w:rsidRPr="00893BB7">
        <w:rPr>
          <w:rFonts w:ascii="Times New Roman" w:hAnsi="Times New Roman" w:cs="Times New Roman"/>
          <w:bCs/>
          <w:sz w:val="26"/>
          <w:szCs w:val="26"/>
          <w:lang w:val="ru-RU"/>
        </w:rPr>
        <w:t>4</w:t>
      </w:r>
      <w:r w:rsidRPr="00893BB7">
        <w:rPr>
          <w:rFonts w:ascii="Times New Roman" w:hAnsi="Times New Roman" w:cs="Times New Roman"/>
          <w:bCs/>
          <w:sz w:val="26"/>
          <w:szCs w:val="26"/>
          <w:lang w:val="ru-RU"/>
        </w:rPr>
        <w:t xml:space="preserve"> годы» утверждена постановлением мэрии города от 10.10.2013 № 4813 (в редакции постановления мэрии города от </w:t>
      </w:r>
      <w:r w:rsidR="00954E27" w:rsidRPr="00893BB7">
        <w:rPr>
          <w:rFonts w:ascii="Times New Roman" w:hAnsi="Times New Roman" w:cs="Times New Roman"/>
          <w:bCs/>
          <w:sz w:val="26"/>
          <w:szCs w:val="26"/>
          <w:lang w:val="ru-RU"/>
        </w:rPr>
        <w:t>23.12.2021</w:t>
      </w:r>
      <w:r w:rsidRPr="00893BB7">
        <w:rPr>
          <w:rFonts w:ascii="Times New Roman" w:hAnsi="Times New Roman" w:cs="Times New Roman"/>
          <w:bCs/>
          <w:sz w:val="26"/>
          <w:szCs w:val="26"/>
          <w:lang w:val="ru-RU"/>
        </w:rPr>
        <w:t xml:space="preserve"> № </w:t>
      </w:r>
      <w:r w:rsidR="00954E27" w:rsidRPr="00893BB7">
        <w:rPr>
          <w:rFonts w:ascii="Times New Roman" w:hAnsi="Times New Roman" w:cs="Times New Roman"/>
          <w:bCs/>
          <w:sz w:val="26"/>
          <w:szCs w:val="26"/>
          <w:lang w:val="ru-RU"/>
        </w:rPr>
        <w:t>4979</w:t>
      </w:r>
      <w:r w:rsidRPr="00893BB7">
        <w:rPr>
          <w:rFonts w:ascii="Times New Roman" w:hAnsi="Times New Roman" w:cs="Times New Roman"/>
          <w:bCs/>
          <w:sz w:val="26"/>
          <w:szCs w:val="26"/>
          <w:lang w:val="ru-RU"/>
        </w:rPr>
        <w:t>) (далее - Программа).</w:t>
      </w:r>
    </w:p>
    <w:p w:rsidR="00894F3A" w:rsidRPr="00893BB7" w:rsidRDefault="00894F3A" w:rsidP="00894F3A">
      <w:pPr>
        <w:tabs>
          <w:tab w:val="left" w:pos="567"/>
        </w:tabs>
        <w:spacing w:after="0" w:line="240" w:lineRule="auto"/>
        <w:ind w:firstLine="709"/>
        <w:jc w:val="both"/>
        <w:rPr>
          <w:rFonts w:ascii="Times New Roman" w:hAnsi="Times New Roman" w:cs="Times New Roman"/>
          <w:bCs/>
          <w:sz w:val="26"/>
          <w:szCs w:val="26"/>
          <w:lang w:val="ru-RU"/>
        </w:rPr>
      </w:pPr>
      <w:r w:rsidRPr="00893BB7">
        <w:rPr>
          <w:rFonts w:ascii="Times New Roman" w:hAnsi="Times New Roman" w:cs="Times New Roman"/>
          <w:bCs/>
          <w:sz w:val="26"/>
          <w:szCs w:val="26"/>
          <w:lang w:val="ru-RU"/>
        </w:rPr>
        <w:t xml:space="preserve">Ответственный исполнитель Программы: </w:t>
      </w:r>
      <w:r w:rsidR="00A321B4" w:rsidRPr="00893BB7">
        <w:rPr>
          <w:rFonts w:ascii="Times New Roman" w:hAnsi="Times New Roman" w:cs="Times New Roman"/>
          <w:bCs/>
          <w:sz w:val="26"/>
          <w:szCs w:val="26"/>
          <w:lang w:val="ru-RU"/>
        </w:rPr>
        <w:t>к</w:t>
      </w:r>
      <w:r w:rsidRPr="00893BB7">
        <w:rPr>
          <w:rFonts w:ascii="Times New Roman" w:hAnsi="Times New Roman" w:cs="Times New Roman"/>
          <w:bCs/>
          <w:sz w:val="26"/>
          <w:szCs w:val="26"/>
          <w:lang w:val="ru-RU"/>
        </w:rPr>
        <w:t>омитет по управлению имуществом города (далее - КУИ).</w:t>
      </w:r>
    </w:p>
    <w:p w:rsidR="00894F3A" w:rsidRPr="00893BB7" w:rsidRDefault="00894F3A" w:rsidP="00894F3A">
      <w:pPr>
        <w:tabs>
          <w:tab w:val="left" w:pos="567"/>
        </w:tabs>
        <w:spacing w:after="0" w:line="240" w:lineRule="auto"/>
        <w:ind w:firstLine="709"/>
        <w:jc w:val="both"/>
        <w:rPr>
          <w:rFonts w:ascii="Times New Roman" w:hAnsi="Times New Roman" w:cs="Times New Roman"/>
          <w:bCs/>
          <w:sz w:val="26"/>
          <w:szCs w:val="26"/>
          <w:lang w:val="ru-RU"/>
        </w:rPr>
      </w:pPr>
      <w:r w:rsidRPr="00893BB7">
        <w:rPr>
          <w:rFonts w:ascii="Times New Roman" w:hAnsi="Times New Roman" w:cs="Times New Roman"/>
          <w:bCs/>
          <w:sz w:val="26"/>
          <w:szCs w:val="26"/>
          <w:lang w:val="ru-RU"/>
        </w:rPr>
        <w:t>Соисполнители</w:t>
      </w:r>
      <w:r w:rsidR="00720E73" w:rsidRPr="00893BB7">
        <w:rPr>
          <w:rFonts w:ascii="Times New Roman" w:hAnsi="Times New Roman" w:cs="Times New Roman"/>
          <w:bCs/>
          <w:sz w:val="26"/>
          <w:szCs w:val="26"/>
          <w:lang w:val="ru-RU"/>
        </w:rPr>
        <w:t xml:space="preserve"> </w:t>
      </w:r>
      <w:r w:rsidRPr="00893BB7">
        <w:rPr>
          <w:rFonts w:ascii="Times New Roman" w:hAnsi="Times New Roman" w:cs="Times New Roman"/>
          <w:bCs/>
          <w:sz w:val="26"/>
          <w:szCs w:val="26"/>
          <w:lang w:val="ru-RU"/>
        </w:rPr>
        <w:t>Программы:</w:t>
      </w:r>
      <w:r w:rsidR="00A321B4" w:rsidRPr="00893BB7">
        <w:rPr>
          <w:rFonts w:ascii="Times New Roman" w:hAnsi="Times New Roman" w:cs="Times New Roman"/>
          <w:bCs/>
          <w:sz w:val="26"/>
          <w:szCs w:val="26"/>
          <w:lang w:val="ru-RU"/>
        </w:rPr>
        <w:t xml:space="preserve"> м</w:t>
      </w:r>
      <w:r w:rsidRPr="00893BB7">
        <w:rPr>
          <w:rFonts w:ascii="Times New Roman" w:hAnsi="Times New Roman" w:cs="Times New Roman"/>
          <w:bCs/>
          <w:sz w:val="26"/>
          <w:szCs w:val="26"/>
          <w:lang w:val="ru-RU"/>
        </w:rPr>
        <w:t>униципальное казенное учреждение «Управление капитального строительства и ремонтов» (далее - МКУ «УКСиР»)</w:t>
      </w:r>
      <w:r w:rsidR="00893BB7">
        <w:rPr>
          <w:rFonts w:ascii="Times New Roman" w:hAnsi="Times New Roman" w:cs="Times New Roman"/>
          <w:bCs/>
          <w:sz w:val="26"/>
          <w:szCs w:val="26"/>
          <w:lang w:val="ru-RU"/>
        </w:rPr>
        <w:t xml:space="preserve"> и </w:t>
      </w:r>
      <w:r w:rsidR="00893BB7" w:rsidRPr="00893BB7">
        <w:rPr>
          <w:rFonts w:ascii="Times New Roman" w:hAnsi="Times New Roman" w:cs="Times New Roman"/>
          <w:bCs/>
          <w:sz w:val="26"/>
          <w:szCs w:val="26"/>
          <w:lang w:val="ru-RU"/>
        </w:rPr>
        <w:t xml:space="preserve">муниципальное автономное учреждение </w:t>
      </w:r>
      <w:r w:rsidR="00893BB7">
        <w:rPr>
          <w:rFonts w:ascii="Times New Roman" w:hAnsi="Times New Roman" w:cs="Times New Roman"/>
          <w:bCs/>
          <w:sz w:val="26"/>
          <w:szCs w:val="26"/>
          <w:lang w:val="ru-RU"/>
        </w:rPr>
        <w:t>«</w:t>
      </w:r>
      <w:r w:rsidR="00893BB7" w:rsidRPr="00893BB7">
        <w:rPr>
          <w:rFonts w:ascii="Times New Roman" w:hAnsi="Times New Roman" w:cs="Times New Roman"/>
          <w:bCs/>
          <w:sz w:val="26"/>
          <w:szCs w:val="26"/>
          <w:lang w:val="ru-RU"/>
        </w:rPr>
        <w:t>Череповец-Проект</w:t>
      </w:r>
      <w:r w:rsidR="00893BB7">
        <w:rPr>
          <w:rFonts w:ascii="Times New Roman" w:hAnsi="Times New Roman" w:cs="Times New Roman"/>
          <w:bCs/>
          <w:sz w:val="26"/>
          <w:szCs w:val="26"/>
          <w:lang w:val="ru-RU"/>
        </w:rPr>
        <w:t>»</w:t>
      </w:r>
      <w:r w:rsidR="00893BB7" w:rsidRPr="00893BB7">
        <w:rPr>
          <w:rFonts w:ascii="Times New Roman" w:hAnsi="Times New Roman" w:cs="Times New Roman"/>
          <w:bCs/>
          <w:sz w:val="26"/>
          <w:szCs w:val="26"/>
          <w:lang w:val="ru-RU"/>
        </w:rPr>
        <w:t xml:space="preserve"> (далее - МАУ </w:t>
      </w:r>
      <w:r w:rsidR="00893BB7">
        <w:rPr>
          <w:rFonts w:ascii="Times New Roman" w:hAnsi="Times New Roman" w:cs="Times New Roman"/>
          <w:bCs/>
          <w:sz w:val="26"/>
          <w:szCs w:val="26"/>
          <w:lang w:val="ru-RU"/>
        </w:rPr>
        <w:t>«</w:t>
      </w:r>
      <w:r w:rsidR="00893BB7" w:rsidRPr="00893BB7">
        <w:rPr>
          <w:rFonts w:ascii="Times New Roman" w:hAnsi="Times New Roman" w:cs="Times New Roman"/>
          <w:bCs/>
          <w:sz w:val="26"/>
          <w:szCs w:val="26"/>
          <w:lang w:val="ru-RU"/>
        </w:rPr>
        <w:t>Череповец-Проект</w:t>
      </w:r>
      <w:r w:rsidR="00893BB7">
        <w:rPr>
          <w:rFonts w:ascii="Times New Roman" w:hAnsi="Times New Roman" w:cs="Times New Roman"/>
          <w:bCs/>
          <w:sz w:val="26"/>
          <w:szCs w:val="26"/>
          <w:lang w:val="ru-RU"/>
        </w:rPr>
        <w:t>»</w:t>
      </w:r>
      <w:r w:rsidR="00893BB7" w:rsidRPr="00893BB7">
        <w:rPr>
          <w:rFonts w:ascii="Times New Roman" w:hAnsi="Times New Roman" w:cs="Times New Roman"/>
          <w:bCs/>
          <w:sz w:val="26"/>
          <w:szCs w:val="26"/>
          <w:lang w:val="ru-RU"/>
        </w:rPr>
        <w:t>)</w:t>
      </w:r>
      <w:r w:rsidRPr="00893BB7">
        <w:rPr>
          <w:rFonts w:ascii="Times New Roman" w:hAnsi="Times New Roman" w:cs="Times New Roman"/>
          <w:bCs/>
          <w:sz w:val="26"/>
          <w:szCs w:val="26"/>
          <w:lang w:val="ru-RU"/>
        </w:rPr>
        <w:t>.</w:t>
      </w:r>
    </w:p>
    <w:p w:rsidR="00894F3A" w:rsidRPr="00893BB7" w:rsidRDefault="00894F3A" w:rsidP="00894F3A">
      <w:pPr>
        <w:tabs>
          <w:tab w:val="left" w:pos="567"/>
        </w:tabs>
        <w:spacing w:after="0" w:line="240" w:lineRule="auto"/>
        <w:ind w:firstLine="709"/>
        <w:jc w:val="both"/>
        <w:rPr>
          <w:rFonts w:ascii="Times New Roman" w:hAnsi="Times New Roman" w:cs="Times New Roman"/>
          <w:bCs/>
          <w:sz w:val="26"/>
          <w:szCs w:val="26"/>
          <w:lang w:val="ru-RU"/>
        </w:rPr>
      </w:pPr>
      <w:r w:rsidRPr="00893BB7">
        <w:rPr>
          <w:rFonts w:ascii="Times New Roman" w:hAnsi="Times New Roman" w:cs="Times New Roman"/>
          <w:bCs/>
          <w:sz w:val="26"/>
          <w:szCs w:val="26"/>
          <w:lang w:val="ru-RU"/>
        </w:rPr>
        <w:t xml:space="preserve">Цель Программы: </w:t>
      </w:r>
      <w:r w:rsidR="00A321B4" w:rsidRPr="00893BB7">
        <w:rPr>
          <w:rFonts w:ascii="Times New Roman" w:hAnsi="Times New Roman" w:cs="Times New Roman"/>
          <w:bCs/>
          <w:sz w:val="26"/>
          <w:szCs w:val="26"/>
          <w:lang w:val="ru-RU"/>
        </w:rPr>
        <w:t>р</w:t>
      </w:r>
      <w:r w:rsidRPr="00893BB7">
        <w:rPr>
          <w:rFonts w:ascii="Times New Roman" w:hAnsi="Times New Roman" w:cs="Times New Roman"/>
          <w:bCs/>
          <w:sz w:val="26"/>
          <w:szCs w:val="26"/>
          <w:lang w:val="ru-RU"/>
        </w:rPr>
        <w:t>азвитие социальной, коммунальной, транспортной инфраструктур для повышения уровня и качества жизни населения города</w:t>
      </w:r>
      <w:r w:rsidR="009A39C9" w:rsidRPr="00893BB7">
        <w:rPr>
          <w:rFonts w:ascii="Times New Roman" w:hAnsi="Times New Roman" w:cs="Times New Roman"/>
          <w:bCs/>
          <w:sz w:val="26"/>
          <w:szCs w:val="26"/>
          <w:lang w:val="ru-RU"/>
        </w:rPr>
        <w:t>.</w:t>
      </w:r>
    </w:p>
    <w:p w:rsidR="00894F3A" w:rsidRPr="00893BB7" w:rsidRDefault="00894F3A" w:rsidP="00894F3A">
      <w:pPr>
        <w:tabs>
          <w:tab w:val="left" w:pos="567"/>
        </w:tabs>
        <w:spacing w:after="0" w:line="240" w:lineRule="auto"/>
        <w:ind w:firstLine="709"/>
        <w:rPr>
          <w:rFonts w:ascii="Times New Roman" w:hAnsi="Times New Roman" w:cs="Times New Roman"/>
          <w:bCs/>
          <w:sz w:val="26"/>
          <w:szCs w:val="26"/>
        </w:rPr>
      </w:pPr>
      <w:proofErr w:type="spellStart"/>
      <w:r w:rsidRPr="00893BB7">
        <w:rPr>
          <w:rFonts w:ascii="Times New Roman" w:hAnsi="Times New Roman" w:cs="Times New Roman"/>
          <w:bCs/>
          <w:sz w:val="26"/>
          <w:szCs w:val="26"/>
        </w:rPr>
        <w:t>Задачи</w:t>
      </w:r>
      <w:proofErr w:type="spellEnd"/>
      <w:r w:rsidRPr="00893BB7">
        <w:rPr>
          <w:rFonts w:ascii="Times New Roman" w:hAnsi="Times New Roman" w:cs="Times New Roman"/>
          <w:bCs/>
          <w:sz w:val="26"/>
          <w:szCs w:val="26"/>
        </w:rPr>
        <w:t xml:space="preserve"> </w:t>
      </w:r>
      <w:proofErr w:type="spellStart"/>
      <w:r w:rsidRPr="00893BB7">
        <w:rPr>
          <w:rFonts w:ascii="Times New Roman" w:hAnsi="Times New Roman" w:cs="Times New Roman"/>
          <w:bCs/>
          <w:sz w:val="26"/>
          <w:szCs w:val="26"/>
        </w:rPr>
        <w:t>Программы</w:t>
      </w:r>
      <w:proofErr w:type="spellEnd"/>
      <w:r w:rsidRPr="00893BB7">
        <w:rPr>
          <w:rFonts w:ascii="Times New Roman" w:hAnsi="Times New Roman" w:cs="Times New Roman"/>
          <w:bCs/>
          <w:sz w:val="26"/>
          <w:szCs w:val="26"/>
        </w:rPr>
        <w:t>:</w:t>
      </w:r>
    </w:p>
    <w:p w:rsidR="00C56731" w:rsidRPr="005F581C" w:rsidRDefault="00C56731" w:rsidP="00894F3A">
      <w:pPr>
        <w:pStyle w:val="af3"/>
        <w:numPr>
          <w:ilvl w:val="0"/>
          <w:numId w:val="1"/>
        </w:numPr>
        <w:tabs>
          <w:tab w:val="left" w:pos="426"/>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lang w:val="ru-RU"/>
        </w:rPr>
      </w:pPr>
      <w:r w:rsidRPr="00893BB7">
        <w:rPr>
          <w:rFonts w:ascii="Times New Roman" w:hAnsi="Times New Roman" w:cs="Times New Roman"/>
          <w:bCs/>
          <w:sz w:val="26"/>
          <w:szCs w:val="26"/>
          <w:lang w:val="ru-RU"/>
        </w:rPr>
        <w:t>строительство</w:t>
      </w:r>
      <w:r w:rsidRPr="005F581C">
        <w:rPr>
          <w:rFonts w:ascii="Times New Roman" w:hAnsi="Times New Roman" w:cs="Times New Roman"/>
          <w:sz w:val="26"/>
          <w:szCs w:val="26"/>
          <w:lang w:val="ru-RU"/>
        </w:rPr>
        <w:t>, реконструкция и модернизация объектов муниципальной собственности, в том числе по сферам: дорожное хозяйство, образование, физическая культура и спорт, коммунальн</w:t>
      </w:r>
      <w:r w:rsidR="00EB6561" w:rsidRPr="005F581C">
        <w:rPr>
          <w:rFonts w:ascii="Times New Roman" w:hAnsi="Times New Roman" w:cs="Times New Roman"/>
          <w:sz w:val="26"/>
          <w:szCs w:val="26"/>
          <w:lang w:val="ru-RU"/>
        </w:rPr>
        <w:t>ое</w:t>
      </w:r>
      <w:r w:rsidRPr="005F581C">
        <w:rPr>
          <w:rFonts w:ascii="Times New Roman" w:hAnsi="Times New Roman" w:cs="Times New Roman"/>
          <w:sz w:val="26"/>
          <w:szCs w:val="26"/>
          <w:lang w:val="ru-RU"/>
        </w:rPr>
        <w:t xml:space="preserve"> </w:t>
      </w:r>
      <w:r w:rsidR="00EB6561" w:rsidRPr="005F581C">
        <w:rPr>
          <w:rFonts w:ascii="Times New Roman" w:hAnsi="Times New Roman" w:cs="Times New Roman"/>
          <w:sz w:val="26"/>
          <w:szCs w:val="26"/>
          <w:lang w:val="ru-RU"/>
        </w:rPr>
        <w:t>хозяйство</w:t>
      </w:r>
      <w:r w:rsidRPr="005F581C">
        <w:rPr>
          <w:rFonts w:ascii="Times New Roman" w:hAnsi="Times New Roman" w:cs="Times New Roman"/>
          <w:sz w:val="26"/>
          <w:szCs w:val="26"/>
          <w:lang w:val="ru-RU"/>
        </w:rPr>
        <w:t>, культура, связь и информатика, другие вопросы в области национальной экономики и благоустройств</w:t>
      </w:r>
      <w:r w:rsidR="00EB6561" w:rsidRPr="005F581C">
        <w:rPr>
          <w:rFonts w:ascii="Times New Roman" w:hAnsi="Times New Roman" w:cs="Times New Roman"/>
          <w:sz w:val="26"/>
          <w:szCs w:val="26"/>
          <w:lang w:val="ru-RU"/>
        </w:rPr>
        <w:t>о</w:t>
      </w:r>
      <w:r w:rsidRPr="005F581C">
        <w:rPr>
          <w:rFonts w:ascii="Times New Roman" w:hAnsi="Times New Roman" w:cs="Times New Roman"/>
          <w:sz w:val="26"/>
          <w:szCs w:val="26"/>
          <w:lang w:val="ru-RU"/>
        </w:rPr>
        <w:t>;</w:t>
      </w:r>
    </w:p>
    <w:p w:rsidR="00C56731" w:rsidRPr="005F581C" w:rsidRDefault="00C56731" w:rsidP="00894F3A">
      <w:pPr>
        <w:pStyle w:val="af3"/>
        <w:numPr>
          <w:ilvl w:val="0"/>
          <w:numId w:val="1"/>
        </w:numPr>
        <w:tabs>
          <w:tab w:val="left" w:pos="426"/>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lang w:val="ru-RU"/>
        </w:rPr>
      </w:pPr>
      <w:r w:rsidRPr="005F581C">
        <w:rPr>
          <w:rFonts w:ascii="Times New Roman" w:hAnsi="Times New Roman" w:cs="Times New Roman"/>
          <w:sz w:val="26"/>
          <w:szCs w:val="26"/>
          <w:lang w:val="ru-RU"/>
        </w:rPr>
        <w:t xml:space="preserve">капитальный ремонт объектов муниципальной собственности, в том числе по сферам: образование; дорожное хозяйство; жилищно-коммунальное хозяйство; культура; другие общегосударственные вопросы; другие вопросы в области национальной экономики; физическая культура и спорт; </w:t>
      </w:r>
      <w:r w:rsidR="00EB6561" w:rsidRPr="005F581C">
        <w:rPr>
          <w:rFonts w:ascii="Times New Roman" w:hAnsi="Times New Roman" w:cs="Times New Roman"/>
          <w:sz w:val="26"/>
          <w:szCs w:val="26"/>
          <w:lang w:val="ru-RU"/>
        </w:rPr>
        <w:t>национальная безопасность и правоохранительная деятельность</w:t>
      </w:r>
      <w:r w:rsidRPr="005F581C">
        <w:rPr>
          <w:rFonts w:ascii="Times New Roman" w:hAnsi="Times New Roman" w:cs="Times New Roman"/>
          <w:sz w:val="26"/>
          <w:szCs w:val="26"/>
          <w:lang w:val="ru-RU"/>
        </w:rPr>
        <w:t>;</w:t>
      </w:r>
    </w:p>
    <w:p w:rsidR="00894F3A" w:rsidRPr="005F581C" w:rsidRDefault="00A321B4" w:rsidP="00894F3A">
      <w:pPr>
        <w:pStyle w:val="af3"/>
        <w:numPr>
          <w:ilvl w:val="0"/>
          <w:numId w:val="1"/>
        </w:numPr>
        <w:tabs>
          <w:tab w:val="left" w:pos="426"/>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lang w:val="ru-RU"/>
        </w:rPr>
      </w:pPr>
      <w:r w:rsidRPr="005F581C">
        <w:rPr>
          <w:rFonts w:ascii="Times New Roman" w:hAnsi="Times New Roman" w:cs="Times New Roman"/>
          <w:sz w:val="26"/>
          <w:szCs w:val="26"/>
          <w:lang w:val="ru-RU"/>
        </w:rPr>
        <w:t>о</w:t>
      </w:r>
      <w:r w:rsidR="00C56731" w:rsidRPr="005F581C">
        <w:rPr>
          <w:rFonts w:ascii="Times New Roman" w:hAnsi="Times New Roman" w:cs="Times New Roman"/>
          <w:sz w:val="26"/>
          <w:szCs w:val="26"/>
          <w:lang w:val="ru-RU"/>
        </w:rPr>
        <w:t>рганизация и контроль проведения работ по капитальному строительству, реконструкции, модернизации и капитальному ремонту объектов муниципальной собственности</w:t>
      </w:r>
      <w:r w:rsidR="00894F3A" w:rsidRPr="005F581C">
        <w:rPr>
          <w:rFonts w:ascii="Times New Roman" w:hAnsi="Times New Roman" w:cs="Times New Roman"/>
          <w:sz w:val="26"/>
          <w:szCs w:val="26"/>
          <w:lang w:val="ru-RU"/>
        </w:rPr>
        <w:t>.</w:t>
      </w:r>
    </w:p>
    <w:p w:rsidR="00894F3A" w:rsidRPr="005F581C" w:rsidRDefault="00894F3A" w:rsidP="00894F3A">
      <w:pPr>
        <w:pStyle w:val="af3"/>
        <w:numPr>
          <w:ilvl w:val="0"/>
          <w:numId w:val="2"/>
        </w:numPr>
        <w:tabs>
          <w:tab w:val="left" w:pos="567"/>
          <w:tab w:val="left" w:pos="993"/>
        </w:tabs>
        <w:spacing w:after="0" w:line="240" w:lineRule="auto"/>
        <w:ind w:left="0" w:firstLine="709"/>
        <w:jc w:val="both"/>
        <w:rPr>
          <w:rFonts w:ascii="Times New Roman" w:hAnsi="Times New Roman" w:cs="Times New Roman"/>
          <w:sz w:val="26"/>
          <w:szCs w:val="26"/>
          <w:lang w:val="ru-RU"/>
        </w:rPr>
      </w:pPr>
      <w:r w:rsidRPr="005F581C">
        <w:rPr>
          <w:rFonts w:ascii="Times New Roman" w:hAnsi="Times New Roman" w:cs="Times New Roman"/>
          <w:sz w:val="26"/>
          <w:szCs w:val="26"/>
          <w:lang w:val="ru-RU"/>
        </w:rPr>
        <w:t>Конкретные результаты реализации Программы, достигнутые за 1 полугодие 20</w:t>
      </w:r>
      <w:r w:rsidR="0018018F" w:rsidRPr="005F581C">
        <w:rPr>
          <w:rFonts w:ascii="Times New Roman" w:hAnsi="Times New Roman" w:cs="Times New Roman"/>
          <w:sz w:val="26"/>
          <w:szCs w:val="26"/>
          <w:lang w:val="ru-RU"/>
        </w:rPr>
        <w:t>2</w:t>
      </w:r>
      <w:r w:rsidR="00EB6561" w:rsidRPr="005F581C">
        <w:rPr>
          <w:rFonts w:ascii="Times New Roman" w:hAnsi="Times New Roman" w:cs="Times New Roman"/>
          <w:sz w:val="26"/>
          <w:szCs w:val="26"/>
          <w:lang w:val="ru-RU"/>
        </w:rPr>
        <w:t>1</w:t>
      </w:r>
      <w:r w:rsidRPr="005F581C">
        <w:rPr>
          <w:rFonts w:ascii="Times New Roman" w:hAnsi="Times New Roman" w:cs="Times New Roman"/>
          <w:sz w:val="26"/>
          <w:szCs w:val="26"/>
          <w:lang w:val="ru-RU"/>
        </w:rPr>
        <w:t xml:space="preserve"> года и сведения о достижении целевых показателей (индикаторов) Программы с указанием сведений о расчете целевых показателей (индикаторов) представлены в таблице 1 «Сведения о достижении значений показателей (индикаторов)»;</w:t>
      </w:r>
    </w:p>
    <w:p w:rsidR="00894F3A" w:rsidRPr="005F581C" w:rsidRDefault="00894F3A" w:rsidP="00894F3A">
      <w:pPr>
        <w:pStyle w:val="af3"/>
        <w:numPr>
          <w:ilvl w:val="0"/>
          <w:numId w:val="2"/>
        </w:numPr>
        <w:tabs>
          <w:tab w:val="left" w:pos="567"/>
          <w:tab w:val="left" w:pos="993"/>
        </w:tabs>
        <w:spacing w:after="0" w:line="240" w:lineRule="auto"/>
        <w:ind w:left="0" w:firstLine="709"/>
        <w:jc w:val="both"/>
        <w:rPr>
          <w:rFonts w:ascii="Times New Roman" w:hAnsi="Times New Roman" w:cs="Times New Roman"/>
          <w:sz w:val="26"/>
          <w:szCs w:val="26"/>
          <w:lang w:val="ru-RU"/>
        </w:rPr>
      </w:pPr>
      <w:r w:rsidRPr="005F581C">
        <w:rPr>
          <w:rFonts w:ascii="Times New Roman" w:hAnsi="Times New Roman" w:cs="Times New Roman"/>
          <w:sz w:val="26"/>
          <w:szCs w:val="26"/>
          <w:lang w:val="ru-RU"/>
        </w:rPr>
        <w:t>Сведения о расчете целевых показателей (индикаторов) муниципальной программы (подпрограммы), достигнутых за 20</w:t>
      </w:r>
      <w:r w:rsidR="0018018F" w:rsidRPr="005F581C">
        <w:rPr>
          <w:rFonts w:ascii="Times New Roman" w:hAnsi="Times New Roman" w:cs="Times New Roman"/>
          <w:sz w:val="26"/>
          <w:szCs w:val="26"/>
          <w:lang w:val="ru-RU"/>
        </w:rPr>
        <w:t>2</w:t>
      </w:r>
      <w:r w:rsidR="00EB6561" w:rsidRPr="005F581C">
        <w:rPr>
          <w:rFonts w:ascii="Times New Roman" w:hAnsi="Times New Roman" w:cs="Times New Roman"/>
          <w:sz w:val="26"/>
          <w:szCs w:val="26"/>
          <w:lang w:val="ru-RU"/>
        </w:rPr>
        <w:t>1</w:t>
      </w:r>
      <w:r w:rsidRPr="005F581C">
        <w:rPr>
          <w:rFonts w:ascii="Times New Roman" w:hAnsi="Times New Roman" w:cs="Times New Roman"/>
          <w:sz w:val="26"/>
          <w:szCs w:val="26"/>
          <w:lang w:val="ru-RU"/>
        </w:rPr>
        <w:t xml:space="preserve"> год</w:t>
      </w:r>
      <w:r w:rsidR="00A321B4" w:rsidRPr="005F581C">
        <w:rPr>
          <w:rFonts w:ascii="Times New Roman" w:hAnsi="Times New Roman" w:cs="Times New Roman"/>
          <w:sz w:val="26"/>
          <w:szCs w:val="26"/>
          <w:lang w:val="ru-RU"/>
        </w:rPr>
        <w:t>,</w:t>
      </w:r>
      <w:r w:rsidRPr="005F581C">
        <w:rPr>
          <w:rFonts w:ascii="Times New Roman" w:hAnsi="Times New Roman" w:cs="Times New Roman"/>
          <w:sz w:val="26"/>
          <w:szCs w:val="26"/>
          <w:lang w:val="ru-RU"/>
        </w:rPr>
        <w:t xml:space="preserve"> представлены в таблице 1а «</w:t>
      </w:r>
      <w:r w:rsidR="00543AFF" w:rsidRPr="005F581C">
        <w:rPr>
          <w:rFonts w:ascii="Times New Roman" w:hAnsi="Times New Roman" w:cs="Times New Roman"/>
          <w:sz w:val="26"/>
          <w:szCs w:val="26"/>
          <w:lang w:val="ru-RU"/>
        </w:rPr>
        <w:t>Сведения о сборе информации и методике расчета целевых показателей (индикаторов) муниципальной программы/ подпрограммы</w:t>
      </w:r>
      <w:r w:rsidRPr="005F581C">
        <w:rPr>
          <w:rFonts w:ascii="Times New Roman" w:hAnsi="Times New Roman" w:cs="Times New Roman"/>
          <w:sz w:val="26"/>
          <w:szCs w:val="26"/>
          <w:lang w:val="ru-RU"/>
        </w:rPr>
        <w:t>»;</w:t>
      </w:r>
    </w:p>
    <w:p w:rsidR="00894F3A" w:rsidRPr="005F581C" w:rsidRDefault="00894F3A" w:rsidP="00894F3A">
      <w:pPr>
        <w:pStyle w:val="af3"/>
        <w:numPr>
          <w:ilvl w:val="0"/>
          <w:numId w:val="2"/>
        </w:numPr>
        <w:tabs>
          <w:tab w:val="left" w:pos="567"/>
          <w:tab w:val="left" w:pos="993"/>
        </w:tabs>
        <w:spacing w:after="0" w:line="240" w:lineRule="auto"/>
        <w:ind w:left="0" w:firstLine="709"/>
        <w:jc w:val="both"/>
        <w:rPr>
          <w:rFonts w:ascii="Times New Roman" w:hAnsi="Times New Roman" w:cs="Times New Roman"/>
          <w:sz w:val="26"/>
          <w:szCs w:val="26"/>
          <w:lang w:val="ru-RU"/>
        </w:rPr>
      </w:pPr>
      <w:r w:rsidRPr="005F581C">
        <w:rPr>
          <w:rFonts w:ascii="Times New Roman" w:hAnsi="Times New Roman" w:cs="Times New Roman"/>
          <w:sz w:val="26"/>
          <w:szCs w:val="26"/>
          <w:lang w:val="ru-RU"/>
        </w:rPr>
        <w:t>Непосредственные результаты реализации основных мероприятий Программы с учетом выполненных и не выполненных (с указанием причин) мероприятий за 20</w:t>
      </w:r>
      <w:r w:rsidR="0018018F" w:rsidRPr="005F581C">
        <w:rPr>
          <w:rFonts w:ascii="Times New Roman" w:hAnsi="Times New Roman" w:cs="Times New Roman"/>
          <w:sz w:val="26"/>
          <w:szCs w:val="26"/>
          <w:lang w:val="ru-RU"/>
        </w:rPr>
        <w:t>2</w:t>
      </w:r>
      <w:r w:rsidR="00EB6561" w:rsidRPr="005F581C">
        <w:rPr>
          <w:rFonts w:ascii="Times New Roman" w:hAnsi="Times New Roman" w:cs="Times New Roman"/>
          <w:sz w:val="26"/>
          <w:szCs w:val="26"/>
          <w:lang w:val="ru-RU"/>
        </w:rPr>
        <w:t>1</w:t>
      </w:r>
      <w:r w:rsidRPr="005F581C">
        <w:rPr>
          <w:rFonts w:ascii="Times New Roman" w:hAnsi="Times New Roman" w:cs="Times New Roman"/>
          <w:sz w:val="26"/>
          <w:szCs w:val="26"/>
          <w:lang w:val="ru-RU"/>
        </w:rPr>
        <w:t xml:space="preserve"> год представлены в таблице 2 «Сведения о степени выполнения основных мероприятий муниципальной программы, подпрограмм и ведомственных целевых программ»;</w:t>
      </w:r>
    </w:p>
    <w:p w:rsidR="00894F3A" w:rsidRPr="00893BB7" w:rsidRDefault="00894F3A" w:rsidP="007455A6">
      <w:pPr>
        <w:pStyle w:val="af3"/>
        <w:numPr>
          <w:ilvl w:val="0"/>
          <w:numId w:val="2"/>
        </w:numPr>
        <w:tabs>
          <w:tab w:val="left" w:pos="567"/>
          <w:tab w:val="left" w:pos="993"/>
        </w:tabs>
        <w:spacing w:after="0" w:line="240" w:lineRule="auto"/>
        <w:ind w:left="0" w:firstLine="709"/>
        <w:jc w:val="both"/>
        <w:rPr>
          <w:rFonts w:ascii="Times New Roman" w:hAnsi="Times New Roman" w:cs="Times New Roman"/>
          <w:sz w:val="26"/>
          <w:szCs w:val="26"/>
          <w:lang w:val="ru-RU"/>
        </w:rPr>
      </w:pPr>
      <w:r w:rsidRPr="00893BB7">
        <w:rPr>
          <w:rFonts w:ascii="Times New Roman" w:hAnsi="Times New Roman" w:cs="Times New Roman"/>
          <w:sz w:val="26"/>
          <w:szCs w:val="26"/>
          <w:lang w:val="ru-RU"/>
        </w:rPr>
        <w:t>Результаты использования бюджетных ассигнований городского бюджета и иных средств на реализацию Программы за 20</w:t>
      </w:r>
      <w:r w:rsidR="0018018F" w:rsidRPr="00893BB7">
        <w:rPr>
          <w:rFonts w:ascii="Times New Roman" w:hAnsi="Times New Roman" w:cs="Times New Roman"/>
          <w:sz w:val="26"/>
          <w:szCs w:val="26"/>
          <w:lang w:val="ru-RU"/>
        </w:rPr>
        <w:t>2</w:t>
      </w:r>
      <w:r w:rsidR="00EB6561" w:rsidRPr="00893BB7">
        <w:rPr>
          <w:rFonts w:ascii="Times New Roman" w:hAnsi="Times New Roman" w:cs="Times New Roman"/>
          <w:sz w:val="26"/>
          <w:szCs w:val="26"/>
          <w:lang w:val="ru-RU"/>
        </w:rPr>
        <w:t>1</w:t>
      </w:r>
      <w:r w:rsidRPr="00893BB7">
        <w:rPr>
          <w:rFonts w:ascii="Times New Roman" w:hAnsi="Times New Roman" w:cs="Times New Roman"/>
          <w:sz w:val="26"/>
          <w:szCs w:val="26"/>
          <w:lang w:val="ru-RU"/>
        </w:rPr>
        <w:t xml:space="preserve"> год представлены в таблице 3 «Отчет об использовании бюджетных ассигнований</w:t>
      </w:r>
      <w:r w:rsidR="00DB7CF8" w:rsidRPr="00893BB7">
        <w:rPr>
          <w:rFonts w:ascii="Times New Roman" w:hAnsi="Times New Roman" w:cs="Times New Roman"/>
          <w:sz w:val="26"/>
          <w:szCs w:val="26"/>
          <w:lang w:val="ru-RU"/>
        </w:rPr>
        <w:t xml:space="preserve"> </w:t>
      </w:r>
      <w:r w:rsidRPr="00893BB7">
        <w:rPr>
          <w:rFonts w:ascii="Times New Roman" w:hAnsi="Times New Roman" w:cs="Times New Roman"/>
          <w:sz w:val="26"/>
          <w:szCs w:val="26"/>
          <w:lang w:val="ru-RU"/>
        </w:rPr>
        <w:t>городского бюджета на реализацию муниципальной программы» и таблице 4 «Информация о расходах городского бюджета, федерального, областного бюджетов, внебюджетных источников на реализацию целей муниципальной программы города».</w:t>
      </w:r>
      <w:r w:rsidRPr="00893BB7">
        <w:rPr>
          <w:rFonts w:ascii="Times New Roman" w:hAnsi="Times New Roman" w:cs="Times New Roman"/>
          <w:sz w:val="26"/>
          <w:szCs w:val="26"/>
          <w:lang w:val="ru-RU"/>
        </w:rPr>
        <w:br w:type="page"/>
      </w:r>
    </w:p>
    <w:p w:rsidR="00AF509A" w:rsidRPr="005F581C" w:rsidRDefault="00AF509A" w:rsidP="0064470E">
      <w:pPr>
        <w:spacing w:after="0" w:line="240" w:lineRule="auto"/>
        <w:ind w:firstLine="567"/>
        <w:jc w:val="both"/>
        <w:rPr>
          <w:rFonts w:ascii="Times New Roman" w:eastAsia="Times New Roman" w:hAnsi="Times New Roman" w:cs="Times New Roman"/>
          <w:sz w:val="26"/>
          <w:szCs w:val="26"/>
          <w:lang w:val="ru-RU" w:eastAsia="ru-RU"/>
        </w:rPr>
        <w:sectPr w:rsidR="00AF509A" w:rsidRPr="005F581C" w:rsidSect="00E63D1F">
          <w:pgSz w:w="11906" w:h="16838" w:code="9"/>
          <w:pgMar w:top="851" w:right="567" w:bottom="567" w:left="1985" w:header="567" w:footer="397" w:gutter="0"/>
          <w:pgNumType w:start="1"/>
          <w:cols w:space="708"/>
          <w:titlePg/>
          <w:docGrid w:linePitch="360"/>
        </w:sectPr>
      </w:pPr>
    </w:p>
    <w:p w:rsidR="00543AFF" w:rsidRPr="007B2D21" w:rsidRDefault="00543AFF" w:rsidP="00543AFF">
      <w:pPr>
        <w:autoSpaceDE w:val="0"/>
        <w:autoSpaceDN w:val="0"/>
        <w:adjustRightInd w:val="0"/>
        <w:spacing w:after="0" w:line="240" w:lineRule="auto"/>
        <w:jc w:val="right"/>
        <w:rPr>
          <w:rFonts w:ascii="Times New Roman" w:eastAsia="Times New Roman" w:hAnsi="Times New Roman" w:cs="Times New Roman"/>
          <w:sz w:val="26"/>
          <w:szCs w:val="26"/>
          <w:lang w:val="ru-RU" w:eastAsia="ru-RU"/>
        </w:rPr>
      </w:pPr>
      <w:r w:rsidRPr="007B2D21">
        <w:rPr>
          <w:rFonts w:ascii="Times New Roman" w:eastAsia="Times New Roman" w:hAnsi="Times New Roman" w:cs="Times New Roman"/>
          <w:sz w:val="26"/>
          <w:szCs w:val="26"/>
          <w:lang w:val="ru-RU" w:eastAsia="ru-RU"/>
        </w:rPr>
        <w:lastRenderedPageBreak/>
        <w:t>Таблица 1</w:t>
      </w:r>
    </w:p>
    <w:p w:rsidR="00894F3A" w:rsidRPr="007B2D21" w:rsidRDefault="00894F3A" w:rsidP="00894F3A">
      <w:pPr>
        <w:autoSpaceDE w:val="0"/>
        <w:autoSpaceDN w:val="0"/>
        <w:adjustRightInd w:val="0"/>
        <w:spacing w:after="0" w:line="240" w:lineRule="auto"/>
        <w:jc w:val="center"/>
        <w:rPr>
          <w:rFonts w:ascii="Times New Roman" w:eastAsia="Times New Roman" w:hAnsi="Times New Roman" w:cs="Times New Roman"/>
          <w:sz w:val="26"/>
          <w:szCs w:val="26"/>
          <w:lang w:val="ru-RU" w:eastAsia="ru-RU"/>
        </w:rPr>
      </w:pPr>
      <w:r w:rsidRPr="007B2D21">
        <w:rPr>
          <w:rFonts w:ascii="Times New Roman" w:eastAsia="Times New Roman" w:hAnsi="Times New Roman" w:cs="Times New Roman"/>
          <w:sz w:val="26"/>
          <w:szCs w:val="26"/>
          <w:lang w:val="ru-RU" w:eastAsia="ru-RU"/>
        </w:rPr>
        <w:t>Сведения о достижении значений показателей (индикаторов)</w:t>
      </w:r>
    </w:p>
    <w:tbl>
      <w:tblPr>
        <w:tblW w:w="15309" w:type="dxa"/>
        <w:jc w:val="center"/>
        <w:tblLayout w:type="fixed"/>
        <w:tblCellMar>
          <w:left w:w="70" w:type="dxa"/>
          <w:right w:w="70" w:type="dxa"/>
        </w:tblCellMar>
        <w:tblLook w:val="0000" w:firstRow="0" w:lastRow="0" w:firstColumn="0" w:lastColumn="0" w:noHBand="0" w:noVBand="0"/>
      </w:tblPr>
      <w:tblGrid>
        <w:gridCol w:w="744"/>
        <w:gridCol w:w="3367"/>
        <w:gridCol w:w="1275"/>
        <w:gridCol w:w="993"/>
        <w:gridCol w:w="1417"/>
        <w:gridCol w:w="1134"/>
        <w:gridCol w:w="1276"/>
        <w:gridCol w:w="3826"/>
        <w:gridCol w:w="1277"/>
      </w:tblGrid>
      <w:tr w:rsidR="009A615A" w:rsidRPr="006E0DA7" w:rsidTr="009A615A">
        <w:trPr>
          <w:trHeight w:val="987"/>
          <w:tblHeader/>
          <w:jc w:val="center"/>
        </w:trPr>
        <w:tc>
          <w:tcPr>
            <w:tcW w:w="744" w:type="dxa"/>
            <w:vMerge w:val="restart"/>
            <w:tcBorders>
              <w:top w:val="single" w:sz="4" w:space="0" w:color="auto"/>
              <w:left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81C">
              <w:rPr>
                <w:rFonts w:ascii="Times New Roman" w:eastAsia="Times New Roman" w:hAnsi="Times New Roman" w:cs="Times New Roman"/>
                <w:sz w:val="24"/>
                <w:szCs w:val="24"/>
                <w:lang w:eastAsia="ru-RU"/>
              </w:rPr>
              <w:t>№ п/п</w:t>
            </w:r>
          </w:p>
        </w:tc>
        <w:tc>
          <w:tcPr>
            <w:tcW w:w="3367" w:type="dxa"/>
            <w:vMerge w:val="restart"/>
            <w:tcBorders>
              <w:top w:val="single" w:sz="4" w:space="0" w:color="auto"/>
              <w:left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Наименование целевого показателя (индикатора) муниципальной программы</w:t>
            </w:r>
          </w:p>
        </w:tc>
        <w:tc>
          <w:tcPr>
            <w:tcW w:w="1275" w:type="dxa"/>
            <w:vMerge w:val="restart"/>
            <w:tcBorders>
              <w:top w:val="single" w:sz="4" w:space="0" w:color="auto"/>
              <w:left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F581C">
              <w:rPr>
                <w:rFonts w:ascii="Times New Roman" w:eastAsia="Times New Roman" w:hAnsi="Times New Roman" w:cs="Times New Roman"/>
                <w:sz w:val="24"/>
                <w:szCs w:val="24"/>
                <w:lang w:eastAsia="ru-RU"/>
              </w:rPr>
              <w:t>Ед</w:t>
            </w:r>
            <w:proofErr w:type="spellEnd"/>
            <w:r w:rsidRPr="005F581C">
              <w:rPr>
                <w:rFonts w:ascii="Times New Roman" w:eastAsia="Times New Roman" w:hAnsi="Times New Roman" w:cs="Times New Roman"/>
                <w:sz w:val="24"/>
                <w:szCs w:val="24"/>
                <w:lang w:eastAsia="ru-RU"/>
              </w:rPr>
              <w:t>.</w:t>
            </w:r>
          </w:p>
          <w:p w:rsidR="009A615A" w:rsidRPr="005F581C" w:rsidRDefault="009A615A" w:rsidP="009A615A">
            <w:pPr>
              <w:spacing w:after="0" w:line="240" w:lineRule="auto"/>
              <w:jc w:val="center"/>
              <w:rPr>
                <w:rFonts w:ascii="Times New Roman" w:eastAsia="Times New Roman" w:hAnsi="Times New Roman" w:cs="Times New Roman"/>
                <w:sz w:val="24"/>
                <w:szCs w:val="24"/>
                <w:lang w:eastAsia="ru-RU"/>
              </w:rPr>
            </w:pPr>
            <w:proofErr w:type="spellStart"/>
            <w:r w:rsidRPr="005F581C">
              <w:rPr>
                <w:rFonts w:ascii="Times New Roman" w:eastAsia="Times New Roman" w:hAnsi="Times New Roman" w:cs="Times New Roman"/>
                <w:sz w:val="24"/>
                <w:szCs w:val="24"/>
                <w:lang w:eastAsia="ru-RU"/>
              </w:rPr>
              <w:t>измерения</w:t>
            </w:r>
            <w:proofErr w:type="spellEnd"/>
          </w:p>
        </w:tc>
        <w:tc>
          <w:tcPr>
            <w:tcW w:w="4820" w:type="dxa"/>
            <w:gridSpan w:val="4"/>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Значение показателя (индикатора) муниципальной программы, подпрограммы, ведомственной целевой программы</w:t>
            </w:r>
          </w:p>
        </w:tc>
        <w:tc>
          <w:tcPr>
            <w:tcW w:w="3826" w:type="dxa"/>
            <w:vMerge w:val="restart"/>
            <w:tcBorders>
              <w:top w:val="single" w:sz="4" w:space="0" w:color="auto"/>
              <w:left w:val="single" w:sz="4" w:space="0" w:color="auto"/>
              <w:right w:val="single" w:sz="4" w:space="0" w:color="auto"/>
            </w:tcBorders>
            <w:vAlign w:val="center"/>
          </w:tcPr>
          <w:p w:rsidR="009A615A" w:rsidRPr="005F581C" w:rsidRDefault="009A615A" w:rsidP="009A615A">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eastAsia="ru-RU"/>
              </w:rPr>
              <w:t xml:space="preserve">Обоснование отклонения значения показателя (индикатора) на конец отчетного года, недостижения или перевыполнения планового значения показателя (индикатора) на конец </w:t>
            </w:r>
            <w:proofErr w:type="spellStart"/>
            <w:r w:rsidRPr="005F581C">
              <w:rPr>
                <w:rFonts w:ascii="Times New Roman" w:eastAsia="Times New Roman" w:hAnsi="Times New Roman" w:cs="Times New Roman"/>
                <w:sz w:val="24"/>
                <w:szCs w:val="24"/>
                <w:lang w:val="ru-RU" w:eastAsia="ru-RU"/>
              </w:rPr>
              <w:t>т.г</w:t>
            </w:r>
            <w:proofErr w:type="spellEnd"/>
            <w:r w:rsidRPr="005F581C">
              <w:rPr>
                <w:rFonts w:ascii="Times New Roman" w:eastAsia="Times New Roman" w:hAnsi="Times New Roman" w:cs="Times New Roman"/>
                <w:sz w:val="24"/>
                <w:szCs w:val="24"/>
                <w:lang w:val="ru-RU" w:eastAsia="ru-RU"/>
              </w:rPr>
              <w:t>., других изменений по показателям</w:t>
            </w:r>
          </w:p>
        </w:tc>
        <w:tc>
          <w:tcPr>
            <w:tcW w:w="1277" w:type="dxa"/>
            <w:vMerge w:val="restart"/>
            <w:tcBorders>
              <w:top w:val="single" w:sz="4" w:space="0" w:color="auto"/>
              <w:left w:val="single" w:sz="4" w:space="0" w:color="auto"/>
              <w:right w:val="single" w:sz="4" w:space="0" w:color="auto"/>
            </w:tcBorders>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bidi="ar-SA"/>
              </w:rPr>
            </w:pPr>
            <w:r w:rsidRPr="005F581C">
              <w:rPr>
                <w:rFonts w:ascii="Times New Roman" w:hAnsi="Times New Roman" w:cs="Times New Roman"/>
                <w:sz w:val="24"/>
                <w:szCs w:val="24"/>
                <w:lang w:val="ru-RU" w:eastAsia="ru-RU"/>
              </w:rPr>
              <w:t>Взаимосвязь с городскими стратегическими показателями **</w:t>
            </w:r>
          </w:p>
        </w:tc>
      </w:tr>
      <w:tr w:rsidR="009A615A" w:rsidRPr="009A615A" w:rsidTr="009A615A">
        <w:trPr>
          <w:trHeight w:val="420"/>
          <w:tblHeader/>
          <w:jc w:val="center"/>
        </w:trPr>
        <w:tc>
          <w:tcPr>
            <w:tcW w:w="744" w:type="dxa"/>
            <w:vMerge/>
            <w:tcBorders>
              <w:left w:val="single" w:sz="4" w:space="0" w:color="auto"/>
              <w:right w:val="single" w:sz="4" w:space="0" w:color="auto"/>
            </w:tcBorders>
            <w:vAlign w:val="center"/>
          </w:tcPr>
          <w:p w:rsidR="009A615A" w:rsidRPr="009A615A"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367" w:type="dxa"/>
            <w:vMerge/>
            <w:tcBorders>
              <w:left w:val="single" w:sz="4" w:space="0" w:color="auto"/>
              <w:right w:val="single" w:sz="4" w:space="0" w:color="auto"/>
            </w:tcBorders>
            <w:vAlign w:val="center"/>
          </w:tcPr>
          <w:p w:rsidR="009A615A" w:rsidRPr="005F581C" w:rsidRDefault="009A615A" w:rsidP="009A615A">
            <w:pPr>
              <w:spacing w:after="0" w:line="240" w:lineRule="auto"/>
              <w:rPr>
                <w:rFonts w:ascii="Times New Roman" w:eastAsia="Times New Roman" w:hAnsi="Times New Roman" w:cs="Times New Roman"/>
                <w:sz w:val="24"/>
                <w:szCs w:val="24"/>
                <w:lang w:val="ru-RU" w:eastAsia="ru-RU"/>
              </w:rPr>
            </w:pPr>
          </w:p>
        </w:tc>
        <w:tc>
          <w:tcPr>
            <w:tcW w:w="1275" w:type="dxa"/>
            <w:vMerge/>
            <w:tcBorders>
              <w:left w:val="single" w:sz="4" w:space="0" w:color="auto"/>
              <w:right w:val="single" w:sz="4" w:space="0" w:color="auto"/>
            </w:tcBorders>
            <w:vAlign w:val="center"/>
          </w:tcPr>
          <w:p w:rsidR="009A615A" w:rsidRPr="009A615A" w:rsidRDefault="009A615A" w:rsidP="009A615A">
            <w:pPr>
              <w:spacing w:after="0" w:line="240" w:lineRule="auto"/>
              <w:jc w:val="center"/>
              <w:rPr>
                <w:rFonts w:ascii="Times New Roman" w:eastAsia="Times New Roman" w:hAnsi="Times New Roman" w:cs="Times New Roman"/>
                <w:sz w:val="24"/>
                <w:szCs w:val="24"/>
                <w:lang w:val="ru-RU" w:eastAsia="ru-RU"/>
              </w:rPr>
            </w:pPr>
          </w:p>
        </w:tc>
        <w:tc>
          <w:tcPr>
            <w:tcW w:w="993" w:type="dxa"/>
            <w:vMerge w:val="restart"/>
            <w:tcBorders>
              <w:top w:val="single" w:sz="4" w:space="0" w:color="auto"/>
              <w:left w:val="single" w:sz="4" w:space="0" w:color="auto"/>
              <w:right w:val="single" w:sz="4" w:space="0" w:color="auto"/>
            </w:tcBorders>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2020 год</w:t>
            </w:r>
          </w:p>
        </w:tc>
        <w:tc>
          <w:tcPr>
            <w:tcW w:w="3827" w:type="dxa"/>
            <w:gridSpan w:val="3"/>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2021 год</w:t>
            </w:r>
          </w:p>
        </w:tc>
        <w:tc>
          <w:tcPr>
            <w:tcW w:w="3826" w:type="dxa"/>
            <w:vMerge/>
            <w:tcBorders>
              <w:left w:val="single" w:sz="4" w:space="0" w:color="auto"/>
              <w:right w:val="single" w:sz="4" w:space="0" w:color="auto"/>
            </w:tcBorders>
            <w:vAlign w:val="center"/>
          </w:tcPr>
          <w:p w:rsidR="009A615A" w:rsidRPr="005F581C" w:rsidRDefault="009A615A" w:rsidP="009A615A">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277" w:type="dxa"/>
            <w:vMerge/>
            <w:tcBorders>
              <w:left w:val="single" w:sz="4" w:space="0" w:color="auto"/>
              <w:right w:val="single" w:sz="4" w:space="0" w:color="auto"/>
            </w:tcBorders>
          </w:tcPr>
          <w:p w:rsidR="009A615A" w:rsidRPr="005F581C" w:rsidRDefault="009A615A" w:rsidP="009A615A">
            <w:pPr>
              <w:spacing w:after="0" w:line="240" w:lineRule="auto"/>
              <w:rPr>
                <w:rFonts w:ascii="Times New Roman" w:eastAsia="Times New Roman" w:hAnsi="Times New Roman" w:cs="Times New Roman"/>
                <w:sz w:val="24"/>
                <w:szCs w:val="24"/>
                <w:lang w:val="ru-RU" w:eastAsia="ru-RU" w:bidi="ar-SA"/>
              </w:rPr>
            </w:pPr>
          </w:p>
        </w:tc>
      </w:tr>
      <w:tr w:rsidR="009A615A" w:rsidRPr="009A615A" w:rsidTr="009A615A">
        <w:trPr>
          <w:trHeight w:val="696"/>
          <w:tblHeader/>
          <w:jc w:val="center"/>
        </w:trPr>
        <w:tc>
          <w:tcPr>
            <w:tcW w:w="744" w:type="dxa"/>
            <w:vMerge/>
            <w:tcBorders>
              <w:left w:val="single" w:sz="4" w:space="0" w:color="auto"/>
              <w:bottom w:val="single" w:sz="4" w:space="0" w:color="auto"/>
              <w:right w:val="single" w:sz="4" w:space="0" w:color="auto"/>
            </w:tcBorders>
            <w:vAlign w:val="center"/>
          </w:tcPr>
          <w:p w:rsidR="009A615A" w:rsidRPr="009A615A"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367" w:type="dxa"/>
            <w:vMerge/>
            <w:tcBorders>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rPr>
                <w:rFonts w:ascii="Times New Roman" w:eastAsia="Times New Roman" w:hAnsi="Times New Roman" w:cs="Times New Roman"/>
                <w:sz w:val="24"/>
                <w:szCs w:val="24"/>
                <w:lang w:val="ru-RU" w:eastAsia="ru-RU"/>
              </w:rPr>
            </w:pPr>
          </w:p>
        </w:tc>
        <w:tc>
          <w:tcPr>
            <w:tcW w:w="1275" w:type="dxa"/>
            <w:vMerge/>
            <w:tcBorders>
              <w:left w:val="single" w:sz="4" w:space="0" w:color="auto"/>
              <w:bottom w:val="single" w:sz="4" w:space="0" w:color="auto"/>
              <w:right w:val="single" w:sz="4" w:space="0" w:color="auto"/>
            </w:tcBorders>
            <w:vAlign w:val="center"/>
          </w:tcPr>
          <w:p w:rsidR="009A615A" w:rsidRPr="009A615A" w:rsidRDefault="009A615A" w:rsidP="009A615A">
            <w:pPr>
              <w:spacing w:after="0" w:line="240" w:lineRule="auto"/>
              <w:jc w:val="center"/>
              <w:rPr>
                <w:rFonts w:ascii="Times New Roman" w:eastAsia="Times New Roman" w:hAnsi="Times New Roman" w:cs="Times New Roman"/>
                <w:sz w:val="24"/>
                <w:szCs w:val="24"/>
                <w:lang w:val="ru-RU" w:eastAsia="ru-RU"/>
              </w:rPr>
            </w:pPr>
          </w:p>
        </w:tc>
        <w:tc>
          <w:tcPr>
            <w:tcW w:w="993" w:type="dxa"/>
            <w:vMerge/>
            <w:tcBorders>
              <w:left w:val="single" w:sz="4" w:space="0" w:color="auto"/>
              <w:bottom w:val="single" w:sz="4" w:space="0" w:color="auto"/>
              <w:right w:val="single" w:sz="4" w:space="0" w:color="auto"/>
            </w:tcBorders>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План</w:t>
            </w:r>
          </w:p>
        </w:tc>
        <w:tc>
          <w:tcPr>
            <w:tcW w:w="1134"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Факт</w:t>
            </w:r>
          </w:p>
        </w:tc>
        <w:tc>
          <w:tcPr>
            <w:tcW w:w="127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 исполнения</w:t>
            </w:r>
          </w:p>
        </w:tc>
        <w:tc>
          <w:tcPr>
            <w:tcW w:w="3826" w:type="dxa"/>
            <w:vMerge/>
            <w:tcBorders>
              <w:left w:val="single" w:sz="4" w:space="0" w:color="auto"/>
              <w:bottom w:val="single" w:sz="4" w:space="0" w:color="auto"/>
              <w:right w:val="single" w:sz="4" w:space="0" w:color="auto"/>
            </w:tcBorders>
            <w:vAlign w:val="center"/>
          </w:tcPr>
          <w:p w:rsidR="009A615A" w:rsidRPr="005F581C" w:rsidRDefault="009A615A" w:rsidP="009A615A">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277" w:type="dxa"/>
            <w:vMerge/>
            <w:tcBorders>
              <w:left w:val="single" w:sz="4" w:space="0" w:color="auto"/>
              <w:bottom w:val="single" w:sz="4" w:space="0" w:color="auto"/>
              <w:right w:val="single" w:sz="4" w:space="0" w:color="auto"/>
            </w:tcBorders>
          </w:tcPr>
          <w:p w:rsidR="009A615A" w:rsidRPr="005F581C" w:rsidRDefault="009A615A" w:rsidP="009A615A">
            <w:pPr>
              <w:spacing w:after="0" w:line="240" w:lineRule="auto"/>
              <w:rPr>
                <w:rFonts w:ascii="Times New Roman" w:eastAsia="Times New Roman" w:hAnsi="Times New Roman" w:cs="Times New Roman"/>
                <w:sz w:val="24"/>
                <w:szCs w:val="24"/>
                <w:lang w:val="ru-RU" w:eastAsia="ru-RU" w:bidi="ar-SA"/>
              </w:rPr>
            </w:pPr>
          </w:p>
        </w:tc>
      </w:tr>
      <w:tr w:rsidR="009A615A" w:rsidRPr="005F581C" w:rsidTr="009A615A">
        <w:trPr>
          <w:trHeight w:val="240"/>
          <w:tblHeader/>
          <w:jc w:val="center"/>
        </w:trPr>
        <w:tc>
          <w:tcPr>
            <w:tcW w:w="744" w:type="dxa"/>
            <w:tcBorders>
              <w:top w:val="single" w:sz="6" w:space="0" w:color="auto"/>
              <w:left w:val="single" w:sz="6" w:space="0" w:color="auto"/>
              <w:bottom w:val="single" w:sz="6" w:space="0" w:color="auto"/>
              <w:right w:val="single" w:sz="6" w:space="0" w:color="auto"/>
            </w:tcBorders>
            <w:vAlign w:val="center"/>
          </w:tcPr>
          <w:p w:rsidR="009A615A" w:rsidRPr="005F581C" w:rsidRDefault="009A615A" w:rsidP="00F93C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81C">
              <w:rPr>
                <w:rFonts w:ascii="Times New Roman" w:eastAsia="Times New Roman" w:hAnsi="Times New Roman" w:cs="Times New Roman"/>
                <w:sz w:val="24"/>
                <w:szCs w:val="24"/>
                <w:lang w:eastAsia="ru-RU"/>
              </w:rPr>
              <w:t>1</w:t>
            </w:r>
          </w:p>
        </w:tc>
        <w:tc>
          <w:tcPr>
            <w:tcW w:w="3367" w:type="dxa"/>
            <w:tcBorders>
              <w:top w:val="single" w:sz="6" w:space="0" w:color="auto"/>
              <w:left w:val="single" w:sz="6" w:space="0" w:color="auto"/>
              <w:bottom w:val="single" w:sz="6" w:space="0" w:color="auto"/>
              <w:right w:val="single" w:sz="6" w:space="0" w:color="auto"/>
            </w:tcBorders>
            <w:vAlign w:val="center"/>
          </w:tcPr>
          <w:p w:rsidR="009A615A" w:rsidRPr="005F581C" w:rsidRDefault="009A615A" w:rsidP="00F93C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81C">
              <w:rPr>
                <w:rFonts w:ascii="Times New Roman" w:eastAsia="Times New Roman" w:hAnsi="Times New Roman" w:cs="Times New Roman"/>
                <w:sz w:val="24"/>
                <w:szCs w:val="24"/>
                <w:lang w:eastAsia="ru-RU"/>
              </w:rPr>
              <w:t>2</w:t>
            </w:r>
          </w:p>
        </w:tc>
        <w:tc>
          <w:tcPr>
            <w:tcW w:w="1275" w:type="dxa"/>
            <w:tcBorders>
              <w:top w:val="single" w:sz="6" w:space="0" w:color="auto"/>
              <w:left w:val="single" w:sz="6" w:space="0" w:color="auto"/>
              <w:bottom w:val="single" w:sz="6" w:space="0" w:color="auto"/>
              <w:right w:val="single" w:sz="6" w:space="0" w:color="auto"/>
            </w:tcBorders>
            <w:vAlign w:val="center"/>
          </w:tcPr>
          <w:p w:rsidR="009A615A" w:rsidRPr="005F581C" w:rsidRDefault="009A615A" w:rsidP="00F93C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81C">
              <w:rPr>
                <w:rFonts w:ascii="Times New Roman" w:eastAsia="Times New Roman" w:hAnsi="Times New Roman" w:cs="Times New Roman"/>
                <w:sz w:val="24"/>
                <w:szCs w:val="24"/>
                <w:lang w:eastAsia="ru-RU"/>
              </w:rPr>
              <w:t>3</w:t>
            </w:r>
          </w:p>
        </w:tc>
        <w:tc>
          <w:tcPr>
            <w:tcW w:w="993" w:type="dxa"/>
            <w:tcBorders>
              <w:top w:val="single" w:sz="4" w:space="0" w:color="auto"/>
              <w:left w:val="single" w:sz="6" w:space="0" w:color="auto"/>
              <w:bottom w:val="single" w:sz="6" w:space="0" w:color="auto"/>
              <w:right w:val="single" w:sz="6" w:space="0" w:color="auto"/>
            </w:tcBorders>
            <w:vAlign w:val="center"/>
          </w:tcPr>
          <w:p w:rsidR="009A615A" w:rsidRPr="005F581C" w:rsidRDefault="009A615A" w:rsidP="00F93C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81C">
              <w:rPr>
                <w:rFonts w:ascii="Times New Roman" w:eastAsia="Times New Roman" w:hAnsi="Times New Roman" w:cs="Times New Roman"/>
                <w:sz w:val="24"/>
                <w:szCs w:val="24"/>
                <w:lang w:eastAsia="ru-RU"/>
              </w:rPr>
              <w:t>4</w:t>
            </w:r>
          </w:p>
        </w:tc>
        <w:tc>
          <w:tcPr>
            <w:tcW w:w="1417" w:type="dxa"/>
            <w:tcBorders>
              <w:top w:val="single" w:sz="6" w:space="0" w:color="auto"/>
              <w:left w:val="single" w:sz="6" w:space="0" w:color="auto"/>
              <w:bottom w:val="single" w:sz="6" w:space="0" w:color="auto"/>
              <w:right w:val="single" w:sz="6" w:space="0" w:color="auto"/>
            </w:tcBorders>
            <w:vAlign w:val="center"/>
          </w:tcPr>
          <w:p w:rsidR="009A615A" w:rsidRPr="005F581C" w:rsidRDefault="009A615A" w:rsidP="00F93C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81C">
              <w:rPr>
                <w:rFonts w:ascii="Times New Roman" w:eastAsia="Times New Roman" w:hAnsi="Times New Roman" w:cs="Times New Roman"/>
                <w:sz w:val="24"/>
                <w:szCs w:val="24"/>
                <w:lang w:eastAsia="ru-RU"/>
              </w:rPr>
              <w:t>5</w:t>
            </w:r>
          </w:p>
        </w:tc>
        <w:tc>
          <w:tcPr>
            <w:tcW w:w="1134" w:type="dxa"/>
            <w:tcBorders>
              <w:top w:val="single" w:sz="6" w:space="0" w:color="auto"/>
              <w:left w:val="single" w:sz="6" w:space="0" w:color="auto"/>
              <w:bottom w:val="single" w:sz="6" w:space="0" w:color="auto"/>
              <w:right w:val="single" w:sz="6" w:space="0" w:color="auto"/>
            </w:tcBorders>
            <w:vAlign w:val="center"/>
          </w:tcPr>
          <w:p w:rsidR="009A615A" w:rsidRPr="005F581C" w:rsidRDefault="009A615A" w:rsidP="00F93C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81C">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A615A" w:rsidRPr="005F581C" w:rsidRDefault="009A615A" w:rsidP="00F93C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26" w:type="dxa"/>
            <w:tcBorders>
              <w:top w:val="single" w:sz="6" w:space="0" w:color="auto"/>
              <w:left w:val="single" w:sz="6" w:space="0" w:color="auto"/>
              <w:bottom w:val="single" w:sz="6" w:space="0" w:color="auto"/>
              <w:right w:val="single" w:sz="6" w:space="0" w:color="auto"/>
            </w:tcBorders>
            <w:vAlign w:val="center"/>
          </w:tcPr>
          <w:p w:rsidR="009A615A" w:rsidRPr="005F581C" w:rsidRDefault="009A615A" w:rsidP="00F93C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81C">
              <w:rPr>
                <w:rFonts w:ascii="Times New Roman" w:eastAsia="Times New Roman" w:hAnsi="Times New Roman" w:cs="Times New Roman"/>
                <w:sz w:val="24"/>
                <w:szCs w:val="24"/>
                <w:lang w:eastAsia="ru-RU"/>
              </w:rPr>
              <w:t>7</w:t>
            </w:r>
          </w:p>
        </w:tc>
        <w:tc>
          <w:tcPr>
            <w:tcW w:w="1277" w:type="dxa"/>
            <w:tcBorders>
              <w:top w:val="single" w:sz="6" w:space="0" w:color="auto"/>
              <w:left w:val="single" w:sz="6" w:space="0" w:color="auto"/>
              <w:bottom w:val="single" w:sz="6" w:space="0" w:color="auto"/>
              <w:right w:val="single" w:sz="6" w:space="0" w:color="auto"/>
            </w:tcBorders>
          </w:tcPr>
          <w:p w:rsidR="009A615A" w:rsidRPr="005F581C" w:rsidRDefault="009A615A" w:rsidP="00F93C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81C">
              <w:rPr>
                <w:rFonts w:ascii="Times New Roman" w:eastAsia="Times New Roman" w:hAnsi="Times New Roman" w:cs="Times New Roman"/>
                <w:sz w:val="24"/>
                <w:szCs w:val="24"/>
                <w:lang w:eastAsia="ru-RU"/>
              </w:rPr>
              <w:t>8</w:t>
            </w:r>
          </w:p>
        </w:tc>
      </w:tr>
      <w:tr w:rsidR="009A615A" w:rsidRPr="006E0DA7" w:rsidTr="00F93C93">
        <w:trPr>
          <w:cantSplit/>
          <w:trHeight w:val="563"/>
          <w:jc w:val="center"/>
        </w:trPr>
        <w:tc>
          <w:tcPr>
            <w:tcW w:w="15309" w:type="dxa"/>
            <w:gridSpan w:val="9"/>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rPr>
                <w:rFonts w:ascii="Times New Roman" w:eastAsia="Times New Roman" w:hAnsi="Times New Roman" w:cs="Times New Roman"/>
                <w:sz w:val="24"/>
                <w:szCs w:val="24"/>
                <w:lang w:val="ru-RU" w:eastAsia="ru-RU" w:bidi="ar-SA"/>
              </w:rPr>
            </w:pPr>
            <w:r w:rsidRPr="00AD4553">
              <w:rPr>
                <w:rFonts w:ascii="Times New Roman" w:eastAsia="Times New Roman" w:hAnsi="Times New Roman" w:cs="Times New Roman"/>
                <w:bCs/>
                <w:sz w:val="24"/>
                <w:szCs w:val="24"/>
                <w:lang w:val="ru-RU"/>
              </w:rPr>
              <w:t>Муниципальная программа: «Осуществление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2014 - 2024 годы»</w:t>
            </w:r>
          </w:p>
        </w:tc>
      </w:tr>
      <w:tr w:rsidR="009A615A" w:rsidRPr="006E0DA7" w:rsidTr="009A615A">
        <w:trPr>
          <w:cantSplit/>
          <w:trHeight w:val="563"/>
          <w:jc w:val="center"/>
        </w:trPr>
        <w:tc>
          <w:tcPr>
            <w:tcW w:w="744" w:type="dxa"/>
            <w:tcBorders>
              <w:top w:val="single" w:sz="4" w:space="0" w:color="auto"/>
              <w:left w:val="single" w:sz="4" w:space="0" w:color="auto"/>
              <w:bottom w:val="single" w:sz="4" w:space="0" w:color="auto"/>
              <w:right w:val="single" w:sz="4" w:space="0" w:color="auto"/>
            </w:tcBorders>
          </w:tcPr>
          <w:p w:rsidR="009A615A" w:rsidRPr="009A615A"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eastAsia="ru-RU"/>
              </w:rPr>
              <w:lastRenderedPageBreak/>
              <w:t>1</w:t>
            </w:r>
          </w:p>
        </w:tc>
        <w:tc>
          <w:tcPr>
            <w:tcW w:w="3367"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eastAsia="ru-RU"/>
              </w:rPr>
              <w:t>Количество объектов муниципальной собственности, утвержденных в перечнях объектов капитального строительства, реконструкции, модернизации и капитального ремонта, в том числе:</w:t>
            </w:r>
            <w:r w:rsidRPr="005F581C">
              <w:rPr>
                <w:rFonts w:ascii="Times New Roman" w:eastAsia="Times New Roman" w:hAnsi="Times New Roman" w:cs="Times New Roman"/>
                <w:sz w:val="24"/>
                <w:szCs w:val="24"/>
                <w:lang w:val="ru-RU"/>
              </w:rPr>
              <w:t xml:space="preserve"> </w:t>
            </w:r>
          </w:p>
          <w:p w:rsidR="009A615A" w:rsidRPr="005F581C" w:rsidRDefault="009A615A" w:rsidP="009A615A">
            <w:pPr>
              <w:spacing w:after="0" w:line="240" w:lineRule="auto"/>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 капитальное строительство, реконструкция, модернизация;</w:t>
            </w:r>
          </w:p>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rPr>
            </w:pPr>
          </w:p>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rPr>
            </w:pPr>
          </w:p>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rPr>
            </w:pPr>
          </w:p>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rPr>
            </w:pPr>
          </w:p>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rPr>
            </w:pPr>
          </w:p>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rPr>
            </w:pPr>
          </w:p>
          <w:p w:rsidR="009A615A" w:rsidRPr="005F581C" w:rsidRDefault="009A615A" w:rsidP="009A615A">
            <w:pPr>
              <w:spacing w:after="0" w:line="240" w:lineRule="auto"/>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jc w:val="center"/>
              <w:rPr>
                <w:rFonts w:ascii="Times New Roman" w:eastAsia="Times New Roman" w:hAnsi="Times New Roman" w:cs="Times New Roman"/>
                <w:sz w:val="24"/>
                <w:szCs w:val="24"/>
                <w:lang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eastAsia="ru-RU"/>
              </w:rPr>
            </w:pPr>
            <w:proofErr w:type="spellStart"/>
            <w:r w:rsidRPr="005F581C">
              <w:rPr>
                <w:rFonts w:ascii="Times New Roman" w:eastAsia="Times New Roman" w:hAnsi="Times New Roman" w:cs="Times New Roman"/>
                <w:sz w:val="24"/>
                <w:szCs w:val="24"/>
                <w:lang w:eastAsia="ru-RU"/>
              </w:rPr>
              <w:t>штук</w:t>
            </w:r>
            <w:proofErr w:type="spellEnd"/>
          </w:p>
          <w:p w:rsidR="009A615A" w:rsidRPr="005F581C" w:rsidRDefault="009A615A" w:rsidP="009A615A">
            <w:pPr>
              <w:spacing w:after="0" w:line="240" w:lineRule="auto"/>
              <w:jc w:val="center"/>
              <w:rPr>
                <w:rFonts w:ascii="Times New Roman" w:eastAsia="Times New Roman" w:hAnsi="Times New Roman" w:cs="Times New Roman"/>
                <w:sz w:val="24"/>
                <w:szCs w:val="24"/>
                <w:lang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eastAsia="ru-RU"/>
              </w:rPr>
            </w:pPr>
            <w:proofErr w:type="spellStart"/>
            <w:r w:rsidRPr="005F581C">
              <w:rPr>
                <w:rFonts w:ascii="Times New Roman" w:eastAsia="Times New Roman" w:hAnsi="Times New Roman" w:cs="Times New Roman"/>
                <w:sz w:val="24"/>
                <w:szCs w:val="24"/>
                <w:lang w:eastAsia="ru-RU"/>
              </w:rPr>
              <w:t>штук</w:t>
            </w:r>
            <w:proofErr w:type="spellEnd"/>
          </w:p>
          <w:p w:rsidR="009A615A" w:rsidRPr="005F581C" w:rsidRDefault="009A615A" w:rsidP="009A615A">
            <w:pPr>
              <w:spacing w:after="0" w:line="240" w:lineRule="auto"/>
              <w:jc w:val="center"/>
              <w:rPr>
                <w:rFonts w:ascii="Times New Roman" w:eastAsia="Times New Roman" w:hAnsi="Times New Roman" w:cs="Times New Roman"/>
                <w:sz w:val="24"/>
                <w:szCs w:val="24"/>
                <w:lang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eastAsia="ru-RU"/>
              </w:rPr>
            </w:pPr>
          </w:p>
          <w:p w:rsidR="009A615A" w:rsidRPr="009A615A" w:rsidRDefault="009A615A" w:rsidP="009A615A">
            <w:pPr>
              <w:spacing w:after="0" w:line="240" w:lineRule="auto"/>
              <w:jc w:val="center"/>
              <w:rPr>
                <w:rFonts w:ascii="Times New Roman" w:eastAsia="Times New Roman" w:hAnsi="Times New Roman" w:cs="Times New Roman"/>
                <w:sz w:val="24"/>
                <w:szCs w:val="24"/>
                <w:lang w:val="ru-RU" w:eastAsia="ru-RU"/>
              </w:rPr>
            </w:pPr>
          </w:p>
        </w:tc>
        <w:tc>
          <w:tcPr>
            <w:tcW w:w="993"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37</w:t>
            </w: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30</w:t>
            </w:r>
          </w:p>
          <w:p w:rsidR="009A615A" w:rsidRPr="005F581C" w:rsidRDefault="009A615A" w:rsidP="009A615A">
            <w:pPr>
              <w:spacing w:after="0" w:line="240" w:lineRule="auto"/>
              <w:jc w:val="center"/>
              <w:rPr>
                <w:rFonts w:ascii="Times New Roman" w:eastAsia="Times New Roman" w:hAnsi="Times New Roman" w:cs="Times New Roman"/>
                <w:sz w:val="24"/>
                <w:szCs w:val="24"/>
                <w:lang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76</w:t>
            </w:r>
          </w:p>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62</w:t>
            </w:r>
          </w:p>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61</w:t>
            </w: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48</w:t>
            </w: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80,26</w:t>
            </w: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77,42</w:t>
            </w:r>
          </w:p>
        </w:tc>
        <w:tc>
          <w:tcPr>
            <w:tcW w:w="3826"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Причины отклонений указаны у строк:</w:t>
            </w:r>
          </w:p>
          <w:p w:rsidR="009A615A" w:rsidRPr="005F581C" w:rsidRDefault="009A615A" w:rsidP="009A615A">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  капитальное строительство,</w:t>
            </w:r>
            <w:r w:rsidRPr="005F581C">
              <w:rPr>
                <w:rFonts w:ascii="Calibri" w:eastAsia="Times New Roman" w:hAnsi="Calibri" w:cs="Times New Roman"/>
                <w:lang w:val="ru-RU" w:eastAsia="ru-RU" w:bidi="ar-SA"/>
              </w:rPr>
              <w:t xml:space="preserve"> </w:t>
            </w:r>
            <w:r w:rsidRPr="005F581C">
              <w:rPr>
                <w:rFonts w:ascii="Times New Roman" w:eastAsia="Times New Roman" w:hAnsi="Times New Roman" w:cs="Times New Roman"/>
                <w:sz w:val="24"/>
                <w:szCs w:val="24"/>
                <w:lang w:val="ru-RU"/>
              </w:rPr>
              <w:t>реконструкция, модернизация;</w:t>
            </w:r>
          </w:p>
          <w:p w:rsidR="009A615A" w:rsidRPr="005F581C" w:rsidRDefault="009A615A" w:rsidP="009A615A">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 капитальный ремонт</w:t>
            </w:r>
          </w:p>
          <w:p w:rsidR="009A615A" w:rsidRPr="005F581C" w:rsidRDefault="009A615A" w:rsidP="009A615A">
            <w:pPr>
              <w:spacing w:after="0" w:line="240" w:lineRule="auto"/>
              <w:rPr>
                <w:rFonts w:ascii="Times New Roman" w:eastAsia="Times New Roman" w:hAnsi="Times New Roman" w:cs="Times New Roman"/>
                <w:sz w:val="24"/>
                <w:szCs w:val="24"/>
                <w:lang w:val="ru-RU" w:eastAsia="ru-RU"/>
              </w:rPr>
            </w:pPr>
          </w:p>
          <w:p w:rsidR="009A615A" w:rsidRPr="005F581C" w:rsidRDefault="009A615A" w:rsidP="009A615A">
            <w:pPr>
              <w:spacing w:after="0" w:line="240" w:lineRule="auto"/>
              <w:rPr>
                <w:rFonts w:ascii="Times New Roman" w:eastAsia="Times New Roman" w:hAnsi="Times New Roman" w:cs="Times New Roman"/>
                <w:sz w:val="24"/>
                <w:szCs w:val="24"/>
                <w:lang w:val="ru-RU" w:eastAsia="ru-RU"/>
              </w:rPr>
            </w:pPr>
          </w:p>
          <w:p w:rsidR="009A615A" w:rsidRPr="007A2EC6" w:rsidRDefault="009A615A" w:rsidP="009A615A">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7A2EC6">
              <w:rPr>
                <w:rFonts w:ascii="Times New Roman" w:eastAsia="Times New Roman" w:hAnsi="Times New Roman" w:cs="Times New Roman"/>
                <w:sz w:val="24"/>
                <w:szCs w:val="24"/>
                <w:lang w:val="ru-RU"/>
              </w:rPr>
              <w:t xml:space="preserve">Причины отклонений указаны в пункте 2 и по объектам: </w:t>
            </w:r>
          </w:p>
          <w:p w:rsidR="009A615A" w:rsidRPr="007A2EC6" w:rsidRDefault="009A615A" w:rsidP="009A615A">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7A2EC6">
              <w:rPr>
                <w:rFonts w:ascii="Times New Roman" w:eastAsia="Times New Roman" w:hAnsi="Times New Roman" w:cs="Times New Roman"/>
                <w:sz w:val="24"/>
                <w:szCs w:val="24"/>
                <w:lang w:val="ru-RU"/>
              </w:rPr>
              <w:t xml:space="preserve">- «Улица Ленинградская от ул. Рыбинской до Южного шоссе» в связи с более поздним сроком выполнения проектных работ, исследования на наличие </w:t>
            </w:r>
            <w:proofErr w:type="spellStart"/>
            <w:r w:rsidRPr="007A2EC6">
              <w:rPr>
                <w:rFonts w:ascii="Times New Roman" w:eastAsia="Times New Roman" w:hAnsi="Times New Roman" w:cs="Times New Roman"/>
                <w:sz w:val="24"/>
                <w:szCs w:val="24"/>
                <w:lang w:val="ru-RU"/>
              </w:rPr>
              <w:t>краснокнижных</w:t>
            </w:r>
            <w:proofErr w:type="spellEnd"/>
            <w:r w:rsidRPr="007A2EC6">
              <w:rPr>
                <w:rFonts w:ascii="Times New Roman" w:eastAsia="Times New Roman" w:hAnsi="Times New Roman" w:cs="Times New Roman"/>
                <w:sz w:val="24"/>
                <w:szCs w:val="24"/>
                <w:lang w:val="ru-RU"/>
              </w:rPr>
              <w:t xml:space="preserve"> видов растений и животных перенесены на 2022 год;</w:t>
            </w:r>
          </w:p>
          <w:p w:rsidR="009A615A" w:rsidRPr="007A2EC6" w:rsidRDefault="009A615A" w:rsidP="009A615A">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7A2EC6">
              <w:rPr>
                <w:rFonts w:ascii="Times New Roman" w:eastAsia="Times New Roman" w:hAnsi="Times New Roman" w:cs="Times New Roman"/>
                <w:sz w:val="24"/>
                <w:szCs w:val="24"/>
                <w:lang w:val="ru-RU"/>
              </w:rPr>
              <w:t xml:space="preserve">- «Открытые ледовые площадки» – осуществление технологического присоединения МУП «Электросеть» перенесено на более поздний период; </w:t>
            </w:r>
          </w:p>
          <w:p w:rsidR="009A615A" w:rsidRPr="005F581C" w:rsidRDefault="009A615A" w:rsidP="009A615A">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7A2EC6">
              <w:rPr>
                <w:rFonts w:ascii="Times New Roman" w:eastAsia="Times New Roman" w:hAnsi="Times New Roman" w:cs="Times New Roman"/>
                <w:sz w:val="24"/>
                <w:szCs w:val="24"/>
                <w:lang w:val="ru-RU"/>
              </w:rPr>
              <w:t xml:space="preserve">- «Сквер по ул. </w:t>
            </w:r>
            <w:proofErr w:type="spellStart"/>
            <w:r w:rsidRPr="007A2EC6">
              <w:rPr>
                <w:rFonts w:ascii="Times New Roman" w:eastAsia="Times New Roman" w:hAnsi="Times New Roman" w:cs="Times New Roman"/>
                <w:sz w:val="24"/>
                <w:szCs w:val="24"/>
                <w:lang w:val="ru-RU"/>
              </w:rPr>
              <w:t>Моченкова</w:t>
            </w:r>
            <w:proofErr w:type="spellEnd"/>
            <w:r w:rsidRPr="007A2EC6">
              <w:rPr>
                <w:rFonts w:ascii="Times New Roman" w:eastAsia="Times New Roman" w:hAnsi="Times New Roman" w:cs="Times New Roman"/>
                <w:sz w:val="24"/>
                <w:szCs w:val="24"/>
                <w:lang w:val="ru-RU"/>
              </w:rPr>
              <w:t xml:space="preserve">» и «Сквер по ул. Годовикова (на участке от ул. </w:t>
            </w:r>
            <w:proofErr w:type="spellStart"/>
            <w:r w:rsidRPr="007A2EC6">
              <w:rPr>
                <w:rFonts w:ascii="Times New Roman" w:eastAsia="Times New Roman" w:hAnsi="Times New Roman" w:cs="Times New Roman"/>
                <w:sz w:val="24"/>
                <w:szCs w:val="24"/>
                <w:lang w:val="ru-RU"/>
              </w:rPr>
              <w:t>Раахе</w:t>
            </w:r>
            <w:proofErr w:type="spellEnd"/>
            <w:r w:rsidRPr="007A2EC6">
              <w:rPr>
                <w:rFonts w:ascii="Times New Roman" w:eastAsia="Times New Roman" w:hAnsi="Times New Roman" w:cs="Times New Roman"/>
                <w:sz w:val="24"/>
                <w:szCs w:val="24"/>
                <w:lang w:val="ru-RU"/>
              </w:rPr>
              <w:t xml:space="preserve"> до ул. Ленинградской)»  - строительно-монтажные работы запланированные в рамках муниципальных контрактов (срок реализации 2021-2022 годы) в 2021 году не были выполнены в связи более поздним заключением муниципальных контрактов, чем планировалось, уточнением проектно-сметной документацией и срывом графика производства строительных работ подрядчиком</w:t>
            </w:r>
          </w:p>
        </w:tc>
        <w:tc>
          <w:tcPr>
            <w:tcW w:w="1277"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rPr>
                <w:rFonts w:ascii="Times New Roman" w:eastAsia="Times New Roman" w:hAnsi="Times New Roman" w:cs="Times New Roman"/>
                <w:sz w:val="24"/>
                <w:szCs w:val="24"/>
                <w:lang w:val="ru-RU" w:eastAsia="ru-RU" w:bidi="ar-SA"/>
              </w:rPr>
            </w:pPr>
            <w:r w:rsidRPr="005F581C">
              <w:rPr>
                <w:rFonts w:ascii="Times New Roman" w:eastAsia="Times New Roman" w:hAnsi="Times New Roman" w:cs="Times New Roman"/>
                <w:sz w:val="24"/>
                <w:szCs w:val="24"/>
                <w:lang w:val="ru-RU" w:eastAsia="ru-RU" w:bidi="ar-SA"/>
              </w:rPr>
              <w:t>Т 1.9 Протяженность новых объектов улично-дорожной сети</w:t>
            </w:r>
          </w:p>
        </w:tc>
      </w:tr>
      <w:tr w:rsidR="009A615A" w:rsidRPr="006E0DA7" w:rsidTr="00AD4553">
        <w:trPr>
          <w:cantSplit/>
          <w:trHeight w:val="240"/>
          <w:jc w:val="center"/>
        </w:trPr>
        <w:tc>
          <w:tcPr>
            <w:tcW w:w="744"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367"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  капитальный ремонт</w:t>
            </w:r>
          </w:p>
          <w:p w:rsidR="009A615A" w:rsidRPr="005F581C" w:rsidRDefault="009A615A" w:rsidP="009A615A">
            <w:pPr>
              <w:spacing w:after="0" w:line="240" w:lineRule="auto"/>
              <w:rPr>
                <w:rFonts w:ascii="Times New Roman" w:eastAsia="Times New Roman" w:hAnsi="Times New Roman" w:cs="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штук</w:t>
            </w:r>
          </w:p>
        </w:tc>
        <w:tc>
          <w:tcPr>
            <w:tcW w:w="993"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7</w:t>
            </w:r>
          </w:p>
        </w:tc>
        <w:tc>
          <w:tcPr>
            <w:tcW w:w="1417"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14</w:t>
            </w:r>
          </w:p>
        </w:tc>
        <w:tc>
          <w:tcPr>
            <w:tcW w:w="1134"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13</w:t>
            </w:r>
          </w:p>
        </w:tc>
        <w:tc>
          <w:tcPr>
            <w:tcW w:w="1276"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92,86</w:t>
            </w:r>
          </w:p>
        </w:tc>
        <w:tc>
          <w:tcPr>
            <w:tcW w:w="3826"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Причины отклонений по объекту:</w:t>
            </w:r>
          </w:p>
          <w:p w:rsidR="009A615A" w:rsidRPr="005F581C" w:rsidRDefault="009A615A" w:rsidP="009A615A">
            <w:pPr>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«Благоустройство набережной от ул. Университетской до Октябрьского моста» – прохождение государственной экспертизы проектной документации в части определения достоверности сметной стоимости 2 этапа перенесено на более поздний период</w:t>
            </w:r>
          </w:p>
        </w:tc>
        <w:tc>
          <w:tcPr>
            <w:tcW w:w="1277" w:type="dxa"/>
            <w:tcBorders>
              <w:top w:val="single" w:sz="4" w:space="0" w:color="auto"/>
              <w:left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rPr>
            </w:pPr>
          </w:p>
        </w:tc>
      </w:tr>
      <w:tr w:rsidR="009A615A" w:rsidRPr="006E0DA7" w:rsidTr="00FF4E38">
        <w:trPr>
          <w:cantSplit/>
          <w:trHeight w:val="240"/>
          <w:jc w:val="center"/>
        </w:trPr>
        <w:tc>
          <w:tcPr>
            <w:tcW w:w="744" w:type="dxa"/>
            <w:vMerge w:val="restart"/>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81C">
              <w:rPr>
                <w:rFonts w:ascii="Times New Roman" w:eastAsia="Times New Roman" w:hAnsi="Times New Roman" w:cs="Times New Roman"/>
                <w:sz w:val="24"/>
                <w:szCs w:val="24"/>
                <w:lang w:eastAsia="ru-RU"/>
              </w:rPr>
              <w:t>2</w:t>
            </w:r>
          </w:p>
        </w:tc>
        <w:tc>
          <w:tcPr>
            <w:tcW w:w="3367"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Количество объектов муниципальной собственности, запланированных к сдаче в эксплуатацию по капитальному строительству, реконструкции и модернизации, в том числе по сферам:</w:t>
            </w:r>
          </w:p>
        </w:tc>
        <w:tc>
          <w:tcPr>
            <w:tcW w:w="1275"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F581C">
              <w:rPr>
                <w:rFonts w:ascii="Times New Roman" w:eastAsia="Times New Roman" w:hAnsi="Times New Roman" w:cs="Times New Roman"/>
                <w:sz w:val="24"/>
                <w:szCs w:val="24"/>
              </w:rPr>
              <w:t>штук</w:t>
            </w:r>
            <w:proofErr w:type="spellEnd"/>
          </w:p>
        </w:tc>
        <w:tc>
          <w:tcPr>
            <w:tcW w:w="993"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7</w:t>
            </w:r>
          </w:p>
        </w:tc>
        <w:tc>
          <w:tcPr>
            <w:tcW w:w="1417"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43</w:t>
            </w:r>
          </w:p>
        </w:tc>
        <w:tc>
          <w:tcPr>
            <w:tcW w:w="1134"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33</w:t>
            </w:r>
          </w:p>
        </w:tc>
        <w:tc>
          <w:tcPr>
            <w:tcW w:w="1276"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76,74</w:t>
            </w:r>
          </w:p>
        </w:tc>
        <w:tc>
          <w:tcPr>
            <w:tcW w:w="3826"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Причины отклонений по объектам:</w:t>
            </w:r>
          </w:p>
          <w:p w:rsidR="009A615A" w:rsidRPr="005F581C" w:rsidRDefault="009A615A" w:rsidP="009A615A">
            <w:pPr>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 причины отклонений указаны в разрезе по сферам</w:t>
            </w:r>
          </w:p>
        </w:tc>
        <w:tc>
          <w:tcPr>
            <w:tcW w:w="1277" w:type="dxa"/>
            <w:tcBorders>
              <w:left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rPr>
            </w:pPr>
          </w:p>
        </w:tc>
      </w:tr>
      <w:tr w:rsidR="009A615A" w:rsidRPr="006E0DA7" w:rsidTr="00806C3A">
        <w:trPr>
          <w:cantSplit/>
          <w:trHeight w:val="303"/>
          <w:jc w:val="center"/>
        </w:trPr>
        <w:tc>
          <w:tcPr>
            <w:tcW w:w="744" w:type="dxa"/>
            <w:vMerge/>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36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rPr>
              <w:t xml:space="preserve">- </w:t>
            </w:r>
            <w:proofErr w:type="spellStart"/>
            <w:r w:rsidRPr="005F581C">
              <w:rPr>
                <w:rFonts w:ascii="Times New Roman" w:hAnsi="Times New Roman" w:cs="Times New Roman"/>
                <w:sz w:val="24"/>
                <w:szCs w:val="24"/>
              </w:rPr>
              <w:t>дорожное</w:t>
            </w:r>
            <w:proofErr w:type="spellEnd"/>
            <w:r w:rsidRPr="005F581C">
              <w:rPr>
                <w:rFonts w:ascii="Times New Roman" w:hAnsi="Times New Roman" w:cs="Times New Roman"/>
                <w:sz w:val="24"/>
                <w:szCs w:val="24"/>
              </w:rPr>
              <w:t xml:space="preserve"> </w:t>
            </w:r>
            <w:proofErr w:type="spellStart"/>
            <w:r w:rsidRPr="005F581C">
              <w:rPr>
                <w:rFonts w:ascii="Times New Roman" w:hAnsi="Times New Roman" w:cs="Times New Roman"/>
                <w:sz w:val="24"/>
                <w:szCs w:val="24"/>
              </w:rPr>
              <w:t>хозяйство</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80,00</w:t>
            </w:r>
          </w:p>
        </w:tc>
        <w:tc>
          <w:tcPr>
            <w:tcW w:w="3826" w:type="dxa"/>
            <w:tcBorders>
              <w:top w:val="single" w:sz="6" w:space="0" w:color="auto"/>
              <w:left w:val="single" w:sz="6" w:space="0" w:color="auto"/>
              <w:bottom w:val="single" w:sz="6" w:space="0" w:color="auto"/>
              <w:right w:val="single" w:sz="6" w:space="0" w:color="auto"/>
            </w:tcBorders>
            <w:vAlign w:val="center"/>
          </w:tcPr>
          <w:p w:rsidR="009A615A" w:rsidRPr="005F581C" w:rsidRDefault="009A615A" w:rsidP="009A615A">
            <w:pPr>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Причины отклонений по объекту:</w:t>
            </w:r>
          </w:p>
          <w:p w:rsidR="009A615A" w:rsidRPr="005F581C" w:rsidRDefault="009A615A" w:rsidP="009A615A">
            <w:pPr>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 xml:space="preserve">«Внутриквартальные проезды в 103 </w:t>
            </w:r>
            <w:proofErr w:type="spellStart"/>
            <w:r w:rsidRPr="005F581C">
              <w:rPr>
                <w:rFonts w:ascii="Times New Roman" w:eastAsia="Times New Roman" w:hAnsi="Times New Roman" w:cs="Times New Roman"/>
                <w:sz w:val="24"/>
                <w:szCs w:val="24"/>
                <w:lang w:val="ru-RU" w:eastAsia="ru-RU"/>
              </w:rPr>
              <w:t>мкр</w:t>
            </w:r>
            <w:proofErr w:type="spellEnd"/>
            <w:r w:rsidRPr="005F581C">
              <w:rPr>
                <w:rFonts w:ascii="Times New Roman" w:eastAsia="Times New Roman" w:hAnsi="Times New Roman" w:cs="Times New Roman"/>
                <w:sz w:val="24"/>
                <w:szCs w:val="24"/>
                <w:lang w:val="ru-RU" w:eastAsia="ru-RU"/>
              </w:rPr>
              <w:t>.» в связи со срывом графика производства строительных работ подрядчиком и ввиду неблагоприятных погодных условий работы в 2021 году не были завершены в полном объеме, окончание работ по объекту планируется в 2022 году</w:t>
            </w:r>
          </w:p>
        </w:tc>
        <w:tc>
          <w:tcPr>
            <w:tcW w:w="1277" w:type="dxa"/>
            <w:tcBorders>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9A615A" w:rsidRPr="006E0DA7" w:rsidTr="00806C3A">
        <w:trPr>
          <w:cantSplit/>
          <w:trHeight w:val="417"/>
          <w:jc w:val="center"/>
        </w:trPr>
        <w:tc>
          <w:tcPr>
            <w:tcW w:w="744" w:type="dxa"/>
            <w:vMerge/>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36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rPr>
                <w:rFonts w:ascii="Times New Roman" w:hAnsi="Times New Roman" w:cs="Times New Roman"/>
                <w:sz w:val="24"/>
                <w:szCs w:val="24"/>
              </w:rPr>
            </w:pPr>
            <w:r w:rsidRPr="005F581C">
              <w:rPr>
                <w:rFonts w:ascii="Times New Roman" w:hAnsi="Times New Roman" w:cs="Times New Roman"/>
                <w:sz w:val="24"/>
                <w:szCs w:val="24"/>
              </w:rPr>
              <w:t xml:space="preserve">- </w:t>
            </w:r>
            <w:proofErr w:type="spellStart"/>
            <w:r w:rsidRPr="005F581C">
              <w:rPr>
                <w:rFonts w:ascii="Times New Roman" w:hAnsi="Times New Roman" w:cs="Times New Roman"/>
                <w:sz w:val="24"/>
                <w:szCs w:val="24"/>
              </w:rPr>
              <w:t>образование</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75,00</w:t>
            </w:r>
          </w:p>
        </w:tc>
        <w:tc>
          <w:tcPr>
            <w:tcW w:w="3826"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Причины отклонений по объектам:</w:t>
            </w:r>
          </w:p>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 xml:space="preserve">«Детский сад в 103 </w:t>
            </w:r>
            <w:proofErr w:type="spellStart"/>
            <w:r w:rsidRPr="005F581C">
              <w:rPr>
                <w:rFonts w:ascii="Times New Roman" w:eastAsia="Times New Roman" w:hAnsi="Times New Roman" w:cs="Times New Roman"/>
                <w:sz w:val="24"/>
                <w:szCs w:val="24"/>
                <w:lang w:val="ru-RU" w:eastAsia="ru-RU"/>
              </w:rPr>
              <w:t>мкр</w:t>
            </w:r>
            <w:proofErr w:type="spellEnd"/>
            <w:r w:rsidRPr="005F581C">
              <w:rPr>
                <w:rFonts w:ascii="Times New Roman" w:eastAsia="Times New Roman" w:hAnsi="Times New Roman" w:cs="Times New Roman"/>
                <w:sz w:val="24"/>
                <w:szCs w:val="24"/>
                <w:lang w:val="ru-RU" w:eastAsia="ru-RU"/>
              </w:rPr>
              <w:t xml:space="preserve">.»  и «Детский сад в 105 </w:t>
            </w:r>
            <w:proofErr w:type="spellStart"/>
            <w:r w:rsidRPr="005F581C">
              <w:rPr>
                <w:rFonts w:ascii="Times New Roman" w:eastAsia="Times New Roman" w:hAnsi="Times New Roman" w:cs="Times New Roman"/>
                <w:sz w:val="24"/>
                <w:szCs w:val="24"/>
                <w:lang w:val="ru-RU" w:eastAsia="ru-RU"/>
              </w:rPr>
              <w:t>мкр</w:t>
            </w:r>
            <w:proofErr w:type="spellEnd"/>
            <w:r w:rsidRPr="005F581C">
              <w:rPr>
                <w:rFonts w:ascii="Times New Roman" w:eastAsia="Times New Roman" w:hAnsi="Times New Roman" w:cs="Times New Roman"/>
                <w:sz w:val="24"/>
                <w:szCs w:val="24"/>
                <w:lang w:val="ru-RU" w:eastAsia="ru-RU"/>
              </w:rPr>
              <w:t>.» в связи со срывом подрядчиками сроков контрактов и строительством данных объектов с отставанием от графика производства работ, поставка оборудования и строительство данных объектов выполнены не в полном объеме к подрядчикам применены штрафные санкции</w:t>
            </w:r>
          </w:p>
        </w:tc>
        <w:tc>
          <w:tcPr>
            <w:tcW w:w="1277" w:type="dxa"/>
            <w:tcBorders>
              <w:top w:val="single" w:sz="4" w:space="0" w:color="auto"/>
              <w:left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9A615A" w:rsidRPr="006E0DA7" w:rsidTr="00806C3A">
        <w:trPr>
          <w:cantSplit/>
          <w:trHeight w:val="307"/>
          <w:jc w:val="center"/>
        </w:trPr>
        <w:tc>
          <w:tcPr>
            <w:tcW w:w="744" w:type="dxa"/>
            <w:vMerge/>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36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rPr>
                <w:rFonts w:ascii="Times New Roman" w:hAnsi="Times New Roman" w:cs="Times New Roman"/>
                <w:sz w:val="24"/>
                <w:szCs w:val="24"/>
              </w:rPr>
            </w:pPr>
            <w:r w:rsidRPr="005F581C">
              <w:rPr>
                <w:rFonts w:ascii="Times New Roman" w:hAnsi="Times New Roman" w:cs="Times New Roman"/>
                <w:sz w:val="24"/>
                <w:szCs w:val="24"/>
                <w:lang w:val="ru-RU"/>
              </w:rPr>
              <w:t xml:space="preserve">- </w:t>
            </w:r>
            <w:proofErr w:type="spellStart"/>
            <w:r w:rsidRPr="005F581C">
              <w:rPr>
                <w:rFonts w:ascii="Times New Roman" w:hAnsi="Times New Roman" w:cs="Times New Roman"/>
                <w:sz w:val="24"/>
                <w:szCs w:val="24"/>
              </w:rPr>
              <w:t>физическая</w:t>
            </w:r>
            <w:proofErr w:type="spellEnd"/>
            <w:r w:rsidRPr="005F581C">
              <w:rPr>
                <w:rFonts w:ascii="Times New Roman" w:hAnsi="Times New Roman" w:cs="Times New Roman"/>
                <w:sz w:val="24"/>
                <w:szCs w:val="24"/>
              </w:rPr>
              <w:t xml:space="preserve"> </w:t>
            </w:r>
            <w:proofErr w:type="spellStart"/>
            <w:r w:rsidRPr="005F581C">
              <w:rPr>
                <w:rFonts w:ascii="Times New Roman" w:hAnsi="Times New Roman" w:cs="Times New Roman"/>
                <w:sz w:val="24"/>
                <w:szCs w:val="24"/>
              </w:rPr>
              <w:t>культура</w:t>
            </w:r>
            <w:proofErr w:type="spellEnd"/>
            <w:r w:rsidRPr="005F581C">
              <w:rPr>
                <w:rFonts w:ascii="Times New Roman" w:hAnsi="Times New Roman" w:cs="Times New Roman"/>
                <w:sz w:val="24"/>
                <w:szCs w:val="24"/>
              </w:rPr>
              <w:t xml:space="preserve"> и </w:t>
            </w:r>
            <w:proofErr w:type="spellStart"/>
            <w:r w:rsidRPr="005F581C">
              <w:rPr>
                <w:rFonts w:ascii="Times New Roman" w:hAnsi="Times New Roman" w:cs="Times New Roman"/>
                <w:sz w:val="24"/>
                <w:szCs w:val="24"/>
              </w:rPr>
              <w:t>спорт</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0,00</w:t>
            </w:r>
          </w:p>
        </w:tc>
        <w:tc>
          <w:tcPr>
            <w:tcW w:w="3826"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Причины отклонений по объектам:</w:t>
            </w:r>
          </w:p>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w:t>
            </w:r>
            <w:proofErr w:type="spellStart"/>
            <w:r w:rsidRPr="005F581C">
              <w:rPr>
                <w:rFonts w:ascii="Times New Roman" w:eastAsia="Times New Roman" w:hAnsi="Times New Roman" w:cs="Times New Roman"/>
                <w:sz w:val="24"/>
                <w:szCs w:val="24"/>
                <w:lang w:val="ru-RU" w:eastAsia="ru-RU"/>
              </w:rPr>
              <w:t>Скейт</w:t>
            </w:r>
            <w:proofErr w:type="spellEnd"/>
            <w:r w:rsidRPr="005F581C">
              <w:rPr>
                <w:rFonts w:ascii="Times New Roman" w:eastAsia="Times New Roman" w:hAnsi="Times New Roman" w:cs="Times New Roman"/>
                <w:sz w:val="24"/>
                <w:szCs w:val="24"/>
                <w:lang w:val="ru-RU" w:eastAsia="ru-RU"/>
              </w:rPr>
              <w:t xml:space="preserve">-парк» и «Спортивные площадки для </w:t>
            </w:r>
            <w:proofErr w:type="spellStart"/>
            <w:r w:rsidRPr="005F581C">
              <w:rPr>
                <w:rFonts w:ascii="Times New Roman" w:eastAsia="Times New Roman" w:hAnsi="Times New Roman" w:cs="Times New Roman"/>
                <w:sz w:val="24"/>
                <w:szCs w:val="24"/>
                <w:lang w:val="ru-RU" w:eastAsia="ru-RU"/>
              </w:rPr>
              <w:t>воркаут</w:t>
            </w:r>
            <w:proofErr w:type="spellEnd"/>
            <w:r w:rsidRPr="005F581C">
              <w:rPr>
                <w:rFonts w:ascii="Times New Roman" w:eastAsia="Times New Roman" w:hAnsi="Times New Roman" w:cs="Times New Roman"/>
                <w:sz w:val="24"/>
                <w:szCs w:val="24"/>
                <w:lang w:val="ru-RU" w:eastAsia="ru-RU"/>
              </w:rPr>
              <w:t>» в связи со срывом подрядчиками сроков контрактов и строительством объектов с отставанием от графика производства работ, в полном объеме работы не выполнены, завершение работ планируется в 2022 году</w:t>
            </w:r>
          </w:p>
        </w:tc>
        <w:tc>
          <w:tcPr>
            <w:tcW w:w="1277" w:type="dxa"/>
            <w:tcBorders>
              <w:left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rPr>
            </w:pPr>
          </w:p>
        </w:tc>
      </w:tr>
      <w:tr w:rsidR="009A615A" w:rsidRPr="005F581C" w:rsidTr="00806C3A">
        <w:trPr>
          <w:cantSplit/>
          <w:trHeight w:val="422"/>
          <w:jc w:val="center"/>
        </w:trPr>
        <w:tc>
          <w:tcPr>
            <w:tcW w:w="744" w:type="dxa"/>
            <w:vMerge/>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36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rPr>
              <w:t>-</w:t>
            </w:r>
            <w:r w:rsidRPr="005F581C">
              <w:rPr>
                <w:rFonts w:ascii="Times New Roman" w:hAnsi="Times New Roman" w:cs="Times New Roman"/>
                <w:sz w:val="24"/>
                <w:szCs w:val="24"/>
                <w:lang w:val="ru-RU"/>
              </w:rPr>
              <w:t xml:space="preserve"> </w:t>
            </w:r>
            <w:proofErr w:type="spellStart"/>
            <w:r w:rsidRPr="005F581C">
              <w:rPr>
                <w:rFonts w:ascii="Times New Roman" w:hAnsi="Times New Roman" w:cs="Times New Roman"/>
                <w:sz w:val="24"/>
                <w:szCs w:val="24"/>
              </w:rPr>
              <w:t>коммунальн</w:t>
            </w:r>
            <w:r w:rsidRPr="005F581C">
              <w:rPr>
                <w:rFonts w:ascii="Times New Roman" w:hAnsi="Times New Roman" w:cs="Times New Roman"/>
                <w:sz w:val="24"/>
                <w:szCs w:val="24"/>
                <w:lang w:val="ru-RU"/>
              </w:rPr>
              <w:t>ое</w:t>
            </w:r>
            <w:proofErr w:type="spellEnd"/>
            <w:r w:rsidRPr="005F581C">
              <w:rPr>
                <w:rFonts w:ascii="Times New Roman" w:hAnsi="Times New Roman" w:cs="Times New Roman"/>
                <w:sz w:val="24"/>
                <w:szCs w:val="24"/>
              </w:rPr>
              <w:t xml:space="preserve"> </w:t>
            </w:r>
            <w:r w:rsidRPr="005F581C">
              <w:rPr>
                <w:rFonts w:ascii="Times New Roman" w:hAnsi="Times New Roman" w:cs="Times New Roman"/>
                <w:sz w:val="24"/>
                <w:szCs w:val="24"/>
                <w:lang w:val="ru-RU"/>
              </w:rPr>
              <w:t>хозяйство</w:t>
            </w:r>
          </w:p>
        </w:tc>
        <w:tc>
          <w:tcPr>
            <w:tcW w:w="1275"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100,00</w:t>
            </w:r>
          </w:p>
        </w:tc>
        <w:tc>
          <w:tcPr>
            <w:tcW w:w="3826" w:type="dxa"/>
            <w:tcBorders>
              <w:top w:val="single" w:sz="6" w:space="0" w:color="auto"/>
              <w:left w:val="single" w:sz="6" w:space="0" w:color="auto"/>
              <w:bottom w:val="single" w:sz="6" w:space="0" w:color="auto"/>
              <w:right w:val="single" w:sz="4" w:space="0" w:color="auto"/>
            </w:tcBorders>
            <w:vAlign w:val="center"/>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277" w:type="dxa"/>
            <w:tcBorders>
              <w:left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rPr>
            </w:pPr>
          </w:p>
        </w:tc>
      </w:tr>
      <w:tr w:rsidR="009A615A" w:rsidRPr="005F581C" w:rsidTr="00806C3A">
        <w:trPr>
          <w:cantSplit/>
          <w:trHeight w:val="422"/>
          <w:jc w:val="center"/>
        </w:trPr>
        <w:tc>
          <w:tcPr>
            <w:tcW w:w="744" w:type="dxa"/>
            <w:vMerge/>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36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rPr>
                <w:rFonts w:ascii="Times New Roman" w:hAnsi="Times New Roman" w:cs="Times New Roman"/>
                <w:sz w:val="24"/>
                <w:szCs w:val="24"/>
              </w:rPr>
            </w:pPr>
            <w:r w:rsidRPr="005F581C">
              <w:rPr>
                <w:rFonts w:ascii="Times New Roman" w:hAnsi="Times New Roman" w:cs="Times New Roman"/>
                <w:sz w:val="24"/>
                <w:szCs w:val="24"/>
              </w:rPr>
              <w:t xml:space="preserve">- </w:t>
            </w:r>
            <w:proofErr w:type="spellStart"/>
            <w:r w:rsidRPr="005F581C">
              <w:rPr>
                <w:rFonts w:ascii="Times New Roman" w:hAnsi="Times New Roman" w:cs="Times New Roman"/>
                <w:sz w:val="24"/>
                <w:szCs w:val="24"/>
              </w:rPr>
              <w:t>культура</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w:t>
            </w:r>
          </w:p>
        </w:tc>
        <w:tc>
          <w:tcPr>
            <w:tcW w:w="3826"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left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rPr>
            </w:pPr>
          </w:p>
        </w:tc>
      </w:tr>
      <w:tr w:rsidR="009A615A" w:rsidRPr="005F581C" w:rsidTr="00FF4E38">
        <w:trPr>
          <w:cantSplit/>
          <w:trHeight w:val="299"/>
          <w:jc w:val="center"/>
        </w:trPr>
        <w:tc>
          <w:tcPr>
            <w:tcW w:w="744" w:type="dxa"/>
            <w:vMerge/>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rPr>
                <w:rFonts w:ascii="Times New Roman" w:hAnsi="Times New Roman" w:cs="Times New Roman"/>
                <w:sz w:val="24"/>
                <w:szCs w:val="24"/>
              </w:rPr>
            </w:pPr>
            <w:r w:rsidRPr="005F581C">
              <w:rPr>
                <w:rFonts w:ascii="Times New Roman" w:hAnsi="Times New Roman" w:cs="Times New Roman"/>
                <w:sz w:val="24"/>
                <w:szCs w:val="24"/>
              </w:rPr>
              <w:t xml:space="preserve">- </w:t>
            </w:r>
            <w:proofErr w:type="spellStart"/>
            <w:r w:rsidRPr="005F581C">
              <w:rPr>
                <w:rFonts w:ascii="Times New Roman" w:hAnsi="Times New Roman" w:cs="Times New Roman"/>
                <w:sz w:val="24"/>
                <w:szCs w:val="24"/>
              </w:rPr>
              <w:t>связь</w:t>
            </w:r>
            <w:proofErr w:type="spellEnd"/>
            <w:r w:rsidRPr="005F581C">
              <w:rPr>
                <w:rFonts w:ascii="Times New Roman" w:hAnsi="Times New Roman" w:cs="Times New Roman"/>
                <w:sz w:val="24"/>
                <w:szCs w:val="24"/>
              </w:rPr>
              <w:t xml:space="preserve"> и </w:t>
            </w:r>
            <w:proofErr w:type="spellStart"/>
            <w:r w:rsidRPr="005F581C">
              <w:rPr>
                <w:rFonts w:ascii="Times New Roman" w:hAnsi="Times New Roman" w:cs="Times New Roman"/>
                <w:sz w:val="24"/>
                <w:szCs w:val="24"/>
              </w:rPr>
              <w:t>информатика</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w:t>
            </w:r>
          </w:p>
        </w:tc>
        <w:tc>
          <w:tcPr>
            <w:tcW w:w="3826"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A615A" w:rsidRPr="006E0DA7" w:rsidTr="00FF4E38">
        <w:trPr>
          <w:cantSplit/>
          <w:trHeight w:val="420"/>
          <w:jc w:val="center"/>
        </w:trPr>
        <w:tc>
          <w:tcPr>
            <w:tcW w:w="744" w:type="dxa"/>
            <w:vMerge/>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lang w:val="ru-RU"/>
              </w:rPr>
              <w:t>-другие вопросы в области национальной экономики</w:t>
            </w:r>
          </w:p>
        </w:tc>
        <w:tc>
          <w:tcPr>
            <w:tcW w:w="1275"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rPr>
            </w:pPr>
            <w:r w:rsidRPr="005F581C">
              <w:rPr>
                <w:rFonts w:ascii="Times New Roman" w:eastAsia="Times New Roman" w:hAnsi="Times New Roman" w:cs="Times New Roman"/>
                <w:sz w:val="24"/>
                <w:szCs w:val="24"/>
                <w:lang w:val="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81C">
              <w:rPr>
                <w:rFonts w:ascii="Times New Roman" w:eastAsia="Times New Roman" w:hAnsi="Times New Roman" w:cs="Times New Roman"/>
                <w:sz w:val="24"/>
                <w:szCs w:val="24"/>
                <w:lang w:val="ru-RU" w:eastAsia="ru-RU"/>
              </w:rPr>
              <w:t>50,00</w:t>
            </w:r>
          </w:p>
        </w:tc>
        <w:tc>
          <w:tcPr>
            <w:tcW w:w="3826"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Причины отклонений по объекту:</w:t>
            </w:r>
          </w:p>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rPr>
              <w:t xml:space="preserve">- «Здание территориального органа власти «Управа»» не выполнены работы по благоустройству у зданий территориального органа власти «Управа»: на пересечении ул. Сталеваров и пр. Победы не были выполнены в связи со срывом графика производства строительных работ, завершение работ планируется на 2022 год;  по адресам ул. Архангельская, 76 и ул. </w:t>
            </w:r>
            <w:proofErr w:type="spellStart"/>
            <w:r w:rsidRPr="005F581C">
              <w:rPr>
                <w:rFonts w:ascii="Times New Roman" w:eastAsia="Times New Roman" w:hAnsi="Times New Roman" w:cs="Times New Roman"/>
                <w:sz w:val="24"/>
                <w:szCs w:val="24"/>
                <w:lang w:val="ru-RU"/>
              </w:rPr>
              <w:t>Окинина</w:t>
            </w:r>
            <w:proofErr w:type="spellEnd"/>
            <w:r w:rsidRPr="005F581C">
              <w:rPr>
                <w:rFonts w:ascii="Times New Roman" w:eastAsia="Times New Roman" w:hAnsi="Times New Roman" w:cs="Times New Roman"/>
                <w:sz w:val="24"/>
                <w:szCs w:val="24"/>
                <w:lang w:val="ru-RU"/>
              </w:rPr>
              <w:t xml:space="preserve"> не были выполнены в связи с отсутствием подрядчиков на выполнение данных работ, выполнение работ запланировано на 2022 год</w:t>
            </w:r>
          </w:p>
        </w:tc>
        <w:tc>
          <w:tcPr>
            <w:tcW w:w="1277"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9A615A" w:rsidRPr="006E0DA7" w:rsidTr="00FF4E38">
        <w:trPr>
          <w:cantSplit/>
          <w:trHeight w:val="420"/>
          <w:jc w:val="center"/>
        </w:trPr>
        <w:tc>
          <w:tcPr>
            <w:tcW w:w="744" w:type="dxa"/>
            <w:vMerge/>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36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rPr>
                <w:rFonts w:ascii="Times New Roman" w:hAnsi="Times New Roman" w:cs="Times New Roman"/>
                <w:sz w:val="24"/>
                <w:szCs w:val="24"/>
              </w:rPr>
            </w:pPr>
            <w:r w:rsidRPr="005F581C">
              <w:rPr>
                <w:rFonts w:ascii="Times New Roman" w:hAnsi="Times New Roman" w:cs="Times New Roman"/>
                <w:sz w:val="24"/>
                <w:szCs w:val="24"/>
              </w:rPr>
              <w:t>-</w:t>
            </w:r>
            <w:r w:rsidRPr="005F581C">
              <w:rPr>
                <w:rFonts w:ascii="Times New Roman" w:hAnsi="Times New Roman" w:cs="Times New Roman"/>
                <w:sz w:val="24"/>
                <w:szCs w:val="24"/>
                <w:lang w:val="ru-RU"/>
              </w:rPr>
              <w:t xml:space="preserve"> </w:t>
            </w:r>
            <w:proofErr w:type="spellStart"/>
            <w:r w:rsidRPr="005F581C">
              <w:rPr>
                <w:rFonts w:ascii="Times New Roman" w:hAnsi="Times New Roman" w:cs="Times New Roman"/>
                <w:sz w:val="24"/>
                <w:szCs w:val="24"/>
              </w:rPr>
              <w:t>благоустрой</w:t>
            </w:r>
            <w:r w:rsidRPr="005F581C">
              <w:rPr>
                <w:rFonts w:ascii="Times New Roman" w:hAnsi="Times New Roman" w:cs="Times New Roman"/>
                <w:sz w:val="24"/>
                <w:szCs w:val="24"/>
              </w:rPr>
              <w:softHyphen/>
              <w:t>ство</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25</w:t>
            </w:r>
          </w:p>
        </w:tc>
        <w:tc>
          <w:tcPr>
            <w:tcW w:w="1134"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21</w:t>
            </w:r>
          </w:p>
        </w:tc>
        <w:tc>
          <w:tcPr>
            <w:tcW w:w="127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84,00</w:t>
            </w:r>
          </w:p>
        </w:tc>
        <w:tc>
          <w:tcPr>
            <w:tcW w:w="3826" w:type="dxa"/>
            <w:tcBorders>
              <w:top w:val="single" w:sz="6" w:space="0" w:color="auto"/>
              <w:left w:val="single" w:sz="6" w:space="0" w:color="auto"/>
              <w:bottom w:val="single" w:sz="6" w:space="0" w:color="auto"/>
              <w:right w:val="single" w:sz="6" w:space="0" w:color="auto"/>
            </w:tcBorders>
            <w:vAlign w:val="center"/>
          </w:tcPr>
          <w:p w:rsidR="009A615A" w:rsidRPr="00264841" w:rsidRDefault="009A615A" w:rsidP="009A615A">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64841">
              <w:rPr>
                <w:rFonts w:ascii="Times New Roman" w:eastAsia="Times New Roman" w:hAnsi="Times New Roman" w:cs="Times New Roman"/>
                <w:sz w:val="24"/>
                <w:szCs w:val="24"/>
                <w:lang w:val="ru-RU"/>
              </w:rPr>
              <w:t>Причины отклонений по объектам:</w:t>
            </w:r>
          </w:p>
          <w:p w:rsidR="009A615A" w:rsidRPr="00264841" w:rsidRDefault="009A615A" w:rsidP="009A615A">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64841">
              <w:rPr>
                <w:rFonts w:ascii="Times New Roman" w:eastAsia="Times New Roman" w:hAnsi="Times New Roman" w:cs="Times New Roman"/>
                <w:sz w:val="24"/>
                <w:szCs w:val="24"/>
                <w:lang w:val="ru-RU"/>
              </w:rPr>
              <w:t>- «Парковка у Тропы здоровья в Зашекснинском районе» - работы в рамках заключенного контракта не были выполнены в связи с внесением изменений в ПСД, строительство парковки запланировано на 2022 год;</w:t>
            </w:r>
          </w:p>
          <w:p w:rsidR="009A615A" w:rsidRPr="00264841" w:rsidRDefault="009A615A" w:rsidP="009A615A">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264841">
              <w:rPr>
                <w:rFonts w:ascii="Times New Roman" w:eastAsia="Times New Roman" w:hAnsi="Times New Roman" w:cs="Times New Roman"/>
                <w:sz w:val="24"/>
                <w:szCs w:val="24"/>
                <w:lang w:val="ru-RU"/>
              </w:rPr>
              <w:t>- «Благоустройство территории у рынка «Сказка» и «Благоустройство территории у домов №№ 11, 13, 13а, 13б по ул. Архангельской» - МКУ «УКСиР» отказался в одностороннем порядке от исполнения муниципальных контрактов на выполнение работ</w:t>
            </w:r>
            <w:r>
              <w:rPr>
                <w:rFonts w:ascii="Times New Roman" w:eastAsia="Times New Roman" w:hAnsi="Times New Roman" w:cs="Times New Roman"/>
                <w:sz w:val="24"/>
                <w:szCs w:val="24"/>
                <w:lang w:val="ru-RU"/>
              </w:rPr>
              <w:t xml:space="preserve"> по благоустройству территорий </w:t>
            </w:r>
            <w:r w:rsidRPr="00264841">
              <w:rPr>
                <w:rFonts w:ascii="Times New Roman" w:eastAsia="Times New Roman" w:hAnsi="Times New Roman" w:cs="Times New Roman"/>
                <w:sz w:val="24"/>
                <w:szCs w:val="24"/>
                <w:lang w:val="ru-RU"/>
              </w:rPr>
              <w:t>в связи с ненадлежащим исполнением обязательств Подрядчиком, а именно нарушение сроков окончания производства работ;</w:t>
            </w:r>
          </w:p>
          <w:p w:rsidR="009A615A" w:rsidRPr="00264841"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64841">
              <w:rPr>
                <w:rFonts w:ascii="Times New Roman" w:eastAsia="Times New Roman" w:hAnsi="Times New Roman" w:cs="Times New Roman"/>
                <w:sz w:val="24"/>
                <w:szCs w:val="24"/>
                <w:lang w:val="ru-RU"/>
              </w:rPr>
              <w:t>- «Сквер по ул. Ветеранов» - в связи со срывом графика производства строительных работ в рамках заключенного муниципального контракта, не выполнены работы по озеленению, асфальтированию, не полностью установлено оборудование, завершение строительства сквера планируется в 2022 году</w:t>
            </w:r>
          </w:p>
        </w:tc>
        <w:tc>
          <w:tcPr>
            <w:tcW w:w="1277"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9A615A" w:rsidRPr="005F581C" w:rsidTr="007274EE">
        <w:trPr>
          <w:cantSplit/>
          <w:trHeight w:val="288"/>
          <w:jc w:val="center"/>
        </w:trPr>
        <w:tc>
          <w:tcPr>
            <w:tcW w:w="744" w:type="dxa"/>
            <w:vMerge w:val="restart"/>
            <w:tcBorders>
              <w:top w:val="single" w:sz="4" w:space="0" w:color="auto"/>
              <w:left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81C">
              <w:rPr>
                <w:rFonts w:ascii="Times New Roman" w:eastAsia="Times New Roman" w:hAnsi="Times New Roman" w:cs="Times New Roman"/>
                <w:sz w:val="24"/>
                <w:szCs w:val="24"/>
                <w:lang w:eastAsia="ru-RU"/>
              </w:rPr>
              <w:lastRenderedPageBreak/>
              <w:t>3</w:t>
            </w:r>
          </w:p>
        </w:tc>
        <w:tc>
          <w:tcPr>
            <w:tcW w:w="3367"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sz w:val="24"/>
                <w:szCs w:val="24"/>
                <w:lang w:val="ru-RU" w:eastAsia="ru-RU"/>
              </w:rPr>
              <w:t>Количество объектов муниципальной собственности, запланированных к завершению капитального ремонта, в том числе по сферам:</w:t>
            </w:r>
          </w:p>
        </w:tc>
        <w:tc>
          <w:tcPr>
            <w:tcW w:w="1275"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F581C">
              <w:rPr>
                <w:rFonts w:ascii="Times New Roman" w:eastAsia="Times New Roman" w:hAnsi="Times New Roman" w:cs="Times New Roman"/>
                <w:sz w:val="24"/>
                <w:szCs w:val="24"/>
              </w:rPr>
              <w:t>штук</w:t>
            </w:r>
            <w:proofErr w:type="spellEnd"/>
          </w:p>
        </w:tc>
        <w:tc>
          <w:tcPr>
            <w:tcW w:w="993"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jc w:val="center"/>
              <w:rPr>
                <w:rFonts w:ascii="Times New Roman" w:eastAsia="Times New Roman" w:hAnsi="Times New Roman" w:cs="Times New Roman"/>
                <w:sz w:val="24"/>
                <w:szCs w:val="24"/>
              </w:rPr>
            </w:pPr>
          </w:p>
          <w:p w:rsidR="009A615A" w:rsidRPr="005F581C" w:rsidRDefault="009A615A" w:rsidP="009A615A">
            <w:pPr>
              <w:spacing w:after="0" w:line="240" w:lineRule="auto"/>
              <w:jc w:val="center"/>
              <w:rPr>
                <w:rFonts w:ascii="Times New Roman" w:eastAsia="Times New Roman" w:hAnsi="Times New Roman" w:cs="Times New Roman"/>
                <w:sz w:val="24"/>
                <w:szCs w:val="24"/>
              </w:rPr>
            </w:pPr>
          </w:p>
          <w:p w:rsidR="009A615A" w:rsidRPr="005F581C" w:rsidRDefault="009A615A" w:rsidP="009A615A">
            <w:pPr>
              <w:spacing w:after="0" w:line="240" w:lineRule="auto"/>
              <w:jc w:val="center"/>
              <w:rPr>
                <w:rFonts w:ascii="Times New Roman" w:eastAsia="Times New Roman" w:hAnsi="Times New Roman" w:cs="Times New Roman"/>
                <w:sz w:val="24"/>
                <w:szCs w:val="24"/>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2</w:t>
            </w:r>
          </w:p>
        </w:tc>
        <w:tc>
          <w:tcPr>
            <w:tcW w:w="1417"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7</w:t>
            </w:r>
          </w:p>
        </w:tc>
        <w:tc>
          <w:tcPr>
            <w:tcW w:w="1134"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jc w:val="center"/>
              <w:rPr>
                <w:rFonts w:ascii="Times New Roman" w:eastAsia="Times New Roman" w:hAnsi="Times New Roman" w:cs="Times New Roman"/>
                <w:sz w:val="24"/>
                <w:szCs w:val="24"/>
              </w:rPr>
            </w:pPr>
          </w:p>
          <w:p w:rsidR="009A615A" w:rsidRPr="005F581C" w:rsidRDefault="009A615A" w:rsidP="009A615A">
            <w:pPr>
              <w:spacing w:after="0" w:line="240" w:lineRule="auto"/>
              <w:jc w:val="center"/>
              <w:rPr>
                <w:rFonts w:ascii="Times New Roman" w:eastAsia="Times New Roman" w:hAnsi="Times New Roman" w:cs="Times New Roman"/>
                <w:sz w:val="24"/>
                <w:szCs w:val="24"/>
              </w:rPr>
            </w:pPr>
          </w:p>
          <w:p w:rsidR="009A615A" w:rsidRPr="005F581C" w:rsidRDefault="009A615A" w:rsidP="009A615A">
            <w:pPr>
              <w:spacing w:after="0" w:line="240" w:lineRule="auto"/>
              <w:jc w:val="center"/>
              <w:rPr>
                <w:rFonts w:ascii="Times New Roman" w:eastAsia="Times New Roman" w:hAnsi="Times New Roman" w:cs="Times New Roman"/>
                <w:sz w:val="24"/>
                <w:szCs w:val="24"/>
              </w:rPr>
            </w:pPr>
          </w:p>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7</w:t>
            </w:r>
          </w:p>
        </w:tc>
        <w:tc>
          <w:tcPr>
            <w:tcW w:w="127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pStyle w:val="ConsPlusCell"/>
              <w:jc w:val="right"/>
            </w:pPr>
          </w:p>
          <w:p w:rsidR="009A615A" w:rsidRPr="005F581C" w:rsidRDefault="009A615A" w:rsidP="009A615A">
            <w:pPr>
              <w:pStyle w:val="ConsPlusCell"/>
              <w:jc w:val="right"/>
            </w:pPr>
          </w:p>
          <w:p w:rsidR="009A615A" w:rsidRPr="005F581C" w:rsidRDefault="009A615A" w:rsidP="009A615A">
            <w:pPr>
              <w:pStyle w:val="ConsPlusCell"/>
              <w:jc w:val="right"/>
            </w:pPr>
            <w:r w:rsidRPr="005F581C">
              <w:t>100,00</w:t>
            </w:r>
          </w:p>
        </w:tc>
        <w:tc>
          <w:tcPr>
            <w:tcW w:w="3826"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pStyle w:val="ConsPlusCell"/>
            </w:pPr>
          </w:p>
        </w:tc>
        <w:tc>
          <w:tcPr>
            <w:tcW w:w="1277" w:type="dxa"/>
            <w:tcBorders>
              <w:top w:val="single" w:sz="4" w:space="0" w:color="auto"/>
              <w:left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9A615A" w:rsidRPr="005F581C" w:rsidTr="007274EE">
        <w:trPr>
          <w:cantSplit/>
          <w:trHeight w:val="240"/>
          <w:jc w:val="center"/>
        </w:trPr>
        <w:tc>
          <w:tcPr>
            <w:tcW w:w="744" w:type="dxa"/>
            <w:vMerge/>
            <w:tcBorders>
              <w:left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36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rPr>
                <w:rFonts w:ascii="Times New Roman" w:hAnsi="Times New Roman" w:cs="Times New Roman"/>
                <w:sz w:val="24"/>
                <w:szCs w:val="24"/>
              </w:rPr>
            </w:pPr>
            <w:r w:rsidRPr="005F581C">
              <w:rPr>
                <w:rFonts w:ascii="Times New Roman" w:hAnsi="Times New Roman" w:cs="Times New Roman"/>
                <w:sz w:val="24"/>
                <w:szCs w:val="24"/>
                <w:lang w:val="ru-RU"/>
              </w:rPr>
              <w:t xml:space="preserve">- </w:t>
            </w:r>
            <w:proofErr w:type="spellStart"/>
            <w:r w:rsidRPr="005F581C">
              <w:rPr>
                <w:rFonts w:ascii="Times New Roman" w:hAnsi="Times New Roman" w:cs="Times New Roman"/>
                <w:sz w:val="24"/>
                <w:szCs w:val="24"/>
              </w:rPr>
              <w:t>образование</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right"/>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3826"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rPr>
            </w:pPr>
          </w:p>
        </w:tc>
        <w:tc>
          <w:tcPr>
            <w:tcW w:w="1277" w:type="dxa"/>
            <w:tcBorders>
              <w:left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rPr>
            </w:pPr>
          </w:p>
        </w:tc>
      </w:tr>
      <w:tr w:rsidR="009A615A" w:rsidRPr="006E0DA7" w:rsidTr="007274EE">
        <w:trPr>
          <w:cantSplit/>
          <w:trHeight w:val="289"/>
          <w:jc w:val="center"/>
        </w:trPr>
        <w:tc>
          <w:tcPr>
            <w:tcW w:w="744" w:type="dxa"/>
            <w:vMerge/>
            <w:tcBorders>
              <w:left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rPr>
                <w:rFonts w:ascii="Times New Roman" w:hAnsi="Times New Roman" w:cs="Times New Roman"/>
                <w:sz w:val="24"/>
                <w:szCs w:val="24"/>
              </w:rPr>
            </w:pPr>
            <w:r w:rsidRPr="005F581C">
              <w:rPr>
                <w:rFonts w:ascii="Times New Roman" w:hAnsi="Times New Roman" w:cs="Times New Roman"/>
                <w:sz w:val="24"/>
                <w:szCs w:val="24"/>
              </w:rPr>
              <w:t xml:space="preserve">- </w:t>
            </w:r>
            <w:proofErr w:type="spellStart"/>
            <w:r w:rsidRPr="005F581C">
              <w:rPr>
                <w:rFonts w:ascii="Times New Roman" w:hAnsi="Times New Roman" w:cs="Times New Roman"/>
                <w:sz w:val="24"/>
                <w:szCs w:val="24"/>
              </w:rPr>
              <w:t>дорожное</w:t>
            </w:r>
            <w:proofErr w:type="spellEnd"/>
            <w:r w:rsidRPr="005F581C">
              <w:rPr>
                <w:rFonts w:ascii="Times New Roman" w:hAnsi="Times New Roman" w:cs="Times New Roman"/>
                <w:sz w:val="24"/>
                <w:szCs w:val="24"/>
              </w:rPr>
              <w:t xml:space="preserve"> </w:t>
            </w:r>
            <w:proofErr w:type="spellStart"/>
            <w:r w:rsidRPr="005F581C">
              <w:rPr>
                <w:rFonts w:ascii="Times New Roman" w:hAnsi="Times New Roman" w:cs="Times New Roman"/>
                <w:sz w:val="24"/>
                <w:szCs w:val="24"/>
              </w:rPr>
              <w:t>хозяйство</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125,00</w:t>
            </w:r>
          </w:p>
        </w:tc>
        <w:tc>
          <w:tcPr>
            <w:tcW w:w="3826"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Причины отклонений по объекту:</w:t>
            </w:r>
          </w:p>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 «Путепровод в створе ул. Архангельской над железной дорогой» сдача объекта в эксплуатацию запланирована была на 2022 год – объект сдан досрочно в 2021 году</w:t>
            </w:r>
          </w:p>
        </w:tc>
        <w:tc>
          <w:tcPr>
            <w:tcW w:w="1277" w:type="dxa"/>
            <w:tcBorders>
              <w:left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9A615A" w:rsidRPr="005F581C" w:rsidTr="007274EE">
        <w:trPr>
          <w:cantSplit/>
          <w:trHeight w:val="341"/>
          <w:jc w:val="center"/>
        </w:trPr>
        <w:tc>
          <w:tcPr>
            <w:tcW w:w="744" w:type="dxa"/>
            <w:vMerge/>
            <w:tcBorders>
              <w:left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36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rPr>
              <w:t xml:space="preserve">- </w:t>
            </w:r>
            <w:proofErr w:type="spellStart"/>
            <w:r w:rsidRPr="005F581C">
              <w:rPr>
                <w:rFonts w:ascii="Times New Roman" w:hAnsi="Times New Roman" w:cs="Times New Roman"/>
                <w:sz w:val="24"/>
                <w:szCs w:val="24"/>
              </w:rPr>
              <w:t>жилищно-коммунальн</w:t>
            </w:r>
            <w:r w:rsidRPr="005F581C">
              <w:rPr>
                <w:rFonts w:ascii="Times New Roman" w:hAnsi="Times New Roman" w:cs="Times New Roman"/>
                <w:sz w:val="24"/>
                <w:szCs w:val="24"/>
                <w:lang w:val="ru-RU"/>
              </w:rPr>
              <w:t>ое</w:t>
            </w:r>
            <w:proofErr w:type="spellEnd"/>
            <w:r w:rsidRPr="005F581C">
              <w:rPr>
                <w:rFonts w:ascii="Times New Roman" w:hAnsi="Times New Roman" w:cs="Times New Roman"/>
                <w:sz w:val="24"/>
                <w:szCs w:val="24"/>
                <w:lang w:val="ru-RU"/>
              </w:rPr>
              <w:t xml:space="preserve"> хозяйство</w:t>
            </w:r>
          </w:p>
        </w:tc>
        <w:tc>
          <w:tcPr>
            <w:tcW w:w="1275"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right"/>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w:t>
            </w:r>
          </w:p>
        </w:tc>
        <w:tc>
          <w:tcPr>
            <w:tcW w:w="3826"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spacing w:after="0" w:line="240" w:lineRule="auto"/>
              <w:rPr>
                <w:rFonts w:ascii="Times New Roman" w:eastAsia="Times New Roman" w:hAnsi="Times New Roman" w:cs="Times New Roman"/>
                <w:sz w:val="24"/>
                <w:szCs w:val="24"/>
                <w:lang w:val="ru-RU" w:eastAsia="ru-RU"/>
              </w:rPr>
            </w:pPr>
          </w:p>
        </w:tc>
        <w:tc>
          <w:tcPr>
            <w:tcW w:w="1277" w:type="dxa"/>
            <w:tcBorders>
              <w:left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9A615A" w:rsidRPr="006E0DA7" w:rsidTr="009C3DC9">
        <w:trPr>
          <w:cantSplit/>
          <w:trHeight w:val="341"/>
          <w:jc w:val="center"/>
        </w:trPr>
        <w:tc>
          <w:tcPr>
            <w:tcW w:w="744" w:type="dxa"/>
            <w:vMerge/>
            <w:tcBorders>
              <w:left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36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rPr>
                <w:rFonts w:ascii="Times New Roman" w:hAnsi="Times New Roman" w:cs="Times New Roman"/>
                <w:sz w:val="24"/>
                <w:szCs w:val="24"/>
              </w:rPr>
            </w:pPr>
            <w:r w:rsidRPr="005F581C">
              <w:rPr>
                <w:rFonts w:ascii="Times New Roman" w:hAnsi="Times New Roman" w:cs="Times New Roman"/>
                <w:sz w:val="24"/>
                <w:szCs w:val="24"/>
              </w:rPr>
              <w:t xml:space="preserve">- </w:t>
            </w:r>
            <w:proofErr w:type="spellStart"/>
            <w:r w:rsidRPr="005F581C">
              <w:rPr>
                <w:rFonts w:ascii="Times New Roman" w:hAnsi="Times New Roman" w:cs="Times New Roman"/>
                <w:sz w:val="24"/>
                <w:szCs w:val="24"/>
              </w:rPr>
              <w:t>культура</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50,00</w:t>
            </w:r>
          </w:p>
        </w:tc>
        <w:tc>
          <w:tcPr>
            <w:tcW w:w="3826" w:type="dxa"/>
            <w:tcBorders>
              <w:top w:val="single" w:sz="6" w:space="0" w:color="auto"/>
              <w:left w:val="single" w:sz="6" w:space="0" w:color="auto"/>
              <w:bottom w:val="single" w:sz="6" w:space="0" w:color="auto"/>
              <w:right w:val="single" w:sz="4" w:space="0" w:color="auto"/>
            </w:tcBorders>
            <w:vAlign w:val="center"/>
          </w:tcPr>
          <w:p w:rsidR="009A615A" w:rsidRPr="005F581C" w:rsidRDefault="009A615A" w:rsidP="009A615A">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Причины отклонений по объекту:</w:t>
            </w:r>
          </w:p>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rPr>
              <w:t>- «МАУК «</w:t>
            </w:r>
            <w:proofErr w:type="spellStart"/>
            <w:r w:rsidRPr="005F581C">
              <w:rPr>
                <w:rFonts w:ascii="Times New Roman" w:eastAsia="Times New Roman" w:hAnsi="Times New Roman" w:cs="Times New Roman"/>
                <w:sz w:val="24"/>
                <w:szCs w:val="24"/>
                <w:lang w:val="ru-RU"/>
              </w:rPr>
              <w:t>ЧерМО</w:t>
            </w:r>
            <w:proofErr w:type="spellEnd"/>
            <w:r w:rsidRPr="005F581C">
              <w:rPr>
                <w:rFonts w:ascii="Times New Roman" w:eastAsia="Times New Roman" w:hAnsi="Times New Roman" w:cs="Times New Roman"/>
                <w:sz w:val="24"/>
                <w:szCs w:val="24"/>
                <w:lang w:val="ru-RU"/>
              </w:rPr>
              <w:t>» структурное подразделение «Мемориальный дом-музей Верещагиных» (ул. Социалистическая, 28)» в связи с отставанием от графика выполнения работ подрядной организацией, окончание работ планируется завершить в 2022 году</w:t>
            </w:r>
          </w:p>
        </w:tc>
        <w:tc>
          <w:tcPr>
            <w:tcW w:w="1277" w:type="dxa"/>
            <w:tcBorders>
              <w:left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9A615A" w:rsidRPr="005F581C" w:rsidTr="00FF4E38">
        <w:trPr>
          <w:cantSplit/>
          <w:trHeight w:val="240"/>
          <w:jc w:val="center"/>
        </w:trPr>
        <w:tc>
          <w:tcPr>
            <w:tcW w:w="744" w:type="dxa"/>
            <w:vMerge/>
            <w:tcBorders>
              <w:left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36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rPr>
                <w:rFonts w:ascii="Times New Roman" w:hAnsi="Times New Roman" w:cs="Times New Roman"/>
                <w:sz w:val="24"/>
                <w:szCs w:val="24"/>
              </w:rPr>
            </w:pPr>
            <w:r w:rsidRPr="005F581C">
              <w:rPr>
                <w:rFonts w:ascii="Times New Roman" w:hAnsi="Times New Roman" w:cs="Times New Roman"/>
                <w:sz w:val="24"/>
                <w:szCs w:val="24"/>
              </w:rPr>
              <w:t>-</w:t>
            </w:r>
            <w:proofErr w:type="spellStart"/>
            <w:r w:rsidRPr="005F581C">
              <w:rPr>
                <w:rFonts w:ascii="Times New Roman" w:hAnsi="Times New Roman" w:cs="Times New Roman"/>
                <w:sz w:val="24"/>
                <w:szCs w:val="24"/>
              </w:rPr>
              <w:t>другие</w:t>
            </w:r>
            <w:proofErr w:type="spellEnd"/>
            <w:r w:rsidRPr="005F581C">
              <w:rPr>
                <w:rFonts w:ascii="Times New Roman" w:hAnsi="Times New Roman" w:cs="Times New Roman"/>
                <w:sz w:val="24"/>
                <w:szCs w:val="24"/>
              </w:rPr>
              <w:t xml:space="preserve"> </w:t>
            </w:r>
            <w:proofErr w:type="spellStart"/>
            <w:r w:rsidRPr="005F581C">
              <w:rPr>
                <w:rFonts w:ascii="Times New Roman" w:hAnsi="Times New Roman" w:cs="Times New Roman"/>
                <w:sz w:val="24"/>
                <w:szCs w:val="24"/>
              </w:rPr>
              <w:t>общегосударственные</w:t>
            </w:r>
            <w:proofErr w:type="spellEnd"/>
            <w:r w:rsidRPr="005F581C">
              <w:rPr>
                <w:rFonts w:ascii="Times New Roman" w:hAnsi="Times New Roman" w:cs="Times New Roman"/>
                <w:sz w:val="24"/>
                <w:szCs w:val="24"/>
              </w:rPr>
              <w:t xml:space="preserve"> </w:t>
            </w:r>
            <w:proofErr w:type="spellStart"/>
            <w:r w:rsidRPr="005F581C">
              <w:rPr>
                <w:rFonts w:ascii="Times New Roman" w:hAnsi="Times New Roman" w:cs="Times New Roman"/>
                <w:sz w:val="24"/>
                <w:szCs w:val="24"/>
              </w:rPr>
              <w:t>вопросы</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w:t>
            </w:r>
          </w:p>
        </w:tc>
        <w:tc>
          <w:tcPr>
            <w:tcW w:w="3826"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277" w:type="dxa"/>
            <w:tcBorders>
              <w:left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9A615A" w:rsidRPr="005F581C" w:rsidTr="00FF4E38">
        <w:trPr>
          <w:cantSplit/>
          <w:trHeight w:val="240"/>
          <w:jc w:val="center"/>
        </w:trPr>
        <w:tc>
          <w:tcPr>
            <w:tcW w:w="744" w:type="dxa"/>
            <w:vMerge/>
            <w:tcBorders>
              <w:left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36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lang w:val="ru-RU"/>
              </w:rPr>
              <w:t>- другие вопросы в области национальной экономики</w:t>
            </w:r>
          </w:p>
        </w:tc>
        <w:tc>
          <w:tcPr>
            <w:tcW w:w="1275"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100,00</w:t>
            </w:r>
          </w:p>
        </w:tc>
        <w:tc>
          <w:tcPr>
            <w:tcW w:w="3826"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left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A615A" w:rsidRPr="005F581C" w:rsidTr="00FF4E38">
        <w:trPr>
          <w:cantSplit/>
          <w:trHeight w:val="240"/>
          <w:jc w:val="center"/>
        </w:trPr>
        <w:tc>
          <w:tcPr>
            <w:tcW w:w="744" w:type="dxa"/>
            <w:vMerge/>
            <w:tcBorders>
              <w:left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36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rPr>
                <w:rFonts w:ascii="Times New Roman" w:hAnsi="Times New Roman" w:cs="Times New Roman"/>
                <w:sz w:val="24"/>
                <w:szCs w:val="24"/>
              </w:rPr>
            </w:pPr>
            <w:r w:rsidRPr="005F581C">
              <w:rPr>
                <w:rFonts w:ascii="Times New Roman" w:hAnsi="Times New Roman" w:cs="Times New Roman"/>
                <w:sz w:val="24"/>
                <w:szCs w:val="24"/>
                <w:lang w:val="ru-RU"/>
              </w:rPr>
              <w:t xml:space="preserve">- </w:t>
            </w:r>
            <w:proofErr w:type="spellStart"/>
            <w:r w:rsidRPr="005F581C">
              <w:rPr>
                <w:rFonts w:ascii="Times New Roman" w:hAnsi="Times New Roman" w:cs="Times New Roman"/>
                <w:sz w:val="24"/>
                <w:szCs w:val="24"/>
              </w:rPr>
              <w:t>физическая</w:t>
            </w:r>
            <w:proofErr w:type="spellEnd"/>
            <w:r w:rsidRPr="005F581C">
              <w:rPr>
                <w:rFonts w:ascii="Times New Roman" w:hAnsi="Times New Roman" w:cs="Times New Roman"/>
                <w:sz w:val="24"/>
                <w:szCs w:val="24"/>
              </w:rPr>
              <w:t xml:space="preserve"> </w:t>
            </w:r>
            <w:proofErr w:type="spellStart"/>
            <w:r w:rsidRPr="005F581C">
              <w:rPr>
                <w:rFonts w:ascii="Times New Roman" w:hAnsi="Times New Roman" w:cs="Times New Roman"/>
                <w:sz w:val="24"/>
                <w:szCs w:val="24"/>
              </w:rPr>
              <w:t>культура</w:t>
            </w:r>
            <w:proofErr w:type="spellEnd"/>
            <w:r w:rsidRPr="005F581C">
              <w:rPr>
                <w:rFonts w:ascii="Times New Roman" w:hAnsi="Times New Roman" w:cs="Times New Roman"/>
                <w:sz w:val="24"/>
                <w:szCs w:val="24"/>
              </w:rPr>
              <w:t xml:space="preserve"> и </w:t>
            </w:r>
            <w:proofErr w:type="spellStart"/>
            <w:r w:rsidRPr="005F581C">
              <w:rPr>
                <w:rFonts w:ascii="Times New Roman" w:hAnsi="Times New Roman" w:cs="Times New Roman"/>
                <w:sz w:val="24"/>
                <w:szCs w:val="24"/>
              </w:rPr>
              <w:t>спорт</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w:t>
            </w:r>
          </w:p>
        </w:tc>
        <w:tc>
          <w:tcPr>
            <w:tcW w:w="3826"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left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A615A" w:rsidRPr="005F581C" w:rsidTr="00FF4E38">
        <w:trPr>
          <w:cantSplit/>
          <w:trHeight w:val="240"/>
          <w:jc w:val="center"/>
        </w:trPr>
        <w:tc>
          <w:tcPr>
            <w:tcW w:w="744" w:type="dxa"/>
            <w:vMerge/>
            <w:tcBorders>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36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lang w:val="ru-RU"/>
              </w:rPr>
              <w:t>- национальная безопасность и правоохранительная деятельность</w:t>
            </w:r>
          </w:p>
        </w:tc>
        <w:tc>
          <w:tcPr>
            <w:tcW w:w="1275"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proofErr w:type="spellStart"/>
            <w:r w:rsidRPr="005F581C">
              <w:rPr>
                <w:rFonts w:ascii="Times New Roman" w:eastAsia="Times New Roman" w:hAnsi="Times New Roman" w:cs="Times New Roman"/>
                <w:sz w:val="24"/>
                <w:szCs w:val="24"/>
              </w:rPr>
              <w:t>штук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w:t>
            </w:r>
          </w:p>
        </w:tc>
        <w:tc>
          <w:tcPr>
            <w:tcW w:w="3826"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277" w:type="dxa"/>
            <w:tcBorders>
              <w:left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9A615A" w:rsidRPr="006E0DA7" w:rsidTr="00FF4E38">
        <w:trPr>
          <w:cantSplit/>
          <w:trHeight w:val="240"/>
          <w:jc w:val="center"/>
        </w:trPr>
        <w:tc>
          <w:tcPr>
            <w:tcW w:w="744"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81C">
              <w:rPr>
                <w:rFonts w:ascii="Times New Roman" w:eastAsia="Times New Roman" w:hAnsi="Times New Roman" w:cs="Times New Roman"/>
                <w:sz w:val="24"/>
                <w:szCs w:val="24"/>
                <w:lang w:eastAsia="ru-RU"/>
              </w:rPr>
              <w:lastRenderedPageBreak/>
              <w:t>4</w:t>
            </w:r>
          </w:p>
        </w:tc>
        <w:tc>
          <w:tcPr>
            <w:tcW w:w="3367"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F581C">
              <w:rPr>
                <w:rFonts w:ascii="Times New Roman" w:hAnsi="Times New Roman" w:cs="Times New Roman"/>
                <w:sz w:val="24"/>
                <w:szCs w:val="24"/>
                <w:lang w:val="ru-RU"/>
              </w:rPr>
              <w:t>Удельный вес объектов муниципальной собственности, сданных в эксплуатацию после проведения капитального строительства, реконструкции и модернизации, к общему числу запланированных к сдаче в эксплуатацию объектов капитального строительства, реконструкции, модернизации</w:t>
            </w:r>
          </w:p>
        </w:tc>
        <w:tc>
          <w:tcPr>
            <w:tcW w:w="1275"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rPr>
            </w:pPr>
            <w:r w:rsidRPr="005F581C">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100,00</w:t>
            </w:r>
          </w:p>
        </w:tc>
        <w:tc>
          <w:tcPr>
            <w:tcW w:w="141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76,7</w:t>
            </w:r>
            <w:r>
              <w:rPr>
                <w:rFonts w:ascii="Times New Roman" w:eastAsia="Times New Roman" w:hAnsi="Times New Roman" w:cs="Times New Roman"/>
                <w:sz w:val="24"/>
                <w:szCs w:val="24"/>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76,74</w:t>
            </w:r>
          </w:p>
        </w:tc>
        <w:tc>
          <w:tcPr>
            <w:tcW w:w="382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Причины отклонений указаны в пункте 2</w:t>
            </w:r>
          </w:p>
        </w:tc>
        <w:tc>
          <w:tcPr>
            <w:tcW w:w="1277" w:type="dxa"/>
            <w:vMerge w:val="restart"/>
            <w:tcBorders>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rPr>
            </w:pPr>
          </w:p>
        </w:tc>
      </w:tr>
      <w:tr w:rsidR="009A615A" w:rsidRPr="005F581C" w:rsidTr="00FF4E38">
        <w:trPr>
          <w:cantSplit/>
          <w:trHeight w:val="240"/>
          <w:jc w:val="center"/>
        </w:trPr>
        <w:tc>
          <w:tcPr>
            <w:tcW w:w="744" w:type="dxa"/>
            <w:tcBorders>
              <w:top w:val="single" w:sz="4" w:space="0" w:color="auto"/>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81C">
              <w:rPr>
                <w:rFonts w:ascii="Times New Roman" w:eastAsia="Times New Roman" w:hAnsi="Times New Roman" w:cs="Times New Roman"/>
                <w:sz w:val="24"/>
                <w:szCs w:val="24"/>
                <w:lang w:eastAsia="ru-RU"/>
              </w:rPr>
              <w:t>5</w:t>
            </w:r>
          </w:p>
        </w:tc>
        <w:tc>
          <w:tcPr>
            <w:tcW w:w="336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rPr>
                <w:rFonts w:ascii="Times New Roman" w:hAnsi="Times New Roman" w:cs="Times New Roman"/>
                <w:sz w:val="24"/>
                <w:szCs w:val="24"/>
                <w:lang w:val="ru-RU"/>
              </w:rPr>
            </w:pPr>
            <w:r w:rsidRPr="005F581C">
              <w:rPr>
                <w:rFonts w:ascii="Times New Roman" w:eastAsia="Times New Roman" w:hAnsi="Times New Roman"/>
                <w:sz w:val="24"/>
                <w:szCs w:val="24"/>
                <w:lang w:val="ru-RU" w:eastAsia="ru-RU"/>
              </w:rPr>
              <w:t>Удельный вес объектов муниципальной собственности, на которых завершен капитальный ремонт, к общему числу объектов, запланированных к завершению капитального ремонта</w:t>
            </w:r>
          </w:p>
        </w:tc>
        <w:tc>
          <w:tcPr>
            <w:tcW w:w="1275"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rPr>
            </w:pPr>
            <w:r w:rsidRPr="005F581C">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100,00</w:t>
            </w:r>
          </w:p>
        </w:tc>
        <w:tc>
          <w:tcPr>
            <w:tcW w:w="1417"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100,00</w:t>
            </w:r>
          </w:p>
        </w:tc>
        <w:tc>
          <w:tcPr>
            <w:tcW w:w="127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100,00</w:t>
            </w:r>
          </w:p>
        </w:tc>
        <w:tc>
          <w:tcPr>
            <w:tcW w:w="3826" w:type="dxa"/>
            <w:tcBorders>
              <w:top w:val="single" w:sz="4" w:space="0" w:color="auto"/>
              <w:left w:val="single" w:sz="4" w:space="0" w:color="auto"/>
              <w:bottom w:val="single" w:sz="4" w:space="0" w:color="auto"/>
              <w:right w:val="single" w:sz="4" w:space="0" w:color="auto"/>
            </w:tcBorders>
            <w:vAlign w:val="center"/>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1277" w:type="dxa"/>
            <w:vMerge/>
            <w:tcBorders>
              <w:left w:val="single" w:sz="4" w:space="0" w:color="auto"/>
              <w:bottom w:val="single" w:sz="4" w:space="0" w:color="auto"/>
              <w:right w:val="single" w:sz="4" w:space="0" w:color="auto"/>
            </w:tcBorders>
          </w:tcPr>
          <w:p w:rsidR="009A615A" w:rsidRPr="005F581C" w:rsidRDefault="009A615A" w:rsidP="009A615A">
            <w:pPr>
              <w:autoSpaceDE w:val="0"/>
              <w:autoSpaceDN w:val="0"/>
              <w:adjustRightInd w:val="0"/>
              <w:spacing w:after="0" w:line="240" w:lineRule="auto"/>
              <w:rPr>
                <w:rFonts w:ascii="Times New Roman" w:eastAsia="Times New Roman" w:hAnsi="Times New Roman" w:cs="Times New Roman"/>
                <w:sz w:val="24"/>
                <w:szCs w:val="24"/>
                <w:lang w:val="ru-RU"/>
              </w:rPr>
            </w:pPr>
          </w:p>
        </w:tc>
      </w:tr>
    </w:tbl>
    <w:p w:rsidR="002971F6" w:rsidRPr="005F581C" w:rsidRDefault="002971F6" w:rsidP="00894F3A">
      <w:pPr>
        <w:spacing w:after="0" w:line="240" w:lineRule="auto"/>
        <w:jc w:val="both"/>
        <w:rPr>
          <w:rFonts w:ascii="Times New Roman" w:eastAsia="Times New Roman" w:hAnsi="Times New Roman" w:cs="Times New Roman"/>
          <w:sz w:val="18"/>
          <w:szCs w:val="18"/>
          <w:lang w:val="ru-RU" w:eastAsia="ru-RU"/>
        </w:rPr>
      </w:pPr>
    </w:p>
    <w:p w:rsidR="00894F3A" w:rsidRPr="005F581C" w:rsidRDefault="00894F3A" w:rsidP="00894F3A">
      <w:pPr>
        <w:tabs>
          <w:tab w:val="right" w:pos="9128"/>
        </w:tabs>
        <w:spacing w:after="0" w:line="240" w:lineRule="auto"/>
        <w:jc w:val="both"/>
        <w:rPr>
          <w:rFonts w:ascii="Times New Roman" w:eastAsia="Times New Roman" w:hAnsi="Times New Roman" w:cs="Times New Roman"/>
          <w:sz w:val="18"/>
          <w:szCs w:val="18"/>
          <w:lang w:val="ru-RU" w:eastAsia="ru-RU"/>
        </w:rPr>
      </w:pPr>
      <w:r w:rsidRPr="005F581C">
        <w:rPr>
          <w:rFonts w:ascii="Times New Roman" w:eastAsia="Times New Roman" w:hAnsi="Times New Roman" w:cs="Times New Roman"/>
          <w:sz w:val="18"/>
          <w:szCs w:val="18"/>
          <w:lang w:val="ru-RU" w:eastAsia="ru-RU"/>
        </w:rPr>
        <w:t>**Приводится наименование городского стратегического показателя, в случае если показатель имеет влияние на значение городского стратегического показателя.</w:t>
      </w:r>
    </w:p>
    <w:p w:rsidR="009E6628" w:rsidRPr="005F581C" w:rsidRDefault="00894F3A" w:rsidP="00894F3A">
      <w:pPr>
        <w:tabs>
          <w:tab w:val="right" w:pos="9128"/>
        </w:tabs>
        <w:spacing w:after="0" w:line="240" w:lineRule="auto"/>
        <w:jc w:val="both"/>
        <w:rPr>
          <w:rFonts w:ascii="Times New Roman" w:eastAsia="Times New Roman" w:hAnsi="Times New Roman" w:cs="Times New Roman"/>
          <w:sz w:val="18"/>
          <w:szCs w:val="18"/>
          <w:lang w:val="ru-RU" w:eastAsia="ru-RU"/>
        </w:rPr>
      </w:pPr>
      <w:r w:rsidRPr="005F581C">
        <w:rPr>
          <w:rFonts w:ascii="Times New Roman" w:eastAsia="Times New Roman" w:hAnsi="Times New Roman" w:cs="Times New Roman"/>
          <w:sz w:val="18"/>
          <w:szCs w:val="18"/>
          <w:lang w:val="ru-RU" w:eastAsia="ru-RU"/>
        </w:rPr>
        <w:t>В случае отсутствия влияния показателя (индикатора) муниципальной программы на городские стратегические показатели указывается знак «Х».</w:t>
      </w:r>
      <w:r w:rsidR="009E6628" w:rsidRPr="005F581C">
        <w:rPr>
          <w:rFonts w:ascii="Times New Roman" w:eastAsia="Times New Roman" w:hAnsi="Times New Roman" w:cs="Times New Roman"/>
          <w:sz w:val="18"/>
          <w:szCs w:val="18"/>
          <w:lang w:val="ru-RU" w:eastAsia="ru-RU"/>
        </w:rPr>
        <w:br w:type="page"/>
      </w:r>
    </w:p>
    <w:p w:rsidR="00543AFF" w:rsidRPr="009A615A" w:rsidRDefault="00543AFF" w:rsidP="00543AFF">
      <w:pPr>
        <w:autoSpaceDE w:val="0"/>
        <w:autoSpaceDN w:val="0"/>
        <w:adjustRightInd w:val="0"/>
        <w:spacing w:after="0" w:line="240" w:lineRule="auto"/>
        <w:jc w:val="right"/>
        <w:rPr>
          <w:rFonts w:ascii="Times New Roman" w:hAnsi="Times New Roman" w:cs="Times New Roman"/>
          <w:sz w:val="26"/>
          <w:szCs w:val="26"/>
          <w:lang w:val="ru-RU" w:eastAsia="ru-RU"/>
        </w:rPr>
      </w:pPr>
      <w:r w:rsidRPr="009A615A">
        <w:rPr>
          <w:rFonts w:ascii="Times New Roman" w:hAnsi="Times New Roman" w:cs="Times New Roman"/>
          <w:sz w:val="26"/>
          <w:szCs w:val="26"/>
          <w:lang w:val="ru-RU" w:eastAsia="ru-RU"/>
        </w:rPr>
        <w:lastRenderedPageBreak/>
        <w:t>Таблица 1а</w:t>
      </w:r>
    </w:p>
    <w:p w:rsidR="00543AFF" w:rsidRPr="009A615A" w:rsidRDefault="00543AFF" w:rsidP="00041869">
      <w:pPr>
        <w:autoSpaceDE w:val="0"/>
        <w:autoSpaceDN w:val="0"/>
        <w:adjustRightInd w:val="0"/>
        <w:spacing w:after="0" w:line="240" w:lineRule="auto"/>
        <w:jc w:val="center"/>
        <w:rPr>
          <w:rFonts w:ascii="Times New Roman" w:hAnsi="Times New Roman" w:cs="Times New Roman"/>
          <w:sz w:val="26"/>
          <w:szCs w:val="26"/>
          <w:lang w:val="ru-RU" w:eastAsia="ru-RU"/>
        </w:rPr>
      </w:pPr>
    </w:p>
    <w:p w:rsidR="00041869" w:rsidRPr="009A615A" w:rsidRDefault="00041869" w:rsidP="00041869">
      <w:pPr>
        <w:autoSpaceDE w:val="0"/>
        <w:autoSpaceDN w:val="0"/>
        <w:adjustRightInd w:val="0"/>
        <w:spacing w:after="0" w:line="240" w:lineRule="auto"/>
        <w:jc w:val="center"/>
        <w:rPr>
          <w:rFonts w:ascii="Times New Roman" w:hAnsi="Times New Roman" w:cs="Times New Roman"/>
          <w:sz w:val="26"/>
          <w:szCs w:val="26"/>
          <w:lang w:val="ru-RU" w:eastAsia="ru-RU"/>
        </w:rPr>
      </w:pPr>
      <w:r w:rsidRPr="009A615A">
        <w:rPr>
          <w:rFonts w:ascii="Times New Roman" w:hAnsi="Times New Roman" w:cs="Times New Roman"/>
          <w:sz w:val="26"/>
          <w:szCs w:val="26"/>
          <w:lang w:val="ru-RU" w:eastAsia="ru-RU"/>
        </w:rPr>
        <w:t xml:space="preserve">Сведения о </w:t>
      </w:r>
      <w:r w:rsidR="00177AE5" w:rsidRPr="009A615A">
        <w:rPr>
          <w:rFonts w:ascii="Times New Roman" w:hAnsi="Times New Roman" w:cs="Times New Roman"/>
          <w:sz w:val="26"/>
          <w:szCs w:val="26"/>
          <w:lang w:val="ru-RU" w:eastAsia="ru-RU"/>
        </w:rPr>
        <w:t>сборе</w:t>
      </w:r>
      <w:r w:rsidRPr="009A615A">
        <w:rPr>
          <w:rFonts w:ascii="Times New Roman" w:hAnsi="Times New Roman" w:cs="Times New Roman"/>
          <w:sz w:val="26"/>
          <w:szCs w:val="26"/>
          <w:lang w:val="ru-RU" w:eastAsia="ru-RU"/>
        </w:rPr>
        <w:t xml:space="preserve"> </w:t>
      </w:r>
      <w:r w:rsidR="00177AE5" w:rsidRPr="009A615A">
        <w:rPr>
          <w:rFonts w:ascii="Times New Roman" w:hAnsi="Times New Roman" w:cs="Times New Roman"/>
          <w:sz w:val="26"/>
          <w:szCs w:val="26"/>
          <w:lang w:val="ru-RU" w:eastAsia="ru-RU"/>
        </w:rPr>
        <w:t xml:space="preserve">информации и методике расчета </w:t>
      </w:r>
      <w:r w:rsidRPr="009A615A">
        <w:rPr>
          <w:rFonts w:ascii="Times New Roman" w:hAnsi="Times New Roman" w:cs="Times New Roman"/>
          <w:sz w:val="26"/>
          <w:szCs w:val="26"/>
          <w:lang w:val="ru-RU" w:eastAsia="ru-RU"/>
        </w:rPr>
        <w:t>целевых показателей (индикаторов) муниципальной программы</w:t>
      </w:r>
      <w:r w:rsidR="00177AE5" w:rsidRPr="009A615A">
        <w:rPr>
          <w:rFonts w:ascii="Times New Roman" w:hAnsi="Times New Roman" w:cs="Times New Roman"/>
          <w:sz w:val="26"/>
          <w:szCs w:val="26"/>
          <w:lang w:val="ru-RU" w:eastAsia="ru-RU"/>
        </w:rPr>
        <w:t xml:space="preserve">/ </w:t>
      </w:r>
      <w:r w:rsidRPr="009A615A">
        <w:rPr>
          <w:rFonts w:ascii="Times New Roman" w:hAnsi="Times New Roman" w:cs="Times New Roman"/>
          <w:sz w:val="26"/>
          <w:szCs w:val="26"/>
          <w:lang w:val="ru-RU" w:eastAsia="ru-RU"/>
        </w:rPr>
        <w:t>подпрограммы</w:t>
      </w:r>
    </w:p>
    <w:p w:rsidR="00041869" w:rsidRPr="005F581C" w:rsidRDefault="00041869" w:rsidP="00041869">
      <w:pPr>
        <w:autoSpaceDE w:val="0"/>
        <w:autoSpaceDN w:val="0"/>
        <w:adjustRightInd w:val="0"/>
        <w:spacing w:after="0" w:line="240" w:lineRule="auto"/>
        <w:jc w:val="center"/>
        <w:rPr>
          <w:rFonts w:ascii="Times New Roman" w:hAnsi="Times New Roman" w:cs="Times New Roman"/>
          <w:sz w:val="24"/>
          <w:szCs w:val="24"/>
          <w:lang w:val="ru-RU" w:eastAsia="ru-RU"/>
        </w:rPr>
      </w:pPr>
    </w:p>
    <w:tbl>
      <w:tblPr>
        <w:tblW w:w="1525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
        <w:gridCol w:w="2060"/>
        <w:gridCol w:w="850"/>
        <w:gridCol w:w="1985"/>
        <w:gridCol w:w="1417"/>
        <w:gridCol w:w="1843"/>
        <w:gridCol w:w="1984"/>
        <w:gridCol w:w="1418"/>
        <w:gridCol w:w="1559"/>
        <w:gridCol w:w="1534"/>
      </w:tblGrid>
      <w:tr w:rsidR="005F581C" w:rsidRPr="006E0DA7" w:rsidTr="00426621">
        <w:trPr>
          <w:tblHeader/>
          <w:jc w:val="center"/>
        </w:trPr>
        <w:tc>
          <w:tcPr>
            <w:tcW w:w="609" w:type="dxa"/>
            <w:tcBorders>
              <w:top w:val="single" w:sz="4" w:space="0" w:color="auto"/>
              <w:bottom w:val="single" w:sz="4" w:space="0" w:color="auto"/>
              <w:right w:val="single" w:sz="4" w:space="0" w:color="auto"/>
            </w:tcBorders>
            <w:vAlign w:val="center"/>
          </w:tcPr>
          <w:p w:rsidR="00563C0B" w:rsidRPr="005F581C" w:rsidRDefault="00563C0B" w:rsidP="00563C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w:t>
            </w:r>
            <w:r w:rsidRPr="005F581C">
              <w:rPr>
                <w:rFonts w:ascii="Times New Roman" w:hAnsi="Times New Roman" w:cs="Times New Roman"/>
                <w:sz w:val="24"/>
                <w:szCs w:val="24"/>
                <w:lang w:eastAsia="ru-RU"/>
              </w:rPr>
              <w:br/>
              <w:t>п/п</w:t>
            </w:r>
          </w:p>
        </w:tc>
        <w:tc>
          <w:tcPr>
            <w:tcW w:w="2060" w:type="dxa"/>
            <w:tcBorders>
              <w:top w:val="single" w:sz="4" w:space="0" w:color="auto"/>
              <w:left w:val="single" w:sz="4" w:space="0" w:color="auto"/>
              <w:bottom w:val="nil"/>
              <w:right w:val="single" w:sz="4" w:space="0" w:color="auto"/>
            </w:tcBorders>
            <w:vAlign w:val="center"/>
          </w:tcPr>
          <w:p w:rsidR="00563C0B" w:rsidRPr="005F581C" w:rsidRDefault="00563C0B" w:rsidP="00563C0B">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5F581C">
              <w:rPr>
                <w:rFonts w:ascii="Times New Roman" w:hAnsi="Times New Roman" w:cs="Times New Roman"/>
                <w:sz w:val="24"/>
                <w:szCs w:val="24"/>
                <w:lang w:eastAsia="ru-RU"/>
              </w:rPr>
              <w:t>Наименование</w:t>
            </w:r>
            <w:proofErr w:type="spellEnd"/>
            <w:r w:rsidRPr="005F581C">
              <w:rPr>
                <w:rFonts w:ascii="Times New Roman" w:hAnsi="Times New Roman" w:cs="Times New Roman"/>
                <w:sz w:val="24"/>
                <w:szCs w:val="24"/>
                <w:lang w:eastAsia="ru-RU"/>
              </w:rPr>
              <w:t xml:space="preserve"> </w:t>
            </w:r>
            <w:proofErr w:type="spellStart"/>
            <w:r w:rsidRPr="005F581C">
              <w:rPr>
                <w:rFonts w:ascii="Times New Roman" w:hAnsi="Times New Roman" w:cs="Times New Roman"/>
                <w:sz w:val="24"/>
                <w:szCs w:val="24"/>
                <w:lang w:eastAsia="ru-RU"/>
              </w:rPr>
              <w:t>целевого</w:t>
            </w:r>
            <w:proofErr w:type="spellEnd"/>
            <w:r w:rsidRPr="005F581C">
              <w:rPr>
                <w:rFonts w:ascii="Times New Roman" w:hAnsi="Times New Roman" w:cs="Times New Roman"/>
                <w:sz w:val="24"/>
                <w:szCs w:val="24"/>
                <w:lang w:eastAsia="ru-RU"/>
              </w:rPr>
              <w:t xml:space="preserve"> </w:t>
            </w:r>
            <w:proofErr w:type="spellStart"/>
            <w:r w:rsidRPr="005F581C">
              <w:rPr>
                <w:rFonts w:ascii="Times New Roman" w:hAnsi="Times New Roman" w:cs="Times New Roman"/>
                <w:sz w:val="24"/>
                <w:szCs w:val="24"/>
                <w:lang w:eastAsia="ru-RU"/>
              </w:rPr>
              <w:t>показателя</w:t>
            </w:r>
            <w:proofErr w:type="spellEnd"/>
            <w:r w:rsidRPr="005F581C">
              <w:rPr>
                <w:rFonts w:ascii="Times New Roman" w:hAnsi="Times New Roman" w:cs="Times New Roman"/>
                <w:sz w:val="24"/>
                <w:szCs w:val="24"/>
                <w:lang w:eastAsia="ru-RU"/>
              </w:rPr>
              <w:t xml:space="preserve"> (</w:t>
            </w:r>
            <w:proofErr w:type="spellStart"/>
            <w:r w:rsidRPr="005F581C">
              <w:rPr>
                <w:rFonts w:ascii="Times New Roman" w:hAnsi="Times New Roman" w:cs="Times New Roman"/>
                <w:sz w:val="24"/>
                <w:szCs w:val="24"/>
                <w:lang w:eastAsia="ru-RU"/>
              </w:rPr>
              <w:t>индикатора</w:t>
            </w:r>
            <w:proofErr w:type="spellEnd"/>
            <w:r w:rsidRPr="005F581C">
              <w:rPr>
                <w:rFonts w:ascii="Times New Roman" w:hAnsi="Times New Roman" w:cs="Times New Roman"/>
                <w:sz w:val="24"/>
                <w:szCs w:val="24"/>
                <w:lang w:eastAsia="ru-RU"/>
              </w:rPr>
              <w:t>)</w:t>
            </w:r>
          </w:p>
        </w:tc>
        <w:tc>
          <w:tcPr>
            <w:tcW w:w="850" w:type="dxa"/>
            <w:tcBorders>
              <w:top w:val="single" w:sz="4" w:space="0" w:color="auto"/>
              <w:left w:val="single" w:sz="4" w:space="0" w:color="auto"/>
              <w:bottom w:val="nil"/>
              <w:right w:val="single" w:sz="4" w:space="0" w:color="auto"/>
            </w:tcBorders>
            <w:vAlign w:val="center"/>
          </w:tcPr>
          <w:p w:rsidR="00563C0B" w:rsidRPr="005F581C" w:rsidRDefault="00563C0B" w:rsidP="00563C0B">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5F581C">
              <w:rPr>
                <w:rFonts w:ascii="Times New Roman" w:hAnsi="Times New Roman" w:cs="Times New Roman"/>
                <w:sz w:val="24"/>
                <w:szCs w:val="24"/>
                <w:lang w:eastAsia="ru-RU"/>
              </w:rPr>
              <w:t>Еди</w:t>
            </w:r>
            <w:proofErr w:type="spellEnd"/>
            <w:r w:rsidRPr="005F581C">
              <w:rPr>
                <w:rFonts w:ascii="Times New Roman" w:hAnsi="Times New Roman" w:cs="Times New Roman"/>
                <w:sz w:val="24"/>
                <w:szCs w:val="24"/>
                <w:lang w:val="ru-RU" w:eastAsia="ru-RU"/>
              </w:rPr>
              <w:t>-</w:t>
            </w:r>
            <w:proofErr w:type="spellStart"/>
            <w:r w:rsidRPr="005F581C">
              <w:rPr>
                <w:rFonts w:ascii="Times New Roman" w:hAnsi="Times New Roman" w:cs="Times New Roman"/>
                <w:sz w:val="24"/>
                <w:szCs w:val="24"/>
                <w:lang w:eastAsia="ru-RU"/>
              </w:rPr>
              <w:t>ница</w:t>
            </w:r>
            <w:proofErr w:type="spellEnd"/>
            <w:r w:rsidRPr="005F581C">
              <w:rPr>
                <w:rFonts w:ascii="Times New Roman" w:hAnsi="Times New Roman" w:cs="Times New Roman"/>
                <w:sz w:val="24"/>
                <w:szCs w:val="24"/>
                <w:lang w:eastAsia="ru-RU"/>
              </w:rPr>
              <w:t xml:space="preserve"> </w:t>
            </w:r>
            <w:proofErr w:type="spellStart"/>
            <w:r w:rsidRPr="005F581C">
              <w:rPr>
                <w:rFonts w:ascii="Times New Roman" w:hAnsi="Times New Roman" w:cs="Times New Roman"/>
                <w:sz w:val="24"/>
                <w:szCs w:val="24"/>
                <w:lang w:eastAsia="ru-RU"/>
              </w:rPr>
              <w:t>изме</w:t>
            </w:r>
            <w:proofErr w:type="spellEnd"/>
            <w:r w:rsidRPr="005F581C">
              <w:rPr>
                <w:rFonts w:ascii="Times New Roman" w:hAnsi="Times New Roman" w:cs="Times New Roman"/>
                <w:sz w:val="24"/>
                <w:szCs w:val="24"/>
                <w:lang w:val="ru-RU" w:eastAsia="ru-RU"/>
              </w:rPr>
              <w:t>-</w:t>
            </w:r>
            <w:proofErr w:type="spellStart"/>
            <w:r w:rsidRPr="005F581C">
              <w:rPr>
                <w:rFonts w:ascii="Times New Roman" w:hAnsi="Times New Roman" w:cs="Times New Roman"/>
                <w:sz w:val="24"/>
                <w:szCs w:val="24"/>
                <w:lang w:eastAsia="ru-RU"/>
              </w:rPr>
              <w:t>рения</w:t>
            </w:r>
            <w:proofErr w:type="spellEnd"/>
          </w:p>
        </w:tc>
        <w:tc>
          <w:tcPr>
            <w:tcW w:w="1985" w:type="dxa"/>
            <w:tcBorders>
              <w:top w:val="single" w:sz="4" w:space="0" w:color="auto"/>
              <w:left w:val="single" w:sz="4" w:space="0" w:color="auto"/>
              <w:bottom w:val="nil"/>
              <w:right w:val="single" w:sz="4" w:space="0" w:color="auto"/>
            </w:tcBorders>
            <w:vAlign w:val="center"/>
          </w:tcPr>
          <w:p w:rsidR="00563C0B" w:rsidRPr="005F581C" w:rsidRDefault="00563C0B"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eastAsia="ru-RU"/>
              </w:rPr>
              <w:t>Определение целевого показателя (индикатора)</w:t>
            </w:r>
          </w:p>
        </w:tc>
        <w:tc>
          <w:tcPr>
            <w:tcW w:w="1417" w:type="dxa"/>
            <w:tcBorders>
              <w:top w:val="single" w:sz="4" w:space="0" w:color="auto"/>
              <w:left w:val="single" w:sz="4" w:space="0" w:color="auto"/>
              <w:bottom w:val="nil"/>
              <w:right w:val="single" w:sz="4" w:space="0" w:color="auto"/>
            </w:tcBorders>
            <w:vAlign w:val="center"/>
          </w:tcPr>
          <w:p w:rsidR="00563C0B" w:rsidRPr="005F581C" w:rsidRDefault="00563C0B"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eastAsia="ru-RU"/>
              </w:rPr>
              <w:t xml:space="preserve">Временные характеристики целевого показателя (индикатора) </w:t>
            </w:r>
          </w:p>
        </w:tc>
        <w:tc>
          <w:tcPr>
            <w:tcW w:w="1843" w:type="dxa"/>
            <w:tcBorders>
              <w:top w:val="single" w:sz="4" w:space="0" w:color="auto"/>
              <w:left w:val="single" w:sz="4" w:space="0" w:color="auto"/>
              <w:bottom w:val="nil"/>
              <w:right w:val="single" w:sz="4" w:space="0" w:color="auto"/>
            </w:tcBorders>
            <w:vAlign w:val="center"/>
          </w:tcPr>
          <w:p w:rsidR="00563C0B" w:rsidRPr="005F581C" w:rsidRDefault="00563C0B" w:rsidP="00563C0B">
            <w:pPr>
              <w:widowControl w:val="0"/>
              <w:autoSpaceDE w:val="0"/>
              <w:autoSpaceDN w:val="0"/>
              <w:adjustRightInd w:val="0"/>
              <w:spacing w:after="0" w:line="240" w:lineRule="auto"/>
              <w:jc w:val="center"/>
              <w:rPr>
                <w:rFonts w:ascii="Times New Roman" w:hAnsi="Times New Roman" w:cs="Times New Roman"/>
                <w:sz w:val="24"/>
                <w:szCs w:val="24"/>
                <w:vertAlign w:val="superscript"/>
                <w:lang w:val="ru-RU" w:eastAsia="ru-RU"/>
              </w:rPr>
            </w:pPr>
            <w:r w:rsidRPr="005F581C">
              <w:rPr>
                <w:rFonts w:ascii="Times New Roman" w:hAnsi="Times New Roman" w:cs="Times New Roman"/>
                <w:sz w:val="24"/>
                <w:szCs w:val="24"/>
                <w:lang w:val="ru-RU" w:eastAsia="ru-RU"/>
              </w:rPr>
              <w:t>Алгоритм формирования (формула) и методологические пояснения к целевому показателю (индикатору)</w:t>
            </w:r>
          </w:p>
        </w:tc>
        <w:tc>
          <w:tcPr>
            <w:tcW w:w="1984" w:type="dxa"/>
            <w:tcBorders>
              <w:top w:val="single" w:sz="4" w:space="0" w:color="auto"/>
              <w:left w:val="single" w:sz="4" w:space="0" w:color="auto"/>
              <w:bottom w:val="nil"/>
              <w:right w:val="single" w:sz="4" w:space="0" w:color="auto"/>
            </w:tcBorders>
          </w:tcPr>
          <w:p w:rsidR="00563C0B" w:rsidRPr="005F581C" w:rsidRDefault="00563C0B"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eastAsia="ru-RU"/>
              </w:rPr>
              <w:t xml:space="preserve">Показатель, используемые в формуле </w:t>
            </w:r>
          </w:p>
        </w:tc>
        <w:tc>
          <w:tcPr>
            <w:tcW w:w="1418" w:type="dxa"/>
            <w:tcBorders>
              <w:top w:val="single" w:sz="4" w:space="0" w:color="auto"/>
              <w:left w:val="single" w:sz="4" w:space="0" w:color="auto"/>
              <w:bottom w:val="nil"/>
              <w:right w:val="single" w:sz="4" w:space="0" w:color="auto"/>
            </w:tcBorders>
            <w:vAlign w:val="center"/>
          </w:tcPr>
          <w:p w:rsidR="00563C0B" w:rsidRPr="005F581C" w:rsidRDefault="00563C0B"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eastAsia="ru-RU"/>
              </w:rPr>
              <w:t xml:space="preserve">Метод сбора информации, индекс формы отчетности </w:t>
            </w:r>
          </w:p>
        </w:tc>
        <w:tc>
          <w:tcPr>
            <w:tcW w:w="1559" w:type="dxa"/>
            <w:tcBorders>
              <w:top w:val="single" w:sz="4" w:space="0" w:color="auto"/>
              <w:left w:val="single" w:sz="4" w:space="0" w:color="auto"/>
              <w:bottom w:val="nil"/>
              <w:right w:val="single" w:sz="4" w:space="0" w:color="auto"/>
            </w:tcBorders>
            <w:vAlign w:val="center"/>
          </w:tcPr>
          <w:p w:rsidR="00563C0B" w:rsidRPr="005F581C" w:rsidRDefault="00563C0B"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eastAsia="ru-RU"/>
              </w:rPr>
              <w:t>Источник получения данных для расчета показателя (индикатора)</w:t>
            </w:r>
          </w:p>
        </w:tc>
        <w:tc>
          <w:tcPr>
            <w:tcW w:w="1534" w:type="dxa"/>
            <w:tcBorders>
              <w:top w:val="single" w:sz="4" w:space="0" w:color="auto"/>
              <w:left w:val="single" w:sz="4" w:space="0" w:color="auto"/>
              <w:bottom w:val="nil"/>
            </w:tcBorders>
            <w:vAlign w:val="center"/>
          </w:tcPr>
          <w:p w:rsidR="00563C0B" w:rsidRPr="005F581C" w:rsidRDefault="00563C0B" w:rsidP="00563C0B">
            <w:pPr>
              <w:widowControl w:val="0"/>
              <w:autoSpaceDE w:val="0"/>
              <w:autoSpaceDN w:val="0"/>
              <w:adjustRightInd w:val="0"/>
              <w:spacing w:after="0" w:line="240" w:lineRule="auto"/>
              <w:jc w:val="center"/>
              <w:rPr>
                <w:rFonts w:ascii="Times New Roman" w:hAnsi="Times New Roman" w:cs="Times New Roman"/>
                <w:sz w:val="24"/>
                <w:szCs w:val="24"/>
                <w:vertAlign w:val="superscript"/>
                <w:lang w:val="ru-RU" w:eastAsia="ru-RU"/>
              </w:rPr>
            </w:pPr>
            <w:r w:rsidRPr="005F581C">
              <w:rPr>
                <w:rFonts w:ascii="Times New Roman" w:hAnsi="Times New Roman" w:cs="Times New Roman"/>
                <w:sz w:val="24"/>
                <w:szCs w:val="24"/>
                <w:lang w:val="ru-RU" w:eastAsia="ru-RU"/>
              </w:rPr>
              <w:t>Ответственный за сбор данных и расчет целевого показателя (индикатора)</w:t>
            </w:r>
          </w:p>
        </w:tc>
      </w:tr>
      <w:tr w:rsidR="005F581C" w:rsidRPr="005F581C" w:rsidTr="008E1F87">
        <w:trPr>
          <w:tblHeader/>
          <w:jc w:val="center"/>
        </w:trPr>
        <w:tc>
          <w:tcPr>
            <w:tcW w:w="609" w:type="dxa"/>
            <w:tcBorders>
              <w:top w:val="single" w:sz="4" w:space="0" w:color="auto"/>
              <w:bottom w:val="single" w:sz="4" w:space="0" w:color="auto"/>
              <w:right w:val="single" w:sz="4" w:space="0" w:color="auto"/>
            </w:tcBorders>
          </w:tcPr>
          <w:p w:rsidR="00563C0B" w:rsidRPr="005F581C" w:rsidRDefault="00563C0B" w:rsidP="00563C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1</w:t>
            </w:r>
          </w:p>
        </w:tc>
        <w:tc>
          <w:tcPr>
            <w:tcW w:w="2060" w:type="dxa"/>
            <w:tcBorders>
              <w:top w:val="single" w:sz="4" w:space="0" w:color="auto"/>
              <w:left w:val="single" w:sz="4" w:space="0" w:color="auto"/>
              <w:bottom w:val="single" w:sz="4" w:space="0" w:color="auto"/>
              <w:right w:val="single" w:sz="4" w:space="0" w:color="auto"/>
            </w:tcBorders>
          </w:tcPr>
          <w:p w:rsidR="00563C0B" w:rsidRPr="005F581C" w:rsidRDefault="00563C0B" w:rsidP="00563C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563C0B" w:rsidRPr="005F581C" w:rsidRDefault="00563C0B" w:rsidP="00563C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563C0B" w:rsidRPr="005F581C" w:rsidRDefault="00563C0B" w:rsidP="00563C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563C0B" w:rsidRPr="005F581C" w:rsidRDefault="00563C0B"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eastAsia="ru-RU"/>
              </w:rPr>
              <w:t>5</w:t>
            </w:r>
          </w:p>
        </w:tc>
        <w:tc>
          <w:tcPr>
            <w:tcW w:w="1843" w:type="dxa"/>
            <w:tcBorders>
              <w:top w:val="single" w:sz="4" w:space="0" w:color="auto"/>
              <w:left w:val="single" w:sz="4" w:space="0" w:color="auto"/>
              <w:bottom w:val="single" w:sz="4" w:space="0" w:color="auto"/>
              <w:right w:val="single" w:sz="4" w:space="0" w:color="auto"/>
            </w:tcBorders>
          </w:tcPr>
          <w:p w:rsidR="00563C0B" w:rsidRPr="005F581C" w:rsidRDefault="00563C0B" w:rsidP="00563C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6</w:t>
            </w:r>
          </w:p>
        </w:tc>
        <w:tc>
          <w:tcPr>
            <w:tcW w:w="1984" w:type="dxa"/>
            <w:tcBorders>
              <w:top w:val="single" w:sz="4" w:space="0" w:color="auto"/>
              <w:left w:val="single" w:sz="4" w:space="0" w:color="auto"/>
              <w:bottom w:val="single" w:sz="4" w:space="0" w:color="auto"/>
              <w:right w:val="single" w:sz="4" w:space="0" w:color="auto"/>
            </w:tcBorders>
          </w:tcPr>
          <w:p w:rsidR="00563C0B" w:rsidRPr="005F581C" w:rsidRDefault="00563C0B"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eastAsia="ru-RU"/>
              </w:rPr>
              <w:t>7</w:t>
            </w:r>
          </w:p>
        </w:tc>
        <w:tc>
          <w:tcPr>
            <w:tcW w:w="1418" w:type="dxa"/>
            <w:tcBorders>
              <w:top w:val="single" w:sz="4" w:space="0" w:color="auto"/>
              <w:left w:val="single" w:sz="4" w:space="0" w:color="auto"/>
              <w:bottom w:val="single" w:sz="4" w:space="0" w:color="auto"/>
              <w:right w:val="single" w:sz="4" w:space="0" w:color="auto"/>
            </w:tcBorders>
          </w:tcPr>
          <w:p w:rsidR="00563C0B" w:rsidRPr="005F581C" w:rsidRDefault="00563C0B" w:rsidP="00563C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tcPr>
          <w:p w:rsidR="00563C0B" w:rsidRPr="005F581C" w:rsidRDefault="00563C0B" w:rsidP="00563C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9</w:t>
            </w:r>
          </w:p>
        </w:tc>
        <w:tc>
          <w:tcPr>
            <w:tcW w:w="1534" w:type="dxa"/>
            <w:tcBorders>
              <w:top w:val="single" w:sz="4" w:space="0" w:color="auto"/>
              <w:left w:val="single" w:sz="4" w:space="0" w:color="auto"/>
              <w:bottom w:val="single" w:sz="4" w:space="0" w:color="auto"/>
            </w:tcBorders>
          </w:tcPr>
          <w:p w:rsidR="00563C0B" w:rsidRPr="005F581C" w:rsidRDefault="00563C0B" w:rsidP="00563C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10</w:t>
            </w:r>
          </w:p>
        </w:tc>
      </w:tr>
      <w:tr w:rsidR="00373D78" w:rsidRPr="00893BB7" w:rsidTr="007022E9">
        <w:trPr>
          <w:trHeight w:val="3588"/>
          <w:jc w:val="center"/>
        </w:trPr>
        <w:tc>
          <w:tcPr>
            <w:tcW w:w="609" w:type="dxa"/>
            <w:vMerge w:val="restart"/>
            <w:tcBorders>
              <w:top w:val="single" w:sz="4" w:space="0" w:color="auto"/>
              <w:right w:val="single" w:sz="4" w:space="0" w:color="auto"/>
            </w:tcBorders>
          </w:tcPr>
          <w:p w:rsidR="00373D78" w:rsidRPr="005F581C" w:rsidRDefault="00373D78" w:rsidP="00563C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81C">
              <w:rPr>
                <w:rFonts w:ascii="Times New Roman" w:eastAsia="Times New Roman" w:hAnsi="Times New Roman" w:cs="Times New Roman"/>
                <w:sz w:val="24"/>
                <w:szCs w:val="24"/>
                <w:lang w:eastAsia="ru-RU"/>
              </w:rPr>
              <w:t>1</w:t>
            </w:r>
          </w:p>
        </w:tc>
        <w:tc>
          <w:tcPr>
            <w:tcW w:w="2060" w:type="dxa"/>
            <w:tcBorders>
              <w:top w:val="single" w:sz="4" w:space="0" w:color="auto"/>
              <w:left w:val="single" w:sz="4" w:space="0" w:color="auto"/>
              <w:bottom w:val="single" w:sz="4" w:space="0" w:color="auto"/>
              <w:right w:val="single" w:sz="4" w:space="0" w:color="auto"/>
            </w:tcBorders>
          </w:tcPr>
          <w:p w:rsidR="00373D78" w:rsidRPr="005F581C" w:rsidRDefault="00373D78" w:rsidP="007468EF">
            <w:pPr>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Количество объектов муниципальной собственности, утвержденных в перечнях объектов капитального строительства, реконструкции, модернизации и капитального ремонта, в том числе:</w:t>
            </w:r>
            <w:r w:rsidRPr="005F581C">
              <w:rPr>
                <w:rFonts w:ascii="Times New Roman" w:eastAsia="Times New Roman" w:hAnsi="Times New Roman" w:cs="Times New Roman"/>
                <w:sz w:val="24"/>
                <w:szCs w:val="24"/>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5F581C">
              <w:rPr>
                <w:rFonts w:ascii="Times New Roman" w:hAnsi="Times New Roman" w:cs="Times New Roman"/>
                <w:sz w:val="24"/>
                <w:szCs w:val="24"/>
                <w:lang w:eastAsia="ru-RU"/>
              </w:rPr>
              <w:t>штук</w:t>
            </w:r>
            <w:proofErr w:type="spellEnd"/>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985" w:type="dxa"/>
            <w:vMerge w:val="restart"/>
            <w:tcBorders>
              <w:top w:val="single" w:sz="4" w:space="0" w:color="auto"/>
              <w:left w:val="single" w:sz="4" w:space="0" w:color="auto"/>
              <w:right w:val="single" w:sz="4" w:space="0" w:color="auto"/>
            </w:tcBorders>
          </w:tcPr>
          <w:p w:rsidR="008E1F87" w:rsidRPr="005F581C" w:rsidRDefault="00373D78" w:rsidP="008E1F8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5F581C">
              <w:rPr>
                <w:rFonts w:ascii="Times New Roman CYR" w:eastAsia="Times New Roman" w:hAnsi="Times New Roman CYR" w:cs="Times New Roman CYR"/>
                <w:sz w:val="24"/>
                <w:szCs w:val="24"/>
                <w:lang w:val="ru-RU" w:eastAsia="ru-RU" w:bidi="ar-SA"/>
              </w:rPr>
              <w:t>Х</w:t>
            </w:r>
            <w:r w:rsidRPr="00DD0472">
              <w:rPr>
                <w:rFonts w:ascii="Times New Roman CYR" w:eastAsia="Times New Roman" w:hAnsi="Times New Roman CYR" w:cs="Times New Roman CYR"/>
                <w:sz w:val="24"/>
                <w:szCs w:val="24"/>
                <w:lang w:val="ru-RU" w:eastAsia="ru-RU" w:bidi="ar-SA"/>
              </w:rPr>
              <w:t xml:space="preserve">арактеризует количество объектов (в том числе переходящих), утвержденных в перечнях капитального строительства и ремонтов, на которых запланировано провести капитальное строительство, реконструкцию, модернизацию, капитальный ремонт, в том </w:t>
            </w:r>
            <w:r w:rsidRPr="00DD0472">
              <w:rPr>
                <w:rFonts w:ascii="Times New Roman CYR" w:eastAsia="Times New Roman" w:hAnsi="Times New Roman CYR" w:cs="Times New Roman CYR"/>
                <w:sz w:val="24"/>
                <w:szCs w:val="24"/>
                <w:lang w:val="ru-RU" w:eastAsia="ru-RU" w:bidi="ar-SA"/>
              </w:rPr>
              <w:lastRenderedPageBreak/>
              <w:t>числе разработ</w:t>
            </w:r>
            <w:r w:rsidR="008E1F87">
              <w:rPr>
                <w:rFonts w:ascii="Times New Roman CYR" w:eastAsia="Times New Roman" w:hAnsi="Times New Roman CYR" w:cs="Times New Roman CYR"/>
                <w:sz w:val="24"/>
                <w:szCs w:val="24"/>
                <w:lang w:val="ru-RU" w:eastAsia="ru-RU" w:bidi="ar-SA"/>
              </w:rPr>
              <w:t>к</w:t>
            </w:r>
            <w:r w:rsidRPr="00DD0472">
              <w:rPr>
                <w:rFonts w:ascii="Times New Roman CYR" w:eastAsia="Times New Roman" w:hAnsi="Times New Roman CYR" w:cs="Times New Roman CYR"/>
                <w:sz w:val="24"/>
                <w:szCs w:val="24"/>
                <w:lang w:val="ru-RU" w:eastAsia="ru-RU" w:bidi="ar-SA"/>
              </w:rPr>
              <w:t>у проектно-сметной документации, проведение инженерно-изыскательских работ, экспертизу проекта (без учета объектов, сданных в эксплуатацию в прошедшем году)</w:t>
            </w:r>
          </w:p>
        </w:tc>
        <w:tc>
          <w:tcPr>
            <w:tcW w:w="1417" w:type="dxa"/>
            <w:tcBorders>
              <w:top w:val="single" w:sz="4" w:space="0" w:color="auto"/>
              <w:left w:val="single" w:sz="4" w:space="0" w:color="auto"/>
              <w:bottom w:val="single" w:sz="4" w:space="0" w:color="auto"/>
              <w:right w:val="single" w:sz="4" w:space="0" w:color="auto"/>
            </w:tcBorders>
          </w:tcPr>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5F581C">
              <w:rPr>
                <w:rFonts w:ascii="Times New Roman" w:hAnsi="Times New Roman" w:cs="Times New Roman"/>
                <w:sz w:val="24"/>
                <w:szCs w:val="24"/>
                <w:lang w:val="ru-RU" w:eastAsia="ru-RU"/>
              </w:rPr>
              <w:t>1 раз в полгода, ежегодно</w:t>
            </w:r>
          </w:p>
        </w:tc>
        <w:tc>
          <w:tcPr>
            <w:tcW w:w="1843" w:type="dxa"/>
            <w:vMerge w:val="restart"/>
            <w:tcBorders>
              <w:top w:val="single" w:sz="4" w:space="0" w:color="auto"/>
              <w:left w:val="single" w:sz="4" w:space="0" w:color="auto"/>
              <w:right w:val="single" w:sz="4" w:space="0" w:color="auto"/>
            </w:tcBorders>
          </w:tcPr>
          <w:p w:rsidR="00373D78" w:rsidRPr="005F581C" w:rsidRDefault="00373D78" w:rsidP="00563C0B">
            <w:pPr>
              <w:widowControl w:val="0"/>
              <w:autoSpaceDE w:val="0"/>
              <w:autoSpaceDN w:val="0"/>
              <w:adjustRightInd w:val="0"/>
              <w:spacing w:after="0" w:line="240" w:lineRule="auto"/>
              <w:rPr>
                <w:rFonts w:ascii="Times New Roman" w:hAnsi="Times New Roman" w:cs="Times New Roman"/>
                <w:sz w:val="24"/>
                <w:szCs w:val="24"/>
                <w:lang w:val="ru-RU" w:eastAsia="ru-RU"/>
              </w:rPr>
            </w:pPr>
            <w:r w:rsidRPr="005F581C">
              <w:rPr>
                <w:rFonts w:ascii="Times New Roman" w:hAnsi="Times New Roman" w:cs="Times New Roman"/>
                <w:sz w:val="24"/>
                <w:szCs w:val="24"/>
                <w:lang w:val="ru-RU"/>
              </w:rPr>
              <w:t>Абсолютный показатель, равный суммарному значению объектов, включенных в Программу, в том числе: объектов капитального строительства, реконструкции, модернизации и капитального ремонта, запланированных к проведению в соответствующем году</w:t>
            </w:r>
          </w:p>
        </w:tc>
        <w:tc>
          <w:tcPr>
            <w:tcW w:w="1984" w:type="dxa"/>
            <w:vMerge w:val="restart"/>
            <w:tcBorders>
              <w:top w:val="single" w:sz="4" w:space="0" w:color="auto"/>
              <w:left w:val="single" w:sz="4" w:space="0" w:color="auto"/>
              <w:right w:val="single" w:sz="4" w:space="0" w:color="auto"/>
            </w:tcBorders>
          </w:tcPr>
          <w:p w:rsidR="00373D78" w:rsidRPr="005F581C" w:rsidRDefault="007B2D21" w:rsidP="007B2D21">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18" w:type="dxa"/>
            <w:tcBorders>
              <w:top w:val="single" w:sz="4" w:space="0" w:color="auto"/>
              <w:left w:val="single" w:sz="4" w:space="0" w:color="auto"/>
              <w:bottom w:val="single" w:sz="4" w:space="0" w:color="auto"/>
              <w:right w:val="single" w:sz="4" w:space="0" w:color="auto"/>
            </w:tcBorders>
          </w:tcPr>
          <w:p w:rsidR="00373D78" w:rsidRPr="005F581C" w:rsidRDefault="00373D78" w:rsidP="00563C0B">
            <w:pPr>
              <w:widowControl w:val="0"/>
              <w:autoSpaceDE w:val="0"/>
              <w:autoSpaceDN w:val="0"/>
              <w:adjustRightInd w:val="0"/>
              <w:spacing w:after="0" w:line="240" w:lineRule="auto"/>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rPr>
                <w:rFonts w:ascii="Times New Roman" w:hAnsi="Times New Roman" w:cs="Times New Roman"/>
                <w:sz w:val="24"/>
                <w:szCs w:val="24"/>
                <w:lang w:val="ru-RU" w:eastAsia="ru-RU"/>
              </w:rPr>
            </w:pPr>
          </w:p>
          <w:p w:rsidR="00373D78" w:rsidRPr="005F581C" w:rsidRDefault="00373D78" w:rsidP="000E78BD">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eastAsia="ru-RU"/>
              </w:rPr>
              <w:t>3</w:t>
            </w:r>
          </w:p>
          <w:p w:rsidR="00373D78" w:rsidRPr="005F581C" w:rsidRDefault="00373D78" w:rsidP="000E78BD">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559" w:type="dxa"/>
            <w:vMerge w:val="restart"/>
            <w:tcBorders>
              <w:top w:val="single" w:sz="4" w:space="0" w:color="auto"/>
              <w:left w:val="single" w:sz="4" w:space="0" w:color="auto"/>
              <w:right w:val="single" w:sz="4" w:space="0" w:color="auto"/>
            </w:tcBorders>
          </w:tcPr>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rPr>
              <w:t>Протоколы заседаний экспертного совета по бюджету и экономической политике в городе, утвержденные перечни объектов капитального строительства и капитальных ремонтов</w:t>
            </w: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534" w:type="dxa"/>
            <w:tcBorders>
              <w:top w:val="single" w:sz="4" w:space="0" w:color="auto"/>
              <w:left w:val="single" w:sz="4" w:space="0" w:color="auto"/>
              <w:bottom w:val="single" w:sz="4" w:space="0" w:color="auto"/>
            </w:tcBorders>
          </w:tcPr>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eastAsia="ru-RU"/>
              </w:rPr>
              <w:t>МКУ</w:t>
            </w:r>
          </w:p>
          <w:p w:rsidR="00373D78" w:rsidRPr="005F581C" w:rsidRDefault="00373D78" w:rsidP="008E1F87">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eastAsia="ru-RU"/>
              </w:rPr>
              <w:t>«УКСиР»</w:t>
            </w:r>
          </w:p>
        </w:tc>
      </w:tr>
      <w:tr w:rsidR="007468EF" w:rsidRPr="00893BB7" w:rsidTr="008E1F87">
        <w:trPr>
          <w:trHeight w:val="1132"/>
          <w:jc w:val="center"/>
        </w:trPr>
        <w:tc>
          <w:tcPr>
            <w:tcW w:w="609" w:type="dxa"/>
            <w:vMerge/>
            <w:tcBorders>
              <w:bottom w:val="single" w:sz="4" w:space="0" w:color="auto"/>
              <w:right w:val="single" w:sz="4" w:space="0" w:color="auto"/>
            </w:tcBorders>
          </w:tcPr>
          <w:p w:rsidR="007468EF" w:rsidRPr="005F581C" w:rsidRDefault="007468EF" w:rsidP="00563C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0" w:type="dxa"/>
            <w:tcBorders>
              <w:top w:val="single" w:sz="4" w:space="0" w:color="auto"/>
              <w:left w:val="single" w:sz="4" w:space="0" w:color="auto"/>
              <w:bottom w:val="single" w:sz="4" w:space="0" w:color="auto"/>
              <w:right w:val="single" w:sz="4" w:space="0" w:color="auto"/>
            </w:tcBorders>
          </w:tcPr>
          <w:p w:rsidR="007468EF" w:rsidRPr="005F581C" w:rsidRDefault="007468EF" w:rsidP="00373D78">
            <w:pPr>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rPr>
              <w:t>- капитальное строительство, реконструкция, модернизация;</w:t>
            </w:r>
          </w:p>
        </w:tc>
        <w:tc>
          <w:tcPr>
            <w:tcW w:w="850" w:type="dxa"/>
            <w:tcBorders>
              <w:top w:val="single" w:sz="4" w:space="0" w:color="auto"/>
              <w:left w:val="single" w:sz="4" w:space="0" w:color="auto"/>
              <w:bottom w:val="single" w:sz="4" w:space="0" w:color="auto"/>
              <w:right w:val="single" w:sz="4" w:space="0" w:color="auto"/>
            </w:tcBorders>
          </w:tcPr>
          <w:p w:rsidR="007468EF" w:rsidRPr="005F581C" w:rsidRDefault="007468EF" w:rsidP="00373D78">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5F581C">
              <w:rPr>
                <w:rFonts w:ascii="Times New Roman" w:hAnsi="Times New Roman" w:cs="Times New Roman"/>
                <w:sz w:val="24"/>
                <w:szCs w:val="24"/>
                <w:lang w:eastAsia="ru-RU"/>
              </w:rPr>
              <w:t>штук</w:t>
            </w:r>
            <w:proofErr w:type="spellEnd"/>
          </w:p>
          <w:p w:rsidR="007468EF" w:rsidRPr="005F581C" w:rsidRDefault="007468EF" w:rsidP="00373D78">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985" w:type="dxa"/>
            <w:vMerge/>
            <w:tcBorders>
              <w:left w:val="single" w:sz="4" w:space="0" w:color="auto"/>
              <w:bottom w:val="single" w:sz="4" w:space="0" w:color="auto"/>
              <w:right w:val="single" w:sz="4" w:space="0" w:color="auto"/>
            </w:tcBorders>
          </w:tcPr>
          <w:p w:rsidR="007468EF" w:rsidRPr="005F581C" w:rsidRDefault="007468EF" w:rsidP="00DD047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ru-RU" w:eastAsia="ru-RU" w:bidi="ar-SA"/>
              </w:rPr>
            </w:pPr>
          </w:p>
        </w:tc>
        <w:tc>
          <w:tcPr>
            <w:tcW w:w="1417" w:type="dxa"/>
            <w:tcBorders>
              <w:top w:val="single" w:sz="4" w:space="0" w:color="auto"/>
              <w:left w:val="single" w:sz="4" w:space="0" w:color="auto"/>
              <w:bottom w:val="single" w:sz="4" w:space="0" w:color="auto"/>
              <w:right w:val="single" w:sz="4" w:space="0" w:color="auto"/>
            </w:tcBorders>
          </w:tcPr>
          <w:p w:rsidR="007468EF" w:rsidRPr="005F581C" w:rsidRDefault="007468EF" w:rsidP="007468EF">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eastAsia="ru-RU"/>
              </w:rPr>
              <w:t>1 раз в полгода, ежегодно</w:t>
            </w:r>
          </w:p>
          <w:p w:rsidR="007468EF" w:rsidRPr="005F581C" w:rsidRDefault="007468EF" w:rsidP="007468EF">
            <w:pPr>
              <w:spacing w:after="0" w:line="240" w:lineRule="auto"/>
              <w:jc w:val="center"/>
              <w:rPr>
                <w:rFonts w:ascii="Times New Roman" w:hAnsi="Times New Roman" w:cs="Times New Roman"/>
                <w:sz w:val="24"/>
                <w:szCs w:val="24"/>
                <w:lang w:val="ru-RU" w:eastAsia="ru-RU"/>
              </w:rPr>
            </w:pPr>
          </w:p>
        </w:tc>
        <w:tc>
          <w:tcPr>
            <w:tcW w:w="1843" w:type="dxa"/>
            <w:vMerge/>
            <w:tcBorders>
              <w:left w:val="single" w:sz="4" w:space="0" w:color="auto"/>
              <w:bottom w:val="single" w:sz="4" w:space="0" w:color="auto"/>
              <w:right w:val="single" w:sz="4" w:space="0" w:color="auto"/>
            </w:tcBorders>
          </w:tcPr>
          <w:p w:rsidR="007468EF" w:rsidRPr="005F581C" w:rsidRDefault="007468EF" w:rsidP="00563C0B">
            <w:pPr>
              <w:widowControl w:val="0"/>
              <w:autoSpaceDE w:val="0"/>
              <w:autoSpaceDN w:val="0"/>
              <w:adjustRightInd w:val="0"/>
              <w:spacing w:after="0" w:line="240" w:lineRule="auto"/>
              <w:rPr>
                <w:rFonts w:ascii="Times New Roman" w:hAnsi="Times New Roman" w:cs="Times New Roman"/>
                <w:sz w:val="24"/>
                <w:szCs w:val="24"/>
                <w:lang w:val="ru-RU"/>
              </w:rPr>
            </w:pPr>
          </w:p>
        </w:tc>
        <w:tc>
          <w:tcPr>
            <w:tcW w:w="1984" w:type="dxa"/>
            <w:vMerge/>
            <w:tcBorders>
              <w:left w:val="single" w:sz="4" w:space="0" w:color="auto"/>
              <w:bottom w:val="single" w:sz="4" w:space="0" w:color="auto"/>
              <w:right w:val="single" w:sz="4" w:space="0" w:color="auto"/>
            </w:tcBorders>
          </w:tcPr>
          <w:p w:rsidR="007468EF" w:rsidRPr="005F581C" w:rsidRDefault="007468EF" w:rsidP="00563C0B">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7468EF" w:rsidRPr="005F581C" w:rsidRDefault="007468EF" w:rsidP="007468EF">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eastAsia="ru-RU"/>
              </w:rPr>
              <w:t>3</w:t>
            </w:r>
          </w:p>
          <w:p w:rsidR="007468EF" w:rsidRPr="005F581C" w:rsidRDefault="007468EF" w:rsidP="007468EF">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7468EF" w:rsidRPr="005F581C" w:rsidRDefault="007468EF" w:rsidP="007468EF">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7468EF" w:rsidRPr="005F581C" w:rsidRDefault="007468EF" w:rsidP="007468EF">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559" w:type="dxa"/>
            <w:vMerge/>
            <w:tcBorders>
              <w:left w:val="single" w:sz="4" w:space="0" w:color="auto"/>
              <w:bottom w:val="single" w:sz="4" w:space="0" w:color="auto"/>
              <w:right w:val="single" w:sz="4" w:space="0" w:color="auto"/>
            </w:tcBorders>
          </w:tcPr>
          <w:p w:rsidR="007468EF" w:rsidRPr="005F581C" w:rsidRDefault="007468EF" w:rsidP="00563C0B">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34" w:type="dxa"/>
            <w:tcBorders>
              <w:top w:val="single" w:sz="4" w:space="0" w:color="auto"/>
              <w:left w:val="single" w:sz="4" w:space="0" w:color="auto"/>
              <w:bottom w:val="single" w:sz="4" w:space="0" w:color="auto"/>
            </w:tcBorders>
          </w:tcPr>
          <w:p w:rsidR="00F0242C" w:rsidRPr="005F581C" w:rsidRDefault="00F0242C" w:rsidP="00F0242C">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eastAsia="ru-RU"/>
              </w:rPr>
              <w:t>МКУ</w:t>
            </w:r>
          </w:p>
          <w:p w:rsidR="00F0242C" w:rsidRPr="005F581C" w:rsidRDefault="00F0242C" w:rsidP="00F0242C">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eastAsia="ru-RU"/>
              </w:rPr>
              <w:t>«УКСиР»</w:t>
            </w:r>
          </w:p>
          <w:p w:rsidR="00F0242C" w:rsidRPr="005F581C" w:rsidRDefault="00F0242C" w:rsidP="00F0242C">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7468EF" w:rsidRPr="005F581C" w:rsidRDefault="007468EF" w:rsidP="00F0242C">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r>
      <w:tr w:rsidR="007468EF" w:rsidRPr="00893BB7" w:rsidTr="008E1F87">
        <w:trPr>
          <w:trHeight w:val="612"/>
          <w:jc w:val="center"/>
        </w:trPr>
        <w:tc>
          <w:tcPr>
            <w:tcW w:w="609" w:type="dxa"/>
            <w:vMerge/>
            <w:tcBorders>
              <w:top w:val="single" w:sz="4" w:space="0" w:color="auto"/>
              <w:right w:val="single" w:sz="4" w:space="0" w:color="auto"/>
            </w:tcBorders>
          </w:tcPr>
          <w:p w:rsidR="007468EF" w:rsidRPr="005F581C" w:rsidRDefault="007468EF" w:rsidP="00563C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0" w:type="dxa"/>
            <w:tcBorders>
              <w:top w:val="single" w:sz="4" w:space="0" w:color="auto"/>
              <w:left w:val="single" w:sz="4" w:space="0" w:color="auto"/>
              <w:bottom w:val="single" w:sz="4" w:space="0" w:color="auto"/>
              <w:right w:val="single" w:sz="4" w:space="0" w:color="auto"/>
            </w:tcBorders>
          </w:tcPr>
          <w:p w:rsidR="007468EF" w:rsidRPr="005F581C" w:rsidRDefault="007468EF" w:rsidP="007468EF">
            <w:pPr>
              <w:autoSpaceDE w:val="0"/>
              <w:autoSpaceDN w:val="0"/>
              <w:adjustRightInd w:val="0"/>
              <w:spacing w:after="0" w:line="240" w:lineRule="auto"/>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t>-  капитальный ремонт</w:t>
            </w:r>
          </w:p>
        </w:tc>
        <w:tc>
          <w:tcPr>
            <w:tcW w:w="850" w:type="dxa"/>
            <w:tcBorders>
              <w:top w:val="single" w:sz="4" w:space="0" w:color="auto"/>
              <w:left w:val="single" w:sz="4" w:space="0" w:color="auto"/>
              <w:bottom w:val="single" w:sz="4" w:space="0" w:color="auto"/>
              <w:right w:val="single" w:sz="4" w:space="0" w:color="auto"/>
            </w:tcBorders>
          </w:tcPr>
          <w:p w:rsidR="007468EF" w:rsidRPr="005F581C" w:rsidRDefault="0006290E" w:rsidP="0006290E">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5F581C">
              <w:rPr>
                <w:rFonts w:ascii="Times New Roman" w:hAnsi="Times New Roman" w:cs="Times New Roman"/>
                <w:sz w:val="24"/>
                <w:szCs w:val="24"/>
                <w:lang w:eastAsia="ru-RU"/>
              </w:rPr>
              <w:t>штук</w:t>
            </w:r>
            <w:proofErr w:type="spellEnd"/>
          </w:p>
        </w:tc>
        <w:tc>
          <w:tcPr>
            <w:tcW w:w="1985" w:type="dxa"/>
            <w:vMerge/>
            <w:tcBorders>
              <w:top w:val="single" w:sz="4" w:space="0" w:color="auto"/>
              <w:left w:val="single" w:sz="4" w:space="0" w:color="auto"/>
              <w:right w:val="single" w:sz="4" w:space="0" w:color="auto"/>
            </w:tcBorders>
          </w:tcPr>
          <w:p w:rsidR="007468EF" w:rsidRPr="005F581C" w:rsidRDefault="007468EF" w:rsidP="00DD047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ru-RU" w:eastAsia="ru-RU" w:bidi="ar-SA"/>
              </w:rPr>
            </w:pPr>
          </w:p>
        </w:tc>
        <w:tc>
          <w:tcPr>
            <w:tcW w:w="1417" w:type="dxa"/>
            <w:vMerge w:val="restart"/>
            <w:tcBorders>
              <w:top w:val="single" w:sz="4" w:space="0" w:color="auto"/>
              <w:left w:val="single" w:sz="4" w:space="0" w:color="auto"/>
              <w:right w:val="single" w:sz="4" w:space="0" w:color="auto"/>
            </w:tcBorders>
          </w:tcPr>
          <w:p w:rsidR="007468EF" w:rsidRPr="005F581C" w:rsidRDefault="0006290E" w:rsidP="0006290E">
            <w:pPr>
              <w:spacing w:after="0" w:line="240" w:lineRule="auto"/>
              <w:jc w:val="center"/>
              <w:rPr>
                <w:rFonts w:ascii="Times New Roman" w:hAnsi="Times New Roman" w:cs="Times New Roman"/>
                <w:sz w:val="24"/>
                <w:szCs w:val="24"/>
                <w:lang w:val="ru-RU" w:eastAsia="ru-RU"/>
              </w:rPr>
            </w:pPr>
            <w:r w:rsidRPr="007468EF">
              <w:rPr>
                <w:rFonts w:ascii="Times New Roman" w:hAnsi="Times New Roman" w:cs="Times New Roman"/>
                <w:sz w:val="24"/>
                <w:szCs w:val="24"/>
                <w:lang w:val="ru-RU" w:eastAsia="ru-RU"/>
              </w:rPr>
              <w:t>1 раз в полгода, ежегодно</w:t>
            </w:r>
          </w:p>
        </w:tc>
        <w:tc>
          <w:tcPr>
            <w:tcW w:w="1843" w:type="dxa"/>
            <w:vMerge/>
            <w:tcBorders>
              <w:top w:val="single" w:sz="4" w:space="0" w:color="auto"/>
              <w:left w:val="single" w:sz="4" w:space="0" w:color="auto"/>
              <w:right w:val="single" w:sz="4" w:space="0" w:color="auto"/>
            </w:tcBorders>
          </w:tcPr>
          <w:p w:rsidR="007468EF" w:rsidRPr="005F581C" w:rsidRDefault="007468EF" w:rsidP="00563C0B">
            <w:pPr>
              <w:widowControl w:val="0"/>
              <w:autoSpaceDE w:val="0"/>
              <w:autoSpaceDN w:val="0"/>
              <w:adjustRightInd w:val="0"/>
              <w:spacing w:after="0" w:line="240" w:lineRule="auto"/>
              <w:rPr>
                <w:rFonts w:ascii="Times New Roman" w:hAnsi="Times New Roman" w:cs="Times New Roman"/>
                <w:sz w:val="24"/>
                <w:szCs w:val="24"/>
                <w:lang w:val="ru-RU"/>
              </w:rPr>
            </w:pPr>
          </w:p>
        </w:tc>
        <w:tc>
          <w:tcPr>
            <w:tcW w:w="1984" w:type="dxa"/>
            <w:vMerge/>
            <w:tcBorders>
              <w:top w:val="single" w:sz="4" w:space="0" w:color="auto"/>
              <w:left w:val="single" w:sz="4" w:space="0" w:color="auto"/>
              <w:right w:val="single" w:sz="4" w:space="0" w:color="auto"/>
            </w:tcBorders>
          </w:tcPr>
          <w:p w:rsidR="007468EF" w:rsidRPr="005F581C" w:rsidRDefault="007468EF" w:rsidP="00563C0B">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val="restart"/>
            <w:tcBorders>
              <w:top w:val="single" w:sz="4" w:space="0" w:color="auto"/>
              <w:left w:val="single" w:sz="4" w:space="0" w:color="auto"/>
              <w:right w:val="single" w:sz="4" w:space="0" w:color="auto"/>
            </w:tcBorders>
          </w:tcPr>
          <w:p w:rsidR="007468EF" w:rsidRPr="005F581C" w:rsidRDefault="0006290E" w:rsidP="0006290E">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eastAsia="ru-RU"/>
              </w:rPr>
              <w:t>3</w:t>
            </w:r>
          </w:p>
        </w:tc>
        <w:tc>
          <w:tcPr>
            <w:tcW w:w="1559" w:type="dxa"/>
            <w:vMerge/>
            <w:tcBorders>
              <w:top w:val="single" w:sz="4" w:space="0" w:color="auto"/>
              <w:left w:val="single" w:sz="4" w:space="0" w:color="auto"/>
              <w:right w:val="single" w:sz="4" w:space="0" w:color="auto"/>
            </w:tcBorders>
          </w:tcPr>
          <w:p w:rsidR="007468EF" w:rsidRPr="005F581C" w:rsidRDefault="007468EF" w:rsidP="00563C0B">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34" w:type="dxa"/>
            <w:vMerge w:val="restart"/>
            <w:tcBorders>
              <w:top w:val="single" w:sz="4" w:space="0" w:color="auto"/>
              <w:left w:val="single" w:sz="4" w:space="0" w:color="auto"/>
              <w:bottom w:val="single" w:sz="4" w:space="0" w:color="auto"/>
            </w:tcBorders>
          </w:tcPr>
          <w:p w:rsidR="00F0242C" w:rsidRPr="005F581C" w:rsidRDefault="00F0242C" w:rsidP="00F0242C">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eastAsia="ru-RU"/>
              </w:rPr>
              <w:t>МКУ</w:t>
            </w:r>
          </w:p>
          <w:p w:rsidR="007468EF" w:rsidRPr="005F581C" w:rsidRDefault="00F0242C" w:rsidP="00F0242C">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eastAsia="ru-RU"/>
              </w:rPr>
              <w:t>«УКСиР»</w:t>
            </w:r>
          </w:p>
        </w:tc>
      </w:tr>
      <w:tr w:rsidR="00373D78" w:rsidRPr="00893BB7" w:rsidTr="008E1F87">
        <w:trPr>
          <w:trHeight w:val="4020"/>
          <w:jc w:val="center"/>
        </w:trPr>
        <w:tc>
          <w:tcPr>
            <w:tcW w:w="609" w:type="dxa"/>
            <w:vMerge/>
            <w:tcBorders>
              <w:bottom w:val="single" w:sz="4" w:space="0" w:color="auto"/>
              <w:right w:val="single" w:sz="4" w:space="0" w:color="auto"/>
            </w:tcBorders>
          </w:tcPr>
          <w:p w:rsidR="00373D78" w:rsidRPr="007468EF" w:rsidRDefault="00373D78" w:rsidP="00563C0B">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060" w:type="dxa"/>
            <w:tcBorders>
              <w:top w:val="single" w:sz="4" w:space="0" w:color="auto"/>
              <w:left w:val="single" w:sz="4" w:space="0" w:color="auto"/>
              <w:bottom w:val="single" w:sz="4" w:space="0" w:color="auto"/>
              <w:right w:val="single" w:sz="4" w:space="0" w:color="auto"/>
            </w:tcBorders>
          </w:tcPr>
          <w:p w:rsidR="00373D78" w:rsidRPr="005F581C" w:rsidRDefault="00373D78" w:rsidP="00373D78">
            <w:pPr>
              <w:spacing w:after="0" w:line="240" w:lineRule="auto"/>
              <w:rPr>
                <w:rFonts w:ascii="Times New Roman" w:eastAsia="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73D78" w:rsidRPr="007468EF" w:rsidRDefault="00373D78" w:rsidP="00373D78">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985" w:type="dxa"/>
            <w:vMerge/>
            <w:tcBorders>
              <w:left w:val="single" w:sz="4" w:space="0" w:color="auto"/>
              <w:bottom w:val="single" w:sz="4" w:space="0" w:color="auto"/>
              <w:right w:val="single" w:sz="4" w:space="0" w:color="auto"/>
            </w:tcBorders>
          </w:tcPr>
          <w:p w:rsidR="00373D78" w:rsidRPr="005F581C" w:rsidRDefault="00373D78" w:rsidP="00DD047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ru-RU" w:eastAsia="ru-RU" w:bidi="ar-SA"/>
              </w:rPr>
            </w:pPr>
          </w:p>
        </w:tc>
        <w:tc>
          <w:tcPr>
            <w:tcW w:w="1417" w:type="dxa"/>
            <w:vMerge/>
            <w:tcBorders>
              <w:left w:val="single" w:sz="4" w:space="0" w:color="auto"/>
              <w:bottom w:val="single" w:sz="4" w:space="0" w:color="auto"/>
              <w:right w:val="single" w:sz="4" w:space="0" w:color="auto"/>
            </w:tcBorders>
          </w:tcPr>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843" w:type="dxa"/>
            <w:vMerge/>
            <w:tcBorders>
              <w:left w:val="single" w:sz="4" w:space="0" w:color="auto"/>
              <w:bottom w:val="single" w:sz="4" w:space="0" w:color="auto"/>
              <w:right w:val="single" w:sz="4" w:space="0" w:color="auto"/>
            </w:tcBorders>
          </w:tcPr>
          <w:p w:rsidR="00373D78" w:rsidRPr="005F581C" w:rsidRDefault="00373D78" w:rsidP="00563C0B">
            <w:pPr>
              <w:widowControl w:val="0"/>
              <w:autoSpaceDE w:val="0"/>
              <w:autoSpaceDN w:val="0"/>
              <w:adjustRightInd w:val="0"/>
              <w:spacing w:after="0" w:line="240" w:lineRule="auto"/>
              <w:rPr>
                <w:rFonts w:ascii="Times New Roman" w:hAnsi="Times New Roman" w:cs="Times New Roman"/>
                <w:sz w:val="24"/>
                <w:szCs w:val="24"/>
                <w:lang w:val="ru-RU"/>
              </w:rPr>
            </w:pPr>
          </w:p>
        </w:tc>
        <w:tc>
          <w:tcPr>
            <w:tcW w:w="1984" w:type="dxa"/>
            <w:vMerge/>
            <w:tcBorders>
              <w:left w:val="single" w:sz="4" w:space="0" w:color="auto"/>
              <w:bottom w:val="single" w:sz="4" w:space="0" w:color="auto"/>
              <w:right w:val="single" w:sz="4" w:space="0" w:color="auto"/>
            </w:tcBorders>
          </w:tcPr>
          <w:p w:rsidR="00373D78" w:rsidRPr="005F581C" w:rsidRDefault="00373D78" w:rsidP="00563C0B">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left w:val="single" w:sz="4" w:space="0" w:color="auto"/>
              <w:bottom w:val="single" w:sz="4" w:space="0" w:color="auto"/>
              <w:right w:val="single" w:sz="4" w:space="0" w:color="auto"/>
            </w:tcBorders>
          </w:tcPr>
          <w:p w:rsidR="00373D78" w:rsidRPr="005F581C" w:rsidRDefault="00373D78" w:rsidP="00563C0B">
            <w:pPr>
              <w:widowControl w:val="0"/>
              <w:autoSpaceDE w:val="0"/>
              <w:autoSpaceDN w:val="0"/>
              <w:adjustRightInd w:val="0"/>
              <w:spacing w:after="0" w:line="240" w:lineRule="auto"/>
              <w:rPr>
                <w:rFonts w:ascii="Times New Roman" w:hAnsi="Times New Roman" w:cs="Times New Roman"/>
                <w:sz w:val="24"/>
                <w:szCs w:val="24"/>
                <w:lang w:val="ru-RU" w:eastAsia="ru-RU"/>
              </w:rPr>
            </w:pPr>
          </w:p>
        </w:tc>
        <w:tc>
          <w:tcPr>
            <w:tcW w:w="1559" w:type="dxa"/>
            <w:vMerge/>
            <w:tcBorders>
              <w:left w:val="single" w:sz="4" w:space="0" w:color="auto"/>
              <w:bottom w:val="single" w:sz="4" w:space="0" w:color="auto"/>
              <w:right w:val="single" w:sz="4" w:space="0" w:color="auto"/>
            </w:tcBorders>
          </w:tcPr>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34" w:type="dxa"/>
            <w:vMerge/>
            <w:tcBorders>
              <w:top w:val="single" w:sz="4" w:space="0" w:color="auto"/>
              <w:left w:val="single" w:sz="4" w:space="0" w:color="auto"/>
              <w:bottom w:val="single" w:sz="4" w:space="0" w:color="auto"/>
            </w:tcBorders>
          </w:tcPr>
          <w:p w:rsidR="00373D78" w:rsidRPr="005F581C" w:rsidRDefault="00373D78" w:rsidP="00563C0B">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r>
      <w:tr w:rsidR="005F581C" w:rsidRPr="005F581C" w:rsidTr="008E1F87">
        <w:trPr>
          <w:trHeight w:val="611"/>
          <w:jc w:val="center"/>
        </w:trPr>
        <w:tc>
          <w:tcPr>
            <w:tcW w:w="609" w:type="dxa"/>
            <w:vMerge w:val="restart"/>
            <w:tcBorders>
              <w:top w:val="single" w:sz="4" w:space="0" w:color="auto"/>
              <w:right w:val="single" w:sz="4" w:space="0" w:color="auto"/>
            </w:tcBorders>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81C">
              <w:rPr>
                <w:rFonts w:ascii="Times New Roman" w:eastAsia="Times New Roman" w:hAnsi="Times New Roman" w:cs="Times New Roman"/>
                <w:sz w:val="24"/>
                <w:szCs w:val="24"/>
                <w:lang w:eastAsia="ru-RU"/>
              </w:rPr>
              <w:lastRenderedPageBreak/>
              <w:t>2</w:t>
            </w:r>
          </w:p>
        </w:tc>
        <w:tc>
          <w:tcPr>
            <w:tcW w:w="2060" w:type="dxa"/>
            <w:tcBorders>
              <w:top w:val="single" w:sz="4" w:space="0" w:color="auto"/>
              <w:left w:val="single" w:sz="4" w:space="0" w:color="auto"/>
              <w:bottom w:val="single" w:sz="4" w:space="0" w:color="auto"/>
              <w:right w:val="single" w:sz="4" w:space="0" w:color="auto"/>
            </w:tcBorders>
          </w:tcPr>
          <w:p w:rsidR="00426621" w:rsidRPr="005F581C" w:rsidRDefault="00426621" w:rsidP="0042662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 xml:space="preserve">Количество объектов муниципальной собственности, запланированных к сдаче в эксплуатацию по капитальному строительству, реконструкции и модернизации, в </w:t>
            </w:r>
            <w:r w:rsidRPr="005F581C">
              <w:rPr>
                <w:rFonts w:ascii="Times New Roman" w:eastAsia="Times New Roman" w:hAnsi="Times New Roman" w:cs="Times New Roman"/>
                <w:sz w:val="24"/>
                <w:szCs w:val="24"/>
                <w:lang w:val="ru-RU" w:eastAsia="ru-RU"/>
              </w:rPr>
              <w:lastRenderedPageBreak/>
              <w:t>том числе по сферам:</w:t>
            </w:r>
          </w:p>
        </w:tc>
        <w:tc>
          <w:tcPr>
            <w:tcW w:w="850" w:type="dxa"/>
            <w:tcBorders>
              <w:top w:val="single" w:sz="4" w:space="0" w:color="auto"/>
              <w:left w:val="single" w:sz="4" w:space="0" w:color="auto"/>
              <w:bottom w:val="single" w:sz="4" w:space="0" w:color="auto"/>
              <w:right w:val="single" w:sz="4" w:space="0" w:color="auto"/>
            </w:tcBorders>
          </w:tcPr>
          <w:p w:rsidR="00426621" w:rsidRPr="005F581C" w:rsidRDefault="00426621" w:rsidP="00426621">
            <w:pPr>
              <w:autoSpaceDE w:val="0"/>
              <w:autoSpaceDN w:val="0"/>
              <w:adjustRightInd w:val="0"/>
              <w:spacing w:after="0" w:line="240" w:lineRule="auto"/>
              <w:rPr>
                <w:rFonts w:ascii="Times New Roman" w:eastAsia="Times New Roman" w:hAnsi="Times New Roman" w:cs="Times New Roman"/>
                <w:sz w:val="24"/>
                <w:szCs w:val="24"/>
                <w:lang w:val="ru-RU"/>
              </w:rPr>
            </w:pPr>
          </w:p>
          <w:p w:rsidR="00426621" w:rsidRPr="005F581C" w:rsidRDefault="00426621" w:rsidP="00426621">
            <w:pPr>
              <w:autoSpaceDE w:val="0"/>
              <w:autoSpaceDN w:val="0"/>
              <w:adjustRightInd w:val="0"/>
              <w:spacing w:after="0" w:line="240" w:lineRule="auto"/>
              <w:rPr>
                <w:rFonts w:ascii="Times New Roman" w:eastAsia="Times New Roman" w:hAnsi="Times New Roman" w:cs="Times New Roman"/>
                <w:sz w:val="24"/>
                <w:szCs w:val="24"/>
                <w:lang w:val="ru-RU"/>
              </w:rPr>
            </w:pPr>
          </w:p>
          <w:p w:rsidR="00426621" w:rsidRPr="005F581C" w:rsidRDefault="00426621" w:rsidP="00426621">
            <w:pPr>
              <w:autoSpaceDE w:val="0"/>
              <w:autoSpaceDN w:val="0"/>
              <w:adjustRightInd w:val="0"/>
              <w:spacing w:after="0" w:line="240" w:lineRule="auto"/>
              <w:rPr>
                <w:rFonts w:ascii="Times New Roman" w:eastAsia="Times New Roman" w:hAnsi="Times New Roman" w:cs="Times New Roman"/>
                <w:sz w:val="24"/>
                <w:szCs w:val="24"/>
                <w:lang w:val="ru-RU"/>
              </w:rPr>
            </w:pPr>
          </w:p>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426621" w:rsidRPr="004E738D"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8E1F87" w:rsidRPr="00610A44" w:rsidRDefault="008E1F87" w:rsidP="00426621">
            <w:pP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F581C">
              <w:rPr>
                <w:rFonts w:ascii="Times New Roman" w:eastAsia="Times New Roman" w:hAnsi="Times New Roman" w:cs="Times New Roman"/>
                <w:sz w:val="24"/>
                <w:szCs w:val="24"/>
              </w:rPr>
              <w:lastRenderedPageBreak/>
              <w:t>штук</w:t>
            </w:r>
            <w:proofErr w:type="spellEnd"/>
          </w:p>
        </w:tc>
        <w:tc>
          <w:tcPr>
            <w:tcW w:w="1985" w:type="dxa"/>
            <w:vMerge w:val="restart"/>
            <w:tcBorders>
              <w:top w:val="single" w:sz="4" w:space="0" w:color="auto"/>
              <w:left w:val="single" w:sz="4" w:space="0" w:color="auto"/>
              <w:right w:val="single" w:sz="4" w:space="0" w:color="auto"/>
            </w:tcBorders>
          </w:tcPr>
          <w:p w:rsidR="00426621" w:rsidRPr="005F581C" w:rsidRDefault="00426621" w:rsidP="00426621">
            <w:pPr>
              <w:spacing w:after="0" w:line="240" w:lineRule="auto"/>
              <w:jc w:val="center"/>
              <w:rPr>
                <w:rFonts w:ascii="Times New Roman" w:eastAsia="Times New Roman" w:hAnsi="Times New Roman" w:cs="Times New Roman"/>
                <w:sz w:val="24"/>
                <w:szCs w:val="24"/>
                <w:lang w:val="ru-RU"/>
              </w:rPr>
            </w:pPr>
            <w:r w:rsidRPr="005F581C">
              <w:rPr>
                <w:rFonts w:ascii="Times New Roman" w:eastAsia="Times New Roman" w:hAnsi="Times New Roman" w:cs="Times New Roman"/>
                <w:sz w:val="24"/>
                <w:szCs w:val="24"/>
                <w:lang w:val="ru-RU"/>
              </w:rPr>
              <w:lastRenderedPageBreak/>
              <w:t xml:space="preserve">Характеризует количество объектов муниципальной собственности, запланированных к сдаче в эксплуатацию в текущем году по капитальному строительству, </w:t>
            </w:r>
            <w:r w:rsidRPr="005F581C">
              <w:rPr>
                <w:rFonts w:ascii="Times New Roman" w:eastAsia="Times New Roman" w:hAnsi="Times New Roman" w:cs="Times New Roman"/>
                <w:sz w:val="24"/>
                <w:szCs w:val="24"/>
                <w:lang w:val="ru-RU"/>
              </w:rPr>
              <w:lastRenderedPageBreak/>
              <w:t>реконструкции и модернизации</w:t>
            </w:r>
          </w:p>
        </w:tc>
        <w:tc>
          <w:tcPr>
            <w:tcW w:w="1417" w:type="dxa"/>
            <w:tcBorders>
              <w:top w:val="single" w:sz="4" w:space="0" w:color="auto"/>
              <w:left w:val="single" w:sz="4" w:space="0" w:color="auto"/>
              <w:bottom w:val="single" w:sz="4" w:space="0" w:color="auto"/>
              <w:right w:val="single" w:sz="4" w:space="0" w:color="auto"/>
            </w:tcBorders>
            <w:vAlign w:val="bottom"/>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rPr>
            </w:pPr>
          </w:p>
          <w:p w:rsidR="008E1F87" w:rsidRPr="00610A44" w:rsidRDefault="008E1F87" w:rsidP="00426621">
            <w:pPr>
              <w:spacing w:after="0" w:line="240" w:lineRule="auto"/>
              <w:jc w:val="center"/>
              <w:rPr>
                <w:rFonts w:ascii="Times New Roman" w:hAnsi="Times New Roman" w:cs="Times New Roman"/>
                <w:sz w:val="24"/>
                <w:szCs w:val="24"/>
                <w:lang w:val="ru-RU"/>
              </w:rPr>
            </w:pPr>
          </w:p>
          <w:p w:rsidR="008E1F87" w:rsidRPr="00610A44" w:rsidRDefault="008E1F87" w:rsidP="00426621">
            <w:pPr>
              <w:spacing w:after="0" w:line="240" w:lineRule="auto"/>
              <w:jc w:val="center"/>
              <w:rPr>
                <w:rFonts w:ascii="Times New Roman" w:hAnsi="Times New Roman" w:cs="Times New Roman"/>
                <w:sz w:val="24"/>
                <w:szCs w:val="24"/>
                <w:lang w:val="ru-RU"/>
              </w:rPr>
            </w:pPr>
          </w:p>
          <w:p w:rsidR="00426621" w:rsidRPr="005F581C" w:rsidRDefault="00426621" w:rsidP="00426621">
            <w:pPr>
              <w:spacing w:after="0" w:line="240" w:lineRule="auto"/>
              <w:jc w:val="center"/>
              <w:rPr>
                <w:rFonts w:ascii="Times New Roman" w:eastAsia="Times New Roman" w:hAnsi="Times New Roman" w:cs="Times New Roman"/>
                <w:sz w:val="24"/>
                <w:szCs w:val="24"/>
                <w:lang w:val="ru-RU"/>
              </w:rPr>
            </w:pPr>
            <w:proofErr w:type="spellStart"/>
            <w:r w:rsidRPr="005F581C">
              <w:rPr>
                <w:rFonts w:ascii="Times New Roman" w:hAnsi="Times New Roman" w:cs="Times New Roman"/>
                <w:sz w:val="24"/>
                <w:szCs w:val="24"/>
              </w:rPr>
              <w:lastRenderedPageBreak/>
              <w:t>ежегодно</w:t>
            </w:r>
            <w:proofErr w:type="spellEnd"/>
          </w:p>
        </w:tc>
        <w:tc>
          <w:tcPr>
            <w:tcW w:w="1843" w:type="dxa"/>
            <w:vMerge w:val="restart"/>
            <w:tcBorders>
              <w:top w:val="single" w:sz="4" w:space="0" w:color="auto"/>
              <w:left w:val="single" w:sz="4" w:space="0" w:color="auto"/>
              <w:right w:val="single" w:sz="4" w:space="0" w:color="auto"/>
            </w:tcBorders>
          </w:tcPr>
          <w:p w:rsidR="00426621" w:rsidRPr="005F581C" w:rsidRDefault="00426621" w:rsidP="00426621">
            <w:pPr>
              <w:widowControl w:val="0"/>
              <w:autoSpaceDE w:val="0"/>
              <w:autoSpaceDN w:val="0"/>
              <w:adjustRightInd w:val="0"/>
              <w:spacing w:after="0" w:line="240" w:lineRule="auto"/>
              <w:rPr>
                <w:rFonts w:ascii="Times New Roman" w:hAnsi="Times New Roman" w:cs="Times New Roman"/>
                <w:sz w:val="24"/>
                <w:szCs w:val="24"/>
                <w:lang w:val="ru-RU" w:eastAsia="ru-RU"/>
              </w:rPr>
            </w:pPr>
            <w:r w:rsidRPr="005F581C">
              <w:rPr>
                <w:rFonts w:ascii="Times New Roman" w:hAnsi="Times New Roman" w:cs="Times New Roman"/>
                <w:sz w:val="24"/>
                <w:szCs w:val="24"/>
                <w:lang w:val="ru-RU"/>
              </w:rPr>
              <w:lastRenderedPageBreak/>
              <w:t>Суммарное значение количества объектов капитального строительства, реконструкции и модернизации, планируемых к сдаче в эксплу</w:t>
            </w:r>
            <w:r w:rsidRPr="005F581C">
              <w:rPr>
                <w:rFonts w:ascii="Times New Roman" w:hAnsi="Times New Roman" w:cs="Times New Roman"/>
                <w:sz w:val="24"/>
                <w:szCs w:val="24"/>
                <w:lang w:val="ru-RU"/>
              </w:rPr>
              <w:lastRenderedPageBreak/>
              <w:t>атацию в текущем году</w:t>
            </w:r>
            <w:r w:rsidRPr="005F581C">
              <w:rPr>
                <w:rFonts w:ascii="Times New Roman" w:hAnsi="Times New Roman" w:cs="Times New Roman"/>
                <w:sz w:val="24"/>
                <w:szCs w:val="24"/>
                <w:lang w:val="ru-RU" w:eastAsia="ru-RU"/>
              </w:rPr>
              <w:t xml:space="preserve"> </w:t>
            </w:r>
          </w:p>
        </w:tc>
        <w:tc>
          <w:tcPr>
            <w:tcW w:w="1984" w:type="dxa"/>
            <w:vMerge w:val="restart"/>
            <w:tcBorders>
              <w:top w:val="single" w:sz="4" w:space="0" w:color="auto"/>
              <w:left w:val="single" w:sz="4" w:space="0" w:color="auto"/>
              <w:right w:val="single" w:sz="4" w:space="0" w:color="auto"/>
            </w:tcBorders>
            <w:vAlign w:val="bottom"/>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bottom"/>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rPr>
            </w:pPr>
          </w:p>
          <w:p w:rsidR="008E1F87" w:rsidRDefault="008E1F87" w:rsidP="00426621">
            <w:pPr>
              <w:widowControl w:val="0"/>
              <w:autoSpaceDE w:val="0"/>
              <w:autoSpaceDN w:val="0"/>
              <w:adjustRightInd w:val="0"/>
              <w:spacing w:after="0" w:line="240" w:lineRule="auto"/>
              <w:jc w:val="center"/>
              <w:rPr>
                <w:rFonts w:ascii="Times New Roman" w:hAnsi="Times New Roman" w:cs="Times New Roman"/>
                <w:sz w:val="24"/>
                <w:szCs w:val="24"/>
                <w:lang w:val="ru-RU"/>
              </w:rPr>
            </w:pPr>
          </w:p>
          <w:p w:rsidR="008E1F87" w:rsidRDefault="008E1F87" w:rsidP="00426621">
            <w:pPr>
              <w:widowControl w:val="0"/>
              <w:autoSpaceDE w:val="0"/>
              <w:autoSpaceDN w:val="0"/>
              <w:adjustRightInd w:val="0"/>
              <w:spacing w:after="0" w:line="240" w:lineRule="auto"/>
              <w:jc w:val="center"/>
              <w:rPr>
                <w:rFonts w:ascii="Times New Roman" w:hAnsi="Times New Roman" w:cs="Times New Roman"/>
                <w:sz w:val="24"/>
                <w:szCs w:val="24"/>
                <w:lang w:val="ru-RU"/>
              </w:rPr>
            </w:pP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rPr>
              <w:lastRenderedPageBreak/>
              <w:t>3</w:t>
            </w:r>
          </w:p>
        </w:tc>
        <w:tc>
          <w:tcPr>
            <w:tcW w:w="1559" w:type="dxa"/>
            <w:vMerge w:val="restart"/>
            <w:tcBorders>
              <w:top w:val="single" w:sz="4" w:space="0" w:color="auto"/>
              <w:left w:val="single" w:sz="4" w:space="0" w:color="auto"/>
              <w:right w:val="single" w:sz="4" w:space="0" w:color="auto"/>
            </w:tcBorders>
          </w:tcPr>
          <w:p w:rsidR="00426621" w:rsidRPr="005F581C" w:rsidRDefault="00426621" w:rsidP="00426621">
            <w:pPr>
              <w:spacing w:after="0" w:line="240" w:lineRule="auto"/>
              <w:jc w:val="center"/>
              <w:rPr>
                <w:rFonts w:ascii="Times New Roman" w:hAnsi="Times New Roman" w:cs="Times New Roman"/>
                <w:sz w:val="24"/>
                <w:szCs w:val="24"/>
                <w:lang w:val="ru-RU"/>
              </w:rPr>
            </w:pPr>
            <w:r w:rsidRPr="005F581C">
              <w:rPr>
                <w:rFonts w:ascii="Times New Roman" w:hAnsi="Times New Roman" w:cs="Times New Roman"/>
                <w:sz w:val="24"/>
                <w:szCs w:val="24"/>
                <w:lang w:val="ru-RU"/>
              </w:rPr>
              <w:lastRenderedPageBreak/>
              <w:t xml:space="preserve">Разрешение на ввод в эксплуатацию, акты-приемки передачи, акты о приемке выполненных работ (КС-2), справки о </w:t>
            </w:r>
            <w:r w:rsidRPr="005F581C">
              <w:rPr>
                <w:rFonts w:ascii="Times New Roman" w:hAnsi="Times New Roman" w:cs="Times New Roman"/>
                <w:sz w:val="24"/>
                <w:szCs w:val="24"/>
                <w:lang w:val="ru-RU"/>
              </w:rPr>
              <w:lastRenderedPageBreak/>
              <w:t>стоимости и выполнения работ и затрат (КС-3), муниципальные контракты</w:t>
            </w:r>
          </w:p>
        </w:tc>
        <w:tc>
          <w:tcPr>
            <w:tcW w:w="1534" w:type="dxa"/>
            <w:tcBorders>
              <w:top w:val="single" w:sz="4" w:space="0" w:color="auto"/>
              <w:left w:val="single" w:sz="4" w:space="0" w:color="auto"/>
              <w:bottom w:val="single" w:sz="4" w:space="0" w:color="auto"/>
            </w:tcBorders>
          </w:tcPr>
          <w:p w:rsidR="00426621" w:rsidRPr="005F581C" w:rsidRDefault="00426621" w:rsidP="00426621">
            <w:pPr>
              <w:widowControl w:val="0"/>
              <w:autoSpaceDE w:val="0"/>
              <w:autoSpaceDN w:val="0"/>
              <w:adjustRightInd w:val="0"/>
              <w:spacing w:after="0" w:line="240" w:lineRule="auto"/>
              <w:jc w:val="both"/>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both"/>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both"/>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both"/>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both"/>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both"/>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both"/>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both"/>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both"/>
              <w:rPr>
                <w:rFonts w:ascii="Times New Roman" w:hAnsi="Times New Roman" w:cs="Times New Roman"/>
                <w:sz w:val="24"/>
                <w:szCs w:val="24"/>
                <w:lang w:val="ru-RU" w:eastAsia="ru-RU"/>
              </w:rPr>
            </w:pPr>
          </w:p>
          <w:p w:rsidR="00426621" w:rsidRPr="004E738D"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426621" w:rsidRPr="004E738D"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lastRenderedPageBreak/>
              <w:t>МКУ</w:t>
            </w: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«УКСиР»</w:t>
            </w:r>
          </w:p>
        </w:tc>
      </w:tr>
      <w:tr w:rsidR="005F581C" w:rsidRPr="005F581C" w:rsidTr="007455A6">
        <w:trPr>
          <w:jc w:val="center"/>
        </w:trPr>
        <w:tc>
          <w:tcPr>
            <w:tcW w:w="609" w:type="dxa"/>
            <w:vMerge/>
            <w:tcBorders>
              <w:right w:val="single" w:sz="4" w:space="0" w:color="auto"/>
            </w:tcBorders>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0"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spacing w:after="0" w:line="240" w:lineRule="auto"/>
              <w:rPr>
                <w:rFonts w:ascii="Times New Roman" w:hAnsi="Times New Roman" w:cs="Times New Roman"/>
                <w:sz w:val="24"/>
                <w:szCs w:val="24"/>
              </w:rPr>
            </w:pPr>
            <w:r w:rsidRPr="005F581C">
              <w:rPr>
                <w:rFonts w:ascii="Times New Roman" w:hAnsi="Times New Roman" w:cs="Times New Roman"/>
                <w:sz w:val="24"/>
                <w:szCs w:val="24"/>
              </w:rPr>
              <w:t xml:space="preserve">- </w:t>
            </w:r>
            <w:proofErr w:type="spellStart"/>
            <w:r w:rsidRPr="005F581C">
              <w:rPr>
                <w:rFonts w:ascii="Times New Roman" w:hAnsi="Times New Roman" w:cs="Times New Roman"/>
                <w:sz w:val="24"/>
                <w:szCs w:val="24"/>
              </w:rPr>
              <w:t>дорожное</w:t>
            </w:r>
            <w:proofErr w:type="spellEnd"/>
            <w:r w:rsidRPr="005F581C">
              <w:rPr>
                <w:rFonts w:ascii="Times New Roman" w:hAnsi="Times New Roman" w:cs="Times New Roman"/>
                <w:sz w:val="24"/>
                <w:szCs w:val="24"/>
              </w:rPr>
              <w:t xml:space="preserve"> </w:t>
            </w:r>
            <w:proofErr w:type="spellStart"/>
            <w:r w:rsidRPr="005F581C">
              <w:rPr>
                <w:rFonts w:ascii="Times New Roman" w:hAnsi="Times New Roman" w:cs="Times New Roman"/>
                <w:sz w:val="24"/>
                <w:szCs w:val="24"/>
              </w:rPr>
              <w:t>хозяйство</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1985" w:type="dxa"/>
            <w:vMerge/>
            <w:tcBorders>
              <w:left w:val="single" w:sz="4" w:space="0" w:color="auto"/>
              <w:right w:val="single" w:sz="4" w:space="0" w:color="auto"/>
            </w:tcBorders>
            <w:vAlign w:val="center"/>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F581C">
              <w:rPr>
                <w:rFonts w:ascii="Times New Roman" w:hAnsi="Times New Roman" w:cs="Times New Roman"/>
                <w:sz w:val="24"/>
                <w:szCs w:val="24"/>
              </w:rPr>
              <w:t>ежегодно</w:t>
            </w:r>
            <w:proofErr w:type="spellEnd"/>
          </w:p>
        </w:tc>
        <w:tc>
          <w:tcPr>
            <w:tcW w:w="1843" w:type="dxa"/>
            <w:vMerge/>
            <w:tcBorders>
              <w:left w:val="single" w:sz="4" w:space="0" w:color="auto"/>
              <w:right w:val="single" w:sz="4" w:space="0" w:color="auto"/>
            </w:tcBorders>
          </w:tcPr>
          <w:p w:rsidR="00426621" w:rsidRPr="005F581C" w:rsidRDefault="00426621" w:rsidP="0042662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val="ru-RU" w:eastAsia="ru-RU"/>
              </w:rPr>
              <w:t>3</w:t>
            </w:r>
          </w:p>
        </w:tc>
        <w:tc>
          <w:tcPr>
            <w:tcW w:w="1559" w:type="dxa"/>
            <w:vMerge/>
            <w:tcBorders>
              <w:left w:val="single" w:sz="4" w:space="0" w:color="auto"/>
              <w:right w:val="single" w:sz="4" w:space="0" w:color="auto"/>
            </w:tcBorders>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4" w:type="dxa"/>
            <w:tcBorders>
              <w:top w:val="single" w:sz="4" w:space="0" w:color="auto"/>
              <w:left w:val="single" w:sz="4" w:space="0" w:color="auto"/>
              <w:bottom w:val="single" w:sz="4" w:space="0" w:color="auto"/>
            </w:tcBorders>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МКУ</w:t>
            </w: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«УКСиР»</w:t>
            </w:r>
          </w:p>
        </w:tc>
      </w:tr>
      <w:tr w:rsidR="005F581C" w:rsidRPr="005F581C" w:rsidTr="007455A6">
        <w:trPr>
          <w:trHeight w:val="387"/>
          <w:jc w:val="center"/>
        </w:trPr>
        <w:tc>
          <w:tcPr>
            <w:tcW w:w="609" w:type="dxa"/>
            <w:vMerge/>
            <w:tcBorders>
              <w:right w:val="single" w:sz="4" w:space="0" w:color="auto"/>
            </w:tcBorders>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0"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spacing w:after="0" w:line="240" w:lineRule="auto"/>
              <w:rPr>
                <w:rFonts w:ascii="Times New Roman" w:hAnsi="Times New Roman" w:cs="Times New Roman"/>
                <w:sz w:val="24"/>
                <w:szCs w:val="24"/>
              </w:rPr>
            </w:pPr>
            <w:r w:rsidRPr="005F581C">
              <w:rPr>
                <w:rFonts w:ascii="Times New Roman" w:hAnsi="Times New Roman" w:cs="Times New Roman"/>
                <w:sz w:val="24"/>
                <w:szCs w:val="24"/>
              </w:rPr>
              <w:t xml:space="preserve">- </w:t>
            </w:r>
            <w:proofErr w:type="spellStart"/>
            <w:r w:rsidRPr="005F581C">
              <w:rPr>
                <w:rFonts w:ascii="Times New Roman" w:hAnsi="Times New Roman" w:cs="Times New Roman"/>
                <w:sz w:val="24"/>
                <w:szCs w:val="24"/>
              </w:rPr>
              <w:t>образование</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1985" w:type="dxa"/>
            <w:vMerge/>
            <w:tcBorders>
              <w:left w:val="single" w:sz="4" w:space="0" w:color="auto"/>
              <w:right w:val="single" w:sz="4" w:space="0" w:color="auto"/>
            </w:tcBorders>
            <w:vAlign w:val="center"/>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roofErr w:type="spellStart"/>
            <w:r w:rsidRPr="005F581C">
              <w:rPr>
                <w:rFonts w:ascii="Times New Roman" w:hAnsi="Times New Roman" w:cs="Times New Roman"/>
                <w:sz w:val="24"/>
                <w:szCs w:val="24"/>
              </w:rPr>
              <w:t>ежегодно</w:t>
            </w:r>
            <w:proofErr w:type="spellEnd"/>
          </w:p>
        </w:tc>
        <w:tc>
          <w:tcPr>
            <w:tcW w:w="1843" w:type="dxa"/>
            <w:vMerge/>
            <w:tcBorders>
              <w:left w:val="single" w:sz="4" w:space="0" w:color="auto"/>
              <w:right w:val="single" w:sz="4" w:space="0" w:color="auto"/>
            </w:tcBorders>
          </w:tcPr>
          <w:p w:rsidR="00426621" w:rsidRPr="005F581C" w:rsidRDefault="00426621" w:rsidP="0042662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val="ru-RU" w:eastAsia="ru-RU"/>
              </w:rPr>
              <w:t>3</w:t>
            </w:r>
          </w:p>
        </w:tc>
        <w:tc>
          <w:tcPr>
            <w:tcW w:w="1559" w:type="dxa"/>
            <w:vMerge/>
            <w:tcBorders>
              <w:left w:val="single" w:sz="4" w:space="0" w:color="auto"/>
              <w:right w:val="single" w:sz="4" w:space="0" w:color="auto"/>
            </w:tcBorders>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4" w:type="dxa"/>
            <w:tcBorders>
              <w:top w:val="single" w:sz="4" w:space="0" w:color="auto"/>
              <w:left w:val="single" w:sz="4" w:space="0" w:color="auto"/>
              <w:bottom w:val="single" w:sz="4" w:space="0" w:color="auto"/>
            </w:tcBorders>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МКУ</w:t>
            </w: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«УКСиР»</w:t>
            </w:r>
          </w:p>
        </w:tc>
      </w:tr>
      <w:tr w:rsidR="005F581C" w:rsidRPr="005F581C" w:rsidTr="007455A6">
        <w:trPr>
          <w:jc w:val="center"/>
        </w:trPr>
        <w:tc>
          <w:tcPr>
            <w:tcW w:w="609" w:type="dxa"/>
            <w:vMerge/>
            <w:tcBorders>
              <w:right w:val="single" w:sz="4" w:space="0" w:color="auto"/>
            </w:tcBorders>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0"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spacing w:after="0" w:line="240" w:lineRule="auto"/>
              <w:rPr>
                <w:rFonts w:ascii="Times New Roman" w:hAnsi="Times New Roman" w:cs="Times New Roman"/>
                <w:sz w:val="24"/>
                <w:szCs w:val="24"/>
              </w:rPr>
            </w:pPr>
            <w:r w:rsidRPr="005F581C">
              <w:rPr>
                <w:rFonts w:ascii="Times New Roman" w:hAnsi="Times New Roman" w:cs="Times New Roman"/>
                <w:sz w:val="24"/>
                <w:szCs w:val="24"/>
                <w:lang w:val="ru-RU"/>
              </w:rPr>
              <w:t xml:space="preserve">- </w:t>
            </w:r>
            <w:proofErr w:type="spellStart"/>
            <w:r w:rsidRPr="005F581C">
              <w:rPr>
                <w:rFonts w:ascii="Times New Roman" w:hAnsi="Times New Roman" w:cs="Times New Roman"/>
                <w:sz w:val="24"/>
                <w:szCs w:val="24"/>
              </w:rPr>
              <w:t>физическая</w:t>
            </w:r>
            <w:proofErr w:type="spellEnd"/>
            <w:r w:rsidRPr="005F581C">
              <w:rPr>
                <w:rFonts w:ascii="Times New Roman" w:hAnsi="Times New Roman" w:cs="Times New Roman"/>
                <w:sz w:val="24"/>
                <w:szCs w:val="24"/>
              </w:rPr>
              <w:t xml:space="preserve"> </w:t>
            </w:r>
            <w:proofErr w:type="spellStart"/>
            <w:r w:rsidRPr="005F581C">
              <w:rPr>
                <w:rFonts w:ascii="Times New Roman" w:hAnsi="Times New Roman" w:cs="Times New Roman"/>
                <w:sz w:val="24"/>
                <w:szCs w:val="24"/>
              </w:rPr>
              <w:t>культура</w:t>
            </w:r>
            <w:proofErr w:type="spellEnd"/>
            <w:r w:rsidRPr="005F581C">
              <w:rPr>
                <w:rFonts w:ascii="Times New Roman" w:hAnsi="Times New Roman" w:cs="Times New Roman"/>
                <w:sz w:val="24"/>
                <w:szCs w:val="24"/>
              </w:rPr>
              <w:t xml:space="preserve"> и </w:t>
            </w:r>
            <w:proofErr w:type="spellStart"/>
            <w:r w:rsidRPr="005F581C">
              <w:rPr>
                <w:rFonts w:ascii="Times New Roman" w:hAnsi="Times New Roman" w:cs="Times New Roman"/>
                <w:sz w:val="24"/>
                <w:szCs w:val="24"/>
              </w:rPr>
              <w:t>спорт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1985" w:type="dxa"/>
            <w:vMerge/>
            <w:tcBorders>
              <w:left w:val="single" w:sz="4" w:space="0" w:color="auto"/>
              <w:right w:val="single" w:sz="4" w:space="0" w:color="auto"/>
            </w:tcBorders>
            <w:vAlign w:val="center"/>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F581C">
              <w:rPr>
                <w:rFonts w:ascii="Times New Roman" w:hAnsi="Times New Roman" w:cs="Times New Roman"/>
                <w:sz w:val="24"/>
                <w:szCs w:val="24"/>
              </w:rPr>
              <w:t>ежегодно</w:t>
            </w:r>
            <w:proofErr w:type="spellEnd"/>
          </w:p>
        </w:tc>
        <w:tc>
          <w:tcPr>
            <w:tcW w:w="1843" w:type="dxa"/>
            <w:vMerge/>
            <w:tcBorders>
              <w:left w:val="single" w:sz="4" w:space="0" w:color="auto"/>
              <w:right w:val="single" w:sz="4" w:space="0" w:color="auto"/>
            </w:tcBorders>
          </w:tcPr>
          <w:p w:rsidR="00426621" w:rsidRPr="005F581C" w:rsidRDefault="00426621" w:rsidP="0042662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val="ru-RU" w:eastAsia="ru-RU"/>
              </w:rPr>
              <w:t>3</w:t>
            </w:r>
          </w:p>
        </w:tc>
        <w:tc>
          <w:tcPr>
            <w:tcW w:w="1559" w:type="dxa"/>
            <w:vMerge/>
            <w:tcBorders>
              <w:left w:val="single" w:sz="4" w:space="0" w:color="auto"/>
              <w:right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4" w:type="dxa"/>
            <w:tcBorders>
              <w:top w:val="single" w:sz="4" w:space="0" w:color="auto"/>
              <w:left w:val="single" w:sz="4" w:space="0" w:color="auto"/>
              <w:bottom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МКУ</w:t>
            </w: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«УКСиР»</w:t>
            </w:r>
          </w:p>
        </w:tc>
      </w:tr>
      <w:tr w:rsidR="005F581C" w:rsidRPr="005F581C" w:rsidTr="007455A6">
        <w:trPr>
          <w:jc w:val="center"/>
        </w:trPr>
        <w:tc>
          <w:tcPr>
            <w:tcW w:w="609" w:type="dxa"/>
            <w:vMerge/>
            <w:tcBorders>
              <w:right w:val="single" w:sz="4" w:space="0" w:color="auto"/>
            </w:tcBorders>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0"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spacing w:after="0" w:line="240" w:lineRule="auto"/>
              <w:rPr>
                <w:rFonts w:ascii="Times New Roman" w:hAnsi="Times New Roman" w:cs="Times New Roman"/>
                <w:sz w:val="24"/>
                <w:szCs w:val="24"/>
              </w:rPr>
            </w:pPr>
            <w:r w:rsidRPr="005F581C">
              <w:rPr>
                <w:rFonts w:ascii="Times New Roman" w:hAnsi="Times New Roman" w:cs="Times New Roman"/>
                <w:sz w:val="24"/>
                <w:szCs w:val="24"/>
              </w:rPr>
              <w:t>-</w:t>
            </w:r>
            <w:r w:rsidRPr="005F581C">
              <w:rPr>
                <w:rFonts w:ascii="Times New Roman" w:hAnsi="Times New Roman" w:cs="Times New Roman"/>
                <w:sz w:val="24"/>
                <w:szCs w:val="24"/>
                <w:lang w:val="ru-RU"/>
              </w:rPr>
              <w:t xml:space="preserve"> </w:t>
            </w:r>
            <w:proofErr w:type="spellStart"/>
            <w:r w:rsidRPr="005F581C">
              <w:rPr>
                <w:rFonts w:ascii="Times New Roman" w:hAnsi="Times New Roman" w:cs="Times New Roman"/>
                <w:sz w:val="24"/>
                <w:szCs w:val="24"/>
              </w:rPr>
              <w:t>коммунальн</w:t>
            </w:r>
            <w:r w:rsidRPr="005F581C">
              <w:rPr>
                <w:rFonts w:ascii="Times New Roman" w:hAnsi="Times New Roman" w:cs="Times New Roman"/>
                <w:sz w:val="24"/>
                <w:szCs w:val="24"/>
                <w:lang w:val="ru-RU"/>
              </w:rPr>
              <w:t>ое</w:t>
            </w:r>
            <w:proofErr w:type="spellEnd"/>
            <w:r w:rsidRPr="005F581C">
              <w:rPr>
                <w:rFonts w:ascii="Times New Roman" w:hAnsi="Times New Roman" w:cs="Times New Roman"/>
                <w:sz w:val="24"/>
                <w:szCs w:val="24"/>
              </w:rPr>
              <w:t xml:space="preserve"> </w:t>
            </w:r>
          </w:p>
          <w:p w:rsidR="00426621" w:rsidRPr="005F581C" w:rsidRDefault="00426621" w:rsidP="00426621">
            <w:pPr>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lang w:val="ru-RU"/>
              </w:rPr>
              <w:t>хозяйство</w:t>
            </w:r>
          </w:p>
        </w:tc>
        <w:tc>
          <w:tcPr>
            <w:tcW w:w="850"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1985" w:type="dxa"/>
            <w:vMerge/>
            <w:tcBorders>
              <w:left w:val="single" w:sz="4" w:space="0" w:color="auto"/>
              <w:right w:val="single" w:sz="4" w:space="0" w:color="auto"/>
            </w:tcBorders>
            <w:vAlign w:val="center"/>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F581C">
              <w:rPr>
                <w:rFonts w:ascii="Times New Roman" w:hAnsi="Times New Roman" w:cs="Times New Roman"/>
                <w:sz w:val="24"/>
                <w:szCs w:val="24"/>
              </w:rPr>
              <w:t>ежегодно</w:t>
            </w:r>
            <w:proofErr w:type="spellEnd"/>
          </w:p>
        </w:tc>
        <w:tc>
          <w:tcPr>
            <w:tcW w:w="1843" w:type="dxa"/>
            <w:vMerge/>
            <w:tcBorders>
              <w:left w:val="single" w:sz="4" w:space="0" w:color="auto"/>
              <w:right w:val="single" w:sz="4" w:space="0" w:color="auto"/>
            </w:tcBorders>
          </w:tcPr>
          <w:p w:rsidR="00426621" w:rsidRPr="005F581C" w:rsidRDefault="00426621" w:rsidP="0042662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val="ru-RU" w:eastAsia="ru-RU"/>
              </w:rPr>
              <w:t>3</w:t>
            </w:r>
          </w:p>
        </w:tc>
        <w:tc>
          <w:tcPr>
            <w:tcW w:w="1559" w:type="dxa"/>
            <w:vMerge/>
            <w:tcBorders>
              <w:left w:val="single" w:sz="4" w:space="0" w:color="auto"/>
              <w:right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4" w:type="dxa"/>
            <w:tcBorders>
              <w:top w:val="single" w:sz="4" w:space="0" w:color="auto"/>
              <w:left w:val="single" w:sz="4" w:space="0" w:color="auto"/>
              <w:bottom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МКУ</w:t>
            </w: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«УКСиР»</w:t>
            </w:r>
          </w:p>
        </w:tc>
      </w:tr>
      <w:tr w:rsidR="005F581C" w:rsidRPr="005F581C" w:rsidTr="007455A6">
        <w:trPr>
          <w:jc w:val="center"/>
        </w:trPr>
        <w:tc>
          <w:tcPr>
            <w:tcW w:w="609" w:type="dxa"/>
            <w:vMerge/>
            <w:tcBorders>
              <w:right w:val="single" w:sz="4" w:space="0" w:color="auto"/>
            </w:tcBorders>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0"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rPr>
              <w:t xml:space="preserve">- </w:t>
            </w:r>
            <w:proofErr w:type="spellStart"/>
            <w:r w:rsidRPr="005F581C">
              <w:rPr>
                <w:rFonts w:ascii="Times New Roman" w:hAnsi="Times New Roman" w:cs="Times New Roman"/>
                <w:sz w:val="24"/>
                <w:szCs w:val="24"/>
              </w:rPr>
              <w:t>культура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1985" w:type="dxa"/>
            <w:vMerge/>
            <w:tcBorders>
              <w:left w:val="single" w:sz="4" w:space="0" w:color="auto"/>
              <w:right w:val="single" w:sz="4" w:space="0" w:color="auto"/>
            </w:tcBorders>
            <w:vAlign w:val="center"/>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F581C">
              <w:rPr>
                <w:rFonts w:ascii="Times New Roman" w:hAnsi="Times New Roman" w:cs="Times New Roman"/>
                <w:sz w:val="24"/>
                <w:szCs w:val="24"/>
              </w:rPr>
              <w:t>ежегодно</w:t>
            </w:r>
            <w:proofErr w:type="spellEnd"/>
          </w:p>
        </w:tc>
        <w:tc>
          <w:tcPr>
            <w:tcW w:w="1843" w:type="dxa"/>
            <w:vMerge/>
            <w:tcBorders>
              <w:left w:val="single" w:sz="4" w:space="0" w:color="auto"/>
              <w:right w:val="single" w:sz="4" w:space="0" w:color="auto"/>
            </w:tcBorders>
          </w:tcPr>
          <w:p w:rsidR="00426621" w:rsidRPr="005F581C" w:rsidRDefault="00426621" w:rsidP="0042662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val="ru-RU" w:eastAsia="ru-RU"/>
              </w:rPr>
              <w:t>3</w:t>
            </w:r>
          </w:p>
        </w:tc>
        <w:tc>
          <w:tcPr>
            <w:tcW w:w="1559" w:type="dxa"/>
            <w:vMerge/>
            <w:tcBorders>
              <w:left w:val="single" w:sz="4" w:space="0" w:color="auto"/>
              <w:right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4" w:type="dxa"/>
            <w:tcBorders>
              <w:top w:val="single" w:sz="4" w:space="0" w:color="auto"/>
              <w:left w:val="single" w:sz="4" w:space="0" w:color="auto"/>
              <w:bottom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МКУ</w:t>
            </w: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«УКСиР»</w:t>
            </w:r>
          </w:p>
        </w:tc>
      </w:tr>
      <w:tr w:rsidR="005F581C" w:rsidRPr="005F581C" w:rsidTr="007455A6">
        <w:trPr>
          <w:jc w:val="center"/>
        </w:trPr>
        <w:tc>
          <w:tcPr>
            <w:tcW w:w="609" w:type="dxa"/>
            <w:vMerge/>
            <w:tcBorders>
              <w:right w:val="single" w:sz="4" w:space="0" w:color="auto"/>
            </w:tcBorders>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0"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rPr>
              <w:t xml:space="preserve">- </w:t>
            </w:r>
            <w:proofErr w:type="spellStart"/>
            <w:r w:rsidRPr="005F581C">
              <w:rPr>
                <w:rFonts w:ascii="Times New Roman" w:hAnsi="Times New Roman" w:cs="Times New Roman"/>
                <w:sz w:val="24"/>
                <w:szCs w:val="24"/>
              </w:rPr>
              <w:t>связь</w:t>
            </w:r>
            <w:proofErr w:type="spellEnd"/>
            <w:r w:rsidRPr="005F581C">
              <w:rPr>
                <w:rFonts w:ascii="Times New Roman" w:hAnsi="Times New Roman" w:cs="Times New Roman"/>
                <w:sz w:val="24"/>
                <w:szCs w:val="24"/>
              </w:rPr>
              <w:t xml:space="preserve"> и </w:t>
            </w:r>
            <w:proofErr w:type="spellStart"/>
            <w:r w:rsidRPr="005F581C">
              <w:rPr>
                <w:rFonts w:ascii="Times New Roman" w:hAnsi="Times New Roman" w:cs="Times New Roman"/>
                <w:sz w:val="24"/>
                <w:szCs w:val="24"/>
              </w:rPr>
              <w:t>информатика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1985" w:type="dxa"/>
            <w:vMerge/>
            <w:tcBorders>
              <w:left w:val="single" w:sz="4" w:space="0" w:color="auto"/>
              <w:right w:val="single" w:sz="4" w:space="0" w:color="auto"/>
            </w:tcBorders>
            <w:vAlign w:val="center"/>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F581C">
              <w:rPr>
                <w:rFonts w:ascii="Times New Roman" w:hAnsi="Times New Roman" w:cs="Times New Roman"/>
                <w:sz w:val="24"/>
                <w:szCs w:val="24"/>
              </w:rPr>
              <w:t>ежегодно</w:t>
            </w:r>
            <w:proofErr w:type="spellEnd"/>
          </w:p>
        </w:tc>
        <w:tc>
          <w:tcPr>
            <w:tcW w:w="1843" w:type="dxa"/>
            <w:vMerge/>
            <w:tcBorders>
              <w:left w:val="single" w:sz="4" w:space="0" w:color="auto"/>
              <w:right w:val="single" w:sz="4" w:space="0" w:color="auto"/>
            </w:tcBorders>
          </w:tcPr>
          <w:p w:rsidR="00426621" w:rsidRPr="005F581C" w:rsidRDefault="00426621" w:rsidP="0042662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val="ru-RU" w:eastAsia="ru-RU"/>
              </w:rPr>
              <w:t>3</w:t>
            </w:r>
          </w:p>
        </w:tc>
        <w:tc>
          <w:tcPr>
            <w:tcW w:w="1559" w:type="dxa"/>
            <w:vMerge/>
            <w:tcBorders>
              <w:left w:val="single" w:sz="4" w:space="0" w:color="auto"/>
              <w:right w:val="single" w:sz="4" w:space="0" w:color="auto"/>
            </w:tcBorders>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4" w:type="dxa"/>
            <w:tcBorders>
              <w:top w:val="single" w:sz="4" w:space="0" w:color="auto"/>
              <w:left w:val="single" w:sz="4" w:space="0" w:color="auto"/>
              <w:bottom w:val="single" w:sz="4" w:space="0" w:color="auto"/>
            </w:tcBorders>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МКУ</w:t>
            </w: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«УКСиР»</w:t>
            </w:r>
          </w:p>
        </w:tc>
      </w:tr>
      <w:tr w:rsidR="005F581C" w:rsidRPr="005F581C" w:rsidTr="007455A6">
        <w:trPr>
          <w:jc w:val="center"/>
        </w:trPr>
        <w:tc>
          <w:tcPr>
            <w:tcW w:w="609" w:type="dxa"/>
            <w:vMerge/>
            <w:tcBorders>
              <w:right w:val="single" w:sz="4" w:space="0" w:color="auto"/>
            </w:tcBorders>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0"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lang w:val="ru-RU"/>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1985" w:type="dxa"/>
            <w:vMerge/>
            <w:tcBorders>
              <w:left w:val="single" w:sz="4" w:space="0" w:color="auto"/>
              <w:right w:val="single" w:sz="4" w:space="0" w:color="auto"/>
            </w:tcBorders>
            <w:vAlign w:val="center"/>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F581C">
              <w:rPr>
                <w:rFonts w:ascii="Times New Roman" w:hAnsi="Times New Roman" w:cs="Times New Roman"/>
                <w:sz w:val="24"/>
                <w:szCs w:val="24"/>
              </w:rPr>
              <w:t>ежегодно</w:t>
            </w:r>
            <w:proofErr w:type="spellEnd"/>
          </w:p>
        </w:tc>
        <w:tc>
          <w:tcPr>
            <w:tcW w:w="1843" w:type="dxa"/>
            <w:vMerge/>
            <w:tcBorders>
              <w:left w:val="single" w:sz="4" w:space="0" w:color="auto"/>
              <w:right w:val="single" w:sz="4" w:space="0" w:color="auto"/>
            </w:tcBorders>
          </w:tcPr>
          <w:p w:rsidR="00426621" w:rsidRPr="005F581C" w:rsidRDefault="00426621" w:rsidP="0042662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val="ru-RU" w:eastAsia="ru-RU"/>
              </w:rPr>
              <w:t>3</w:t>
            </w:r>
          </w:p>
        </w:tc>
        <w:tc>
          <w:tcPr>
            <w:tcW w:w="1559" w:type="dxa"/>
            <w:vMerge/>
            <w:tcBorders>
              <w:left w:val="single" w:sz="4" w:space="0" w:color="auto"/>
              <w:right w:val="single" w:sz="4" w:space="0" w:color="auto"/>
            </w:tcBorders>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4" w:type="dxa"/>
            <w:tcBorders>
              <w:top w:val="single" w:sz="4" w:space="0" w:color="auto"/>
              <w:left w:val="single" w:sz="4" w:space="0" w:color="auto"/>
              <w:bottom w:val="single" w:sz="4" w:space="0" w:color="auto"/>
            </w:tcBorders>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МКУ</w:t>
            </w: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«УКСиР»</w:t>
            </w:r>
          </w:p>
        </w:tc>
      </w:tr>
      <w:tr w:rsidR="005F581C" w:rsidRPr="005F581C" w:rsidTr="007455A6">
        <w:trPr>
          <w:trHeight w:val="414"/>
          <w:jc w:val="center"/>
        </w:trPr>
        <w:tc>
          <w:tcPr>
            <w:tcW w:w="609" w:type="dxa"/>
            <w:vMerge/>
            <w:tcBorders>
              <w:bottom w:val="single" w:sz="4" w:space="0" w:color="auto"/>
              <w:right w:val="single" w:sz="4" w:space="0" w:color="auto"/>
            </w:tcBorders>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0"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spacing w:after="0" w:line="240" w:lineRule="auto"/>
              <w:rPr>
                <w:rFonts w:ascii="Times New Roman" w:hAnsi="Times New Roman" w:cs="Times New Roman"/>
                <w:sz w:val="24"/>
                <w:szCs w:val="24"/>
              </w:rPr>
            </w:pPr>
            <w:r w:rsidRPr="005F581C">
              <w:rPr>
                <w:rFonts w:ascii="Times New Roman" w:hAnsi="Times New Roman" w:cs="Times New Roman"/>
                <w:sz w:val="24"/>
                <w:szCs w:val="24"/>
              </w:rPr>
              <w:t>-</w:t>
            </w:r>
            <w:r w:rsidRPr="005F581C">
              <w:rPr>
                <w:rFonts w:ascii="Times New Roman" w:hAnsi="Times New Roman" w:cs="Times New Roman"/>
                <w:sz w:val="24"/>
                <w:szCs w:val="24"/>
                <w:lang w:val="ru-RU"/>
              </w:rPr>
              <w:t xml:space="preserve"> </w:t>
            </w:r>
            <w:proofErr w:type="spellStart"/>
            <w:r w:rsidRPr="005F581C">
              <w:rPr>
                <w:rFonts w:ascii="Times New Roman" w:hAnsi="Times New Roman" w:cs="Times New Roman"/>
                <w:sz w:val="24"/>
                <w:szCs w:val="24"/>
              </w:rPr>
              <w:t>благоустрой</w:t>
            </w:r>
            <w:r w:rsidRPr="005F581C">
              <w:rPr>
                <w:rFonts w:ascii="Times New Roman" w:hAnsi="Times New Roman" w:cs="Times New Roman"/>
                <w:sz w:val="24"/>
                <w:szCs w:val="24"/>
              </w:rPr>
              <w:softHyphen/>
              <w:t>ство</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1985" w:type="dxa"/>
            <w:vMerge/>
            <w:tcBorders>
              <w:left w:val="single" w:sz="4" w:space="0" w:color="auto"/>
              <w:bottom w:val="single" w:sz="4" w:space="0" w:color="auto"/>
              <w:right w:val="single" w:sz="4" w:space="0" w:color="auto"/>
            </w:tcBorders>
            <w:vAlign w:val="center"/>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roofErr w:type="spellStart"/>
            <w:r w:rsidRPr="005F581C">
              <w:rPr>
                <w:rFonts w:ascii="Times New Roman" w:eastAsia="Times New Roman" w:hAnsi="Times New Roman" w:cs="Times New Roman"/>
                <w:sz w:val="24"/>
                <w:szCs w:val="24"/>
                <w:lang w:eastAsia="ru-RU"/>
              </w:rPr>
              <w:t>ежегодно</w:t>
            </w:r>
            <w:proofErr w:type="spellEnd"/>
          </w:p>
        </w:tc>
        <w:tc>
          <w:tcPr>
            <w:tcW w:w="1843" w:type="dxa"/>
            <w:vMerge/>
            <w:tcBorders>
              <w:left w:val="single" w:sz="4" w:space="0" w:color="auto"/>
              <w:right w:val="single" w:sz="4" w:space="0" w:color="auto"/>
            </w:tcBorders>
          </w:tcPr>
          <w:p w:rsidR="00426621" w:rsidRPr="005F581C" w:rsidRDefault="00426621" w:rsidP="0042662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val="ru-RU" w:eastAsia="ru-RU"/>
              </w:rPr>
              <w:t>3</w:t>
            </w:r>
          </w:p>
        </w:tc>
        <w:tc>
          <w:tcPr>
            <w:tcW w:w="1559" w:type="dxa"/>
            <w:vMerge/>
            <w:tcBorders>
              <w:left w:val="single" w:sz="4" w:space="0" w:color="auto"/>
              <w:bottom w:val="single" w:sz="4" w:space="0" w:color="auto"/>
              <w:right w:val="single" w:sz="4" w:space="0" w:color="auto"/>
            </w:tcBorders>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4" w:type="dxa"/>
            <w:tcBorders>
              <w:top w:val="single" w:sz="4" w:space="0" w:color="auto"/>
              <w:left w:val="single" w:sz="4" w:space="0" w:color="auto"/>
              <w:bottom w:val="single" w:sz="4" w:space="0" w:color="auto"/>
            </w:tcBorders>
          </w:tcPr>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МКУ</w:t>
            </w:r>
          </w:p>
          <w:p w:rsidR="00426621" w:rsidRPr="005F581C" w:rsidRDefault="00426621"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«УКСиР»</w:t>
            </w:r>
          </w:p>
        </w:tc>
      </w:tr>
      <w:tr w:rsidR="005F581C" w:rsidRPr="005F581C" w:rsidTr="007455A6">
        <w:trPr>
          <w:jc w:val="center"/>
        </w:trPr>
        <w:tc>
          <w:tcPr>
            <w:tcW w:w="609" w:type="dxa"/>
            <w:vMerge w:val="restart"/>
            <w:tcBorders>
              <w:top w:val="single" w:sz="4" w:space="0" w:color="auto"/>
              <w:right w:val="single" w:sz="4" w:space="0" w:color="auto"/>
            </w:tcBorders>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81C">
              <w:rPr>
                <w:rFonts w:ascii="Times New Roman" w:eastAsia="Times New Roman" w:hAnsi="Times New Roman" w:cs="Times New Roman"/>
                <w:sz w:val="24"/>
                <w:szCs w:val="24"/>
                <w:lang w:eastAsia="ru-RU"/>
              </w:rPr>
              <w:t>3</w:t>
            </w:r>
          </w:p>
        </w:tc>
        <w:tc>
          <w:tcPr>
            <w:tcW w:w="2060" w:type="dxa"/>
            <w:tcBorders>
              <w:top w:val="single" w:sz="4" w:space="0" w:color="auto"/>
              <w:left w:val="single" w:sz="4" w:space="0" w:color="auto"/>
              <w:bottom w:val="single" w:sz="4" w:space="0" w:color="auto"/>
              <w:right w:val="single" w:sz="4" w:space="0" w:color="auto"/>
            </w:tcBorders>
          </w:tcPr>
          <w:p w:rsidR="00651477" w:rsidRPr="005F581C" w:rsidRDefault="00651477" w:rsidP="0042662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sz w:val="24"/>
                <w:szCs w:val="24"/>
                <w:lang w:val="ru-RU" w:eastAsia="ru-RU"/>
              </w:rPr>
              <w:t xml:space="preserve">Количество объектов муниципальной собственности, запланированных к </w:t>
            </w:r>
            <w:r w:rsidRPr="005F581C">
              <w:rPr>
                <w:rFonts w:ascii="Times New Roman" w:eastAsia="Times New Roman" w:hAnsi="Times New Roman"/>
                <w:sz w:val="24"/>
                <w:szCs w:val="24"/>
                <w:lang w:val="ru-RU" w:eastAsia="ru-RU"/>
              </w:rPr>
              <w:lastRenderedPageBreak/>
              <w:t>завершению капитального ремонта, в том числе по сферам:</w:t>
            </w:r>
          </w:p>
        </w:tc>
        <w:tc>
          <w:tcPr>
            <w:tcW w:w="850" w:type="dxa"/>
            <w:tcBorders>
              <w:top w:val="single" w:sz="4" w:space="0" w:color="auto"/>
              <w:left w:val="single" w:sz="4" w:space="0" w:color="auto"/>
              <w:bottom w:val="single" w:sz="4" w:space="0" w:color="auto"/>
              <w:right w:val="single" w:sz="4" w:space="0" w:color="auto"/>
            </w:tcBorders>
            <w:vAlign w:val="center"/>
          </w:tcPr>
          <w:p w:rsidR="00651477" w:rsidRPr="004E738D"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651477" w:rsidRPr="004E738D"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651477" w:rsidRPr="004E738D"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651477" w:rsidRPr="004E738D"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651477" w:rsidRPr="004E738D"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651477" w:rsidRPr="004E738D"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651477" w:rsidRPr="004E738D"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651477" w:rsidRPr="004E738D"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F581C">
              <w:rPr>
                <w:rFonts w:ascii="Times New Roman" w:eastAsia="Times New Roman" w:hAnsi="Times New Roman" w:cs="Times New Roman"/>
                <w:sz w:val="24"/>
                <w:szCs w:val="24"/>
              </w:rPr>
              <w:t>штук</w:t>
            </w:r>
            <w:proofErr w:type="spellEnd"/>
          </w:p>
        </w:tc>
        <w:tc>
          <w:tcPr>
            <w:tcW w:w="1985" w:type="dxa"/>
            <w:vMerge w:val="restart"/>
            <w:tcBorders>
              <w:top w:val="single" w:sz="4" w:space="0" w:color="auto"/>
              <w:left w:val="single" w:sz="4" w:space="0" w:color="auto"/>
              <w:right w:val="single" w:sz="4" w:space="0" w:color="auto"/>
            </w:tcBorders>
            <w:vAlign w:val="center"/>
          </w:tcPr>
          <w:p w:rsidR="00651477" w:rsidRPr="00426621" w:rsidRDefault="00651477" w:rsidP="0042662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ru-RU" w:eastAsia="ru-RU" w:bidi="ar-SA"/>
              </w:rPr>
            </w:pPr>
            <w:r w:rsidRPr="005F581C">
              <w:rPr>
                <w:rFonts w:ascii="Times New Roman CYR" w:eastAsia="Times New Roman" w:hAnsi="Times New Roman CYR" w:cs="Times New Roman CYR"/>
                <w:sz w:val="24"/>
                <w:szCs w:val="24"/>
                <w:lang w:val="ru-RU" w:eastAsia="ru-RU" w:bidi="ar-SA"/>
              </w:rPr>
              <w:lastRenderedPageBreak/>
              <w:t>Х</w:t>
            </w:r>
            <w:r w:rsidRPr="00426621">
              <w:rPr>
                <w:rFonts w:ascii="Times New Roman CYR" w:eastAsia="Times New Roman" w:hAnsi="Times New Roman CYR" w:cs="Times New Roman CYR"/>
                <w:sz w:val="24"/>
                <w:szCs w:val="24"/>
                <w:lang w:val="ru-RU" w:eastAsia="ru-RU" w:bidi="ar-SA"/>
              </w:rPr>
              <w:t xml:space="preserve">арактеризует количество объектов муниципальной собственности, на </w:t>
            </w:r>
            <w:r w:rsidRPr="00426621">
              <w:rPr>
                <w:rFonts w:ascii="Times New Roman CYR" w:eastAsia="Times New Roman" w:hAnsi="Times New Roman CYR" w:cs="Times New Roman CYR"/>
                <w:sz w:val="24"/>
                <w:szCs w:val="24"/>
                <w:lang w:val="ru-RU" w:eastAsia="ru-RU" w:bidi="ar-SA"/>
              </w:rPr>
              <w:lastRenderedPageBreak/>
              <w:t>которых в текущем году запланировано завершение капитального ремонта</w:t>
            </w:r>
          </w:p>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spacing w:after="0" w:line="240" w:lineRule="auto"/>
              <w:jc w:val="center"/>
              <w:rPr>
                <w:rFonts w:ascii="Times New Roman" w:hAnsi="Times New Roman" w:cs="Times New Roman"/>
                <w:sz w:val="24"/>
                <w:szCs w:val="24"/>
                <w:lang w:val="ru-RU"/>
              </w:rPr>
            </w:pPr>
          </w:p>
          <w:p w:rsidR="00651477" w:rsidRPr="005F581C" w:rsidRDefault="00651477" w:rsidP="00426621">
            <w:pPr>
              <w:spacing w:after="0" w:line="240" w:lineRule="auto"/>
              <w:jc w:val="center"/>
              <w:rPr>
                <w:rFonts w:ascii="Times New Roman" w:hAnsi="Times New Roman" w:cs="Times New Roman"/>
                <w:sz w:val="24"/>
                <w:szCs w:val="24"/>
                <w:lang w:val="ru-RU"/>
              </w:rPr>
            </w:pPr>
          </w:p>
          <w:p w:rsidR="00651477" w:rsidRPr="005F581C" w:rsidRDefault="00651477" w:rsidP="00426621">
            <w:pPr>
              <w:spacing w:after="0" w:line="240" w:lineRule="auto"/>
              <w:jc w:val="center"/>
              <w:rPr>
                <w:rFonts w:ascii="Times New Roman" w:hAnsi="Times New Roman" w:cs="Times New Roman"/>
                <w:sz w:val="24"/>
                <w:szCs w:val="24"/>
                <w:lang w:val="ru-RU"/>
              </w:rPr>
            </w:pPr>
          </w:p>
          <w:p w:rsidR="00651477" w:rsidRPr="005F581C" w:rsidRDefault="00651477" w:rsidP="00426621">
            <w:pPr>
              <w:spacing w:after="0" w:line="240" w:lineRule="auto"/>
              <w:jc w:val="center"/>
              <w:rPr>
                <w:rFonts w:ascii="Times New Roman" w:hAnsi="Times New Roman" w:cs="Times New Roman"/>
                <w:sz w:val="24"/>
                <w:szCs w:val="24"/>
                <w:lang w:val="ru-RU"/>
              </w:rPr>
            </w:pPr>
          </w:p>
          <w:p w:rsidR="00651477" w:rsidRPr="005F581C" w:rsidRDefault="00651477" w:rsidP="00426621">
            <w:pPr>
              <w:spacing w:after="0" w:line="240" w:lineRule="auto"/>
              <w:jc w:val="center"/>
              <w:rPr>
                <w:rFonts w:ascii="Times New Roman" w:hAnsi="Times New Roman" w:cs="Times New Roman"/>
                <w:sz w:val="24"/>
                <w:szCs w:val="24"/>
                <w:lang w:val="ru-RU"/>
              </w:rPr>
            </w:pPr>
          </w:p>
          <w:p w:rsidR="00651477" w:rsidRPr="005F581C" w:rsidRDefault="00651477" w:rsidP="00426621">
            <w:pPr>
              <w:spacing w:after="0" w:line="240" w:lineRule="auto"/>
              <w:jc w:val="center"/>
              <w:rPr>
                <w:rFonts w:ascii="Times New Roman" w:hAnsi="Times New Roman" w:cs="Times New Roman"/>
                <w:sz w:val="24"/>
                <w:szCs w:val="24"/>
                <w:lang w:val="ru-RU"/>
              </w:rPr>
            </w:pPr>
          </w:p>
          <w:p w:rsidR="00651477" w:rsidRPr="005F581C" w:rsidRDefault="00651477" w:rsidP="00426621">
            <w:pPr>
              <w:spacing w:after="0" w:line="240" w:lineRule="auto"/>
              <w:jc w:val="center"/>
              <w:rPr>
                <w:rFonts w:ascii="Times New Roman" w:hAnsi="Times New Roman" w:cs="Times New Roman"/>
                <w:sz w:val="24"/>
                <w:szCs w:val="24"/>
                <w:lang w:val="ru-RU"/>
              </w:rPr>
            </w:pPr>
          </w:p>
          <w:p w:rsidR="00651477" w:rsidRPr="005F581C" w:rsidRDefault="00651477" w:rsidP="00426621">
            <w:pPr>
              <w:spacing w:after="0" w:line="240" w:lineRule="auto"/>
              <w:jc w:val="center"/>
              <w:rPr>
                <w:rFonts w:ascii="Times New Roman" w:hAnsi="Times New Roman" w:cs="Times New Roman"/>
                <w:sz w:val="24"/>
                <w:szCs w:val="24"/>
                <w:lang w:val="ru-RU"/>
              </w:rPr>
            </w:pPr>
          </w:p>
          <w:p w:rsidR="00651477" w:rsidRPr="005F581C" w:rsidRDefault="00651477" w:rsidP="00426621">
            <w:pPr>
              <w:spacing w:after="0" w:line="240" w:lineRule="auto"/>
              <w:jc w:val="center"/>
              <w:rPr>
                <w:rFonts w:ascii="Times New Roman" w:eastAsia="Times New Roman" w:hAnsi="Times New Roman" w:cs="Times New Roman"/>
                <w:sz w:val="24"/>
                <w:szCs w:val="24"/>
                <w:lang w:val="ru-RU"/>
              </w:rPr>
            </w:pPr>
            <w:proofErr w:type="spellStart"/>
            <w:r w:rsidRPr="005F581C">
              <w:rPr>
                <w:rFonts w:ascii="Times New Roman" w:hAnsi="Times New Roman" w:cs="Times New Roman"/>
                <w:sz w:val="24"/>
                <w:szCs w:val="24"/>
              </w:rPr>
              <w:t>ежегодно</w:t>
            </w:r>
            <w:proofErr w:type="spellEnd"/>
          </w:p>
        </w:tc>
        <w:tc>
          <w:tcPr>
            <w:tcW w:w="1843" w:type="dxa"/>
            <w:vMerge w:val="restart"/>
            <w:tcBorders>
              <w:top w:val="single" w:sz="4" w:space="0" w:color="auto"/>
              <w:left w:val="single" w:sz="4" w:space="0" w:color="auto"/>
              <w:right w:val="single" w:sz="4" w:space="0" w:color="auto"/>
            </w:tcBorders>
          </w:tcPr>
          <w:p w:rsidR="00651477" w:rsidRPr="005F581C" w:rsidRDefault="00651477" w:rsidP="00426621">
            <w:pPr>
              <w:widowControl w:val="0"/>
              <w:autoSpaceDE w:val="0"/>
              <w:autoSpaceDN w:val="0"/>
              <w:adjustRightInd w:val="0"/>
              <w:spacing w:after="0" w:line="240" w:lineRule="auto"/>
              <w:jc w:val="both"/>
              <w:rPr>
                <w:rFonts w:ascii="Times New Roman" w:hAnsi="Times New Roman" w:cs="Times New Roman"/>
                <w:sz w:val="24"/>
                <w:szCs w:val="24"/>
                <w:lang w:val="ru-RU" w:eastAsia="ru-RU"/>
              </w:rPr>
            </w:pPr>
            <w:r w:rsidRPr="005F581C">
              <w:rPr>
                <w:rFonts w:ascii="Times New Roman" w:hAnsi="Times New Roman" w:cs="Times New Roman"/>
                <w:sz w:val="24"/>
                <w:szCs w:val="24"/>
                <w:lang w:val="ru-RU"/>
              </w:rPr>
              <w:lastRenderedPageBreak/>
              <w:t xml:space="preserve">Абсолютный показатель, равный суммарному значению объектов, </w:t>
            </w:r>
            <w:r w:rsidRPr="005F581C">
              <w:rPr>
                <w:rFonts w:ascii="Times New Roman" w:hAnsi="Times New Roman" w:cs="Times New Roman"/>
                <w:sz w:val="24"/>
                <w:szCs w:val="24"/>
                <w:lang w:val="ru-RU"/>
              </w:rPr>
              <w:lastRenderedPageBreak/>
              <w:t>включенных в Программу, на которых в текущем году запланировано завершение капитального ремонт и работы перешли в стадию завершения»</w:t>
            </w:r>
          </w:p>
        </w:tc>
        <w:tc>
          <w:tcPr>
            <w:tcW w:w="1984" w:type="dxa"/>
            <w:vMerge w:val="restart"/>
            <w:tcBorders>
              <w:top w:val="single" w:sz="4" w:space="0" w:color="auto"/>
              <w:left w:val="single" w:sz="4" w:space="0" w:color="auto"/>
              <w:right w:val="single" w:sz="4" w:space="0" w:color="auto"/>
            </w:tcBorders>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651477" w:rsidRPr="004E738D" w:rsidRDefault="00651477" w:rsidP="00426621">
            <w:pPr>
              <w:spacing w:after="0" w:line="240" w:lineRule="auto"/>
              <w:jc w:val="center"/>
              <w:rPr>
                <w:rFonts w:ascii="Times New Roman" w:hAnsi="Times New Roman" w:cs="Times New Roman"/>
                <w:sz w:val="24"/>
                <w:szCs w:val="24"/>
                <w:lang w:val="ru-RU"/>
              </w:rPr>
            </w:pPr>
          </w:p>
          <w:p w:rsidR="00651477" w:rsidRPr="004E738D" w:rsidRDefault="00651477" w:rsidP="00426621">
            <w:pPr>
              <w:spacing w:after="0" w:line="240" w:lineRule="auto"/>
              <w:jc w:val="center"/>
              <w:rPr>
                <w:rFonts w:ascii="Times New Roman" w:hAnsi="Times New Roman" w:cs="Times New Roman"/>
                <w:sz w:val="24"/>
                <w:szCs w:val="24"/>
                <w:lang w:val="ru-RU"/>
              </w:rPr>
            </w:pPr>
          </w:p>
          <w:p w:rsidR="00651477" w:rsidRPr="004E738D" w:rsidRDefault="00651477" w:rsidP="00426621">
            <w:pPr>
              <w:spacing w:after="0" w:line="240" w:lineRule="auto"/>
              <w:jc w:val="center"/>
              <w:rPr>
                <w:rFonts w:ascii="Times New Roman" w:hAnsi="Times New Roman" w:cs="Times New Roman"/>
                <w:sz w:val="24"/>
                <w:szCs w:val="24"/>
                <w:lang w:val="ru-RU"/>
              </w:rPr>
            </w:pPr>
          </w:p>
          <w:p w:rsidR="00651477" w:rsidRPr="004E738D" w:rsidRDefault="00651477" w:rsidP="00426621">
            <w:pPr>
              <w:spacing w:after="0" w:line="240" w:lineRule="auto"/>
              <w:jc w:val="center"/>
              <w:rPr>
                <w:rFonts w:ascii="Times New Roman" w:hAnsi="Times New Roman" w:cs="Times New Roman"/>
                <w:sz w:val="24"/>
                <w:szCs w:val="24"/>
                <w:lang w:val="ru-RU"/>
              </w:rPr>
            </w:pPr>
          </w:p>
          <w:p w:rsidR="00651477" w:rsidRPr="004E738D" w:rsidRDefault="00651477" w:rsidP="00426621">
            <w:pPr>
              <w:spacing w:after="0" w:line="240" w:lineRule="auto"/>
              <w:jc w:val="center"/>
              <w:rPr>
                <w:rFonts w:ascii="Times New Roman" w:hAnsi="Times New Roman" w:cs="Times New Roman"/>
                <w:sz w:val="24"/>
                <w:szCs w:val="24"/>
                <w:lang w:val="ru-RU"/>
              </w:rPr>
            </w:pPr>
          </w:p>
          <w:p w:rsidR="00651477" w:rsidRPr="004E738D" w:rsidRDefault="00651477" w:rsidP="00426621">
            <w:pPr>
              <w:spacing w:after="0" w:line="240" w:lineRule="auto"/>
              <w:jc w:val="center"/>
              <w:rPr>
                <w:rFonts w:ascii="Times New Roman" w:hAnsi="Times New Roman" w:cs="Times New Roman"/>
                <w:sz w:val="24"/>
                <w:szCs w:val="24"/>
                <w:lang w:val="ru-RU"/>
              </w:rPr>
            </w:pPr>
          </w:p>
          <w:p w:rsidR="00651477" w:rsidRPr="004E738D" w:rsidRDefault="00651477" w:rsidP="00426621">
            <w:pPr>
              <w:spacing w:after="0" w:line="240" w:lineRule="auto"/>
              <w:jc w:val="center"/>
              <w:rPr>
                <w:rFonts w:ascii="Times New Roman" w:hAnsi="Times New Roman" w:cs="Times New Roman"/>
                <w:sz w:val="24"/>
                <w:szCs w:val="24"/>
                <w:lang w:val="ru-RU"/>
              </w:rPr>
            </w:pPr>
          </w:p>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rPr>
            </w:pPr>
          </w:p>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rPr>
              <w:t>3</w:t>
            </w:r>
          </w:p>
        </w:tc>
        <w:tc>
          <w:tcPr>
            <w:tcW w:w="1559" w:type="dxa"/>
            <w:vMerge w:val="restart"/>
            <w:tcBorders>
              <w:top w:val="single" w:sz="4" w:space="0" w:color="auto"/>
              <w:left w:val="single" w:sz="4" w:space="0" w:color="auto"/>
              <w:right w:val="single" w:sz="4" w:space="0" w:color="auto"/>
            </w:tcBorders>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rPr>
              <w:lastRenderedPageBreak/>
              <w:t xml:space="preserve">Документы, подтверждающие стадию «завершения»: </w:t>
            </w:r>
            <w:r w:rsidRPr="005F581C">
              <w:rPr>
                <w:rFonts w:ascii="Times New Roman" w:hAnsi="Times New Roman" w:cs="Times New Roman"/>
                <w:sz w:val="24"/>
                <w:szCs w:val="24"/>
                <w:lang w:val="ru-RU"/>
              </w:rPr>
              <w:lastRenderedPageBreak/>
              <w:t>акты приема-передачи, акты о приемке выполненных работ (КС-2), справки о стоимости выполненных работ и затрат (КС-3), муниципальные контракты</w:t>
            </w:r>
          </w:p>
        </w:tc>
        <w:tc>
          <w:tcPr>
            <w:tcW w:w="1534" w:type="dxa"/>
            <w:tcBorders>
              <w:top w:val="single" w:sz="4" w:space="0" w:color="auto"/>
              <w:left w:val="single" w:sz="4" w:space="0" w:color="auto"/>
              <w:bottom w:val="single" w:sz="4" w:space="0" w:color="auto"/>
            </w:tcBorders>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МКУ</w:t>
            </w:r>
          </w:p>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«УКСиР»</w:t>
            </w:r>
          </w:p>
        </w:tc>
      </w:tr>
      <w:tr w:rsidR="005F581C" w:rsidRPr="005F581C" w:rsidTr="007022E9">
        <w:trPr>
          <w:trHeight w:val="343"/>
          <w:jc w:val="center"/>
        </w:trPr>
        <w:tc>
          <w:tcPr>
            <w:tcW w:w="609" w:type="dxa"/>
            <w:vMerge/>
            <w:tcBorders>
              <w:right w:val="single" w:sz="4" w:space="0" w:color="auto"/>
            </w:tcBorders>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0"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lang w:val="ru-RU"/>
              </w:rPr>
              <w:t>- образование</w:t>
            </w:r>
          </w:p>
        </w:tc>
        <w:tc>
          <w:tcPr>
            <w:tcW w:w="850"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1985" w:type="dxa"/>
            <w:vMerge/>
            <w:tcBorders>
              <w:left w:val="single" w:sz="4" w:space="0" w:color="auto"/>
              <w:right w:val="single" w:sz="4" w:space="0" w:color="auto"/>
            </w:tcBorders>
            <w:vAlign w:val="center"/>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F581C">
              <w:rPr>
                <w:rFonts w:ascii="Times New Roman" w:hAnsi="Times New Roman" w:cs="Times New Roman"/>
                <w:sz w:val="24"/>
                <w:szCs w:val="24"/>
              </w:rPr>
              <w:t>ежегодно</w:t>
            </w:r>
            <w:proofErr w:type="spellEnd"/>
          </w:p>
        </w:tc>
        <w:tc>
          <w:tcPr>
            <w:tcW w:w="1843" w:type="dxa"/>
            <w:vMerge/>
            <w:tcBorders>
              <w:left w:val="single" w:sz="4" w:space="0" w:color="auto"/>
              <w:right w:val="single" w:sz="4" w:space="0" w:color="auto"/>
            </w:tcBorders>
          </w:tcPr>
          <w:p w:rsidR="00651477" w:rsidRPr="005F581C" w:rsidRDefault="00651477" w:rsidP="0042662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val="ru-RU" w:eastAsia="ru-RU"/>
              </w:rPr>
              <w:t>3</w:t>
            </w:r>
          </w:p>
        </w:tc>
        <w:tc>
          <w:tcPr>
            <w:tcW w:w="1559" w:type="dxa"/>
            <w:vMerge/>
            <w:tcBorders>
              <w:left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4" w:type="dxa"/>
            <w:tcBorders>
              <w:top w:val="single" w:sz="4" w:space="0" w:color="auto"/>
              <w:left w:val="single" w:sz="4" w:space="0" w:color="auto"/>
              <w:bottom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МКУ</w:t>
            </w:r>
          </w:p>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«УКСиР»</w:t>
            </w:r>
          </w:p>
        </w:tc>
      </w:tr>
      <w:tr w:rsidR="005F581C" w:rsidRPr="005F581C" w:rsidTr="007455A6">
        <w:trPr>
          <w:jc w:val="center"/>
        </w:trPr>
        <w:tc>
          <w:tcPr>
            <w:tcW w:w="609" w:type="dxa"/>
            <w:vMerge/>
            <w:tcBorders>
              <w:right w:val="single" w:sz="4" w:space="0" w:color="auto"/>
            </w:tcBorders>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0"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lang w:val="ru-RU"/>
              </w:rPr>
              <w:t>- дорожное хозяйство</w:t>
            </w:r>
          </w:p>
        </w:tc>
        <w:tc>
          <w:tcPr>
            <w:tcW w:w="850"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1985" w:type="dxa"/>
            <w:vMerge/>
            <w:tcBorders>
              <w:left w:val="single" w:sz="4" w:space="0" w:color="auto"/>
              <w:right w:val="single" w:sz="4" w:space="0" w:color="auto"/>
            </w:tcBorders>
            <w:vAlign w:val="center"/>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roofErr w:type="spellStart"/>
            <w:r w:rsidRPr="005F581C">
              <w:rPr>
                <w:rFonts w:ascii="Times New Roman" w:hAnsi="Times New Roman" w:cs="Times New Roman"/>
                <w:sz w:val="24"/>
                <w:szCs w:val="24"/>
              </w:rPr>
              <w:t>ежегодно</w:t>
            </w:r>
            <w:proofErr w:type="spellEnd"/>
          </w:p>
        </w:tc>
        <w:tc>
          <w:tcPr>
            <w:tcW w:w="1843" w:type="dxa"/>
            <w:vMerge/>
            <w:tcBorders>
              <w:left w:val="single" w:sz="4" w:space="0" w:color="auto"/>
              <w:right w:val="single" w:sz="4" w:space="0" w:color="auto"/>
            </w:tcBorders>
          </w:tcPr>
          <w:p w:rsidR="00651477" w:rsidRPr="005F581C" w:rsidRDefault="00651477" w:rsidP="0042662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val="ru-RU" w:eastAsia="ru-RU"/>
              </w:rPr>
              <w:t>3</w:t>
            </w:r>
          </w:p>
        </w:tc>
        <w:tc>
          <w:tcPr>
            <w:tcW w:w="1559" w:type="dxa"/>
            <w:vMerge/>
            <w:tcBorders>
              <w:left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4" w:type="dxa"/>
            <w:tcBorders>
              <w:top w:val="single" w:sz="4" w:space="0" w:color="auto"/>
              <w:left w:val="single" w:sz="4" w:space="0" w:color="auto"/>
              <w:bottom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МКУ</w:t>
            </w:r>
          </w:p>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«УКСиР»</w:t>
            </w:r>
          </w:p>
        </w:tc>
      </w:tr>
      <w:tr w:rsidR="005F581C" w:rsidRPr="005F581C" w:rsidTr="007455A6">
        <w:trPr>
          <w:jc w:val="center"/>
        </w:trPr>
        <w:tc>
          <w:tcPr>
            <w:tcW w:w="609" w:type="dxa"/>
            <w:vMerge/>
            <w:tcBorders>
              <w:right w:val="single" w:sz="4" w:space="0" w:color="auto"/>
            </w:tcBorders>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0"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lang w:val="ru-RU"/>
              </w:rPr>
              <w:t>- 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1985" w:type="dxa"/>
            <w:vMerge/>
            <w:tcBorders>
              <w:left w:val="single" w:sz="4" w:space="0" w:color="auto"/>
              <w:right w:val="single" w:sz="4" w:space="0" w:color="auto"/>
            </w:tcBorders>
            <w:vAlign w:val="center"/>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roofErr w:type="spellStart"/>
            <w:r w:rsidRPr="005F581C">
              <w:rPr>
                <w:rFonts w:ascii="Times New Roman" w:hAnsi="Times New Roman" w:cs="Times New Roman"/>
                <w:sz w:val="24"/>
                <w:szCs w:val="24"/>
              </w:rPr>
              <w:t>ежегодно</w:t>
            </w:r>
            <w:proofErr w:type="spellEnd"/>
          </w:p>
        </w:tc>
        <w:tc>
          <w:tcPr>
            <w:tcW w:w="1843" w:type="dxa"/>
            <w:vMerge/>
            <w:tcBorders>
              <w:left w:val="single" w:sz="4" w:space="0" w:color="auto"/>
              <w:right w:val="single" w:sz="4" w:space="0" w:color="auto"/>
            </w:tcBorders>
          </w:tcPr>
          <w:p w:rsidR="00651477" w:rsidRPr="005F581C" w:rsidRDefault="00651477" w:rsidP="0042662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val="ru-RU" w:eastAsia="ru-RU"/>
              </w:rPr>
              <w:t>3</w:t>
            </w:r>
          </w:p>
        </w:tc>
        <w:tc>
          <w:tcPr>
            <w:tcW w:w="1559" w:type="dxa"/>
            <w:vMerge/>
            <w:tcBorders>
              <w:left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4" w:type="dxa"/>
            <w:tcBorders>
              <w:top w:val="single" w:sz="4" w:space="0" w:color="auto"/>
              <w:left w:val="single" w:sz="4" w:space="0" w:color="auto"/>
              <w:bottom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МКУ</w:t>
            </w:r>
          </w:p>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«УКСиР»</w:t>
            </w:r>
          </w:p>
        </w:tc>
      </w:tr>
      <w:tr w:rsidR="005F581C" w:rsidRPr="005F581C" w:rsidTr="007455A6">
        <w:trPr>
          <w:trHeight w:val="385"/>
          <w:jc w:val="center"/>
        </w:trPr>
        <w:tc>
          <w:tcPr>
            <w:tcW w:w="609" w:type="dxa"/>
            <w:vMerge/>
            <w:tcBorders>
              <w:right w:val="single" w:sz="4" w:space="0" w:color="auto"/>
            </w:tcBorders>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0"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lang w:val="ru-RU"/>
              </w:rPr>
              <w:t>- культура</w:t>
            </w:r>
          </w:p>
        </w:tc>
        <w:tc>
          <w:tcPr>
            <w:tcW w:w="850"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1985" w:type="dxa"/>
            <w:vMerge/>
            <w:tcBorders>
              <w:left w:val="single" w:sz="4" w:space="0" w:color="auto"/>
              <w:right w:val="single" w:sz="4" w:space="0" w:color="auto"/>
            </w:tcBorders>
            <w:vAlign w:val="center"/>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F581C">
              <w:rPr>
                <w:rFonts w:ascii="Times New Roman" w:hAnsi="Times New Roman" w:cs="Times New Roman"/>
                <w:sz w:val="24"/>
                <w:szCs w:val="24"/>
              </w:rPr>
              <w:t>ежегодно</w:t>
            </w:r>
            <w:proofErr w:type="spellEnd"/>
          </w:p>
        </w:tc>
        <w:tc>
          <w:tcPr>
            <w:tcW w:w="1843" w:type="dxa"/>
            <w:vMerge/>
            <w:tcBorders>
              <w:left w:val="single" w:sz="4" w:space="0" w:color="auto"/>
              <w:bottom w:val="single" w:sz="4" w:space="0" w:color="auto"/>
              <w:right w:val="single" w:sz="4" w:space="0" w:color="auto"/>
            </w:tcBorders>
          </w:tcPr>
          <w:p w:rsidR="00651477" w:rsidRPr="005F581C" w:rsidRDefault="00651477" w:rsidP="0042662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val="ru-RU" w:eastAsia="ru-RU"/>
              </w:rPr>
              <w:t>3</w:t>
            </w:r>
          </w:p>
        </w:tc>
        <w:tc>
          <w:tcPr>
            <w:tcW w:w="1559" w:type="dxa"/>
            <w:vMerge/>
            <w:tcBorders>
              <w:left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4" w:type="dxa"/>
            <w:tcBorders>
              <w:top w:val="single" w:sz="4" w:space="0" w:color="auto"/>
              <w:left w:val="single" w:sz="4" w:space="0" w:color="auto"/>
              <w:bottom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МКУ</w:t>
            </w:r>
          </w:p>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«УКСиР»</w:t>
            </w:r>
          </w:p>
        </w:tc>
      </w:tr>
      <w:tr w:rsidR="005F581C" w:rsidRPr="005F581C" w:rsidTr="007455A6">
        <w:trPr>
          <w:jc w:val="center"/>
        </w:trPr>
        <w:tc>
          <w:tcPr>
            <w:tcW w:w="609" w:type="dxa"/>
            <w:vMerge/>
            <w:tcBorders>
              <w:right w:val="single" w:sz="4" w:space="0" w:color="auto"/>
            </w:tcBorders>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0"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lang w:val="ru-RU"/>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1985" w:type="dxa"/>
            <w:vMerge/>
            <w:tcBorders>
              <w:left w:val="single" w:sz="4" w:space="0" w:color="auto"/>
              <w:right w:val="single" w:sz="4" w:space="0" w:color="auto"/>
            </w:tcBorders>
            <w:vAlign w:val="center"/>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F581C">
              <w:rPr>
                <w:rFonts w:ascii="Times New Roman" w:hAnsi="Times New Roman" w:cs="Times New Roman"/>
                <w:sz w:val="24"/>
                <w:szCs w:val="24"/>
              </w:rPr>
              <w:t>ежегодно</w:t>
            </w:r>
            <w:proofErr w:type="spellEnd"/>
          </w:p>
        </w:tc>
        <w:tc>
          <w:tcPr>
            <w:tcW w:w="1843" w:type="dxa"/>
            <w:vMerge/>
            <w:tcBorders>
              <w:left w:val="single" w:sz="4" w:space="0" w:color="auto"/>
              <w:bottom w:val="single" w:sz="4" w:space="0" w:color="auto"/>
              <w:right w:val="single" w:sz="4" w:space="0" w:color="auto"/>
            </w:tcBorders>
          </w:tcPr>
          <w:p w:rsidR="00651477" w:rsidRPr="005F581C" w:rsidRDefault="00651477" w:rsidP="0042662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val="ru-RU" w:eastAsia="ru-RU"/>
              </w:rPr>
              <w:t>3</w:t>
            </w:r>
          </w:p>
        </w:tc>
        <w:tc>
          <w:tcPr>
            <w:tcW w:w="1559" w:type="dxa"/>
            <w:vMerge/>
            <w:tcBorders>
              <w:left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4" w:type="dxa"/>
            <w:tcBorders>
              <w:top w:val="single" w:sz="4" w:space="0" w:color="auto"/>
              <w:left w:val="single" w:sz="4" w:space="0" w:color="auto"/>
              <w:bottom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МКУ</w:t>
            </w:r>
          </w:p>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«УКСиР»</w:t>
            </w:r>
          </w:p>
        </w:tc>
      </w:tr>
      <w:tr w:rsidR="005F581C" w:rsidRPr="005F581C" w:rsidTr="007455A6">
        <w:trPr>
          <w:jc w:val="center"/>
        </w:trPr>
        <w:tc>
          <w:tcPr>
            <w:tcW w:w="609" w:type="dxa"/>
            <w:vMerge/>
            <w:tcBorders>
              <w:right w:val="single" w:sz="4" w:space="0" w:color="auto"/>
            </w:tcBorders>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060"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lang w:val="ru-RU"/>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spacing w:after="0" w:line="240" w:lineRule="auto"/>
              <w:jc w:val="center"/>
              <w:rPr>
                <w:rFonts w:ascii="Times New Roman" w:eastAsia="Times New Roman" w:hAnsi="Times New Roman" w:cs="Times New Roman"/>
                <w:sz w:val="24"/>
                <w:szCs w:val="24"/>
                <w:lang w:val="ru-RU"/>
              </w:rPr>
            </w:pPr>
            <w:proofErr w:type="spellStart"/>
            <w:r w:rsidRPr="005F581C">
              <w:rPr>
                <w:rFonts w:ascii="Times New Roman" w:eastAsia="Times New Roman" w:hAnsi="Times New Roman" w:cs="Times New Roman"/>
                <w:sz w:val="24"/>
                <w:szCs w:val="24"/>
              </w:rPr>
              <w:t>штук</w:t>
            </w:r>
            <w:proofErr w:type="spellEnd"/>
          </w:p>
        </w:tc>
        <w:tc>
          <w:tcPr>
            <w:tcW w:w="1985" w:type="dxa"/>
            <w:vMerge/>
            <w:tcBorders>
              <w:left w:val="single" w:sz="4" w:space="0" w:color="auto"/>
              <w:right w:val="single" w:sz="4" w:space="0" w:color="auto"/>
            </w:tcBorders>
            <w:vAlign w:val="center"/>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autoSpaceDE w:val="0"/>
              <w:autoSpaceDN w:val="0"/>
              <w:adjustRightInd w:val="0"/>
              <w:spacing w:after="0" w:line="240" w:lineRule="auto"/>
              <w:jc w:val="center"/>
              <w:rPr>
                <w:rFonts w:ascii="Times New Roman" w:hAnsi="Times New Roman" w:cs="Times New Roman"/>
                <w:sz w:val="24"/>
                <w:szCs w:val="24"/>
                <w:lang w:val="ru-RU"/>
              </w:rPr>
            </w:pPr>
            <w:proofErr w:type="spellStart"/>
            <w:r w:rsidRPr="005F581C">
              <w:rPr>
                <w:rFonts w:ascii="Times New Roman" w:hAnsi="Times New Roman" w:cs="Times New Roman"/>
                <w:sz w:val="24"/>
                <w:szCs w:val="24"/>
              </w:rPr>
              <w:t>ежегодно</w:t>
            </w:r>
            <w:proofErr w:type="spellEnd"/>
          </w:p>
        </w:tc>
        <w:tc>
          <w:tcPr>
            <w:tcW w:w="1843" w:type="dxa"/>
            <w:vMerge/>
            <w:tcBorders>
              <w:left w:val="single" w:sz="4" w:space="0" w:color="auto"/>
              <w:bottom w:val="single" w:sz="4" w:space="0" w:color="auto"/>
              <w:right w:val="single" w:sz="4" w:space="0" w:color="auto"/>
            </w:tcBorders>
          </w:tcPr>
          <w:p w:rsidR="00651477" w:rsidRPr="005F581C" w:rsidRDefault="00651477" w:rsidP="00426621">
            <w:pPr>
              <w:widowControl w:val="0"/>
              <w:autoSpaceDE w:val="0"/>
              <w:autoSpaceDN w:val="0"/>
              <w:adjustRightInd w:val="0"/>
              <w:spacing w:after="0" w:line="240" w:lineRule="auto"/>
              <w:jc w:val="both"/>
              <w:rPr>
                <w:rFonts w:ascii="Times New Roman" w:hAnsi="Times New Roman" w:cs="Times New Roman"/>
                <w:sz w:val="24"/>
                <w:szCs w:val="24"/>
                <w:lang w:val="ru-RU" w:eastAsia="ru-RU"/>
              </w:rPr>
            </w:pPr>
          </w:p>
        </w:tc>
        <w:tc>
          <w:tcPr>
            <w:tcW w:w="1984" w:type="dxa"/>
            <w:vMerge/>
            <w:tcBorders>
              <w:left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eastAsia="ru-RU"/>
              </w:rPr>
              <w:t>3</w:t>
            </w:r>
          </w:p>
        </w:tc>
        <w:tc>
          <w:tcPr>
            <w:tcW w:w="1559" w:type="dxa"/>
            <w:vMerge/>
            <w:tcBorders>
              <w:left w:val="single" w:sz="4" w:space="0" w:color="auto"/>
              <w:right w:val="single" w:sz="4" w:space="0" w:color="auto"/>
            </w:tcBorders>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534" w:type="dxa"/>
            <w:tcBorders>
              <w:top w:val="single" w:sz="4" w:space="0" w:color="auto"/>
              <w:left w:val="single" w:sz="4" w:space="0" w:color="auto"/>
              <w:bottom w:val="single" w:sz="4" w:space="0" w:color="auto"/>
            </w:tcBorders>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МКУ</w:t>
            </w:r>
          </w:p>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eastAsia="ru-RU"/>
              </w:rPr>
              <w:t>«УКСиР»</w:t>
            </w:r>
          </w:p>
        </w:tc>
      </w:tr>
      <w:tr w:rsidR="005F581C" w:rsidRPr="005F581C" w:rsidTr="007455A6">
        <w:trPr>
          <w:jc w:val="center"/>
        </w:trPr>
        <w:tc>
          <w:tcPr>
            <w:tcW w:w="609" w:type="dxa"/>
            <w:vMerge/>
            <w:tcBorders>
              <w:right w:val="single" w:sz="4" w:space="0" w:color="auto"/>
            </w:tcBorders>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060"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lang w:val="ru-RU"/>
              </w:rPr>
              <w:t>- 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t>штук</w:t>
            </w:r>
            <w:proofErr w:type="spellEnd"/>
          </w:p>
        </w:tc>
        <w:tc>
          <w:tcPr>
            <w:tcW w:w="1985" w:type="dxa"/>
            <w:vMerge/>
            <w:tcBorders>
              <w:left w:val="single" w:sz="4" w:space="0" w:color="auto"/>
              <w:right w:val="single" w:sz="4" w:space="0" w:color="auto"/>
            </w:tcBorders>
            <w:vAlign w:val="center"/>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F581C">
              <w:rPr>
                <w:rFonts w:ascii="Times New Roman" w:hAnsi="Times New Roman" w:cs="Times New Roman"/>
                <w:sz w:val="24"/>
                <w:szCs w:val="24"/>
              </w:rPr>
              <w:t>ежегодно</w:t>
            </w:r>
            <w:proofErr w:type="spellEnd"/>
          </w:p>
        </w:tc>
        <w:tc>
          <w:tcPr>
            <w:tcW w:w="1843" w:type="dxa"/>
            <w:vMerge/>
            <w:tcBorders>
              <w:left w:val="single" w:sz="4" w:space="0" w:color="auto"/>
              <w:bottom w:val="single" w:sz="4" w:space="0" w:color="auto"/>
              <w:right w:val="single" w:sz="4" w:space="0" w:color="auto"/>
            </w:tcBorders>
          </w:tcPr>
          <w:p w:rsidR="00651477" w:rsidRPr="005F581C" w:rsidRDefault="00651477" w:rsidP="0042662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val="ru-RU" w:eastAsia="ru-RU"/>
              </w:rPr>
              <w:t>3</w:t>
            </w:r>
          </w:p>
        </w:tc>
        <w:tc>
          <w:tcPr>
            <w:tcW w:w="1559" w:type="dxa"/>
            <w:vMerge/>
            <w:tcBorders>
              <w:left w:val="single" w:sz="4" w:space="0" w:color="auto"/>
              <w:right w:val="single" w:sz="4" w:space="0" w:color="auto"/>
            </w:tcBorders>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4" w:type="dxa"/>
            <w:tcBorders>
              <w:top w:val="single" w:sz="4" w:space="0" w:color="auto"/>
              <w:left w:val="single" w:sz="4" w:space="0" w:color="auto"/>
              <w:bottom w:val="single" w:sz="4" w:space="0" w:color="auto"/>
            </w:tcBorders>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МКУ</w:t>
            </w:r>
          </w:p>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«УКСиР»</w:t>
            </w:r>
          </w:p>
        </w:tc>
      </w:tr>
      <w:tr w:rsidR="005F581C" w:rsidRPr="005F581C" w:rsidTr="00651477">
        <w:trPr>
          <w:jc w:val="center"/>
        </w:trPr>
        <w:tc>
          <w:tcPr>
            <w:tcW w:w="609" w:type="dxa"/>
            <w:vMerge/>
            <w:tcBorders>
              <w:bottom w:val="single" w:sz="4" w:space="0" w:color="auto"/>
              <w:right w:val="single" w:sz="4" w:space="0" w:color="auto"/>
            </w:tcBorders>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060"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lang w:val="ru-RU"/>
              </w:rPr>
              <w:t xml:space="preserve">- национальная безопасность и </w:t>
            </w:r>
            <w:r w:rsidRPr="005F581C">
              <w:rPr>
                <w:rFonts w:ascii="Times New Roman" w:hAnsi="Times New Roman" w:cs="Times New Roman"/>
                <w:sz w:val="24"/>
                <w:szCs w:val="24"/>
                <w:lang w:val="ru-RU"/>
              </w:rPr>
              <w:lastRenderedPageBreak/>
              <w:t>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spacing w:after="0" w:line="240" w:lineRule="auto"/>
              <w:jc w:val="center"/>
              <w:rPr>
                <w:rFonts w:ascii="Times New Roman" w:eastAsia="Times New Roman" w:hAnsi="Times New Roman" w:cs="Times New Roman"/>
                <w:sz w:val="24"/>
                <w:szCs w:val="24"/>
              </w:rPr>
            </w:pPr>
            <w:proofErr w:type="spellStart"/>
            <w:r w:rsidRPr="005F581C">
              <w:rPr>
                <w:rFonts w:ascii="Times New Roman" w:eastAsia="Times New Roman" w:hAnsi="Times New Roman" w:cs="Times New Roman"/>
                <w:sz w:val="24"/>
                <w:szCs w:val="24"/>
              </w:rPr>
              <w:lastRenderedPageBreak/>
              <w:t>штук</w:t>
            </w:r>
            <w:proofErr w:type="spellEnd"/>
          </w:p>
        </w:tc>
        <w:tc>
          <w:tcPr>
            <w:tcW w:w="1985" w:type="dxa"/>
            <w:vMerge/>
            <w:tcBorders>
              <w:left w:val="single" w:sz="4" w:space="0" w:color="auto"/>
              <w:bottom w:val="single" w:sz="4" w:space="0" w:color="auto"/>
              <w:right w:val="single" w:sz="4" w:space="0" w:color="auto"/>
            </w:tcBorders>
            <w:vAlign w:val="center"/>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F581C">
              <w:rPr>
                <w:rFonts w:ascii="Times New Roman" w:hAnsi="Times New Roman" w:cs="Times New Roman"/>
                <w:sz w:val="24"/>
                <w:szCs w:val="24"/>
              </w:rPr>
              <w:t>ежегодно</w:t>
            </w:r>
            <w:proofErr w:type="spellEnd"/>
          </w:p>
        </w:tc>
        <w:tc>
          <w:tcPr>
            <w:tcW w:w="1843" w:type="dxa"/>
            <w:tcBorders>
              <w:left w:val="single" w:sz="4" w:space="0" w:color="auto"/>
              <w:bottom w:val="single" w:sz="4" w:space="0" w:color="auto"/>
              <w:right w:val="single" w:sz="4" w:space="0" w:color="auto"/>
            </w:tcBorders>
          </w:tcPr>
          <w:p w:rsidR="00651477" w:rsidRPr="005F581C" w:rsidRDefault="00651477" w:rsidP="0042662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val="ru-RU" w:eastAsia="ru-RU"/>
              </w:rPr>
              <w:t>3</w:t>
            </w:r>
          </w:p>
        </w:tc>
        <w:tc>
          <w:tcPr>
            <w:tcW w:w="1559" w:type="dxa"/>
            <w:vMerge/>
            <w:tcBorders>
              <w:left w:val="single" w:sz="4" w:space="0" w:color="auto"/>
              <w:bottom w:val="single" w:sz="4" w:space="0" w:color="auto"/>
              <w:right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534" w:type="dxa"/>
            <w:tcBorders>
              <w:top w:val="single" w:sz="4" w:space="0" w:color="auto"/>
              <w:left w:val="single" w:sz="4" w:space="0" w:color="auto"/>
              <w:bottom w:val="single" w:sz="4" w:space="0" w:color="auto"/>
            </w:tcBorders>
            <w:vAlign w:val="center"/>
          </w:tcPr>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МКУ</w:t>
            </w:r>
          </w:p>
          <w:p w:rsidR="00651477" w:rsidRPr="005F581C" w:rsidRDefault="00651477" w:rsidP="0042662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«УКСиР»</w:t>
            </w:r>
          </w:p>
        </w:tc>
      </w:tr>
      <w:tr w:rsidR="005F581C" w:rsidRPr="005F581C" w:rsidTr="009C70C1">
        <w:trPr>
          <w:jc w:val="center"/>
        </w:trPr>
        <w:tc>
          <w:tcPr>
            <w:tcW w:w="609" w:type="dxa"/>
            <w:tcBorders>
              <w:top w:val="single" w:sz="4" w:space="0" w:color="auto"/>
              <w:bottom w:val="single" w:sz="4" w:space="0" w:color="auto"/>
              <w:right w:val="single" w:sz="4" w:space="0" w:color="auto"/>
            </w:tcBorders>
          </w:tcPr>
          <w:p w:rsidR="00651477" w:rsidRPr="005F581C" w:rsidRDefault="00651477" w:rsidP="006514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81C">
              <w:rPr>
                <w:rFonts w:ascii="Times New Roman" w:eastAsia="Times New Roman" w:hAnsi="Times New Roman" w:cs="Times New Roman"/>
                <w:sz w:val="24"/>
                <w:szCs w:val="24"/>
                <w:lang w:eastAsia="ru-RU"/>
              </w:rPr>
              <w:lastRenderedPageBreak/>
              <w:t>4</w:t>
            </w:r>
          </w:p>
        </w:tc>
        <w:tc>
          <w:tcPr>
            <w:tcW w:w="2060" w:type="dxa"/>
            <w:tcBorders>
              <w:top w:val="single" w:sz="4" w:space="0" w:color="auto"/>
              <w:left w:val="single" w:sz="4" w:space="0" w:color="auto"/>
              <w:bottom w:val="single" w:sz="4" w:space="0" w:color="auto"/>
              <w:right w:val="single" w:sz="4" w:space="0" w:color="auto"/>
            </w:tcBorders>
          </w:tcPr>
          <w:p w:rsidR="00651477" w:rsidRPr="005F581C" w:rsidRDefault="00651477" w:rsidP="0065147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F581C">
              <w:rPr>
                <w:rFonts w:ascii="Times New Roman" w:hAnsi="Times New Roman" w:cs="Times New Roman"/>
                <w:sz w:val="24"/>
                <w:szCs w:val="24"/>
                <w:lang w:val="ru-RU"/>
              </w:rPr>
              <w:t>Удельный вес объектов муниципальной собственности, сданных в эксплуатацию после проведения капитального строительства, реконструкции и модернизации, к общему числу запланированных к сдаче в эксплуатацию объектов капитального строительства, реконструкции, модернизации</w:t>
            </w:r>
          </w:p>
        </w:tc>
        <w:tc>
          <w:tcPr>
            <w:tcW w:w="850" w:type="dxa"/>
            <w:tcBorders>
              <w:top w:val="single" w:sz="4" w:space="0" w:color="auto"/>
              <w:left w:val="single" w:sz="4" w:space="0" w:color="auto"/>
              <w:bottom w:val="single" w:sz="4" w:space="0" w:color="auto"/>
              <w:right w:val="single" w:sz="4" w:space="0" w:color="auto"/>
            </w:tcBorders>
          </w:tcPr>
          <w:p w:rsidR="00651477" w:rsidRPr="005F581C" w:rsidRDefault="00651477" w:rsidP="00651477">
            <w:pPr>
              <w:spacing w:after="0" w:line="240" w:lineRule="auto"/>
              <w:jc w:val="center"/>
              <w:rPr>
                <w:rFonts w:ascii="Times New Roman" w:eastAsia="Times New Roman" w:hAnsi="Times New Roman" w:cs="Times New Roman"/>
                <w:sz w:val="24"/>
                <w:szCs w:val="24"/>
              </w:rPr>
            </w:pPr>
            <w:r w:rsidRPr="005F581C">
              <w:rPr>
                <w:rFonts w:ascii="Times New Roman" w:eastAsia="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651477" w:rsidRPr="005F581C" w:rsidRDefault="008F4E26" w:rsidP="008F4E2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F581C">
              <w:rPr>
                <w:rFonts w:ascii="Times New Roman" w:eastAsia="Times New Roman" w:hAnsi="Times New Roman" w:cs="Times New Roman"/>
                <w:sz w:val="24"/>
                <w:szCs w:val="24"/>
                <w:lang w:val="ru-RU" w:eastAsia="ru-RU"/>
              </w:rPr>
              <w:t>Характеризует степень охвата объектов муниципальной собственности, сданных в эксплуатацию после проведения капитального строительства, реконструкции и модернизации, в отношении общего количества запланированных к сдаче в эксплуатацию объектов капитального строительства, реконструкции и модернизации</w:t>
            </w:r>
          </w:p>
        </w:tc>
        <w:tc>
          <w:tcPr>
            <w:tcW w:w="1417" w:type="dxa"/>
            <w:tcBorders>
              <w:top w:val="single" w:sz="4" w:space="0" w:color="auto"/>
              <w:left w:val="single" w:sz="4" w:space="0" w:color="auto"/>
              <w:bottom w:val="single" w:sz="4" w:space="0" w:color="auto"/>
              <w:right w:val="single" w:sz="4" w:space="0" w:color="auto"/>
            </w:tcBorders>
          </w:tcPr>
          <w:p w:rsidR="00651477" w:rsidRPr="005F581C" w:rsidRDefault="00651477" w:rsidP="00651477">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5F581C">
              <w:rPr>
                <w:rFonts w:ascii="Times New Roman" w:hAnsi="Times New Roman" w:cs="Times New Roman"/>
                <w:sz w:val="24"/>
                <w:szCs w:val="24"/>
              </w:rPr>
              <w:t>ежегодно</w:t>
            </w:r>
            <w:proofErr w:type="spellEnd"/>
          </w:p>
        </w:tc>
        <w:tc>
          <w:tcPr>
            <w:tcW w:w="1843" w:type="dxa"/>
            <w:tcBorders>
              <w:top w:val="single" w:sz="4" w:space="0" w:color="auto"/>
              <w:left w:val="single" w:sz="4" w:space="0" w:color="auto"/>
              <w:bottom w:val="single" w:sz="4" w:space="0" w:color="auto"/>
              <w:right w:val="single" w:sz="4" w:space="0" w:color="auto"/>
            </w:tcBorders>
          </w:tcPr>
          <w:p w:rsidR="00651477" w:rsidRPr="005F581C" w:rsidRDefault="009C70C1" w:rsidP="007F3A69">
            <w:pPr>
              <w:widowControl w:val="0"/>
              <w:autoSpaceDE w:val="0"/>
              <w:autoSpaceDN w:val="0"/>
              <w:adjustRightInd w:val="0"/>
              <w:spacing w:after="0" w:line="240" w:lineRule="auto"/>
              <w:rPr>
                <w:rFonts w:ascii="Times New Roman" w:hAnsi="Times New Roman" w:cs="Times New Roman"/>
                <w:sz w:val="24"/>
                <w:szCs w:val="24"/>
                <w:lang w:val="ru-RU" w:eastAsia="ru-RU"/>
              </w:rPr>
            </w:pPr>
            <w:r w:rsidRPr="005F581C">
              <w:rPr>
                <w:rFonts w:ascii="Times New Roman" w:hAnsi="Times New Roman"/>
                <w:sz w:val="24"/>
                <w:szCs w:val="24"/>
                <w:lang w:val="ru-RU"/>
              </w:rPr>
              <w:t>С=А/В*100%</w:t>
            </w:r>
          </w:p>
        </w:tc>
        <w:tc>
          <w:tcPr>
            <w:tcW w:w="1984" w:type="dxa"/>
            <w:tcBorders>
              <w:top w:val="single" w:sz="4" w:space="0" w:color="auto"/>
              <w:left w:val="single" w:sz="4" w:space="0" w:color="auto"/>
              <w:bottom w:val="single" w:sz="4" w:space="0" w:color="auto"/>
              <w:right w:val="single" w:sz="4" w:space="0" w:color="auto"/>
            </w:tcBorders>
          </w:tcPr>
          <w:p w:rsidR="00651477" w:rsidRPr="005F581C" w:rsidRDefault="00651477" w:rsidP="00651477">
            <w:pPr>
              <w:widowControl w:val="0"/>
              <w:autoSpaceDE w:val="0"/>
              <w:autoSpaceDN w:val="0"/>
              <w:adjustRightInd w:val="0"/>
              <w:spacing w:after="0" w:line="240" w:lineRule="auto"/>
              <w:rPr>
                <w:rFonts w:ascii="Times New Roman" w:hAnsi="Times New Roman"/>
                <w:sz w:val="24"/>
                <w:szCs w:val="24"/>
                <w:lang w:val="ru-RU"/>
              </w:rPr>
            </w:pPr>
            <w:r w:rsidRPr="005F581C">
              <w:rPr>
                <w:rFonts w:ascii="Times New Roman" w:hAnsi="Times New Roman"/>
                <w:sz w:val="24"/>
                <w:szCs w:val="24"/>
                <w:lang w:val="ru-RU"/>
              </w:rPr>
              <w:t>С</w:t>
            </w:r>
            <w:r w:rsidR="00CE764F" w:rsidRPr="005F581C">
              <w:rPr>
                <w:rFonts w:ascii="Times New Roman" w:hAnsi="Times New Roman"/>
                <w:sz w:val="24"/>
                <w:szCs w:val="24"/>
                <w:lang w:val="ru-RU"/>
              </w:rPr>
              <w:t xml:space="preserve"> </w:t>
            </w:r>
            <w:r w:rsidRPr="005F581C">
              <w:rPr>
                <w:rFonts w:ascii="Times New Roman" w:hAnsi="Times New Roman"/>
                <w:sz w:val="24"/>
                <w:szCs w:val="24"/>
                <w:lang w:val="ru-RU"/>
              </w:rPr>
              <w:t>-</w:t>
            </w:r>
            <w:r w:rsidR="00CE764F" w:rsidRPr="005F581C">
              <w:rPr>
                <w:rFonts w:ascii="Times New Roman" w:hAnsi="Times New Roman"/>
                <w:sz w:val="24"/>
                <w:szCs w:val="24"/>
                <w:lang w:val="ru-RU"/>
              </w:rPr>
              <w:t xml:space="preserve"> </w:t>
            </w:r>
            <w:r w:rsidRPr="005F581C">
              <w:rPr>
                <w:rFonts w:ascii="Times New Roman" w:hAnsi="Times New Roman"/>
                <w:sz w:val="24"/>
                <w:szCs w:val="24"/>
                <w:lang w:val="ru-RU"/>
              </w:rPr>
              <w:t>доля объектов муниципальной собственности, сданных в эксплуатацию после проведения капитального строительства, реконструкции и модернизации</w:t>
            </w:r>
          </w:p>
          <w:p w:rsidR="008F4E26" w:rsidRPr="005F581C" w:rsidRDefault="008F4E26" w:rsidP="00651477">
            <w:pPr>
              <w:widowControl w:val="0"/>
              <w:autoSpaceDE w:val="0"/>
              <w:autoSpaceDN w:val="0"/>
              <w:adjustRightInd w:val="0"/>
              <w:spacing w:after="0" w:line="240" w:lineRule="auto"/>
              <w:rPr>
                <w:rFonts w:ascii="Times New Roman" w:hAnsi="Times New Roman"/>
                <w:sz w:val="24"/>
                <w:szCs w:val="24"/>
                <w:lang w:val="ru-RU"/>
              </w:rPr>
            </w:pPr>
            <w:r w:rsidRPr="005F581C">
              <w:rPr>
                <w:rFonts w:ascii="Times New Roman" w:hAnsi="Times New Roman"/>
                <w:sz w:val="24"/>
                <w:szCs w:val="24"/>
                <w:lang w:val="ru-RU"/>
              </w:rPr>
              <w:t>А</w:t>
            </w:r>
            <w:r w:rsidR="00CE764F" w:rsidRPr="005F581C">
              <w:rPr>
                <w:rFonts w:ascii="Times New Roman" w:hAnsi="Times New Roman"/>
                <w:sz w:val="24"/>
                <w:szCs w:val="24"/>
                <w:lang w:val="ru-RU"/>
              </w:rPr>
              <w:t xml:space="preserve"> </w:t>
            </w:r>
            <w:r w:rsidRPr="005F581C">
              <w:rPr>
                <w:rFonts w:ascii="Times New Roman" w:hAnsi="Times New Roman"/>
                <w:sz w:val="24"/>
                <w:szCs w:val="24"/>
                <w:lang w:val="ru-RU"/>
              </w:rPr>
              <w:t>- количество объектов муниципальной собственности, фактически сданных в эксплуатацию после проведения капитального строительства, реконструкции и модернизации</w:t>
            </w:r>
          </w:p>
          <w:p w:rsidR="00651477" w:rsidRPr="005F581C" w:rsidRDefault="008F4E26" w:rsidP="00CE764F">
            <w:pPr>
              <w:widowControl w:val="0"/>
              <w:autoSpaceDE w:val="0"/>
              <w:autoSpaceDN w:val="0"/>
              <w:adjustRightInd w:val="0"/>
              <w:spacing w:after="0" w:line="240" w:lineRule="auto"/>
              <w:rPr>
                <w:rFonts w:ascii="Times New Roman" w:hAnsi="Times New Roman"/>
                <w:sz w:val="24"/>
                <w:szCs w:val="24"/>
                <w:lang w:val="ru-RU"/>
              </w:rPr>
            </w:pPr>
            <w:r w:rsidRPr="005F581C">
              <w:rPr>
                <w:rFonts w:ascii="Times New Roman" w:hAnsi="Times New Roman"/>
                <w:sz w:val="24"/>
                <w:szCs w:val="24"/>
                <w:lang w:val="ru-RU"/>
              </w:rPr>
              <w:lastRenderedPageBreak/>
              <w:t>В</w:t>
            </w:r>
            <w:r w:rsidR="00CE764F" w:rsidRPr="005F581C">
              <w:rPr>
                <w:rFonts w:ascii="Times New Roman" w:hAnsi="Times New Roman"/>
                <w:sz w:val="24"/>
                <w:szCs w:val="24"/>
                <w:lang w:val="ru-RU"/>
              </w:rPr>
              <w:t xml:space="preserve"> </w:t>
            </w:r>
            <w:r w:rsidRPr="005F581C">
              <w:rPr>
                <w:rFonts w:ascii="Times New Roman" w:hAnsi="Times New Roman"/>
                <w:sz w:val="24"/>
                <w:szCs w:val="24"/>
                <w:lang w:val="ru-RU"/>
              </w:rPr>
              <w:t>- общее количество запланированных к сдаче в эксплуатацию объектов капитального строительства, реконструкции, модернизации</w:t>
            </w:r>
          </w:p>
        </w:tc>
        <w:tc>
          <w:tcPr>
            <w:tcW w:w="1418" w:type="dxa"/>
            <w:tcBorders>
              <w:top w:val="single" w:sz="4" w:space="0" w:color="auto"/>
              <w:left w:val="single" w:sz="4" w:space="0" w:color="auto"/>
              <w:bottom w:val="single" w:sz="4" w:space="0" w:color="auto"/>
              <w:right w:val="single" w:sz="4" w:space="0" w:color="auto"/>
            </w:tcBorders>
          </w:tcPr>
          <w:p w:rsidR="00651477" w:rsidRPr="005F581C" w:rsidRDefault="00651477" w:rsidP="00651477">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eastAsia="ru-RU"/>
              </w:rPr>
              <w:lastRenderedPageBreak/>
              <w:t>3</w:t>
            </w:r>
          </w:p>
        </w:tc>
        <w:tc>
          <w:tcPr>
            <w:tcW w:w="1559" w:type="dxa"/>
            <w:tcBorders>
              <w:top w:val="single" w:sz="4" w:space="0" w:color="auto"/>
              <w:left w:val="single" w:sz="4" w:space="0" w:color="auto"/>
              <w:bottom w:val="single" w:sz="4" w:space="0" w:color="auto"/>
              <w:right w:val="single" w:sz="4" w:space="0" w:color="auto"/>
            </w:tcBorders>
            <w:vAlign w:val="center"/>
          </w:tcPr>
          <w:p w:rsidR="00651477" w:rsidRPr="005F581C" w:rsidRDefault="00651477" w:rsidP="00651477">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rPr>
              <w:t>Перечень основных мероприятий Программы (таблица 2), разрешения на ввод в эксплуатацию, акты приема-передачи, акты о приемке выполненных работ (КС-2), справки о стоимости выполненных работ и затрат (КС-3), муниципальные контракты</w:t>
            </w:r>
          </w:p>
        </w:tc>
        <w:tc>
          <w:tcPr>
            <w:tcW w:w="1534" w:type="dxa"/>
            <w:tcBorders>
              <w:top w:val="single" w:sz="4" w:space="0" w:color="auto"/>
              <w:left w:val="single" w:sz="4" w:space="0" w:color="auto"/>
              <w:bottom w:val="single" w:sz="4" w:space="0" w:color="auto"/>
            </w:tcBorders>
            <w:vAlign w:val="center"/>
          </w:tcPr>
          <w:p w:rsidR="00651477" w:rsidRPr="005F581C" w:rsidRDefault="00651477" w:rsidP="00651477">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651477" w:rsidRPr="005F581C" w:rsidRDefault="00651477" w:rsidP="00651477">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651477" w:rsidRPr="005F581C" w:rsidRDefault="00651477" w:rsidP="00651477">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p>
          <w:p w:rsidR="00651477" w:rsidRPr="005F581C" w:rsidRDefault="00651477" w:rsidP="0065147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МКУ</w:t>
            </w:r>
          </w:p>
          <w:p w:rsidR="00651477" w:rsidRPr="005F581C" w:rsidRDefault="00651477" w:rsidP="0065147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F581C">
              <w:rPr>
                <w:rFonts w:ascii="Times New Roman" w:hAnsi="Times New Roman" w:cs="Times New Roman"/>
                <w:sz w:val="24"/>
                <w:szCs w:val="24"/>
                <w:lang w:eastAsia="ru-RU"/>
              </w:rPr>
              <w:t>«УКСиР»</w:t>
            </w:r>
          </w:p>
          <w:p w:rsidR="00651477" w:rsidRPr="005F581C" w:rsidRDefault="00651477" w:rsidP="00651477">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5F581C" w:rsidRPr="005F581C" w:rsidTr="009C70C1">
        <w:trPr>
          <w:trHeight w:val="753"/>
          <w:jc w:val="center"/>
        </w:trPr>
        <w:tc>
          <w:tcPr>
            <w:tcW w:w="609" w:type="dxa"/>
            <w:tcBorders>
              <w:top w:val="single" w:sz="4" w:space="0" w:color="auto"/>
              <w:bottom w:val="single" w:sz="4" w:space="0" w:color="auto"/>
              <w:right w:val="single" w:sz="4" w:space="0" w:color="auto"/>
            </w:tcBorders>
          </w:tcPr>
          <w:p w:rsidR="00CE764F" w:rsidRPr="005F581C" w:rsidRDefault="00CE764F" w:rsidP="00CE76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581C">
              <w:rPr>
                <w:rFonts w:ascii="Times New Roman" w:eastAsia="Times New Roman" w:hAnsi="Times New Roman" w:cs="Times New Roman"/>
                <w:sz w:val="24"/>
                <w:szCs w:val="24"/>
                <w:lang w:eastAsia="ru-RU"/>
              </w:rPr>
              <w:lastRenderedPageBreak/>
              <w:t>5</w:t>
            </w:r>
          </w:p>
        </w:tc>
        <w:tc>
          <w:tcPr>
            <w:tcW w:w="2060" w:type="dxa"/>
            <w:tcBorders>
              <w:top w:val="single" w:sz="4" w:space="0" w:color="auto"/>
              <w:left w:val="single" w:sz="4" w:space="0" w:color="auto"/>
              <w:bottom w:val="single" w:sz="4" w:space="0" w:color="auto"/>
              <w:right w:val="single" w:sz="4" w:space="0" w:color="auto"/>
            </w:tcBorders>
          </w:tcPr>
          <w:p w:rsidR="00CE764F" w:rsidRPr="005F581C" w:rsidRDefault="00CE764F" w:rsidP="00CE764F">
            <w:pPr>
              <w:spacing w:after="0" w:line="240" w:lineRule="auto"/>
              <w:rPr>
                <w:rFonts w:ascii="Times New Roman" w:hAnsi="Times New Roman" w:cs="Times New Roman"/>
                <w:sz w:val="24"/>
                <w:szCs w:val="24"/>
                <w:lang w:val="ru-RU"/>
              </w:rPr>
            </w:pPr>
            <w:r w:rsidRPr="005F581C">
              <w:rPr>
                <w:rFonts w:ascii="Times New Roman" w:eastAsia="Times New Roman" w:hAnsi="Times New Roman"/>
                <w:sz w:val="24"/>
                <w:szCs w:val="24"/>
                <w:lang w:val="ru-RU" w:eastAsia="ru-RU"/>
              </w:rPr>
              <w:t>Удельный вес объектов муниципальной собственности, на которых завершен капитальный ремонт, к общему числу объектов, запланированных к завершению капитального ремонта</w:t>
            </w:r>
          </w:p>
        </w:tc>
        <w:tc>
          <w:tcPr>
            <w:tcW w:w="850" w:type="dxa"/>
            <w:tcBorders>
              <w:top w:val="single" w:sz="4" w:space="0" w:color="auto"/>
              <w:left w:val="single" w:sz="4" w:space="0" w:color="auto"/>
              <w:bottom w:val="single" w:sz="4" w:space="0" w:color="auto"/>
              <w:right w:val="single" w:sz="4" w:space="0" w:color="auto"/>
            </w:tcBorders>
          </w:tcPr>
          <w:p w:rsidR="00CE764F" w:rsidRPr="005F581C" w:rsidRDefault="00CE764F" w:rsidP="00CE764F">
            <w:pPr>
              <w:spacing w:after="0" w:line="240" w:lineRule="auto"/>
              <w:jc w:val="center"/>
              <w:rPr>
                <w:rFonts w:ascii="Times New Roman" w:eastAsia="Times New Roman" w:hAnsi="Times New Roman" w:cs="Times New Roman"/>
                <w:sz w:val="24"/>
                <w:szCs w:val="24"/>
              </w:rPr>
            </w:pPr>
            <w:r w:rsidRPr="005F581C">
              <w:rPr>
                <w:rFonts w:ascii="Times New Roman" w:eastAsia="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7C4D7E" w:rsidRPr="007C4D7E" w:rsidRDefault="007C4D7E" w:rsidP="007C4D7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ru-RU" w:eastAsia="ru-RU" w:bidi="ar-SA"/>
              </w:rPr>
            </w:pPr>
            <w:r w:rsidRPr="005F581C">
              <w:rPr>
                <w:rFonts w:ascii="Times New Roman CYR" w:eastAsia="Times New Roman" w:hAnsi="Times New Roman CYR" w:cs="Times New Roman CYR"/>
                <w:sz w:val="24"/>
                <w:szCs w:val="24"/>
                <w:lang w:val="ru-RU" w:eastAsia="ru-RU" w:bidi="ar-SA"/>
              </w:rPr>
              <w:t>Х</w:t>
            </w:r>
            <w:r w:rsidRPr="007C4D7E">
              <w:rPr>
                <w:rFonts w:ascii="Times New Roman CYR" w:eastAsia="Times New Roman" w:hAnsi="Times New Roman CYR" w:cs="Times New Roman CYR"/>
                <w:sz w:val="24"/>
                <w:szCs w:val="24"/>
                <w:lang w:val="ru-RU" w:eastAsia="ru-RU" w:bidi="ar-SA"/>
              </w:rPr>
              <w:t>арактеризует степень охвата объектов муниципальной собственности, на которых завершен капитальный ремонт, в отношении общего количества запланированных к завершению капитального ремонта объектов</w:t>
            </w:r>
          </w:p>
          <w:p w:rsidR="00CE764F" w:rsidRPr="005F581C" w:rsidRDefault="00CE764F" w:rsidP="00CE764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CE764F" w:rsidRPr="005F581C" w:rsidRDefault="007C4D7E" w:rsidP="00CE764F">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5F581C">
              <w:rPr>
                <w:rFonts w:ascii="Times New Roman" w:hAnsi="Times New Roman" w:cs="Times New Roman"/>
                <w:sz w:val="24"/>
                <w:szCs w:val="24"/>
              </w:rPr>
              <w:t>ежегодно</w:t>
            </w:r>
            <w:proofErr w:type="spellEnd"/>
          </w:p>
        </w:tc>
        <w:tc>
          <w:tcPr>
            <w:tcW w:w="1843" w:type="dxa"/>
            <w:tcBorders>
              <w:top w:val="single" w:sz="4" w:space="0" w:color="auto"/>
              <w:left w:val="single" w:sz="4" w:space="0" w:color="auto"/>
              <w:bottom w:val="single" w:sz="4" w:space="0" w:color="auto"/>
              <w:right w:val="single" w:sz="4" w:space="0" w:color="auto"/>
            </w:tcBorders>
          </w:tcPr>
          <w:p w:rsidR="00CE764F" w:rsidRPr="005F581C" w:rsidRDefault="009C70C1" w:rsidP="00CE764F">
            <w:pPr>
              <w:widowControl w:val="0"/>
              <w:autoSpaceDE w:val="0"/>
              <w:autoSpaceDN w:val="0"/>
              <w:adjustRightInd w:val="0"/>
              <w:spacing w:after="0" w:line="240" w:lineRule="auto"/>
              <w:jc w:val="both"/>
              <w:rPr>
                <w:rFonts w:ascii="Times New Roman" w:hAnsi="Times New Roman" w:cs="Times New Roman"/>
                <w:sz w:val="24"/>
                <w:szCs w:val="24"/>
                <w:lang w:val="ru-RU" w:eastAsia="ru-RU"/>
              </w:rPr>
            </w:pPr>
            <w:r w:rsidRPr="005F581C">
              <w:rPr>
                <w:rFonts w:ascii="Times New Roman" w:hAnsi="Times New Roman"/>
                <w:sz w:val="20"/>
                <w:szCs w:val="20"/>
                <w:lang w:val="ru-RU"/>
              </w:rPr>
              <w:t>С</w:t>
            </w:r>
            <w:r w:rsidRPr="005F581C">
              <w:rPr>
                <w:rFonts w:ascii="Times New Roman" w:hAnsi="Times New Roman" w:cs="Times New Roman"/>
                <w:sz w:val="24"/>
                <w:szCs w:val="24"/>
                <w:lang w:val="ru-RU"/>
              </w:rPr>
              <w:t>=А/В*100%</w:t>
            </w:r>
          </w:p>
        </w:tc>
        <w:tc>
          <w:tcPr>
            <w:tcW w:w="1984" w:type="dxa"/>
            <w:tcBorders>
              <w:top w:val="single" w:sz="4" w:space="0" w:color="auto"/>
              <w:left w:val="single" w:sz="4" w:space="0" w:color="auto"/>
              <w:bottom w:val="single" w:sz="4" w:space="0" w:color="auto"/>
              <w:right w:val="single" w:sz="4" w:space="0" w:color="auto"/>
            </w:tcBorders>
          </w:tcPr>
          <w:p w:rsidR="00CE764F" w:rsidRPr="005F581C" w:rsidRDefault="00CE764F" w:rsidP="00CE764F">
            <w:pPr>
              <w:widowControl w:val="0"/>
              <w:autoSpaceDE w:val="0"/>
              <w:autoSpaceDN w:val="0"/>
              <w:adjustRightInd w:val="0"/>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lang w:val="ru-RU"/>
              </w:rPr>
              <w:t>С - доля объектов муниципальной собственности, на которых завершен капитальный ремонт</w:t>
            </w:r>
          </w:p>
          <w:p w:rsidR="00CE764F" w:rsidRPr="005F581C" w:rsidRDefault="00CE764F" w:rsidP="00CE764F">
            <w:pPr>
              <w:widowControl w:val="0"/>
              <w:autoSpaceDE w:val="0"/>
              <w:autoSpaceDN w:val="0"/>
              <w:adjustRightInd w:val="0"/>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lang w:val="ru-RU"/>
              </w:rPr>
              <w:t xml:space="preserve"> А - количество объектов муниципальной собственности, на которых завершен капитальный ремонт</w:t>
            </w:r>
          </w:p>
          <w:p w:rsidR="00CE764F" w:rsidRPr="005F581C" w:rsidRDefault="00CE764F" w:rsidP="00CE764F">
            <w:pPr>
              <w:widowControl w:val="0"/>
              <w:autoSpaceDE w:val="0"/>
              <w:autoSpaceDN w:val="0"/>
              <w:adjustRightInd w:val="0"/>
              <w:spacing w:after="0" w:line="240" w:lineRule="auto"/>
              <w:rPr>
                <w:rFonts w:ascii="Times New Roman" w:hAnsi="Times New Roman" w:cs="Times New Roman"/>
                <w:sz w:val="24"/>
                <w:szCs w:val="24"/>
                <w:lang w:val="ru-RU"/>
              </w:rPr>
            </w:pPr>
            <w:r w:rsidRPr="005F581C">
              <w:rPr>
                <w:rFonts w:ascii="Times New Roman" w:hAnsi="Times New Roman" w:cs="Times New Roman"/>
                <w:sz w:val="24"/>
                <w:szCs w:val="24"/>
                <w:lang w:val="ru-RU"/>
              </w:rPr>
              <w:t>В –</w:t>
            </w:r>
            <w:r w:rsidR="009C70C1">
              <w:rPr>
                <w:rFonts w:ascii="Times New Roman" w:hAnsi="Times New Roman" w:cs="Times New Roman"/>
                <w:sz w:val="24"/>
                <w:szCs w:val="24"/>
                <w:lang w:val="ru-RU"/>
              </w:rPr>
              <w:t xml:space="preserve"> </w:t>
            </w:r>
            <w:r w:rsidRPr="005F581C">
              <w:rPr>
                <w:rFonts w:ascii="Times New Roman" w:hAnsi="Times New Roman" w:cs="Times New Roman"/>
                <w:sz w:val="24"/>
                <w:szCs w:val="24"/>
                <w:lang w:val="ru-RU"/>
              </w:rPr>
              <w:t>общее</w:t>
            </w:r>
            <w:r w:rsidR="009C70C1">
              <w:rPr>
                <w:rFonts w:ascii="Times New Roman" w:hAnsi="Times New Roman" w:cs="Times New Roman"/>
                <w:sz w:val="24"/>
                <w:szCs w:val="24"/>
                <w:lang w:val="ru-RU"/>
              </w:rPr>
              <w:t xml:space="preserve"> </w:t>
            </w:r>
            <w:r w:rsidRPr="005F581C">
              <w:rPr>
                <w:rFonts w:ascii="Times New Roman" w:hAnsi="Times New Roman" w:cs="Times New Roman"/>
                <w:sz w:val="24"/>
                <w:szCs w:val="24"/>
                <w:lang w:val="ru-RU"/>
              </w:rPr>
              <w:t>кол</w:t>
            </w:r>
            <w:r w:rsidR="009C70C1">
              <w:rPr>
                <w:rFonts w:ascii="Times New Roman" w:hAnsi="Times New Roman" w:cs="Times New Roman"/>
                <w:sz w:val="24"/>
                <w:szCs w:val="24"/>
                <w:lang w:val="ru-RU"/>
              </w:rPr>
              <w:t>и</w:t>
            </w:r>
            <w:r w:rsidRPr="005F581C">
              <w:rPr>
                <w:rFonts w:ascii="Times New Roman" w:hAnsi="Times New Roman" w:cs="Times New Roman"/>
                <w:sz w:val="24"/>
                <w:szCs w:val="24"/>
                <w:lang w:val="ru-RU"/>
              </w:rPr>
              <w:t>чество</w:t>
            </w:r>
            <w:r w:rsidR="007C4D7E" w:rsidRPr="005F581C">
              <w:rPr>
                <w:rFonts w:ascii="Times New Roman" w:hAnsi="Times New Roman" w:cs="Times New Roman"/>
                <w:sz w:val="24"/>
                <w:szCs w:val="24"/>
                <w:lang w:val="ru-RU"/>
              </w:rPr>
              <w:t xml:space="preserve"> </w:t>
            </w:r>
            <w:r w:rsidRPr="005F581C">
              <w:rPr>
                <w:rFonts w:ascii="Times New Roman" w:hAnsi="Times New Roman" w:cs="Times New Roman"/>
                <w:sz w:val="24"/>
                <w:szCs w:val="24"/>
                <w:lang w:val="ru-RU"/>
              </w:rPr>
              <w:t>объектов</w:t>
            </w:r>
            <w:r w:rsidR="0063034C">
              <w:rPr>
                <w:rFonts w:ascii="Times New Roman" w:hAnsi="Times New Roman" w:cs="Times New Roman"/>
                <w:sz w:val="24"/>
                <w:szCs w:val="24"/>
                <w:lang w:val="ru-RU"/>
              </w:rPr>
              <w:t xml:space="preserve"> </w:t>
            </w:r>
            <w:r w:rsidRPr="005F581C">
              <w:rPr>
                <w:rFonts w:ascii="Times New Roman" w:hAnsi="Times New Roman" w:cs="Times New Roman"/>
                <w:sz w:val="24"/>
                <w:szCs w:val="24"/>
                <w:lang w:val="ru-RU"/>
              </w:rPr>
              <w:t>запланирован</w:t>
            </w:r>
            <w:r w:rsidRPr="005F581C">
              <w:rPr>
                <w:rFonts w:ascii="Times New Roman" w:hAnsi="Times New Roman" w:cs="Times New Roman"/>
                <w:sz w:val="24"/>
                <w:szCs w:val="24"/>
                <w:lang w:val="ru-RU"/>
              </w:rPr>
              <w:lastRenderedPageBreak/>
              <w:t xml:space="preserve">ных к завершению капитального ремонта </w:t>
            </w:r>
          </w:p>
        </w:tc>
        <w:tc>
          <w:tcPr>
            <w:tcW w:w="1418" w:type="dxa"/>
            <w:tcBorders>
              <w:top w:val="single" w:sz="4" w:space="0" w:color="auto"/>
              <w:left w:val="single" w:sz="4" w:space="0" w:color="auto"/>
              <w:bottom w:val="single" w:sz="4" w:space="0" w:color="auto"/>
              <w:right w:val="single" w:sz="4" w:space="0" w:color="auto"/>
            </w:tcBorders>
          </w:tcPr>
          <w:p w:rsidR="00DD67A1" w:rsidRPr="005F581C" w:rsidRDefault="00DD67A1" w:rsidP="00DD67A1">
            <w:pPr>
              <w:widowControl w:val="0"/>
              <w:autoSpaceDE w:val="0"/>
              <w:autoSpaceDN w:val="0"/>
              <w:adjustRightInd w:val="0"/>
              <w:spacing w:after="0" w:line="240" w:lineRule="auto"/>
              <w:jc w:val="center"/>
              <w:rPr>
                <w:rFonts w:ascii="Times New Roman" w:hAnsi="Times New Roman" w:cs="Times New Roman"/>
                <w:sz w:val="24"/>
                <w:szCs w:val="24"/>
                <w:lang w:val="ru-RU" w:eastAsia="ru-RU"/>
              </w:rPr>
            </w:pPr>
            <w:r w:rsidRPr="005F581C">
              <w:rPr>
                <w:rFonts w:ascii="Times New Roman" w:hAnsi="Times New Roman" w:cs="Times New Roman"/>
                <w:sz w:val="24"/>
                <w:szCs w:val="24"/>
                <w:lang w:val="ru-RU" w:eastAsia="ru-RU"/>
              </w:rPr>
              <w:lastRenderedPageBreak/>
              <w:t>3</w:t>
            </w:r>
          </w:p>
        </w:tc>
        <w:tc>
          <w:tcPr>
            <w:tcW w:w="1559" w:type="dxa"/>
            <w:tcBorders>
              <w:top w:val="single" w:sz="4" w:space="0" w:color="auto"/>
              <w:left w:val="single" w:sz="4" w:space="0" w:color="auto"/>
              <w:bottom w:val="single" w:sz="4" w:space="0" w:color="auto"/>
              <w:right w:val="single" w:sz="4" w:space="0" w:color="auto"/>
            </w:tcBorders>
          </w:tcPr>
          <w:p w:rsidR="00CE764F" w:rsidRPr="005F581C" w:rsidRDefault="00DD67A1" w:rsidP="009C70C1">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F581C">
              <w:rPr>
                <w:rFonts w:ascii="Times New Roman" w:hAnsi="Times New Roman" w:cs="Times New Roman"/>
                <w:sz w:val="24"/>
                <w:szCs w:val="24"/>
                <w:lang w:val="ru-RU"/>
              </w:rPr>
              <w:t>Перечень основных мероприятий Программы (таблица 2), акты приема-передачи, акты о приемке выполненных работ (КС-2), справки о стоимости выполненных работ и затрат (КС-</w:t>
            </w:r>
            <w:r w:rsidRPr="005F581C">
              <w:rPr>
                <w:rFonts w:ascii="Times New Roman" w:hAnsi="Times New Roman" w:cs="Times New Roman"/>
                <w:sz w:val="24"/>
                <w:szCs w:val="24"/>
                <w:lang w:val="ru-RU"/>
              </w:rPr>
              <w:lastRenderedPageBreak/>
              <w:t>3), муниципальные контракты</w:t>
            </w:r>
          </w:p>
        </w:tc>
        <w:tc>
          <w:tcPr>
            <w:tcW w:w="1534" w:type="dxa"/>
            <w:tcBorders>
              <w:top w:val="single" w:sz="4" w:space="0" w:color="auto"/>
              <w:left w:val="single" w:sz="4" w:space="0" w:color="auto"/>
              <w:bottom w:val="single" w:sz="4" w:space="0" w:color="auto"/>
            </w:tcBorders>
          </w:tcPr>
          <w:p w:rsidR="00CE764F" w:rsidRPr="005F581C" w:rsidRDefault="00CE764F" w:rsidP="00CE764F">
            <w:pPr>
              <w:widowControl w:val="0"/>
              <w:autoSpaceDE w:val="0"/>
              <w:autoSpaceDN w:val="0"/>
              <w:adjustRightInd w:val="0"/>
              <w:spacing w:after="0" w:line="240" w:lineRule="auto"/>
              <w:jc w:val="center"/>
              <w:rPr>
                <w:rFonts w:ascii="Times New Roman" w:hAnsi="Times New Roman" w:cs="Times New Roman"/>
                <w:sz w:val="24"/>
                <w:szCs w:val="24"/>
              </w:rPr>
            </w:pPr>
            <w:r w:rsidRPr="005F581C">
              <w:rPr>
                <w:rFonts w:ascii="Times New Roman" w:hAnsi="Times New Roman" w:cs="Times New Roman"/>
                <w:sz w:val="24"/>
                <w:szCs w:val="24"/>
              </w:rPr>
              <w:lastRenderedPageBreak/>
              <w:t>МКУ</w:t>
            </w:r>
          </w:p>
          <w:p w:rsidR="00CE764F" w:rsidRPr="005F581C" w:rsidRDefault="00CE764F" w:rsidP="00CE764F">
            <w:pPr>
              <w:widowControl w:val="0"/>
              <w:autoSpaceDE w:val="0"/>
              <w:autoSpaceDN w:val="0"/>
              <w:adjustRightInd w:val="0"/>
              <w:spacing w:after="0" w:line="240" w:lineRule="auto"/>
              <w:jc w:val="center"/>
              <w:rPr>
                <w:rFonts w:ascii="Times New Roman" w:hAnsi="Times New Roman" w:cs="Times New Roman"/>
                <w:sz w:val="24"/>
                <w:szCs w:val="24"/>
              </w:rPr>
            </w:pPr>
            <w:r w:rsidRPr="005F581C">
              <w:rPr>
                <w:rFonts w:ascii="Times New Roman" w:hAnsi="Times New Roman" w:cs="Times New Roman"/>
                <w:sz w:val="24"/>
                <w:szCs w:val="24"/>
              </w:rPr>
              <w:t>«УКСиР»</w:t>
            </w:r>
          </w:p>
          <w:p w:rsidR="00CE764F" w:rsidRPr="005F581C" w:rsidRDefault="00CE764F" w:rsidP="00CE764F">
            <w:pPr>
              <w:widowControl w:val="0"/>
              <w:autoSpaceDE w:val="0"/>
              <w:autoSpaceDN w:val="0"/>
              <w:adjustRightInd w:val="0"/>
              <w:spacing w:after="0" w:line="240" w:lineRule="auto"/>
              <w:jc w:val="center"/>
              <w:rPr>
                <w:rFonts w:ascii="Times New Roman" w:hAnsi="Times New Roman" w:cs="Times New Roman"/>
                <w:sz w:val="24"/>
                <w:szCs w:val="24"/>
              </w:rPr>
            </w:pPr>
          </w:p>
        </w:tc>
      </w:tr>
    </w:tbl>
    <w:p w:rsidR="002B4F2F" w:rsidRPr="007B2D21" w:rsidRDefault="005E40D4" w:rsidP="0063034C">
      <w:pPr>
        <w:widowControl w:val="0"/>
        <w:autoSpaceDE w:val="0"/>
        <w:autoSpaceDN w:val="0"/>
        <w:adjustRightInd w:val="0"/>
        <w:spacing w:after="0" w:line="240" w:lineRule="auto"/>
        <w:jc w:val="right"/>
        <w:rPr>
          <w:rFonts w:ascii="Times New Roman" w:eastAsia="Times New Roman" w:hAnsi="Times New Roman" w:cs="Times New Roman"/>
          <w:sz w:val="26"/>
          <w:szCs w:val="26"/>
          <w:lang w:val="ru-RU" w:eastAsia="ru-RU"/>
        </w:rPr>
      </w:pPr>
      <w:r w:rsidRPr="005F581C">
        <w:rPr>
          <w:rFonts w:ascii="Times New Roman" w:eastAsia="Times New Roman" w:hAnsi="Times New Roman" w:cs="Times New Roman"/>
          <w:sz w:val="20"/>
          <w:szCs w:val="20"/>
          <w:lang w:val="ru-RU" w:eastAsia="ru-RU" w:bidi="ar-SA"/>
        </w:rPr>
        <w:lastRenderedPageBreak/>
        <w:br w:type="page"/>
      </w:r>
      <w:r w:rsidR="002B4F2F" w:rsidRPr="007B2D21">
        <w:rPr>
          <w:rFonts w:ascii="Times New Roman" w:eastAsia="Times New Roman" w:hAnsi="Times New Roman" w:cs="Times New Roman"/>
          <w:sz w:val="26"/>
          <w:szCs w:val="26"/>
          <w:lang w:val="ru-RU" w:eastAsia="ru-RU"/>
        </w:rPr>
        <w:lastRenderedPageBreak/>
        <w:t>Таблица 2</w:t>
      </w:r>
    </w:p>
    <w:p w:rsidR="002B4F2F" w:rsidRPr="007B2D21" w:rsidRDefault="002B4F2F" w:rsidP="002B4F2F">
      <w:pPr>
        <w:widowControl w:val="0"/>
        <w:autoSpaceDE w:val="0"/>
        <w:autoSpaceDN w:val="0"/>
        <w:adjustRightInd w:val="0"/>
        <w:spacing w:after="0" w:line="240" w:lineRule="auto"/>
        <w:jc w:val="center"/>
        <w:rPr>
          <w:rFonts w:ascii="Times New Roman" w:eastAsia="Times New Roman" w:hAnsi="Times New Roman" w:cs="Times New Roman"/>
          <w:sz w:val="26"/>
          <w:szCs w:val="26"/>
          <w:lang w:val="ru-RU" w:eastAsia="ru-RU"/>
        </w:rPr>
      </w:pPr>
      <w:r w:rsidRPr="007B2D21">
        <w:rPr>
          <w:rFonts w:ascii="Times New Roman" w:hAnsi="Times New Roman" w:cs="Times New Roman"/>
          <w:sz w:val="26"/>
          <w:szCs w:val="26"/>
          <w:lang w:val="ru-RU"/>
        </w:rPr>
        <w:t xml:space="preserve">Сведения о степени выполнения </w:t>
      </w:r>
      <w:r w:rsidRPr="007B2D21">
        <w:rPr>
          <w:rFonts w:ascii="Times New Roman" w:eastAsia="Times New Roman" w:hAnsi="Times New Roman" w:cs="Times New Roman"/>
          <w:sz w:val="26"/>
          <w:szCs w:val="26"/>
          <w:lang w:val="ru-RU" w:eastAsia="ru-RU"/>
        </w:rPr>
        <w:t>основных мероприятий муниципальной программы,</w:t>
      </w:r>
    </w:p>
    <w:p w:rsidR="002B4F2F" w:rsidRPr="007B2D21" w:rsidRDefault="002B4F2F" w:rsidP="002B4F2F">
      <w:pPr>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7B2D21">
        <w:rPr>
          <w:rFonts w:ascii="Times New Roman" w:eastAsia="Times New Roman" w:hAnsi="Times New Roman" w:cs="Times New Roman"/>
          <w:sz w:val="26"/>
          <w:szCs w:val="26"/>
          <w:lang w:eastAsia="ru-RU"/>
        </w:rPr>
        <w:t>подпрограмм</w:t>
      </w:r>
      <w:proofErr w:type="spellEnd"/>
      <w:r w:rsidRPr="007B2D21">
        <w:rPr>
          <w:rFonts w:ascii="Times New Roman" w:eastAsia="Times New Roman" w:hAnsi="Times New Roman" w:cs="Times New Roman"/>
          <w:sz w:val="26"/>
          <w:szCs w:val="26"/>
          <w:lang w:eastAsia="ru-RU"/>
        </w:rPr>
        <w:t xml:space="preserve"> и </w:t>
      </w:r>
      <w:proofErr w:type="spellStart"/>
      <w:r w:rsidRPr="007B2D21">
        <w:rPr>
          <w:rFonts w:ascii="Times New Roman" w:eastAsia="Times New Roman" w:hAnsi="Times New Roman" w:cs="Times New Roman"/>
          <w:sz w:val="26"/>
          <w:szCs w:val="26"/>
          <w:lang w:eastAsia="ru-RU"/>
        </w:rPr>
        <w:t>ведомственных</w:t>
      </w:r>
      <w:proofErr w:type="spellEnd"/>
      <w:r w:rsidRPr="007B2D21">
        <w:rPr>
          <w:rFonts w:ascii="Times New Roman" w:eastAsia="Times New Roman" w:hAnsi="Times New Roman" w:cs="Times New Roman"/>
          <w:sz w:val="26"/>
          <w:szCs w:val="26"/>
          <w:lang w:eastAsia="ru-RU"/>
        </w:rPr>
        <w:t xml:space="preserve"> </w:t>
      </w:r>
      <w:proofErr w:type="spellStart"/>
      <w:r w:rsidRPr="007B2D21">
        <w:rPr>
          <w:rFonts w:ascii="Times New Roman" w:eastAsia="Times New Roman" w:hAnsi="Times New Roman" w:cs="Times New Roman"/>
          <w:sz w:val="26"/>
          <w:szCs w:val="26"/>
          <w:lang w:eastAsia="ru-RU"/>
        </w:rPr>
        <w:t>целевых</w:t>
      </w:r>
      <w:proofErr w:type="spellEnd"/>
      <w:r w:rsidRPr="007B2D21">
        <w:rPr>
          <w:rFonts w:ascii="Times New Roman" w:eastAsia="Times New Roman" w:hAnsi="Times New Roman" w:cs="Times New Roman"/>
          <w:sz w:val="26"/>
          <w:szCs w:val="26"/>
          <w:lang w:eastAsia="ru-RU"/>
        </w:rPr>
        <w:t xml:space="preserve"> </w:t>
      </w:r>
      <w:proofErr w:type="spellStart"/>
      <w:r w:rsidRPr="007B2D21">
        <w:rPr>
          <w:rFonts w:ascii="Times New Roman" w:eastAsia="Times New Roman" w:hAnsi="Times New Roman" w:cs="Times New Roman"/>
          <w:sz w:val="26"/>
          <w:szCs w:val="26"/>
          <w:lang w:eastAsia="ru-RU"/>
        </w:rPr>
        <w:t>программ</w:t>
      </w:r>
      <w:proofErr w:type="spellEnd"/>
    </w:p>
    <w:p w:rsidR="002B4F2F" w:rsidRPr="005F581C"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593" w:type="dxa"/>
        <w:tblCellSpacing w:w="5" w:type="nil"/>
        <w:tblInd w:w="75" w:type="dxa"/>
        <w:tblLayout w:type="fixed"/>
        <w:tblCellMar>
          <w:left w:w="75" w:type="dxa"/>
          <w:right w:w="75" w:type="dxa"/>
        </w:tblCellMar>
        <w:tblLook w:val="0000" w:firstRow="0" w:lastRow="0" w:firstColumn="0" w:lastColumn="0" w:noHBand="0" w:noVBand="0"/>
      </w:tblPr>
      <w:tblGrid>
        <w:gridCol w:w="709"/>
        <w:gridCol w:w="2268"/>
        <w:gridCol w:w="1276"/>
        <w:gridCol w:w="3685"/>
        <w:gridCol w:w="3969"/>
        <w:gridCol w:w="2268"/>
        <w:gridCol w:w="1418"/>
      </w:tblGrid>
      <w:tr w:rsidR="00FC339B" w:rsidRPr="006E0DA7" w:rsidTr="00D84510">
        <w:trPr>
          <w:trHeight w:val="360"/>
          <w:tblHeader/>
          <w:tblCellSpacing w:w="5" w:type="nil"/>
        </w:trPr>
        <w:tc>
          <w:tcPr>
            <w:tcW w:w="709" w:type="dxa"/>
            <w:vMerge w:val="restart"/>
            <w:tcBorders>
              <w:top w:val="single" w:sz="8" w:space="0" w:color="auto"/>
              <w:left w:val="single" w:sz="8" w:space="0" w:color="auto"/>
              <w:bottom w:val="single" w:sz="8" w:space="0" w:color="auto"/>
              <w:right w:val="single" w:sz="8" w:space="0" w:color="auto"/>
            </w:tcBorders>
            <w:vAlign w:val="center"/>
          </w:tcPr>
          <w:p w:rsidR="002B4F2F" w:rsidRPr="007B2D21" w:rsidRDefault="002B4F2F" w:rsidP="002B4F2F">
            <w:pPr>
              <w:pStyle w:val="affa"/>
              <w:tabs>
                <w:tab w:val="left" w:pos="0"/>
                <w:tab w:val="left" w:pos="709"/>
              </w:tabs>
              <w:spacing w:before="0" w:beforeAutospacing="0" w:after="0" w:afterAutospacing="0"/>
              <w:jc w:val="center"/>
            </w:pPr>
            <w:r w:rsidRPr="007B2D21">
              <w:t>№</w:t>
            </w:r>
          </w:p>
          <w:p w:rsidR="002B4F2F" w:rsidRPr="007B2D21" w:rsidRDefault="002B4F2F" w:rsidP="002B4F2F">
            <w:pPr>
              <w:pStyle w:val="affa"/>
              <w:tabs>
                <w:tab w:val="left" w:pos="0"/>
                <w:tab w:val="left" w:pos="709"/>
              </w:tabs>
              <w:spacing w:before="0" w:beforeAutospacing="0" w:after="0" w:afterAutospacing="0"/>
              <w:jc w:val="center"/>
            </w:pPr>
            <w:r w:rsidRPr="007B2D21">
              <w:t>п/п</w:t>
            </w:r>
          </w:p>
        </w:tc>
        <w:tc>
          <w:tcPr>
            <w:tcW w:w="2268" w:type="dxa"/>
            <w:vMerge w:val="restart"/>
            <w:tcBorders>
              <w:top w:val="single" w:sz="8" w:space="0" w:color="auto"/>
              <w:left w:val="single" w:sz="8" w:space="0" w:color="auto"/>
              <w:bottom w:val="single" w:sz="8" w:space="0" w:color="auto"/>
              <w:right w:val="single" w:sz="8" w:space="0" w:color="auto"/>
            </w:tcBorders>
            <w:vAlign w:val="center"/>
          </w:tcPr>
          <w:p w:rsidR="002B4F2F" w:rsidRPr="007B2D21" w:rsidRDefault="002B4F2F" w:rsidP="002B4F2F">
            <w:pPr>
              <w:pStyle w:val="affa"/>
              <w:tabs>
                <w:tab w:val="left" w:pos="0"/>
                <w:tab w:val="left" w:pos="709"/>
              </w:tabs>
              <w:spacing w:before="0" w:beforeAutospacing="0" w:after="0" w:afterAutospacing="0"/>
              <w:jc w:val="center"/>
            </w:pPr>
            <w:r w:rsidRPr="007B2D21">
              <w:t>Наименование подпрограммы, ведомственной целевой программы, основного мероприятия муниципальной программы (подпрограммы), мероприятия</w:t>
            </w: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2B4F2F" w:rsidRPr="007B2D21" w:rsidRDefault="002B4F2F" w:rsidP="002B4F2F">
            <w:pPr>
              <w:pStyle w:val="affa"/>
              <w:tabs>
                <w:tab w:val="left" w:pos="0"/>
                <w:tab w:val="left" w:pos="709"/>
              </w:tabs>
              <w:spacing w:before="0" w:beforeAutospacing="0" w:after="0" w:afterAutospacing="0"/>
              <w:jc w:val="center"/>
            </w:pPr>
            <w:r w:rsidRPr="007B2D21">
              <w:t>Ответственный исполнитель, соисполнитель</w:t>
            </w:r>
          </w:p>
        </w:tc>
        <w:tc>
          <w:tcPr>
            <w:tcW w:w="7654" w:type="dxa"/>
            <w:gridSpan w:val="2"/>
            <w:tcBorders>
              <w:top w:val="single" w:sz="8" w:space="0" w:color="auto"/>
              <w:left w:val="single" w:sz="8" w:space="0" w:color="auto"/>
              <w:bottom w:val="single" w:sz="8" w:space="0" w:color="auto"/>
              <w:right w:val="single" w:sz="8" w:space="0" w:color="auto"/>
            </w:tcBorders>
            <w:vAlign w:val="center"/>
          </w:tcPr>
          <w:p w:rsidR="002B4F2F" w:rsidRPr="007B2D21" w:rsidRDefault="002B4F2F" w:rsidP="002B4F2F">
            <w:pPr>
              <w:pStyle w:val="affa"/>
              <w:tabs>
                <w:tab w:val="left" w:pos="0"/>
                <w:tab w:val="left" w:pos="709"/>
              </w:tabs>
              <w:spacing w:before="0" w:beforeAutospacing="0" w:after="0" w:afterAutospacing="0"/>
              <w:jc w:val="center"/>
            </w:pPr>
            <w:r w:rsidRPr="007B2D21">
              <w:t xml:space="preserve">Результат от реализации мероприятия за текущий год </w:t>
            </w:r>
          </w:p>
          <w:p w:rsidR="002B4F2F" w:rsidRPr="007B2D21" w:rsidRDefault="002B4F2F" w:rsidP="002B4F2F">
            <w:pPr>
              <w:pStyle w:val="affa"/>
              <w:tabs>
                <w:tab w:val="left" w:pos="0"/>
                <w:tab w:val="left" w:pos="709"/>
              </w:tabs>
              <w:spacing w:before="0" w:beforeAutospacing="0" w:after="0" w:afterAutospacing="0"/>
              <w:jc w:val="center"/>
            </w:pPr>
          </w:p>
        </w:tc>
        <w:tc>
          <w:tcPr>
            <w:tcW w:w="2268" w:type="dxa"/>
            <w:vMerge w:val="restart"/>
            <w:tcBorders>
              <w:top w:val="single" w:sz="8" w:space="0" w:color="auto"/>
              <w:left w:val="single" w:sz="8" w:space="0" w:color="auto"/>
              <w:right w:val="single" w:sz="8" w:space="0" w:color="auto"/>
            </w:tcBorders>
            <w:vAlign w:val="center"/>
          </w:tcPr>
          <w:p w:rsidR="002B4F2F" w:rsidRPr="007B2D21" w:rsidRDefault="002B4F2F" w:rsidP="002B4F2F">
            <w:pPr>
              <w:pStyle w:val="affa"/>
              <w:tabs>
                <w:tab w:val="left" w:pos="0"/>
                <w:tab w:val="left" w:pos="709"/>
              </w:tabs>
              <w:spacing w:before="0" w:beforeAutospacing="0" w:after="0" w:afterAutospacing="0"/>
              <w:jc w:val="center"/>
              <w:rPr>
                <w:vertAlign w:val="superscript"/>
              </w:rPr>
            </w:pPr>
            <w:r w:rsidRPr="007B2D21">
              <w:t>Причины невыполнения, частичного выполнения мероприятия, проблемы, возникшие в ходе реализации мероприятия</w:t>
            </w:r>
          </w:p>
        </w:tc>
        <w:tc>
          <w:tcPr>
            <w:tcW w:w="1418" w:type="dxa"/>
            <w:vMerge w:val="restart"/>
            <w:tcBorders>
              <w:top w:val="single" w:sz="8" w:space="0" w:color="auto"/>
              <w:left w:val="single" w:sz="8" w:space="0" w:color="auto"/>
              <w:right w:val="single" w:sz="8" w:space="0" w:color="auto"/>
            </w:tcBorders>
            <w:vAlign w:val="center"/>
          </w:tcPr>
          <w:p w:rsidR="002B4F2F" w:rsidRPr="007B2D21" w:rsidRDefault="002B4F2F" w:rsidP="002B4F2F">
            <w:pPr>
              <w:pStyle w:val="affa"/>
              <w:tabs>
                <w:tab w:val="left" w:pos="0"/>
                <w:tab w:val="left" w:pos="709"/>
              </w:tabs>
              <w:spacing w:before="0" w:beforeAutospacing="0" w:after="0" w:afterAutospacing="0"/>
              <w:jc w:val="center"/>
            </w:pPr>
            <w:r w:rsidRPr="007B2D21">
              <w:rPr>
                <w:rFonts w:eastAsia="Calibri"/>
              </w:rPr>
              <w:t>Связь с показателями муниципальной программы (подпрограммы), ведомственной целевой программы</w:t>
            </w:r>
          </w:p>
        </w:tc>
      </w:tr>
      <w:tr w:rsidR="00FC339B" w:rsidRPr="007B2D21" w:rsidTr="00D84510">
        <w:trPr>
          <w:trHeight w:val="1079"/>
          <w:tblHeader/>
          <w:tblCellSpacing w:w="5" w:type="nil"/>
        </w:trPr>
        <w:tc>
          <w:tcPr>
            <w:tcW w:w="709" w:type="dxa"/>
            <w:vMerge/>
            <w:tcBorders>
              <w:left w:val="single" w:sz="8" w:space="0" w:color="auto"/>
              <w:bottom w:val="single" w:sz="8" w:space="0" w:color="auto"/>
              <w:right w:val="single" w:sz="8" w:space="0" w:color="auto"/>
            </w:tcBorders>
          </w:tcPr>
          <w:p w:rsidR="002B4F2F" w:rsidRPr="007B2D21" w:rsidRDefault="002B4F2F" w:rsidP="002B4F2F">
            <w:pPr>
              <w:widowControl w:val="0"/>
              <w:autoSpaceDE w:val="0"/>
              <w:autoSpaceDN w:val="0"/>
              <w:adjustRightInd w:val="0"/>
              <w:spacing w:after="0" w:line="240" w:lineRule="auto"/>
              <w:rPr>
                <w:rFonts w:ascii="Times New Roman" w:hAnsi="Times New Roman" w:cs="Times New Roman"/>
                <w:sz w:val="24"/>
                <w:szCs w:val="24"/>
                <w:lang w:val="ru-RU"/>
              </w:rPr>
            </w:pPr>
          </w:p>
        </w:tc>
        <w:tc>
          <w:tcPr>
            <w:tcW w:w="2268" w:type="dxa"/>
            <w:vMerge/>
            <w:tcBorders>
              <w:left w:val="single" w:sz="8" w:space="0" w:color="auto"/>
              <w:bottom w:val="single" w:sz="8" w:space="0" w:color="auto"/>
              <w:right w:val="single" w:sz="8" w:space="0" w:color="auto"/>
            </w:tcBorders>
          </w:tcPr>
          <w:p w:rsidR="002B4F2F" w:rsidRPr="007B2D21" w:rsidRDefault="002B4F2F" w:rsidP="002B4F2F">
            <w:pPr>
              <w:widowControl w:val="0"/>
              <w:autoSpaceDE w:val="0"/>
              <w:autoSpaceDN w:val="0"/>
              <w:adjustRightInd w:val="0"/>
              <w:spacing w:after="0" w:line="240" w:lineRule="auto"/>
              <w:rPr>
                <w:rFonts w:ascii="Times New Roman" w:hAnsi="Times New Roman" w:cs="Times New Roman"/>
                <w:sz w:val="24"/>
                <w:szCs w:val="24"/>
                <w:lang w:val="ru-RU"/>
              </w:rPr>
            </w:pPr>
          </w:p>
        </w:tc>
        <w:tc>
          <w:tcPr>
            <w:tcW w:w="1276" w:type="dxa"/>
            <w:vMerge/>
            <w:tcBorders>
              <w:left w:val="single" w:sz="8" w:space="0" w:color="auto"/>
              <w:bottom w:val="single" w:sz="8" w:space="0" w:color="auto"/>
              <w:right w:val="single" w:sz="8" w:space="0" w:color="auto"/>
            </w:tcBorders>
          </w:tcPr>
          <w:p w:rsidR="002B4F2F" w:rsidRPr="007B2D21" w:rsidRDefault="002B4F2F" w:rsidP="002B4F2F">
            <w:pPr>
              <w:widowControl w:val="0"/>
              <w:autoSpaceDE w:val="0"/>
              <w:autoSpaceDN w:val="0"/>
              <w:adjustRightInd w:val="0"/>
              <w:spacing w:after="0" w:line="240" w:lineRule="auto"/>
              <w:rPr>
                <w:rFonts w:ascii="Times New Roman" w:hAnsi="Times New Roman" w:cs="Times New Roman"/>
                <w:sz w:val="24"/>
                <w:szCs w:val="24"/>
                <w:lang w:val="ru-RU"/>
              </w:rPr>
            </w:pPr>
          </w:p>
        </w:tc>
        <w:tc>
          <w:tcPr>
            <w:tcW w:w="3685" w:type="dxa"/>
            <w:tcBorders>
              <w:left w:val="single" w:sz="8" w:space="0" w:color="auto"/>
              <w:bottom w:val="single" w:sz="8" w:space="0" w:color="auto"/>
              <w:right w:val="single" w:sz="8" w:space="0" w:color="auto"/>
            </w:tcBorders>
            <w:vAlign w:val="center"/>
          </w:tcPr>
          <w:p w:rsidR="002B4F2F" w:rsidRPr="007B2D21" w:rsidRDefault="002B4F2F" w:rsidP="002B4F2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7B2D21">
              <w:rPr>
                <w:rFonts w:ascii="Times New Roman" w:hAnsi="Times New Roman" w:cs="Times New Roman"/>
                <w:sz w:val="24"/>
                <w:szCs w:val="24"/>
              </w:rPr>
              <w:t>запланированный</w:t>
            </w:r>
            <w:proofErr w:type="spellEnd"/>
          </w:p>
        </w:tc>
        <w:tc>
          <w:tcPr>
            <w:tcW w:w="3969" w:type="dxa"/>
            <w:tcBorders>
              <w:left w:val="single" w:sz="8" w:space="0" w:color="auto"/>
              <w:bottom w:val="single" w:sz="8" w:space="0" w:color="auto"/>
              <w:right w:val="single" w:sz="8" w:space="0" w:color="auto"/>
            </w:tcBorders>
            <w:vAlign w:val="center"/>
          </w:tcPr>
          <w:p w:rsidR="002B4F2F" w:rsidRPr="007B2D21" w:rsidRDefault="002B4F2F" w:rsidP="002B4F2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7B2D21">
              <w:rPr>
                <w:rFonts w:ascii="Times New Roman" w:hAnsi="Times New Roman" w:cs="Times New Roman"/>
                <w:sz w:val="24"/>
                <w:szCs w:val="24"/>
              </w:rPr>
              <w:t>достигнутый</w:t>
            </w:r>
            <w:proofErr w:type="spellEnd"/>
          </w:p>
        </w:tc>
        <w:tc>
          <w:tcPr>
            <w:tcW w:w="2268" w:type="dxa"/>
            <w:vMerge/>
            <w:tcBorders>
              <w:left w:val="single" w:sz="8" w:space="0" w:color="auto"/>
              <w:bottom w:val="single" w:sz="8" w:space="0" w:color="auto"/>
              <w:right w:val="single" w:sz="8" w:space="0" w:color="auto"/>
            </w:tcBorders>
          </w:tcPr>
          <w:p w:rsidR="002B4F2F" w:rsidRPr="007B2D21" w:rsidRDefault="002B4F2F" w:rsidP="002B4F2F">
            <w:pPr>
              <w:widowControl w:val="0"/>
              <w:autoSpaceDE w:val="0"/>
              <w:autoSpaceDN w:val="0"/>
              <w:adjustRightInd w:val="0"/>
              <w:spacing w:after="0" w:line="240" w:lineRule="auto"/>
              <w:rPr>
                <w:rFonts w:ascii="Times New Roman" w:hAnsi="Times New Roman" w:cs="Times New Roman"/>
                <w:sz w:val="24"/>
                <w:szCs w:val="24"/>
              </w:rPr>
            </w:pPr>
          </w:p>
        </w:tc>
        <w:tc>
          <w:tcPr>
            <w:tcW w:w="1418" w:type="dxa"/>
            <w:vMerge/>
            <w:tcBorders>
              <w:left w:val="single" w:sz="8" w:space="0" w:color="auto"/>
              <w:bottom w:val="single" w:sz="8" w:space="0" w:color="auto"/>
              <w:right w:val="single" w:sz="8" w:space="0" w:color="auto"/>
            </w:tcBorders>
          </w:tcPr>
          <w:p w:rsidR="002B4F2F" w:rsidRPr="007B2D21" w:rsidRDefault="002B4F2F" w:rsidP="002B4F2F">
            <w:pPr>
              <w:widowControl w:val="0"/>
              <w:autoSpaceDE w:val="0"/>
              <w:autoSpaceDN w:val="0"/>
              <w:adjustRightInd w:val="0"/>
              <w:spacing w:after="0" w:line="240" w:lineRule="auto"/>
              <w:rPr>
                <w:rFonts w:ascii="Times New Roman" w:hAnsi="Times New Roman" w:cs="Times New Roman"/>
                <w:sz w:val="24"/>
                <w:szCs w:val="24"/>
              </w:rPr>
            </w:pPr>
          </w:p>
        </w:tc>
      </w:tr>
      <w:tr w:rsidR="00FC339B" w:rsidRPr="007B2D21" w:rsidTr="00D84510">
        <w:trPr>
          <w:tblHeader/>
          <w:tblCellSpacing w:w="5" w:type="nil"/>
        </w:trPr>
        <w:tc>
          <w:tcPr>
            <w:tcW w:w="709" w:type="dxa"/>
            <w:tcBorders>
              <w:left w:val="single" w:sz="8" w:space="0" w:color="auto"/>
              <w:bottom w:val="single" w:sz="8" w:space="0" w:color="auto"/>
              <w:right w:val="single" w:sz="8" w:space="0" w:color="auto"/>
            </w:tcBorders>
            <w:vAlign w:val="center"/>
          </w:tcPr>
          <w:p w:rsidR="002B4F2F" w:rsidRPr="007B2D21" w:rsidRDefault="002B4F2F" w:rsidP="002B4F2F">
            <w:pPr>
              <w:widowControl w:val="0"/>
              <w:autoSpaceDE w:val="0"/>
              <w:autoSpaceDN w:val="0"/>
              <w:adjustRightInd w:val="0"/>
              <w:spacing w:after="0" w:line="240" w:lineRule="auto"/>
              <w:jc w:val="center"/>
              <w:rPr>
                <w:rFonts w:ascii="Times New Roman" w:hAnsi="Times New Roman" w:cs="Times New Roman"/>
                <w:sz w:val="24"/>
                <w:szCs w:val="24"/>
              </w:rPr>
            </w:pPr>
            <w:r w:rsidRPr="007B2D21">
              <w:rPr>
                <w:rFonts w:ascii="Times New Roman" w:hAnsi="Times New Roman" w:cs="Times New Roman"/>
                <w:sz w:val="24"/>
                <w:szCs w:val="24"/>
              </w:rPr>
              <w:t>1</w:t>
            </w:r>
          </w:p>
        </w:tc>
        <w:tc>
          <w:tcPr>
            <w:tcW w:w="2268" w:type="dxa"/>
            <w:tcBorders>
              <w:left w:val="single" w:sz="8" w:space="0" w:color="auto"/>
              <w:bottom w:val="single" w:sz="8" w:space="0" w:color="auto"/>
              <w:right w:val="single" w:sz="8" w:space="0" w:color="auto"/>
            </w:tcBorders>
            <w:vAlign w:val="center"/>
          </w:tcPr>
          <w:p w:rsidR="002B4F2F" w:rsidRPr="007B2D21" w:rsidRDefault="002B4F2F" w:rsidP="002B4F2F">
            <w:pPr>
              <w:widowControl w:val="0"/>
              <w:autoSpaceDE w:val="0"/>
              <w:autoSpaceDN w:val="0"/>
              <w:adjustRightInd w:val="0"/>
              <w:spacing w:after="0" w:line="240" w:lineRule="auto"/>
              <w:jc w:val="center"/>
              <w:rPr>
                <w:rFonts w:ascii="Times New Roman" w:hAnsi="Times New Roman" w:cs="Times New Roman"/>
                <w:sz w:val="24"/>
                <w:szCs w:val="24"/>
              </w:rPr>
            </w:pPr>
            <w:r w:rsidRPr="007B2D21">
              <w:rPr>
                <w:rFonts w:ascii="Times New Roman" w:hAnsi="Times New Roman" w:cs="Times New Roman"/>
                <w:sz w:val="24"/>
                <w:szCs w:val="24"/>
              </w:rPr>
              <w:t>2</w:t>
            </w:r>
          </w:p>
        </w:tc>
        <w:tc>
          <w:tcPr>
            <w:tcW w:w="1276" w:type="dxa"/>
            <w:tcBorders>
              <w:left w:val="single" w:sz="8" w:space="0" w:color="auto"/>
              <w:bottom w:val="single" w:sz="8" w:space="0" w:color="auto"/>
              <w:right w:val="single" w:sz="8" w:space="0" w:color="auto"/>
            </w:tcBorders>
            <w:vAlign w:val="center"/>
          </w:tcPr>
          <w:p w:rsidR="002B4F2F" w:rsidRPr="007B2D21" w:rsidRDefault="002B4F2F" w:rsidP="002B4F2F">
            <w:pPr>
              <w:widowControl w:val="0"/>
              <w:autoSpaceDE w:val="0"/>
              <w:autoSpaceDN w:val="0"/>
              <w:adjustRightInd w:val="0"/>
              <w:spacing w:after="0" w:line="240" w:lineRule="auto"/>
              <w:jc w:val="center"/>
              <w:rPr>
                <w:rFonts w:ascii="Times New Roman" w:hAnsi="Times New Roman" w:cs="Times New Roman"/>
                <w:sz w:val="24"/>
                <w:szCs w:val="24"/>
              </w:rPr>
            </w:pPr>
            <w:r w:rsidRPr="007B2D21">
              <w:rPr>
                <w:rFonts w:ascii="Times New Roman" w:hAnsi="Times New Roman" w:cs="Times New Roman"/>
                <w:sz w:val="24"/>
                <w:szCs w:val="24"/>
              </w:rPr>
              <w:t>3</w:t>
            </w:r>
          </w:p>
        </w:tc>
        <w:tc>
          <w:tcPr>
            <w:tcW w:w="3685" w:type="dxa"/>
            <w:tcBorders>
              <w:left w:val="single" w:sz="8" w:space="0" w:color="auto"/>
              <w:bottom w:val="single" w:sz="8" w:space="0" w:color="auto"/>
              <w:right w:val="single" w:sz="8" w:space="0" w:color="auto"/>
            </w:tcBorders>
            <w:vAlign w:val="center"/>
          </w:tcPr>
          <w:p w:rsidR="002B4F2F" w:rsidRPr="007B2D21" w:rsidRDefault="002B4F2F" w:rsidP="002B4F2F">
            <w:pPr>
              <w:widowControl w:val="0"/>
              <w:autoSpaceDE w:val="0"/>
              <w:autoSpaceDN w:val="0"/>
              <w:adjustRightInd w:val="0"/>
              <w:spacing w:after="0" w:line="240" w:lineRule="auto"/>
              <w:jc w:val="center"/>
              <w:rPr>
                <w:rFonts w:ascii="Times New Roman" w:hAnsi="Times New Roman" w:cs="Times New Roman"/>
                <w:sz w:val="24"/>
                <w:szCs w:val="24"/>
              </w:rPr>
            </w:pPr>
            <w:r w:rsidRPr="007B2D21">
              <w:rPr>
                <w:rFonts w:ascii="Times New Roman" w:hAnsi="Times New Roman" w:cs="Times New Roman"/>
                <w:sz w:val="24"/>
                <w:szCs w:val="24"/>
              </w:rPr>
              <w:t>4</w:t>
            </w:r>
          </w:p>
        </w:tc>
        <w:tc>
          <w:tcPr>
            <w:tcW w:w="3969" w:type="dxa"/>
            <w:tcBorders>
              <w:left w:val="single" w:sz="8" w:space="0" w:color="auto"/>
              <w:bottom w:val="single" w:sz="8" w:space="0" w:color="auto"/>
              <w:right w:val="single" w:sz="8" w:space="0" w:color="auto"/>
            </w:tcBorders>
            <w:vAlign w:val="center"/>
          </w:tcPr>
          <w:p w:rsidR="002B4F2F" w:rsidRPr="007B2D21" w:rsidRDefault="002B4F2F" w:rsidP="002B4F2F">
            <w:pPr>
              <w:widowControl w:val="0"/>
              <w:autoSpaceDE w:val="0"/>
              <w:autoSpaceDN w:val="0"/>
              <w:adjustRightInd w:val="0"/>
              <w:spacing w:after="0" w:line="240" w:lineRule="auto"/>
              <w:jc w:val="center"/>
              <w:rPr>
                <w:rFonts w:ascii="Times New Roman" w:hAnsi="Times New Roman" w:cs="Times New Roman"/>
                <w:sz w:val="24"/>
                <w:szCs w:val="24"/>
              </w:rPr>
            </w:pPr>
            <w:r w:rsidRPr="007B2D21">
              <w:rPr>
                <w:rFonts w:ascii="Times New Roman" w:hAnsi="Times New Roman" w:cs="Times New Roman"/>
                <w:sz w:val="24"/>
                <w:szCs w:val="24"/>
              </w:rPr>
              <w:t>5</w:t>
            </w:r>
          </w:p>
        </w:tc>
        <w:tc>
          <w:tcPr>
            <w:tcW w:w="2268" w:type="dxa"/>
            <w:tcBorders>
              <w:left w:val="single" w:sz="8" w:space="0" w:color="auto"/>
              <w:bottom w:val="single" w:sz="8" w:space="0" w:color="auto"/>
              <w:right w:val="single" w:sz="8" w:space="0" w:color="auto"/>
            </w:tcBorders>
            <w:vAlign w:val="center"/>
          </w:tcPr>
          <w:p w:rsidR="002B4F2F" w:rsidRPr="007B2D21" w:rsidRDefault="002B4F2F" w:rsidP="002B4F2F">
            <w:pPr>
              <w:widowControl w:val="0"/>
              <w:autoSpaceDE w:val="0"/>
              <w:autoSpaceDN w:val="0"/>
              <w:adjustRightInd w:val="0"/>
              <w:spacing w:after="0" w:line="240" w:lineRule="auto"/>
              <w:jc w:val="center"/>
              <w:rPr>
                <w:rFonts w:ascii="Times New Roman" w:hAnsi="Times New Roman" w:cs="Times New Roman"/>
                <w:sz w:val="24"/>
                <w:szCs w:val="24"/>
              </w:rPr>
            </w:pPr>
            <w:r w:rsidRPr="007B2D21">
              <w:rPr>
                <w:rFonts w:ascii="Times New Roman" w:hAnsi="Times New Roman" w:cs="Times New Roman"/>
                <w:sz w:val="24"/>
                <w:szCs w:val="24"/>
              </w:rPr>
              <w:t>6</w:t>
            </w:r>
          </w:p>
        </w:tc>
        <w:tc>
          <w:tcPr>
            <w:tcW w:w="1418" w:type="dxa"/>
            <w:tcBorders>
              <w:left w:val="single" w:sz="8" w:space="0" w:color="auto"/>
              <w:bottom w:val="single" w:sz="8" w:space="0" w:color="auto"/>
              <w:right w:val="single" w:sz="8" w:space="0" w:color="auto"/>
            </w:tcBorders>
            <w:vAlign w:val="center"/>
          </w:tcPr>
          <w:p w:rsidR="002B4F2F" w:rsidRPr="007B2D21" w:rsidRDefault="002B4F2F" w:rsidP="002B4F2F">
            <w:pPr>
              <w:widowControl w:val="0"/>
              <w:autoSpaceDE w:val="0"/>
              <w:autoSpaceDN w:val="0"/>
              <w:adjustRightInd w:val="0"/>
              <w:spacing w:after="0" w:line="240" w:lineRule="auto"/>
              <w:jc w:val="center"/>
              <w:rPr>
                <w:rFonts w:ascii="Times New Roman" w:hAnsi="Times New Roman" w:cs="Times New Roman"/>
                <w:sz w:val="24"/>
                <w:szCs w:val="24"/>
              </w:rPr>
            </w:pPr>
            <w:r w:rsidRPr="007B2D21">
              <w:rPr>
                <w:rFonts w:ascii="Times New Roman" w:hAnsi="Times New Roman" w:cs="Times New Roman"/>
                <w:sz w:val="24"/>
                <w:szCs w:val="24"/>
              </w:rPr>
              <w:t>7</w:t>
            </w:r>
          </w:p>
        </w:tc>
      </w:tr>
      <w:tr w:rsidR="00FC339B" w:rsidRPr="006E0DA7" w:rsidTr="00524D99">
        <w:trPr>
          <w:trHeight w:val="347"/>
          <w:tblCellSpacing w:w="5" w:type="nil"/>
        </w:trPr>
        <w:tc>
          <w:tcPr>
            <w:tcW w:w="709" w:type="dxa"/>
            <w:tcBorders>
              <w:left w:val="single" w:sz="8" w:space="0" w:color="auto"/>
              <w:bottom w:val="single" w:sz="8" w:space="0" w:color="auto"/>
              <w:right w:val="single" w:sz="8" w:space="0" w:color="auto"/>
            </w:tcBorders>
          </w:tcPr>
          <w:p w:rsidR="002B4F2F" w:rsidRPr="007B2D21" w:rsidRDefault="002B4F2F" w:rsidP="002B4F2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884" w:type="dxa"/>
            <w:gridSpan w:val="6"/>
            <w:tcBorders>
              <w:left w:val="single" w:sz="8" w:space="0" w:color="auto"/>
              <w:bottom w:val="single" w:sz="8" w:space="0" w:color="auto"/>
              <w:right w:val="single" w:sz="4" w:space="0" w:color="auto"/>
            </w:tcBorders>
          </w:tcPr>
          <w:p w:rsidR="002B4F2F" w:rsidRPr="007B2D21" w:rsidRDefault="002B4F2F" w:rsidP="004016F0">
            <w:pPr>
              <w:autoSpaceDE w:val="0"/>
              <w:autoSpaceDN w:val="0"/>
              <w:adjustRightInd w:val="0"/>
              <w:spacing w:after="0" w:line="240" w:lineRule="auto"/>
              <w:rPr>
                <w:rFonts w:ascii="Times New Roman" w:hAnsi="Times New Roman" w:cs="Times New Roman"/>
                <w:bCs/>
                <w:sz w:val="24"/>
                <w:szCs w:val="24"/>
                <w:lang w:val="ru-RU" w:eastAsia="ru-RU"/>
              </w:rPr>
            </w:pPr>
            <w:r w:rsidRPr="007B2D21">
              <w:rPr>
                <w:rFonts w:ascii="Times New Roman" w:eastAsia="Times New Roman" w:hAnsi="Times New Roman" w:cs="Times New Roman"/>
                <w:bCs/>
                <w:sz w:val="24"/>
                <w:szCs w:val="24"/>
                <w:lang w:val="ru-RU"/>
              </w:rPr>
              <w:t>Муниципальная программа: «</w:t>
            </w:r>
            <w:r w:rsidRPr="007B2D21">
              <w:rPr>
                <w:rFonts w:ascii="Times New Roman" w:hAnsi="Times New Roman" w:cs="Times New Roman"/>
                <w:bCs/>
                <w:sz w:val="24"/>
                <w:szCs w:val="24"/>
                <w:lang w:val="ru-RU"/>
              </w:rPr>
              <w:t>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2014 - 20</w:t>
            </w:r>
            <w:r w:rsidR="00665686" w:rsidRPr="007B2D21">
              <w:rPr>
                <w:rFonts w:ascii="Times New Roman" w:hAnsi="Times New Roman" w:cs="Times New Roman"/>
                <w:bCs/>
                <w:sz w:val="24"/>
                <w:szCs w:val="24"/>
                <w:lang w:val="ru-RU"/>
              </w:rPr>
              <w:t>2</w:t>
            </w:r>
            <w:r w:rsidR="00D34842" w:rsidRPr="007B2D21">
              <w:rPr>
                <w:rFonts w:ascii="Times New Roman" w:hAnsi="Times New Roman" w:cs="Times New Roman"/>
                <w:bCs/>
                <w:sz w:val="24"/>
                <w:szCs w:val="24"/>
                <w:lang w:val="ru-RU"/>
              </w:rPr>
              <w:t>4</w:t>
            </w:r>
            <w:r w:rsidRPr="007B2D21">
              <w:rPr>
                <w:rFonts w:ascii="Times New Roman" w:hAnsi="Times New Roman" w:cs="Times New Roman"/>
                <w:bCs/>
                <w:sz w:val="24"/>
                <w:szCs w:val="24"/>
                <w:lang w:val="ru-RU"/>
              </w:rPr>
              <w:t xml:space="preserve"> годы</w:t>
            </w:r>
            <w:r w:rsidRPr="007B2D21">
              <w:rPr>
                <w:rFonts w:ascii="Times New Roman" w:eastAsia="Times New Roman" w:hAnsi="Times New Roman" w:cs="Times New Roman"/>
                <w:bCs/>
                <w:sz w:val="24"/>
                <w:szCs w:val="24"/>
                <w:lang w:val="ru-RU"/>
              </w:rPr>
              <w:t>»</w:t>
            </w:r>
          </w:p>
        </w:tc>
      </w:tr>
      <w:tr w:rsidR="00A87720" w:rsidRPr="007B2D21" w:rsidTr="00D84510">
        <w:trPr>
          <w:trHeight w:val="347"/>
          <w:tblCellSpacing w:w="5" w:type="nil"/>
        </w:trPr>
        <w:tc>
          <w:tcPr>
            <w:tcW w:w="709" w:type="dxa"/>
            <w:tcBorders>
              <w:left w:val="single" w:sz="8" w:space="0" w:color="auto"/>
              <w:bottom w:val="single" w:sz="4" w:space="0" w:color="auto"/>
              <w:right w:val="single" w:sz="8" w:space="0" w:color="auto"/>
            </w:tcBorders>
          </w:tcPr>
          <w:p w:rsidR="00A87720" w:rsidRPr="007B2D21" w:rsidRDefault="00A87720" w:rsidP="00A87720">
            <w:pPr>
              <w:widowControl w:val="0"/>
              <w:autoSpaceDE w:val="0"/>
              <w:autoSpaceDN w:val="0"/>
              <w:adjustRightInd w:val="0"/>
              <w:spacing w:after="0" w:line="240" w:lineRule="auto"/>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1</w:t>
            </w:r>
          </w:p>
        </w:tc>
        <w:tc>
          <w:tcPr>
            <w:tcW w:w="2268" w:type="dxa"/>
            <w:tcBorders>
              <w:left w:val="single" w:sz="8" w:space="0" w:color="auto"/>
              <w:bottom w:val="single" w:sz="4" w:space="0" w:color="auto"/>
              <w:right w:val="single" w:sz="8" w:space="0" w:color="auto"/>
            </w:tcBorders>
          </w:tcPr>
          <w:p w:rsidR="00A87720" w:rsidRPr="007B2D21" w:rsidRDefault="00A87720" w:rsidP="00A87720">
            <w:pPr>
              <w:autoSpaceDE w:val="0"/>
              <w:autoSpaceDN w:val="0"/>
              <w:adjustRightInd w:val="0"/>
              <w:spacing w:after="0" w:line="240" w:lineRule="auto"/>
              <w:rPr>
                <w:rFonts w:ascii="Times New Roman" w:hAnsi="Times New Roman"/>
                <w:bCs/>
                <w:sz w:val="24"/>
                <w:szCs w:val="24"/>
                <w:lang w:val="ru-RU" w:eastAsia="ru-RU"/>
              </w:rPr>
            </w:pPr>
            <w:r w:rsidRPr="007B2D21">
              <w:rPr>
                <w:rFonts w:ascii="Times New Roman" w:hAnsi="Times New Roman"/>
                <w:bCs/>
                <w:sz w:val="24"/>
                <w:szCs w:val="24"/>
                <w:lang w:val="ru-RU" w:eastAsia="ru-RU"/>
              </w:rPr>
              <w:t>Основное мероприятие 1</w:t>
            </w:r>
          </w:p>
          <w:p w:rsidR="00A87720" w:rsidRPr="007B2D21" w:rsidRDefault="00A87720" w:rsidP="00A87720">
            <w:pPr>
              <w:pStyle w:val="affa"/>
              <w:tabs>
                <w:tab w:val="left" w:pos="0"/>
                <w:tab w:val="left" w:pos="709"/>
              </w:tabs>
              <w:spacing w:before="0" w:beforeAutospacing="0" w:after="0" w:afterAutospacing="0"/>
              <w:rPr>
                <w:bCs/>
              </w:rPr>
            </w:pPr>
            <w:r w:rsidRPr="007B2D21">
              <w:rPr>
                <w:bCs/>
              </w:rPr>
              <w:t>Осуществление бюджетных инвестиций в объекты муниципальной собственности</w:t>
            </w:r>
          </w:p>
        </w:tc>
        <w:tc>
          <w:tcPr>
            <w:tcW w:w="1276" w:type="dxa"/>
            <w:tcBorders>
              <w:left w:val="single" w:sz="8" w:space="0" w:color="auto"/>
              <w:bottom w:val="single" w:sz="8" w:space="0" w:color="auto"/>
              <w:right w:val="single" w:sz="8" w:space="0" w:color="auto"/>
            </w:tcBorders>
          </w:tcPr>
          <w:p w:rsidR="00A87720" w:rsidRPr="007B2D21" w:rsidRDefault="00A87720" w:rsidP="00A87720">
            <w:pPr>
              <w:spacing w:after="0" w:line="240" w:lineRule="auto"/>
              <w:jc w:val="center"/>
              <w:rPr>
                <w:rFonts w:ascii="Times New Roman" w:eastAsia="Times New Roman" w:hAnsi="Times New Roman" w:cs="Times New Roman"/>
                <w:bCs/>
                <w:sz w:val="24"/>
                <w:szCs w:val="24"/>
              </w:rPr>
            </w:pPr>
            <w:r w:rsidRPr="007B2D21">
              <w:rPr>
                <w:rFonts w:ascii="Times New Roman" w:eastAsia="Times New Roman" w:hAnsi="Times New Roman" w:cs="Times New Roman"/>
                <w:bCs/>
                <w:sz w:val="24"/>
                <w:szCs w:val="24"/>
              </w:rPr>
              <w:t>КУИ</w:t>
            </w:r>
          </w:p>
          <w:p w:rsidR="00A87720" w:rsidRPr="007B2D21" w:rsidRDefault="00A87720" w:rsidP="00A87720">
            <w:pPr>
              <w:spacing w:after="0" w:line="240" w:lineRule="auto"/>
              <w:jc w:val="center"/>
              <w:rPr>
                <w:rFonts w:ascii="Times New Roman" w:eastAsia="Times New Roman" w:hAnsi="Times New Roman" w:cs="Times New Roman"/>
                <w:bCs/>
                <w:sz w:val="24"/>
                <w:szCs w:val="24"/>
              </w:rPr>
            </w:pPr>
            <w:r w:rsidRPr="007B2D21">
              <w:rPr>
                <w:rFonts w:ascii="Times New Roman" w:eastAsia="Times New Roman" w:hAnsi="Times New Roman" w:cs="Times New Roman"/>
                <w:bCs/>
                <w:sz w:val="24"/>
                <w:szCs w:val="24"/>
              </w:rPr>
              <w:t>(МКУ</w:t>
            </w:r>
          </w:p>
          <w:p w:rsidR="00A87720" w:rsidRPr="007B2D21" w:rsidRDefault="00A87720" w:rsidP="00A87720">
            <w:pPr>
              <w:spacing w:after="0" w:line="240" w:lineRule="auto"/>
              <w:jc w:val="center"/>
              <w:rPr>
                <w:rFonts w:ascii="Times New Roman" w:eastAsia="Times New Roman" w:hAnsi="Times New Roman" w:cs="Times New Roman"/>
                <w:bCs/>
                <w:sz w:val="24"/>
                <w:szCs w:val="24"/>
              </w:rPr>
            </w:pPr>
            <w:r w:rsidRPr="007B2D21">
              <w:rPr>
                <w:rFonts w:ascii="Times New Roman" w:eastAsia="Times New Roman" w:hAnsi="Times New Roman" w:cs="Times New Roman"/>
                <w:bCs/>
                <w:sz w:val="24"/>
                <w:szCs w:val="24"/>
              </w:rPr>
              <w:t>«УКСиР»)</w:t>
            </w:r>
          </w:p>
        </w:tc>
        <w:tc>
          <w:tcPr>
            <w:tcW w:w="3685" w:type="dxa"/>
            <w:tcBorders>
              <w:left w:val="single" w:sz="8" w:space="0" w:color="auto"/>
              <w:bottom w:val="single" w:sz="8" w:space="0" w:color="auto"/>
              <w:right w:val="single" w:sz="8" w:space="0" w:color="auto"/>
            </w:tcBorders>
          </w:tcPr>
          <w:p w:rsidR="00A87720" w:rsidRPr="007B2D21" w:rsidRDefault="00A87720" w:rsidP="00A87720">
            <w:pPr>
              <w:pStyle w:val="affa"/>
              <w:tabs>
                <w:tab w:val="left" w:pos="0"/>
                <w:tab w:val="left" w:pos="709"/>
              </w:tabs>
              <w:spacing w:before="0" w:beforeAutospacing="0" w:after="0" w:afterAutospacing="0"/>
              <w:rPr>
                <w:bCs/>
              </w:rPr>
            </w:pPr>
            <w:r w:rsidRPr="007B2D21">
              <w:rPr>
                <w:bCs/>
              </w:rPr>
              <w:t xml:space="preserve">Сдать в эксплуатацию в 2021 году - </w:t>
            </w:r>
          </w:p>
          <w:p w:rsidR="00A87720" w:rsidRPr="007B2D21" w:rsidRDefault="00A87720" w:rsidP="00A87720">
            <w:pPr>
              <w:pStyle w:val="affa"/>
              <w:tabs>
                <w:tab w:val="left" w:pos="0"/>
                <w:tab w:val="left" w:pos="709"/>
              </w:tabs>
              <w:spacing w:before="0" w:beforeAutospacing="0" w:after="0" w:afterAutospacing="0"/>
              <w:rPr>
                <w:bCs/>
              </w:rPr>
            </w:pPr>
            <w:r w:rsidRPr="007B2D21">
              <w:rPr>
                <w:bCs/>
              </w:rPr>
              <w:t>43 объекта, в том числе по сферам:</w:t>
            </w:r>
          </w:p>
          <w:p w:rsidR="00A87720" w:rsidRPr="007B2D21" w:rsidRDefault="00A87720" w:rsidP="00A87720">
            <w:pPr>
              <w:autoSpaceDE w:val="0"/>
              <w:autoSpaceDN w:val="0"/>
              <w:adjustRightInd w:val="0"/>
              <w:spacing w:after="0" w:line="240" w:lineRule="auto"/>
              <w:rPr>
                <w:rFonts w:ascii="Times New Roman" w:eastAsia="Times New Roman" w:hAnsi="Times New Roman" w:cs="Times New Roman"/>
                <w:bCs/>
                <w:sz w:val="24"/>
                <w:szCs w:val="24"/>
                <w:lang w:val="ru-RU" w:eastAsia="ru-RU"/>
              </w:rPr>
            </w:pPr>
            <w:r w:rsidRPr="007B2D21">
              <w:rPr>
                <w:rFonts w:ascii="Times New Roman" w:eastAsia="Times New Roman" w:hAnsi="Times New Roman" w:cs="Times New Roman"/>
                <w:bCs/>
                <w:sz w:val="24"/>
                <w:szCs w:val="24"/>
                <w:lang w:val="ru-RU" w:eastAsia="ru-RU"/>
              </w:rPr>
              <w:t xml:space="preserve">-  дорожное хозяйство – 5 объектов, </w:t>
            </w:r>
          </w:p>
          <w:p w:rsidR="00A87720" w:rsidRPr="007B2D21" w:rsidRDefault="00A87720" w:rsidP="00A87720">
            <w:pPr>
              <w:autoSpaceDE w:val="0"/>
              <w:autoSpaceDN w:val="0"/>
              <w:adjustRightInd w:val="0"/>
              <w:spacing w:after="0" w:line="240" w:lineRule="auto"/>
              <w:rPr>
                <w:rFonts w:ascii="Times New Roman" w:eastAsia="Times New Roman" w:hAnsi="Times New Roman" w:cs="Times New Roman"/>
                <w:bCs/>
                <w:sz w:val="24"/>
                <w:szCs w:val="24"/>
                <w:lang w:val="ru-RU" w:eastAsia="ru-RU"/>
              </w:rPr>
            </w:pPr>
            <w:r w:rsidRPr="007B2D21">
              <w:rPr>
                <w:rFonts w:ascii="Times New Roman" w:eastAsia="Times New Roman" w:hAnsi="Times New Roman" w:cs="Times New Roman"/>
                <w:bCs/>
                <w:sz w:val="24"/>
                <w:szCs w:val="24"/>
                <w:lang w:val="ru-RU" w:eastAsia="ru-RU"/>
              </w:rPr>
              <w:t xml:space="preserve">-  образование – 8 объектов (дошкольных учреждений – 4; школьных образовательных учреждений - 4), </w:t>
            </w:r>
          </w:p>
          <w:p w:rsidR="00A87720" w:rsidRPr="007B2D21" w:rsidRDefault="00A87720" w:rsidP="00A87720">
            <w:pPr>
              <w:autoSpaceDE w:val="0"/>
              <w:autoSpaceDN w:val="0"/>
              <w:adjustRightInd w:val="0"/>
              <w:spacing w:after="0" w:line="240" w:lineRule="auto"/>
              <w:rPr>
                <w:rFonts w:ascii="Times New Roman" w:eastAsia="Times New Roman" w:hAnsi="Times New Roman" w:cs="Times New Roman"/>
                <w:bCs/>
                <w:sz w:val="24"/>
                <w:szCs w:val="24"/>
                <w:lang w:val="ru-RU" w:eastAsia="ru-RU"/>
              </w:rPr>
            </w:pPr>
            <w:r w:rsidRPr="007B2D21">
              <w:rPr>
                <w:rFonts w:ascii="Times New Roman" w:eastAsia="Times New Roman" w:hAnsi="Times New Roman" w:cs="Times New Roman"/>
                <w:bCs/>
                <w:sz w:val="24"/>
                <w:szCs w:val="24"/>
                <w:lang w:val="ru-RU" w:eastAsia="ru-RU"/>
              </w:rPr>
              <w:t>- физическая культура и спорт – 2 объекта;</w:t>
            </w:r>
          </w:p>
          <w:p w:rsidR="00A87720" w:rsidRPr="007B2D21" w:rsidRDefault="00A87720" w:rsidP="00A87720">
            <w:pPr>
              <w:autoSpaceDE w:val="0"/>
              <w:autoSpaceDN w:val="0"/>
              <w:adjustRightInd w:val="0"/>
              <w:spacing w:after="0" w:line="240" w:lineRule="auto"/>
              <w:rPr>
                <w:rFonts w:ascii="Times New Roman" w:eastAsia="Times New Roman" w:hAnsi="Times New Roman" w:cs="Times New Roman"/>
                <w:bCs/>
                <w:sz w:val="24"/>
                <w:szCs w:val="24"/>
                <w:lang w:val="ru-RU" w:eastAsia="ru-RU"/>
              </w:rPr>
            </w:pPr>
            <w:r w:rsidRPr="007B2D21">
              <w:rPr>
                <w:rFonts w:ascii="Times New Roman" w:eastAsia="Times New Roman" w:hAnsi="Times New Roman" w:cs="Times New Roman"/>
                <w:bCs/>
                <w:sz w:val="24"/>
                <w:szCs w:val="24"/>
                <w:lang w:val="ru-RU" w:eastAsia="ru-RU"/>
              </w:rPr>
              <w:t>- коммунальное хозяйство – 1 объект;</w:t>
            </w:r>
          </w:p>
          <w:p w:rsidR="00A87720" w:rsidRPr="007B2D21" w:rsidRDefault="00A87720" w:rsidP="00A87720">
            <w:pPr>
              <w:autoSpaceDE w:val="0"/>
              <w:autoSpaceDN w:val="0"/>
              <w:adjustRightInd w:val="0"/>
              <w:spacing w:after="0" w:line="240" w:lineRule="auto"/>
              <w:rPr>
                <w:rFonts w:ascii="Times New Roman" w:eastAsia="Times New Roman" w:hAnsi="Times New Roman" w:cs="Times New Roman"/>
                <w:bCs/>
                <w:sz w:val="24"/>
                <w:szCs w:val="24"/>
                <w:lang w:val="ru-RU" w:eastAsia="ru-RU"/>
              </w:rPr>
            </w:pPr>
            <w:r w:rsidRPr="007B2D21">
              <w:rPr>
                <w:rFonts w:ascii="Times New Roman" w:eastAsia="Times New Roman" w:hAnsi="Times New Roman" w:cs="Times New Roman"/>
                <w:bCs/>
                <w:sz w:val="24"/>
                <w:szCs w:val="24"/>
                <w:lang w:val="ru-RU" w:eastAsia="ru-RU"/>
              </w:rPr>
              <w:t>- другие вопросы в области национальной экономики – 2 объекта,</w:t>
            </w:r>
          </w:p>
          <w:p w:rsidR="00A87720" w:rsidRPr="007B2D21" w:rsidRDefault="00A87720" w:rsidP="00A87720">
            <w:pPr>
              <w:autoSpaceDE w:val="0"/>
              <w:autoSpaceDN w:val="0"/>
              <w:adjustRightInd w:val="0"/>
              <w:spacing w:after="0" w:line="240" w:lineRule="auto"/>
              <w:rPr>
                <w:rFonts w:ascii="Times New Roman" w:eastAsia="Times New Roman" w:hAnsi="Times New Roman" w:cs="Times New Roman"/>
                <w:bCs/>
                <w:sz w:val="24"/>
                <w:szCs w:val="24"/>
                <w:lang w:val="ru-RU" w:eastAsia="ru-RU"/>
              </w:rPr>
            </w:pPr>
            <w:r w:rsidRPr="007B2D21">
              <w:rPr>
                <w:rFonts w:ascii="Times New Roman" w:eastAsia="Times New Roman" w:hAnsi="Times New Roman" w:cs="Times New Roman"/>
                <w:bCs/>
                <w:sz w:val="24"/>
                <w:szCs w:val="24"/>
                <w:lang w:val="ru-RU" w:eastAsia="ru-RU"/>
              </w:rPr>
              <w:t xml:space="preserve">- </w:t>
            </w:r>
            <w:r w:rsidRPr="007B2D21">
              <w:rPr>
                <w:rFonts w:ascii="Times New Roman" w:hAnsi="Times New Roman" w:cs="Times New Roman"/>
                <w:bCs/>
                <w:sz w:val="24"/>
                <w:szCs w:val="24"/>
                <w:lang w:val="ru-RU"/>
              </w:rPr>
              <w:t>благоустрой</w:t>
            </w:r>
            <w:r w:rsidRPr="007B2D21">
              <w:rPr>
                <w:rFonts w:ascii="Times New Roman" w:hAnsi="Times New Roman" w:cs="Times New Roman"/>
                <w:bCs/>
                <w:sz w:val="24"/>
                <w:szCs w:val="24"/>
                <w:lang w:val="ru-RU"/>
              </w:rPr>
              <w:softHyphen/>
              <w:t xml:space="preserve">ство </w:t>
            </w:r>
            <w:r w:rsidRPr="007B2D21">
              <w:rPr>
                <w:rFonts w:ascii="Times New Roman" w:hAnsi="Times New Roman" w:cs="Times New Roman"/>
                <w:bCs/>
                <w:sz w:val="24"/>
                <w:szCs w:val="24"/>
              </w:rPr>
              <w:sym w:font="Symbol" w:char="F02D"/>
            </w:r>
            <w:r w:rsidRPr="007B2D21">
              <w:rPr>
                <w:rFonts w:ascii="Times New Roman" w:hAnsi="Times New Roman" w:cs="Times New Roman"/>
                <w:bCs/>
                <w:sz w:val="24"/>
                <w:szCs w:val="24"/>
                <w:lang w:val="ru-RU"/>
              </w:rPr>
              <w:t xml:space="preserve"> 25 объектов;</w:t>
            </w:r>
          </w:p>
          <w:p w:rsidR="00A87720" w:rsidRPr="007B2D21" w:rsidRDefault="00A87720" w:rsidP="00A87720">
            <w:pPr>
              <w:widowControl w:val="0"/>
              <w:autoSpaceDE w:val="0"/>
              <w:autoSpaceDN w:val="0"/>
              <w:adjustRightInd w:val="0"/>
              <w:spacing w:after="0" w:line="240" w:lineRule="auto"/>
              <w:rPr>
                <w:rFonts w:ascii="Times New Roman" w:hAnsi="Times New Roman" w:cs="Times New Roman"/>
                <w:bCs/>
                <w:sz w:val="24"/>
                <w:szCs w:val="24"/>
                <w:lang w:val="ru-RU"/>
              </w:rPr>
            </w:pPr>
            <w:r w:rsidRPr="007B2D21">
              <w:rPr>
                <w:rFonts w:ascii="Times New Roman" w:eastAsia="Times New Roman" w:hAnsi="Times New Roman" w:cs="Times New Roman"/>
                <w:bCs/>
                <w:sz w:val="24"/>
                <w:szCs w:val="24"/>
                <w:lang w:val="ru-RU" w:eastAsia="ru-RU"/>
              </w:rPr>
              <w:lastRenderedPageBreak/>
              <w:t>- достижение 100 % ввода в эксплуатацию объектов строительства, реконструкции и модернизации к общему числу запланированных к сдаче в эксплуатацию объектов муниципальной собственности капитального строительства, реконструкции и модернизации (ежегодно)</w:t>
            </w:r>
          </w:p>
        </w:tc>
        <w:tc>
          <w:tcPr>
            <w:tcW w:w="3969" w:type="dxa"/>
            <w:tcBorders>
              <w:left w:val="single" w:sz="8" w:space="0" w:color="auto"/>
              <w:bottom w:val="single" w:sz="8" w:space="0" w:color="auto"/>
              <w:right w:val="single" w:sz="8" w:space="0" w:color="auto"/>
            </w:tcBorders>
          </w:tcPr>
          <w:p w:rsidR="00A87720" w:rsidRPr="007B2D21" w:rsidRDefault="00A87720" w:rsidP="00A87720">
            <w:pPr>
              <w:pStyle w:val="affa"/>
              <w:tabs>
                <w:tab w:val="left" w:pos="0"/>
                <w:tab w:val="left" w:pos="709"/>
              </w:tabs>
              <w:spacing w:before="0" w:beforeAutospacing="0" w:after="0" w:afterAutospacing="0"/>
            </w:pPr>
            <w:r w:rsidRPr="007B2D21">
              <w:lastRenderedPageBreak/>
              <w:t xml:space="preserve">Сданы в эксплуатацию в 2021 году - </w:t>
            </w:r>
          </w:p>
          <w:p w:rsidR="00A87720" w:rsidRPr="007B2D21" w:rsidRDefault="00A87720" w:rsidP="00A87720">
            <w:pPr>
              <w:pStyle w:val="affa"/>
              <w:tabs>
                <w:tab w:val="left" w:pos="0"/>
                <w:tab w:val="left" w:pos="709"/>
              </w:tabs>
              <w:spacing w:before="0" w:beforeAutospacing="0" w:after="0" w:afterAutospacing="0"/>
            </w:pPr>
            <w:r w:rsidRPr="007B2D21">
              <w:t>33 объекта, в том числе по сферам:</w:t>
            </w:r>
          </w:p>
          <w:p w:rsidR="00A87720" w:rsidRPr="007B2D21" w:rsidRDefault="00A87720" w:rsidP="00A87720">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дорожное хозяйство –</w:t>
            </w:r>
            <w:r w:rsidR="000F3D12" w:rsidRPr="007B2D21">
              <w:rPr>
                <w:rFonts w:ascii="Times New Roman" w:eastAsia="Times New Roman" w:hAnsi="Times New Roman" w:cs="Times New Roman"/>
                <w:sz w:val="24"/>
                <w:szCs w:val="24"/>
                <w:lang w:val="ru-RU" w:eastAsia="ru-RU"/>
              </w:rPr>
              <w:t xml:space="preserve"> </w:t>
            </w:r>
            <w:r w:rsidRPr="007B2D21">
              <w:rPr>
                <w:rFonts w:ascii="Times New Roman" w:eastAsia="Times New Roman" w:hAnsi="Times New Roman" w:cs="Times New Roman"/>
                <w:sz w:val="24"/>
                <w:szCs w:val="24"/>
                <w:lang w:val="ru-RU" w:eastAsia="ru-RU"/>
              </w:rPr>
              <w:t xml:space="preserve">4 объекта, </w:t>
            </w:r>
          </w:p>
          <w:p w:rsidR="00A87720" w:rsidRPr="007B2D21" w:rsidRDefault="00A87720" w:rsidP="00A87720">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  образование – 6 объектов (дошкольных учреждений – 2; школьных образовательных учреждений - 4), </w:t>
            </w:r>
          </w:p>
          <w:p w:rsidR="00A87720" w:rsidRPr="007B2D21" w:rsidRDefault="00A87720" w:rsidP="00A87720">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физическая культура и спорт – 0 объектов;</w:t>
            </w:r>
          </w:p>
          <w:p w:rsidR="00A87720" w:rsidRPr="007B2D21" w:rsidRDefault="00A87720" w:rsidP="00A87720">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коммунальное хозяйство – 1 объект;</w:t>
            </w:r>
          </w:p>
          <w:p w:rsidR="00A87720" w:rsidRPr="007B2D21" w:rsidRDefault="00A87720" w:rsidP="00A87720">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другие вопросы в области национальной экономики – 1 объект,</w:t>
            </w:r>
          </w:p>
          <w:p w:rsidR="00A87720" w:rsidRPr="007B2D21" w:rsidRDefault="00A87720" w:rsidP="00A87720">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 </w:t>
            </w:r>
            <w:r w:rsidRPr="007B2D21">
              <w:rPr>
                <w:rFonts w:ascii="Times New Roman" w:hAnsi="Times New Roman" w:cs="Times New Roman"/>
                <w:sz w:val="24"/>
                <w:szCs w:val="24"/>
                <w:lang w:val="ru-RU"/>
              </w:rPr>
              <w:t>благоустрой</w:t>
            </w:r>
            <w:r w:rsidRPr="007B2D21">
              <w:rPr>
                <w:rFonts w:ascii="Times New Roman" w:hAnsi="Times New Roman" w:cs="Times New Roman"/>
                <w:sz w:val="24"/>
                <w:szCs w:val="24"/>
                <w:lang w:val="ru-RU"/>
              </w:rPr>
              <w:softHyphen/>
              <w:t xml:space="preserve">ство </w:t>
            </w:r>
            <w:r w:rsidRPr="007B2D21">
              <w:rPr>
                <w:rFonts w:ascii="Times New Roman" w:hAnsi="Times New Roman" w:cs="Times New Roman"/>
                <w:sz w:val="24"/>
                <w:szCs w:val="24"/>
              </w:rPr>
              <w:sym w:font="Symbol" w:char="F02D"/>
            </w:r>
            <w:r w:rsidRPr="007B2D21">
              <w:rPr>
                <w:rFonts w:ascii="Times New Roman" w:hAnsi="Times New Roman" w:cs="Times New Roman"/>
                <w:sz w:val="24"/>
                <w:szCs w:val="24"/>
                <w:lang w:val="ru-RU"/>
              </w:rPr>
              <w:t xml:space="preserve"> 21 объект;</w:t>
            </w:r>
          </w:p>
          <w:p w:rsidR="00A87720" w:rsidRPr="007B2D21" w:rsidRDefault="00A87720" w:rsidP="00A87720">
            <w:pPr>
              <w:pStyle w:val="affa"/>
              <w:tabs>
                <w:tab w:val="left" w:pos="0"/>
                <w:tab w:val="left" w:pos="709"/>
              </w:tabs>
              <w:spacing w:before="0" w:beforeAutospacing="0" w:after="0" w:afterAutospacing="0"/>
            </w:pPr>
            <w:r w:rsidRPr="007B2D21">
              <w:t>- дости</w:t>
            </w:r>
            <w:r w:rsidR="00AD06D7" w:rsidRPr="007B2D21">
              <w:t>гнуто</w:t>
            </w:r>
            <w:r w:rsidRPr="007B2D21">
              <w:t xml:space="preserve"> 76,7</w:t>
            </w:r>
            <w:r w:rsidR="005A1452" w:rsidRPr="007B2D21">
              <w:t>4</w:t>
            </w:r>
            <w:r w:rsidRPr="007B2D21">
              <w:t xml:space="preserve"> % ввода в эксплуатацию объектов строительства, ре</w:t>
            </w:r>
            <w:r w:rsidRPr="007B2D21">
              <w:lastRenderedPageBreak/>
              <w:t xml:space="preserve">конструкции и модернизации к общему числу запланированных к сдаче в эксплуатацию объектов муниципальной собственности капитального строительства, реконструкции и модернизации </w:t>
            </w:r>
          </w:p>
        </w:tc>
        <w:tc>
          <w:tcPr>
            <w:tcW w:w="2268" w:type="dxa"/>
            <w:tcBorders>
              <w:left w:val="single" w:sz="8" w:space="0" w:color="auto"/>
              <w:bottom w:val="single" w:sz="8" w:space="0" w:color="auto"/>
              <w:right w:val="single" w:sz="8" w:space="0" w:color="auto"/>
            </w:tcBorders>
          </w:tcPr>
          <w:p w:rsidR="00A87720" w:rsidRPr="007B2D21" w:rsidRDefault="009A24FA" w:rsidP="00A87720">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 xml:space="preserve">Причины отклонений указаны </w:t>
            </w:r>
            <w:r w:rsidR="004F5520" w:rsidRPr="007B2D21">
              <w:rPr>
                <w:rFonts w:ascii="Times New Roman" w:eastAsia="Times New Roman" w:hAnsi="Times New Roman" w:cs="Times New Roman"/>
                <w:sz w:val="24"/>
                <w:szCs w:val="24"/>
                <w:lang w:val="ru-RU" w:eastAsia="ru-RU"/>
              </w:rPr>
              <w:t>по</w:t>
            </w:r>
            <w:r w:rsidR="00F22FDA" w:rsidRPr="007B2D21">
              <w:rPr>
                <w:rFonts w:ascii="Times New Roman" w:eastAsia="Times New Roman" w:hAnsi="Times New Roman" w:cs="Times New Roman"/>
                <w:sz w:val="24"/>
                <w:szCs w:val="24"/>
                <w:lang w:val="ru-RU" w:eastAsia="ru-RU"/>
              </w:rPr>
              <w:t xml:space="preserve"> объект</w:t>
            </w:r>
            <w:r w:rsidR="004F5520" w:rsidRPr="007B2D21">
              <w:rPr>
                <w:rFonts w:ascii="Times New Roman" w:eastAsia="Times New Roman" w:hAnsi="Times New Roman" w:cs="Times New Roman"/>
                <w:sz w:val="24"/>
                <w:szCs w:val="24"/>
                <w:lang w:val="ru-RU" w:eastAsia="ru-RU"/>
              </w:rPr>
              <w:t>ам</w:t>
            </w:r>
            <w:r w:rsidR="00F22FDA" w:rsidRPr="007B2D21">
              <w:rPr>
                <w:rFonts w:ascii="Times New Roman" w:eastAsia="Times New Roman" w:hAnsi="Times New Roman" w:cs="Times New Roman"/>
                <w:sz w:val="24"/>
                <w:szCs w:val="24"/>
                <w:lang w:val="ru-RU" w:eastAsia="ru-RU"/>
              </w:rPr>
              <w:t xml:space="preserve"> капитального строительства:</w:t>
            </w:r>
          </w:p>
          <w:p w:rsidR="00F22FDA" w:rsidRPr="007B2D21" w:rsidRDefault="00F22FDA" w:rsidP="00A87720">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 </w:t>
            </w:r>
            <w:proofErr w:type="spellStart"/>
            <w:proofErr w:type="gramStart"/>
            <w:r w:rsidRPr="007B2D21">
              <w:rPr>
                <w:rFonts w:ascii="Times New Roman" w:eastAsia="Times New Roman" w:hAnsi="Times New Roman" w:cs="Times New Roman"/>
                <w:sz w:val="24"/>
                <w:szCs w:val="24"/>
                <w:lang w:val="ru-RU" w:eastAsia="ru-RU"/>
              </w:rPr>
              <w:t>Скейт</w:t>
            </w:r>
            <w:proofErr w:type="spellEnd"/>
            <w:r w:rsidRPr="007B2D21">
              <w:rPr>
                <w:rFonts w:ascii="Times New Roman" w:eastAsia="Times New Roman" w:hAnsi="Times New Roman" w:cs="Times New Roman"/>
                <w:sz w:val="24"/>
                <w:szCs w:val="24"/>
                <w:lang w:val="ru-RU" w:eastAsia="ru-RU"/>
              </w:rPr>
              <w:t>-парк</w:t>
            </w:r>
            <w:proofErr w:type="gramEnd"/>
            <w:r w:rsidRPr="007B2D21">
              <w:rPr>
                <w:rFonts w:ascii="Times New Roman" w:eastAsia="Times New Roman" w:hAnsi="Times New Roman" w:cs="Times New Roman"/>
                <w:sz w:val="24"/>
                <w:szCs w:val="24"/>
                <w:lang w:val="ru-RU" w:eastAsia="ru-RU"/>
              </w:rPr>
              <w:t>;</w:t>
            </w:r>
          </w:p>
          <w:p w:rsidR="00F22FDA" w:rsidRPr="007B2D21" w:rsidRDefault="00F22FDA" w:rsidP="00A87720">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 Внутриквартальные проезды в 103 </w:t>
            </w:r>
            <w:proofErr w:type="spellStart"/>
            <w:r w:rsidRPr="007B2D21">
              <w:rPr>
                <w:rFonts w:ascii="Times New Roman" w:eastAsia="Times New Roman" w:hAnsi="Times New Roman" w:cs="Times New Roman"/>
                <w:sz w:val="24"/>
                <w:szCs w:val="24"/>
                <w:lang w:val="ru-RU" w:eastAsia="ru-RU"/>
              </w:rPr>
              <w:t>мкр</w:t>
            </w:r>
            <w:proofErr w:type="spellEnd"/>
            <w:r w:rsidRPr="007B2D21">
              <w:rPr>
                <w:rFonts w:ascii="Times New Roman" w:eastAsia="Times New Roman" w:hAnsi="Times New Roman" w:cs="Times New Roman"/>
                <w:sz w:val="24"/>
                <w:szCs w:val="24"/>
                <w:lang w:val="ru-RU" w:eastAsia="ru-RU"/>
              </w:rPr>
              <w:t>.;</w:t>
            </w:r>
          </w:p>
          <w:p w:rsidR="00F22FDA" w:rsidRPr="007B2D21" w:rsidRDefault="00F22FDA" w:rsidP="00A87720">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rPr>
              <w:t xml:space="preserve">- </w:t>
            </w:r>
            <w:r w:rsidRPr="007B2D21">
              <w:rPr>
                <w:rFonts w:ascii="Times New Roman" w:eastAsia="Times New Roman" w:hAnsi="Times New Roman" w:cs="Times New Roman"/>
                <w:sz w:val="24"/>
                <w:szCs w:val="24"/>
                <w:lang w:val="ru-RU" w:eastAsia="ru-RU" w:bidi="ar-SA"/>
              </w:rPr>
              <w:t>Улица Ленинградская от ул. Рыбинской до Южного шоссе;</w:t>
            </w:r>
          </w:p>
          <w:p w:rsidR="00F22FDA" w:rsidRPr="007B2D21" w:rsidRDefault="00F22FDA" w:rsidP="00A87720">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bidi="ar-SA"/>
              </w:rPr>
              <w:t xml:space="preserve">- </w:t>
            </w:r>
            <w:r w:rsidRPr="007B2D21">
              <w:rPr>
                <w:rFonts w:ascii="Times New Roman" w:eastAsia="Times New Roman" w:hAnsi="Times New Roman" w:cs="Times New Roman"/>
                <w:sz w:val="24"/>
                <w:szCs w:val="24"/>
                <w:lang w:val="ru-RU" w:eastAsia="ru-RU"/>
              </w:rPr>
              <w:t>Здание территориального органа власти «Управа»;</w:t>
            </w:r>
          </w:p>
          <w:p w:rsidR="00DB0BAB" w:rsidRPr="007B2D21" w:rsidRDefault="00DB0BAB" w:rsidP="00A87720">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 Парковка у Тропы здоровья в Зашекснинском районе;</w:t>
            </w:r>
          </w:p>
          <w:p w:rsidR="00DB0BAB" w:rsidRPr="007B2D21" w:rsidRDefault="00DB0BAB" w:rsidP="00A87720">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Сквер по ул. Мо-</w:t>
            </w:r>
            <w:proofErr w:type="spellStart"/>
            <w:r w:rsidRPr="007B2D21">
              <w:rPr>
                <w:rFonts w:ascii="Times New Roman" w:eastAsia="Times New Roman" w:hAnsi="Times New Roman" w:cs="Times New Roman"/>
                <w:sz w:val="24"/>
                <w:szCs w:val="24"/>
                <w:lang w:val="ru-RU" w:eastAsia="ru-RU"/>
              </w:rPr>
              <w:t>ченкова</w:t>
            </w:r>
            <w:proofErr w:type="spellEnd"/>
            <w:r w:rsidRPr="007B2D21">
              <w:rPr>
                <w:rFonts w:ascii="Times New Roman" w:eastAsia="Times New Roman" w:hAnsi="Times New Roman" w:cs="Times New Roman"/>
                <w:sz w:val="24"/>
                <w:szCs w:val="24"/>
                <w:lang w:val="ru-RU" w:eastAsia="ru-RU"/>
              </w:rPr>
              <w:t>;</w:t>
            </w:r>
          </w:p>
          <w:p w:rsidR="00DB0BAB" w:rsidRPr="007B2D21" w:rsidRDefault="00DB0BAB" w:rsidP="00A87720">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 Сквер по ул. Годовикова (на участке от ул. </w:t>
            </w:r>
            <w:proofErr w:type="spellStart"/>
            <w:r w:rsidRPr="007B2D21">
              <w:rPr>
                <w:rFonts w:ascii="Times New Roman" w:eastAsia="Times New Roman" w:hAnsi="Times New Roman" w:cs="Times New Roman"/>
                <w:sz w:val="24"/>
                <w:szCs w:val="24"/>
                <w:lang w:val="ru-RU" w:eastAsia="ru-RU"/>
              </w:rPr>
              <w:t>Раахе</w:t>
            </w:r>
            <w:proofErr w:type="spellEnd"/>
            <w:r w:rsidRPr="007B2D21">
              <w:rPr>
                <w:rFonts w:ascii="Times New Roman" w:eastAsia="Times New Roman" w:hAnsi="Times New Roman" w:cs="Times New Roman"/>
                <w:sz w:val="24"/>
                <w:szCs w:val="24"/>
                <w:lang w:val="ru-RU" w:eastAsia="ru-RU"/>
              </w:rPr>
              <w:t xml:space="preserve"> до ул. Ленинградской);</w:t>
            </w:r>
          </w:p>
          <w:p w:rsidR="00DB0BAB" w:rsidRPr="007B2D21" w:rsidRDefault="00DB0BAB" w:rsidP="00A87720">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Сквер по ул. Ветеранов;</w:t>
            </w:r>
          </w:p>
          <w:p w:rsidR="00DB0BAB" w:rsidRPr="007B2D21" w:rsidRDefault="00DB0BAB" w:rsidP="00A87720">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Благоустройство территории у домов №№ 11, 13, 13а, 13б по ул. Архангельской;</w:t>
            </w:r>
          </w:p>
          <w:p w:rsidR="00DB0BAB" w:rsidRPr="007B2D21" w:rsidRDefault="00DB0BAB" w:rsidP="00A87720">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Благоустройство территории у рынка «Сказка»;</w:t>
            </w:r>
          </w:p>
          <w:p w:rsidR="00DB0BAB" w:rsidRPr="007B2D21" w:rsidRDefault="00DB0BAB" w:rsidP="00A87720">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Открытые ледовые площадки;</w:t>
            </w:r>
          </w:p>
          <w:p w:rsidR="00DB0BAB" w:rsidRPr="007B2D21" w:rsidRDefault="00DB0BAB" w:rsidP="00A87720">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 Детский сад в 103 </w:t>
            </w:r>
            <w:proofErr w:type="spellStart"/>
            <w:r w:rsidRPr="007B2D21">
              <w:rPr>
                <w:rFonts w:ascii="Times New Roman" w:eastAsia="Times New Roman" w:hAnsi="Times New Roman" w:cs="Times New Roman"/>
                <w:sz w:val="24"/>
                <w:szCs w:val="24"/>
                <w:lang w:val="ru-RU" w:eastAsia="ru-RU"/>
              </w:rPr>
              <w:t>мкр</w:t>
            </w:r>
            <w:proofErr w:type="spellEnd"/>
            <w:r w:rsidRPr="007B2D21">
              <w:rPr>
                <w:rFonts w:ascii="Times New Roman" w:eastAsia="Times New Roman" w:hAnsi="Times New Roman" w:cs="Times New Roman"/>
                <w:sz w:val="24"/>
                <w:szCs w:val="24"/>
                <w:lang w:val="ru-RU" w:eastAsia="ru-RU"/>
              </w:rPr>
              <w:t>.;</w:t>
            </w:r>
          </w:p>
          <w:p w:rsidR="00DB0BAB" w:rsidRPr="007B2D21" w:rsidRDefault="00DB0BAB" w:rsidP="00A87720">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 xml:space="preserve">- Детский сад в 105 </w:t>
            </w:r>
            <w:proofErr w:type="spellStart"/>
            <w:r w:rsidRPr="007B2D21">
              <w:rPr>
                <w:rFonts w:ascii="Times New Roman" w:eastAsia="Times New Roman" w:hAnsi="Times New Roman" w:cs="Times New Roman"/>
                <w:sz w:val="24"/>
                <w:szCs w:val="24"/>
                <w:lang w:val="ru-RU" w:eastAsia="ru-RU"/>
              </w:rPr>
              <w:t>мкр</w:t>
            </w:r>
            <w:proofErr w:type="spellEnd"/>
            <w:r w:rsidRPr="007B2D21">
              <w:rPr>
                <w:rFonts w:ascii="Times New Roman" w:eastAsia="Times New Roman" w:hAnsi="Times New Roman" w:cs="Times New Roman"/>
                <w:sz w:val="24"/>
                <w:szCs w:val="24"/>
                <w:lang w:val="ru-RU" w:eastAsia="ru-RU"/>
              </w:rPr>
              <w:t>.;</w:t>
            </w:r>
          </w:p>
          <w:p w:rsidR="00DB0BAB" w:rsidRPr="007B2D21" w:rsidRDefault="004F5520" w:rsidP="004F5520">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 Спортивные площадки для </w:t>
            </w:r>
            <w:proofErr w:type="spellStart"/>
            <w:r w:rsidRPr="007B2D21">
              <w:rPr>
                <w:rFonts w:ascii="Times New Roman" w:eastAsia="Times New Roman" w:hAnsi="Times New Roman" w:cs="Times New Roman"/>
                <w:sz w:val="24"/>
                <w:szCs w:val="24"/>
                <w:lang w:val="ru-RU" w:eastAsia="ru-RU"/>
              </w:rPr>
              <w:t>воркаут</w:t>
            </w:r>
            <w:proofErr w:type="spellEnd"/>
          </w:p>
        </w:tc>
        <w:tc>
          <w:tcPr>
            <w:tcW w:w="1418" w:type="dxa"/>
            <w:vMerge w:val="restart"/>
            <w:tcBorders>
              <w:top w:val="single" w:sz="4" w:space="0" w:color="auto"/>
              <w:left w:val="single" w:sz="4" w:space="0" w:color="auto"/>
              <w:bottom w:val="single" w:sz="4" w:space="0" w:color="auto"/>
              <w:right w:val="single" w:sz="4" w:space="0" w:color="auto"/>
            </w:tcBorders>
          </w:tcPr>
          <w:p w:rsidR="00A87720" w:rsidRPr="007B2D21" w:rsidRDefault="00A87720" w:rsidP="00A8772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7B2D21">
              <w:rPr>
                <w:rFonts w:ascii="Times New Roman" w:hAnsi="Times New Roman" w:cs="Times New Roman"/>
                <w:sz w:val="24"/>
                <w:szCs w:val="24"/>
                <w:lang w:eastAsia="ru-RU"/>
              </w:rPr>
              <w:lastRenderedPageBreak/>
              <w:t>Показатель</w:t>
            </w:r>
            <w:proofErr w:type="spellEnd"/>
            <w:r w:rsidRPr="007B2D21">
              <w:rPr>
                <w:rFonts w:ascii="Times New Roman" w:hAnsi="Times New Roman" w:cs="Times New Roman"/>
                <w:sz w:val="24"/>
                <w:szCs w:val="24"/>
                <w:lang w:eastAsia="ru-RU"/>
              </w:rPr>
              <w:t xml:space="preserve"> </w:t>
            </w:r>
          </w:p>
          <w:p w:rsidR="00A87720" w:rsidRPr="007B2D21" w:rsidRDefault="00A87720" w:rsidP="00A87720">
            <w:pPr>
              <w:autoSpaceDE w:val="0"/>
              <w:autoSpaceDN w:val="0"/>
              <w:adjustRightInd w:val="0"/>
              <w:spacing w:after="0" w:line="240" w:lineRule="auto"/>
              <w:jc w:val="center"/>
              <w:rPr>
                <w:rFonts w:ascii="Times New Roman" w:hAnsi="Times New Roman" w:cs="Times New Roman"/>
                <w:sz w:val="24"/>
                <w:szCs w:val="24"/>
                <w:lang w:eastAsia="ru-RU"/>
              </w:rPr>
            </w:pPr>
            <w:r w:rsidRPr="007B2D21">
              <w:rPr>
                <w:rFonts w:ascii="Times New Roman" w:hAnsi="Times New Roman" w:cs="Times New Roman"/>
                <w:sz w:val="24"/>
                <w:szCs w:val="24"/>
                <w:lang w:eastAsia="ru-RU"/>
              </w:rPr>
              <w:t>1, 2 и 4</w:t>
            </w:r>
          </w:p>
          <w:p w:rsidR="00A87720" w:rsidRPr="007B2D21" w:rsidRDefault="00A87720" w:rsidP="00A87720">
            <w:pPr>
              <w:widowControl w:val="0"/>
              <w:autoSpaceDE w:val="0"/>
              <w:autoSpaceDN w:val="0"/>
              <w:adjustRightInd w:val="0"/>
              <w:spacing w:after="0" w:line="240" w:lineRule="auto"/>
              <w:rPr>
                <w:rFonts w:ascii="Times New Roman" w:hAnsi="Times New Roman" w:cs="Times New Roman"/>
                <w:sz w:val="24"/>
                <w:szCs w:val="24"/>
              </w:rPr>
            </w:pPr>
          </w:p>
        </w:tc>
      </w:tr>
      <w:tr w:rsidR="00A87720" w:rsidRPr="006E0DA7" w:rsidTr="00D84510">
        <w:trPr>
          <w:trHeight w:val="599"/>
          <w:tblCellSpacing w:w="5" w:type="nil"/>
        </w:trPr>
        <w:tc>
          <w:tcPr>
            <w:tcW w:w="709" w:type="dxa"/>
            <w:tcBorders>
              <w:top w:val="single" w:sz="4" w:space="0" w:color="auto"/>
              <w:left w:val="single" w:sz="4" w:space="0" w:color="auto"/>
              <w:bottom w:val="single" w:sz="4" w:space="0" w:color="auto"/>
              <w:right w:val="single" w:sz="4" w:space="0" w:color="auto"/>
            </w:tcBorders>
          </w:tcPr>
          <w:p w:rsidR="00A87720" w:rsidRPr="007B2D21" w:rsidRDefault="00A87720" w:rsidP="00A8772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1.1</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A87720" w:rsidRPr="007B2D21" w:rsidRDefault="00A87720" w:rsidP="00A87720">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Северная объездная дорога</w:t>
            </w:r>
          </w:p>
        </w:tc>
        <w:tc>
          <w:tcPr>
            <w:tcW w:w="1276" w:type="dxa"/>
            <w:tcBorders>
              <w:left w:val="single" w:sz="4" w:space="0" w:color="auto"/>
              <w:bottom w:val="single" w:sz="8" w:space="0" w:color="auto"/>
              <w:right w:val="single" w:sz="8" w:space="0" w:color="auto"/>
            </w:tcBorders>
          </w:tcPr>
          <w:p w:rsidR="00A87720" w:rsidRPr="007B2D21" w:rsidRDefault="00A87720" w:rsidP="00A87720">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A87720" w:rsidRPr="007B2D21" w:rsidRDefault="00A87720" w:rsidP="00A87720">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A87720" w:rsidRPr="007B2D21" w:rsidRDefault="00A87720" w:rsidP="00A87720">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A87720" w:rsidRPr="007B2D21" w:rsidRDefault="00A87720" w:rsidP="00A87720">
            <w:pPr>
              <w:tabs>
                <w:tab w:val="left" w:pos="246"/>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Строительство Северной объездной дороги повысит пропускную способность для работников АО «Апатит» и ПАО «Северсталь» в прямом и обратном направлен</w:t>
            </w:r>
            <w:r w:rsidR="007B2D21">
              <w:rPr>
                <w:rFonts w:ascii="Times New Roman" w:eastAsia="Times New Roman" w:hAnsi="Times New Roman" w:cs="Times New Roman"/>
                <w:sz w:val="24"/>
                <w:szCs w:val="24"/>
                <w:lang w:val="ru-RU" w:eastAsia="ru-RU" w:bidi="ar-SA"/>
              </w:rPr>
              <w:t>ии (исключит транспортные заторы</w:t>
            </w:r>
            <w:r w:rsidRPr="007B2D21">
              <w:rPr>
                <w:rFonts w:ascii="Times New Roman" w:eastAsia="Times New Roman" w:hAnsi="Times New Roman" w:cs="Times New Roman"/>
                <w:sz w:val="24"/>
                <w:szCs w:val="24"/>
                <w:lang w:val="ru-RU" w:eastAsia="ru-RU" w:bidi="ar-SA"/>
              </w:rPr>
              <w:t xml:space="preserve"> в часы пик), а также прохождение большегрузного автотранспорта в промышленную зону данных предприятий, минуя городскую территорию. </w:t>
            </w:r>
          </w:p>
          <w:p w:rsidR="00A87720" w:rsidRPr="007B2D21" w:rsidRDefault="00A87720" w:rsidP="00A8772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Удовлетворение потребностей жителей города обеспечение надежности и безопасности движения по автомобильным дорогам местного значения.</w:t>
            </w:r>
          </w:p>
        </w:tc>
        <w:tc>
          <w:tcPr>
            <w:tcW w:w="3969" w:type="dxa"/>
            <w:tcBorders>
              <w:top w:val="single" w:sz="4" w:space="0" w:color="auto"/>
              <w:left w:val="single" w:sz="4" w:space="0" w:color="auto"/>
              <w:bottom w:val="single" w:sz="4" w:space="0" w:color="auto"/>
              <w:right w:val="single" w:sz="4" w:space="0" w:color="auto"/>
            </w:tcBorders>
          </w:tcPr>
          <w:p w:rsidR="00A87720" w:rsidRPr="007B2D21" w:rsidRDefault="00A87720" w:rsidP="00A87720">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Ведутся работа по строительству Северной объездной дороги в рамках заключенного муниципального</w:t>
            </w:r>
          </w:p>
          <w:p w:rsidR="00A87720" w:rsidRPr="007B2D21" w:rsidRDefault="00A87720" w:rsidP="00A87720">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контракта ООО «Строительная компания «Вектор» (срок окончания работ 30.11.2022) </w:t>
            </w:r>
          </w:p>
        </w:tc>
        <w:tc>
          <w:tcPr>
            <w:tcW w:w="2268" w:type="dxa"/>
            <w:tcBorders>
              <w:left w:val="single" w:sz="8" w:space="0" w:color="auto"/>
              <w:bottom w:val="single" w:sz="8" w:space="0" w:color="auto"/>
              <w:right w:val="single" w:sz="8" w:space="0" w:color="auto"/>
            </w:tcBorders>
          </w:tcPr>
          <w:p w:rsidR="00A87720" w:rsidRPr="007B2D21" w:rsidRDefault="00A87720" w:rsidP="00A87720">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A87720" w:rsidRPr="007B2D21" w:rsidRDefault="00A87720" w:rsidP="00A87720">
            <w:pPr>
              <w:widowControl w:val="0"/>
              <w:autoSpaceDE w:val="0"/>
              <w:autoSpaceDN w:val="0"/>
              <w:adjustRightInd w:val="0"/>
              <w:spacing w:after="0" w:line="240" w:lineRule="auto"/>
              <w:rPr>
                <w:rFonts w:ascii="Times New Roman" w:hAnsi="Times New Roman" w:cs="Times New Roman"/>
                <w:sz w:val="24"/>
                <w:szCs w:val="24"/>
                <w:lang w:val="ru-RU"/>
              </w:rPr>
            </w:pPr>
          </w:p>
        </w:tc>
      </w:tr>
      <w:tr w:rsidR="00A87720" w:rsidRPr="006E0DA7" w:rsidTr="00D84510">
        <w:trPr>
          <w:trHeight w:val="315"/>
          <w:tblCellSpacing w:w="5" w:type="nil"/>
        </w:trPr>
        <w:tc>
          <w:tcPr>
            <w:tcW w:w="709" w:type="dxa"/>
            <w:tcBorders>
              <w:top w:val="single" w:sz="4" w:space="0" w:color="auto"/>
              <w:left w:val="single" w:sz="4" w:space="0" w:color="auto"/>
              <w:bottom w:val="single" w:sz="4" w:space="0" w:color="auto"/>
              <w:right w:val="single" w:sz="4" w:space="0" w:color="auto"/>
            </w:tcBorders>
          </w:tcPr>
          <w:p w:rsidR="00A87720" w:rsidRPr="007B2D21" w:rsidRDefault="00A87720" w:rsidP="00A8772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1.2</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A87720" w:rsidRPr="007B2D21" w:rsidRDefault="00A87720" w:rsidP="00A87720">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Шекснинский проспект на участке от </w:t>
            </w:r>
            <w:r w:rsidRPr="007B2D21">
              <w:rPr>
                <w:rFonts w:ascii="Times New Roman" w:eastAsia="Times New Roman" w:hAnsi="Times New Roman" w:cs="Times New Roman"/>
                <w:sz w:val="24"/>
                <w:szCs w:val="24"/>
                <w:lang w:val="ru-RU" w:eastAsia="ru-RU" w:bidi="ar-SA"/>
              </w:rPr>
              <w:lastRenderedPageBreak/>
              <w:t xml:space="preserve">Октябрьского проспекта до ул. Рыбинской </w:t>
            </w:r>
          </w:p>
        </w:tc>
        <w:tc>
          <w:tcPr>
            <w:tcW w:w="1276" w:type="dxa"/>
            <w:tcBorders>
              <w:left w:val="single" w:sz="4" w:space="0" w:color="auto"/>
              <w:bottom w:val="single" w:sz="8" w:space="0" w:color="auto"/>
              <w:right w:val="single" w:sz="8" w:space="0" w:color="auto"/>
            </w:tcBorders>
          </w:tcPr>
          <w:p w:rsidR="00A87720" w:rsidRPr="007B2D21" w:rsidRDefault="00A87720" w:rsidP="00A87720">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КУИ</w:t>
            </w:r>
          </w:p>
          <w:p w:rsidR="00A87720" w:rsidRPr="007B2D21" w:rsidRDefault="00A87720" w:rsidP="00A87720">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(МКУ</w:t>
            </w:r>
          </w:p>
          <w:p w:rsidR="00A87720" w:rsidRPr="007B2D21" w:rsidRDefault="00A87720" w:rsidP="00A87720">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«УКСиР»)</w:t>
            </w:r>
          </w:p>
        </w:tc>
        <w:tc>
          <w:tcPr>
            <w:tcW w:w="3685" w:type="dxa"/>
            <w:tcBorders>
              <w:top w:val="single" w:sz="4" w:space="0" w:color="auto"/>
              <w:left w:val="single" w:sz="4" w:space="0" w:color="auto"/>
              <w:bottom w:val="single" w:sz="4" w:space="0" w:color="auto"/>
              <w:right w:val="single" w:sz="4" w:space="0" w:color="auto"/>
            </w:tcBorders>
          </w:tcPr>
          <w:p w:rsidR="00A87720" w:rsidRPr="007B2D21" w:rsidRDefault="00A87720" w:rsidP="00A87720">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Удовлетворение потребностей жителей города в увеличении протяженности автомобильных дорог местного значения.</w:t>
            </w:r>
          </w:p>
          <w:p w:rsidR="00A87720" w:rsidRPr="007B2D21" w:rsidRDefault="00A87720" w:rsidP="00A87720">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 xml:space="preserve">Ввод построенной автомобильной дороги общего пользования местного значения протяженностью 1 204,3 </w:t>
            </w:r>
            <w:proofErr w:type="spellStart"/>
            <w:r w:rsidRPr="007B2D21">
              <w:rPr>
                <w:rFonts w:ascii="Times New Roman" w:eastAsia="Times New Roman" w:hAnsi="Times New Roman" w:cs="Times New Roman"/>
                <w:sz w:val="24"/>
                <w:szCs w:val="24"/>
                <w:lang w:val="ru-RU" w:eastAsia="ru-RU" w:bidi="ar-SA"/>
              </w:rPr>
              <w:t>п.м</w:t>
            </w:r>
            <w:proofErr w:type="spellEnd"/>
          </w:p>
        </w:tc>
        <w:tc>
          <w:tcPr>
            <w:tcW w:w="3969" w:type="dxa"/>
            <w:tcBorders>
              <w:top w:val="single" w:sz="4" w:space="0" w:color="auto"/>
              <w:left w:val="single" w:sz="4" w:space="0" w:color="auto"/>
              <w:bottom w:val="single" w:sz="4" w:space="0" w:color="auto"/>
              <w:right w:val="single" w:sz="4" w:space="0" w:color="auto"/>
            </w:tcBorders>
          </w:tcPr>
          <w:p w:rsidR="00A87720" w:rsidRPr="007B2D21" w:rsidRDefault="00A87720" w:rsidP="00A87720">
            <w:pPr>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bidi="ar-SA"/>
              </w:rPr>
              <w:lastRenderedPageBreak/>
              <w:t xml:space="preserve">Введено построенной автомобильной дороги общего пользования местного значения протяженностью </w:t>
            </w:r>
            <w:r w:rsidRPr="007B2D21">
              <w:rPr>
                <w:rFonts w:ascii="Times New Roman" w:eastAsia="Times New Roman" w:hAnsi="Times New Roman" w:cs="Times New Roman"/>
                <w:sz w:val="24"/>
                <w:szCs w:val="24"/>
                <w:lang w:val="ru-RU" w:eastAsia="ru-RU" w:bidi="ar-SA"/>
              </w:rPr>
              <w:lastRenderedPageBreak/>
              <w:t xml:space="preserve">1 204,3 </w:t>
            </w:r>
            <w:proofErr w:type="spellStart"/>
            <w:r w:rsidRPr="007B2D21">
              <w:rPr>
                <w:rFonts w:ascii="Times New Roman" w:eastAsia="Times New Roman" w:hAnsi="Times New Roman" w:cs="Times New Roman"/>
                <w:sz w:val="24"/>
                <w:szCs w:val="24"/>
                <w:lang w:val="ru-RU" w:eastAsia="ru-RU" w:bidi="ar-SA"/>
              </w:rPr>
              <w:t>п.м</w:t>
            </w:r>
            <w:proofErr w:type="spellEnd"/>
            <w:r w:rsidRPr="007B2D21">
              <w:rPr>
                <w:rFonts w:ascii="Times New Roman" w:eastAsia="Times New Roman" w:hAnsi="Times New Roman" w:cs="Times New Roman"/>
                <w:sz w:val="24"/>
                <w:szCs w:val="24"/>
                <w:lang w:val="ru-RU" w:eastAsia="ru-RU" w:bidi="ar-SA"/>
              </w:rPr>
              <w:t>.</w:t>
            </w:r>
            <w:r w:rsidR="00A80A44" w:rsidRPr="007B2D21">
              <w:rPr>
                <w:rFonts w:ascii="Times New Roman" w:eastAsia="Times New Roman" w:hAnsi="Times New Roman" w:cs="Times New Roman"/>
                <w:sz w:val="24"/>
                <w:szCs w:val="24"/>
                <w:lang w:val="ru-RU" w:eastAsia="ru-RU" w:bidi="ar-SA"/>
              </w:rPr>
              <w:t xml:space="preserve"> Работы завершены в ноябре 2021 года (акт законченного строительства от 01.12.2021)</w:t>
            </w:r>
            <w:r w:rsidR="007B2D21">
              <w:rPr>
                <w:rFonts w:ascii="Times New Roman" w:eastAsia="Times New Roman" w:hAnsi="Times New Roman" w:cs="Times New Roman"/>
                <w:sz w:val="24"/>
                <w:szCs w:val="24"/>
                <w:lang w:val="ru-RU" w:eastAsia="ru-RU" w:bidi="ar-SA"/>
              </w:rPr>
              <w:t>.</w:t>
            </w:r>
          </w:p>
        </w:tc>
        <w:tc>
          <w:tcPr>
            <w:tcW w:w="2268" w:type="dxa"/>
            <w:tcBorders>
              <w:left w:val="single" w:sz="8" w:space="0" w:color="auto"/>
              <w:bottom w:val="single" w:sz="8" w:space="0" w:color="auto"/>
              <w:right w:val="single" w:sz="8" w:space="0" w:color="auto"/>
            </w:tcBorders>
          </w:tcPr>
          <w:p w:rsidR="00A87720" w:rsidRPr="007B2D21" w:rsidRDefault="00A87720" w:rsidP="00A87720">
            <w:pPr>
              <w:tabs>
                <w:tab w:val="left" w:pos="246"/>
                <w:tab w:val="left" w:pos="1343"/>
              </w:tabs>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A87720" w:rsidRPr="007B2D21" w:rsidRDefault="00A87720" w:rsidP="00A87720">
            <w:pPr>
              <w:widowControl w:val="0"/>
              <w:autoSpaceDE w:val="0"/>
              <w:autoSpaceDN w:val="0"/>
              <w:adjustRightInd w:val="0"/>
              <w:spacing w:after="0" w:line="240" w:lineRule="auto"/>
              <w:rPr>
                <w:rFonts w:ascii="Times New Roman" w:hAnsi="Times New Roman" w:cs="Times New Roman"/>
                <w:sz w:val="24"/>
                <w:szCs w:val="24"/>
                <w:lang w:val="ru-RU"/>
              </w:rPr>
            </w:pPr>
          </w:p>
        </w:tc>
      </w:tr>
      <w:tr w:rsidR="00A87720" w:rsidRPr="006E0DA7" w:rsidTr="00DF7F1D">
        <w:trPr>
          <w:trHeight w:val="1020"/>
          <w:tblCellSpacing w:w="5" w:type="nil"/>
        </w:trPr>
        <w:tc>
          <w:tcPr>
            <w:tcW w:w="709" w:type="dxa"/>
            <w:tcBorders>
              <w:top w:val="single" w:sz="4" w:space="0" w:color="auto"/>
              <w:left w:val="single" w:sz="4" w:space="0" w:color="auto"/>
              <w:bottom w:val="single" w:sz="4" w:space="0" w:color="auto"/>
              <w:right w:val="single" w:sz="4" w:space="0" w:color="auto"/>
            </w:tcBorders>
          </w:tcPr>
          <w:p w:rsidR="00A87720" w:rsidRPr="007B2D21" w:rsidRDefault="00A87720" w:rsidP="00A877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lang w:eastAsia="ru-RU"/>
              </w:rPr>
              <w:lastRenderedPageBreak/>
              <w:t>1.3</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A87720" w:rsidRPr="007B2D21" w:rsidRDefault="00A87720" w:rsidP="00A87720">
            <w:pPr>
              <w:tabs>
                <w:tab w:val="num" w:pos="720"/>
              </w:tabs>
              <w:spacing w:after="0" w:line="240" w:lineRule="auto"/>
              <w:rPr>
                <w:rFonts w:ascii="Times New Roman" w:eastAsia="Times New Roman" w:hAnsi="Times New Roman" w:cs="Times New Roman"/>
                <w:sz w:val="24"/>
                <w:szCs w:val="24"/>
                <w:lang w:val="ru-RU"/>
              </w:rPr>
            </w:pPr>
            <w:bookmarkStart w:id="0" w:name="_Hlk95741717"/>
            <w:r w:rsidRPr="007B2D21">
              <w:rPr>
                <w:rFonts w:ascii="Times New Roman" w:eastAsia="Times New Roman" w:hAnsi="Times New Roman" w:cs="Times New Roman"/>
                <w:sz w:val="24"/>
                <w:szCs w:val="24"/>
                <w:lang w:val="ru-RU" w:eastAsia="ru-RU"/>
              </w:rPr>
              <w:t xml:space="preserve">Шекснинский проспект на участке от ул. </w:t>
            </w:r>
            <w:proofErr w:type="spellStart"/>
            <w:r w:rsidRPr="007B2D21">
              <w:rPr>
                <w:rFonts w:ascii="Times New Roman" w:eastAsia="Times New Roman" w:hAnsi="Times New Roman" w:cs="Times New Roman"/>
                <w:sz w:val="24"/>
                <w:szCs w:val="24"/>
                <w:lang w:eastAsia="ru-RU"/>
              </w:rPr>
              <w:t>Рыбинской</w:t>
            </w:r>
            <w:proofErr w:type="spellEnd"/>
            <w:r w:rsidRPr="007B2D21">
              <w:rPr>
                <w:rFonts w:ascii="Times New Roman" w:eastAsia="Times New Roman" w:hAnsi="Times New Roman" w:cs="Times New Roman"/>
                <w:sz w:val="24"/>
                <w:szCs w:val="24"/>
                <w:lang w:eastAsia="ru-RU"/>
              </w:rPr>
              <w:t xml:space="preserve"> </w:t>
            </w:r>
            <w:proofErr w:type="spellStart"/>
            <w:r w:rsidRPr="007B2D21">
              <w:rPr>
                <w:rFonts w:ascii="Times New Roman" w:eastAsia="Times New Roman" w:hAnsi="Times New Roman" w:cs="Times New Roman"/>
                <w:sz w:val="24"/>
                <w:szCs w:val="24"/>
                <w:lang w:eastAsia="ru-RU"/>
              </w:rPr>
              <w:t>до</w:t>
            </w:r>
            <w:proofErr w:type="spellEnd"/>
            <w:r w:rsidRPr="007B2D21">
              <w:rPr>
                <w:rFonts w:ascii="Times New Roman" w:eastAsia="Times New Roman" w:hAnsi="Times New Roman" w:cs="Times New Roman"/>
                <w:sz w:val="24"/>
                <w:szCs w:val="24"/>
                <w:lang w:eastAsia="ru-RU"/>
              </w:rPr>
              <w:t xml:space="preserve"> </w:t>
            </w:r>
            <w:proofErr w:type="spellStart"/>
            <w:r w:rsidRPr="007B2D21">
              <w:rPr>
                <w:rFonts w:ascii="Times New Roman" w:eastAsia="Times New Roman" w:hAnsi="Times New Roman" w:cs="Times New Roman"/>
                <w:sz w:val="24"/>
                <w:szCs w:val="24"/>
                <w:lang w:eastAsia="ru-RU"/>
              </w:rPr>
              <w:t>Южного</w:t>
            </w:r>
            <w:proofErr w:type="spellEnd"/>
            <w:r w:rsidRPr="007B2D21">
              <w:rPr>
                <w:rFonts w:ascii="Times New Roman" w:eastAsia="Times New Roman" w:hAnsi="Times New Roman" w:cs="Times New Roman"/>
                <w:sz w:val="24"/>
                <w:szCs w:val="24"/>
                <w:lang w:eastAsia="ru-RU"/>
              </w:rPr>
              <w:t xml:space="preserve"> </w:t>
            </w:r>
            <w:proofErr w:type="spellStart"/>
            <w:r w:rsidRPr="007B2D21">
              <w:rPr>
                <w:rFonts w:ascii="Times New Roman" w:eastAsia="Times New Roman" w:hAnsi="Times New Roman" w:cs="Times New Roman"/>
                <w:sz w:val="24"/>
                <w:szCs w:val="24"/>
                <w:lang w:eastAsia="ru-RU"/>
              </w:rPr>
              <w:t>шоссе</w:t>
            </w:r>
            <w:bookmarkEnd w:id="0"/>
            <w:proofErr w:type="spellEnd"/>
          </w:p>
        </w:tc>
        <w:tc>
          <w:tcPr>
            <w:tcW w:w="1276" w:type="dxa"/>
            <w:tcBorders>
              <w:left w:val="single" w:sz="4" w:space="0" w:color="auto"/>
              <w:bottom w:val="single" w:sz="8" w:space="0" w:color="auto"/>
              <w:right w:val="single" w:sz="8" w:space="0" w:color="auto"/>
            </w:tcBorders>
          </w:tcPr>
          <w:p w:rsidR="00A87720" w:rsidRPr="007B2D21" w:rsidRDefault="00A87720" w:rsidP="00A87720">
            <w:pPr>
              <w:tabs>
                <w:tab w:val="num" w:pos="720"/>
              </w:tabs>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A87720" w:rsidRPr="007B2D21" w:rsidRDefault="00A87720" w:rsidP="00A87720">
            <w:pPr>
              <w:tabs>
                <w:tab w:val="num" w:pos="720"/>
              </w:tabs>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A87720" w:rsidRPr="007B2D21" w:rsidRDefault="00A87720" w:rsidP="00A87720">
            <w:pPr>
              <w:tabs>
                <w:tab w:val="num" w:pos="720"/>
              </w:tabs>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A87720" w:rsidRPr="007B2D21" w:rsidRDefault="00A87720" w:rsidP="00A87720">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Удовлетворение потребностей жителей города в увеличении протяженности автомобильных дорог местного значения.</w:t>
            </w:r>
          </w:p>
          <w:p w:rsidR="00A87720" w:rsidRPr="007B2D21" w:rsidRDefault="00A87720" w:rsidP="00A87720">
            <w:pPr>
              <w:tabs>
                <w:tab w:val="left" w:pos="246"/>
                <w:tab w:val="num" w:pos="720"/>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Ввод построенной автомобильной дороги общего пользования местного значения протяженностью 1 321,3 </w:t>
            </w:r>
            <w:proofErr w:type="spellStart"/>
            <w:r w:rsidRPr="007B2D21">
              <w:rPr>
                <w:rFonts w:ascii="Times New Roman" w:eastAsia="Times New Roman" w:hAnsi="Times New Roman" w:cs="Times New Roman"/>
                <w:sz w:val="24"/>
                <w:szCs w:val="24"/>
                <w:lang w:val="ru-RU" w:eastAsia="ru-RU"/>
              </w:rPr>
              <w:t>п.м</w:t>
            </w:r>
            <w:proofErr w:type="spellEnd"/>
            <w:r w:rsidRPr="007B2D21">
              <w:rPr>
                <w:rFonts w:ascii="Times New Roman" w:eastAsia="Times New Roman" w:hAnsi="Times New Roman" w:cs="Times New Roman"/>
                <w:sz w:val="24"/>
                <w:szCs w:val="24"/>
                <w:lang w:val="ru-RU" w:eastAsia="ru-RU"/>
              </w:rPr>
              <w:t xml:space="preserve">. </w:t>
            </w:r>
          </w:p>
        </w:tc>
        <w:tc>
          <w:tcPr>
            <w:tcW w:w="3969" w:type="dxa"/>
            <w:tcBorders>
              <w:top w:val="single" w:sz="4" w:space="0" w:color="auto"/>
              <w:left w:val="single" w:sz="4" w:space="0" w:color="auto"/>
              <w:bottom w:val="single" w:sz="4" w:space="0" w:color="auto"/>
              <w:right w:val="single" w:sz="4" w:space="0" w:color="auto"/>
            </w:tcBorders>
          </w:tcPr>
          <w:p w:rsidR="00A87720" w:rsidRPr="007B2D21" w:rsidRDefault="00A87720" w:rsidP="00DF7F1D">
            <w:pPr>
              <w:tabs>
                <w:tab w:val="left" w:pos="246"/>
              </w:tabs>
              <w:autoSpaceDE w:val="0"/>
              <w:autoSpaceDN w:val="0"/>
              <w:adjustRightInd w:val="0"/>
              <w:spacing w:after="0" w:line="240" w:lineRule="auto"/>
              <w:rPr>
                <w:sz w:val="24"/>
                <w:szCs w:val="24"/>
                <w:lang w:val="ru-RU"/>
              </w:rPr>
            </w:pPr>
            <w:r w:rsidRPr="007B2D21">
              <w:rPr>
                <w:rFonts w:ascii="Times New Roman" w:eastAsia="Times New Roman" w:hAnsi="Times New Roman" w:cs="Times New Roman"/>
                <w:sz w:val="24"/>
                <w:szCs w:val="24"/>
                <w:lang w:val="ru-RU" w:eastAsia="ru-RU"/>
              </w:rPr>
              <w:t xml:space="preserve">Получены технические условия от МУП «Электросеть»; выполнены проектные работы по выносу газопровода из пятна застройки; выполнена подготовка материалов по оценке воздействия на водные биоресурсы и среду их обитания; выполнены исследования на наличие </w:t>
            </w:r>
            <w:proofErr w:type="spellStart"/>
            <w:r w:rsidRPr="007B2D21">
              <w:rPr>
                <w:rFonts w:ascii="Times New Roman" w:eastAsia="Times New Roman" w:hAnsi="Times New Roman" w:cs="Times New Roman"/>
                <w:sz w:val="24"/>
                <w:szCs w:val="24"/>
                <w:lang w:val="ru-RU" w:eastAsia="ru-RU"/>
              </w:rPr>
              <w:t>краснокнижных</w:t>
            </w:r>
            <w:proofErr w:type="spellEnd"/>
            <w:r w:rsidRPr="007B2D21">
              <w:rPr>
                <w:rFonts w:ascii="Times New Roman" w:eastAsia="Times New Roman" w:hAnsi="Times New Roman" w:cs="Times New Roman"/>
                <w:sz w:val="24"/>
                <w:szCs w:val="24"/>
                <w:lang w:val="ru-RU" w:eastAsia="ru-RU"/>
              </w:rPr>
              <w:t xml:space="preserve"> растений и животных на объекте; выполнены проектные работ</w:t>
            </w:r>
            <w:r w:rsidR="00B60404">
              <w:rPr>
                <w:rFonts w:ascii="Times New Roman" w:eastAsia="Times New Roman" w:hAnsi="Times New Roman" w:cs="Times New Roman"/>
                <w:sz w:val="24"/>
                <w:szCs w:val="24"/>
                <w:lang w:val="ru-RU" w:eastAsia="ru-RU"/>
              </w:rPr>
              <w:t>ы</w:t>
            </w:r>
            <w:r w:rsidR="00A80A44" w:rsidRPr="007B2D21">
              <w:rPr>
                <w:rFonts w:ascii="Times New Roman" w:eastAsia="Times New Roman" w:hAnsi="Times New Roman" w:cs="Times New Roman"/>
                <w:sz w:val="24"/>
                <w:szCs w:val="24"/>
                <w:lang w:val="ru-RU" w:eastAsia="ru-RU"/>
              </w:rPr>
              <w:t>;</w:t>
            </w:r>
            <w:r w:rsidRPr="007B2D21">
              <w:rPr>
                <w:rFonts w:ascii="Times New Roman" w:eastAsia="Times New Roman" w:hAnsi="Times New Roman" w:cs="Times New Roman"/>
                <w:sz w:val="24"/>
                <w:szCs w:val="24"/>
                <w:lang w:val="ru-RU" w:eastAsia="ru-RU"/>
              </w:rPr>
              <w:t xml:space="preserve"> получено положительное заключение </w:t>
            </w:r>
            <w:r w:rsidRPr="007B2D21">
              <w:rPr>
                <w:rFonts w:ascii="Times New Roman" w:eastAsia="Times New Roman" w:hAnsi="Times New Roman" w:cs="Times New Roman"/>
                <w:sz w:val="24"/>
                <w:szCs w:val="24"/>
                <w:lang w:val="ru-RU"/>
              </w:rPr>
              <w:t xml:space="preserve">государственной экспертизы проектной документации и результатов инженерных изысканий включая сметы. </w:t>
            </w:r>
            <w:r w:rsidRPr="007B2D21">
              <w:rPr>
                <w:rFonts w:ascii="Times New Roman" w:eastAsia="Times New Roman" w:hAnsi="Times New Roman" w:cs="Times New Roman"/>
                <w:sz w:val="24"/>
                <w:szCs w:val="24"/>
                <w:lang w:val="ru-RU" w:eastAsia="ru-RU" w:bidi="ar-SA"/>
              </w:rPr>
              <w:t>Ведутся работ</w:t>
            </w:r>
            <w:r w:rsidR="00DF7F1D">
              <w:rPr>
                <w:rFonts w:ascii="Times New Roman" w:eastAsia="Times New Roman" w:hAnsi="Times New Roman" w:cs="Times New Roman"/>
                <w:sz w:val="24"/>
                <w:szCs w:val="24"/>
                <w:lang w:val="ru-RU" w:eastAsia="ru-RU" w:bidi="ar-SA"/>
              </w:rPr>
              <w:t>ы</w:t>
            </w:r>
            <w:r w:rsidRPr="007B2D21">
              <w:rPr>
                <w:rFonts w:ascii="Times New Roman" w:eastAsia="Times New Roman" w:hAnsi="Times New Roman" w:cs="Times New Roman"/>
                <w:sz w:val="24"/>
                <w:szCs w:val="24"/>
                <w:lang w:val="ru-RU" w:eastAsia="ru-RU" w:bidi="ar-SA"/>
              </w:rPr>
              <w:t xml:space="preserve"> по строительству 1 этапа </w:t>
            </w:r>
            <w:r w:rsidRPr="007B2D21">
              <w:rPr>
                <w:rFonts w:ascii="Times New Roman" w:eastAsia="Times New Roman" w:hAnsi="Times New Roman" w:cs="Times New Roman"/>
                <w:sz w:val="24"/>
                <w:szCs w:val="24"/>
                <w:lang w:val="ru-RU" w:eastAsia="ru-RU"/>
              </w:rPr>
              <w:t>Шекснинского проспекта на участке от ул. Рыбинской до Южного шоссе</w:t>
            </w:r>
            <w:r w:rsidRPr="007B2D21">
              <w:rPr>
                <w:rFonts w:ascii="Times New Roman" w:eastAsia="Times New Roman" w:hAnsi="Times New Roman" w:cs="Times New Roman"/>
                <w:sz w:val="24"/>
                <w:szCs w:val="24"/>
                <w:lang w:val="ru-RU" w:eastAsia="ru-RU" w:bidi="ar-SA"/>
              </w:rPr>
              <w:t xml:space="preserve"> </w:t>
            </w:r>
            <w:r w:rsidRPr="007B2D21">
              <w:rPr>
                <w:rFonts w:ascii="Times New Roman" w:eastAsia="Times New Roman" w:hAnsi="Times New Roman" w:cs="Times New Roman"/>
                <w:sz w:val="24"/>
                <w:szCs w:val="24"/>
                <w:lang w:val="ru-RU" w:eastAsia="ru-RU" w:bidi="ar-SA"/>
              </w:rPr>
              <w:lastRenderedPageBreak/>
              <w:t xml:space="preserve">в рамках заключенного муниципального </w:t>
            </w:r>
            <w:r w:rsidRPr="007B2D21">
              <w:rPr>
                <w:rFonts w:ascii="Times New Roman" w:eastAsia="Times New Roman" w:hAnsi="Times New Roman" w:cs="Times New Roman"/>
                <w:sz w:val="24"/>
                <w:szCs w:val="24"/>
                <w:lang w:val="ru-RU" w:eastAsia="ru-RU"/>
              </w:rPr>
              <w:t>контракта АО «ВАД» (срок окончани</w:t>
            </w:r>
            <w:r w:rsidRPr="007B2D21">
              <w:rPr>
                <w:rFonts w:ascii="Times New Roman" w:eastAsia="Times New Roman" w:hAnsi="Times New Roman" w:cs="Times New Roman"/>
                <w:sz w:val="24"/>
                <w:szCs w:val="24"/>
                <w:lang w:val="ru-RU" w:eastAsia="ru-RU" w:bidi="ar-SA"/>
              </w:rPr>
              <w:t>я работ 30.12.2023)</w:t>
            </w:r>
          </w:p>
        </w:tc>
        <w:tc>
          <w:tcPr>
            <w:tcW w:w="2268" w:type="dxa"/>
            <w:tcBorders>
              <w:left w:val="single" w:sz="8" w:space="0" w:color="auto"/>
              <w:bottom w:val="single" w:sz="8" w:space="0" w:color="auto"/>
              <w:right w:val="single" w:sz="8" w:space="0" w:color="auto"/>
            </w:tcBorders>
          </w:tcPr>
          <w:p w:rsidR="00A87720" w:rsidRPr="007B2D21" w:rsidRDefault="00A87720" w:rsidP="00A87720">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A87720" w:rsidRPr="007B2D21" w:rsidRDefault="00A87720" w:rsidP="00A87720">
            <w:pPr>
              <w:widowControl w:val="0"/>
              <w:autoSpaceDE w:val="0"/>
              <w:autoSpaceDN w:val="0"/>
              <w:adjustRightInd w:val="0"/>
              <w:spacing w:after="0" w:line="240" w:lineRule="auto"/>
              <w:rPr>
                <w:rFonts w:ascii="Times New Roman" w:hAnsi="Times New Roman" w:cs="Times New Roman"/>
                <w:sz w:val="24"/>
                <w:szCs w:val="24"/>
                <w:lang w:val="ru-RU"/>
              </w:rPr>
            </w:pPr>
          </w:p>
        </w:tc>
      </w:tr>
      <w:tr w:rsidR="00A87720"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A87720" w:rsidRPr="007B2D21" w:rsidRDefault="00A87720" w:rsidP="00A877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lang w:eastAsia="ru-RU"/>
              </w:rPr>
              <w:lastRenderedPageBreak/>
              <w:t>1.4</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A87720" w:rsidRPr="007B2D21" w:rsidRDefault="00A87720" w:rsidP="00A87720">
            <w:pPr>
              <w:spacing w:after="0" w:line="240" w:lineRule="auto"/>
              <w:rPr>
                <w:rFonts w:ascii="Times New Roman" w:eastAsia="Times New Roman" w:hAnsi="Times New Roman" w:cs="Times New Roman"/>
                <w:sz w:val="24"/>
                <w:szCs w:val="24"/>
                <w:lang w:val="ru-RU" w:eastAsia="ru-RU"/>
              </w:rPr>
            </w:pPr>
            <w:proofErr w:type="spellStart"/>
            <w:r w:rsidRPr="007B2D21">
              <w:rPr>
                <w:rFonts w:ascii="Times New Roman" w:eastAsia="Times New Roman" w:hAnsi="Times New Roman" w:cs="Times New Roman"/>
                <w:sz w:val="24"/>
                <w:szCs w:val="24"/>
                <w:lang w:eastAsia="ru-RU"/>
              </w:rPr>
              <w:t>Внутриквартальные</w:t>
            </w:r>
            <w:proofErr w:type="spellEnd"/>
            <w:r w:rsidRPr="007B2D21">
              <w:rPr>
                <w:rFonts w:ascii="Times New Roman" w:eastAsia="Times New Roman" w:hAnsi="Times New Roman" w:cs="Times New Roman"/>
                <w:sz w:val="24"/>
                <w:szCs w:val="24"/>
                <w:lang w:eastAsia="ru-RU"/>
              </w:rPr>
              <w:t xml:space="preserve"> </w:t>
            </w:r>
            <w:proofErr w:type="spellStart"/>
            <w:r w:rsidRPr="007B2D21">
              <w:rPr>
                <w:rFonts w:ascii="Times New Roman" w:eastAsia="Times New Roman" w:hAnsi="Times New Roman" w:cs="Times New Roman"/>
                <w:sz w:val="24"/>
                <w:szCs w:val="24"/>
                <w:lang w:eastAsia="ru-RU"/>
              </w:rPr>
              <w:t>проезды</w:t>
            </w:r>
            <w:proofErr w:type="spellEnd"/>
            <w:r w:rsidRPr="007B2D21">
              <w:rPr>
                <w:rFonts w:ascii="Times New Roman" w:eastAsia="Times New Roman" w:hAnsi="Times New Roman" w:cs="Times New Roman"/>
                <w:sz w:val="24"/>
                <w:szCs w:val="24"/>
                <w:lang w:eastAsia="ru-RU"/>
              </w:rPr>
              <w:t xml:space="preserve"> в 103 </w:t>
            </w:r>
            <w:proofErr w:type="spellStart"/>
            <w:r w:rsidRPr="007B2D21">
              <w:rPr>
                <w:rFonts w:ascii="Times New Roman" w:eastAsia="Times New Roman" w:hAnsi="Times New Roman" w:cs="Times New Roman"/>
                <w:sz w:val="24"/>
                <w:szCs w:val="24"/>
                <w:lang w:eastAsia="ru-RU"/>
              </w:rPr>
              <w:t>мкр</w:t>
            </w:r>
            <w:proofErr w:type="spellEnd"/>
            <w:r w:rsidRPr="007B2D21">
              <w:rPr>
                <w:rFonts w:ascii="Times New Roman" w:eastAsia="Times New Roman" w:hAnsi="Times New Roman" w:cs="Times New Roman"/>
                <w:sz w:val="24"/>
                <w:szCs w:val="24"/>
                <w:lang w:eastAsia="ru-RU"/>
              </w:rPr>
              <w:t>.</w:t>
            </w:r>
          </w:p>
        </w:tc>
        <w:tc>
          <w:tcPr>
            <w:tcW w:w="1276" w:type="dxa"/>
            <w:tcBorders>
              <w:left w:val="single" w:sz="4" w:space="0" w:color="auto"/>
              <w:bottom w:val="single" w:sz="8" w:space="0" w:color="auto"/>
              <w:right w:val="single" w:sz="8" w:space="0" w:color="auto"/>
            </w:tcBorders>
          </w:tcPr>
          <w:p w:rsidR="00A87720" w:rsidRPr="007B2D21" w:rsidRDefault="00A87720" w:rsidP="00A87720">
            <w:pPr>
              <w:spacing w:after="0" w:line="240" w:lineRule="auto"/>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КУИ</w:t>
            </w:r>
          </w:p>
          <w:p w:rsidR="00A87720" w:rsidRPr="007B2D21" w:rsidRDefault="00A87720" w:rsidP="00A87720">
            <w:pPr>
              <w:spacing w:after="0" w:line="240" w:lineRule="auto"/>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(МКУ</w:t>
            </w:r>
          </w:p>
          <w:p w:rsidR="00A87720" w:rsidRPr="007B2D21" w:rsidRDefault="00A87720" w:rsidP="00A87720">
            <w:pPr>
              <w:spacing w:after="0" w:line="240" w:lineRule="auto"/>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A87720" w:rsidRPr="007B2D21" w:rsidRDefault="00A87720" w:rsidP="00A87720">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Удовлетворение потребностей жителей города и обеспечение внутриквартальными проездами в 103 </w:t>
            </w:r>
            <w:proofErr w:type="spellStart"/>
            <w:r w:rsidRPr="007B2D21">
              <w:rPr>
                <w:rFonts w:ascii="Times New Roman" w:eastAsia="Times New Roman" w:hAnsi="Times New Roman" w:cs="Times New Roman"/>
                <w:sz w:val="24"/>
                <w:szCs w:val="24"/>
                <w:lang w:val="ru-RU" w:eastAsia="ru-RU"/>
              </w:rPr>
              <w:t>мкр</w:t>
            </w:r>
            <w:proofErr w:type="spellEnd"/>
            <w:r w:rsidRPr="007B2D21">
              <w:rPr>
                <w:rFonts w:ascii="Times New Roman" w:eastAsia="Times New Roman" w:hAnsi="Times New Roman" w:cs="Times New Roman"/>
                <w:sz w:val="24"/>
                <w:szCs w:val="24"/>
                <w:lang w:val="ru-RU" w:eastAsia="ru-RU"/>
              </w:rPr>
              <w:t>.</w:t>
            </w:r>
          </w:p>
        </w:tc>
        <w:tc>
          <w:tcPr>
            <w:tcW w:w="3969" w:type="dxa"/>
            <w:tcBorders>
              <w:top w:val="single" w:sz="4" w:space="0" w:color="auto"/>
              <w:left w:val="single" w:sz="4" w:space="0" w:color="auto"/>
              <w:bottom w:val="single" w:sz="4" w:space="0" w:color="auto"/>
              <w:right w:val="single" w:sz="4" w:space="0" w:color="auto"/>
            </w:tcBorders>
          </w:tcPr>
          <w:p w:rsidR="00A87720" w:rsidRPr="007B2D21" w:rsidRDefault="00A87720" w:rsidP="00A87720">
            <w:pPr>
              <w:suppressAutoHyphens/>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Работы по строительству проезда в 2021 году выполнены не в полном объеме, окончание работ по объекту планируется в 2022 году</w:t>
            </w:r>
          </w:p>
        </w:tc>
        <w:tc>
          <w:tcPr>
            <w:tcW w:w="2268" w:type="dxa"/>
            <w:tcBorders>
              <w:left w:val="single" w:sz="8" w:space="0" w:color="auto"/>
              <w:bottom w:val="single" w:sz="8" w:space="0" w:color="auto"/>
              <w:right w:val="single" w:sz="8" w:space="0" w:color="auto"/>
            </w:tcBorders>
          </w:tcPr>
          <w:p w:rsidR="00A87720" w:rsidRPr="007B2D21" w:rsidRDefault="00C37587" w:rsidP="00A87720">
            <w:pPr>
              <w:tabs>
                <w:tab w:val="left" w:pos="865"/>
              </w:tabs>
              <w:spacing w:after="0" w:line="240" w:lineRule="auto"/>
              <w:rPr>
                <w:rFonts w:ascii="Times New Roman" w:hAnsi="Times New Roman" w:cs="Times New Roman"/>
                <w:sz w:val="24"/>
                <w:szCs w:val="24"/>
                <w:lang w:val="ru-RU"/>
              </w:rPr>
            </w:pPr>
            <w:r w:rsidRPr="007B2D21">
              <w:rPr>
                <w:rFonts w:ascii="Times New Roman" w:eastAsia="Times New Roman" w:hAnsi="Times New Roman" w:cs="Times New Roman"/>
                <w:sz w:val="24"/>
                <w:szCs w:val="24"/>
                <w:lang w:val="ru-RU"/>
              </w:rPr>
              <w:t>В связи со срывом графика производства строительных работ ООО «Строительная компания «Вектор» и ввиду неблагоприятных погодных условий</w:t>
            </w:r>
          </w:p>
        </w:tc>
        <w:tc>
          <w:tcPr>
            <w:tcW w:w="1418" w:type="dxa"/>
            <w:vMerge/>
            <w:tcBorders>
              <w:top w:val="single" w:sz="4" w:space="0" w:color="auto"/>
              <w:left w:val="single" w:sz="4" w:space="0" w:color="auto"/>
              <w:bottom w:val="single" w:sz="4" w:space="0" w:color="auto"/>
              <w:right w:val="single" w:sz="4" w:space="0" w:color="auto"/>
            </w:tcBorders>
          </w:tcPr>
          <w:p w:rsidR="00A87720" w:rsidRPr="007B2D21" w:rsidRDefault="00A87720" w:rsidP="00A87720">
            <w:pPr>
              <w:widowControl w:val="0"/>
              <w:autoSpaceDE w:val="0"/>
              <w:autoSpaceDN w:val="0"/>
              <w:adjustRightInd w:val="0"/>
              <w:spacing w:after="0" w:line="240" w:lineRule="auto"/>
              <w:rPr>
                <w:rFonts w:ascii="Times New Roman" w:hAnsi="Times New Roman" w:cs="Times New Roman"/>
                <w:sz w:val="24"/>
                <w:szCs w:val="24"/>
                <w:lang w:val="ru-RU"/>
              </w:rPr>
            </w:pPr>
          </w:p>
        </w:tc>
      </w:tr>
      <w:tr w:rsidR="00A87720"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A87720" w:rsidRPr="007B2D21" w:rsidRDefault="00A87720" w:rsidP="00A87720">
            <w:pPr>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t>1.5</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A87720" w:rsidRPr="007B2D21" w:rsidRDefault="00A87720" w:rsidP="00A87720">
            <w:pPr>
              <w:spacing w:after="0" w:line="240" w:lineRule="auto"/>
              <w:rPr>
                <w:rFonts w:ascii="Times New Roman" w:eastAsia="Times New Roman" w:hAnsi="Times New Roman" w:cs="Times New Roman"/>
                <w:sz w:val="24"/>
                <w:szCs w:val="24"/>
                <w:lang w:val="ru-RU"/>
              </w:rPr>
            </w:pPr>
            <w:proofErr w:type="spellStart"/>
            <w:r w:rsidRPr="007B2D21">
              <w:rPr>
                <w:rFonts w:ascii="Times New Roman" w:eastAsia="Times New Roman" w:hAnsi="Times New Roman" w:cs="Times New Roman"/>
                <w:sz w:val="24"/>
                <w:szCs w:val="24"/>
                <w:lang w:eastAsia="ru-RU"/>
              </w:rPr>
              <w:t>Внутриквартальные</w:t>
            </w:r>
            <w:proofErr w:type="spellEnd"/>
            <w:r w:rsidRPr="007B2D21">
              <w:rPr>
                <w:rFonts w:ascii="Times New Roman" w:eastAsia="Times New Roman" w:hAnsi="Times New Roman" w:cs="Times New Roman"/>
                <w:sz w:val="24"/>
                <w:szCs w:val="24"/>
                <w:lang w:eastAsia="ru-RU"/>
              </w:rPr>
              <w:t xml:space="preserve"> </w:t>
            </w:r>
            <w:proofErr w:type="spellStart"/>
            <w:r w:rsidRPr="007B2D21">
              <w:rPr>
                <w:rFonts w:ascii="Times New Roman" w:eastAsia="Times New Roman" w:hAnsi="Times New Roman" w:cs="Times New Roman"/>
                <w:sz w:val="24"/>
                <w:szCs w:val="24"/>
                <w:lang w:eastAsia="ru-RU"/>
              </w:rPr>
              <w:t>проезды</w:t>
            </w:r>
            <w:proofErr w:type="spellEnd"/>
            <w:r w:rsidRPr="007B2D21">
              <w:rPr>
                <w:rFonts w:ascii="Times New Roman" w:eastAsia="Times New Roman" w:hAnsi="Times New Roman" w:cs="Times New Roman"/>
                <w:sz w:val="24"/>
                <w:szCs w:val="24"/>
                <w:lang w:eastAsia="ru-RU"/>
              </w:rPr>
              <w:t xml:space="preserve"> в 105 </w:t>
            </w:r>
            <w:proofErr w:type="spellStart"/>
            <w:r w:rsidRPr="007B2D21">
              <w:rPr>
                <w:rFonts w:ascii="Times New Roman" w:eastAsia="Times New Roman" w:hAnsi="Times New Roman" w:cs="Times New Roman"/>
                <w:sz w:val="24"/>
                <w:szCs w:val="24"/>
                <w:lang w:eastAsia="ru-RU"/>
              </w:rPr>
              <w:t>мкр</w:t>
            </w:r>
            <w:proofErr w:type="spellEnd"/>
            <w:r w:rsidRPr="007B2D21">
              <w:rPr>
                <w:rFonts w:ascii="Times New Roman" w:eastAsia="Times New Roman" w:hAnsi="Times New Roman" w:cs="Times New Roman"/>
                <w:sz w:val="24"/>
                <w:szCs w:val="24"/>
                <w:lang w:eastAsia="ru-RU"/>
              </w:rPr>
              <w:t>.</w:t>
            </w:r>
          </w:p>
        </w:tc>
        <w:tc>
          <w:tcPr>
            <w:tcW w:w="1276" w:type="dxa"/>
            <w:tcBorders>
              <w:left w:val="single" w:sz="4" w:space="0" w:color="auto"/>
              <w:bottom w:val="single" w:sz="8" w:space="0" w:color="auto"/>
              <w:right w:val="single" w:sz="8" w:space="0" w:color="auto"/>
            </w:tcBorders>
          </w:tcPr>
          <w:p w:rsidR="00A87720" w:rsidRPr="007B2D21" w:rsidRDefault="00A87720" w:rsidP="00A87720">
            <w:pPr>
              <w:spacing w:after="0" w:line="240" w:lineRule="auto"/>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КУИ</w:t>
            </w:r>
          </w:p>
          <w:p w:rsidR="00A87720" w:rsidRPr="007B2D21" w:rsidRDefault="00A87720" w:rsidP="00A87720">
            <w:pPr>
              <w:spacing w:after="0" w:line="240" w:lineRule="auto"/>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(МКУ</w:t>
            </w:r>
          </w:p>
          <w:p w:rsidR="00A87720" w:rsidRPr="007B2D21" w:rsidRDefault="00A87720" w:rsidP="00A87720">
            <w:pPr>
              <w:spacing w:after="0" w:line="240" w:lineRule="auto"/>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A87720" w:rsidRPr="007B2D21" w:rsidRDefault="00A87720" w:rsidP="00A87720">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Удовлетворение потребностей жителей города и обеспечение внутриквартальными проездами в 105 </w:t>
            </w:r>
            <w:proofErr w:type="spellStart"/>
            <w:r w:rsidRPr="007B2D21">
              <w:rPr>
                <w:rFonts w:ascii="Times New Roman" w:eastAsia="Times New Roman" w:hAnsi="Times New Roman" w:cs="Times New Roman"/>
                <w:sz w:val="24"/>
                <w:szCs w:val="24"/>
                <w:lang w:val="ru-RU" w:eastAsia="ru-RU"/>
              </w:rPr>
              <w:t>мкр</w:t>
            </w:r>
            <w:proofErr w:type="spellEnd"/>
            <w:r w:rsidRPr="007B2D21">
              <w:rPr>
                <w:rFonts w:ascii="Times New Roman" w:eastAsia="Times New Roman" w:hAnsi="Times New Roman" w:cs="Times New Roman"/>
                <w:sz w:val="24"/>
                <w:szCs w:val="24"/>
                <w:lang w:val="ru-RU" w:eastAsia="ru-RU"/>
              </w:rPr>
              <w:t>.</w:t>
            </w:r>
          </w:p>
        </w:tc>
        <w:tc>
          <w:tcPr>
            <w:tcW w:w="3969" w:type="dxa"/>
            <w:tcBorders>
              <w:top w:val="single" w:sz="4" w:space="0" w:color="auto"/>
              <w:left w:val="single" w:sz="4" w:space="0" w:color="auto"/>
              <w:bottom w:val="single" w:sz="4" w:space="0" w:color="auto"/>
              <w:right w:val="single" w:sz="4" w:space="0" w:color="auto"/>
            </w:tcBorders>
          </w:tcPr>
          <w:p w:rsidR="00A87720" w:rsidRPr="007B2D21" w:rsidRDefault="00A87720" w:rsidP="00A87720">
            <w:pPr>
              <w:spacing w:after="0" w:line="240" w:lineRule="auto"/>
              <w:jc w:val="both"/>
              <w:rPr>
                <w:sz w:val="24"/>
                <w:szCs w:val="24"/>
                <w:lang w:val="ru-RU"/>
              </w:rPr>
            </w:pPr>
            <w:r w:rsidRPr="007B2D21">
              <w:rPr>
                <w:rFonts w:ascii="Times New Roman" w:eastAsia="Times New Roman" w:hAnsi="Times New Roman" w:cs="Times New Roman"/>
                <w:sz w:val="24"/>
                <w:szCs w:val="24"/>
                <w:lang w:val="ru-RU" w:eastAsia="ru-RU" w:bidi="ar-SA"/>
              </w:rPr>
              <w:t>Работы по строительству проезда выполнены</w:t>
            </w:r>
            <w:r w:rsidR="0012529F" w:rsidRPr="007B2D21">
              <w:rPr>
                <w:rFonts w:ascii="Times New Roman" w:eastAsia="Times New Roman" w:hAnsi="Times New Roman" w:cs="Times New Roman"/>
                <w:sz w:val="24"/>
                <w:szCs w:val="24"/>
                <w:lang w:val="ru-RU" w:eastAsia="ru-RU" w:bidi="ar-SA"/>
              </w:rPr>
              <w:t xml:space="preserve"> </w:t>
            </w:r>
            <w:r w:rsidR="00050ADC" w:rsidRPr="007B2D21">
              <w:rPr>
                <w:rFonts w:ascii="Times New Roman" w:eastAsia="Times New Roman" w:hAnsi="Times New Roman" w:cs="Times New Roman"/>
                <w:sz w:val="24"/>
                <w:szCs w:val="24"/>
                <w:lang w:val="ru-RU" w:eastAsia="ru-RU" w:bidi="ar-SA"/>
              </w:rPr>
              <w:t>14</w:t>
            </w:r>
            <w:r w:rsidR="007250B6" w:rsidRPr="007B2D21">
              <w:rPr>
                <w:rFonts w:ascii="Times New Roman" w:eastAsia="Times New Roman" w:hAnsi="Times New Roman" w:cs="Times New Roman"/>
                <w:sz w:val="24"/>
                <w:szCs w:val="24"/>
                <w:lang w:val="ru-RU" w:eastAsia="ru-RU" w:bidi="ar-SA"/>
              </w:rPr>
              <w:t>.12.</w:t>
            </w:r>
            <w:r w:rsidR="00050ADC" w:rsidRPr="007B2D21">
              <w:rPr>
                <w:rFonts w:ascii="Times New Roman" w:eastAsia="Times New Roman" w:hAnsi="Times New Roman" w:cs="Times New Roman"/>
                <w:sz w:val="24"/>
                <w:szCs w:val="24"/>
                <w:lang w:val="ru-RU" w:eastAsia="ru-RU" w:bidi="ar-SA"/>
              </w:rPr>
              <w:t>2021</w:t>
            </w:r>
            <w:r w:rsidR="007250B6" w:rsidRPr="007B2D21">
              <w:rPr>
                <w:rFonts w:ascii="Times New Roman" w:eastAsia="Times New Roman" w:hAnsi="Times New Roman" w:cs="Times New Roman"/>
                <w:sz w:val="24"/>
                <w:szCs w:val="24"/>
                <w:lang w:val="ru-RU" w:eastAsia="ru-RU" w:bidi="ar-SA"/>
              </w:rPr>
              <w:t xml:space="preserve"> </w:t>
            </w:r>
            <w:r w:rsidR="00050ADC" w:rsidRPr="007B2D21">
              <w:rPr>
                <w:rFonts w:ascii="Times New Roman" w:eastAsia="Times New Roman" w:hAnsi="Times New Roman" w:cs="Times New Roman"/>
                <w:sz w:val="24"/>
                <w:szCs w:val="24"/>
                <w:lang w:val="ru-RU" w:eastAsia="ru-RU" w:bidi="ar-SA"/>
              </w:rPr>
              <w:t xml:space="preserve">(акт законченного строительства от </w:t>
            </w:r>
            <w:r w:rsidR="00A31551" w:rsidRPr="007B2D21">
              <w:rPr>
                <w:rFonts w:ascii="Times New Roman" w:eastAsia="Times New Roman" w:hAnsi="Times New Roman" w:cs="Times New Roman"/>
                <w:sz w:val="24"/>
                <w:szCs w:val="24"/>
                <w:lang w:val="ru-RU" w:eastAsia="ru-RU" w:bidi="ar-SA"/>
              </w:rPr>
              <w:t>29</w:t>
            </w:r>
            <w:r w:rsidR="00050ADC" w:rsidRPr="007B2D21">
              <w:rPr>
                <w:rFonts w:ascii="Times New Roman" w:eastAsia="Times New Roman" w:hAnsi="Times New Roman" w:cs="Times New Roman"/>
                <w:sz w:val="24"/>
                <w:szCs w:val="24"/>
                <w:lang w:val="ru-RU" w:eastAsia="ru-RU" w:bidi="ar-SA"/>
              </w:rPr>
              <w:t>.12.2021)</w:t>
            </w:r>
          </w:p>
        </w:tc>
        <w:tc>
          <w:tcPr>
            <w:tcW w:w="2268" w:type="dxa"/>
            <w:tcBorders>
              <w:left w:val="single" w:sz="8" w:space="0" w:color="auto"/>
              <w:bottom w:val="single" w:sz="8" w:space="0" w:color="auto"/>
              <w:right w:val="single" w:sz="8" w:space="0" w:color="auto"/>
            </w:tcBorders>
          </w:tcPr>
          <w:p w:rsidR="00A87720" w:rsidRPr="007B2D21" w:rsidRDefault="00A87720" w:rsidP="00A87720">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A87720" w:rsidRPr="007B2D21" w:rsidRDefault="00A87720" w:rsidP="00A87720">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t>1.6</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rPr>
            </w:pPr>
            <w:proofErr w:type="spellStart"/>
            <w:r w:rsidRPr="007B2D21">
              <w:rPr>
                <w:rFonts w:ascii="Times New Roman" w:eastAsia="Times New Roman" w:hAnsi="Times New Roman" w:cs="Times New Roman"/>
                <w:sz w:val="24"/>
                <w:szCs w:val="24"/>
                <w:lang w:eastAsia="ru-RU"/>
              </w:rPr>
              <w:t>Внутрикварталь</w:t>
            </w:r>
            <w:proofErr w:type="spellEnd"/>
            <w:r w:rsidRPr="007B2D21">
              <w:rPr>
                <w:rFonts w:ascii="Times New Roman" w:eastAsia="Times New Roman" w:hAnsi="Times New Roman" w:cs="Times New Roman"/>
                <w:sz w:val="24"/>
                <w:szCs w:val="24"/>
                <w:lang w:val="ru-RU" w:eastAsia="ru-RU"/>
              </w:rPr>
              <w:t>-</w:t>
            </w:r>
            <w:proofErr w:type="spellStart"/>
            <w:r w:rsidRPr="007B2D21">
              <w:rPr>
                <w:rFonts w:ascii="Times New Roman" w:eastAsia="Times New Roman" w:hAnsi="Times New Roman" w:cs="Times New Roman"/>
                <w:sz w:val="24"/>
                <w:szCs w:val="24"/>
                <w:lang w:eastAsia="ru-RU"/>
              </w:rPr>
              <w:t>ные</w:t>
            </w:r>
            <w:proofErr w:type="spellEnd"/>
            <w:r w:rsidRPr="007B2D21">
              <w:rPr>
                <w:rFonts w:ascii="Times New Roman" w:eastAsia="Times New Roman" w:hAnsi="Times New Roman" w:cs="Times New Roman"/>
                <w:sz w:val="24"/>
                <w:szCs w:val="24"/>
                <w:lang w:eastAsia="ru-RU"/>
              </w:rPr>
              <w:t xml:space="preserve"> </w:t>
            </w:r>
            <w:proofErr w:type="spellStart"/>
            <w:r w:rsidRPr="007B2D21">
              <w:rPr>
                <w:rFonts w:ascii="Times New Roman" w:eastAsia="Times New Roman" w:hAnsi="Times New Roman" w:cs="Times New Roman"/>
                <w:sz w:val="24"/>
                <w:szCs w:val="24"/>
                <w:lang w:eastAsia="ru-RU"/>
              </w:rPr>
              <w:t>проезды</w:t>
            </w:r>
            <w:proofErr w:type="spellEnd"/>
            <w:r w:rsidRPr="007B2D21">
              <w:rPr>
                <w:rFonts w:ascii="Times New Roman" w:eastAsia="Times New Roman" w:hAnsi="Times New Roman" w:cs="Times New Roman"/>
                <w:sz w:val="24"/>
                <w:szCs w:val="24"/>
                <w:lang w:eastAsia="ru-RU"/>
              </w:rPr>
              <w:t xml:space="preserve"> </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Строительство внутриквартальных проездов (включает в себя 2 объекта со сроком сдачи в эксплуатацию в 2020 и 2021 годы)</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outlineLvl w:val="0"/>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rPr>
              <w:t>Выполнены работы по строительству в</w:t>
            </w:r>
            <w:r w:rsidRPr="007B2D21">
              <w:rPr>
                <w:rFonts w:ascii="Times New Roman" w:eastAsia="Times New Roman" w:hAnsi="Times New Roman" w:cs="Times New Roman"/>
                <w:sz w:val="24"/>
                <w:szCs w:val="24"/>
                <w:lang w:val="ru-RU" w:eastAsia="ru-RU" w:bidi="ar-SA"/>
              </w:rPr>
              <w:t xml:space="preserve">нутриквартальных проездов </w:t>
            </w:r>
          </w:p>
          <w:p w:rsidR="00EC5449" w:rsidRPr="007B2D21" w:rsidRDefault="00EC5449" w:rsidP="00EC5449">
            <w:pPr>
              <w:spacing w:after="0" w:line="240" w:lineRule="auto"/>
              <w:outlineLvl w:val="0"/>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к 21 школе на пр. Строителей</w:t>
            </w:r>
            <w:r w:rsidR="00BB4195" w:rsidRPr="007B2D21">
              <w:rPr>
                <w:rFonts w:ascii="Times New Roman" w:eastAsia="Times New Roman" w:hAnsi="Times New Roman" w:cs="Times New Roman"/>
                <w:sz w:val="24"/>
                <w:szCs w:val="24"/>
                <w:lang w:val="ru-RU" w:eastAsia="ru-RU" w:bidi="ar-SA"/>
              </w:rPr>
              <w:t xml:space="preserve"> (работы завершены в 15.12.2021, акт законченного строительства от 28.12.2021)</w:t>
            </w:r>
            <w:r w:rsidRPr="007B2D21">
              <w:rPr>
                <w:rFonts w:ascii="Times New Roman" w:eastAsia="Times New Roman" w:hAnsi="Times New Roman" w:cs="Times New Roman"/>
                <w:sz w:val="24"/>
                <w:szCs w:val="24"/>
                <w:lang w:val="ru-RU" w:eastAsia="ru-RU" w:bidi="ar-SA"/>
              </w:rPr>
              <w:t>;</w:t>
            </w:r>
          </w:p>
          <w:p w:rsidR="00EC5449" w:rsidRPr="007B2D21" w:rsidRDefault="00EC5449" w:rsidP="00EC5449">
            <w:pPr>
              <w:spacing w:after="0" w:line="240" w:lineRule="auto"/>
              <w:outlineLvl w:val="0"/>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- 5-я линия от </w:t>
            </w:r>
            <w:proofErr w:type="spellStart"/>
            <w:r w:rsidRPr="007B2D21">
              <w:rPr>
                <w:rFonts w:ascii="Times New Roman" w:eastAsia="Times New Roman" w:hAnsi="Times New Roman" w:cs="Times New Roman"/>
                <w:sz w:val="24"/>
                <w:szCs w:val="24"/>
                <w:lang w:val="ru-RU" w:eastAsia="ru-RU" w:bidi="ar-SA"/>
              </w:rPr>
              <w:t>Остинской</w:t>
            </w:r>
            <w:proofErr w:type="spellEnd"/>
            <w:r w:rsidRPr="007B2D21">
              <w:rPr>
                <w:rFonts w:ascii="Times New Roman" w:eastAsia="Times New Roman" w:hAnsi="Times New Roman" w:cs="Times New Roman"/>
                <w:sz w:val="24"/>
                <w:szCs w:val="24"/>
                <w:lang w:val="ru-RU" w:eastAsia="ru-RU" w:bidi="ar-SA"/>
              </w:rPr>
              <w:t xml:space="preserve"> до нового Храма</w:t>
            </w:r>
            <w:r w:rsidR="00BB4195" w:rsidRPr="007B2D21">
              <w:rPr>
                <w:rFonts w:ascii="Times New Roman" w:eastAsia="Times New Roman" w:hAnsi="Times New Roman" w:cs="Times New Roman"/>
                <w:sz w:val="24"/>
                <w:szCs w:val="24"/>
                <w:lang w:val="ru-RU" w:eastAsia="ru-RU" w:bidi="ar-SA"/>
              </w:rPr>
              <w:t xml:space="preserve"> (работы завершены в </w:t>
            </w:r>
            <w:r w:rsidR="00BB4195" w:rsidRPr="007B2D21">
              <w:rPr>
                <w:rFonts w:ascii="Times New Roman" w:eastAsia="Times New Roman" w:hAnsi="Times New Roman" w:cs="Times New Roman"/>
                <w:sz w:val="24"/>
                <w:szCs w:val="24"/>
                <w:lang w:val="ru-RU" w:eastAsia="ru-RU" w:bidi="ar-SA"/>
              </w:rPr>
              <w:lastRenderedPageBreak/>
              <w:t>28.11.2021, акт законченного строительства от 17.12.2021)</w:t>
            </w:r>
            <w:r w:rsidRPr="007B2D21">
              <w:rPr>
                <w:rFonts w:ascii="Times New Roman" w:eastAsia="Times New Roman" w:hAnsi="Times New Roman" w:cs="Times New Roman"/>
                <w:sz w:val="24"/>
                <w:szCs w:val="24"/>
                <w:lang w:val="ru-RU" w:eastAsia="ru-RU" w:bidi="ar-SA"/>
              </w:rPr>
              <w:t>;</w:t>
            </w:r>
          </w:p>
          <w:p w:rsidR="00EC5449" w:rsidRPr="007B2D21" w:rsidRDefault="00EC5449" w:rsidP="00EC5449">
            <w:pPr>
              <w:spacing w:after="0" w:line="240" w:lineRule="auto"/>
              <w:outlineLvl w:val="0"/>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улица Ленинградская, 60</w:t>
            </w:r>
            <w:r w:rsidR="00BB4195" w:rsidRPr="007B2D21">
              <w:rPr>
                <w:rFonts w:ascii="Times New Roman" w:eastAsia="Times New Roman" w:hAnsi="Times New Roman" w:cs="Times New Roman"/>
                <w:sz w:val="24"/>
                <w:szCs w:val="24"/>
                <w:lang w:val="ru-RU" w:eastAsia="ru-RU" w:bidi="ar-SA"/>
              </w:rPr>
              <w:t xml:space="preserve"> (работы завершены в 19.09.2021, акт законченного строительства от 20.09.2021);</w:t>
            </w:r>
            <w:r w:rsidRPr="007B2D21">
              <w:rPr>
                <w:rFonts w:ascii="Times New Roman" w:eastAsia="Times New Roman" w:hAnsi="Times New Roman" w:cs="Times New Roman"/>
                <w:sz w:val="24"/>
                <w:szCs w:val="24"/>
                <w:lang w:val="ru-RU" w:eastAsia="ru-RU" w:bidi="ar-SA"/>
              </w:rPr>
              <w:t xml:space="preserve"> </w:t>
            </w:r>
            <w:bookmarkStart w:id="1" w:name="_Hlk80349027"/>
          </w:p>
          <w:p w:rsidR="00EC5449" w:rsidRPr="007B2D21" w:rsidRDefault="00EC5449" w:rsidP="00EC5449">
            <w:pPr>
              <w:spacing w:after="0" w:line="240" w:lineRule="auto"/>
              <w:outlineLvl w:val="0"/>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Советский проспект, 61 (вдоль дома)</w:t>
            </w:r>
            <w:bookmarkEnd w:id="1"/>
            <w:r w:rsidR="00BB4195" w:rsidRPr="007B2D21">
              <w:rPr>
                <w:rFonts w:ascii="Times New Roman" w:eastAsia="Times New Roman" w:hAnsi="Times New Roman" w:cs="Times New Roman"/>
                <w:sz w:val="24"/>
                <w:szCs w:val="24"/>
                <w:lang w:val="ru-RU" w:eastAsia="ru-RU" w:bidi="ar-SA"/>
              </w:rPr>
              <w:t xml:space="preserve"> (работы завершены в 29.10.2021, акт законченного строительства от 15.11.2021); </w:t>
            </w:r>
          </w:p>
          <w:p w:rsidR="00BB4195" w:rsidRPr="007B2D21" w:rsidRDefault="00EC5449" w:rsidP="00BB4195">
            <w:pPr>
              <w:spacing w:after="0" w:line="240" w:lineRule="auto"/>
              <w:outlineLvl w:val="0"/>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ул. Свердлова</w:t>
            </w:r>
            <w:r w:rsidR="00BB4195" w:rsidRPr="007B2D21">
              <w:rPr>
                <w:rFonts w:ascii="Times New Roman" w:eastAsia="Times New Roman" w:hAnsi="Times New Roman" w:cs="Times New Roman"/>
                <w:sz w:val="24"/>
                <w:szCs w:val="24"/>
                <w:lang w:val="ru-RU" w:eastAsia="ru-RU" w:bidi="ar-SA"/>
              </w:rPr>
              <w:t xml:space="preserve"> (работы завершены в 01.11.2021, акт законченного строительства от 01.11.2021);</w:t>
            </w:r>
          </w:p>
          <w:p w:rsidR="00BB4195" w:rsidRPr="007B2D21" w:rsidRDefault="00EC5449" w:rsidP="00BB4195">
            <w:pPr>
              <w:spacing w:after="0" w:line="240" w:lineRule="auto"/>
              <w:outlineLvl w:val="0"/>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ул. Кравченко, 31 на пр. Победы</w:t>
            </w:r>
            <w:r w:rsidR="00BB4195" w:rsidRPr="007B2D21">
              <w:rPr>
                <w:rFonts w:ascii="Times New Roman" w:eastAsia="Times New Roman" w:hAnsi="Times New Roman" w:cs="Times New Roman"/>
                <w:sz w:val="24"/>
                <w:szCs w:val="24"/>
                <w:lang w:val="ru-RU" w:eastAsia="ru-RU" w:bidi="ar-SA"/>
              </w:rPr>
              <w:t xml:space="preserve"> (работы завершены в 12.11.2021, акт законченного строительства от 27.12.2021);</w:t>
            </w:r>
          </w:p>
          <w:p w:rsidR="00EC5449" w:rsidRPr="007B2D21" w:rsidRDefault="00EC5449" w:rsidP="00BB4195">
            <w:pPr>
              <w:spacing w:after="0" w:line="240" w:lineRule="auto"/>
              <w:outlineLvl w:val="0"/>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bidi="ar-SA"/>
              </w:rPr>
              <w:t>- ул. Годовикова за Июнем</w:t>
            </w:r>
            <w:r w:rsidR="00BB4195" w:rsidRPr="007B2D21">
              <w:rPr>
                <w:rFonts w:ascii="Times New Roman" w:eastAsia="Times New Roman" w:hAnsi="Times New Roman" w:cs="Times New Roman"/>
                <w:sz w:val="24"/>
                <w:szCs w:val="24"/>
                <w:lang w:val="ru-RU" w:eastAsia="ru-RU" w:bidi="ar-SA"/>
              </w:rPr>
              <w:t xml:space="preserve"> (работы завершены в 09.11.2021, акт законченного строительства от 17.12.2021)</w:t>
            </w: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lang w:eastAsia="ru-RU"/>
              </w:rPr>
              <w:lastRenderedPageBreak/>
              <w:t>1.7</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rPr>
              <w:t xml:space="preserve">Улица Рыбинская на участке от ул. </w:t>
            </w:r>
            <w:proofErr w:type="spellStart"/>
            <w:r w:rsidRPr="007B2D21">
              <w:rPr>
                <w:rFonts w:ascii="Times New Roman" w:eastAsia="Times New Roman" w:hAnsi="Times New Roman" w:cs="Times New Roman"/>
                <w:lang w:eastAsia="ru-RU"/>
              </w:rPr>
              <w:lastRenderedPageBreak/>
              <w:t>Монтклер</w:t>
            </w:r>
            <w:proofErr w:type="spellEnd"/>
            <w:r w:rsidRPr="007B2D21">
              <w:rPr>
                <w:rFonts w:ascii="Times New Roman" w:eastAsia="Times New Roman" w:hAnsi="Times New Roman" w:cs="Times New Roman"/>
                <w:lang w:eastAsia="ru-RU"/>
              </w:rPr>
              <w:t xml:space="preserve"> до Октябрьского пр. </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pStyle w:val="affb"/>
              <w:rPr>
                <w:rFonts w:ascii="Times New Roman" w:eastAsia="Times New Roman" w:hAnsi="Times New Roman" w:cs="Times New Roman"/>
                <w:lang w:bidi="en-US"/>
              </w:rPr>
            </w:pPr>
            <w:r w:rsidRPr="007B2D21">
              <w:rPr>
                <w:rFonts w:ascii="Times New Roman" w:eastAsia="Times New Roman" w:hAnsi="Times New Roman" w:cs="Times New Roman"/>
                <w:lang w:eastAsia="ru-RU"/>
              </w:rPr>
              <w:t xml:space="preserve">Удовлетворение потребностей жителей города в увеличении протяженности автомобильных </w:t>
            </w:r>
            <w:r w:rsidRPr="007B2D21">
              <w:rPr>
                <w:rFonts w:ascii="Times New Roman" w:eastAsia="Times New Roman" w:hAnsi="Times New Roman" w:cs="Times New Roman"/>
                <w:lang w:eastAsia="ru-RU"/>
              </w:rPr>
              <w:lastRenderedPageBreak/>
              <w:t>дорог местного значения, а также для обеспечения подъездных путей к новому мосту через реку Шексну</w:t>
            </w:r>
          </w:p>
        </w:tc>
        <w:tc>
          <w:tcPr>
            <w:tcW w:w="3969" w:type="dxa"/>
            <w:tcBorders>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lastRenderedPageBreak/>
              <w:t xml:space="preserve">Выполнены исследования на наличие </w:t>
            </w:r>
            <w:proofErr w:type="spellStart"/>
            <w:r w:rsidRPr="007B2D21">
              <w:rPr>
                <w:rFonts w:ascii="Times New Roman" w:eastAsia="Times New Roman" w:hAnsi="Times New Roman" w:cs="Times New Roman"/>
                <w:sz w:val="24"/>
                <w:szCs w:val="24"/>
                <w:lang w:val="ru-RU"/>
              </w:rPr>
              <w:t>краснокнижных</w:t>
            </w:r>
            <w:proofErr w:type="spellEnd"/>
            <w:r w:rsidRPr="007B2D21">
              <w:rPr>
                <w:rFonts w:ascii="Times New Roman" w:eastAsia="Times New Roman" w:hAnsi="Times New Roman" w:cs="Times New Roman"/>
                <w:sz w:val="24"/>
                <w:szCs w:val="24"/>
                <w:lang w:val="ru-RU"/>
              </w:rPr>
              <w:t xml:space="preserve"> растений и животных на объекте</w:t>
            </w:r>
          </w:p>
        </w:tc>
        <w:tc>
          <w:tcPr>
            <w:tcW w:w="2268" w:type="dxa"/>
            <w:tcBorders>
              <w:left w:val="single" w:sz="8" w:space="0" w:color="auto"/>
              <w:bottom w:val="single" w:sz="8" w:space="0" w:color="auto"/>
              <w:right w:val="single" w:sz="8" w:space="0" w:color="auto"/>
            </w:tcBorders>
          </w:tcPr>
          <w:p w:rsidR="00EC5449" w:rsidRPr="007B2D21" w:rsidRDefault="00EC5449" w:rsidP="00EC5449">
            <w:pPr>
              <w:tabs>
                <w:tab w:val="left" w:pos="865"/>
              </w:tabs>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377F34">
        <w:trPr>
          <w:trHeight w:val="1024"/>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lang w:eastAsia="ru-RU"/>
              </w:rPr>
              <w:lastRenderedPageBreak/>
              <w:t>1.8</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rPr>
              <w:t>Расширение дороги-дублера на пр. Победы в г. Череповце</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tabs>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Выполнение работ по расширению дороги-дублера на пр. Победы в г. Череповце</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bidi="ar-SA"/>
              </w:rPr>
              <w:t>Выполнен</w:t>
            </w:r>
            <w:r w:rsidR="0012529F" w:rsidRPr="007B2D21">
              <w:rPr>
                <w:rFonts w:ascii="Times New Roman" w:eastAsia="Times New Roman" w:hAnsi="Times New Roman" w:cs="Times New Roman"/>
                <w:sz w:val="24"/>
                <w:szCs w:val="24"/>
                <w:lang w:val="ru-RU" w:eastAsia="ru-RU" w:bidi="ar-SA"/>
              </w:rPr>
              <w:t>ы</w:t>
            </w:r>
            <w:r w:rsidRPr="007B2D21">
              <w:rPr>
                <w:rFonts w:ascii="Times New Roman" w:eastAsia="Times New Roman" w:hAnsi="Times New Roman" w:cs="Times New Roman"/>
                <w:sz w:val="24"/>
                <w:szCs w:val="24"/>
                <w:lang w:val="ru-RU" w:eastAsia="ru-RU" w:bidi="ar-SA"/>
              </w:rPr>
              <w:t xml:space="preserve"> работ</w:t>
            </w:r>
            <w:r w:rsidR="0012529F" w:rsidRPr="007B2D21">
              <w:rPr>
                <w:rFonts w:ascii="Times New Roman" w:eastAsia="Times New Roman" w:hAnsi="Times New Roman" w:cs="Times New Roman"/>
                <w:sz w:val="24"/>
                <w:szCs w:val="24"/>
                <w:lang w:val="ru-RU" w:eastAsia="ru-RU" w:bidi="ar-SA"/>
              </w:rPr>
              <w:t>ы</w:t>
            </w:r>
            <w:r w:rsidRPr="007B2D21">
              <w:rPr>
                <w:rFonts w:ascii="Times New Roman" w:eastAsia="Times New Roman" w:hAnsi="Times New Roman" w:cs="Times New Roman"/>
                <w:sz w:val="24"/>
                <w:szCs w:val="24"/>
                <w:lang w:val="ru-RU" w:eastAsia="ru-RU" w:bidi="ar-SA"/>
              </w:rPr>
              <w:t xml:space="preserve"> по расширению дороги-дублера на пр. Победы</w:t>
            </w:r>
            <w:r w:rsidR="0012529F" w:rsidRPr="007B2D21">
              <w:rPr>
                <w:rFonts w:ascii="Times New Roman" w:eastAsia="Times New Roman" w:hAnsi="Times New Roman" w:cs="Times New Roman"/>
                <w:sz w:val="24"/>
                <w:szCs w:val="24"/>
                <w:lang w:val="ru-RU" w:eastAsia="ru-RU" w:bidi="ar-SA"/>
              </w:rPr>
              <w:t xml:space="preserve"> </w:t>
            </w:r>
            <w:r w:rsidR="007250B6" w:rsidRPr="007B2D21">
              <w:rPr>
                <w:rFonts w:ascii="Times New Roman" w:eastAsia="Times New Roman" w:hAnsi="Times New Roman" w:cs="Times New Roman"/>
                <w:sz w:val="24"/>
                <w:szCs w:val="24"/>
                <w:lang w:val="ru-RU" w:eastAsia="ru-RU" w:bidi="ar-SA"/>
              </w:rPr>
              <w:t>30.11.2021 (акт законченного строительства от 29.12.2021</w:t>
            </w:r>
            <w:r w:rsidR="00DF7F1D">
              <w:rPr>
                <w:rFonts w:ascii="Times New Roman" w:eastAsia="Times New Roman" w:hAnsi="Times New Roman" w:cs="Times New Roman"/>
                <w:sz w:val="24"/>
                <w:szCs w:val="24"/>
                <w:lang w:val="ru-RU" w:eastAsia="ru-RU" w:bidi="ar-SA"/>
              </w:rPr>
              <w:t>)</w:t>
            </w: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1.9</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bidi="ar-SA"/>
              </w:rPr>
              <w:t>Светофорный объект на перекрёстке ул. Юбилейная - ул. К. Беляева</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bidi="ar-SA"/>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852F5" w:rsidP="00E852F5">
            <w:pPr>
              <w:tabs>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bidi="ar-SA"/>
              </w:rPr>
              <w:t xml:space="preserve">Обеспечение надежности и безопасности движения по автомобильным дорогам местного значения. Окончательное технологическое присоединение к </w:t>
            </w:r>
            <w:proofErr w:type="spellStart"/>
            <w:r w:rsidRPr="007B2D21">
              <w:rPr>
                <w:rFonts w:ascii="Times New Roman" w:eastAsia="Times New Roman" w:hAnsi="Times New Roman" w:cs="Times New Roman"/>
                <w:sz w:val="24"/>
                <w:szCs w:val="24"/>
                <w:lang w:val="ru-RU" w:eastAsia="ru-RU" w:bidi="ar-SA"/>
              </w:rPr>
              <w:t>энергопринимающим</w:t>
            </w:r>
            <w:proofErr w:type="spellEnd"/>
            <w:r w:rsidRPr="007B2D21">
              <w:rPr>
                <w:rFonts w:ascii="Times New Roman" w:eastAsia="Times New Roman" w:hAnsi="Times New Roman" w:cs="Times New Roman"/>
                <w:sz w:val="24"/>
                <w:szCs w:val="24"/>
                <w:lang w:val="ru-RU" w:eastAsia="ru-RU" w:bidi="ar-SA"/>
              </w:rPr>
              <w:t xml:space="preserve"> устройствам и оплата за данные работы будет произведена в 2021 году</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bidi="ar-SA"/>
              </w:rPr>
              <w:t xml:space="preserve">Выполнено технологическое присоединение к </w:t>
            </w:r>
            <w:proofErr w:type="spellStart"/>
            <w:r w:rsidRPr="007B2D21">
              <w:rPr>
                <w:rFonts w:ascii="Times New Roman" w:eastAsia="Times New Roman" w:hAnsi="Times New Roman" w:cs="Times New Roman"/>
                <w:sz w:val="24"/>
                <w:szCs w:val="24"/>
                <w:lang w:val="ru-RU" w:eastAsia="ru-RU" w:bidi="ar-SA"/>
              </w:rPr>
              <w:t>энергопринимающим</w:t>
            </w:r>
            <w:proofErr w:type="spellEnd"/>
            <w:r w:rsidRPr="007B2D21">
              <w:rPr>
                <w:rFonts w:ascii="Times New Roman" w:eastAsia="Times New Roman" w:hAnsi="Times New Roman" w:cs="Times New Roman"/>
                <w:sz w:val="24"/>
                <w:szCs w:val="24"/>
                <w:lang w:val="ru-RU" w:eastAsia="ru-RU" w:bidi="ar-SA"/>
              </w:rPr>
              <w:t xml:space="preserve"> устройствам и произведена оплата за данные работы</w:t>
            </w: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1.10</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bidi="ar-SA"/>
              </w:rPr>
              <w:t>Улица Маяковского (от пр. Победы до ул. Сталеваров)</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bidi="ar-SA"/>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852F5"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Строительство автомобильной дороги общего пользования местного значения протяженностью 771,0 п. м. Удовлетворение потребностей жителей города в увеличении протяженности автомо</w:t>
            </w:r>
            <w:r w:rsidRPr="007B2D21">
              <w:rPr>
                <w:rFonts w:ascii="Times New Roman" w:eastAsia="Times New Roman" w:hAnsi="Times New Roman" w:cs="Times New Roman"/>
                <w:sz w:val="24"/>
                <w:szCs w:val="24"/>
                <w:lang w:val="ru-RU" w:eastAsia="ru-RU" w:bidi="ar-SA"/>
              </w:rPr>
              <w:lastRenderedPageBreak/>
              <w:t xml:space="preserve">бильных дорог местного значения. Окончательное технологическое присоединение к </w:t>
            </w:r>
            <w:proofErr w:type="spellStart"/>
            <w:r w:rsidRPr="007B2D21">
              <w:rPr>
                <w:rFonts w:ascii="Times New Roman" w:eastAsia="Times New Roman" w:hAnsi="Times New Roman" w:cs="Times New Roman"/>
                <w:sz w:val="24"/>
                <w:szCs w:val="24"/>
                <w:lang w:val="ru-RU" w:eastAsia="ru-RU" w:bidi="ar-SA"/>
              </w:rPr>
              <w:t>энергопринимающим</w:t>
            </w:r>
            <w:proofErr w:type="spellEnd"/>
            <w:r w:rsidRPr="007B2D21">
              <w:rPr>
                <w:rFonts w:ascii="Times New Roman" w:eastAsia="Times New Roman" w:hAnsi="Times New Roman" w:cs="Times New Roman"/>
                <w:sz w:val="24"/>
                <w:szCs w:val="24"/>
                <w:lang w:val="ru-RU" w:eastAsia="ru-RU" w:bidi="ar-SA"/>
              </w:rPr>
              <w:t xml:space="preserve"> устройствам и оплата за данные работы будет произведена в 2021 году</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bidi="ar-SA"/>
              </w:rPr>
              <w:lastRenderedPageBreak/>
              <w:t xml:space="preserve">Выполнено технологическое присоединение к </w:t>
            </w:r>
            <w:proofErr w:type="spellStart"/>
            <w:r w:rsidRPr="007B2D21">
              <w:rPr>
                <w:rFonts w:ascii="Times New Roman" w:eastAsia="Times New Roman" w:hAnsi="Times New Roman" w:cs="Times New Roman"/>
                <w:sz w:val="24"/>
                <w:szCs w:val="24"/>
                <w:lang w:val="ru-RU" w:eastAsia="ru-RU" w:bidi="ar-SA"/>
              </w:rPr>
              <w:t>энергопринимающим</w:t>
            </w:r>
            <w:proofErr w:type="spellEnd"/>
            <w:r w:rsidRPr="007B2D21">
              <w:rPr>
                <w:rFonts w:ascii="Times New Roman" w:eastAsia="Times New Roman" w:hAnsi="Times New Roman" w:cs="Times New Roman"/>
                <w:sz w:val="24"/>
                <w:szCs w:val="24"/>
                <w:lang w:val="ru-RU" w:eastAsia="ru-RU" w:bidi="ar-SA"/>
              </w:rPr>
              <w:t xml:space="preserve"> устройствам и произведена оплата за данные работы</w:t>
            </w: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1.11</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Реконструкция ул. Мира (от пр. Победы до ул. </w:t>
            </w:r>
            <w:proofErr w:type="spellStart"/>
            <w:r w:rsidRPr="007B2D21">
              <w:rPr>
                <w:rFonts w:ascii="Times New Roman" w:eastAsia="Times New Roman" w:hAnsi="Times New Roman" w:cs="Times New Roman"/>
                <w:sz w:val="24"/>
                <w:szCs w:val="24"/>
                <w:lang w:val="ru-RU" w:eastAsia="ru-RU"/>
              </w:rPr>
              <w:t>Устюженской</w:t>
            </w:r>
            <w:proofErr w:type="spellEnd"/>
            <w:r w:rsidRPr="007B2D21">
              <w:rPr>
                <w:rFonts w:ascii="Times New Roman" w:eastAsia="Times New Roman" w:hAnsi="Times New Roman" w:cs="Times New Roman"/>
                <w:sz w:val="24"/>
                <w:szCs w:val="24"/>
                <w:lang w:val="ru-RU" w:eastAsia="ru-RU"/>
              </w:rPr>
              <w:t>)</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bidi="ar-SA"/>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852F5"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Выполнение работ по реконструкции ул. Мира (от пр. Победы до ул. </w:t>
            </w:r>
            <w:proofErr w:type="spellStart"/>
            <w:r w:rsidRPr="007B2D21">
              <w:rPr>
                <w:rFonts w:ascii="Times New Roman" w:eastAsia="Times New Roman" w:hAnsi="Times New Roman" w:cs="Times New Roman"/>
                <w:sz w:val="24"/>
                <w:szCs w:val="24"/>
                <w:lang w:val="ru-RU" w:eastAsia="ru-RU" w:bidi="ar-SA"/>
              </w:rPr>
              <w:t>Устюженской</w:t>
            </w:r>
            <w:proofErr w:type="spellEnd"/>
            <w:r w:rsidRPr="007B2D21">
              <w:rPr>
                <w:rFonts w:ascii="Times New Roman" w:eastAsia="Times New Roman" w:hAnsi="Times New Roman" w:cs="Times New Roman"/>
                <w:sz w:val="24"/>
                <w:szCs w:val="24"/>
                <w:lang w:val="ru-RU" w:eastAsia="ru-RU" w:bidi="ar-SA"/>
              </w:rPr>
              <w:t>)</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bidi="ar-SA"/>
              </w:rPr>
              <w:t>Получены технические условия от МУП «Электросеть» по выносу сетей</w:t>
            </w: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7B2D21" w:rsidTr="00B17EC2">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1.12</w:t>
            </w:r>
          </w:p>
        </w:tc>
        <w:tc>
          <w:tcPr>
            <w:tcW w:w="2268" w:type="dxa"/>
            <w:tcBorders>
              <w:top w:val="single" w:sz="6" w:space="0" w:color="auto"/>
              <w:left w:val="single" w:sz="6" w:space="0" w:color="auto"/>
              <w:bottom w:val="single" w:sz="6" w:space="0" w:color="auto"/>
              <w:right w:val="single" w:sz="6"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Подъездная дорога к кладбищу № 5</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852F5"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Обеспечение подъездной дороги к кладбищу № 5</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Выполнение работ по </w:t>
            </w:r>
            <w:proofErr w:type="spellStart"/>
            <w:r w:rsidRPr="007B2D21">
              <w:rPr>
                <w:rFonts w:ascii="Times New Roman" w:eastAsia="Times New Roman" w:hAnsi="Times New Roman" w:cs="Times New Roman"/>
                <w:sz w:val="24"/>
                <w:szCs w:val="24"/>
                <w:lang w:val="ru-RU" w:eastAsia="ru-RU" w:bidi="ar-SA"/>
              </w:rPr>
              <w:t>лесовосстановлению</w:t>
            </w:r>
            <w:proofErr w:type="spellEnd"/>
            <w:r w:rsidRPr="007B2D21">
              <w:rPr>
                <w:rFonts w:ascii="Times New Roman" w:eastAsia="Times New Roman" w:hAnsi="Times New Roman" w:cs="Times New Roman"/>
                <w:sz w:val="24"/>
                <w:szCs w:val="24"/>
                <w:lang w:val="ru-RU" w:eastAsia="ru-RU" w:bidi="ar-SA"/>
              </w:rPr>
              <w:t xml:space="preserve"> в части:</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подбор, обследование и отбор лесного участка для </w:t>
            </w:r>
            <w:proofErr w:type="spellStart"/>
            <w:r w:rsidRPr="007B2D21">
              <w:rPr>
                <w:rFonts w:ascii="Times New Roman" w:eastAsia="Times New Roman" w:hAnsi="Times New Roman" w:cs="Times New Roman"/>
                <w:sz w:val="24"/>
                <w:szCs w:val="24"/>
                <w:lang w:val="ru-RU" w:eastAsia="ru-RU" w:bidi="ar-SA"/>
              </w:rPr>
              <w:t>лесовосстановления</w:t>
            </w:r>
            <w:proofErr w:type="spellEnd"/>
            <w:r w:rsidRPr="007B2D21">
              <w:rPr>
                <w:rFonts w:ascii="Times New Roman" w:eastAsia="Times New Roman" w:hAnsi="Times New Roman" w:cs="Times New Roman"/>
                <w:sz w:val="24"/>
                <w:szCs w:val="24"/>
                <w:lang w:val="ru-RU" w:eastAsia="ru-RU" w:bidi="ar-SA"/>
              </w:rPr>
              <w:t>;</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подготовка проекта по </w:t>
            </w:r>
            <w:proofErr w:type="spellStart"/>
            <w:r w:rsidRPr="007B2D21">
              <w:rPr>
                <w:rFonts w:ascii="Times New Roman" w:eastAsia="Times New Roman" w:hAnsi="Times New Roman" w:cs="Times New Roman"/>
                <w:sz w:val="24"/>
                <w:szCs w:val="24"/>
                <w:lang w:val="ru-RU" w:eastAsia="ru-RU" w:bidi="ar-SA"/>
              </w:rPr>
              <w:t>лесовосстановлению</w:t>
            </w:r>
            <w:proofErr w:type="spellEnd"/>
            <w:r w:rsidRPr="007B2D21">
              <w:rPr>
                <w:rFonts w:ascii="Times New Roman" w:eastAsia="Times New Roman" w:hAnsi="Times New Roman" w:cs="Times New Roman"/>
                <w:sz w:val="24"/>
                <w:szCs w:val="24"/>
                <w:lang w:val="ru-RU" w:eastAsia="ru-RU" w:bidi="ar-SA"/>
              </w:rPr>
              <w:t>;</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-расчистка лесного участка от порубочных остатков, опилка пней, уборка древесно-кустарниковой растительности. Разметка борозд для механической обработки почвы</w:t>
            </w: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B17EC2">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1.13</w:t>
            </w:r>
          </w:p>
        </w:tc>
        <w:tc>
          <w:tcPr>
            <w:tcW w:w="2268" w:type="dxa"/>
            <w:tcBorders>
              <w:top w:val="single" w:sz="6" w:space="0" w:color="auto"/>
              <w:left w:val="single" w:sz="6" w:space="0" w:color="auto"/>
              <w:bottom w:val="single" w:sz="6" w:space="0" w:color="auto"/>
              <w:right w:val="single" w:sz="6"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Улица Ленинградская от ул. Рыбинской до Южного шоссе</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3E0E9D" w:rsidP="00EC5449">
            <w:pPr>
              <w:suppressAutoHyphens/>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Удовлетворение потребностей жителей города в увеличении протяженности автомобильных дорог местного значения</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uppressAutoHyphens/>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Выполнение исследования на наличие </w:t>
            </w:r>
            <w:proofErr w:type="spellStart"/>
            <w:r w:rsidRPr="007B2D21">
              <w:rPr>
                <w:rFonts w:ascii="Times New Roman" w:eastAsia="Times New Roman" w:hAnsi="Times New Roman" w:cs="Times New Roman"/>
                <w:sz w:val="24"/>
                <w:szCs w:val="24"/>
                <w:lang w:val="ru-RU" w:eastAsia="ru-RU" w:bidi="ar-SA"/>
              </w:rPr>
              <w:t>краснокнижных</w:t>
            </w:r>
            <w:proofErr w:type="spellEnd"/>
            <w:r w:rsidRPr="007B2D21">
              <w:rPr>
                <w:rFonts w:ascii="Times New Roman" w:eastAsia="Times New Roman" w:hAnsi="Times New Roman" w:cs="Times New Roman"/>
                <w:sz w:val="24"/>
                <w:szCs w:val="24"/>
                <w:lang w:val="ru-RU" w:eastAsia="ru-RU" w:bidi="ar-SA"/>
              </w:rPr>
              <w:t xml:space="preserve"> видов растений и животных перенесено на 2022 год</w:t>
            </w: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В связи с более поздним сроком выполнения проектных работ, исследования на наличие </w:t>
            </w:r>
            <w:proofErr w:type="spellStart"/>
            <w:r w:rsidRPr="007B2D21">
              <w:rPr>
                <w:rFonts w:ascii="Times New Roman" w:eastAsia="Times New Roman" w:hAnsi="Times New Roman" w:cs="Times New Roman"/>
                <w:sz w:val="24"/>
                <w:szCs w:val="24"/>
                <w:lang w:val="ru-RU" w:eastAsia="ru-RU" w:bidi="ar-SA"/>
              </w:rPr>
              <w:t>краснокнижных</w:t>
            </w:r>
            <w:proofErr w:type="spellEnd"/>
            <w:r w:rsidRPr="007B2D21">
              <w:rPr>
                <w:rFonts w:ascii="Times New Roman" w:eastAsia="Times New Roman" w:hAnsi="Times New Roman" w:cs="Times New Roman"/>
                <w:sz w:val="24"/>
                <w:szCs w:val="24"/>
                <w:lang w:val="ru-RU" w:eastAsia="ru-RU" w:bidi="ar-SA"/>
              </w:rPr>
              <w:t xml:space="preserve"> видов растений и животных перенесено на 2022 год</w:t>
            </w: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B17EC2">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1.14</w:t>
            </w:r>
          </w:p>
        </w:tc>
        <w:tc>
          <w:tcPr>
            <w:tcW w:w="2268" w:type="dxa"/>
            <w:tcBorders>
              <w:top w:val="single" w:sz="6" w:space="0" w:color="auto"/>
              <w:left w:val="single" w:sz="6" w:space="0" w:color="auto"/>
              <w:bottom w:val="single" w:sz="6" w:space="0" w:color="auto"/>
              <w:right w:val="single" w:sz="6"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Октябрьский проспект от границы города до Южного шоссе</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КУИ</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(МКУ</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3E0E9D"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Удовлетворение потребностей жителей города в увеличении протяженности автомобильных дорог местного значения, а также для обеспечения подъездных путей к новому мосту через реку Шексну</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Выполнены исследования на наличие </w:t>
            </w:r>
            <w:proofErr w:type="spellStart"/>
            <w:r w:rsidRPr="007B2D21">
              <w:rPr>
                <w:rFonts w:ascii="Times New Roman" w:eastAsia="Times New Roman" w:hAnsi="Times New Roman" w:cs="Times New Roman"/>
                <w:sz w:val="24"/>
                <w:szCs w:val="24"/>
                <w:lang w:val="ru-RU" w:eastAsia="ru-RU" w:bidi="ar-SA"/>
              </w:rPr>
              <w:t>краснокнижных</w:t>
            </w:r>
            <w:proofErr w:type="spellEnd"/>
            <w:r w:rsidRPr="007B2D21">
              <w:rPr>
                <w:rFonts w:ascii="Times New Roman" w:eastAsia="Times New Roman" w:hAnsi="Times New Roman" w:cs="Times New Roman"/>
                <w:sz w:val="24"/>
                <w:szCs w:val="24"/>
                <w:lang w:val="ru-RU" w:eastAsia="ru-RU" w:bidi="ar-SA"/>
              </w:rPr>
              <w:t xml:space="preserve"> видов растений и животных </w:t>
            </w: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7B2D21"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1.15</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Инженерная и транспортная инфраструктура в створе ул. М. Горького</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КУИ</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(МКУ</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Создание условий для массового отдыха и организация обустройства мест массового отдыха населения</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Завершены работы по строительству инженерной и транспортной инфраструктуры в створе ул. М. Горького</w:t>
            </w:r>
            <w:r w:rsidR="00EA3292" w:rsidRPr="007B2D21">
              <w:rPr>
                <w:rFonts w:ascii="Times New Roman" w:eastAsia="Times New Roman" w:hAnsi="Times New Roman" w:cs="Times New Roman"/>
                <w:sz w:val="24"/>
                <w:szCs w:val="24"/>
                <w:lang w:val="ru-RU" w:eastAsia="ru-RU" w:bidi="ar-SA"/>
              </w:rPr>
              <w:t xml:space="preserve"> 15.06.2021</w:t>
            </w:r>
            <w:r w:rsidRPr="007B2D21">
              <w:rPr>
                <w:rFonts w:ascii="Times New Roman" w:eastAsia="Times New Roman" w:hAnsi="Times New Roman" w:cs="Times New Roman"/>
                <w:sz w:val="24"/>
                <w:szCs w:val="24"/>
                <w:lang w:val="ru-RU" w:eastAsia="ru-RU" w:bidi="ar-SA"/>
              </w:rPr>
              <w:t>. Объект сдан в эксплуатацию</w:t>
            </w:r>
            <w:r w:rsidR="00EA3292" w:rsidRPr="007B2D21">
              <w:rPr>
                <w:rFonts w:ascii="Times New Roman" w:eastAsia="Times New Roman" w:hAnsi="Times New Roman" w:cs="Times New Roman"/>
                <w:sz w:val="24"/>
                <w:szCs w:val="24"/>
                <w:lang w:val="ru-RU" w:eastAsia="ru-RU" w:bidi="ar-SA"/>
              </w:rPr>
              <w:t xml:space="preserve"> (разрешение на ввод объекта в эксплуатацию 07.09.2021)</w:t>
            </w: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1.16</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Набережная в районе Соборной горки. </w:t>
            </w:r>
            <w:proofErr w:type="spellStart"/>
            <w:r w:rsidRPr="007B2D21">
              <w:rPr>
                <w:rFonts w:ascii="Times New Roman" w:eastAsia="Times New Roman" w:hAnsi="Times New Roman" w:cs="Times New Roman"/>
                <w:sz w:val="24"/>
                <w:szCs w:val="24"/>
                <w:lang w:val="ru-RU" w:eastAsia="ru-RU" w:bidi="ar-SA"/>
              </w:rPr>
              <w:t>Берегоукрепление</w:t>
            </w:r>
            <w:proofErr w:type="spellEnd"/>
            <w:r w:rsidRPr="007B2D21">
              <w:rPr>
                <w:rFonts w:ascii="Times New Roman" w:eastAsia="Times New Roman" w:hAnsi="Times New Roman" w:cs="Times New Roman"/>
                <w:sz w:val="24"/>
                <w:szCs w:val="24"/>
                <w:lang w:val="ru-RU" w:eastAsia="ru-RU" w:bidi="ar-SA"/>
              </w:rPr>
              <w:t xml:space="preserve"> </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КУИ</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(МКУ</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3E0E9D"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Выполнение работ по </w:t>
            </w:r>
            <w:proofErr w:type="spellStart"/>
            <w:r w:rsidRPr="007B2D21">
              <w:rPr>
                <w:rFonts w:ascii="Times New Roman" w:eastAsia="Times New Roman" w:hAnsi="Times New Roman" w:cs="Times New Roman"/>
                <w:sz w:val="24"/>
                <w:szCs w:val="24"/>
                <w:lang w:val="ru-RU" w:eastAsia="ru-RU" w:bidi="ar-SA"/>
              </w:rPr>
              <w:t>берегоукреплению</w:t>
            </w:r>
            <w:proofErr w:type="spellEnd"/>
            <w:r w:rsidRPr="007B2D21">
              <w:rPr>
                <w:rFonts w:ascii="Times New Roman" w:eastAsia="Times New Roman" w:hAnsi="Times New Roman" w:cs="Times New Roman"/>
                <w:sz w:val="24"/>
                <w:szCs w:val="24"/>
                <w:lang w:val="ru-RU" w:eastAsia="ru-RU" w:bidi="ar-SA"/>
              </w:rPr>
              <w:t xml:space="preserve"> улучшит внешний вид города и повысит его привлекательность (выполнение работ по строительству объекта будет произведено в рамках основного мероприятия 9: Федеральный проект «Развитие туристической инфраструктуры»)</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Проведена государственная экспертиза в форме экспертного сопровождения проектной документации</w:t>
            </w: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0F3D12">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lastRenderedPageBreak/>
              <w:t>1.1</w:t>
            </w:r>
            <w:r w:rsidRPr="007B2D21">
              <w:rPr>
                <w:rFonts w:ascii="Times New Roman" w:eastAsia="Times New Roman" w:hAnsi="Times New Roman" w:cs="Times New Roman"/>
                <w:sz w:val="24"/>
                <w:szCs w:val="24"/>
                <w:lang w:val="ru-RU" w:eastAsia="ru-RU"/>
              </w:rPr>
              <w:t>7</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Здание территориального органа власти «Управа» </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left w:val="single" w:sz="4" w:space="0" w:color="auto"/>
              <w:bottom w:val="single" w:sz="4" w:space="0" w:color="auto"/>
              <w:right w:val="single" w:sz="4" w:space="0" w:color="auto"/>
            </w:tcBorders>
          </w:tcPr>
          <w:p w:rsidR="00EC5449" w:rsidRPr="007B2D21" w:rsidRDefault="00245C24"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Строительство зданий территориального органа власти «Управа»</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Выполнены проектные работы по объекту; благоустройство у зданий территориального органа власти «Управа»: </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bidi="ar-SA"/>
              </w:rPr>
              <w:t xml:space="preserve">- </w:t>
            </w:r>
            <w:r w:rsidRPr="007B2D21">
              <w:rPr>
                <w:rFonts w:ascii="Times New Roman" w:eastAsia="Times New Roman" w:hAnsi="Times New Roman" w:cs="Times New Roman"/>
                <w:sz w:val="24"/>
                <w:szCs w:val="24"/>
                <w:lang w:val="ru-RU" w:eastAsia="ru-RU"/>
              </w:rPr>
              <w:t xml:space="preserve">на пересечении ул. Сталеваров и пр. Победы не были выполнены в связи со срывом графика производства строительных работ ООО «Строительная компания «Вектор», завершение работ планируется на 2022 год;  </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 по адресам ул. Архангельская, 76 и ул. </w:t>
            </w:r>
            <w:proofErr w:type="spellStart"/>
            <w:r w:rsidRPr="007B2D21">
              <w:rPr>
                <w:rFonts w:ascii="Times New Roman" w:eastAsia="Times New Roman" w:hAnsi="Times New Roman" w:cs="Times New Roman"/>
                <w:sz w:val="24"/>
                <w:szCs w:val="24"/>
                <w:lang w:val="ru-RU" w:eastAsia="ru-RU"/>
              </w:rPr>
              <w:t>Окинина</w:t>
            </w:r>
            <w:proofErr w:type="spellEnd"/>
            <w:r w:rsidRPr="007B2D21">
              <w:rPr>
                <w:rFonts w:ascii="Times New Roman" w:eastAsia="Times New Roman" w:hAnsi="Times New Roman" w:cs="Times New Roman"/>
                <w:sz w:val="24"/>
                <w:szCs w:val="24"/>
                <w:lang w:val="ru-RU" w:eastAsia="ru-RU"/>
              </w:rPr>
              <w:t xml:space="preserve"> не были выполнены в связи с отсутствием подрядчиков на </w:t>
            </w:r>
            <w:r w:rsidRPr="007B2D21">
              <w:rPr>
                <w:rFonts w:ascii="Times New Roman" w:eastAsia="Times New Roman" w:hAnsi="Times New Roman" w:cs="Times New Roman"/>
                <w:sz w:val="24"/>
                <w:szCs w:val="24"/>
                <w:lang w:val="ru-RU" w:eastAsia="ru-RU"/>
              </w:rPr>
              <w:lastRenderedPageBreak/>
              <w:t xml:space="preserve">выполнение данных работ, выполнение работ запланировано на 2022 год; </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rPr>
              <w:t xml:space="preserve">- по ул. Ленинградская, 14 работы выполнены, оплата произведена за фактические работы (контракт </w:t>
            </w:r>
            <w:r w:rsidR="00245C24" w:rsidRPr="007B2D21">
              <w:rPr>
                <w:rFonts w:ascii="Times New Roman" w:eastAsia="Times New Roman" w:hAnsi="Times New Roman" w:cs="Times New Roman"/>
                <w:sz w:val="24"/>
                <w:szCs w:val="24"/>
                <w:lang w:val="ru-RU" w:eastAsia="ru-RU"/>
              </w:rPr>
              <w:t>расторгнут</w:t>
            </w:r>
            <w:r w:rsidRPr="007B2D21">
              <w:rPr>
                <w:rFonts w:ascii="Times New Roman" w:eastAsia="Times New Roman" w:hAnsi="Times New Roman" w:cs="Times New Roman"/>
                <w:sz w:val="24"/>
                <w:szCs w:val="24"/>
                <w:lang w:val="ru-RU" w:eastAsia="ru-RU"/>
              </w:rPr>
              <w:t>)</w:t>
            </w:r>
          </w:p>
        </w:tc>
        <w:tc>
          <w:tcPr>
            <w:tcW w:w="2268"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 xml:space="preserve">Благоустройство у зданий территориального органа власти «Управа»: </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на пересечении ул. Сталеваров и пр. Победы не были выполнены в связи со срывом графика производства строительных работ </w:t>
            </w:r>
            <w:r w:rsidRPr="007B2D21">
              <w:rPr>
                <w:rFonts w:ascii="Times New Roman" w:eastAsia="Times New Roman" w:hAnsi="Times New Roman" w:cs="Times New Roman"/>
                <w:sz w:val="24"/>
                <w:szCs w:val="24"/>
                <w:lang w:val="ru-RU"/>
              </w:rPr>
              <w:t>ООО «Строительная компания «Вектор»;</w:t>
            </w:r>
            <w:r w:rsidRPr="007B2D21">
              <w:rPr>
                <w:rFonts w:ascii="Times New Roman" w:eastAsia="Times New Roman" w:hAnsi="Times New Roman" w:cs="Times New Roman"/>
                <w:sz w:val="24"/>
                <w:szCs w:val="24"/>
                <w:lang w:val="ru-RU" w:eastAsia="ru-RU" w:bidi="ar-SA"/>
              </w:rPr>
              <w:t xml:space="preserve"> </w:t>
            </w:r>
          </w:p>
          <w:p w:rsidR="00EC5449" w:rsidRPr="007B2D21" w:rsidRDefault="00EC5449" w:rsidP="00EC5449">
            <w:pPr>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bidi="ar-SA"/>
              </w:rPr>
              <w:t xml:space="preserve">- по адресам ул. Архангельская, 76 и </w:t>
            </w:r>
            <w:r w:rsidRPr="007B2D21">
              <w:rPr>
                <w:rFonts w:ascii="Times New Roman" w:eastAsia="Times New Roman" w:hAnsi="Times New Roman" w:cs="Times New Roman"/>
                <w:sz w:val="24"/>
                <w:szCs w:val="24"/>
                <w:lang w:val="ru-RU" w:eastAsia="ru-RU" w:bidi="ar-SA"/>
              </w:rPr>
              <w:lastRenderedPageBreak/>
              <w:t xml:space="preserve">ул. </w:t>
            </w:r>
            <w:proofErr w:type="spellStart"/>
            <w:r w:rsidRPr="007B2D21">
              <w:rPr>
                <w:rFonts w:ascii="Times New Roman" w:eastAsia="Times New Roman" w:hAnsi="Times New Roman" w:cs="Times New Roman"/>
                <w:sz w:val="24"/>
                <w:szCs w:val="24"/>
                <w:lang w:val="ru-RU" w:eastAsia="ru-RU" w:bidi="ar-SA"/>
              </w:rPr>
              <w:t>Окинина</w:t>
            </w:r>
            <w:proofErr w:type="spellEnd"/>
            <w:r w:rsidRPr="007B2D21">
              <w:rPr>
                <w:rFonts w:ascii="Times New Roman" w:eastAsia="Times New Roman" w:hAnsi="Times New Roman" w:cs="Times New Roman"/>
                <w:sz w:val="24"/>
                <w:szCs w:val="24"/>
                <w:lang w:val="ru-RU" w:eastAsia="ru-RU" w:bidi="ar-SA"/>
              </w:rPr>
              <w:t xml:space="preserve"> не были выполнены в связи с отсутствием подрядчиков на выполнение данных работ </w:t>
            </w: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lastRenderedPageBreak/>
              <w:t>1.</w:t>
            </w:r>
            <w:r w:rsidR="002D4E30" w:rsidRPr="007B2D21">
              <w:rPr>
                <w:rFonts w:ascii="Times New Roman" w:eastAsia="Times New Roman" w:hAnsi="Times New Roman" w:cs="Times New Roman"/>
                <w:sz w:val="24"/>
                <w:szCs w:val="24"/>
                <w:lang w:val="ru-RU" w:eastAsia="ru-RU"/>
              </w:rPr>
              <w:t>18</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proofErr w:type="spellStart"/>
            <w:r w:rsidRPr="007B2D21">
              <w:rPr>
                <w:rFonts w:ascii="Times New Roman" w:eastAsia="Times New Roman" w:hAnsi="Times New Roman" w:cs="Times New Roman"/>
                <w:sz w:val="24"/>
                <w:szCs w:val="24"/>
                <w:lang w:eastAsia="ru-RU"/>
              </w:rPr>
              <w:t>Кладбище</w:t>
            </w:r>
            <w:proofErr w:type="spellEnd"/>
            <w:r w:rsidRPr="007B2D21">
              <w:rPr>
                <w:rFonts w:ascii="Times New Roman" w:eastAsia="Times New Roman" w:hAnsi="Times New Roman" w:cs="Times New Roman"/>
                <w:sz w:val="24"/>
                <w:szCs w:val="24"/>
                <w:lang w:eastAsia="ru-RU"/>
              </w:rPr>
              <w:t xml:space="preserve"> № 5 </w:t>
            </w:r>
          </w:p>
        </w:tc>
        <w:tc>
          <w:tcPr>
            <w:tcW w:w="1276"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2D4E30" w:rsidP="002D4E30">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Удовлетворение потребностей жителей города в местах захоронения</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2921F5">
            <w:pPr>
              <w:tabs>
                <w:tab w:val="left" w:pos="0"/>
              </w:tabs>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t>Выполнение работ по строительства кладбища № 5 (1 очередь)</w:t>
            </w:r>
            <w:r w:rsidR="003C2EAE" w:rsidRPr="007B2D21">
              <w:rPr>
                <w:rFonts w:ascii="Times New Roman" w:eastAsia="Times New Roman" w:hAnsi="Times New Roman" w:cs="Times New Roman"/>
                <w:sz w:val="24"/>
                <w:szCs w:val="24"/>
                <w:lang w:val="ru-RU" w:eastAsia="ru-RU" w:bidi="ar-SA"/>
              </w:rPr>
              <w:t xml:space="preserve"> 21.05.2021 (акт законченного строительства от 02.08.2021)</w:t>
            </w:r>
            <w:r w:rsidR="003C2EAE" w:rsidRPr="007B2D21">
              <w:rPr>
                <w:rFonts w:ascii="Times New Roman" w:eastAsia="Times New Roman" w:hAnsi="Times New Roman" w:cs="Times New Roman"/>
                <w:sz w:val="24"/>
                <w:szCs w:val="24"/>
                <w:lang w:val="ru-RU" w:eastAsia="ru-RU"/>
              </w:rPr>
              <w:t xml:space="preserve"> </w:t>
            </w: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B17EC2">
        <w:trPr>
          <w:tblCellSpacing w:w="5" w:type="nil"/>
        </w:trPr>
        <w:tc>
          <w:tcPr>
            <w:tcW w:w="709" w:type="dxa"/>
            <w:tcBorders>
              <w:top w:val="single" w:sz="4" w:space="0" w:color="auto"/>
              <w:left w:val="single" w:sz="4" w:space="0" w:color="auto"/>
              <w:bottom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1.</w:t>
            </w:r>
            <w:r w:rsidR="00B22482" w:rsidRPr="007B2D21">
              <w:rPr>
                <w:rFonts w:ascii="Times New Roman" w:eastAsia="Times New Roman" w:hAnsi="Times New Roman" w:cs="Times New Roman"/>
                <w:sz w:val="24"/>
                <w:szCs w:val="24"/>
                <w:lang w:val="ru-RU" w:eastAsia="ru-RU"/>
              </w:rPr>
              <w:t>19</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proofErr w:type="spellStart"/>
            <w:r w:rsidRPr="007B2D21">
              <w:rPr>
                <w:rFonts w:ascii="Times New Roman" w:eastAsia="Times New Roman" w:hAnsi="Times New Roman" w:cs="Times New Roman"/>
                <w:sz w:val="24"/>
                <w:szCs w:val="24"/>
                <w:lang w:val="ru-RU" w:eastAsia="ru-RU"/>
              </w:rPr>
              <w:t>Берегоукрепление</w:t>
            </w:r>
            <w:proofErr w:type="spellEnd"/>
            <w:r w:rsidRPr="007B2D21">
              <w:rPr>
                <w:rFonts w:ascii="Times New Roman" w:eastAsia="Times New Roman" w:hAnsi="Times New Roman" w:cs="Times New Roman"/>
                <w:sz w:val="24"/>
                <w:szCs w:val="24"/>
                <w:lang w:val="ru-RU" w:eastAsia="ru-RU"/>
              </w:rPr>
              <w:t xml:space="preserve"> р. </w:t>
            </w:r>
            <w:proofErr w:type="spellStart"/>
            <w:r w:rsidRPr="007B2D21">
              <w:rPr>
                <w:rFonts w:ascii="Times New Roman" w:eastAsia="Times New Roman" w:hAnsi="Times New Roman" w:cs="Times New Roman"/>
                <w:sz w:val="24"/>
                <w:szCs w:val="24"/>
                <w:lang w:val="ru-RU" w:eastAsia="ru-RU"/>
              </w:rPr>
              <w:t>Ягорбы</w:t>
            </w:r>
            <w:proofErr w:type="spellEnd"/>
            <w:r w:rsidRPr="007B2D21">
              <w:rPr>
                <w:rFonts w:ascii="Times New Roman" w:eastAsia="Times New Roman" w:hAnsi="Times New Roman" w:cs="Times New Roman"/>
                <w:sz w:val="24"/>
                <w:szCs w:val="24"/>
                <w:lang w:val="ru-RU" w:eastAsia="ru-RU"/>
              </w:rPr>
              <w:t xml:space="preserve"> на участке от Курсантского бульвара до автомобильного моста</w:t>
            </w:r>
          </w:p>
        </w:tc>
        <w:tc>
          <w:tcPr>
            <w:tcW w:w="1276"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«УКСиР»)</w:t>
            </w:r>
          </w:p>
        </w:tc>
        <w:tc>
          <w:tcPr>
            <w:tcW w:w="3685" w:type="dxa"/>
            <w:tcBorders>
              <w:left w:val="single" w:sz="4" w:space="0" w:color="auto"/>
              <w:bottom w:val="single" w:sz="4" w:space="0" w:color="auto"/>
              <w:right w:val="single" w:sz="4" w:space="0" w:color="auto"/>
            </w:tcBorders>
          </w:tcPr>
          <w:p w:rsidR="00EC5449" w:rsidRPr="007B2D21" w:rsidRDefault="004450B4"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Выполнение работ по </w:t>
            </w:r>
            <w:proofErr w:type="spellStart"/>
            <w:r w:rsidRPr="007B2D21">
              <w:rPr>
                <w:rFonts w:ascii="Times New Roman" w:eastAsia="Times New Roman" w:hAnsi="Times New Roman" w:cs="Times New Roman"/>
                <w:sz w:val="24"/>
                <w:szCs w:val="24"/>
                <w:lang w:val="ru-RU" w:eastAsia="ru-RU"/>
              </w:rPr>
              <w:t>берегоукреплению</w:t>
            </w:r>
            <w:proofErr w:type="spellEnd"/>
            <w:r w:rsidRPr="007B2D21">
              <w:rPr>
                <w:rFonts w:ascii="Times New Roman" w:eastAsia="Times New Roman" w:hAnsi="Times New Roman" w:cs="Times New Roman"/>
                <w:sz w:val="24"/>
                <w:szCs w:val="24"/>
                <w:lang w:val="ru-RU" w:eastAsia="ru-RU"/>
              </w:rPr>
              <w:t xml:space="preserve"> улучшит внешний вид города и повысит его привлекательность. Завершение работ в 2020 году по строительству </w:t>
            </w:r>
            <w:proofErr w:type="spellStart"/>
            <w:r w:rsidRPr="007B2D21">
              <w:rPr>
                <w:rFonts w:ascii="Times New Roman" w:eastAsia="Times New Roman" w:hAnsi="Times New Roman" w:cs="Times New Roman"/>
                <w:sz w:val="24"/>
                <w:szCs w:val="24"/>
                <w:lang w:val="ru-RU" w:eastAsia="ru-RU"/>
              </w:rPr>
              <w:t>берегоукрепления</w:t>
            </w:r>
            <w:proofErr w:type="spellEnd"/>
            <w:r w:rsidRPr="007B2D21">
              <w:rPr>
                <w:rFonts w:ascii="Times New Roman" w:eastAsia="Times New Roman" w:hAnsi="Times New Roman" w:cs="Times New Roman"/>
                <w:sz w:val="24"/>
                <w:szCs w:val="24"/>
                <w:lang w:val="ru-RU" w:eastAsia="ru-RU"/>
              </w:rPr>
              <w:t>. Оплата основного долга (за выполненные строительно-монтажные работы) в пользу ООО «</w:t>
            </w:r>
            <w:proofErr w:type="spellStart"/>
            <w:r w:rsidRPr="007B2D21">
              <w:rPr>
                <w:rFonts w:ascii="Times New Roman" w:eastAsia="Times New Roman" w:hAnsi="Times New Roman" w:cs="Times New Roman"/>
                <w:sz w:val="24"/>
                <w:szCs w:val="24"/>
                <w:lang w:val="ru-RU" w:eastAsia="ru-RU"/>
              </w:rPr>
              <w:t>ИнтелСтрой</w:t>
            </w:r>
            <w:proofErr w:type="spellEnd"/>
            <w:r w:rsidRPr="007B2D21">
              <w:rPr>
                <w:rFonts w:ascii="Times New Roman" w:eastAsia="Times New Roman" w:hAnsi="Times New Roman" w:cs="Times New Roman"/>
                <w:sz w:val="24"/>
                <w:szCs w:val="24"/>
                <w:lang w:val="ru-RU" w:eastAsia="ru-RU"/>
              </w:rPr>
              <w:t>» согласно решению Арбитражного суда Вологодской области от 24.06.2021 г. по делу № А13-14227/2020 в 2021 году</w:t>
            </w:r>
          </w:p>
        </w:tc>
        <w:tc>
          <w:tcPr>
            <w:tcW w:w="3969" w:type="dxa"/>
            <w:tcBorders>
              <w:left w:val="single" w:sz="4" w:space="0" w:color="auto"/>
              <w:bottom w:val="single" w:sz="4" w:space="0" w:color="auto"/>
              <w:right w:val="single" w:sz="4" w:space="0" w:color="auto"/>
            </w:tcBorders>
          </w:tcPr>
          <w:p w:rsidR="00EC5449" w:rsidRPr="007B2D21" w:rsidRDefault="00EC5449" w:rsidP="00EC5449">
            <w:pPr>
              <w:tabs>
                <w:tab w:val="left" w:pos="0"/>
              </w:tabs>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Произведена оплата основного долга (за выполненные строительно-монтажные работы) в пользу ООО «</w:t>
            </w:r>
            <w:proofErr w:type="spellStart"/>
            <w:r w:rsidRPr="007B2D21">
              <w:rPr>
                <w:rFonts w:ascii="Times New Roman" w:eastAsia="Times New Roman" w:hAnsi="Times New Roman" w:cs="Times New Roman"/>
                <w:sz w:val="24"/>
                <w:szCs w:val="24"/>
                <w:lang w:val="ru-RU" w:eastAsia="ru-RU"/>
              </w:rPr>
              <w:t>ИнтелСтрой</w:t>
            </w:r>
            <w:proofErr w:type="spellEnd"/>
            <w:r w:rsidRPr="007B2D21">
              <w:rPr>
                <w:rFonts w:ascii="Times New Roman" w:eastAsia="Times New Roman" w:hAnsi="Times New Roman" w:cs="Times New Roman"/>
                <w:sz w:val="24"/>
                <w:szCs w:val="24"/>
                <w:lang w:val="ru-RU" w:eastAsia="ru-RU"/>
              </w:rPr>
              <w:t>» согласно решению Арбитражного суда Вологодской области от 24.06.2021г. по делу № А13-14227/2020 в 2021 году</w:t>
            </w: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lastRenderedPageBreak/>
              <w:t>1.</w:t>
            </w:r>
            <w:r w:rsidRPr="007B2D21">
              <w:rPr>
                <w:rFonts w:ascii="Times New Roman" w:eastAsia="Times New Roman" w:hAnsi="Times New Roman" w:cs="Times New Roman"/>
                <w:sz w:val="24"/>
                <w:szCs w:val="24"/>
                <w:lang w:val="ru-RU" w:eastAsia="ru-RU"/>
              </w:rPr>
              <w:t>2</w:t>
            </w:r>
            <w:r w:rsidR="002921F5" w:rsidRPr="007B2D21">
              <w:rPr>
                <w:rFonts w:ascii="Times New Roman" w:eastAsia="Times New Roman" w:hAnsi="Times New Roman" w:cs="Times New Roman"/>
                <w:sz w:val="24"/>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pStyle w:val="affb"/>
              <w:rPr>
                <w:rFonts w:ascii="Times New Roman" w:eastAsia="Times New Roman" w:hAnsi="Times New Roman" w:cs="Times New Roman"/>
                <w:lang w:bidi="en-US"/>
              </w:rPr>
            </w:pPr>
            <w:r w:rsidRPr="007B2D21">
              <w:rPr>
                <w:rFonts w:ascii="Times New Roman" w:eastAsia="Times New Roman" w:hAnsi="Times New Roman" w:cs="Times New Roman"/>
                <w:lang w:eastAsia="ru-RU"/>
              </w:rPr>
              <w:t xml:space="preserve">Тротуар с освещением вдоль ул. Труда от ул. К. Либкнехта до пр. Луначарского </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pStyle w:val="affb"/>
              <w:rPr>
                <w:rFonts w:ascii="Times New Roman" w:eastAsia="Times New Roman" w:hAnsi="Times New Roman" w:cs="Times New Roman"/>
                <w:lang w:bidi="en-US"/>
              </w:rPr>
            </w:pPr>
            <w:r w:rsidRPr="007B2D21">
              <w:rPr>
                <w:rFonts w:ascii="Times New Roman" w:hAnsi="Times New Roman"/>
                <w:lang w:eastAsia="ru-RU"/>
              </w:rPr>
              <w:t>Строительство тротуара с освещением вдоль ул. Труда от ул. К. Либкнехта до пр. Луначарского</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2921F5">
            <w:pPr>
              <w:pStyle w:val="affb"/>
              <w:rPr>
                <w:rFonts w:ascii="Times New Roman" w:hAnsi="Times New Roman"/>
                <w:lang w:eastAsia="ru-RU"/>
              </w:rPr>
            </w:pPr>
            <w:r w:rsidRPr="007B2D21">
              <w:rPr>
                <w:rFonts w:ascii="Times New Roman" w:hAnsi="Times New Roman"/>
                <w:lang w:eastAsia="ru-RU"/>
              </w:rPr>
              <w:t xml:space="preserve">Выполнены работы по строительству тротуара с освещением вдоль ул. Труда от ул. К. Либкнехта до пр. Луначарского </w:t>
            </w:r>
            <w:r w:rsidR="002921F5" w:rsidRPr="007B2D21">
              <w:rPr>
                <w:rFonts w:ascii="Times New Roman" w:eastAsia="Times New Roman" w:hAnsi="Times New Roman" w:cs="Times New Roman"/>
                <w:lang w:eastAsia="ru-RU"/>
              </w:rPr>
              <w:t>15.10.2021 (акт законченного строительства от 29.10.2021)</w:t>
            </w: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7B2D21" w:rsidTr="0022583C">
        <w:trPr>
          <w:trHeight w:val="48"/>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eastAsia="ru-RU"/>
              </w:rPr>
              <w:lastRenderedPageBreak/>
              <w:t>1.</w:t>
            </w:r>
            <w:r w:rsidRPr="007B2D21">
              <w:rPr>
                <w:rFonts w:ascii="Times New Roman" w:eastAsia="Times New Roman" w:hAnsi="Times New Roman" w:cs="Times New Roman"/>
                <w:sz w:val="24"/>
                <w:szCs w:val="24"/>
                <w:lang w:val="ru-RU" w:eastAsia="ru-RU"/>
              </w:rPr>
              <w:t>2</w:t>
            </w:r>
            <w:r w:rsidR="002921F5" w:rsidRPr="007B2D21">
              <w:rPr>
                <w:rFonts w:ascii="Times New Roman" w:eastAsia="Times New Roman" w:hAnsi="Times New Roman" w:cs="Times New Roman"/>
                <w:sz w:val="24"/>
                <w:szCs w:val="24"/>
                <w:lang w:val="ru-RU" w:eastAsia="ru-RU"/>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pStyle w:val="affb"/>
              <w:rPr>
                <w:rFonts w:ascii="Times New Roman" w:eastAsia="Times New Roman" w:hAnsi="Times New Roman" w:cs="Times New Roman"/>
                <w:lang w:eastAsia="ru-RU"/>
              </w:rPr>
            </w:pPr>
            <w:r w:rsidRPr="007B2D21">
              <w:rPr>
                <w:rFonts w:ascii="Times New Roman" w:eastAsia="Times New Roman" w:hAnsi="Times New Roman" w:cs="Times New Roman"/>
                <w:lang w:eastAsia="ru-RU"/>
              </w:rPr>
              <w:t>Парковка у БУЗ ВО «Вологодская областная детская больница № 2» (ул. К. Белова, 40)</w:t>
            </w:r>
          </w:p>
        </w:tc>
        <w:tc>
          <w:tcPr>
            <w:tcW w:w="1276" w:type="dxa"/>
            <w:tcBorders>
              <w:left w:val="single" w:sz="4"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КУИ</w:t>
            </w:r>
          </w:p>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(МКУ</w:t>
            </w:r>
          </w:p>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«УКСиР»)</w:t>
            </w:r>
          </w:p>
        </w:tc>
        <w:tc>
          <w:tcPr>
            <w:tcW w:w="3685" w:type="dxa"/>
            <w:tcBorders>
              <w:left w:val="single" w:sz="8" w:space="0" w:color="auto"/>
              <w:bottom w:val="single" w:sz="8" w:space="0" w:color="auto"/>
              <w:right w:val="single" w:sz="4" w:space="0" w:color="auto"/>
            </w:tcBorders>
          </w:tcPr>
          <w:p w:rsidR="00EC5449" w:rsidRPr="007B2D21" w:rsidRDefault="00EC5449" w:rsidP="00EC5449">
            <w:pPr>
              <w:pStyle w:val="affb"/>
              <w:widowControl w:val="0"/>
              <w:rPr>
                <w:rFonts w:ascii="Times New Roman" w:eastAsia="Times New Roman" w:hAnsi="Times New Roman" w:cs="Times New Roman"/>
                <w:lang w:eastAsia="ru-RU"/>
              </w:rPr>
            </w:pPr>
            <w:r w:rsidRPr="007B2D21">
              <w:rPr>
                <w:rFonts w:ascii="Times New Roman" w:eastAsia="Times New Roman" w:hAnsi="Times New Roman" w:cs="Times New Roman"/>
                <w:lang w:eastAsia="ru-RU"/>
              </w:rPr>
              <w:t>Строительство парковки у БУЗ ВО «Вологодская областная детская больница № 2» (ул. К. Белова, 40)</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pStyle w:val="affb"/>
              <w:jc w:val="both"/>
              <w:rPr>
                <w:lang w:eastAsia="ru-RU"/>
              </w:rPr>
            </w:pPr>
            <w:r w:rsidRPr="007B2D21">
              <w:rPr>
                <w:rFonts w:ascii="Times New Roman" w:eastAsia="Times New Roman" w:hAnsi="Times New Roman" w:cs="Times New Roman"/>
                <w:lang w:eastAsia="ru-RU"/>
              </w:rPr>
              <w:t xml:space="preserve">Выполнены работы по строительству парковки у БУЗ ВО «Вологодская областная детская больница № 2» (ул. К. Белова, 40) </w:t>
            </w:r>
            <w:r w:rsidR="002921F5" w:rsidRPr="007B2D21">
              <w:rPr>
                <w:rFonts w:ascii="Times New Roman" w:eastAsia="Times New Roman" w:hAnsi="Times New Roman" w:cs="Times New Roman"/>
                <w:lang w:eastAsia="ru-RU"/>
              </w:rPr>
              <w:t>03.12.2021 (акт законченного строительства от 24.12.2021)</w:t>
            </w:r>
          </w:p>
        </w:tc>
        <w:tc>
          <w:tcPr>
            <w:tcW w:w="2268"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pStyle w:val="affb"/>
              <w:rPr>
                <w:rFonts w:ascii="Times New Roman" w:eastAsia="Times New Roman" w:hAnsi="Times New Roman" w:cs="Times New Roman"/>
                <w:lang w:bidi="en-US"/>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rHeight w:val="1090"/>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eastAsia="ru-RU"/>
              </w:rPr>
              <w:t>1.</w:t>
            </w:r>
            <w:r w:rsidRPr="007B2D21">
              <w:rPr>
                <w:rFonts w:ascii="Times New Roman" w:eastAsia="Times New Roman" w:hAnsi="Times New Roman" w:cs="Times New Roman"/>
                <w:sz w:val="24"/>
                <w:szCs w:val="24"/>
                <w:lang w:val="ru-RU" w:eastAsia="ru-RU"/>
              </w:rPr>
              <w:t>2</w:t>
            </w:r>
            <w:r w:rsidR="00507177" w:rsidRPr="007B2D21">
              <w:rPr>
                <w:rFonts w:ascii="Times New Roman" w:eastAsia="Times New Roman" w:hAnsi="Times New Roman" w:cs="Times New Roman"/>
                <w:sz w:val="24"/>
                <w:szCs w:val="24"/>
                <w:lang w:val="ru-RU" w:eastAsia="ru-RU"/>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Парковка у Тропы здоровья в Зашекснинском районе</w:t>
            </w:r>
          </w:p>
        </w:tc>
        <w:tc>
          <w:tcPr>
            <w:tcW w:w="1276" w:type="dxa"/>
            <w:tcBorders>
              <w:left w:val="single" w:sz="4"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КУИ</w:t>
            </w:r>
          </w:p>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(МКУ</w:t>
            </w:r>
          </w:p>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«УКСиР»)</w:t>
            </w:r>
          </w:p>
        </w:tc>
        <w:tc>
          <w:tcPr>
            <w:tcW w:w="3685"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Строительство парковки у Тропы здоровья в Зашекснинском районе</w:t>
            </w:r>
          </w:p>
        </w:tc>
        <w:tc>
          <w:tcPr>
            <w:tcW w:w="3969" w:type="dxa"/>
            <w:tcBorders>
              <w:top w:val="single" w:sz="4" w:space="0" w:color="auto"/>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Работы в рамках заключенного муниципального контракта ООО «Строительная компания «Вектор»</w:t>
            </w:r>
            <w:r w:rsidR="00791572" w:rsidRPr="007B2D21">
              <w:rPr>
                <w:rFonts w:ascii="Times New Roman" w:eastAsia="Times New Roman" w:hAnsi="Times New Roman" w:cs="Times New Roman"/>
                <w:sz w:val="24"/>
                <w:szCs w:val="24"/>
                <w:lang w:val="ru-RU" w:eastAsia="ru-RU" w:bidi="ar-SA"/>
              </w:rPr>
              <w:t xml:space="preserve"> по </w:t>
            </w:r>
            <w:r w:rsidRPr="007B2D21">
              <w:rPr>
                <w:rFonts w:ascii="Times New Roman" w:eastAsia="Times New Roman" w:hAnsi="Times New Roman" w:cs="Times New Roman"/>
                <w:sz w:val="24"/>
                <w:szCs w:val="24"/>
                <w:lang w:val="ru-RU" w:eastAsia="ru-RU" w:bidi="ar-SA"/>
              </w:rPr>
              <w:t>строительств</w:t>
            </w:r>
            <w:r w:rsidR="00791572" w:rsidRPr="007B2D21">
              <w:rPr>
                <w:rFonts w:ascii="Times New Roman" w:eastAsia="Times New Roman" w:hAnsi="Times New Roman" w:cs="Times New Roman"/>
                <w:sz w:val="24"/>
                <w:szCs w:val="24"/>
                <w:lang w:val="ru-RU" w:eastAsia="ru-RU" w:bidi="ar-SA"/>
              </w:rPr>
              <w:t>у</w:t>
            </w:r>
            <w:r w:rsidRPr="007B2D21">
              <w:rPr>
                <w:rFonts w:ascii="Times New Roman" w:eastAsia="Times New Roman" w:hAnsi="Times New Roman" w:cs="Times New Roman"/>
                <w:sz w:val="24"/>
                <w:szCs w:val="24"/>
                <w:lang w:val="ru-RU" w:eastAsia="ru-RU" w:bidi="ar-SA"/>
              </w:rPr>
              <w:t xml:space="preserve"> парковки запланировано на 2022 год</w:t>
            </w:r>
          </w:p>
        </w:tc>
        <w:tc>
          <w:tcPr>
            <w:tcW w:w="2268" w:type="dxa"/>
            <w:tcBorders>
              <w:top w:val="single" w:sz="4" w:space="0" w:color="auto"/>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bidi="ar-SA"/>
              </w:rPr>
              <w:t>Работы в рамках заключенного муниципального контракта ООО «Строительная компания «Вектор» не были выполнены в связи с внесением изменений в проектную документацию</w:t>
            </w: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rHeight w:val="1593"/>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lastRenderedPageBreak/>
              <w:t>1.</w:t>
            </w:r>
            <w:r w:rsidRPr="007B2D21">
              <w:rPr>
                <w:rFonts w:ascii="Times New Roman" w:eastAsia="Times New Roman" w:hAnsi="Times New Roman" w:cs="Times New Roman"/>
                <w:sz w:val="24"/>
                <w:szCs w:val="24"/>
                <w:lang w:val="ru-RU" w:eastAsia="ru-RU"/>
              </w:rPr>
              <w:t>2</w:t>
            </w:r>
            <w:r w:rsidR="00507177" w:rsidRPr="007B2D21">
              <w:rPr>
                <w:rFonts w:ascii="Times New Roman" w:eastAsia="Times New Roman" w:hAnsi="Times New Roman" w:cs="Times New Roman"/>
                <w:sz w:val="24"/>
                <w:szCs w:val="24"/>
                <w:lang w:val="ru-RU" w:eastAsia="ru-RU"/>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Парковка для М</w:t>
            </w:r>
            <w:r w:rsidR="00843A88">
              <w:rPr>
                <w:rFonts w:ascii="Times New Roman" w:eastAsia="Times New Roman" w:hAnsi="Times New Roman" w:cs="Times New Roman"/>
                <w:sz w:val="24"/>
                <w:szCs w:val="24"/>
                <w:lang w:val="ru-RU" w:eastAsia="ru-RU" w:bidi="ar-SA"/>
              </w:rPr>
              <w:t>А</w:t>
            </w:r>
            <w:r w:rsidRPr="007B2D21">
              <w:rPr>
                <w:rFonts w:ascii="Times New Roman" w:eastAsia="Times New Roman" w:hAnsi="Times New Roman" w:cs="Times New Roman"/>
                <w:sz w:val="24"/>
                <w:szCs w:val="24"/>
                <w:lang w:val="ru-RU" w:eastAsia="ru-RU" w:bidi="ar-SA"/>
              </w:rPr>
              <w:t>ОУ СОШ № 23 «Центр образования имени И.А. Милютина» (ул. Монтклер,12а)</w:t>
            </w:r>
          </w:p>
        </w:tc>
        <w:tc>
          <w:tcPr>
            <w:tcW w:w="1276" w:type="dxa"/>
            <w:tcBorders>
              <w:left w:val="single" w:sz="4"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КУИ</w:t>
            </w:r>
          </w:p>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(МКУ</w:t>
            </w:r>
          </w:p>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Строительство парковки для МАОУ СОШ № 23 «Центр образования имени И.А. Милютина»</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Выполнены работы по строительству парковки для МАОУ СОШ № 23 «Центр образования имени И.А. Милютина»</w:t>
            </w:r>
            <w:r w:rsidR="00507177" w:rsidRPr="007B2D21">
              <w:rPr>
                <w:rFonts w:ascii="Times New Roman" w:eastAsia="Times New Roman" w:hAnsi="Times New Roman" w:cs="Times New Roman"/>
                <w:sz w:val="24"/>
                <w:szCs w:val="24"/>
                <w:lang w:val="ru-RU" w:eastAsia="ru-RU" w:bidi="ar-SA"/>
              </w:rPr>
              <w:t xml:space="preserve"> в ноябре 2021 года (акт законченного строительства от 08.12.2021)</w:t>
            </w:r>
          </w:p>
        </w:tc>
        <w:tc>
          <w:tcPr>
            <w:tcW w:w="2268" w:type="dxa"/>
            <w:tcBorders>
              <w:left w:val="single" w:sz="8" w:space="0" w:color="auto"/>
              <w:bottom w:val="single" w:sz="4"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7B2D21" w:rsidTr="00D84510">
        <w:trPr>
          <w:trHeight w:val="1102"/>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lastRenderedPageBreak/>
              <w:t>1.2</w:t>
            </w:r>
            <w:r w:rsidR="00144278" w:rsidRPr="007B2D21">
              <w:rPr>
                <w:rFonts w:ascii="Times New Roman" w:eastAsia="Times New Roman" w:hAnsi="Times New Roman" w:cs="Times New Roman"/>
                <w:sz w:val="24"/>
                <w:szCs w:val="24"/>
                <w:lang w:val="ru-RU" w:eastAsia="ru-RU"/>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Парковка около Вологодской областной клинической больницы № 2 (ул. Данилова, 15)</w:t>
            </w:r>
          </w:p>
        </w:tc>
        <w:tc>
          <w:tcPr>
            <w:tcW w:w="1276" w:type="dxa"/>
            <w:tcBorders>
              <w:left w:val="single" w:sz="4"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КУИ</w:t>
            </w:r>
          </w:p>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(МКУ</w:t>
            </w:r>
          </w:p>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Строительство парковки около Вологодской областной клинической больницы № 2 (ул. Данилова, 15)</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131D3" w:rsidP="00EC5449">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Р</w:t>
            </w:r>
            <w:r w:rsidR="00EC5449" w:rsidRPr="007B2D21">
              <w:rPr>
                <w:rFonts w:ascii="Times New Roman" w:eastAsia="Times New Roman" w:hAnsi="Times New Roman" w:cs="Times New Roman"/>
                <w:sz w:val="24"/>
                <w:szCs w:val="24"/>
                <w:lang w:val="ru-RU" w:eastAsia="ru-RU" w:bidi="ar-SA"/>
              </w:rPr>
              <w:t>аботы по строительству парковки около Вологодской областной клинической больницы № 2 (ул. Данилова, 15)</w:t>
            </w:r>
            <w:r w:rsidRPr="007B2D21">
              <w:rPr>
                <w:rFonts w:ascii="Times New Roman" w:eastAsia="Times New Roman" w:hAnsi="Times New Roman" w:cs="Times New Roman"/>
                <w:sz w:val="24"/>
                <w:szCs w:val="24"/>
                <w:lang w:val="ru-RU" w:eastAsia="ru-RU" w:bidi="ar-SA"/>
              </w:rPr>
              <w:t xml:space="preserve"> выполнены 30.11.2021 (акт законченного строительства от 14.12.2021)</w:t>
            </w:r>
          </w:p>
        </w:tc>
        <w:tc>
          <w:tcPr>
            <w:tcW w:w="2268"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pStyle w:val="affb"/>
              <w:rPr>
                <w:rFonts w:ascii="Times New Roman" w:eastAsia="Times New Roman" w:hAnsi="Times New Roman" w:cs="Times New Roman"/>
                <w:lang w:bidi="en-US"/>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t>1.2</w:t>
            </w:r>
            <w:r w:rsidR="007C20F5" w:rsidRPr="007B2D21">
              <w:rPr>
                <w:rFonts w:ascii="Times New Roman" w:eastAsia="Times New Roman" w:hAnsi="Times New Roman" w:cs="Times New Roman"/>
                <w:sz w:val="24"/>
                <w:szCs w:val="24"/>
                <w:lang w:val="ru-RU" w:eastAsia="ru-RU"/>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Сквер по ул. </w:t>
            </w:r>
            <w:proofErr w:type="spellStart"/>
            <w:r w:rsidRPr="007B2D21">
              <w:rPr>
                <w:rFonts w:ascii="Times New Roman" w:eastAsia="Times New Roman" w:hAnsi="Times New Roman" w:cs="Times New Roman"/>
                <w:sz w:val="24"/>
                <w:szCs w:val="24"/>
                <w:lang w:val="ru-RU" w:eastAsia="ru-RU" w:bidi="ar-SA"/>
              </w:rPr>
              <w:t>Моченкова</w:t>
            </w:r>
            <w:proofErr w:type="spellEnd"/>
            <w:r w:rsidRPr="007B2D21">
              <w:rPr>
                <w:rFonts w:ascii="Times New Roman" w:eastAsia="Times New Roman" w:hAnsi="Times New Roman" w:cs="Times New Roman"/>
                <w:sz w:val="24"/>
                <w:szCs w:val="24"/>
                <w:lang w:val="ru-RU" w:eastAsia="ru-RU" w:bidi="ar-SA"/>
              </w:rPr>
              <w:t xml:space="preserve"> </w:t>
            </w:r>
          </w:p>
        </w:tc>
        <w:tc>
          <w:tcPr>
            <w:tcW w:w="1276" w:type="dxa"/>
            <w:tcBorders>
              <w:left w:val="single" w:sz="4"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КУИ</w:t>
            </w:r>
          </w:p>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(МКУ</w:t>
            </w:r>
          </w:p>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Строительство сквера по ул. </w:t>
            </w:r>
            <w:proofErr w:type="spellStart"/>
            <w:r w:rsidRPr="007B2D21">
              <w:rPr>
                <w:rFonts w:ascii="Times New Roman" w:eastAsia="Times New Roman" w:hAnsi="Times New Roman" w:cs="Times New Roman"/>
                <w:sz w:val="24"/>
                <w:szCs w:val="24"/>
                <w:lang w:val="ru-RU" w:eastAsia="ru-RU" w:bidi="ar-SA"/>
              </w:rPr>
              <w:t>Моченкова</w:t>
            </w:r>
            <w:proofErr w:type="spellEnd"/>
            <w:r w:rsidRPr="007B2D21">
              <w:rPr>
                <w:rFonts w:ascii="Times New Roman" w:eastAsia="Times New Roman" w:hAnsi="Times New Roman" w:cs="Times New Roman"/>
                <w:sz w:val="24"/>
                <w:szCs w:val="24"/>
                <w:lang w:val="ru-RU" w:eastAsia="ru-RU" w:bidi="ar-SA"/>
              </w:rPr>
              <w:t xml:space="preserve"> и создание условий для отдыха жителей города</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Строительно-монтажные работы по скверу, запланированные в рамках муниципального контракта (срок реализации 2021-2022 годы) в 2021 году не были выполнены,</w:t>
            </w:r>
            <w:r w:rsidRPr="007B2D21">
              <w:rPr>
                <w:rFonts w:ascii="Times New Roman" w:eastAsia="Times New Roman" w:hAnsi="Times New Roman" w:cs="Times New Roman"/>
                <w:sz w:val="24"/>
                <w:szCs w:val="24"/>
                <w:lang w:val="ru-RU" w:eastAsia="ru-RU"/>
              </w:rPr>
              <w:t xml:space="preserve"> исполнение выполнения работ запланировано на 2022 год</w:t>
            </w:r>
            <w:r w:rsidRPr="007B2D21">
              <w:rPr>
                <w:rFonts w:ascii="Times New Roman" w:eastAsia="Times New Roman" w:hAnsi="Times New Roman" w:cs="Times New Roman"/>
                <w:sz w:val="24"/>
                <w:szCs w:val="24"/>
                <w:lang w:val="ru-RU" w:eastAsia="ru-RU" w:bidi="ar-SA"/>
              </w:rPr>
              <w:t>; получены от МУП «Электросеть» технические условия</w:t>
            </w:r>
          </w:p>
        </w:tc>
        <w:tc>
          <w:tcPr>
            <w:tcW w:w="2268"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bidi="ar-SA"/>
              </w:rPr>
              <w:t xml:space="preserve">В связи более позднее заключение муниципального контракта, чем планировалось, уточнением проектно-сметной документацией и срывом графика производства строительных работ </w:t>
            </w:r>
            <w:r w:rsidRPr="007B2D21">
              <w:rPr>
                <w:rFonts w:ascii="Times New Roman" w:eastAsia="Times New Roman" w:hAnsi="Times New Roman" w:cs="Times New Roman"/>
                <w:sz w:val="24"/>
                <w:szCs w:val="24"/>
                <w:lang w:val="ru-RU" w:eastAsia="ru-RU" w:bidi="ar-SA"/>
              </w:rPr>
              <w:lastRenderedPageBreak/>
              <w:t>ООО «</w:t>
            </w:r>
            <w:proofErr w:type="spellStart"/>
            <w:r w:rsidRPr="007B2D21">
              <w:rPr>
                <w:rFonts w:ascii="Times New Roman" w:eastAsia="Times New Roman" w:hAnsi="Times New Roman" w:cs="Times New Roman"/>
                <w:sz w:val="24"/>
                <w:szCs w:val="24"/>
                <w:lang w:val="ru-RU" w:eastAsia="ru-RU" w:bidi="ar-SA"/>
              </w:rPr>
              <w:t>НордВестСтрой</w:t>
            </w:r>
            <w:proofErr w:type="spellEnd"/>
            <w:r w:rsidRPr="007B2D21">
              <w:rPr>
                <w:rFonts w:ascii="Times New Roman" w:eastAsia="Times New Roman" w:hAnsi="Times New Roman" w:cs="Times New Roman"/>
                <w:sz w:val="24"/>
                <w:szCs w:val="24"/>
                <w:lang w:val="ru-RU" w:eastAsia="ru-RU" w:bidi="ar-SA"/>
              </w:rPr>
              <w:t>»</w:t>
            </w: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lastRenderedPageBreak/>
              <w:t>1.2</w:t>
            </w:r>
            <w:r w:rsidR="007537AF" w:rsidRPr="007B2D21">
              <w:rPr>
                <w:rFonts w:ascii="Times New Roman" w:eastAsia="Times New Roman" w:hAnsi="Times New Roman" w:cs="Times New Roman"/>
                <w:sz w:val="24"/>
                <w:szCs w:val="24"/>
                <w:lang w:val="ru-RU" w:eastAsia="ru-RU"/>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pStyle w:val="affb"/>
              <w:rPr>
                <w:rFonts w:ascii="Times New Roman" w:eastAsia="Times New Roman" w:hAnsi="Times New Roman" w:cs="Times New Roman"/>
                <w:lang w:eastAsia="ru-RU"/>
              </w:rPr>
            </w:pPr>
            <w:r w:rsidRPr="007B2D21">
              <w:rPr>
                <w:rFonts w:ascii="Times New Roman" w:eastAsia="Times New Roman" w:hAnsi="Times New Roman" w:cs="Times New Roman"/>
                <w:lang w:eastAsia="ru-RU"/>
              </w:rPr>
              <w:t xml:space="preserve">Сквер по ул. Сталеваров у дома № 49б </w:t>
            </w:r>
          </w:p>
        </w:tc>
        <w:tc>
          <w:tcPr>
            <w:tcW w:w="1276" w:type="dxa"/>
            <w:tcBorders>
              <w:left w:val="single" w:sz="4" w:space="0" w:color="auto"/>
              <w:bottom w:val="single" w:sz="8" w:space="0" w:color="auto"/>
              <w:right w:val="single" w:sz="8" w:space="0" w:color="auto"/>
            </w:tcBorders>
          </w:tcPr>
          <w:p w:rsidR="00EC5449" w:rsidRPr="007B2D21" w:rsidRDefault="00EC5449" w:rsidP="00EC5449">
            <w:pPr>
              <w:pStyle w:val="affb"/>
              <w:jc w:val="center"/>
              <w:rPr>
                <w:rFonts w:ascii="Times New Roman" w:eastAsia="Times New Roman" w:hAnsi="Times New Roman" w:cs="Times New Roman"/>
                <w:lang w:eastAsia="ru-RU"/>
              </w:rPr>
            </w:pPr>
            <w:r w:rsidRPr="007B2D21">
              <w:rPr>
                <w:rFonts w:ascii="Times New Roman" w:eastAsia="Times New Roman" w:hAnsi="Times New Roman" w:cs="Times New Roman"/>
                <w:lang w:eastAsia="ru-RU"/>
              </w:rPr>
              <w:t>КУИ</w:t>
            </w:r>
          </w:p>
          <w:p w:rsidR="00EC5449" w:rsidRPr="007B2D21" w:rsidRDefault="00EC5449" w:rsidP="00EC5449">
            <w:pPr>
              <w:pStyle w:val="affb"/>
              <w:jc w:val="center"/>
              <w:rPr>
                <w:rFonts w:ascii="Times New Roman" w:eastAsia="Times New Roman" w:hAnsi="Times New Roman" w:cs="Times New Roman"/>
                <w:lang w:eastAsia="ru-RU"/>
              </w:rPr>
            </w:pPr>
            <w:r w:rsidRPr="007B2D21">
              <w:rPr>
                <w:rFonts w:ascii="Times New Roman" w:eastAsia="Times New Roman" w:hAnsi="Times New Roman" w:cs="Times New Roman"/>
                <w:lang w:eastAsia="ru-RU"/>
              </w:rPr>
              <w:t>(МКУ</w:t>
            </w:r>
          </w:p>
          <w:p w:rsidR="00EC5449" w:rsidRPr="007B2D21" w:rsidRDefault="00EC5449" w:rsidP="00EC5449">
            <w:pPr>
              <w:pStyle w:val="affb"/>
              <w:jc w:val="center"/>
              <w:rPr>
                <w:rFonts w:ascii="Times New Roman" w:eastAsia="Times New Roman" w:hAnsi="Times New Roman" w:cs="Times New Roman"/>
                <w:lang w:eastAsia="ru-RU"/>
              </w:rPr>
            </w:pPr>
            <w:r w:rsidRPr="007B2D21">
              <w:rPr>
                <w:rFonts w:ascii="Times New Roman" w:eastAsia="Times New Roman" w:hAnsi="Times New Roman" w:cs="Times New Roman"/>
                <w:lang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pStyle w:val="affb"/>
              <w:jc w:val="both"/>
              <w:rPr>
                <w:rFonts w:ascii="Times New Roman" w:eastAsia="Times New Roman" w:hAnsi="Times New Roman" w:cs="Times New Roman"/>
                <w:lang w:eastAsia="ru-RU"/>
              </w:rPr>
            </w:pPr>
            <w:r w:rsidRPr="007B2D21">
              <w:rPr>
                <w:rFonts w:ascii="Times New Roman" w:eastAsia="Times New Roman" w:hAnsi="Times New Roman" w:cs="Times New Roman"/>
                <w:lang w:eastAsia="ru-RU"/>
              </w:rPr>
              <w:t>Строительство сквера по ул. Сталеваров у дома № 49б и создание условий для отдыха жителей города</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Строительство сквера по ул. Сталеваров у дома № 49б выполнено</w:t>
            </w:r>
            <w:r w:rsidR="007537AF" w:rsidRPr="007B2D21">
              <w:rPr>
                <w:rFonts w:ascii="Times New Roman" w:eastAsia="Times New Roman" w:hAnsi="Times New Roman" w:cs="Times New Roman"/>
                <w:sz w:val="24"/>
                <w:szCs w:val="24"/>
                <w:lang w:val="ru-RU" w:eastAsia="ru-RU" w:bidi="ar-SA"/>
              </w:rPr>
              <w:t xml:space="preserve"> 30.09</w:t>
            </w:r>
            <w:r w:rsidR="007C20F5" w:rsidRPr="007B2D21">
              <w:rPr>
                <w:rFonts w:ascii="Times New Roman" w:eastAsia="Times New Roman" w:hAnsi="Times New Roman" w:cs="Times New Roman"/>
                <w:sz w:val="24"/>
                <w:szCs w:val="24"/>
                <w:lang w:val="ru-RU" w:eastAsia="ru-RU" w:bidi="ar-SA"/>
              </w:rPr>
              <w:t xml:space="preserve">.2021 (акт законченного строительства от </w:t>
            </w:r>
            <w:r w:rsidR="007537AF" w:rsidRPr="007B2D21">
              <w:rPr>
                <w:rFonts w:ascii="Times New Roman" w:eastAsia="Times New Roman" w:hAnsi="Times New Roman" w:cs="Times New Roman"/>
                <w:sz w:val="24"/>
                <w:szCs w:val="24"/>
                <w:lang w:val="ru-RU" w:eastAsia="ru-RU" w:bidi="ar-SA"/>
              </w:rPr>
              <w:t>30.09</w:t>
            </w:r>
            <w:r w:rsidR="007C20F5" w:rsidRPr="007B2D21">
              <w:rPr>
                <w:rFonts w:ascii="Times New Roman" w:eastAsia="Times New Roman" w:hAnsi="Times New Roman" w:cs="Times New Roman"/>
                <w:sz w:val="24"/>
                <w:szCs w:val="24"/>
                <w:lang w:val="ru-RU" w:eastAsia="ru-RU" w:bidi="ar-SA"/>
              </w:rPr>
              <w:t>.2021)</w:t>
            </w:r>
          </w:p>
        </w:tc>
        <w:tc>
          <w:tcPr>
            <w:tcW w:w="2268"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t>1.2</w:t>
            </w:r>
            <w:r w:rsidR="00F434D9" w:rsidRPr="007B2D21">
              <w:rPr>
                <w:rFonts w:ascii="Times New Roman" w:eastAsia="Times New Roman" w:hAnsi="Times New Roman" w:cs="Times New Roman"/>
                <w:sz w:val="24"/>
                <w:szCs w:val="24"/>
                <w:lang w:val="ru-RU" w:eastAsia="ru-RU"/>
              </w:rPr>
              <w:t>7</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Сквер у дома № 6 по ул. К. Беляева </w:t>
            </w:r>
          </w:p>
        </w:tc>
        <w:tc>
          <w:tcPr>
            <w:tcW w:w="1276" w:type="dxa"/>
            <w:tcBorders>
              <w:left w:val="single" w:sz="4" w:space="0" w:color="auto"/>
              <w:bottom w:val="single" w:sz="8" w:space="0" w:color="auto"/>
              <w:right w:val="single" w:sz="8" w:space="0" w:color="auto"/>
            </w:tcBorders>
          </w:tcPr>
          <w:p w:rsidR="00EC5449" w:rsidRPr="007B2D21" w:rsidRDefault="00EC5449" w:rsidP="00EC5449">
            <w:pPr>
              <w:pStyle w:val="affb"/>
              <w:jc w:val="center"/>
              <w:rPr>
                <w:rFonts w:ascii="Times New Roman" w:eastAsia="Times New Roman" w:hAnsi="Times New Roman" w:cs="Times New Roman"/>
                <w:lang w:eastAsia="ru-RU"/>
              </w:rPr>
            </w:pPr>
            <w:r w:rsidRPr="007B2D21">
              <w:rPr>
                <w:rFonts w:ascii="Times New Roman" w:eastAsia="Times New Roman" w:hAnsi="Times New Roman" w:cs="Times New Roman"/>
                <w:lang w:eastAsia="ru-RU"/>
              </w:rPr>
              <w:t>КУИ</w:t>
            </w:r>
          </w:p>
          <w:p w:rsidR="00EC5449" w:rsidRPr="007B2D21" w:rsidRDefault="00EC5449" w:rsidP="00EC5449">
            <w:pPr>
              <w:pStyle w:val="affb"/>
              <w:jc w:val="center"/>
              <w:rPr>
                <w:rFonts w:ascii="Times New Roman" w:eastAsia="Times New Roman" w:hAnsi="Times New Roman" w:cs="Times New Roman"/>
                <w:lang w:eastAsia="ru-RU"/>
              </w:rPr>
            </w:pPr>
            <w:r w:rsidRPr="007B2D21">
              <w:rPr>
                <w:rFonts w:ascii="Times New Roman" w:eastAsia="Times New Roman" w:hAnsi="Times New Roman" w:cs="Times New Roman"/>
                <w:lang w:eastAsia="ru-RU"/>
              </w:rPr>
              <w:t>(МКУ</w:t>
            </w:r>
          </w:p>
          <w:p w:rsidR="00EC5449" w:rsidRPr="007B2D21" w:rsidRDefault="00EC5449" w:rsidP="00EC5449">
            <w:pPr>
              <w:pStyle w:val="affb"/>
              <w:jc w:val="center"/>
              <w:rPr>
                <w:rFonts w:ascii="Times New Roman" w:eastAsia="Times New Roman" w:hAnsi="Times New Roman" w:cs="Times New Roman"/>
                <w:lang w:eastAsia="ru-RU"/>
              </w:rPr>
            </w:pPr>
            <w:r w:rsidRPr="007B2D21">
              <w:rPr>
                <w:rFonts w:ascii="Times New Roman" w:eastAsia="Times New Roman" w:hAnsi="Times New Roman" w:cs="Times New Roman"/>
                <w:lang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pStyle w:val="affb"/>
              <w:jc w:val="both"/>
              <w:rPr>
                <w:rFonts w:ascii="Times New Roman" w:eastAsia="Times New Roman" w:hAnsi="Times New Roman" w:cs="Times New Roman"/>
                <w:lang w:eastAsia="ru-RU"/>
              </w:rPr>
            </w:pPr>
            <w:r w:rsidRPr="007B2D21">
              <w:rPr>
                <w:rFonts w:ascii="Times New Roman" w:eastAsia="Times New Roman" w:hAnsi="Times New Roman" w:cs="Times New Roman"/>
                <w:lang w:eastAsia="ru-RU"/>
              </w:rPr>
              <w:t>Строительство сквера у дома № 6 по ул. К. Беляева и создание условий для отдыха жителей города</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pStyle w:val="affb"/>
              <w:jc w:val="both"/>
              <w:rPr>
                <w:rFonts w:ascii="Times New Roman" w:eastAsia="Times New Roman" w:hAnsi="Times New Roman" w:cs="Times New Roman"/>
                <w:lang w:eastAsia="ru-RU"/>
              </w:rPr>
            </w:pPr>
            <w:r w:rsidRPr="007B2D21">
              <w:rPr>
                <w:rFonts w:ascii="Times New Roman" w:eastAsia="Times New Roman" w:hAnsi="Times New Roman" w:cs="Times New Roman"/>
                <w:lang w:eastAsia="ru-RU"/>
              </w:rPr>
              <w:t>Строительство сквера у дома № 6 по ул. К. Беляева выполнено, оплата произведена за фактически выполненные работы (муниципальный контракт расторгнут, не выполнено озеленение территории в связи со срывом графика производства строительных работ)</w:t>
            </w:r>
          </w:p>
        </w:tc>
        <w:tc>
          <w:tcPr>
            <w:tcW w:w="2268"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t>1.2</w:t>
            </w:r>
            <w:r w:rsidR="00F434D9" w:rsidRPr="007B2D21">
              <w:rPr>
                <w:rFonts w:ascii="Times New Roman" w:eastAsia="Times New Roman" w:hAnsi="Times New Roman" w:cs="Times New Roman"/>
                <w:sz w:val="24"/>
                <w:szCs w:val="24"/>
                <w:lang w:val="ru-RU" w:eastAsia="ru-RU"/>
              </w:rPr>
              <w:t>8</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Сквер по бульвару Доменщиков у дома № 48б </w:t>
            </w:r>
          </w:p>
        </w:tc>
        <w:tc>
          <w:tcPr>
            <w:tcW w:w="1276" w:type="dxa"/>
            <w:tcBorders>
              <w:left w:val="single" w:sz="4" w:space="0" w:color="auto"/>
              <w:bottom w:val="single" w:sz="8" w:space="0" w:color="auto"/>
              <w:right w:val="single" w:sz="8" w:space="0" w:color="auto"/>
            </w:tcBorders>
          </w:tcPr>
          <w:p w:rsidR="00EC5449" w:rsidRPr="007B2D21" w:rsidRDefault="00EC5449" w:rsidP="00EC5449">
            <w:pPr>
              <w:pStyle w:val="affb"/>
              <w:jc w:val="center"/>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КУИ</w:t>
            </w:r>
          </w:p>
          <w:p w:rsidR="00EC5449" w:rsidRPr="007B2D21" w:rsidRDefault="00EC5449" w:rsidP="00EC5449">
            <w:pPr>
              <w:pStyle w:val="affb"/>
              <w:jc w:val="center"/>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(МКУ</w:t>
            </w:r>
          </w:p>
          <w:p w:rsidR="00EC5449" w:rsidRPr="007B2D21" w:rsidRDefault="00EC5449" w:rsidP="00EC5449">
            <w:pPr>
              <w:pStyle w:val="affb"/>
              <w:jc w:val="center"/>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pStyle w:val="affb"/>
              <w:jc w:val="both"/>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Строительство сквера по бульвару Доменщиков у дома № 48б и создание условий для отдыха жителей города</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Строительство сквера по бульвару Доменщиков у дома № 48б выполнено </w:t>
            </w:r>
            <w:r w:rsidR="00C87D5A" w:rsidRPr="007B2D21">
              <w:rPr>
                <w:rFonts w:ascii="Times New Roman" w:eastAsia="Times New Roman" w:hAnsi="Times New Roman" w:cs="Times New Roman"/>
                <w:sz w:val="24"/>
                <w:szCs w:val="24"/>
                <w:lang w:val="ru-RU" w:eastAsia="ru-RU" w:bidi="ar-SA"/>
              </w:rPr>
              <w:t>20.09.2021 (акт законченного строительства от 20.09.2021)</w:t>
            </w:r>
          </w:p>
        </w:tc>
        <w:tc>
          <w:tcPr>
            <w:tcW w:w="2268"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t>1</w:t>
            </w:r>
            <w:r w:rsidRPr="007B2D21">
              <w:rPr>
                <w:rFonts w:ascii="Times New Roman" w:eastAsia="Times New Roman" w:hAnsi="Times New Roman" w:cs="Times New Roman"/>
                <w:sz w:val="24"/>
                <w:szCs w:val="24"/>
                <w:lang w:val="ru-RU" w:eastAsia="ru-RU"/>
              </w:rPr>
              <w:t>.</w:t>
            </w:r>
            <w:r w:rsidR="00F434D9" w:rsidRPr="007B2D21">
              <w:rPr>
                <w:rFonts w:ascii="Times New Roman" w:eastAsia="Times New Roman" w:hAnsi="Times New Roman" w:cs="Times New Roman"/>
                <w:sz w:val="24"/>
                <w:szCs w:val="24"/>
                <w:lang w:val="ru-RU" w:eastAsia="ru-RU"/>
              </w:rPr>
              <w:t>29</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Сквер по ул. Вологодской у дома № 3 </w:t>
            </w:r>
          </w:p>
        </w:tc>
        <w:tc>
          <w:tcPr>
            <w:tcW w:w="1276" w:type="dxa"/>
            <w:tcBorders>
              <w:left w:val="single" w:sz="4" w:space="0" w:color="auto"/>
              <w:bottom w:val="single" w:sz="8" w:space="0" w:color="auto"/>
              <w:right w:val="single" w:sz="8" w:space="0" w:color="auto"/>
            </w:tcBorders>
          </w:tcPr>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КУИ</w:t>
            </w:r>
          </w:p>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(МКУ</w:t>
            </w:r>
          </w:p>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pStyle w:val="affb"/>
              <w:jc w:val="both"/>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Строительство сквера по ул. Вологодской у дома № 3 и создание условий для отдыха жителей города</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Строительство сквера по ул. Вологодской у дома № 3 выполнено, оплата произведена за фактически выполненные работы (муниципаль</w:t>
            </w:r>
            <w:r w:rsidRPr="007B2D21">
              <w:rPr>
                <w:rFonts w:ascii="Times New Roman" w:eastAsia="Times New Roman" w:hAnsi="Times New Roman" w:cs="Times New Roman"/>
                <w:sz w:val="24"/>
                <w:szCs w:val="24"/>
                <w:lang w:val="ru-RU" w:eastAsia="ru-RU"/>
              </w:rPr>
              <w:lastRenderedPageBreak/>
              <w:t xml:space="preserve">ный контракт расторгнут, не выполнено озеленение территории и укладка наливного покрытия площадки в связи со срывом графика производства строительных работ) </w:t>
            </w:r>
          </w:p>
        </w:tc>
        <w:tc>
          <w:tcPr>
            <w:tcW w:w="2268"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lastRenderedPageBreak/>
              <w:t>1.3</w:t>
            </w:r>
            <w:r w:rsidR="00F434D9" w:rsidRPr="007B2D21">
              <w:rPr>
                <w:rFonts w:ascii="Times New Roman" w:eastAsia="Times New Roman" w:hAnsi="Times New Roman" w:cs="Times New Roman"/>
                <w:sz w:val="24"/>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Сквер по ул. Годовикова (на участке от ул. </w:t>
            </w:r>
            <w:proofErr w:type="spellStart"/>
            <w:r w:rsidRPr="007B2D21">
              <w:rPr>
                <w:rFonts w:ascii="Times New Roman" w:eastAsia="Times New Roman" w:hAnsi="Times New Roman" w:cs="Times New Roman"/>
                <w:sz w:val="24"/>
                <w:szCs w:val="24"/>
                <w:lang w:val="ru-RU" w:eastAsia="ru-RU"/>
              </w:rPr>
              <w:t>Раахе</w:t>
            </w:r>
            <w:proofErr w:type="spellEnd"/>
            <w:r w:rsidRPr="007B2D21">
              <w:rPr>
                <w:rFonts w:ascii="Times New Roman" w:eastAsia="Times New Roman" w:hAnsi="Times New Roman" w:cs="Times New Roman"/>
                <w:sz w:val="24"/>
                <w:szCs w:val="24"/>
                <w:lang w:val="ru-RU" w:eastAsia="ru-RU"/>
              </w:rPr>
              <w:t xml:space="preserve"> до ул. Ленинградской) </w:t>
            </w:r>
          </w:p>
        </w:tc>
        <w:tc>
          <w:tcPr>
            <w:tcW w:w="1276" w:type="dxa"/>
            <w:tcBorders>
              <w:left w:val="single" w:sz="4" w:space="0" w:color="auto"/>
              <w:bottom w:val="single" w:sz="8" w:space="0" w:color="auto"/>
              <w:right w:val="single" w:sz="8" w:space="0" w:color="auto"/>
            </w:tcBorders>
          </w:tcPr>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КУИ</w:t>
            </w:r>
          </w:p>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(МКУ</w:t>
            </w:r>
          </w:p>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pStyle w:val="affb"/>
              <w:jc w:val="both"/>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 xml:space="preserve">Строительство сквера по ул. Годовикова (на участке от ул. </w:t>
            </w:r>
            <w:proofErr w:type="spellStart"/>
            <w:r w:rsidRPr="007B2D21">
              <w:rPr>
                <w:rFonts w:ascii="Times New Roman" w:eastAsia="Times New Roman" w:hAnsi="Times New Roman" w:cs="Times New Roman"/>
                <w:lang w:eastAsia="ru-RU" w:bidi="en-US"/>
              </w:rPr>
              <w:t>Раахе</w:t>
            </w:r>
            <w:proofErr w:type="spellEnd"/>
            <w:r w:rsidRPr="007B2D21">
              <w:rPr>
                <w:rFonts w:ascii="Times New Roman" w:eastAsia="Times New Roman" w:hAnsi="Times New Roman" w:cs="Times New Roman"/>
                <w:lang w:eastAsia="ru-RU" w:bidi="en-US"/>
              </w:rPr>
              <w:t xml:space="preserve"> до ул. Ленинградской) и создание условий для отдыха жителей города</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Строительно-монтажные работы по скверу, запланированные в рамках муниципального контракта (срок реализации 2021-2022 годы) в 2021 году не были выполнены, исполнение выполнения работ запланировано на 2022 год</w:t>
            </w:r>
          </w:p>
        </w:tc>
        <w:tc>
          <w:tcPr>
            <w:tcW w:w="2268" w:type="dxa"/>
            <w:tcBorders>
              <w:top w:val="single" w:sz="4" w:space="0" w:color="auto"/>
              <w:left w:val="single" w:sz="4" w:space="0" w:color="auto"/>
              <w:bottom w:val="single" w:sz="4" w:space="0" w:color="auto"/>
              <w:right w:val="single" w:sz="4" w:space="0" w:color="auto"/>
            </w:tcBorders>
          </w:tcPr>
          <w:p w:rsidR="00EC5449" w:rsidRPr="007B2D21" w:rsidRDefault="00DB0BAB" w:rsidP="00EC5449">
            <w:pPr>
              <w:widowControl w:val="0"/>
              <w:autoSpaceDE w:val="0"/>
              <w:autoSpaceDN w:val="0"/>
              <w:adjustRightInd w:val="0"/>
              <w:spacing w:after="0" w:line="240" w:lineRule="auto"/>
              <w:rPr>
                <w:rFonts w:ascii="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t>В</w:t>
            </w:r>
            <w:r w:rsidR="00EC5449" w:rsidRPr="007B2D21">
              <w:rPr>
                <w:rFonts w:ascii="Times New Roman" w:eastAsia="Times New Roman" w:hAnsi="Times New Roman" w:cs="Times New Roman"/>
                <w:sz w:val="24"/>
                <w:szCs w:val="24"/>
                <w:lang w:val="ru-RU" w:eastAsia="ru-RU"/>
              </w:rPr>
              <w:t xml:space="preserve"> связи более позднее заключение муниципального контракта, чем планировалось, уточнением проектно-сметной документацией и срывом графика производства строительных работ</w:t>
            </w:r>
            <w:r w:rsidR="00EC5449" w:rsidRPr="007B2D21">
              <w:rPr>
                <w:rFonts w:ascii="Times New Roman" w:eastAsia="Times New Roman" w:hAnsi="Times New Roman" w:cs="Times New Roman"/>
                <w:sz w:val="24"/>
                <w:szCs w:val="24"/>
                <w:lang w:val="ru-RU" w:eastAsia="ru-RU" w:bidi="ar-SA"/>
              </w:rPr>
              <w:t xml:space="preserve"> ООО «Строительная компания «Вектор»</w:t>
            </w: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lang w:val="ru-RU" w:eastAsia="ru-RU"/>
              </w:rPr>
              <w:t>1.3</w:t>
            </w:r>
            <w:r w:rsidR="00F434D9" w:rsidRPr="007B2D21">
              <w:rPr>
                <w:rFonts w:ascii="Times New Roman" w:eastAsia="Times New Roman" w:hAnsi="Times New Roman" w:cs="Times New Roman"/>
                <w:sz w:val="24"/>
                <w:szCs w:val="24"/>
                <w:lang w:val="ru-RU" w:eastAsia="ru-RU"/>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Сквер по ул. Городецкой (на участке от ул. </w:t>
            </w:r>
            <w:proofErr w:type="spellStart"/>
            <w:r w:rsidRPr="007B2D21">
              <w:rPr>
                <w:rFonts w:ascii="Times New Roman" w:eastAsia="Times New Roman" w:hAnsi="Times New Roman" w:cs="Times New Roman"/>
                <w:sz w:val="24"/>
                <w:szCs w:val="24"/>
                <w:lang w:eastAsia="ru-RU"/>
              </w:rPr>
              <w:t>Любецкой</w:t>
            </w:r>
            <w:proofErr w:type="spellEnd"/>
            <w:r w:rsidRPr="007B2D21">
              <w:rPr>
                <w:rFonts w:ascii="Times New Roman" w:eastAsia="Times New Roman" w:hAnsi="Times New Roman" w:cs="Times New Roman"/>
                <w:sz w:val="24"/>
                <w:szCs w:val="24"/>
                <w:lang w:eastAsia="ru-RU"/>
              </w:rPr>
              <w:t xml:space="preserve"> </w:t>
            </w:r>
            <w:proofErr w:type="spellStart"/>
            <w:r w:rsidRPr="007B2D21">
              <w:rPr>
                <w:rFonts w:ascii="Times New Roman" w:eastAsia="Times New Roman" w:hAnsi="Times New Roman" w:cs="Times New Roman"/>
                <w:sz w:val="24"/>
                <w:szCs w:val="24"/>
                <w:lang w:eastAsia="ru-RU"/>
              </w:rPr>
              <w:t>до</w:t>
            </w:r>
            <w:proofErr w:type="spellEnd"/>
            <w:r w:rsidRPr="007B2D21">
              <w:rPr>
                <w:rFonts w:ascii="Times New Roman" w:eastAsia="Times New Roman" w:hAnsi="Times New Roman" w:cs="Times New Roman"/>
                <w:sz w:val="24"/>
                <w:szCs w:val="24"/>
                <w:lang w:eastAsia="ru-RU"/>
              </w:rPr>
              <w:t xml:space="preserve"> </w:t>
            </w:r>
            <w:proofErr w:type="spellStart"/>
            <w:r w:rsidRPr="007B2D21">
              <w:rPr>
                <w:rFonts w:ascii="Times New Roman" w:eastAsia="Times New Roman" w:hAnsi="Times New Roman" w:cs="Times New Roman"/>
                <w:sz w:val="24"/>
                <w:szCs w:val="24"/>
                <w:lang w:eastAsia="ru-RU"/>
              </w:rPr>
              <w:t>ул</w:t>
            </w:r>
            <w:proofErr w:type="spellEnd"/>
            <w:r w:rsidRPr="007B2D21">
              <w:rPr>
                <w:rFonts w:ascii="Times New Roman" w:eastAsia="Times New Roman" w:hAnsi="Times New Roman" w:cs="Times New Roman"/>
                <w:sz w:val="24"/>
                <w:szCs w:val="24"/>
                <w:lang w:eastAsia="ru-RU"/>
              </w:rPr>
              <w:t xml:space="preserve">. </w:t>
            </w:r>
            <w:proofErr w:type="spellStart"/>
            <w:r w:rsidRPr="007B2D21">
              <w:rPr>
                <w:rFonts w:ascii="Times New Roman" w:eastAsia="Times New Roman" w:hAnsi="Times New Roman" w:cs="Times New Roman"/>
                <w:sz w:val="24"/>
                <w:szCs w:val="24"/>
                <w:lang w:eastAsia="ru-RU"/>
              </w:rPr>
              <w:t>Сазонова</w:t>
            </w:r>
            <w:proofErr w:type="spellEnd"/>
            <w:r w:rsidRPr="007B2D21">
              <w:rPr>
                <w:rFonts w:ascii="Times New Roman" w:eastAsia="Times New Roman" w:hAnsi="Times New Roman" w:cs="Times New Roman"/>
                <w:sz w:val="24"/>
                <w:szCs w:val="24"/>
                <w:lang w:eastAsia="ru-RU"/>
              </w:rPr>
              <w:t>)</w:t>
            </w:r>
          </w:p>
        </w:tc>
        <w:tc>
          <w:tcPr>
            <w:tcW w:w="1276" w:type="dxa"/>
            <w:tcBorders>
              <w:left w:val="single" w:sz="4" w:space="0" w:color="auto"/>
              <w:bottom w:val="single" w:sz="8" w:space="0" w:color="auto"/>
              <w:right w:val="single" w:sz="8" w:space="0" w:color="auto"/>
            </w:tcBorders>
          </w:tcPr>
          <w:p w:rsidR="00EC5449" w:rsidRPr="007B2D21" w:rsidRDefault="00EC5449" w:rsidP="00EC5449">
            <w:pPr>
              <w:pStyle w:val="affb"/>
              <w:rPr>
                <w:rFonts w:ascii="Times New Roman" w:eastAsia="Times New Roman" w:hAnsi="Times New Roman" w:cs="Times New Roman"/>
                <w:lang w:eastAsia="ru-RU"/>
              </w:rPr>
            </w:pPr>
            <w:r w:rsidRPr="007B2D21">
              <w:rPr>
                <w:rFonts w:ascii="Times New Roman" w:eastAsia="Times New Roman" w:hAnsi="Times New Roman" w:cs="Times New Roman"/>
                <w:lang w:eastAsia="ru-RU"/>
              </w:rPr>
              <w:t>КУИ</w:t>
            </w:r>
          </w:p>
          <w:p w:rsidR="00EC5449" w:rsidRPr="007B2D21" w:rsidRDefault="00EC5449" w:rsidP="00EC5449">
            <w:pPr>
              <w:pStyle w:val="affb"/>
              <w:rPr>
                <w:rFonts w:ascii="Times New Roman" w:eastAsia="Times New Roman" w:hAnsi="Times New Roman" w:cs="Times New Roman"/>
                <w:lang w:eastAsia="ru-RU"/>
              </w:rPr>
            </w:pPr>
            <w:r w:rsidRPr="007B2D21">
              <w:rPr>
                <w:rFonts w:ascii="Times New Roman" w:eastAsia="Times New Roman" w:hAnsi="Times New Roman" w:cs="Times New Roman"/>
                <w:lang w:eastAsia="ru-RU"/>
              </w:rPr>
              <w:t>(МКУ</w:t>
            </w:r>
          </w:p>
          <w:p w:rsidR="00EC5449" w:rsidRPr="007B2D21" w:rsidRDefault="00EC5449" w:rsidP="00EC5449">
            <w:pPr>
              <w:pStyle w:val="affb"/>
              <w:rPr>
                <w:rFonts w:ascii="Times New Roman" w:eastAsia="Times New Roman" w:hAnsi="Times New Roman" w:cs="Times New Roman"/>
                <w:lang w:eastAsia="ru-RU"/>
              </w:rPr>
            </w:pPr>
            <w:r w:rsidRPr="007B2D21">
              <w:rPr>
                <w:rFonts w:ascii="Times New Roman" w:eastAsia="Times New Roman" w:hAnsi="Times New Roman" w:cs="Times New Roman"/>
                <w:lang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pStyle w:val="affb"/>
              <w:jc w:val="both"/>
              <w:rPr>
                <w:rFonts w:ascii="Times New Roman" w:eastAsia="Times New Roman" w:hAnsi="Times New Roman" w:cs="Times New Roman"/>
                <w:lang w:eastAsia="ru-RU"/>
              </w:rPr>
            </w:pPr>
            <w:r w:rsidRPr="007B2D21">
              <w:rPr>
                <w:rFonts w:ascii="Times New Roman" w:eastAsia="Times New Roman" w:hAnsi="Times New Roman" w:cs="Times New Roman"/>
                <w:lang w:eastAsia="ru-RU"/>
              </w:rPr>
              <w:t>Строительство сквера по ул. Городецкой (на участке от ул. Любецкой до ул. Сазонова) и создание условий для отдыха жителей города</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bidi="ar-SA"/>
              </w:rPr>
              <w:t xml:space="preserve">Строительство сквера по ул. Городецкой (на участке от ул. Любецкой до ул. Сазонова) выполнено, оплата произведена за фактически выполненные работы (муниципальный контракт расторгнут, не выполнено </w:t>
            </w:r>
            <w:r w:rsidRPr="007B2D21">
              <w:rPr>
                <w:rFonts w:ascii="Times New Roman" w:eastAsia="Times New Roman" w:hAnsi="Times New Roman" w:cs="Times New Roman"/>
                <w:sz w:val="24"/>
                <w:szCs w:val="24"/>
                <w:lang w:val="ru-RU" w:eastAsia="ru-RU" w:bidi="ar-SA"/>
              </w:rPr>
              <w:lastRenderedPageBreak/>
              <w:t>озеленение территории в связи со срывом графика строительных работ)</w:t>
            </w:r>
          </w:p>
        </w:tc>
        <w:tc>
          <w:tcPr>
            <w:tcW w:w="2268"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lastRenderedPageBreak/>
              <w:t>1.3</w:t>
            </w:r>
            <w:r w:rsidR="00F434D9" w:rsidRPr="007B2D21">
              <w:rPr>
                <w:rFonts w:ascii="Times New Roman" w:eastAsia="Times New Roman" w:hAnsi="Times New Roman" w:cs="Times New Roman"/>
                <w:sz w:val="24"/>
                <w:szCs w:val="24"/>
                <w:lang w:val="ru-RU" w:eastAsia="ru-RU"/>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Сквер по пр. Победы у домов №№ 43, 45</w:t>
            </w:r>
          </w:p>
        </w:tc>
        <w:tc>
          <w:tcPr>
            <w:tcW w:w="1276" w:type="dxa"/>
            <w:tcBorders>
              <w:left w:val="single" w:sz="4" w:space="0" w:color="auto"/>
              <w:bottom w:val="single" w:sz="8" w:space="0" w:color="auto"/>
              <w:right w:val="single" w:sz="8" w:space="0" w:color="auto"/>
            </w:tcBorders>
          </w:tcPr>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КУИ</w:t>
            </w:r>
          </w:p>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(МКУ</w:t>
            </w:r>
          </w:p>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pStyle w:val="affb"/>
              <w:jc w:val="both"/>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Строительство сквера по пр. Победы у домов №№ 43, 45 и создание условий для отдыха жителей города</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Строительство сквера по пр. Победы у домов №№ 43, 45 выполнено</w:t>
            </w:r>
            <w:r w:rsidR="00C87D5A" w:rsidRPr="007B2D21">
              <w:rPr>
                <w:rFonts w:ascii="Times New Roman" w:eastAsia="Times New Roman" w:hAnsi="Times New Roman" w:cs="Times New Roman"/>
                <w:sz w:val="24"/>
                <w:szCs w:val="24"/>
                <w:lang w:val="ru-RU" w:eastAsia="ru-RU"/>
              </w:rPr>
              <w:t xml:space="preserve"> в ноябре 2021 года</w:t>
            </w:r>
          </w:p>
        </w:tc>
        <w:tc>
          <w:tcPr>
            <w:tcW w:w="2268"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t>1.</w:t>
            </w:r>
            <w:r w:rsidRPr="007B2D21">
              <w:rPr>
                <w:rFonts w:ascii="Times New Roman" w:eastAsia="Times New Roman" w:hAnsi="Times New Roman" w:cs="Times New Roman"/>
                <w:sz w:val="24"/>
                <w:szCs w:val="24"/>
                <w:lang w:val="ru-RU" w:eastAsia="ru-RU"/>
              </w:rPr>
              <w:t>3</w:t>
            </w:r>
            <w:r w:rsidR="00F434D9" w:rsidRPr="007B2D21">
              <w:rPr>
                <w:rFonts w:ascii="Times New Roman" w:eastAsia="Times New Roman" w:hAnsi="Times New Roman" w:cs="Times New Roman"/>
                <w:sz w:val="24"/>
                <w:szCs w:val="24"/>
                <w:lang w:val="ru-RU" w:eastAsia="ru-RU"/>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Сквер по ул. Ветеранов</w:t>
            </w:r>
          </w:p>
        </w:tc>
        <w:tc>
          <w:tcPr>
            <w:tcW w:w="1276" w:type="dxa"/>
            <w:tcBorders>
              <w:left w:val="single" w:sz="4" w:space="0" w:color="auto"/>
              <w:bottom w:val="single" w:sz="8" w:space="0" w:color="auto"/>
              <w:right w:val="single" w:sz="8" w:space="0" w:color="auto"/>
            </w:tcBorders>
          </w:tcPr>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КУИ</w:t>
            </w:r>
          </w:p>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(МКУ</w:t>
            </w:r>
          </w:p>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pStyle w:val="affb"/>
              <w:jc w:val="both"/>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Строительство сквера по ул. Ветеранов и создание условий для отдыха жителей города</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uppressAutoHyphens/>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Строительство сквера по ул. Ветеранов не завершено, не выполнены работы по озеленению, асфальтированию, не полностью установлено оборудование, завершение строительства сквера планируется в 2022 году; получены от МУП «Электросеть» технические условия</w:t>
            </w:r>
          </w:p>
        </w:tc>
        <w:tc>
          <w:tcPr>
            <w:tcW w:w="2268"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t xml:space="preserve">В связи со срывом графика производства строительных работ МУП «Водоканал»  </w:t>
            </w: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t>1.3</w:t>
            </w:r>
            <w:r w:rsidR="00F434D9" w:rsidRPr="007B2D21">
              <w:rPr>
                <w:rFonts w:ascii="Times New Roman" w:eastAsia="Times New Roman" w:hAnsi="Times New Roman" w:cs="Times New Roman"/>
                <w:sz w:val="24"/>
                <w:szCs w:val="24"/>
                <w:lang w:val="ru-RU" w:eastAsia="ru-RU"/>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Благоустройство территории между МУП «Санаторий «Адонис» и очистными сооружениями МУП «Водоканал» </w:t>
            </w:r>
          </w:p>
        </w:tc>
        <w:tc>
          <w:tcPr>
            <w:tcW w:w="1276" w:type="dxa"/>
            <w:tcBorders>
              <w:left w:val="single" w:sz="4" w:space="0" w:color="auto"/>
              <w:bottom w:val="single" w:sz="8" w:space="0" w:color="auto"/>
              <w:right w:val="single" w:sz="8" w:space="0" w:color="auto"/>
            </w:tcBorders>
          </w:tcPr>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КУИ</w:t>
            </w:r>
          </w:p>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(МКУ</w:t>
            </w:r>
          </w:p>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pStyle w:val="affb"/>
              <w:jc w:val="both"/>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 xml:space="preserve">Выполнение работ по благоустройству территории между МУП «Санаторий «Адонис» и очистными сооружениями МУП «Водоканал». Данные работы по </w:t>
            </w:r>
            <w:r w:rsidRPr="007B2D21">
              <w:rPr>
                <w:rFonts w:ascii="Times New Roman" w:eastAsia="Times New Roman" w:hAnsi="Times New Roman" w:cs="Times New Roman"/>
                <w:lang w:eastAsia="ru-RU" w:bidi="en-US"/>
              </w:rPr>
              <w:lastRenderedPageBreak/>
              <w:t>благоустройству приведет к созданию комфортных условий для горожан</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uppressAutoHyphens/>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 xml:space="preserve">Работы по благоустройству территории между МУП «Санаторий «Адонис» и очистными сооружениями МУП «Водоканал» выполнены (муниципальный контракт расторгнут, не выполнено озеленение территории в связи со </w:t>
            </w:r>
            <w:r w:rsidRPr="007B2D21">
              <w:rPr>
                <w:rFonts w:ascii="Times New Roman" w:eastAsia="Times New Roman" w:hAnsi="Times New Roman" w:cs="Times New Roman"/>
                <w:sz w:val="24"/>
                <w:szCs w:val="24"/>
                <w:lang w:val="ru-RU" w:eastAsia="ru-RU"/>
              </w:rPr>
              <w:lastRenderedPageBreak/>
              <w:t xml:space="preserve">срывом графика строительных работ) </w:t>
            </w:r>
          </w:p>
        </w:tc>
        <w:tc>
          <w:tcPr>
            <w:tcW w:w="2268"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lastRenderedPageBreak/>
              <w:t>1.3</w:t>
            </w:r>
            <w:r w:rsidR="00F434D9" w:rsidRPr="007B2D21">
              <w:rPr>
                <w:rFonts w:ascii="Times New Roman" w:eastAsia="Times New Roman" w:hAnsi="Times New Roman" w:cs="Times New Roman"/>
                <w:sz w:val="24"/>
                <w:szCs w:val="24"/>
                <w:lang w:val="ru-RU" w:eastAsia="ru-RU"/>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Благоустройство территории у домов №№ 43а, 45, 45а по ул. Юбилейной и №№ 27, 25 по ул. К. Беляева </w:t>
            </w:r>
          </w:p>
        </w:tc>
        <w:tc>
          <w:tcPr>
            <w:tcW w:w="1276" w:type="dxa"/>
            <w:tcBorders>
              <w:left w:val="single" w:sz="4" w:space="0" w:color="auto"/>
              <w:bottom w:val="single" w:sz="8" w:space="0" w:color="auto"/>
              <w:right w:val="single" w:sz="8" w:space="0" w:color="auto"/>
            </w:tcBorders>
          </w:tcPr>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КУИ</w:t>
            </w:r>
          </w:p>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(МКУ</w:t>
            </w:r>
          </w:p>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pStyle w:val="affb"/>
              <w:jc w:val="both"/>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Выполнение работ по благоустройству территории у домов №№ 43а, 45, 45а по ул. Юбилейной и №№ 27, 25 по ул. К. Беляева. Данные работы по благоустройству приведет к созданию комфортных условий для горожан</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Выполнены работы по благоустройству территории у домов №№ 43а, 45, 45а по ул. Юбилейной и №№ 27, 25 по ул. К. Беляева, оплата произведена за фактически выполненные работы (муниципальный контракт расторгнут, не выполнено озеленение территории в связи со срывом графика строительных работ); получены от МУП «Электросеть» технические условия</w:t>
            </w:r>
          </w:p>
        </w:tc>
        <w:tc>
          <w:tcPr>
            <w:tcW w:w="2268"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614C87">
        <w:trPr>
          <w:trHeight w:val="599"/>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t>1.3</w:t>
            </w:r>
            <w:r w:rsidR="00F434D9" w:rsidRPr="007B2D21">
              <w:rPr>
                <w:rFonts w:ascii="Times New Roman" w:eastAsia="Times New Roman" w:hAnsi="Times New Roman" w:cs="Times New Roman"/>
                <w:sz w:val="24"/>
                <w:szCs w:val="24"/>
                <w:lang w:val="ru-RU" w:eastAsia="ru-RU"/>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Благоустройство территории у домов №№ 11, 13, 13а, 13б по ул. Архангельской</w:t>
            </w:r>
          </w:p>
        </w:tc>
        <w:tc>
          <w:tcPr>
            <w:tcW w:w="1276" w:type="dxa"/>
            <w:tcBorders>
              <w:left w:val="single" w:sz="4" w:space="0" w:color="auto"/>
              <w:bottom w:val="single" w:sz="8" w:space="0" w:color="auto"/>
              <w:right w:val="single" w:sz="8" w:space="0" w:color="auto"/>
            </w:tcBorders>
          </w:tcPr>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КУИ</w:t>
            </w:r>
          </w:p>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(МКУ</w:t>
            </w:r>
          </w:p>
          <w:p w:rsidR="00EC5449" w:rsidRPr="007B2D21" w:rsidRDefault="00EC5449" w:rsidP="00EC5449">
            <w:pPr>
              <w:pStyle w:val="affb"/>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pStyle w:val="affb"/>
              <w:jc w:val="both"/>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Выполнение работ по благоустройству у домов №№ 11, 13, 13а, 13б по ул. Архангельской. Данные работы по благоустройству приведет к созданию комфортных условий для горожан</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Выполнение работ по благоустройству у домов №№ 11, 13, 13а, 13б по ул. Архангельской не выполнены</w:t>
            </w:r>
          </w:p>
        </w:tc>
        <w:tc>
          <w:tcPr>
            <w:tcW w:w="2268" w:type="dxa"/>
            <w:tcBorders>
              <w:top w:val="single" w:sz="4" w:space="0" w:color="auto"/>
              <w:left w:val="single" w:sz="4"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t>МКУ «УКСиР» отказался в одностороннем порядке от исполнения муниципального контракта на выполнение работ по благоустройству в связи с ненадлежащим ис</w:t>
            </w:r>
            <w:r w:rsidRPr="007B2D21">
              <w:rPr>
                <w:rFonts w:ascii="Times New Roman" w:eastAsia="Times New Roman" w:hAnsi="Times New Roman" w:cs="Times New Roman"/>
                <w:sz w:val="24"/>
                <w:szCs w:val="24"/>
                <w:lang w:val="ru-RU" w:eastAsia="ru-RU"/>
              </w:rPr>
              <w:lastRenderedPageBreak/>
              <w:t>полнением обязательств Подрядчиком, а именно нарушение сроков окончания производства работ</w:t>
            </w: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lastRenderedPageBreak/>
              <w:t>1.3</w:t>
            </w:r>
            <w:r w:rsidR="00F434D9" w:rsidRPr="007B2D21">
              <w:rPr>
                <w:rFonts w:ascii="Times New Roman" w:eastAsia="Times New Roman" w:hAnsi="Times New Roman" w:cs="Times New Roman"/>
                <w:sz w:val="24"/>
                <w:szCs w:val="24"/>
                <w:lang w:val="ru-RU" w:eastAsia="ru-RU"/>
              </w:rPr>
              <w:t>7</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Детская площадка за домом № 63 по ул. Краснодонцев </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Строительство детской площадки за домом № 63 по ул. Краснодонцев приведет к созданию комфортных условий горожан</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Работы по строительству детской площадки за домом № 63 по ул. Краснодонцев выполнены, оплата произведена за фактически выполненные работы (муниципальный контракт расторгнут, не выполнено озеленение территории в связи со срывом графика строительных работ) </w:t>
            </w:r>
          </w:p>
        </w:tc>
        <w:tc>
          <w:tcPr>
            <w:tcW w:w="2268" w:type="dxa"/>
            <w:tcBorders>
              <w:left w:val="single" w:sz="4"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7B2D21"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t>1.3</w:t>
            </w:r>
            <w:r w:rsidR="00F434D9" w:rsidRPr="007B2D21">
              <w:rPr>
                <w:rFonts w:ascii="Times New Roman" w:eastAsia="Times New Roman" w:hAnsi="Times New Roman" w:cs="Times New Roman"/>
                <w:sz w:val="24"/>
                <w:szCs w:val="24"/>
                <w:lang w:val="ru-RU" w:eastAsia="ru-RU"/>
              </w:rPr>
              <w:t>8</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Спортивная площадка на территории между МАОУ «СОШ № 5 имени Е.А. </w:t>
            </w:r>
            <w:proofErr w:type="spellStart"/>
            <w:r w:rsidRPr="007B2D21">
              <w:rPr>
                <w:rFonts w:ascii="Times New Roman" w:eastAsia="Times New Roman" w:hAnsi="Times New Roman" w:cs="Times New Roman"/>
                <w:sz w:val="24"/>
                <w:szCs w:val="24"/>
                <w:lang w:val="ru-RU" w:eastAsia="ru-RU"/>
              </w:rPr>
              <w:t>Поромонова</w:t>
            </w:r>
            <w:proofErr w:type="spellEnd"/>
            <w:r w:rsidRPr="007B2D21">
              <w:rPr>
                <w:rFonts w:ascii="Times New Roman" w:eastAsia="Times New Roman" w:hAnsi="Times New Roman" w:cs="Times New Roman"/>
                <w:sz w:val="24"/>
                <w:szCs w:val="24"/>
                <w:lang w:val="ru-RU" w:eastAsia="ru-RU"/>
              </w:rPr>
              <w:t xml:space="preserve">» (ул. Юбилейная, 9) и МАОУ «СОШ № 9 с углубленным </w:t>
            </w:r>
            <w:r w:rsidRPr="007B2D21">
              <w:rPr>
                <w:rFonts w:ascii="Times New Roman" w:eastAsia="Times New Roman" w:hAnsi="Times New Roman" w:cs="Times New Roman"/>
                <w:sz w:val="24"/>
                <w:szCs w:val="24"/>
                <w:lang w:val="ru-RU" w:eastAsia="ru-RU"/>
              </w:rPr>
              <w:lastRenderedPageBreak/>
              <w:t xml:space="preserve">изучением отдельных предметов» (ул. Юбилейная, 11) </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КУИ</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Строительство спортивной площадки на территории между МАОУ «СОШ № 5 имени Е.А. </w:t>
            </w:r>
            <w:proofErr w:type="spellStart"/>
            <w:r w:rsidRPr="007B2D21">
              <w:rPr>
                <w:rFonts w:ascii="Times New Roman" w:eastAsia="Times New Roman" w:hAnsi="Times New Roman" w:cs="Times New Roman"/>
                <w:sz w:val="24"/>
                <w:szCs w:val="24"/>
                <w:lang w:val="ru-RU" w:eastAsia="ru-RU"/>
              </w:rPr>
              <w:t>Поромонова</w:t>
            </w:r>
            <w:proofErr w:type="spellEnd"/>
            <w:r w:rsidRPr="007B2D21">
              <w:rPr>
                <w:rFonts w:ascii="Times New Roman" w:eastAsia="Times New Roman" w:hAnsi="Times New Roman" w:cs="Times New Roman"/>
                <w:sz w:val="24"/>
                <w:szCs w:val="24"/>
                <w:lang w:val="ru-RU" w:eastAsia="ru-RU"/>
              </w:rPr>
              <w:t>» (ул. Юбилейная, 9) и МАОУ «СОШ № 9 с углубленным изучением отдельных предметов» (ул. Юбилейная, 11) приведет к созданию комфортных условий для развития двигательной актив</w:t>
            </w:r>
            <w:r w:rsidRPr="007B2D21">
              <w:rPr>
                <w:rFonts w:ascii="Times New Roman" w:eastAsia="Times New Roman" w:hAnsi="Times New Roman" w:cs="Times New Roman"/>
                <w:sz w:val="24"/>
                <w:szCs w:val="24"/>
                <w:lang w:val="ru-RU" w:eastAsia="ru-RU"/>
              </w:rPr>
              <w:lastRenderedPageBreak/>
              <w:t>ности жителей города и удовлетворит их потребности в спортивном комплексе</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 xml:space="preserve">Работы по строительству спортивной площадки на территории между МАОУ «СОШ № 5 имени Е.А. </w:t>
            </w:r>
            <w:proofErr w:type="spellStart"/>
            <w:r w:rsidRPr="007B2D21">
              <w:rPr>
                <w:rFonts w:ascii="Times New Roman" w:eastAsia="Times New Roman" w:hAnsi="Times New Roman" w:cs="Times New Roman"/>
                <w:sz w:val="24"/>
                <w:szCs w:val="24"/>
                <w:lang w:val="ru-RU" w:eastAsia="ru-RU"/>
              </w:rPr>
              <w:t>Поромонова</w:t>
            </w:r>
            <w:proofErr w:type="spellEnd"/>
            <w:r w:rsidRPr="007B2D21">
              <w:rPr>
                <w:rFonts w:ascii="Times New Roman" w:eastAsia="Times New Roman" w:hAnsi="Times New Roman" w:cs="Times New Roman"/>
                <w:sz w:val="24"/>
                <w:szCs w:val="24"/>
                <w:lang w:val="ru-RU" w:eastAsia="ru-RU"/>
              </w:rPr>
              <w:t>» (ул. Юбилейная, 9) и МАОУ «СОШ № 9 с углубленным изучением отдельных предметов» (ул. Юбилейная, 11) выполнены; получены от МУП «Электросеть» технические условия</w:t>
            </w:r>
          </w:p>
        </w:tc>
        <w:tc>
          <w:tcPr>
            <w:tcW w:w="2268" w:type="dxa"/>
            <w:tcBorders>
              <w:left w:val="single" w:sz="4"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hAnsi="Times New Roman" w:cs="Times New Roman"/>
                <w:bCs/>
                <w:sz w:val="24"/>
                <w:szCs w:val="24"/>
              </w:rPr>
              <w:lastRenderedPageBreak/>
              <w:t>1.</w:t>
            </w:r>
            <w:r w:rsidR="00F434D9" w:rsidRPr="007B2D21">
              <w:rPr>
                <w:rFonts w:ascii="Times New Roman" w:hAnsi="Times New Roman" w:cs="Times New Roman"/>
                <w:bCs/>
                <w:sz w:val="24"/>
                <w:szCs w:val="24"/>
                <w:lang w:val="ru-RU"/>
              </w:rPr>
              <w:t>39</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Благоустройство территории у рынка «Сказка»</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Выполнение работ по благоустройству у рынка «Сказка». Данные работы по благоустройству приведет к созданию комфортных условий для горожан</w:t>
            </w:r>
            <w:r w:rsidR="00F93C93">
              <w:rPr>
                <w:rFonts w:ascii="Times New Roman" w:eastAsia="Times New Roman" w:hAnsi="Times New Roman" w:cs="Times New Roman"/>
                <w:sz w:val="24"/>
                <w:szCs w:val="24"/>
                <w:lang w:val="ru-RU" w:eastAsia="ru-RU"/>
              </w:rPr>
              <w:t>.</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Благоустройство территори</w:t>
            </w:r>
            <w:r w:rsidR="00F93C93">
              <w:rPr>
                <w:rFonts w:ascii="Times New Roman" w:eastAsia="Times New Roman" w:hAnsi="Times New Roman" w:cs="Times New Roman"/>
                <w:sz w:val="24"/>
                <w:szCs w:val="24"/>
                <w:lang w:val="ru-RU" w:eastAsia="ru-RU"/>
              </w:rPr>
              <w:t>и у рынка «Сказка» не выполнено</w:t>
            </w:r>
            <w:r w:rsidRPr="007B2D21">
              <w:rPr>
                <w:rFonts w:ascii="Times New Roman" w:eastAsia="Times New Roman" w:hAnsi="Times New Roman" w:cs="Times New Roman"/>
                <w:sz w:val="24"/>
                <w:szCs w:val="24"/>
                <w:lang w:val="ru-RU" w:eastAsia="ru-RU"/>
              </w:rPr>
              <w:t xml:space="preserve"> </w:t>
            </w:r>
          </w:p>
        </w:tc>
        <w:tc>
          <w:tcPr>
            <w:tcW w:w="2268" w:type="dxa"/>
            <w:tcBorders>
              <w:left w:val="single" w:sz="4"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t>МКУ «УКСиР» отказался в одностороннем порядке от исполнения муниципального контракта на выполнение работ по благоустройству в связи с ненадлежащим исполнением обязательств Подрядчиком, а именно нарушение сроков окончания производства работ</w:t>
            </w: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614C87">
        <w:trPr>
          <w:trHeight w:val="1385"/>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hAnsi="Times New Roman" w:cs="Times New Roman"/>
                <w:bCs/>
                <w:sz w:val="24"/>
                <w:szCs w:val="24"/>
                <w:lang w:val="ru-RU"/>
              </w:rPr>
              <w:t>1.4</w:t>
            </w:r>
            <w:r w:rsidR="00F434D9" w:rsidRPr="007B2D21">
              <w:rPr>
                <w:rFonts w:ascii="Times New Roman" w:hAnsi="Times New Roman" w:cs="Times New Roman"/>
                <w:bCs/>
                <w:sz w:val="24"/>
                <w:szCs w:val="24"/>
                <w:lang w:val="ru-RU"/>
              </w:rPr>
              <w:t>0</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Зона отдыха вдоль домов №№ 21, 25, 29 по ул. Архангельской</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pStyle w:val="affb"/>
              <w:jc w:val="both"/>
              <w:rPr>
                <w:rFonts w:ascii="Times New Roman" w:eastAsia="Times New Roman" w:hAnsi="Times New Roman" w:cs="Times New Roman"/>
                <w:lang w:eastAsia="ru-RU" w:bidi="en-US"/>
              </w:rPr>
            </w:pPr>
            <w:r w:rsidRPr="007B2D21">
              <w:rPr>
                <w:rFonts w:ascii="Times New Roman" w:eastAsia="Times New Roman" w:hAnsi="Times New Roman" w:cs="Times New Roman"/>
                <w:lang w:eastAsia="ru-RU" w:bidi="en-US"/>
              </w:rPr>
              <w:t>Выполнение работ по благоустройству, зоны отдыха вдоль домов №№ 21, 25, 29 по ул. Архангельской приведет к созданию комфортных условий для горожан</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tabs>
                <w:tab w:val="left" w:pos="1404"/>
              </w:tabs>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Благоустройство зоны отдыха вдоль домов №№ 21, 25, 29 по ул. Архангельской выполнено</w:t>
            </w:r>
            <w:r w:rsidR="00A163D5" w:rsidRPr="007B2D21">
              <w:rPr>
                <w:rFonts w:ascii="Times New Roman" w:eastAsia="Times New Roman" w:hAnsi="Times New Roman" w:cs="Times New Roman"/>
                <w:sz w:val="24"/>
                <w:szCs w:val="24"/>
                <w:lang w:val="ru-RU" w:eastAsia="ru-RU"/>
              </w:rPr>
              <w:t xml:space="preserve"> </w:t>
            </w:r>
            <w:r w:rsidR="00A163D5" w:rsidRPr="007B2D21">
              <w:rPr>
                <w:rFonts w:ascii="Times New Roman" w:eastAsia="Times New Roman" w:hAnsi="Times New Roman" w:cs="Times New Roman"/>
                <w:sz w:val="24"/>
                <w:szCs w:val="24"/>
                <w:lang w:val="ru-RU" w:eastAsia="ru-RU" w:bidi="ar-SA"/>
              </w:rPr>
              <w:t>08.11.2021 (акт законченного строительства от 13.12.2021)</w:t>
            </w:r>
          </w:p>
        </w:tc>
        <w:tc>
          <w:tcPr>
            <w:tcW w:w="2268" w:type="dxa"/>
            <w:tcBorders>
              <w:left w:val="single" w:sz="4"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hAnsi="Times New Roman" w:cs="Times New Roman"/>
                <w:bCs/>
                <w:sz w:val="24"/>
                <w:szCs w:val="24"/>
                <w:lang w:val="ru-RU"/>
              </w:rPr>
              <w:lastRenderedPageBreak/>
              <w:t>1.4</w:t>
            </w:r>
            <w:r w:rsidR="00223EC6" w:rsidRPr="007B2D21">
              <w:rPr>
                <w:rFonts w:ascii="Times New Roman" w:hAnsi="Times New Roman" w:cs="Times New Roman"/>
                <w:bCs/>
                <w:sz w:val="24"/>
                <w:szCs w:val="24"/>
                <w:lang w:val="ru-RU"/>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Сквер между домами по ул. Красной № 3в, ул. Гоголя № 24, ул. Первомайской № 19 </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Строительство сквера между домами по ул. Красной № 3в, ул. Гоголя № 24, ул. Первомайской № 19 и создание условий для отдыха жителей города</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Строительство сквера между домами по ул. Красной № 3в, ул. Гоголя № 24, ул. Первомайской № 19 выполнено</w:t>
            </w:r>
            <w:r w:rsidR="00F434D9" w:rsidRPr="007B2D21">
              <w:rPr>
                <w:rFonts w:ascii="Times New Roman" w:eastAsia="Times New Roman" w:hAnsi="Times New Roman" w:cs="Times New Roman"/>
                <w:sz w:val="24"/>
                <w:szCs w:val="24"/>
                <w:lang w:val="ru-RU" w:eastAsia="ru-RU" w:bidi="ar-SA"/>
              </w:rPr>
              <w:t xml:space="preserve"> 18.11.2021 (акт законченного строительства от 29.11.2021)</w:t>
            </w:r>
            <w:r w:rsidRPr="007B2D21">
              <w:rPr>
                <w:rFonts w:ascii="Times New Roman" w:eastAsia="Times New Roman" w:hAnsi="Times New Roman" w:cs="Times New Roman"/>
                <w:sz w:val="24"/>
                <w:szCs w:val="24"/>
                <w:lang w:val="ru-RU" w:eastAsia="ru-RU"/>
              </w:rPr>
              <w:t xml:space="preserve">; получены от МУП «Электросеть» технические условия </w:t>
            </w:r>
          </w:p>
        </w:tc>
        <w:tc>
          <w:tcPr>
            <w:tcW w:w="2268" w:type="dxa"/>
            <w:tcBorders>
              <w:left w:val="single" w:sz="4"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hAnsi="Times New Roman" w:cs="Times New Roman"/>
                <w:bCs/>
                <w:sz w:val="24"/>
                <w:szCs w:val="24"/>
                <w:lang w:val="ru-RU"/>
              </w:rPr>
              <w:lastRenderedPageBreak/>
              <w:t>1.4</w:t>
            </w:r>
            <w:r w:rsidR="00D86047" w:rsidRPr="007B2D21">
              <w:rPr>
                <w:rFonts w:ascii="Times New Roman" w:hAnsi="Times New Roman" w:cs="Times New Roman"/>
                <w:bCs/>
                <w:sz w:val="24"/>
                <w:szCs w:val="24"/>
                <w:lang w:val="ru-RU"/>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Благоустройство территории между домами № 2 по ул. </w:t>
            </w:r>
            <w:proofErr w:type="spellStart"/>
            <w:r w:rsidRPr="007B2D21">
              <w:rPr>
                <w:rFonts w:ascii="Times New Roman" w:eastAsia="Times New Roman" w:hAnsi="Times New Roman" w:cs="Times New Roman"/>
                <w:sz w:val="24"/>
                <w:szCs w:val="24"/>
                <w:lang w:val="ru-RU" w:eastAsia="ru-RU"/>
              </w:rPr>
              <w:t>Наседкина</w:t>
            </w:r>
            <w:proofErr w:type="spellEnd"/>
            <w:r w:rsidRPr="007B2D21">
              <w:rPr>
                <w:rFonts w:ascii="Times New Roman" w:eastAsia="Times New Roman" w:hAnsi="Times New Roman" w:cs="Times New Roman"/>
                <w:sz w:val="24"/>
                <w:szCs w:val="24"/>
                <w:lang w:val="ru-RU" w:eastAsia="ru-RU"/>
              </w:rPr>
              <w:t xml:space="preserve"> и № 43 по Октябрьскому пр. </w:t>
            </w:r>
          </w:p>
        </w:tc>
        <w:tc>
          <w:tcPr>
            <w:tcW w:w="1276" w:type="dxa"/>
            <w:tcBorders>
              <w:left w:val="single" w:sz="4"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Выполнение работ по благоустройству территории между домами № 2 по ул. </w:t>
            </w:r>
            <w:proofErr w:type="spellStart"/>
            <w:r w:rsidRPr="007B2D21">
              <w:rPr>
                <w:rFonts w:ascii="Times New Roman" w:eastAsia="Times New Roman" w:hAnsi="Times New Roman" w:cs="Times New Roman"/>
                <w:sz w:val="24"/>
                <w:szCs w:val="24"/>
                <w:lang w:val="ru-RU" w:eastAsia="ru-RU"/>
              </w:rPr>
              <w:t>Наседкина</w:t>
            </w:r>
            <w:proofErr w:type="spellEnd"/>
            <w:r w:rsidRPr="007B2D21">
              <w:rPr>
                <w:rFonts w:ascii="Times New Roman" w:eastAsia="Times New Roman" w:hAnsi="Times New Roman" w:cs="Times New Roman"/>
                <w:sz w:val="24"/>
                <w:szCs w:val="24"/>
                <w:lang w:val="ru-RU" w:eastAsia="ru-RU"/>
              </w:rPr>
              <w:t xml:space="preserve"> и № 43 по Октябрьскому пр. Данные работы по благоустройству приведет к созданию комфортных условий для горожан</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color w:val="FF0000"/>
                <w:sz w:val="24"/>
                <w:szCs w:val="24"/>
                <w:lang w:val="ru-RU" w:eastAsia="ru-RU"/>
              </w:rPr>
            </w:pPr>
            <w:r w:rsidRPr="007B2D21">
              <w:rPr>
                <w:rFonts w:ascii="Times New Roman" w:eastAsia="Times New Roman" w:hAnsi="Times New Roman" w:cs="Times New Roman"/>
                <w:sz w:val="24"/>
                <w:szCs w:val="24"/>
                <w:lang w:val="ru-RU" w:eastAsia="ru-RU"/>
              </w:rPr>
              <w:t xml:space="preserve">Благоустройств территории между домами № 2 по ул. </w:t>
            </w:r>
            <w:proofErr w:type="spellStart"/>
            <w:r w:rsidRPr="007B2D21">
              <w:rPr>
                <w:rFonts w:ascii="Times New Roman" w:eastAsia="Times New Roman" w:hAnsi="Times New Roman" w:cs="Times New Roman"/>
                <w:sz w:val="24"/>
                <w:szCs w:val="24"/>
                <w:lang w:val="ru-RU" w:eastAsia="ru-RU"/>
              </w:rPr>
              <w:t>Наседкина</w:t>
            </w:r>
            <w:proofErr w:type="spellEnd"/>
            <w:r w:rsidRPr="007B2D21">
              <w:rPr>
                <w:rFonts w:ascii="Times New Roman" w:eastAsia="Times New Roman" w:hAnsi="Times New Roman" w:cs="Times New Roman"/>
                <w:sz w:val="24"/>
                <w:szCs w:val="24"/>
                <w:lang w:val="ru-RU" w:eastAsia="ru-RU"/>
              </w:rPr>
              <w:t xml:space="preserve"> и № 43 по Октябрьскому выполнено</w:t>
            </w:r>
            <w:r w:rsidR="00614C87" w:rsidRPr="007B2D21">
              <w:rPr>
                <w:rFonts w:ascii="Times New Roman" w:eastAsia="Times New Roman" w:hAnsi="Times New Roman" w:cs="Times New Roman"/>
                <w:sz w:val="24"/>
                <w:szCs w:val="24"/>
                <w:lang w:val="ru-RU" w:eastAsia="ru-RU"/>
              </w:rPr>
              <w:t xml:space="preserve"> 22.10.</w:t>
            </w:r>
            <w:r w:rsidR="00614C87" w:rsidRPr="007B2D21">
              <w:rPr>
                <w:rFonts w:ascii="Times New Roman" w:eastAsia="Times New Roman" w:hAnsi="Times New Roman" w:cs="Times New Roman"/>
                <w:sz w:val="24"/>
                <w:szCs w:val="24"/>
                <w:lang w:val="ru-RU" w:eastAsia="ru-RU" w:bidi="ar-SA"/>
              </w:rPr>
              <w:t>2021 (акт законченного строительства от 16.12.2021)</w:t>
            </w:r>
            <w:r w:rsidRPr="007B2D21">
              <w:rPr>
                <w:rFonts w:ascii="Times New Roman" w:eastAsia="Times New Roman" w:hAnsi="Times New Roman" w:cs="Times New Roman"/>
                <w:sz w:val="24"/>
                <w:szCs w:val="24"/>
                <w:lang w:val="ru-RU" w:eastAsia="ru-RU"/>
              </w:rPr>
              <w:t>; получены от МУП «Электросеть» технические условия</w:t>
            </w:r>
          </w:p>
        </w:tc>
        <w:tc>
          <w:tcPr>
            <w:tcW w:w="2268" w:type="dxa"/>
            <w:vMerge w:val="restart"/>
            <w:tcBorders>
              <w:top w:val="single" w:sz="8" w:space="0" w:color="auto"/>
              <w:left w:val="single" w:sz="4" w:space="0" w:color="auto"/>
              <w:bottom w:val="single" w:sz="4" w:space="0" w:color="auto"/>
              <w:right w:val="single" w:sz="8" w:space="0" w:color="auto"/>
            </w:tcBorders>
            <w:vAlign w:val="center"/>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1.4</w:t>
            </w:r>
            <w:r w:rsidR="00D86047" w:rsidRPr="007B2D21">
              <w:rPr>
                <w:rFonts w:ascii="Times New Roman" w:eastAsia="Times New Roman" w:hAnsi="Times New Roman" w:cs="Times New Roman"/>
                <w:sz w:val="24"/>
                <w:szCs w:val="24"/>
                <w:lang w:val="ru-RU" w:eastAsia="ru-RU"/>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Сети наружного освещения  </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Выполнение работ по наружному освещению города приведет к созданию комфортных условий для горожан</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Выполнены работы по наружному освещению города, осуществлено технологическое присоединение к электрическим сетям </w:t>
            </w:r>
          </w:p>
        </w:tc>
        <w:tc>
          <w:tcPr>
            <w:tcW w:w="2268" w:type="dxa"/>
            <w:vMerge/>
            <w:tcBorders>
              <w:left w:val="single" w:sz="4" w:space="0" w:color="auto"/>
              <w:bottom w:val="single" w:sz="4"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7B2D21"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hAnsi="Times New Roman" w:cs="Times New Roman"/>
                <w:bCs/>
                <w:sz w:val="24"/>
                <w:szCs w:val="24"/>
                <w:lang w:val="ru-RU"/>
              </w:rPr>
              <w:t>1.4</w:t>
            </w:r>
            <w:r w:rsidR="00D86047" w:rsidRPr="007B2D21">
              <w:rPr>
                <w:rFonts w:ascii="Times New Roman" w:hAnsi="Times New Roman" w:cs="Times New Roman"/>
                <w:bCs/>
                <w:sz w:val="24"/>
                <w:szCs w:val="24"/>
                <w:lang w:val="ru-RU"/>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Благоустройство территории, примыкающей к МАУ </w:t>
            </w:r>
            <w:r w:rsidRPr="007B2D21">
              <w:rPr>
                <w:rFonts w:ascii="Times New Roman" w:eastAsia="Times New Roman" w:hAnsi="Times New Roman" w:cs="Times New Roman"/>
                <w:sz w:val="24"/>
                <w:szCs w:val="24"/>
                <w:lang w:val="ru-RU" w:eastAsia="ru-RU"/>
              </w:rPr>
              <w:lastRenderedPageBreak/>
              <w:t>«СШ «Центр боевых искусств» (ул. Т</w:t>
            </w:r>
            <w:proofErr w:type="spellStart"/>
            <w:r w:rsidRPr="007B2D21">
              <w:rPr>
                <w:rFonts w:ascii="Times New Roman" w:eastAsia="Times New Roman" w:hAnsi="Times New Roman" w:cs="Times New Roman"/>
                <w:sz w:val="24"/>
                <w:szCs w:val="24"/>
                <w:lang w:eastAsia="ru-RU"/>
              </w:rPr>
              <w:t>руда</w:t>
            </w:r>
            <w:proofErr w:type="spellEnd"/>
            <w:r w:rsidRPr="007B2D21">
              <w:rPr>
                <w:rFonts w:ascii="Times New Roman" w:eastAsia="Times New Roman" w:hAnsi="Times New Roman" w:cs="Times New Roman"/>
                <w:sz w:val="24"/>
                <w:szCs w:val="24"/>
                <w:lang w:eastAsia="ru-RU"/>
              </w:rPr>
              <w:t xml:space="preserve">, 33а) </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КУИ</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Выполнение работ по благоустройству территории, примыкающей к МАУ «СШ «Центр боевых искусств» (ул. Труда, 33а). Данные работы по благоустройству </w:t>
            </w:r>
            <w:r w:rsidRPr="007B2D21">
              <w:rPr>
                <w:rFonts w:ascii="Times New Roman" w:eastAsia="Times New Roman" w:hAnsi="Times New Roman" w:cs="Times New Roman"/>
                <w:sz w:val="24"/>
                <w:szCs w:val="24"/>
                <w:lang w:val="ru-RU" w:eastAsia="ru-RU"/>
              </w:rPr>
              <w:lastRenderedPageBreak/>
              <w:t>приведет к созданию комфортных условий для горожан</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614C87" w:rsidP="00F93C93">
            <w:pPr>
              <w:spacing w:after="0" w:line="240" w:lineRule="auto"/>
              <w:jc w:val="both"/>
              <w:rPr>
                <w:rFonts w:ascii="Times New Roman" w:eastAsia="Times New Roman" w:hAnsi="Times New Roman" w:cs="Times New Roman"/>
                <w:color w:val="FF0000"/>
                <w:sz w:val="24"/>
                <w:szCs w:val="24"/>
                <w:lang w:val="ru-RU" w:eastAsia="ru-RU"/>
              </w:rPr>
            </w:pPr>
            <w:r w:rsidRPr="007B2D21">
              <w:rPr>
                <w:rFonts w:ascii="Times New Roman" w:eastAsia="Times New Roman" w:hAnsi="Times New Roman" w:cs="Times New Roman"/>
                <w:sz w:val="24"/>
                <w:szCs w:val="24"/>
                <w:lang w:val="ru-RU" w:eastAsia="ru-RU"/>
              </w:rPr>
              <w:lastRenderedPageBreak/>
              <w:t>Р</w:t>
            </w:r>
            <w:r w:rsidR="00EC5449" w:rsidRPr="007B2D21">
              <w:rPr>
                <w:rFonts w:ascii="Times New Roman" w:eastAsia="Times New Roman" w:hAnsi="Times New Roman" w:cs="Times New Roman"/>
                <w:sz w:val="24"/>
                <w:szCs w:val="24"/>
                <w:lang w:val="ru-RU" w:eastAsia="ru-RU"/>
              </w:rPr>
              <w:t xml:space="preserve">аботы по благоустройству территории, примыкающей к МАУ «СШ «Центр боевых искусств» (ул. Труда, </w:t>
            </w:r>
            <w:r w:rsidR="00EC5449" w:rsidRPr="007B2D21">
              <w:rPr>
                <w:rFonts w:ascii="Times New Roman" w:eastAsia="Times New Roman" w:hAnsi="Times New Roman" w:cs="Times New Roman"/>
                <w:sz w:val="24"/>
                <w:szCs w:val="24"/>
                <w:lang w:val="ru-RU" w:eastAsia="ru-RU"/>
              </w:rPr>
              <w:lastRenderedPageBreak/>
              <w:t>33а)</w:t>
            </w:r>
            <w:r w:rsidRPr="007B2D21">
              <w:rPr>
                <w:rFonts w:ascii="Times New Roman" w:eastAsia="Times New Roman" w:hAnsi="Times New Roman" w:cs="Times New Roman"/>
                <w:sz w:val="24"/>
                <w:szCs w:val="24"/>
                <w:lang w:val="ru-RU" w:eastAsia="ru-RU"/>
              </w:rPr>
              <w:t xml:space="preserve"> выполнены </w:t>
            </w:r>
            <w:r w:rsidR="004665F4" w:rsidRPr="007B2D21">
              <w:rPr>
                <w:rFonts w:ascii="Times New Roman" w:eastAsia="Times New Roman" w:hAnsi="Times New Roman" w:cs="Times New Roman"/>
                <w:sz w:val="24"/>
                <w:szCs w:val="24"/>
                <w:lang w:val="ru-RU" w:eastAsia="ru-RU"/>
              </w:rPr>
              <w:t>04.10.</w:t>
            </w:r>
            <w:r w:rsidRPr="007B2D21">
              <w:rPr>
                <w:rFonts w:ascii="Times New Roman" w:eastAsia="Times New Roman" w:hAnsi="Times New Roman" w:cs="Times New Roman"/>
                <w:sz w:val="24"/>
                <w:szCs w:val="24"/>
                <w:lang w:val="ru-RU" w:eastAsia="ru-RU" w:bidi="ar-SA"/>
              </w:rPr>
              <w:t xml:space="preserve">2021 (акт законченного строительства от </w:t>
            </w:r>
            <w:r w:rsidR="004665F4" w:rsidRPr="007B2D21">
              <w:rPr>
                <w:rFonts w:ascii="Times New Roman" w:eastAsia="Times New Roman" w:hAnsi="Times New Roman" w:cs="Times New Roman"/>
                <w:sz w:val="24"/>
                <w:szCs w:val="24"/>
                <w:lang w:val="ru-RU" w:eastAsia="ru-RU" w:bidi="ar-SA"/>
              </w:rPr>
              <w:t>10.11</w:t>
            </w:r>
            <w:r w:rsidRPr="007B2D21">
              <w:rPr>
                <w:rFonts w:ascii="Times New Roman" w:eastAsia="Times New Roman" w:hAnsi="Times New Roman" w:cs="Times New Roman"/>
                <w:sz w:val="24"/>
                <w:szCs w:val="24"/>
                <w:lang w:val="ru-RU" w:eastAsia="ru-RU" w:bidi="ar-SA"/>
              </w:rPr>
              <w:t>.2021)</w:t>
            </w:r>
          </w:p>
        </w:tc>
        <w:tc>
          <w:tcPr>
            <w:tcW w:w="2268" w:type="dxa"/>
            <w:tcBorders>
              <w:top w:val="single" w:sz="4" w:space="0" w:color="auto"/>
              <w:left w:val="single" w:sz="4"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7B2D21"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hAnsi="Times New Roman" w:cs="Times New Roman"/>
                <w:bCs/>
                <w:sz w:val="24"/>
                <w:szCs w:val="24"/>
                <w:lang w:val="ru-RU"/>
              </w:rPr>
              <w:lastRenderedPageBreak/>
              <w:t>1.4</w:t>
            </w:r>
            <w:r w:rsidR="00D86047" w:rsidRPr="007B2D21">
              <w:rPr>
                <w:rFonts w:ascii="Times New Roman" w:hAnsi="Times New Roman" w:cs="Times New Roman"/>
                <w:bCs/>
                <w:sz w:val="24"/>
                <w:szCs w:val="24"/>
                <w:lang w:val="ru-RU"/>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Благоустройство территории у МАОУ «СОШ № 3 имени А.А. Потапова» (пр. Строителей, 11б) </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Выполнение работ по благоустройству территории у МБОУ «СОШ № 3 имени А.А. Потапова» (пр. Строителей, 11б). Данные работы по благоустройству приведет к созданию комфортных условий для горожан</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4665F4"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Р</w:t>
            </w:r>
            <w:r w:rsidR="00EC5449" w:rsidRPr="007B2D21">
              <w:rPr>
                <w:rFonts w:ascii="Times New Roman" w:eastAsia="Times New Roman" w:hAnsi="Times New Roman" w:cs="Times New Roman"/>
                <w:sz w:val="24"/>
                <w:szCs w:val="24"/>
                <w:lang w:val="ru-RU" w:eastAsia="ru-RU"/>
              </w:rPr>
              <w:t>аботы по благоустройству у МАОУ «СОШ № 3 имени А.А. Потапова» (пр. Строителей, 11б)</w:t>
            </w:r>
            <w:r w:rsidRPr="007B2D21">
              <w:rPr>
                <w:rFonts w:ascii="Times New Roman" w:eastAsia="Times New Roman" w:hAnsi="Times New Roman" w:cs="Times New Roman"/>
                <w:sz w:val="24"/>
                <w:szCs w:val="24"/>
                <w:lang w:val="ru-RU" w:eastAsia="ru-RU"/>
              </w:rPr>
              <w:t xml:space="preserve"> выполнены 28.12.</w:t>
            </w:r>
            <w:r w:rsidRPr="007B2D21">
              <w:rPr>
                <w:rFonts w:ascii="Times New Roman" w:eastAsia="Times New Roman" w:hAnsi="Times New Roman" w:cs="Times New Roman"/>
                <w:sz w:val="24"/>
                <w:szCs w:val="24"/>
                <w:lang w:val="ru-RU" w:eastAsia="ru-RU" w:bidi="ar-SA"/>
              </w:rPr>
              <w:t>2021, оплата произведена за фактически выполненные работы</w:t>
            </w:r>
          </w:p>
        </w:tc>
        <w:tc>
          <w:tcPr>
            <w:tcW w:w="2268" w:type="dxa"/>
            <w:vMerge w:val="restart"/>
            <w:tcBorders>
              <w:left w:val="single" w:sz="4" w:space="0" w:color="auto"/>
              <w:right w:val="single" w:sz="8" w:space="0" w:color="auto"/>
            </w:tcBorders>
            <w:vAlign w:val="center"/>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hAnsi="Times New Roman" w:cs="Times New Roman"/>
                <w:bCs/>
                <w:sz w:val="24"/>
                <w:szCs w:val="24"/>
                <w:lang w:val="ru-RU"/>
              </w:rPr>
              <w:t>1.4</w:t>
            </w:r>
            <w:r w:rsidR="00D86047" w:rsidRPr="007B2D21">
              <w:rPr>
                <w:rFonts w:ascii="Times New Roman" w:hAnsi="Times New Roman" w:cs="Times New Roman"/>
                <w:bCs/>
                <w:sz w:val="24"/>
                <w:szCs w:val="24"/>
                <w:lang w:val="ru-RU"/>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Благоустройство территории у домов №№ 133а, 133б, 133в по ул. Ленина и № 32а по ул. </w:t>
            </w:r>
            <w:proofErr w:type="spellStart"/>
            <w:r w:rsidRPr="007B2D21">
              <w:rPr>
                <w:rFonts w:ascii="Times New Roman" w:eastAsia="Times New Roman" w:hAnsi="Times New Roman" w:cs="Times New Roman"/>
                <w:sz w:val="24"/>
                <w:szCs w:val="24"/>
                <w:lang w:eastAsia="ru-RU"/>
              </w:rPr>
              <w:t>Ломоносова</w:t>
            </w:r>
            <w:proofErr w:type="spellEnd"/>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Выполнение работ по благоустройству территории у домов №№ 133а, 133б, 133в по ул. Ленина и № 32а по ул. Ломоносова. Данные работы по благоустройству приведет к созданию комфортных условий для горожан</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4665F4"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Р</w:t>
            </w:r>
            <w:r w:rsidR="00EC5449" w:rsidRPr="007B2D21">
              <w:rPr>
                <w:rFonts w:ascii="Times New Roman" w:eastAsia="Times New Roman" w:hAnsi="Times New Roman" w:cs="Times New Roman"/>
                <w:sz w:val="24"/>
                <w:szCs w:val="24"/>
                <w:lang w:val="ru-RU" w:eastAsia="ru-RU"/>
              </w:rPr>
              <w:t>аботы по благоустройству территории у домов №№ 133а, 133б, 133в по ул. Ленина и № 32а по ул. Ломоносова</w:t>
            </w:r>
            <w:r w:rsidRPr="007B2D21">
              <w:rPr>
                <w:rFonts w:ascii="Times New Roman" w:eastAsia="Times New Roman" w:hAnsi="Times New Roman" w:cs="Times New Roman"/>
                <w:sz w:val="24"/>
                <w:szCs w:val="24"/>
                <w:lang w:val="ru-RU" w:eastAsia="ru-RU"/>
              </w:rPr>
              <w:t xml:space="preserve"> выполнены 30.09.</w:t>
            </w:r>
            <w:r w:rsidRPr="007B2D21">
              <w:rPr>
                <w:rFonts w:ascii="Times New Roman" w:eastAsia="Times New Roman" w:hAnsi="Times New Roman" w:cs="Times New Roman"/>
                <w:sz w:val="24"/>
                <w:szCs w:val="24"/>
                <w:lang w:val="ru-RU" w:eastAsia="ru-RU" w:bidi="ar-SA"/>
              </w:rPr>
              <w:t>2021 (акт законченного строительства от 01.11.2021)</w:t>
            </w:r>
          </w:p>
        </w:tc>
        <w:tc>
          <w:tcPr>
            <w:tcW w:w="2268" w:type="dxa"/>
            <w:vMerge/>
            <w:tcBorders>
              <w:left w:val="single" w:sz="4" w:space="0" w:color="auto"/>
              <w:bottom w:val="single" w:sz="8" w:space="0" w:color="auto"/>
              <w:right w:val="single" w:sz="8"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rHeight w:val="876"/>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hAnsi="Times New Roman" w:cs="Times New Roman"/>
                <w:bCs/>
                <w:sz w:val="24"/>
                <w:szCs w:val="24"/>
                <w:lang w:val="ru-RU"/>
              </w:rPr>
              <w:t>1.4</w:t>
            </w:r>
            <w:r w:rsidR="00D86047" w:rsidRPr="007B2D21">
              <w:rPr>
                <w:rFonts w:ascii="Times New Roman" w:hAnsi="Times New Roman" w:cs="Times New Roman"/>
                <w:bCs/>
                <w:sz w:val="24"/>
                <w:szCs w:val="24"/>
                <w:lang w:val="ru-RU"/>
              </w:rPr>
              <w:t>7</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Магистральные сети для застройки восточной части Зашекснинского района (Теплосеть) </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КУИ</w:t>
            </w:r>
          </w:p>
          <w:p w:rsidR="00EC5449" w:rsidRPr="007B2D21" w:rsidRDefault="00EC5449" w:rsidP="00EC5449">
            <w:pPr>
              <w:spacing w:after="0" w:line="240" w:lineRule="auto"/>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(МКУ</w:t>
            </w:r>
          </w:p>
          <w:p w:rsidR="00EC5449" w:rsidRPr="007B2D21" w:rsidRDefault="00EC5449" w:rsidP="00EC5449">
            <w:pPr>
              <w:spacing w:after="0" w:line="240" w:lineRule="auto"/>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706D16" w:rsidP="00EC5449">
            <w:pPr>
              <w:tabs>
                <w:tab w:val="left" w:pos="246"/>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Строительство магистральных сетей для застройки восточной части Зашекснинского района (Теплосеть)</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tabs>
                <w:tab w:val="left" w:pos="246"/>
                <w:tab w:val="left" w:pos="1343"/>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Получены технические условия от МУП «Электросеть»</w:t>
            </w:r>
          </w:p>
        </w:tc>
        <w:tc>
          <w:tcPr>
            <w:tcW w:w="2268" w:type="dxa"/>
            <w:tcBorders>
              <w:left w:val="single" w:sz="8" w:space="0" w:color="auto"/>
              <w:bottom w:val="single" w:sz="8" w:space="0" w:color="auto"/>
              <w:right w:val="single" w:sz="4" w:space="0" w:color="auto"/>
            </w:tcBorders>
          </w:tcPr>
          <w:p w:rsidR="00EC5449" w:rsidRPr="007B2D21" w:rsidRDefault="00EC5449" w:rsidP="00EC5449">
            <w:pPr>
              <w:spacing w:after="240"/>
              <w:outlineLvl w:val="0"/>
              <w:rPr>
                <w:rFonts w:ascii="Times New Roman" w:eastAsia="Times New Roman" w:hAnsi="Times New Roman" w:cs="Times New Roman"/>
                <w:sz w:val="24"/>
                <w:szCs w:val="24"/>
                <w:lang w:val="ru-RU" w:eastAsia="ru-RU"/>
              </w:rPr>
            </w:pPr>
          </w:p>
        </w:tc>
        <w:tc>
          <w:tcPr>
            <w:tcW w:w="1418" w:type="dxa"/>
            <w:tcBorders>
              <w:left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hAnsi="Times New Roman" w:cs="Times New Roman"/>
                <w:sz w:val="24"/>
                <w:szCs w:val="24"/>
                <w:lang w:val="ru-RU" w:eastAsia="ru-RU"/>
              </w:rPr>
            </w:pPr>
          </w:p>
        </w:tc>
      </w:tr>
      <w:tr w:rsidR="00EC5449" w:rsidRPr="006E0DA7" w:rsidTr="00D84510">
        <w:trPr>
          <w:trHeight w:val="833"/>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1.4</w:t>
            </w:r>
            <w:r w:rsidR="00D86047" w:rsidRPr="007B2D21">
              <w:rPr>
                <w:rFonts w:ascii="Times New Roman" w:eastAsia="Times New Roman" w:hAnsi="Times New Roman" w:cs="Times New Roman"/>
                <w:sz w:val="24"/>
                <w:szCs w:val="24"/>
                <w:lang w:val="ru-RU" w:eastAsia="ru-RU"/>
              </w:rPr>
              <w:t>8</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Тепловая сеть от УТ-7(пр. Шекснинский) до 107,108 </w:t>
            </w:r>
            <w:proofErr w:type="spellStart"/>
            <w:r w:rsidRPr="007B2D21">
              <w:rPr>
                <w:rFonts w:ascii="Times New Roman" w:eastAsia="Times New Roman" w:hAnsi="Times New Roman" w:cs="Times New Roman"/>
                <w:sz w:val="24"/>
                <w:szCs w:val="24"/>
                <w:lang w:val="ru-RU" w:eastAsia="ru-RU"/>
              </w:rPr>
              <w:t>мкр</w:t>
            </w:r>
            <w:proofErr w:type="spellEnd"/>
            <w:r w:rsidRPr="007B2D21">
              <w:rPr>
                <w:rFonts w:ascii="Times New Roman" w:eastAsia="Times New Roman" w:hAnsi="Times New Roman" w:cs="Times New Roman"/>
                <w:sz w:val="24"/>
                <w:szCs w:val="24"/>
                <w:lang w:val="ru-RU" w:eastAsia="ru-RU"/>
              </w:rPr>
              <w:t xml:space="preserve">. г. Череповца </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left w:val="single" w:sz="4" w:space="0" w:color="auto"/>
              <w:bottom w:val="single" w:sz="4" w:space="0" w:color="auto"/>
              <w:right w:val="single" w:sz="4" w:space="0" w:color="auto"/>
            </w:tcBorders>
          </w:tcPr>
          <w:p w:rsidR="00EC5449" w:rsidRPr="007B2D21" w:rsidRDefault="00EC5449" w:rsidP="00F93C93">
            <w:pPr>
              <w:tabs>
                <w:tab w:val="left" w:pos="246"/>
                <w:tab w:val="left" w:pos="1343"/>
              </w:tabs>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Строительство тепловой сети от УТ-7 (пр. Шекснинский) до 107, 108 </w:t>
            </w:r>
            <w:proofErr w:type="spellStart"/>
            <w:r w:rsidRPr="007B2D21">
              <w:rPr>
                <w:rFonts w:ascii="Times New Roman" w:eastAsia="Times New Roman" w:hAnsi="Times New Roman" w:cs="Times New Roman"/>
                <w:sz w:val="24"/>
                <w:szCs w:val="24"/>
                <w:lang w:val="ru-RU" w:eastAsia="ru-RU"/>
              </w:rPr>
              <w:t>мкр</w:t>
            </w:r>
            <w:proofErr w:type="spellEnd"/>
            <w:r w:rsidRPr="007B2D21">
              <w:rPr>
                <w:rFonts w:ascii="Times New Roman" w:eastAsia="Times New Roman" w:hAnsi="Times New Roman" w:cs="Times New Roman"/>
                <w:sz w:val="24"/>
                <w:szCs w:val="24"/>
                <w:lang w:val="ru-RU" w:eastAsia="ru-RU"/>
              </w:rPr>
              <w:t xml:space="preserve">. </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Строительство тепловой сети от УТ-7 (пр. Шекснинский) до 107, 108 </w:t>
            </w:r>
            <w:proofErr w:type="spellStart"/>
            <w:r w:rsidRPr="007B2D21">
              <w:rPr>
                <w:rFonts w:ascii="Times New Roman" w:eastAsia="Times New Roman" w:hAnsi="Times New Roman" w:cs="Times New Roman"/>
                <w:sz w:val="24"/>
                <w:szCs w:val="24"/>
                <w:lang w:val="ru-RU" w:eastAsia="ru-RU"/>
              </w:rPr>
              <w:t>мкр</w:t>
            </w:r>
            <w:proofErr w:type="spellEnd"/>
            <w:r w:rsidRPr="007B2D21">
              <w:rPr>
                <w:rFonts w:ascii="Times New Roman" w:eastAsia="Times New Roman" w:hAnsi="Times New Roman" w:cs="Times New Roman"/>
                <w:sz w:val="24"/>
                <w:szCs w:val="24"/>
                <w:lang w:val="ru-RU" w:eastAsia="ru-RU"/>
              </w:rPr>
              <w:t>. выполнено</w:t>
            </w:r>
            <w:r w:rsidR="003C7756" w:rsidRPr="007B2D21">
              <w:rPr>
                <w:rFonts w:ascii="Times New Roman" w:eastAsia="Times New Roman" w:hAnsi="Times New Roman" w:cs="Times New Roman"/>
                <w:sz w:val="24"/>
                <w:szCs w:val="24"/>
                <w:lang w:val="ru-RU" w:eastAsia="ru-RU"/>
              </w:rPr>
              <w:t xml:space="preserve"> </w:t>
            </w:r>
            <w:r w:rsidR="003C7756" w:rsidRPr="007B2D21">
              <w:rPr>
                <w:rFonts w:ascii="Times New Roman" w:eastAsia="Times New Roman" w:hAnsi="Times New Roman" w:cs="Times New Roman"/>
                <w:sz w:val="24"/>
                <w:szCs w:val="24"/>
                <w:lang w:val="ru-RU" w:eastAsia="ru-RU" w:bidi="ar-SA"/>
              </w:rPr>
              <w:t>в сентябре 2021 года (акт законченного строительства от 22.10.2021)</w:t>
            </w:r>
          </w:p>
        </w:tc>
        <w:tc>
          <w:tcPr>
            <w:tcW w:w="2268" w:type="dxa"/>
            <w:vMerge w:val="restart"/>
            <w:tcBorders>
              <w:left w:val="single" w:sz="8" w:space="0" w:color="auto"/>
              <w:right w:val="single" w:sz="4" w:space="0" w:color="auto"/>
            </w:tcBorders>
          </w:tcPr>
          <w:p w:rsidR="00EC5449" w:rsidRPr="007B2D21" w:rsidRDefault="00EC5449" w:rsidP="00EC5449">
            <w:pPr>
              <w:spacing w:after="240"/>
              <w:outlineLvl w:val="0"/>
              <w:rPr>
                <w:sz w:val="24"/>
                <w:szCs w:val="24"/>
                <w:lang w:val="ru-RU"/>
              </w:rPr>
            </w:pPr>
          </w:p>
        </w:tc>
        <w:tc>
          <w:tcPr>
            <w:tcW w:w="1418" w:type="dxa"/>
            <w:tcBorders>
              <w:left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hAnsi="Times New Roman" w:cs="Times New Roman"/>
                <w:sz w:val="24"/>
                <w:szCs w:val="24"/>
                <w:lang w:val="ru-RU" w:eastAsia="ru-RU"/>
              </w:rPr>
            </w:pPr>
          </w:p>
        </w:tc>
      </w:tr>
      <w:tr w:rsidR="00EC5449" w:rsidRPr="007B2D21" w:rsidTr="00D84510">
        <w:trPr>
          <w:trHeight w:val="830"/>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1.</w:t>
            </w:r>
            <w:r w:rsidR="00D86047" w:rsidRPr="007B2D21">
              <w:rPr>
                <w:rFonts w:ascii="Times New Roman" w:eastAsia="Times New Roman" w:hAnsi="Times New Roman" w:cs="Times New Roman"/>
                <w:sz w:val="24"/>
                <w:szCs w:val="24"/>
                <w:lang w:val="ru-RU" w:eastAsia="ru-RU"/>
              </w:rPr>
              <w:t>49</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Благоустройство территории МАДОУ «Детский сад № 116» (пр. Победы, 124а)</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Выполнение работ по благоустройству территории МАДОУ «Детский сад» № 116 (пр. Победы, 124а). Данные работы по благоустройству приведет к созданию комфортных условий для горожан</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4665F4"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Р</w:t>
            </w:r>
            <w:r w:rsidR="00EC5449" w:rsidRPr="007B2D21">
              <w:rPr>
                <w:rFonts w:ascii="Times New Roman" w:eastAsia="Times New Roman" w:hAnsi="Times New Roman" w:cs="Times New Roman"/>
                <w:sz w:val="24"/>
                <w:szCs w:val="24"/>
                <w:lang w:val="ru-RU" w:eastAsia="ru-RU"/>
              </w:rPr>
              <w:t xml:space="preserve">аботы по благоустройству территории МАДОУ «Детский сад № 116» (пр. Победы, 124а) </w:t>
            </w:r>
            <w:r w:rsidRPr="007B2D21">
              <w:rPr>
                <w:rFonts w:ascii="Times New Roman" w:eastAsia="Times New Roman" w:hAnsi="Times New Roman" w:cs="Times New Roman"/>
                <w:sz w:val="24"/>
                <w:szCs w:val="24"/>
                <w:lang w:val="ru-RU" w:eastAsia="ru-RU"/>
              </w:rPr>
              <w:t>выполнены 14.10.</w:t>
            </w:r>
            <w:r w:rsidRPr="007B2D21">
              <w:rPr>
                <w:rFonts w:ascii="Times New Roman" w:eastAsia="Times New Roman" w:hAnsi="Times New Roman" w:cs="Times New Roman"/>
                <w:sz w:val="24"/>
                <w:szCs w:val="24"/>
                <w:lang w:val="ru-RU" w:eastAsia="ru-RU" w:bidi="ar-SA"/>
              </w:rPr>
              <w:t>2021 (акт законченного строительства от 08.11.2021)</w:t>
            </w:r>
          </w:p>
        </w:tc>
        <w:tc>
          <w:tcPr>
            <w:tcW w:w="2268" w:type="dxa"/>
            <w:vMerge/>
            <w:tcBorders>
              <w:left w:val="single" w:sz="8" w:space="0" w:color="auto"/>
              <w:bottom w:val="single" w:sz="8"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bottom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hAnsi="Times New Roman" w:cs="Times New Roman"/>
                <w:sz w:val="24"/>
                <w:szCs w:val="24"/>
                <w:lang w:val="ru-RU" w:eastAsia="ru-RU"/>
              </w:rPr>
            </w:pPr>
          </w:p>
        </w:tc>
      </w:tr>
      <w:tr w:rsidR="00EC5449" w:rsidRPr="007B2D21" w:rsidTr="00D84510">
        <w:trPr>
          <w:trHeight w:val="828"/>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hAnsi="Times New Roman" w:cs="Times New Roman"/>
                <w:bCs/>
                <w:sz w:val="24"/>
                <w:szCs w:val="24"/>
                <w:lang w:val="ru-RU"/>
              </w:rPr>
              <w:t>1.5</w:t>
            </w:r>
            <w:r w:rsidR="00D86047" w:rsidRPr="007B2D21">
              <w:rPr>
                <w:rFonts w:ascii="Times New Roman" w:hAnsi="Times New Roman" w:cs="Times New Roman"/>
                <w:bCs/>
                <w:sz w:val="24"/>
                <w:szCs w:val="24"/>
                <w:lang w:val="ru-RU"/>
              </w:rPr>
              <w:t>0</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Спортивная площадка на территории МАОУ «Образовательный центр № 36» (ул. Центральная, 20)</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tabs>
                <w:tab w:val="left" w:pos="246"/>
                <w:tab w:val="left" w:pos="1343"/>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Строительство спортивной площадки на территории МБОУ «Образовательный центр № 36» (ул. Центральная, 20) приведет к созданию комфортных условий для развития двигательной активности жителей города и удовлетворит их потребности в спортивном комплексе</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t>Строительство спортивной площадки на территории МБОУ «Образовательный центр № 36» (ул. Центральная, 20) выполнено</w:t>
            </w:r>
            <w:r w:rsidR="004665F4" w:rsidRPr="007B2D21">
              <w:rPr>
                <w:rFonts w:ascii="Times New Roman" w:eastAsia="Times New Roman" w:hAnsi="Times New Roman" w:cs="Times New Roman"/>
                <w:sz w:val="24"/>
                <w:szCs w:val="24"/>
                <w:lang w:val="ru-RU" w:eastAsia="ru-RU"/>
              </w:rPr>
              <w:t xml:space="preserve"> 14.12.</w:t>
            </w:r>
            <w:r w:rsidR="004665F4" w:rsidRPr="007B2D21">
              <w:rPr>
                <w:rFonts w:ascii="Times New Roman" w:eastAsia="Times New Roman" w:hAnsi="Times New Roman" w:cs="Times New Roman"/>
                <w:sz w:val="24"/>
                <w:szCs w:val="24"/>
                <w:lang w:val="ru-RU" w:eastAsia="ru-RU" w:bidi="ar-SA"/>
              </w:rPr>
              <w:t>2021 (акт законченного строительства от 14.12.2021)</w:t>
            </w:r>
          </w:p>
        </w:tc>
        <w:tc>
          <w:tcPr>
            <w:tcW w:w="2268" w:type="dxa"/>
            <w:tcBorders>
              <w:left w:val="single" w:sz="8" w:space="0" w:color="auto"/>
              <w:bottom w:val="single" w:sz="8" w:space="0" w:color="auto"/>
              <w:right w:val="single" w:sz="8" w:space="0" w:color="auto"/>
            </w:tcBorders>
          </w:tcPr>
          <w:p w:rsidR="00EC5449" w:rsidRPr="007B2D21" w:rsidRDefault="00EC5449" w:rsidP="00EC5449">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top w:val="single" w:sz="4" w:space="0" w:color="auto"/>
              <w:left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hAnsi="Times New Roman" w:cs="Times New Roman"/>
                <w:sz w:val="24"/>
                <w:szCs w:val="24"/>
                <w:lang w:val="ru-RU" w:eastAsia="ru-RU"/>
              </w:rPr>
            </w:pPr>
          </w:p>
        </w:tc>
      </w:tr>
      <w:tr w:rsidR="00EC5449" w:rsidRPr="006E0DA7" w:rsidTr="000F3D12">
        <w:trPr>
          <w:trHeight w:val="599"/>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hAnsi="Times New Roman" w:cs="Times New Roman"/>
                <w:bCs/>
                <w:sz w:val="24"/>
                <w:szCs w:val="24"/>
                <w:lang w:val="ru-RU"/>
              </w:rPr>
              <w:t>1.5</w:t>
            </w:r>
            <w:r w:rsidR="00D86047" w:rsidRPr="007B2D21">
              <w:rPr>
                <w:rFonts w:ascii="Times New Roman" w:hAnsi="Times New Roman" w:cs="Times New Roman"/>
                <w:bCs/>
                <w:sz w:val="24"/>
                <w:szCs w:val="24"/>
                <w:lang w:val="ru-RU"/>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proofErr w:type="spellStart"/>
            <w:r w:rsidRPr="007B2D21">
              <w:rPr>
                <w:rFonts w:ascii="Times New Roman" w:eastAsia="Times New Roman" w:hAnsi="Times New Roman" w:cs="Times New Roman"/>
                <w:sz w:val="24"/>
                <w:szCs w:val="24"/>
                <w:lang w:eastAsia="ru-RU"/>
              </w:rPr>
              <w:t>Детский</w:t>
            </w:r>
            <w:proofErr w:type="spellEnd"/>
            <w:r w:rsidRPr="007B2D21">
              <w:rPr>
                <w:rFonts w:ascii="Times New Roman" w:eastAsia="Times New Roman" w:hAnsi="Times New Roman" w:cs="Times New Roman"/>
                <w:sz w:val="24"/>
                <w:szCs w:val="24"/>
                <w:lang w:eastAsia="ru-RU"/>
              </w:rPr>
              <w:t xml:space="preserve"> </w:t>
            </w:r>
            <w:proofErr w:type="spellStart"/>
            <w:r w:rsidRPr="007B2D21">
              <w:rPr>
                <w:rFonts w:ascii="Times New Roman" w:eastAsia="Times New Roman" w:hAnsi="Times New Roman" w:cs="Times New Roman"/>
                <w:sz w:val="24"/>
                <w:szCs w:val="24"/>
                <w:lang w:eastAsia="ru-RU"/>
              </w:rPr>
              <w:t>сад</w:t>
            </w:r>
            <w:proofErr w:type="spellEnd"/>
            <w:r w:rsidRPr="007B2D21">
              <w:rPr>
                <w:rFonts w:ascii="Times New Roman" w:eastAsia="Times New Roman" w:hAnsi="Times New Roman" w:cs="Times New Roman"/>
                <w:sz w:val="24"/>
                <w:szCs w:val="24"/>
                <w:lang w:eastAsia="ru-RU"/>
              </w:rPr>
              <w:t xml:space="preserve"> в 103 </w:t>
            </w:r>
            <w:proofErr w:type="spellStart"/>
            <w:r w:rsidRPr="007B2D21">
              <w:rPr>
                <w:rFonts w:ascii="Times New Roman" w:eastAsia="Times New Roman" w:hAnsi="Times New Roman" w:cs="Times New Roman"/>
                <w:sz w:val="24"/>
                <w:szCs w:val="24"/>
                <w:lang w:eastAsia="ru-RU"/>
              </w:rPr>
              <w:t>мкр</w:t>
            </w:r>
            <w:proofErr w:type="spellEnd"/>
            <w:r w:rsidRPr="007B2D21">
              <w:rPr>
                <w:rFonts w:ascii="Times New Roman" w:eastAsia="Times New Roman" w:hAnsi="Times New Roman" w:cs="Times New Roman"/>
                <w:sz w:val="24"/>
                <w:szCs w:val="24"/>
                <w:lang w:eastAsia="ru-RU"/>
              </w:rPr>
              <w:t>.</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Ввод детского сада в эксплуатацию на 420 мест (строительство детского сада в 105 </w:t>
            </w:r>
            <w:proofErr w:type="spellStart"/>
            <w:r w:rsidRPr="007B2D21">
              <w:rPr>
                <w:rFonts w:ascii="Times New Roman" w:eastAsia="Times New Roman" w:hAnsi="Times New Roman" w:cs="Times New Roman"/>
                <w:sz w:val="24"/>
                <w:szCs w:val="24"/>
                <w:lang w:val="ru-RU" w:eastAsia="ru-RU"/>
              </w:rPr>
              <w:t>мкр</w:t>
            </w:r>
            <w:proofErr w:type="spellEnd"/>
            <w:r w:rsidRPr="007B2D21">
              <w:rPr>
                <w:rFonts w:ascii="Times New Roman" w:eastAsia="Times New Roman" w:hAnsi="Times New Roman" w:cs="Times New Roman"/>
                <w:sz w:val="24"/>
                <w:szCs w:val="24"/>
                <w:lang w:val="ru-RU" w:eastAsia="ru-RU"/>
              </w:rPr>
              <w:t xml:space="preserve">. выделено </w:t>
            </w:r>
            <w:r w:rsidRPr="007B2D21">
              <w:rPr>
                <w:rFonts w:ascii="Times New Roman" w:eastAsia="Times New Roman" w:hAnsi="Times New Roman" w:cs="Times New Roman"/>
                <w:sz w:val="24"/>
                <w:szCs w:val="24"/>
                <w:lang w:val="ru-RU" w:eastAsia="ru-RU"/>
              </w:rPr>
              <w:lastRenderedPageBreak/>
              <w:t>в мероприятие № 5 «</w:t>
            </w:r>
            <w:r w:rsidRPr="007B2D21">
              <w:rPr>
                <w:rFonts w:ascii="Times New Roman" w:eastAsia="Times New Roman" w:hAnsi="Times New Roman" w:cs="Times New Roman"/>
                <w:bCs/>
                <w:sz w:val="24"/>
                <w:szCs w:val="24"/>
                <w:lang w:val="ru-RU" w:eastAsia="ru-RU"/>
              </w:rPr>
              <w:t>Реализация регионального проекта «Содействие занятости» (федеральный проект «Содействие занятости»))</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 xml:space="preserve">Завершается строительство детского сада и закупка оборудования (готовность 83 %). Неосвоенный остаток </w:t>
            </w:r>
            <w:r w:rsidRPr="007B2D21">
              <w:rPr>
                <w:rFonts w:ascii="Times New Roman" w:eastAsia="Times New Roman" w:hAnsi="Times New Roman" w:cs="Times New Roman"/>
                <w:sz w:val="24"/>
                <w:szCs w:val="24"/>
                <w:lang w:val="ru-RU" w:eastAsia="ru-RU"/>
              </w:rPr>
              <w:lastRenderedPageBreak/>
              <w:t xml:space="preserve">средств 2021 года перенесен на 2022 год (в адрес Департамента строительства ВО было направлено письмо от 13.01.2022 № 03/01-02-09/2022 на перенос средств на 2022 год, неосвоенных в 2021 году). </w:t>
            </w:r>
          </w:p>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Перечень выполненных работ указан в мероприятии 5</w:t>
            </w:r>
          </w:p>
        </w:tc>
        <w:tc>
          <w:tcPr>
            <w:tcW w:w="2268" w:type="dxa"/>
            <w:tcBorders>
              <w:left w:val="single" w:sz="8" w:space="0" w:color="auto"/>
              <w:bottom w:val="single" w:sz="8" w:space="0" w:color="auto"/>
              <w:right w:val="single" w:sz="8" w:space="0" w:color="auto"/>
            </w:tcBorders>
          </w:tcPr>
          <w:p w:rsidR="00EC5449" w:rsidRPr="007B2D21" w:rsidRDefault="00EC5449" w:rsidP="00EC5449">
            <w:pPr>
              <w:autoSpaceDE w:val="0"/>
              <w:autoSpaceDN w:val="0"/>
              <w:adjustRightInd w:val="0"/>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lastRenderedPageBreak/>
              <w:t xml:space="preserve">В связи со срывом подрядчиками сроков контрактов и </w:t>
            </w:r>
            <w:r w:rsidRPr="007B2D21">
              <w:rPr>
                <w:rFonts w:ascii="Times New Roman" w:eastAsia="Times New Roman" w:hAnsi="Times New Roman" w:cs="Times New Roman"/>
                <w:sz w:val="24"/>
                <w:szCs w:val="24"/>
                <w:lang w:val="ru-RU" w:eastAsia="ru-RU"/>
              </w:rPr>
              <w:lastRenderedPageBreak/>
              <w:t>строительством данного объекта с отставанием от графика производства работ, к подрядчикам применены штрафные санкции.</w:t>
            </w:r>
          </w:p>
        </w:tc>
        <w:tc>
          <w:tcPr>
            <w:tcW w:w="1418" w:type="dxa"/>
            <w:tcBorders>
              <w:left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hAnsi="Times New Roman" w:cs="Times New Roman"/>
                <w:sz w:val="24"/>
                <w:szCs w:val="24"/>
                <w:lang w:val="ru-RU" w:eastAsia="ru-RU"/>
              </w:rPr>
            </w:pPr>
          </w:p>
        </w:tc>
      </w:tr>
      <w:tr w:rsidR="00EC5449" w:rsidRPr="006E0DA7" w:rsidTr="007022E9">
        <w:trPr>
          <w:trHeight w:val="2016"/>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hAnsi="Times New Roman" w:cs="Times New Roman"/>
                <w:bCs/>
                <w:sz w:val="24"/>
                <w:szCs w:val="24"/>
                <w:lang w:val="ru-RU"/>
              </w:rPr>
              <w:lastRenderedPageBreak/>
              <w:t>1.5</w:t>
            </w:r>
            <w:r w:rsidR="00D86047" w:rsidRPr="007B2D21">
              <w:rPr>
                <w:rFonts w:ascii="Times New Roman" w:hAnsi="Times New Roman" w:cs="Times New Roman"/>
                <w:bCs/>
                <w:sz w:val="24"/>
                <w:szCs w:val="24"/>
                <w:lang w:val="ru-RU"/>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proofErr w:type="spellStart"/>
            <w:r w:rsidRPr="007B2D21">
              <w:rPr>
                <w:rFonts w:ascii="Times New Roman" w:eastAsia="Times New Roman" w:hAnsi="Times New Roman" w:cs="Times New Roman"/>
                <w:sz w:val="24"/>
                <w:szCs w:val="24"/>
                <w:lang w:eastAsia="ru-RU"/>
              </w:rPr>
              <w:t>Детский</w:t>
            </w:r>
            <w:proofErr w:type="spellEnd"/>
            <w:r w:rsidRPr="007B2D21">
              <w:rPr>
                <w:rFonts w:ascii="Times New Roman" w:eastAsia="Times New Roman" w:hAnsi="Times New Roman" w:cs="Times New Roman"/>
                <w:sz w:val="24"/>
                <w:szCs w:val="24"/>
                <w:lang w:eastAsia="ru-RU"/>
              </w:rPr>
              <w:t xml:space="preserve"> </w:t>
            </w:r>
            <w:proofErr w:type="spellStart"/>
            <w:r w:rsidRPr="007B2D21">
              <w:rPr>
                <w:rFonts w:ascii="Times New Roman" w:eastAsia="Times New Roman" w:hAnsi="Times New Roman" w:cs="Times New Roman"/>
                <w:sz w:val="24"/>
                <w:szCs w:val="24"/>
                <w:lang w:eastAsia="ru-RU"/>
              </w:rPr>
              <w:t>сад</w:t>
            </w:r>
            <w:proofErr w:type="spellEnd"/>
            <w:r w:rsidRPr="007B2D21">
              <w:rPr>
                <w:rFonts w:ascii="Times New Roman" w:eastAsia="Times New Roman" w:hAnsi="Times New Roman" w:cs="Times New Roman"/>
                <w:sz w:val="24"/>
                <w:szCs w:val="24"/>
                <w:lang w:eastAsia="ru-RU"/>
              </w:rPr>
              <w:t xml:space="preserve"> в 105 </w:t>
            </w:r>
            <w:proofErr w:type="spellStart"/>
            <w:r w:rsidRPr="007B2D21">
              <w:rPr>
                <w:rFonts w:ascii="Times New Roman" w:eastAsia="Times New Roman" w:hAnsi="Times New Roman" w:cs="Times New Roman"/>
                <w:sz w:val="24"/>
                <w:szCs w:val="24"/>
                <w:lang w:eastAsia="ru-RU"/>
              </w:rPr>
              <w:t>мкр</w:t>
            </w:r>
            <w:proofErr w:type="spellEnd"/>
            <w:r w:rsidRPr="007B2D21">
              <w:rPr>
                <w:rFonts w:ascii="Times New Roman" w:eastAsia="Times New Roman" w:hAnsi="Times New Roman" w:cs="Times New Roman"/>
                <w:sz w:val="24"/>
                <w:szCs w:val="24"/>
                <w:lang w:eastAsia="ru-RU"/>
              </w:rPr>
              <w:t xml:space="preserve">. </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«УКСиР»)</w:t>
            </w:r>
          </w:p>
        </w:tc>
        <w:tc>
          <w:tcPr>
            <w:tcW w:w="3685" w:type="dxa"/>
            <w:tcBorders>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Ввод детского сада в эксплуатацию на 220 мест (строительство детского сада в 103 </w:t>
            </w:r>
            <w:proofErr w:type="spellStart"/>
            <w:r w:rsidRPr="007B2D21">
              <w:rPr>
                <w:rFonts w:ascii="Times New Roman" w:eastAsia="Times New Roman" w:hAnsi="Times New Roman" w:cs="Times New Roman"/>
                <w:sz w:val="24"/>
                <w:szCs w:val="24"/>
                <w:lang w:val="ru-RU" w:eastAsia="ru-RU"/>
              </w:rPr>
              <w:t>мкр</w:t>
            </w:r>
            <w:proofErr w:type="spellEnd"/>
            <w:r w:rsidRPr="007B2D21">
              <w:rPr>
                <w:rFonts w:ascii="Times New Roman" w:eastAsia="Times New Roman" w:hAnsi="Times New Roman" w:cs="Times New Roman"/>
                <w:sz w:val="24"/>
                <w:szCs w:val="24"/>
                <w:lang w:val="ru-RU" w:eastAsia="ru-RU"/>
              </w:rPr>
              <w:t>. выделено в мероприятие № 5 «</w:t>
            </w:r>
            <w:r w:rsidRPr="007B2D21">
              <w:rPr>
                <w:rFonts w:ascii="Times New Roman" w:eastAsia="Times New Roman" w:hAnsi="Times New Roman" w:cs="Times New Roman"/>
                <w:bCs/>
                <w:sz w:val="24"/>
                <w:szCs w:val="24"/>
                <w:lang w:val="ru-RU" w:eastAsia="ru-RU"/>
              </w:rPr>
              <w:t>Реализация регионального проекта «Содействие занятости» (федеральный проект «Содействие занятости»))</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Завершается строительство детского сада и закупка оборудования (готовность 92 %). Неосвоенный остаток средств 2021 года перенесен на 2022 год (в адрес Департамента строительства ВО было направлено письмо от 13.01.2022 № 03/01-02-09/2022 на перенос средств на 2022 год, неосвоенных в 2021 году).</w:t>
            </w:r>
          </w:p>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Перечень выполненных работ указан в мероприятии 5</w:t>
            </w:r>
          </w:p>
        </w:tc>
        <w:tc>
          <w:tcPr>
            <w:tcW w:w="2268" w:type="dxa"/>
            <w:tcBorders>
              <w:left w:val="single" w:sz="8" w:space="0" w:color="auto"/>
              <w:bottom w:val="single" w:sz="8" w:space="0" w:color="auto"/>
              <w:right w:val="single" w:sz="8" w:space="0" w:color="auto"/>
            </w:tcBorders>
          </w:tcPr>
          <w:p w:rsidR="00EC5449" w:rsidRPr="007B2D21" w:rsidRDefault="00EC5449" w:rsidP="00EC5449">
            <w:pPr>
              <w:autoSpaceDE w:val="0"/>
              <w:autoSpaceDN w:val="0"/>
              <w:adjustRightInd w:val="0"/>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t>В связи со срывом подрядчиками сроков контрактов и строительством данного объекта с отставанием от графика производства работ, к подрядчикам применены штрафные санкции.</w:t>
            </w:r>
          </w:p>
        </w:tc>
        <w:tc>
          <w:tcPr>
            <w:tcW w:w="1418" w:type="dxa"/>
            <w:tcBorders>
              <w:left w:val="single" w:sz="4" w:space="0" w:color="auto"/>
              <w:bottom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hAnsi="Times New Roman" w:cs="Times New Roman"/>
                <w:sz w:val="24"/>
                <w:szCs w:val="24"/>
                <w:lang w:val="ru-RU" w:eastAsia="ru-RU"/>
              </w:rPr>
            </w:pPr>
          </w:p>
        </w:tc>
      </w:tr>
      <w:tr w:rsidR="00EC5449" w:rsidRPr="006E0DA7" w:rsidTr="007022E9">
        <w:trPr>
          <w:trHeight w:val="828"/>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hAnsi="Times New Roman" w:cs="Times New Roman"/>
                <w:bCs/>
                <w:sz w:val="24"/>
                <w:szCs w:val="24"/>
                <w:lang w:val="ru-RU"/>
              </w:rPr>
              <w:t>1.5</w:t>
            </w:r>
            <w:r w:rsidR="00D86047" w:rsidRPr="007B2D21">
              <w:rPr>
                <w:rFonts w:ascii="Times New Roman" w:hAnsi="Times New Roman" w:cs="Times New Roman"/>
                <w:bCs/>
                <w:sz w:val="24"/>
                <w:szCs w:val="24"/>
                <w:lang w:val="ru-RU"/>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Детский сад на 220 мест в 103 </w:t>
            </w:r>
            <w:proofErr w:type="spellStart"/>
            <w:r w:rsidRPr="007B2D21">
              <w:rPr>
                <w:rFonts w:ascii="Times New Roman" w:eastAsia="Times New Roman" w:hAnsi="Times New Roman" w:cs="Times New Roman"/>
                <w:sz w:val="24"/>
                <w:szCs w:val="24"/>
                <w:lang w:val="ru-RU" w:eastAsia="ru-RU"/>
              </w:rPr>
              <w:t>мкр</w:t>
            </w:r>
            <w:proofErr w:type="spellEnd"/>
            <w:r w:rsidRPr="007B2D21">
              <w:rPr>
                <w:rFonts w:ascii="Times New Roman" w:eastAsia="Times New Roman" w:hAnsi="Times New Roman" w:cs="Times New Roman"/>
                <w:sz w:val="24"/>
                <w:szCs w:val="24"/>
                <w:lang w:val="ru-RU" w:eastAsia="ru-RU"/>
              </w:rPr>
              <w:t xml:space="preserve">. </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147521" w:rsidP="00F93C93">
            <w:pPr>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t>Ввод детского сада в эксплуатацию</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 xml:space="preserve">Заключен муниципальный контракт на технологическое присоединение </w:t>
            </w:r>
            <w:proofErr w:type="spellStart"/>
            <w:r w:rsidRPr="007B2D21">
              <w:rPr>
                <w:rFonts w:ascii="Times New Roman" w:eastAsia="Times New Roman" w:hAnsi="Times New Roman" w:cs="Times New Roman"/>
                <w:sz w:val="24"/>
                <w:szCs w:val="24"/>
                <w:lang w:val="ru-RU"/>
              </w:rPr>
              <w:t>энергопринимающих</w:t>
            </w:r>
            <w:proofErr w:type="spellEnd"/>
            <w:r w:rsidRPr="007B2D21">
              <w:rPr>
                <w:rFonts w:ascii="Times New Roman" w:eastAsia="Times New Roman" w:hAnsi="Times New Roman" w:cs="Times New Roman"/>
                <w:sz w:val="24"/>
                <w:szCs w:val="24"/>
                <w:lang w:val="ru-RU"/>
              </w:rPr>
              <w:t xml:space="preserve"> устройств с МУП «Электросеть» (получены тех</w:t>
            </w:r>
            <w:r w:rsidRPr="007B2D21">
              <w:rPr>
                <w:rFonts w:ascii="Times New Roman" w:eastAsia="Times New Roman" w:hAnsi="Times New Roman" w:cs="Times New Roman"/>
                <w:sz w:val="24"/>
                <w:szCs w:val="24"/>
                <w:lang w:val="ru-RU"/>
              </w:rPr>
              <w:lastRenderedPageBreak/>
              <w:t xml:space="preserve">нические условия), выполнены исследования на наличие </w:t>
            </w:r>
            <w:proofErr w:type="spellStart"/>
            <w:r w:rsidRPr="007B2D21">
              <w:rPr>
                <w:rFonts w:ascii="Times New Roman" w:eastAsia="Times New Roman" w:hAnsi="Times New Roman" w:cs="Times New Roman"/>
                <w:sz w:val="24"/>
                <w:szCs w:val="24"/>
                <w:lang w:val="ru-RU"/>
              </w:rPr>
              <w:t>краснокнижных</w:t>
            </w:r>
            <w:proofErr w:type="spellEnd"/>
            <w:r w:rsidRPr="007B2D21">
              <w:rPr>
                <w:rFonts w:ascii="Times New Roman" w:eastAsia="Times New Roman" w:hAnsi="Times New Roman" w:cs="Times New Roman"/>
                <w:sz w:val="24"/>
                <w:szCs w:val="24"/>
                <w:lang w:val="ru-RU"/>
              </w:rPr>
              <w:t xml:space="preserve"> видов растений и животных, проведены </w:t>
            </w:r>
            <w:r w:rsidRPr="007B2D21">
              <w:rPr>
                <w:rFonts w:ascii="Times New Roman" w:eastAsia="Times New Roman" w:hAnsi="Times New Roman" w:cs="Times New Roman"/>
                <w:sz w:val="24"/>
                <w:szCs w:val="24"/>
                <w:lang w:val="ru-RU" w:eastAsia="ru-RU"/>
              </w:rPr>
              <w:t>археологические обследования (разведка) и историко-культурная экспертиза на признаки ОКН</w:t>
            </w:r>
          </w:p>
        </w:tc>
        <w:tc>
          <w:tcPr>
            <w:tcW w:w="2268" w:type="dxa"/>
            <w:tcBorders>
              <w:left w:val="single" w:sz="8" w:space="0" w:color="auto"/>
              <w:bottom w:val="single" w:sz="8"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top w:val="single" w:sz="4" w:space="0" w:color="auto"/>
              <w:left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hAnsi="Times New Roman" w:cs="Times New Roman"/>
                <w:sz w:val="24"/>
                <w:szCs w:val="24"/>
                <w:lang w:val="ru-RU" w:eastAsia="ru-RU"/>
              </w:rPr>
            </w:pPr>
          </w:p>
        </w:tc>
      </w:tr>
      <w:tr w:rsidR="00EC5449" w:rsidRPr="006E0DA7" w:rsidTr="007022E9">
        <w:trPr>
          <w:trHeight w:val="941"/>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hAnsi="Times New Roman" w:cs="Times New Roman"/>
                <w:bCs/>
                <w:sz w:val="24"/>
                <w:szCs w:val="24"/>
                <w:lang w:val="ru-RU"/>
              </w:rPr>
              <w:lastRenderedPageBreak/>
              <w:t>1.5</w:t>
            </w:r>
            <w:r w:rsidR="00D86047" w:rsidRPr="007B2D21">
              <w:rPr>
                <w:rFonts w:ascii="Times New Roman" w:hAnsi="Times New Roman" w:cs="Times New Roman"/>
                <w:bCs/>
                <w:sz w:val="24"/>
                <w:szCs w:val="24"/>
                <w:lang w:val="ru-RU"/>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proofErr w:type="spellStart"/>
            <w:r w:rsidRPr="007B2D21">
              <w:rPr>
                <w:rFonts w:ascii="Times New Roman" w:eastAsia="Times New Roman" w:hAnsi="Times New Roman" w:cs="Times New Roman"/>
                <w:sz w:val="24"/>
                <w:szCs w:val="24"/>
                <w:lang w:eastAsia="ru-RU"/>
              </w:rPr>
              <w:t>Детский</w:t>
            </w:r>
            <w:proofErr w:type="spellEnd"/>
            <w:r w:rsidRPr="007B2D21">
              <w:rPr>
                <w:rFonts w:ascii="Times New Roman" w:eastAsia="Times New Roman" w:hAnsi="Times New Roman" w:cs="Times New Roman"/>
                <w:sz w:val="24"/>
                <w:szCs w:val="24"/>
                <w:lang w:eastAsia="ru-RU"/>
              </w:rPr>
              <w:t xml:space="preserve"> </w:t>
            </w:r>
            <w:proofErr w:type="spellStart"/>
            <w:r w:rsidRPr="007B2D21">
              <w:rPr>
                <w:rFonts w:ascii="Times New Roman" w:eastAsia="Times New Roman" w:hAnsi="Times New Roman" w:cs="Times New Roman"/>
                <w:sz w:val="24"/>
                <w:szCs w:val="24"/>
                <w:lang w:eastAsia="ru-RU"/>
              </w:rPr>
              <w:t>сад</w:t>
            </w:r>
            <w:proofErr w:type="spellEnd"/>
            <w:r w:rsidRPr="007B2D21">
              <w:rPr>
                <w:rFonts w:ascii="Times New Roman" w:eastAsia="Times New Roman" w:hAnsi="Times New Roman" w:cs="Times New Roman"/>
                <w:sz w:val="24"/>
                <w:szCs w:val="24"/>
                <w:lang w:eastAsia="ru-RU"/>
              </w:rPr>
              <w:t xml:space="preserve"> в </w:t>
            </w:r>
            <w:proofErr w:type="spellStart"/>
            <w:r w:rsidRPr="007B2D21">
              <w:rPr>
                <w:rFonts w:ascii="Times New Roman" w:eastAsia="Times New Roman" w:hAnsi="Times New Roman" w:cs="Times New Roman"/>
                <w:sz w:val="24"/>
                <w:szCs w:val="24"/>
                <w:lang w:eastAsia="ru-RU"/>
              </w:rPr>
              <w:t>мкр</w:t>
            </w:r>
            <w:proofErr w:type="spellEnd"/>
            <w:r w:rsidRPr="007B2D21">
              <w:rPr>
                <w:rFonts w:ascii="Times New Roman" w:eastAsia="Times New Roman" w:hAnsi="Times New Roman" w:cs="Times New Roman"/>
                <w:sz w:val="24"/>
                <w:szCs w:val="24"/>
                <w:lang w:eastAsia="ru-RU"/>
              </w:rPr>
              <w:t>. 5</w:t>
            </w:r>
            <w:r w:rsidRPr="007B2D21">
              <w:rPr>
                <w:rFonts w:ascii="Times New Roman" w:eastAsia="Times New Roman" w:hAnsi="Times New Roman" w:cs="Times New Roman"/>
                <w:sz w:val="24"/>
                <w:szCs w:val="24"/>
                <w:lang w:val="ru-RU" w:eastAsia="ru-RU"/>
              </w:rPr>
              <w:t>.</w:t>
            </w:r>
            <w:r w:rsidRPr="007B2D21">
              <w:rPr>
                <w:rFonts w:ascii="Times New Roman" w:eastAsia="Times New Roman" w:hAnsi="Times New Roman" w:cs="Times New Roman"/>
                <w:sz w:val="24"/>
                <w:szCs w:val="24"/>
                <w:lang w:eastAsia="ru-RU"/>
              </w:rPr>
              <w:t xml:space="preserve">5 </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147521" w:rsidP="00EC5449">
            <w:pPr>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Ввод детского сада в эксплуатацию</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Проведена государственная экспертиза проектной документации и результатов инженерных изысканий</w:t>
            </w:r>
          </w:p>
        </w:tc>
        <w:tc>
          <w:tcPr>
            <w:tcW w:w="2268" w:type="dxa"/>
            <w:tcBorders>
              <w:left w:val="single" w:sz="4" w:space="0" w:color="auto"/>
              <w:bottom w:val="single" w:sz="8"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hAnsi="Times New Roman" w:cs="Times New Roman"/>
                <w:sz w:val="24"/>
                <w:szCs w:val="24"/>
                <w:lang w:val="ru-RU" w:eastAsia="ru-RU"/>
              </w:rPr>
            </w:pPr>
          </w:p>
        </w:tc>
      </w:tr>
      <w:tr w:rsidR="00EC5449" w:rsidRPr="006E0DA7" w:rsidTr="007022E9">
        <w:trPr>
          <w:trHeight w:val="599"/>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hAnsi="Times New Roman" w:cs="Times New Roman"/>
                <w:bCs/>
                <w:sz w:val="24"/>
                <w:szCs w:val="24"/>
                <w:lang w:val="ru-RU"/>
              </w:rPr>
              <w:t>1.5</w:t>
            </w:r>
            <w:r w:rsidR="00D86047" w:rsidRPr="007B2D21">
              <w:rPr>
                <w:rFonts w:ascii="Times New Roman" w:hAnsi="Times New Roman" w:cs="Times New Roman"/>
                <w:bCs/>
                <w:sz w:val="24"/>
                <w:szCs w:val="24"/>
                <w:lang w:val="ru-RU"/>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proofErr w:type="spellStart"/>
            <w:r w:rsidRPr="007B2D21">
              <w:rPr>
                <w:rFonts w:ascii="Times New Roman" w:eastAsia="Times New Roman" w:hAnsi="Times New Roman" w:cs="Times New Roman"/>
                <w:sz w:val="24"/>
                <w:szCs w:val="24"/>
                <w:lang w:eastAsia="ru-RU"/>
              </w:rPr>
              <w:t>Детский</w:t>
            </w:r>
            <w:proofErr w:type="spellEnd"/>
            <w:r w:rsidRPr="007B2D21">
              <w:rPr>
                <w:rFonts w:ascii="Times New Roman" w:eastAsia="Times New Roman" w:hAnsi="Times New Roman" w:cs="Times New Roman"/>
                <w:sz w:val="24"/>
                <w:szCs w:val="24"/>
                <w:lang w:eastAsia="ru-RU"/>
              </w:rPr>
              <w:t xml:space="preserve"> </w:t>
            </w:r>
            <w:proofErr w:type="spellStart"/>
            <w:r w:rsidRPr="007B2D21">
              <w:rPr>
                <w:rFonts w:ascii="Times New Roman" w:eastAsia="Times New Roman" w:hAnsi="Times New Roman" w:cs="Times New Roman"/>
                <w:sz w:val="24"/>
                <w:szCs w:val="24"/>
                <w:lang w:eastAsia="ru-RU"/>
              </w:rPr>
              <w:t>сад</w:t>
            </w:r>
            <w:proofErr w:type="spellEnd"/>
            <w:r w:rsidRPr="007B2D21">
              <w:rPr>
                <w:rFonts w:ascii="Times New Roman" w:eastAsia="Times New Roman" w:hAnsi="Times New Roman" w:cs="Times New Roman"/>
                <w:sz w:val="24"/>
                <w:szCs w:val="24"/>
                <w:lang w:eastAsia="ru-RU"/>
              </w:rPr>
              <w:t xml:space="preserve"> в </w:t>
            </w:r>
            <w:proofErr w:type="spellStart"/>
            <w:r w:rsidRPr="007B2D21">
              <w:rPr>
                <w:rFonts w:ascii="Times New Roman" w:eastAsia="Times New Roman" w:hAnsi="Times New Roman" w:cs="Times New Roman"/>
                <w:sz w:val="24"/>
                <w:szCs w:val="24"/>
                <w:lang w:eastAsia="ru-RU"/>
              </w:rPr>
              <w:t>мкр</w:t>
            </w:r>
            <w:proofErr w:type="spellEnd"/>
            <w:r w:rsidRPr="007B2D21">
              <w:rPr>
                <w:rFonts w:ascii="Times New Roman" w:eastAsia="Times New Roman" w:hAnsi="Times New Roman" w:cs="Times New Roman"/>
                <w:sz w:val="24"/>
                <w:szCs w:val="24"/>
                <w:lang w:eastAsia="ru-RU"/>
              </w:rPr>
              <w:t xml:space="preserve">. 108 </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584201"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Ввод детского сада в эксплуатацию</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 xml:space="preserve">Заключен муниципальный контракт на технологическое присоединение </w:t>
            </w:r>
            <w:proofErr w:type="spellStart"/>
            <w:r w:rsidRPr="007B2D21">
              <w:rPr>
                <w:rFonts w:ascii="Times New Roman" w:eastAsia="Times New Roman" w:hAnsi="Times New Roman" w:cs="Times New Roman"/>
                <w:sz w:val="24"/>
                <w:szCs w:val="24"/>
                <w:lang w:val="ru-RU"/>
              </w:rPr>
              <w:t>энергопринимающих</w:t>
            </w:r>
            <w:proofErr w:type="spellEnd"/>
            <w:r w:rsidRPr="007B2D21">
              <w:rPr>
                <w:rFonts w:ascii="Times New Roman" w:eastAsia="Times New Roman" w:hAnsi="Times New Roman" w:cs="Times New Roman"/>
                <w:sz w:val="24"/>
                <w:szCs w:val="24"/>
                <w:lang w:val="ru-RU"/>
              </w:rPr>
              <w:t xml:space="preserve"> устройств с МУП «Электросеть» (получены технические условия), выполнены исследования на наличие </w:t>
            </w:r>
            <w:proofErr w:type="spellStart"/>
            <w:r w:rsidRPr="007B2D21">
              <w:rPr>
                <w:rFonts w:ascii="Times New Roman" w:eastAsia="Times New Roman" w:hAnsi="Times New Roman" w:cs="Times New Roman"/>
                <w:sz w:val="24"/>
                <w:szCs w:val="24"/>
                <w:lang w:val="ru-RU"/>
              </w:rPr>
              <w:t>краснокнижных</w:t>
            </w:r>
            <w:proofErr w:type="spellEnd"/>
            <w:r w:rsidRPr="007B2D21">
              <w:rPr>
                <w:rFonts w:ascii="Times New Roman" w:eastAsia="Times New Roman" w:hAnsi="Times New Roman" w:cs="Times New Roman"/>
                <w:sz w:val="24"/>
                <w:szCs w:val="24"/>
                <w:lang w:val="ru-RU"/>
              </w:rPr>
              <w:t xml:space="preserve"> видов растений и животных, проведены </w:t>
            </w:r>
            <w:r w:rsidRPr="007B2D21">
              <w:rPr>
                <w:rFonts w:ascii="Times New Roman" w:eastAsia="Times New Roman" w:hAnsi="Times New Roman" w:cs="Times New Roman"/>
                <w:sz w:val="24"/>
                <w:szCs w:val="24"/>
                <w:lang w:val="ru-RU" w:eastAsia="ru-RU"/>
              </w:rPr>
              <w:t>археологические обследования (разведка) и историко-культурная экспертиза на признаки ОКН</w:t>
            </w:r>
          </w:p>
        </w:tc>
        <w:tc>
          <w:tcPr>
            <w:tcW w:w="2268" w:type="dxa"/>
            <w:tcBorders>
              <w:left w:val="single" w:sz="4" w:space="0" w:color="auto"/>
              <w:bottom w:val="single" w:sz="8"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hAnsi="Times New Roman" w:cs="Times New Roman"/>
                <w:sz w:val="24"/>
                <w:szCs w:val="24"/>
                <w:lang w:val="ru-RU" w:eastAsia="ru-RU"/>
              </w:rPr>
            </w:pPr>
          </w:p>
        </w:tc>
      </w:tr>
      <w:tr w:rsidR="00EC5449" w:rsidRPr="006E0DA7" w:rsidTr="007022E9">
        <w:trPr>
          <w:trHeight w:val="599"/>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t>1.</w:t>
            </w:r>
            <w:r w:rsidRPr="007B2D21">
              <w:rPr>
                <w:rFonts w:ascii="Times New Roman" w:eastAsia="Times New Roman" w:hAnsi="Times New Roman" w:cs="Times New Roman"/>
                <w:sz w:val="24"/>
                <w:szCs w:val="24"/>
                <w:lang w:val="ru-RU" w:eastAsia="ru-RU"/>
              </w:rPr>
              <w:t>5</w:t>
            </w:r>
            <w:r w:rsidR="00D86047" w:rsidRPr="007B2D21">
              <w:rPr>
                <w:rFonts w:ascii="Times New Roman" w:eastAsia="Times New Roman" w:hAnsi="Times New Roman" w:cs="Times New Roman"/>
                <w:sz w:val="24"/>
                <w:szCs w:val="24"/>
                <w:lang w:val="ru-RU"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МАОУ «СОШ № 1 имени Максима Горького» (Советский пр., 60а). </w:t>
            </w:r>
            <w:proofErr w:type="spellStart"/>
            <w:r w:rsidRPr="007B2D21">
              <w:rPr>
                <w:rFonts w:ascii="Times New Roman" w:eastAsia="Times New Roman" w:hAnsi="Times New Roman" w:cs="Times New Roman"/>
                <w:sz w:val="24"/>
                <w:szCs w:val="24"/>
                <w:lang w:eastAsia="ru-RU"/>
              </w:rPr>
              <w:lastRenderedPageBreak/>
              <w:t>Ограждение</w:t>
            </w:r>
            <w:proofErr w:type="spellEnd"/>
            <w:r w:rsidRPr="007B2D21">
              <w:rPr>
                <w:rFonts w:ascii="Times New Roman" w:eastAsia="Times New Roman" w:hAnsi="Times New Roman" w:cs="Times New Roman"/>
                <w:sz w:val="24"/>
                <w:szCs w:val="24"/>
                <w:lang w:eastAsia="ru-RU"/>
              </w:rPr>
              <w:t xml:space="preserve"> </w:t>
            </w:r>
            <w:proofErr w:type="spellStart"/>
            <w:r w:rsidRPr="007B2D21">
              <w:rPr>
                <w:rFonts w:ascii="Times New Roman" w:eastAsia="Times New Roman" w:hAnsi="Times New Roman" w:cs="Times New Roman"/>
                <w:sz w:val="24"/>
                <w:szCs w:val="24"/>
                <w:lang w:eastAsia="ru-RU"/>
              </w:rPr>
              <w:t>территории</w:t>
            </w:r>
            <w:proofErr w:type="spellEnd"/>
            <w:r w:rsidRPr="007B2D21">
              <w:rPr>
                <w:rFonts w:ascii="Times New Roman" w:eastAsia="Times New Roman" w:hAnsi="Times New Roman" w:cs="Times New Roman"/>
                <w:sz w:val="24"/>
                <w:szCs w:val="24"/>
                <w:lang w:eastAsia="ru-RU"/>
              </w:rPr>
              <w:t xml:space="preserve"> </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Установка ограждения территории МАОУ «СОШ № 1 имени Максима Горького»</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t xml:space="preserve">Выполнены работы по установке ограждения территории МАОУ </w:t>
            </w:r>
            <w:r w:rsidRPr="007B2D21">
              <w:rPr>
                <w:rFonts w:ascii="Times New Roman" w:eastAsia="Times New Roman" w:hAnsi="Times New Roman" w:cs="Times New Roman"/>
                <w:sz w:val="24"/>
                <w:szCs w:val="24"/>
                <w:lang w:val="ru-RU" w:eastAsia="ru-RU"/>
              </w:rPr>
              <w:lastRenderedPageBreak/>
              <w:t>«СОШ № 1 имени Максима Горько</w:t>
            </w:r>
            <w:r w:rsidR="00147521" w:rsidRPr="007B2D21">
              <w:rPr>
                <w:rFonts w:ascii="Times New Roman" w:eastAsia="Times New Roman" w:hAnsi="Times New Roman" w:cs="Times New Roman"/>
                <w:sz w:val="24"/>
                <w:szCs w:val="24"/>
                <w:lang w:val="ru-RU" w:eastAsia="ru-RU"/>
              </w:rPr>
              <w:t>г</w:t>
            </w:r>
            <w:r w:rsidRPr="007B2D21">
              <w:rPr>
                <w:rFonts w:ascii="Times New Roman" w:eastAsia="Times New Roman" w:hAnsi="Times New Roman" w:cs="Times New Roman"/>
                <w:sz w:val="24"/>
                <w:szCs w:val="24"/>
                <w:lang w:val="ru-RU" w:eastAsia="ru-RU"/>
              </w:rPr>
              <w:t>о»</w:t>
            </w:r>
            <w:r w:rsidR="00147521" w:rsidRPr="007B2D21">
              <w:rPr>
                <w:rFonts w:ascii="Times New Roman" w:eastAsia="Times New Roman" w:hAnsi="Times New Roman" w:cs="Times New Roman"/>
                <w:sz w:val="24"/>
                <w:szCs w:val="24"/>
                <w:lang w:val="ru-RU" w:eastAsia="ru-RU"/>
              </w:rPr>
              <w:t xml:space="preserve"> в августе 2021 года </w:t>
            </w:r>
            <w:r w:rsidR="00B51A52" w:rsidRPr="007B2D21">
              <w:rPr>
                <w:rFonts w:ascii="Times New Roman" w:eastAsia="Times New Roman" w:hAnsi="Times New Roman" w:cs="Times New Roman"/>
                <w:sz w:val="24"/>
                <w:szCs w:val="24"/>
                <w:lang w:val="ru-RU" w:eastAsia="ru-RU" w:bidi="ar-SA"/>
              </w:rPr>
              <w:t>(акт законченного строительства от 30.11.2021)</w:t>
            </w:r>
          </w:p>
        </w:tc>
        <w:tc>
          <w:tcPr>
            <w:tcW w:w="2268" w:type="dxa"/>
            <w:tcBorders>
              <w:left w:val="single" w:sz="8" w:space="0" w:color="auto"/>
              <w:bottom w:val="single" w:sz="8"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hAnsi="Times New Roman" w:cs="Times New Roman"/>
                <w:sz w:val="24"/>
                <w:szCs w:val="24"/>
                <w:lang w:val="ru-RU" w:eastAsia="ru-RU"/>
              </w:rPr>
            </w:pPr>
          </w:p>
        </w:tc>
      </w:tr>
      <w:tr w:rsidR="00EC5449" w:rsidRPr="007B2D21" w:rsidTr="007022E9">
        <w:trPr>
          <w:trHeight w:val="828"/>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lastRenderedPageBreak/>
              <w:t>1.5</w:t>
            </w:r>
            <w:r w:rsidR="00D86047" w:rsidRPr="007B2D21">
              <w:rPr>
                <w:rFonts w:ascii="Times New Roman" w:eastAsia="Times New Roman" w:hAnsi="Times New Roman" w:cs="Times New Roman"/>
                <w:sz w:val="24"/>
                <w:szCs w:val="24"/>
                <w:lang w:val="ru-RU"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5449" w:rsidRPr="007B2D21" w:rsidRDefault="00EC5449" w:rsidP="00EC5449">
            <w:pPr>
              <w:spacing w:after="0" w:line="240" w:lineRule="auto"/>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val="ru-RU" w:eastAsia="ru-RU"/>
              </w:rPr>
              <w:t xml:space="preserve">Спортивная площадка на территории МАОУ «СОШ № 17» (ул. </w:t>
            </w:r>
            <w:r w:rsidRPr="007B2D21">
              <w:rPr>
                <w:rFonts w:ascii="Times New Roman" w:eastAsia="Times New Roman" w:hAnsi="Times New Roman" w:cs="Times New Roman"/>
                <w:sz w:val="24"/>
                <w:szCs w:val="24"/>
                <w:lang w:eastAsia="ru-RU"/>
              </w:rPr>
              <w:t>К. Беляева,48)</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Строительство спортивной площадки на территории МАОУ «СОШ № 17» (ул. К. Беляева,48) приведет к созданию комфортных условий для развития двигательной активности жителей города и удовлетворит их потребности в спортивном комплексе</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val="ru-RU" w:eastAsia="ru-RU"/>
              </w:rPr>
              <w:t xml:space="preserve">Выполнены работы по строительству спортивной площадки на территории МАОУ «СОШ № 17» (ул. </w:t>
            </w:r>
            <w:r w:rsidRPr="007B2D21">
              <w:rPr>
                <w:rFonts w:ascii="Times New Roman" w:eastAsia="Times New Roman" w:hAnsi="Times New Roman" w:cs="Times New Roman"/>
                <w:sz w:val="24"/>
                <w:szCs w:val="24"/>
                <w:lang w:eastAsia="ru-RU"/>
              </w:rPr>
              <w:t>К. Беляева,48)</w:t>
            </w:r>
            <w:r w:rsidR="00520966" w:rsidRPr="007B2D21">
              <w:rPr>
                <w:rFonts w:ascii="Times New Roman" w:eastAsia="Times New Roman" w:hAnsi="Times New Roman" w:cs="Times New Roman"/>
                <w:sz w:val="24"/>
                <w:szCs w:val="24"/>
                <w:lang w:val="ru-RU" w:eastAsia="ru-RU"/>
              </w:rPr>
              <w:t xml:space="preserve"> 13.09.2021 (акт законченного строительства от 13.09.2021)</w:t>
            </w:r>
          </w:p>
        </w:tc>
        <w:tc>
          <w:tcPr>
            <w:tcW w:w="2268" w:type="dxa"/>
            <w:tcBorders>
              <w:left w:val="single" w:sz="4" w:space="0" w:color="auto"/>
              <w:bottom w:val="single" w:sz="8"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hAnsi="Times New Roman" w:cs="Times New Roman"/>
                <w:sz w:val="24"/>
                <w:szCs w:val="24"/>
                <w:lang w:val="ru-RU" w:eastAsia="ru-RU"/>
              </w:rPr>
            </w:pPr>
          </w:p>
        </w:tc>
      </w:tr>
      <w:tr w:rsidR="00EC5449" w:rsidRPr="006E0DA7" w:rsidTr="007022E9">
        <w:trPr>
          <w:trHeight w:val="315"/>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t>1.5</w:t>
            </w:r>
            <w:r w:rsidR="00D86047" w:rsidRPr="007B2D21">
              <w:rPr>
                <w:rFonts w:ascii="Times New Roman" w:eastAsia="Times New Roman" w:hAnsi="Times New Roman" w:cs="Times New Roman"/>
                <w:sz w:val="24"/>
                <w:szCs w:val="24"/>
                <w:lang w:val="ru-RU"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Благоустройство территории МАОУ «СОШ № 25» (ул. Набережная, 55)</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Выполнение работ по благоустройству территории МАОУ «СОШ № 25» (ул. Набережная, 55). Данные работы по благоустройству приведет к созданию комфортных условий для горожан</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4665F4" w:rsidP="00F93C93">
            <w:pPr>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t>Р</w:t>
            </w:r>
            <w:r w:rsidR="00EC5449" w:rsidRPr="007B2D21">
              <w:rPr>
                <w:rFonts w:ascii="Times New Roman" w:eastAsia="Times New Roman" w:hAnsi="Times New Roman" w:cs="Times New Roman"/>
                <w:sz w:val="24"/>
                <w:szCs w:val="24"/>
                <w:lang w:val="ru-RU" w:eastAsia="ru-RU"/>
              </w:rPr>
              <w:t>абот</w:t>
            </w:r>
            <w:r w:rsidRPr="007B2D21">
              <w:rPr>
                <w:rFonts w:ascii="Times New Roman" w:eastAsia="Times New Roman" w:hAnsi="Times New Roman" w:cs="Times New Roman"/>
                <w:sz w:val="24"/>
                <w:szCs w:val="24"/>
                <w:lang w:val="ru-RU" w:eastAsia="ru-RU"/>
              </w:rPr>
              <w:t>ы</w:t>
            </w:r>
            <w:r w:rsidR="00EC5449" w:rsidRPr="007B2D21">
              <w:rPr>
                <w:rFonts w:ascii="Times New Roman" w:eastAsia="Times New Roman" w:hAnsi="Times New Roman" w:cs="Times New Roman"/>
                <w:sz w:val="24"/>
                <w:szCs w:val="24"/>
                <w:lang w:val="ru-RU" w:eastAsia="ru-RU"/>
              </w:rPr>
              <w:t xml:space="preserve"> по благоустройству территории МАОУ «СОШ № 25» (ул. Набережная, 55) </w:t>
            </w:r>
            <w:r w:rsidRPr="007B2D21">
              <w:rPr>
                <w:rFonts w:ascii="Times New Roman" w:eastAsia="Times New Roman" w:hAnsi="Times New Roman" w:cs="Times New Roman"/>
                <w:sz w:val="24"/>
                <w:szCs w:val="24"/>
                <w:lang w:val="ru-RU" w:eastAsia="ru-RU"/>
              </w:rPr>
              <w:t>выполнены 31.08.</w:t>
            </w:r>
            <w:r w:rsidRPr="007B2D21">
              <w:rPr>
                <w:rFonts w:ascii="Times New Roman" w:eastAsia="Times New Roman" w:hAnsi="Times New Roman" w:cs="Times New Roman"/>
                <w:sz w:val="24"/>
                <w:szCs w:val="24"/>
                <w:lang w:val="ru-RU" w:eastAsia="ru-RU" w:bidi="ar-SA"/>
              </w:rPr>
              <w:t>2021 (акт законченного строительства от 09.09.2021)</w:t>
            </w:r>
          </w:p>
        </w:tc>
        <w:tc>
          <w:tcPr>
            <w:tcW w:w="2268" w:type="dxa"/>
            <w:tcBorders>
              <w:left w:val="single" w:sz="4" w:space="0" w:color="auto"/>
              <w:bottom w:val="single" w:sz="8"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hAnsi="Times New Roman" w:cs="Times New Roman"/>
                <w:sz w:val="24"/>
                <w:szCs w:val="24"/>
                <w:lang w:val="ru-RU" w:eastAsia="ru-RU"/>
              </w:rPr>
            </w:pPr>
          </w:p>
        </w:tc>
      </w:tr>
      <w:tr w:rsidR="00EC5449" w:rsidRPr="007B2D21" w:rsidTr="007022E9">
        <w:trPr>
          <w:trHeight w:val="599"/>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eastAsia="ru-RU"/>
              </w:rPr>
              <w:t>1</w:t>
            </w:r>
            <w:r w:rsidRPr="007B2D21">
              <w:rPr>
                <w:rFonts w:ascii="Times New Roman" w:eastAsia="Times New Roman" w:hAnsi="Times New Roman" w:cs="Times New Roman"/>
                <w:sz w:val="24"/>
                <w:szCs w:val="24"/>
                <w:lang w:val="ru-RU" w:eastAsia="ru-RU"/>
              </w:rPr>
              <w:t>.</w:t>
            </w:r>
            <w:r w:rsidR="00D86047" w:rsidRPr="007B2D21">
              <w:rPr>
                <w:rFonts w:ascii="Times New Roman" w:eastAsia="Times New Roman" w:hAnsi="Times New Roman" w:cs="Times New Roman"/>
                <w:sz w:val="24"/>
                <w:szCs w:val="24"/>
                <w:lang w:val="ru-RU" w:eastAsia="ru-RU"/>
              </w:rPr>
              <w:t>59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Благоустройство территории МАОУ «Женская гуманитарная гимназия» (ул. Металлургов, 40) </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Выполнение работ по благоустройству территории МАОУ «Женская гуманитарная гимназия» (ул. Металлургов, 40). Данные работы по благоустройству </w:t>
            </w:r>
            <w:r w:rsidRPr="007B2D21">
              <w:rPr>
                <w:rFonts w:ascii="Times New Roman" w:eastAsia="Times New Roman" w:hAnsi="Times New Roman" w:cs="Times New Roman"/>
                <w:sz w:val="24"/>
                <w:szCs w:val="24"/>
                <w:lang w:val="ru-RU" w:eastAsia="ru-RU"/>
              </w:rPr>
              <w:lastRenderedPageBreak/>
              <w:t xml:space="preserve">приведет к созданию комфортных условий для горожан </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4665F4"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Р</w:t>
            </w:r>
            <w:r w:rsidR="00EC5449" w:rsidRPr="007B2D21">
              <w:rPr>
                <w:rFonts w:ascii="Times New Roman" w:eastAsia="Times New Roman" w:hAnsi="Times New Roman" w:cs="Times New Roman"/>
                <w:sz w:val="24"/>
                <w:szCs w:val="24"/>
                <w:lang w:val="ru-RU" w:eastAsia="ru-RU"/>
              </w:rPr>
              <w:t>абот</w:t>
            </w:r>
            <w:r w:rsidRPr="007B2D21">
              <w:rPr>
                <w:rFonts w:ascii="Times New Roman" w:eastAsia="Times New Roman" w:hAnsi="Times New Roman" w:cs="Times New Roman"/>
                <w:sz w:val="24"/>
                <w:szCs w:val="24"/>
                <w:lang w:val="ru-RU" w:eastAsia="ru-RU"/>
              </w:rPr>
              <w:t>ы</w:t>
            </w:r>
            <w:r w:rsidR="00EC5449" w:rsidRPr="007B2D21">
              <w:rPr>
                <w:rFonts w:ascii="Times New Roman" w:eastAsia="Times New Roman" w:hAnsi="Times New Roman" w:cs="Times New Roman"/>
                <w:sz w:val="24"/>
                <w:szCs w:val="24"/>
                <w:lang w:val="ru-RU" w:eastAsia="ru-RU"/>
              </w:rPr>
              <w:t xml:space="preserve"> </w:t>
            </w:r>
            <w:r w:rsidR="001815AD" w:rsidRPr="007B2D21">
              <w:rPr>
                <w:rFonts w:ascii="Times New Roman" w:eastAsia="Times New Roman" w:hAnsi="Times New Roman" w:cs="Times New Roman"/>
                <w:sz w:val="24"/>
                <w:szCs w:val="24"/>
                <w:lang w:val="ru-RU" w:eastAsia="ru-RU"/>
              </w:rPr>
              <w:t>по благоустройству территории МАОУ «Женская гуманитарная гимназия» (ул. Металлургов, 40)</w:t>
            </w:r>
            <w:r w:rsidRPr="007B2D21">
              <w:rPr>
                <w:rFonts w:ascii="Times New Roman" w:eastAsia="Times New Roman" w:hAnsi="Times New Roman" w:cs="Times New Roman"/>
                <w:sz w:val="24"/>
                <w:szCs w:val="24"/>
                <w:lang w:val="ru-RU" w:eastAsia="ru-RU"/>
              </w:rPr>
              <w:t xml:space="preserve"> выполнены в августе </w:t>
            </w:r>
            <w:r w:rsidRPr="007B2D21">
              <w:rPr>
                <w:rFonts w:ascii="Times New Roman" w:eastAsia="Times New Roman" w:hAnsi="Times New Roman" w:cs="Times New Roman"/>
                <w:sz w:val="24"/>
                <w:szCs w:val="24"/>
                <w:lang w:val="ru-RU" w:eastAsia="ru-RU" w:bidi="ar-SA"/>
              </w:rPr>
              <w:t>2021 года (акт законченного строительства от 30.11.2021)</w:t>
            </w:r>
          </w:p>
        </w:tc>
        <w:tc>
          <w:tcPr>
            <w:tcW w:w="2268" w:type="dxa"/>
            <w:tcBorders>
              <w:left w:val="single" w:sz="4" w:space="0" w:color="auto"/>
              <w:bottom w:val="single" w:sz="8"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hAnsi="Times New Roman" w:cs="Times New Roman"/>
                <w:sz w:val="24"/>
                <w:szCs w:val="24"/>
                <w:lang w:val="ru-RU" w:eastAsia="ru-RU"/>
              </w:rPr>
            </w:pPr>
          </w:p>
        </w:tc>
      </w:tr>
      <w:tr w:rsidR="00EC5449" w:rsidRPr="006E0DA7" w:rsidTr="007022E9">
        <w:trPr>
          <w:trHeight w:val="828"/>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1.6</w:t>
            </w:r>
            <w:r w:rsidR="00D86047" w:rsidRPr="007B2D21">
              <w:rPr>
                <w:rFonts w:ascii="Times New Roman" w:eastAsia="Times New Roman" w:hAnsi="Times New Roman" w:cs="Times New Roman"/>
                <w:sz w:val="24"/>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Средняя общеобразовательная школа в 106 </w:t>
            </w:r>
            <w:proofErr w:type="spellStart"/>
            <w:r w:rsidRPr="007B2D21">
              <w:rPr>
                <w:rFonts w:ascii="Times New Roman" w:eastAsia="Times New Roman" w:hAnsi="Times New Roman" w:cs="Times New Roman"/>
                <w:sz w:val="24"/>
                <w:szCs w:val="24"/>
                <w:lang w:val="ru-RU" w:eastAsia="ru-RU"/>
              </w:rPr>
              <w:t>мкр</w:t>
            </w:r>
            <w:proofErr w:type="spellEnd"/>
            <w:r w:rsidRPr="007B2D21">
              <w:rPr>
                <w:rFonts w:ascii="Times New Roman" w:eastAsia="Times New Roman" w:hAnsi="Times New Roman" w:cs="Times New Roman"/>
                <w:sz w:val="24"/>
                <w:szCs w:val="24"/>
                <w:lang w:val="ru-RU" w:eastAsia="ru-RU"/>
              </w:rPr>
              <w:t>.</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eastAsia="ru-RU"/>
              </w:rPr>
            </w:pPr>
            <w:r w:rsidRPr="007B2D21">
              <w:rPr>
                <w:rFonts w:ascii="Times New Roman" w:eastAsia="Times New Roman" w:hAnsi="Times New Roman" w:cs="Times New Roman"/>
                <w:sz w:val="24"/>
                <w:szCs w:val="24"/>
                <w:lang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1815AD"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Ввод общеобразовательной школы в эксплуатацию на 1500 мест</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Произведена оплата за повторную государственную экспертизу проектной документации в части определения достоверности сметной стоимости в соответствии с заключенным договором</w:t>
            </w:r>
          </w:p>
        </w:tc>
        <w:tc>
          <w:tcPr>
            <w:tcW w:w="2268" w:type="dxa"/>
            <w:tcBorders>
              <w:left w:val="single" w:sz="4" w:space="0" w:color="auto"/>
              <w:bottom w:val="single" w:sz="8"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hAnsi="Times New Roman" w:cs="Times New Roman"/>
                <w:sz w:val="24"/>
                <w:szCs w:val="24"/>
                <w:lang w:val="ru-RU" w:eastAsia="ru-RU"/>
              </w:rPr>
            </w:pPr>
          </w:p>
        </w:tc>
      </w:tr>
      <w:tr w:rsidR="00EC5449" w:rsidRPr="006E0DA7" w:rsidTr="007022E9">
        <w:trPr>
          <w:trHeight w:val="315"/>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1.6</w:t>
            </w:r>
            <w:r w:rsidR="00D86047" w:rsidRPr="007B2D21">
              <w:rPr>
                <w:rFonts w:ascii="Times New Roman" w:eastAsia="Times New Roman" w:hAnsi="Times New Roman" w:cs="Times New Roman"/>
                <w:sz w:val="24"/>
                <w:szCs w:val="24"/>
                <w:lang w:val="ru-RU"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Спортивные площадки для </w:t>
            </w:r>
            <w:proofErr w:type="spellStart"/>
            <w:r w:rsidRPr="007B2D21">
              <w:rPr>
                <w:rFonts w:ascii="Times New Roman" w:eastAsia="Times New Roman" w:hAnsi="Times New Roman" w:cs="Times New Roman"/>
                <w:sz w:val="24"/>
                <w:szCs w:val="24"/>
                <w:lang w:val="ru-RU" w:eastAsia="ru-RU"/>
              </w:rPr>
              <w:t>воркаут</w:t>
            </w:r>
            <w:proofErr w:type="spellEnd"/>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Строительство спортивных площадок для </w:t>
            </w:r>
            <w:proofErr w:type="spellStart"/>
            <w:r w:rsidRPr="007B2D21">
              <w:rPr>
                <w:rFonts w:ascii="Times New Roman" w:eastAsia="Times New Roman" w:hAnsi="Times New Roman" w:cs="Times New Roman"/>
                <w:sz w:val="24"/>
                <w:szCs w:val="24"/>
                <w:lang w:val="ru-RU" w:eastAsia="ru-RU"/>
              </w:rPr>
              <w:t>воркаут</w:t>
            </w:r>
            <w:proofErr w:type="spellEnd"/>
            <w:r w:rsidRPr="007B2D21">
              <w:rPr>
                <w:rFonts w:ascii="Times New Roman" w:eastAsia="Times New Roman" w:hAnsi="Times New Roman" w:cs="Times New Roman"/>
                <w:sz w:val="24"/>
                <w:szCs w:val="24"/>
                <w:lang w:val="ru-RU" w:eastAsia="ru-RU"/>
              </w:rPr>
              <w:t xml:space="preserve"> приведет к созданию комфортных условий для развития двигательной активности жителей города и удовлетворит их потребности в спортивных площадках</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Выполнены работы по строительству спортивных площадок для </w:t>
            </w:r>
            <w:proofErr w:type="spellStart"/>
            <w:r w:rsidRPr="007B2D21">
              <w:rPr>
                <w:rFonts w:ascii="Times New Roman" w:eastAsia="Times New Roman" w:hAnsi="Times New Roman" w:cs="Times New Roman"/>
                <w:sz w:val="24"/>
                <w:szCs w:val="24"/>
                <w:lang w:val="ru-RU" w:eastAsia="ru-RU"/>
              </w:rPr>
              <w:t>воркаут</w:t>
            </w:r>
            <w:proofErr w:type="spellEnd"/>
            <w:r w:rsidRPr="007B2D21">
              <w:rPr>
                <w:rFonts w:ascii="Times New Roman" w:eastAsia="Times New Roman" w:hAnsi="Times New Roman" w:cs="Times New Roman"/>
                <w:sz w:val="24"/>
                <w:szCs w:val="24"/>
                <w:lang w:val="ru-RU" w:eastAsia="ru-RU"/>
              </w:rPr>
              <w:t xml:space="preserve"> в </w:t>
            </w:r>
            <w:proofErr w:type="spellStart"/>
            <w:r w:rsidRPr="007B2D21">
              <w:rPr>
                <w:rFonts w:ascii="Times New Roman" w:eastAsia="Times New Roman" w:hAnsi="Times New Roman" w:cs="Times New Roman"/>
                <w:sz w:val="24"/>
                <w:szCs w:val="24"/>
                <w:lang w:val="ru-RU" w:eastAsia="ru-RU"/>
              </w:rPr>
              <w:t>Заягорбском</w:t>
            </w:r>
            <w:proofErr w:type="spellEnd"/>
            <w:r w:rsidRPr="007B2D21">
              <w:rPr>
                <w:rFonts w:ascii="Times New Roman" w:eastAsia="Times New Roman" w:hAnsi="Times New Roman" w:cs="Times New Roman"/>
                <w:sz w:val="24"/>
                <w:szCs w:val="24"/>
                <w:lang w:val="ru-RU" w:eastAsia="ru-RU"/>
              </w:rPr>
              <w:t xml:space="preserve"> районе ул. Гоголя,34 и ул. К. Белова,48; Зашекснинском районе ул. Любецкая,19,19а.; МАОУ «СОШ № 33».</w:t>
            </w:r>
          </w:p>
          <w:p w:rsidR="00EC5449" w:rsidRPr="007B2D21" w:rsidRDefault="00EC5449" w:rsidP="00F93C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Не завершены работы по строительству спортивных площадок для </w:t>
            </w:r>
            <w:proofErr w:type="spellStart"/>
            <w:r w:rsidRPr="007B2D21">
              <w:rPr>
                <w:rFonts w:ascii="Times New Roman" w:eastAsia="Times New Roman" w:hAnsi="Times New Roman" w:cs="Times New Roman"/>
                <w:sz w:val="24"/>
                <w:szCs w:val="24"/>
                <w:lang w:val="ru-RU" w:eastAsia="ru-RU"/>
              </w:rPr>
              <w:t>воркаут</w:t>
            </w:r>
            <w:proofErr w:type="spellEnd"/>
            <w:r w:rsidRPr="007B2D21">
              <w:rPr>
                <w:rFonts w:ascii="Times New Roman" w:eastAsia="Times New Roman" w:hAnsi="Times New Roman" w:cs="Times New Roman"/>
                <w:sz w:val="24"/>
                <w:szCs w:val="24"/>
                <w:lang w:val="ru-RU" w:eastAsia="ru-RU"/>
              </w:rPr>
              <w:t xml:space="preserve"> МАОУ «СОШ № 29»; МАОУ «СОШ № 15»; Парк Серпантин;</w:t>
            </w:r>
          </w:p>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МАОУ «СОШ № 6»; </w:t>
            </w:r>
            <w:proofErr w:type="spellStart"/>
            <w:r w:rsidRPr="007B2D21">
              <w:rPr>
                <w:rFonts w:ascii="Times New Roman" w:eastAsia="Times New Roman" w:hAnsi="Times New Roman" w:cs="Times New Roman"/>
                <w:sz w:val="24"/>
                <w:szCs w:val="24"/>
                <w:lang w:val="ru-RU" w:eastAsia="ru-RU"/>
              </w:rPr>
              <w:t>Гритинская</w:t>
            </w:r>
            <w:proofErr w:type="spellEnd"/>
            <w:r w:rsidRPr="007B2D21">
              <w:rPr>
                <w:rFonts w:ascii="Times New Roman" w:eastAsia="Times New Roman" w:hAnsi="Times New Roman" w:cs="Times New Roman"/>
                <w:sz w:val="24"/>
                <w:szCs w:val="24"/>
                <w:lang w:val="ru-RU" w:eastAsia="ru-RU"/>
              </w:rPr>
              <w:t xml:space="preserve"> горка; напротив дома Юбилейная, 22, завершение строительства спортивных площадок для </w:t>
            </w:r>
            <w:proofErr w:type="spellStart"/>
            <w:r w:rsidRPr="007B2D21">
              <w:rPr>
                <w:rFonts w:ascii="Times New Roman" w:eastAsia="Times New Roman" w:hAnsi="Times New Roman" w:cs="Times New Roman"/>
                <w:sz w:val="24"/>
                <w:szCs w:val="24"/>
                <w:lang w:val="ru-RU" w:eastAsia="ru-RU"/>
              </w:rPr>
              <w:t>воркаут</w:t>
            </w:r>
            <w:proofErr w:type="spellEnd"/>
            <w:r w:rsidRPr="007B2D21">
              <w:rPr>
                <w:rFonts w:ascii="Times New Roman" w:eastAsia="Times New Roman" w:hAnsi="Times New Roman" w:cs="Times New Roman"/>
                <w:sz w:val="24"/>
                <w:szCs w:val="24"/>
                <w:lang w:val="ru-RU" w:eastAsia="ru-RU"/>
              </w:rPr>
              <w:t xml:space="preserve"> запланировано на 2022 год</w:t>
            </w:r>
          </w:p>
        </w:tc>
        <w:tc>
          <w:tcPr>
            <w:tcW w:w="2268" w:type="dxa"/>
            <w:tcBorders>
              <w:left w:val="single" w:sz="4" w:space="0" w:color="auto"/>
              <w:bottom w:val="single" w:sz="8" w:space="0" w:color="auto"/>
              <w:right w:val="single" w:sz="4" w:space="0" w:color="auto"/>
            </w:tcBorders>
          </w:tcPr>
          <w:p w:rsidR="00EC5449" w:rsidRPr="007B2D21" w:rsidRDefault="00EC5449" w:rsidP="00EC5449">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t xml:space="preserve">В связи со срывом подрядчиками сроков контрактов и строительством объектов с отставанием от графика производства работ по МАОУ «СОШ № 29»; МАОУ «СОШ № 15»; Парк Серпантин; МАОУ «СОШ № 6»; </w:t>
            </w:r>
            <w:proofErr w:type="spellStart"/>
            <w:r w:rsidRPr="007B2D21">
              <w:rPr>
                <w:rFonts w:ascii="Times New Roman" w:eastAsia="Times New Roman" w:hAnsi="Times New Roman" w:cs="Times New Roman"/>
                <w:sz w:val="24"/>
                <w:szCs w:val="24"/>
                <w:lang w:val="ru-RU" w:eastAsia="ru-RU"/>
              </w:rPr>
              <w:t>Гритинская</w:t>
            </w:r>
            <w:proofErr w:type="spellEnd"/>
            <w:r w:rsidRPr="007B2D21">
              <w:rPr>
                <w:rFonts w:ascii="Times New Roman" w:eastAsia="Times New Roman" w:hAnsi="Times New Roman" w:cs="Times New Roman"/>
                <w:sz w:val="24"/>
                <w:szCs w:val="24"/>
                <w:lang w:val="ru-RU" w:eastAsia="ru-RU"/>
              </w:rPr>
              <w:t xml:space="preserve"> горка;  напротив дома Юбилейная, 22</w:t>
            </w:r>
          </w:p>
        </w:tc>
        <w:tc>
          <w:tcPr>
            <w:tcW w:w="1418" w:type="dxa"/>
            <w:tcBorders>
              <w:left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hAnsi="Times New Roman" w:cs="Times New Roman"/>
                <w:sz w:val="24"/>
                <w:szCs w:val="24"/>
                <w:lang w:val="ru-RU" w:eastAsia="ru-RU"/>
              </w:rPr>
            </w:pPr>
          </w:p>
        </w:tc>
      </w:tr>
      <w:tr w:rsidR="00EC5449" w:rsidRPr="006E0DA7" w:rsidTr="007022E9">
        <w:trPr>
          <w:trHeight w:val="828"/>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1.6</w:t>
            </w:r>
            <w:r w:rsidR="00D86047" w:rsidRPr="007B2D21">
              <w:rPr>
                <w:rFonts w:ascii="Times New Roman" w:eastAsia="Times New Roman" w:hAnsi="Times New Roman" w:cs="Times New Roman"/>
                <w:sz w:val="24"/>
                <w:szCs w:val="24"/>
                <w:lang w:val="ru-RU"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Открытые ледовые площадки</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1815AD"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Строительство открытых ледовых площадок</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bookmarkStart w:id="2" w:name="_Hlk85019511"/>
            <w:r w:rsidRPr="007B2D21">
              <w:rPr>
                <w:rFonts w:ascii="Times New Roman" w:eastAsia="Times New Roman" w:hAnsi="Times New Roman" w:cs="Times New Roman"/>
                <w:sz w:val="24"/>
                <w:szCs w:val="24"/>
                <w:lang w:val="ru-RU" w:eastAsia="ru-RU"/>
              </w:rPr>
              <w:t>Осуществление технологического присоединения МУП «Электросеть» перенесено на более поздний период</w:t>
            </w:r>
          </w:p>
          <w:bookmarkEnd w:id="2"/>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p>
        </w:tc>
        <w:tc>
          <w:tcPr>
            <w:tcW w:w="2268"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Осуществление технологического присоединения МУП «Электросеть» перенесено на более поздний период</w:t>
            </w:r>
          </w:p>
        </w:tc>
        <w:tc>
          <w:tcPr>
            <w:tcW w:w="1418" w:type="dxa"/>
            <w:tcBorders>
              <w:left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hAnsi="Times New Roman" w:cs="Times New Roman"/>
                <w:sz w:val="24"/>
                <w:szCs w:val="24"/>
                <w:lang w:val="ru-RU" w:eastAsia="ru-RU"/>
              </w:rPr>
            </w:pPr>
          </w:p>
        </w:tc>
      </w:tr>
      <w:tr w:rsidR="00EC5449" w:rsidRPr="006E0DA7" w:rsidTr="007022E9">
        <w:trPr>
          <w:trHeight w:val="599"/>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1.6</w:t>
            </w:r>
            <w:r w:rsidR="00D86047" w:rsidRPr="007B2D21">
              <w:rPr>
                <w:rFonts w:ascii="Times New Roman" w:eastAsia="Times New Roman" w:hAnsi="Times New Roman" w:cs="Times New Roman"/>
                <w:sz w:val="24"/>
                <w:szCs w:val="24"/>
                <w:lang w:val="ru-RU"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proofErr w:type="spellStart"/>
            <w:r w:rsidRPr="007B2D21">
              <w:rPr>
                <w:rFonts w:ascii="Times New Roman" w:eastAsia="Times New Roman" w:hAnsi="Times New Roman" w:cs="Times New Roman"/>
                <w:sz w:val="24"/>
                <w:szCs w:val="24"/>
                <w:lang w:val="ru-RU" w:eastAsia="ru-RU"/>
              </w:rPr>
              <w:t>Скейт</w:t>
            </w:r>
            <w:proofErr w:type="spellEnd"/>
            <w:r w:rsidRPr="007B2D21">
              <w:rPr>
                <w:rFonts w:ascii="Times New Roman" w:eastAsia="Times New Roman" w:hAnsi="Times New Roman" w:cs="Times New Roman"/>
                <w:sz w:val="24"/>
                <w:szCs w:val="24"/>
                <w:lang w:val="ru-RU" w:eastAsia="ru-RU"/>
              </w:rPr>
              <w:t>-парк</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Строительство </w:t>
            </w:r>
            <w:proofErr w:type="spellStart"/>
            <w:proofErr w:type="gramStart"/>
            <w:r w:rsidRPr="007B2D21">
              <w:rPr>
                <w:rFonts w:ascii="Times New Roman" w:eastAsia="Times New Roman" w:hAnsi="Times New Roman" w:cs="Times New Roman"/>
                <w:sz w:val="24"/>
                <w:szCs w:val="24"/>
                <w:lang w:val="ru-RU" w:eastAsia="ru-RU"/>
              </w:rPr>
              <w:t>скейт</w:t>
            </w:r>
            <w:proofErr w:type="spellEnd"/>
            <w:r w:rsidRPr="007B2D21">
              <w:rPr>
                <w:rFonts w:ascii="Times New Roman" w:eastAsia="Times New Roman" w:hAnsi="Times New Roman" w:cs="Times New Roman"/>
                <w:sz w:val="24"/>
                <w:szCs w:val="24"/>
                <w:lang w:val="ru-RU" w:eastAsia="ru-RU"/>
              </w:rPr>
              <w:t>-парка</w:t>
            </w:r>
            <w:proofErr w:type="gramEnd"/>
            <w:r w:rsidRPr="007B2D21">
              <w:rPr>
                <w:rFonts w:ascii="Times New Roman" w:eastAsia="Times New Roman" w:hAnsi="Times New Roman" w:cs="Times New Roman"/>
                <w:sz w:val="24"/>
                <w:szCs w:val="24"/>
                <w:lang w:val="ru-RU" w:eastAsia="ru-RU"/>
              </w:rPr>
              <w:t>. Удовлетворение потребностей жителей города в спортивном объекте</w:t>
            </w:r>
          </w:p>
        </w:tc>
        <w:tc>
          <w:tcPr>
            <w:tcW w:w="3969" w:type="dxa"/>
            <w:tcBorders>
              <w:top w:val="single" w:sz="4" w:space="0" w:color="auto"/>
              <w:left w:val="single" w:sz="4" w:space="0" w:color="auto"/>
              <w:bottom w:val="single" w:sz="4" w:space="0" w:color="auto"/>
              <w:right w:val="single" w:sz="4"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Выполнены проектные работы и инженерно-геологические изыскания, проведена государственная экспертиза проектной документации в части проверки достоверности определения сметной стоимости. В рамках заключенного муниципального контракта на строительство </w:t>
            </w:r>
            <w:proofErr w:type="spellStart"/>
            <w:proofErr w:type="gramStart"/>
            <w:r w:rsidRPr="007B2D21">
              <w:rPr>
                <w:rFonts w:ascii="Times New Roman" w:eastAsia="Times New Roman" w:hAnsi="Times New Roman" w:cs="Times New Roman"/>
                <w:sz w:val="24"/>
                <w:szCs w:val="24"/>
                <w:lang w:val="ru-RU" w:eastAsia="ru-RU"/>
              </w:rPr>
              <w:t>скейт</w:t>
            </w:r>
            <w:proofErr w:type="spellEnd"/>
            <w:r w:rsidRPr="007B2D21">
              <w:rPr>
                <w:rFonts w:ascii="Times New Roman" w:eastAsia="Times New Roman" w:hAnsi="Times New Roman" w:cs="Times New Roman"/>
                <w:sz w:val="24"/>
                <w:szCs w:val="24"/>
                <w:lang w:val="ru-RU" w:eastAsia="ru-RU"/>
              </w:rPr>
              <w:t>-парка</w:t>
            </w:r>
            <w:proofErr w:type="gramEnd"/>
            <w:r w:rsidRPr="007B2D21">
              <w:rPr>
                <w:rFonts w:ascii="Times New Roman" w:eastAsia="Times New Roman" w:hAnsi="Times New Roman" w:cs="Times New Roman"/>
                <w:sz w:val="24"/>
                <w:szCs w:val="24"/>
                <w:lang w:val="ru-RU" w:eastAsia="ru-RU"/>
              </w:rPr>
              <w:t xml:space="preserve"> работы выполнены не в полном объеме. Объект не сдан в эксплуатацию, завершение работ планируется в 2022 году  </w:t>
            </w:r>
          </w:p>
        </w:tc>
        <w:tc>
          <w:tcPr>
            <w:tcW w:w="2268" w:type="dxa"/>
            <w:tcBorders>
              <w:left w:val="single" w:sz="4" w:space="0" w:color="auto"/>
              <w:bottom w:val="single" w:sz="8"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В связи со срывом подрядчиками сроков контракта и строительством объекта с отставанием от графика производства работ объект не сдан в эксплуатацию</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p>
        </w:tc>
        <w:tc>
          <w:tcPr>
            <w:tcW w:w="1418" w:type="dxa"/>
            <w:tcBorders>
              <w:left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hAnsi="Times New Roman" w:cs="Times New Roman"/>
                <w:sz w:val="24"/>
                <w:szCs w:val="24"/>
                <w:lang w:val="ru-RU" w:eastAsia="ru-RU"/>
              </w:rPr>
            </w:pPr>
          </w:p>
        </w:tc>
      </w:tr>
      <w:tr w:rsidR="00EC5449" w:rsidRPr="007B2D21" w:rsidTr="007022E9">
        <w:trPr>
          <w:trHeight w:val="315"/>
          <w:tblCellSpacing w:w="5" w:type="nil"/>
        </w:trPr>
        <w:tc>
          <w:tcPr>
            <w:tcW w:w="709"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1.6</w:t>
            </w:r>
            <w:r w:rsidR="00D86047" w:rsidRPr="007B2D21">
              <w:rPr>
                <w:rFonts w:ascii="Times New Roman" w:eastAsia="Times New Roman" w:hAnsi="Times New Roman" w:cs="Times New Roman"/>
                <w:sz w:val="24"/>
                <w:szCs w:val="24"/>
                <w:lang w:val="ru-RU"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Физкультурно-оздоровительные комплексы открытого типа</w:t>
            </w:r>
          </w:p>
        </w:tc>
        <w:tc>
          <w:tcPr>
            <w:tcW w:w="1276" w:type="dxa"/>
            <w:tcBorders>
              <w:left w:val="single" w:sz="4"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left w:val="single" w:sz="8" w:space="0" w:color="auto"/>
              <w:bottom w:val="single" w:sz="8" w:space="0" w:color="auto"/>
              <w:right w:val="single" w:sz="8"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Проведение государственной экспертизы проектной документации в части проверки достоверности определения сметной стоимости и </w:t>
            </w:r>
            <w:r w:rsidRPr="007B2D21">
              <w:rPr>
                <w:rFonts w:ascii="Times New Roman" w:eastAsia="Times New Roman" w:hAnsi="Times New Roman" w:cs="Times New Roman"/>
                <w:sz w:val="24"/>
                <w:szCs w:val="24"/>
                <w:lang w:val="ru-RU" w:eastAsia="ru-RU"/>
              </w:rPr>
              <w:lastRenderedPageBreak/>
              <w:t>выполнение археологических изысканий</w:t>
            </w:r>
          </w:p>
        </w:tc>
        <w:tc>
          <w:tcPr>
            <w:tcW w:w="3969" w:type="dxa"/>
            <w:tcBorders>
              <w:left w:val="single" w:sz="8" w:space="0" w:color="auto"/>
              <w:bottom w:val="single" w:sz="8" w:space="0" w:color="auto"/>
              <w:right w:val="single" w:sz="8" w:space="0" w:color="auto"/>
            </w:tcBorders>
          </w:tcPr>
          <w:p w:rsidR="00EC5449" w:rsidRPr="007B2D21" w:rsidRDefault="00EC5449" w:rsidP="00F93C93">
            <w:pPr>
              <w:tabs>
                <w:tab w:val="left" w:pos="209"/>
              </w:tabs>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 xml:space="preserve">Проведена государственная экспертиза проектной документации в части проверки достоверности определения сметной стоимости и выполнены археологических изысканий по </w:t>
            </w:r>
            <w:r w:rsidRPr="007B2D21">
              <w:rPr>
                <w:rFonts w:ascii="Times New Roman" w:eastAsia="Times New Roman" w:hAnsi="Times New Roman" w:cs="Times New Roman"/>
                <w:sz w:val="24"/>
                <w:szCs w:val="24"/>
                <w:lang w:val="ru-RU" w:eastAsia="ru-RU"/>
              </w:rPr>
              <w:lastRenderedPageBreak/>
              <w:t xml:space="preserve">физкультурно-оздоровительным комплексам открытого типа в  </w:t>
            </w:r>
            <w:proofErr w:type="spellStart"/>
            <w:r w:rsidRPr="007B2D21">
              <w:rPr>
                <w:rFonts w:ascii="Times New Roman" w:eastAsia="Times New Roman" w:hAnsi="Times New Roman" w:cs="Times New Roman"/>
                <w:sz w:val="24"/>
                <w:szCs w:val="24"/>
                <w:lang w:val="ru-RU" w:eastAsia="ru-RU"/>
              </w:rPr>
              <w:t>Макаринской</w:t>
            </w:r>
            <w:proofErr w:type="spellEnd"/>
            <w:r w:rsidRPr="007B2D21">
              <w:rPr>
                <w:rFonts w:ascii="Times New Roman" w:eastAsia="Times New Roman" w:hAnsi="Times New Roman" w:cs="Times New Roman"/>
                <w:sz w:val="24"/>
                <w:szCs w:val="24"/>
                <w:lang w:val="ru-RU" w:eastAsia="ru-RU"/>
              </w:rPr>
              <w:t xml:space="preserve"> роще, СОШ № 5 и СОШ № 9, на стадионе Металлург (2 площадки), на участках у МАОУ СОШ №10 и МАОУ СОШ №24, ул. </w:t>
            </w:r>
            <w:proofErr w:type="spellStart"/>
            <w:r w:rsidRPr="007B2D21">
              <w:rPr>
                <w:rFonts w:ascii="Times New Roman" w:eastAsia="Times New Roman" w:hAnsi="Times New Roman" w:cs="Times New Roman"/>
                <w:sz w:val="24"/>
                <w:szCs w:val="24"/>
                <w:lang w:val="ru-RU" w:eastAsia="ru-RU"/>
              </w:rPr>
              <w:t>Монтклер</w:t>
            </w:r>
            <w:proofErr w:type="spellEnd"/>
          </w:p>
        </w:tc>
        <w:tc>
          <w:tcPr>
            <w:tcW w:w="2268" w:type="dxa"/>
            <w:tcBorders>
              <w:left w:val="single" w:sz="8" w:space="0" w:color="auto"/>
              <w:bottom w:val="single" w:sz="8" w:space="0" w:color="auto"/>
              <w:right w:val="single" w:sz="8" w:space="0" w:color="auto"/>
            </w:tcBorders>
          </w:tcPr>
          <w:p w:rsidR="00EC5449" w:rsidRPr="007B2D21" w:rsidRDefault="00EC5449" w:rsidP="00EC5449">
            <w:pPr>
              <w:outlineLvl w:val="0"/>
              <w:rPr>
                <w:sz w:val="24"/>
                <w:szCs w:val="24"/>
                <w:lang w:val="ru-RU"/>
              </w:rPr>
            </w:pPr>
          </w:p>
        </w:tc>
        <w:tc>
          <w:tcPr>
            <w:tcW w:w="1418" w:type="dxa"/>
            <w:tcBorders>
              <w:left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EC5449" w:rsidRPr="006E0DA7" w:rsidTr="007022E9">
        <w:trPr>
          <w:trHeight w:val="944"/>
          <w:tblCellSpacing w:w="5" w:type="nil"/>
        </w:trPr>
        <w:tc>
          <w:tcPr>
            <w:tcW w:w="709" w:type="dxa"/>
            <w:tcBorders>
              <w:top w:val="single" w:sz="4" w:space="0" w:color="auto"/>
              <w:left w:val="single" w:sz="8" w:space="0" w:color="auto"/>
              <w:bottom w:val="single" w:sz="8" w:space="0" w:color="auto"/>
              <w:right w:val="single" w:sz="8"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1.6</w:t>
            </w:r>
            <w:r w:rsidR="00D86047" w:rsidRPr="007B2D21">
              <w:rPr>
                <w:rFonts w:ascii="Times New Roman" w:eastAsia="Times New Roman" w:hAnsi="Times New Roman" w:cs="Times New Roman"/>
                <w:sz w:val="24"/>
                <w:szCs w:val="24"/>
                <w:lang w:val="ru-RU" w:eastAsia="ru-RU"/>
              </w:rPr>
              <w:t>5</w:t>
            </w:r>
          </w:p>
        </w:tc>
        <w:tc>
          <w:tcPr>
            <w:tcW w:w="2268" w:type="dxa"/>
            <w:tcBorders>
              <w:top w:val="single" w:sz="4" w:space="0" w:color="auto"/>
              <w:left w:val="single" w:sz="8" w:space="0" w:color="auto"/>
              <w:bottom w:val="single" w:sz="8" w:space="0" w:color="auto"/>
              <w:right w:val="single" w:sz="8"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Набережная р. </w:t>
            </w:r>
            <w:proofErr w:type="spellStart"/>
            <w:r w:rsidRPr="007B2D21">
              <w:rPr>
                <w:rFonts w:ascii="Times New Roman" w:eastAsia="Times New Roman" w:hAnsi="Times New Roman" w:cs="Times New Roman"/>
                <w:sz w:val="24"/>
                <w:szCs w:val="24"/>
                <w:lang w:val="ru-RU" w:eastAsia="ru-RU"/>
              </w:rPr>
              <w:t>Ягорбы</w:t>
            </w:r>
            <w:proofErr w:type="spellEnd"/>
          </w:p>
        </w:tc>
        <w:tc>
          <w:tcPr>
            <w:tcW w:w="1276" w:type="dxa"/>
            <w:tcBorders>
              <w:left w:val="single" w:sz="8" w:space="0" w:color="auto"/>
              <w:bottom w:val="single" w:sz="8" w:space="0" w:color="auto"/>
              <w:right w:val="single" w:sz="8"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left w:val="single" w:sz="8" w:space="0" w:color="auto"/>
              <w:bottom w:val="single" w:sz="8" w:space="0" w:color="auto"/>
              <w:right w:val="single" w:sz="8" w:space="0" w:color="auto"/>
            </w:tcBorders>
          </w:tcPr>
          <w:p w:rsidR="00EC5449" w:rsidRPr="007B2D21" w:rsidRDefault="001A7890"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Строительство пешеходных подходов у реки </w:t>
            </w:r>
            <w:proofErr w:type="spellStart"/>
            <w:r w:rsidRPr="007B2D21">
              <w:rPr>
                <w:rFonts w:ascii="Times New Roman" w:eastAsia="Times New Roman" w:hAnsi="Times New Roman" w:cs="Times New Roman"/>
                <w:sz w:val="24"/>
                <w:szCs w:val="24"/>
                <w:lang w:val="ru-RU" w:eastAsia="ru-RU"/>
              </w:rPr>
              <w:t>Ягорбы</w:t>
            </w:r>
            <w:proofErr w:type="spellEnd"/>
            <w:r w:rsidRPr="007B2D21">
              <w:rPr>
                <w:rFonts w:ascii="Times New Roman" w:eastAsia="Times New Roman" w:hAnsi="Times New Roman" w:cs="Times New Roman"/>
                <w:sz w:val="24"/>
                <w:szCs w:val="24"/>
                <w:lang w:val="ru-RU" w:eastAsia="ru-RU"/>
              </w:rPr>
              <w:t xml:space="preserve"> обеспечит безопасные и комфортные условия для горожан</w:t>
            </w:r>
          </w:p>
        </w:tc>
        <w:tc>
          <w:tcPr>
            <w:tcW w:w="3969" w:type="dxa"/>
            <w:tcBorders>
              <w:left w:val="single" w:sz="8" w:space="0" w:color="auto"/>
              <w:bottom w:val="single" w:sz="8" w:space="0" w:color="auto"/>
              <w:right w:val="single" w:sz="8" w:space="0" w:color="auto"/>
            </w:tcBorders>
          </w:tcPr>
          <w:p w:rsidR="00EC5449" w:rsidRPr="007B2D21" w:rsidRDefault="00EC5449" w:rsidP="00F93C93">
            <w:pPr>
              <w:tabs>
                <w:tab w:val="left" w:pos="209"/>
              </w:tabs>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Выполнены проектные работы на строительство пешеходных подходов у реки </w:t>
            </w:r>
            <w:proofErr w:type="spellStart"/>
            <w:r w:rsidRPr="007B2D21">
              <w:rPr>
                <w:rFonts w:ascii="Times New Roman" w:eastAsia="Times New Roman" w:hAnsi="Times New Roman" w:cs="Times New Roman"/>
                <w:sz w:val="24"/>
                <w:szCs w:val="24"/>
                <w:lang w:val="ru-RU" w:eastAsia="ru-RU"/>
              </w:rPr>
              <w:t>Ягорбы</w:t>
            </w:r>
            <w:proofErr w:type="spellEnd"/>
            <w:r w:rsidRPr="007B2D21">
              <w:rPr>
                <w:rFonts w:ascii="Times New Roman" w:eastAsia="Times New Roman" w:hAnsi="Times New Roman" w:cs="Times New Roman"/>
                <w:sz w:val="24"/>
                <w:szCs w:val="24"/>
                <w:lang w:val="ru-RU" w:eastAsia="ru-RU"/>
              </w:rPr>
              <w:t xml:space="preserve"> для горожан </w:t>
            </w:r>
          </w:p>
        </w:tc>
        <w:tc>
          <w:tcPr>
            <w:tcW w:w="2268" w:type="dxa"/>
            <w:tcBorders>
              <w:left w:val="single" w:sz="8" w:space="0" w:color="auto"/>
              <w:bottom w:val="single" w:sz="8" w:space="0" w:color="auto"/>
              <w:right w:val="single" w:sz="4" w:space="0" w:color="auto"/>
            </w:tcBorders>
          </w:tcPr>
          <w:p w:rsidR="00EC5449" w:rsidRPr="007B2D21" w:rsidRDefault="00EC5449" w:rsidP="00EC5449">
            <w:pPr>
              <w:outlineLvl w:val="0"/>
              <w:rPr>
                <w:sz w:val="24"/>
                <w:szCs w:val="24"/>
                <w:lang w:val="ru-RU"/>
              </w:rPr>
            </w:pPr>
          </w:p>
        </w:tc>
        <w:tc>
          <w:tcPr>
            <w:tcW w:w="1418" w:type="dxa"/>
            <w:tcBorders>
              <w:left w:val="single" w:sz="4" w:space="0" w:color="auto"/>
              <w:bottom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hAnsi="Times New Roman" w:cs="Times New Roman"/>
                <w:sz w:val="24"/>
                <w:szCs w:val="24"/>
                <w:lang w:val="ru-RU" w:eastAsia="ru-RU"/>
              </w:rPr>
            </w:pPr>
          </w:p>
        </w:tc>
      </w:tr>
      <w:tr w:rsidR="00EC5449" w:rsidRPr="007B2D21" w:rsidTr="007022E9">
        <w:trPr>
          <w:trHeight w:val="1154"/>
          <w:tblCellSpacing w:w="5" w:type="nil"/>
        </w:trPr>
        <w:tc>
          <w:tcPr>
            <w:tcW w:w="709" w:type="dxa"/>
            <w:tcBorders>
              <w:top w:val="single" w:sz="4" w:space="0" w:color="auto"/>
              <w:left w:val="single" w:sz="8" w:space="0" w:color="auto"/>
              <w:bottom w:val="single" w:sz="8" w:space="0" w:color="auto"/>
              <w:right w:val="single" w:sz="8" w:space="0" w:color="auto"/>
            </w:tcBorders>
          </w:tcPr>
          <w:p w:rsidR="00EC5449" w:rsidRPr="007B2D21" w:rsidRDefault="00EC5449"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2</w:t>
            </w:r>
          </w:p>
        </w:tc>
        <w:tc>
          <w:tcPr>
            <w:tcW w:w="2268" w:type="dxa"/>
            <w:tcBorders>
              <w:top w:val="single" w:sz="4" w:space="0" w:color="auto"/>
              <w:left w:val="single" w:sz="8" w:space="0" w:color="auto"/>
              <w:bottom w:val="single" w:sz="8" w:space="0" w:color="auto"/>
              <w:right w:val="single" w:sz="8"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Основное </w:t>
            </w:r>
          </w:p>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мероприятие 2</w:t>
            </w:r>
          </w:p>
          <w:p w:rsidR="00EC5449" w:rsidRPr="007B2D21" w:rsidRDefault="00EC5449" w:rsidP="00F93C93">
            <w:pPr>
              <w:widowControl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Капитальный ремонт объек</w:t>
            </w:r>
            <w:r w:rsidRPr="007B2D21">
              <w:rPr>
                <w:rFonts w:ascii="Times New Roman" w:eastAsia="Times New Roman" w:hAnsi="Times New Roman" w:cs="Times New Roman"/>
                <w:sz w:val="24"/>
                <w:szCs w:val="24"/>
                <w:lang w:val="ru-RU" w:eastAsia="ru-RU"/>
              </w:rPr>
              <w:softHyphen/>
              <w:t>тов муниципальной собст</w:t>
            </w:r>
            <w:r w:rsidRPr="007B2D21">
              <w:rPr>
                <w:rFonts w:ascii="Times New Roman" w:eastAsia="Times New Roman" w:hAnsi="Times New Roman" w:cs="Times New Roman"/>
                <w:sz w:val="24"/>
                <w:szCs w:val="24"/>
                <w:lang w:val="ru-RU" w:eastAsia="ru-RU"/>
              </w:rPr>
              <w:softHyphen/>
              <w:t>венности</w:t>
            </w:r>
          </w:p>
        </w:tc>
        <w:tc>
          <w:tcPr>
            <w:tcW w:w="1276" w:type="dxa"/>
            <w:tcBorders>
              <w:left w:val="single" w:sz="8" w:space="0" w:color="auto"/>
              <w:bottom w:val="single" w:sz="8" w:space="0" w:color="auto"/>
              <w:right w:val="single" w:sz="8"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КУИ</w:t>
            </w:r>
          </w:p>
          <w:p w:rsidR="00EC5449" w:rsidRPr="007B2D21" w:rsidRDefault="00EC5449" w:rsidP="00F93C93">
            <w:pPr>
              <w:spacing w:after="0" w:line="240" w:lineRule="auto"/>
              <w:jc w:val="both"/>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(МКУ</w:t>
            </w:r>
          </w:p>
          <w:p w:rsidR="00EC5449" w:rsidRPr="007B2D21" w:rsidRDefault="00EC5449" w:rsidP="00F93C93">
            <w:pPr>
              <w:spacing w:after="0" w:line="240" w:lineRule="auto"/>
              <w:jc w:val="both"/>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«УКСиР»)</w:t>
            </w:r>
          </w:p>
        </w:tc>
        <w:tc>
          <w:tcPr>
            <w:tcW w:w="3685" w:type="dxa"/>
            <w:tcBorders>
              <w:left w:val="single" w:sz="8" w:space="0" w:color="auto"/>
              <w:bottom w:val="single" w:sz="8" w:space="0" w:color="auto"/>
              <w:right w:val="single" w:sz="8"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 xml:space="preserve">Завершить работы в 2021 году – </w:t>
            </w:r>
          </w:p>
          <w:p w:rsidR="00EC5449" w:rsidRPr="007B2D21" w:rsidRDefault="00EC5449" w:rsidP="00F93C93">
            <w:pPr>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7 объектов, в том числе по сферам: - дорожное хозяйство – 4 объекта;</w:t>
            </w:r>
          </w:p>
          <w:p w:rsidR="00EC5449" w:rsidRPr="007B2D21" w:rsidRDefault="00EC5449" w:rsidP="00F93C93">
            <w:pPr>
              <w:numPr>
                <w:ilvl w:val="0"/>
                <w:numId w:val="3"/>
              </w:numPr>
              <w:tabs>
                <w:tab w:val="left" w:pos="209"/>
              </w:tabs>
              <w:spacing w:after="0" w:line="240" w:lineRule="auto"/>
              <w:ind w:left="0" w:firstLine="0"/>
              <w:jc w:val="both"/>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lang w:val="ru-RU"/>
              </w:rPr>
              <w:t>культура</w:t>
            </w:r>
            <w:r w:rsidRPr="007B2D21">
              <w:rPr>
                <w:rFonts w:ascii="Times New Roman" w:eastAsia="Times New Roman" w:hAnsi="Times New Roman" w:cs="Times New Roman"/>
                <w:sz w:val="24"/>
                <w:szCs w:val="24"/>
              </w:rPr>
              <w:t xml:space="preserve"> – </w:t>
            </w:r>
            <w:r w:rsidRPr="007B2D21">
              <w:rPr>
                <w:rFonts w:ascii="Times New Roman" w:eastAsia="Times New Roman" w:hAnsi="Times New Roman" w:cs="Times New Roman"/>
                <w:sz w:val="24"/>
                <w:szCs w:val="24"/>
                <w:lang w:val="ru-RU"/>
              </w:rPr>
              <w:t>2</w:t>
            </w:r>
            <w:r w:rsidRPr="007B2D21">
              <w:rPr>
                <w:rFonts w:ascii="Times New Roman" w:eastAsia="Times New Roman" w:hAnsi="Times New Roman" w:cs="Times New Roman"/>
                <w:sz w:val="24"/>
                <w:szCs w:val="24"/>
              </w:rPr>
              <w:t xml:space="preserve"> </w:t>
            </w:r>
            <w:r w:rsidRPr="007B2D21">
              <w:rPr>
                <w:rFonts w:ascii="Times New Roman" w:eastAsia="Times New Roman" w:hAnsi="Times New Roman" w:cs="Times New Roman"/>
                <w:sz w:val="24"/>
                <w:szCs w:val="24"/>
                <w:lang w:val="ru-RU"/>
              </w:rPr>
              <w:t>объекта;</w:t>
            </w:r>
          </w:p>
          <w:p w:rsidR="00EC5449" w:rsidRPr="007B2D21" w:rsidRDefault="00EC5449" w:rsidP="00F93C93">
            <w:pPr>
              <w:numPr>
                <w:ilvl w:val="0"/>
                <w:numId w:val="3"/>
              </w:numPr>
              <w:tabs>
                <w:tab w:val="left" w:pos="209"/>
              </w:tabs>
              <w:spacing w:after="0" w:line="240" w:lineRule="auto"/>
              <w:ind w:left="0" w:firstLine="0"/>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другие вопросы в области национальной экономики – 1 объекта,</w:t>
            </w:r>
          </w:p>
          <w:p w:rsidR="00EC5449" w:rsidRPr="007B2D21" w:rsidRDefault="00EC5449" w:rsidP="00F93C93">
            <w:pPr>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 xml:space="preserve">- достижение 100 % выполнения работ по капитальному ремонту объектов к общему числу запланированных к капитальному ремонту объектов муниципальной </w:t>
            </w:r>
            <w:r w:rsidRPr="007B2D21">
              <w:rPr>
                <w:rFonts w:ascii="Times New Roman" w:eastAsia="Times New Roman" w:hAnsi="Times New Roman" w:cs="Times New Roman"/>
                <w:sz w:val="24"/>
                <w:szCs w:val="24"/>
                <w:lang w:val="ru-RU"/>
              </w:rPr>
              <w:lastRenderedPageBreak/>
              <w:t>собственности (без учёта объектов, на которые выделены средства на разработку только проектной документации на капитальный ремонт) (ежегодно)</w:t>
            </w:r>
          </w:p>
        </w:tc>
        <w:tc>
          <w:tcPr>
            <w:tcW w:w="3969" w:type="dxa"/>
            <w:tcBorders>
              <w:left w:val="single" w:sz="8" w:space="0" w:color="auto"/>
              <w:bottom w:val="single" w:sz="8" w:space="0" w:color="auto"/>
              <w:right w:val="single" w:sz="8" w:space="0" w:color="auto"/>
            </w:tcBorders>
          </w:tcPr>
          <w:p w:rsidR="00EC5449" w:rsidRPr="007B2D21" w:rsidRDefault="00EC5449" w:rsidP="00F93C93">
            <w:pPr>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lastRenderedPageBreak/>
              <w:t xml:space="preserve">Завершены работы в 2021 году – </w:t>
            </w:r>
          </w:p>
          <w:p w:rsidR="00EC5449" w:rsidRPr="007B2D21" w:rsidRDefault="00EC5449" w:rsidP="00F93C93">
            <w:pPr>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 xml:space="preserve">7 объектов, в том числе по сферам: </w:t>
            </w:r>
          </w:p>
          <w:p w:rsidR="00EC5449" w:rsidRPr="007B2D21" w:rsidRDefault="00EC5449" w:rsidP="00F93C93">
            <w:pPr>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 дорожное хозяйство – 5 объектов;</w:t>
            </w:r>
          </w:p>
          <w:p w:rsidR="00EC5449" w:rsidRPr="007B2D21" w:rsidRDefault="00EC5449" w:rsidP="00F93C93">
            <w:pPr>
              <w:numPr>
                <w:ilvl w:val="0"/>
                <w:numId w:val="3"/>
              </w:numPr>
              <w:tabs>
                <w:tab w:val="left" w:pos="209"/>
              </w:tabs>
              <w:spacing w:after="0" w:line="240" w:lineRule="auto"/>
              <w:ind w:left="0" w:firstLine="0"/>
              <w:jc w:val="both"/>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lang w:val="ru-RU"/>
              </w:rPr>
              <w:t>культура</w:t>
            </w:r>
            <w:r w:rsidRPr="007B2D21">
              <w:rPr>
                <w:rFonts w:ascii="Times New Roman" w:eastAsia="Times New Roman" w:hAnsi="Times New Roman" w:cs="Times New Roman"/>
                <w:sz w:val="24"/>
                <w:szCs w:val="24"/>
              </w:rPr>
              <w:t xml:space="preserve"> – </w:t>
            </w:r>
            <w:r w:rsidRPr="007B2D21">
              <w:rPr>
                <w:rFonts w:ascii="Times New Roman" w:eastAsia="Times New Roman" w:hAnsi="Times New Roman" w:cs="Times New Roman"/>
                <w:sz w:val="24"/>
                <w:szCs w:val="24"/>
                <w:lang w:val="ru-RU"/>
              </w:rPr>
              <w:t>1</w:t>
            </w:r>
            <w:r w:rsidRPr="007B2D21">
              <w:rPr>
                <w:rFonts w:ascii="Times New Roman" w:eastAsia="Times New Roman" w:hAnsi="Times New Roman" w:cs="Times New Roman"/>
                <w:sz w:val="24"/>
                <w:szCs w:val="24"/>
              </w:rPr>
              <w:t xml:space="preserve"> </w:t>
            </w:r>
            <w:r w:rsidRPr="007B2D21">
              <w:rPr>
                <w:rFonts w:ascii="Times New Roman" w:eastAsia="Times New Roman" w:hAnsi="Times New Roman" w:cs="Times New Roman"/>
                <w:sz w:val="24"/>
                <w:szCs w:val="24"/>
                <w:lang w:val="ru-RU"/>
              </w:rPr>
              <w:t>объект;</w:t>
            </w:r>
          </w:p>
          <w:p w:rsidR="00EC5449" w:rsidRPr="007B2D21" w:rsidRDefault="00EC5449" w:rsidP="00F93C93">
            <w:pPr>
              <w:numPr>
                <w:ilvl w:val="0"/>
                <w:numId w:val="3"/>
              </w:numPr>
              <w:tabs>
                <w:tab w:val="left" w:pos="209"/>
              </w:tabs>
              <w:spacing w:after="0" w:line="240" w:lineRule="auto"/>
              <w:ind w:left="0" w:firstLine="0"/>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другие вопросы в области национальной экономики – 1 объект,</w:t>
            </w:r>
          </w:p>
          <w:p w:rsidR="00EC5449" w:rsidRPr="007B2D21" w:rsidRDefault="00EC5449" w:rsidP="00F93C93">
            <w:pPr>
              <w:tabs>
                <w:tab w:val="left" w:pos="209"/>
              </w:tabs>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 xml:space="preserve">- достигнуто 100 % выполнение работ по капитальному ремонту объектов к общему числу запланированных к капитальному ремонту объектов муниципальной собственности </w:t>
            </w:r>
            <w:r w:rsidRPr="007B2D21">
              <w:rPr>
                <w:rFonts w:ascii="Times New Roman" w:eastAsia="Times New Roman" w:hAnsi="Times New Roman" w:cs="Times New Roman"/>
                <w:sz w:val="24"/>
                <w:szCs w:val="24"/>
                <w:lang w:val="ru-RU"/>
              </w:rPr>
              <w:lastRenderedPageBreak/>
              <w:t xml:space="preserve">(без учёта объектов, на которые выделены средства на разработку только проектной документации на капитальный ремонт) </w:t>
            </w: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sz w:val="24"/>
                <w:szCs w:val="24"/>
                <w:lang w:val="ru-RU"/>
              </w:rPr>
            </w:pPr>
          </w:p>
        </w:tc>
        <w:tc>
          <w:tcPr>
            <w:tcW w:w="1418" w:type="dxa"/>
            <w:vMerge w:val="restart"/>
            <w:tcBorders>
              <w:top w:val="single" w:sz="4" w:space="0" w:color="auto"/>
              <w:left w:val="single" w:sz="4" w:space="0" w:color="auto"/>
              <w:bottom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hAnsi="Times New Roman" w:cs="Times New Roman"/>
                <w:sz w:val="24"/>
                <w:szCs w:val="24"/>
                <w:lang w:eastAsia="ru-RU"/>
              </w:rPr>
            </w:pPr>
            <w:proofErr w:type="spellStart"/>
            <w:r w:rsidRPr="007B2D21">
              <w:rPr>
                <w:rFonts w:ascii="Times New Roman" w:hAnsi="Times New Roman" w:cs="Times New Roman"/>
                <w:sz w:val="24"/>
                <w:szCs w:val="24"/>
                <w:lang w:eastAsia="ru-RU"/>
              </w:rPr>
              <w:t>Показатель</w:t>
            </w:r>
            <w:proofErr w:type="spellEnd"/>
            <w:r w:rsidRPr="007B2D21">
              <w:rPr>
                <w:rFonts w:ascii="Times New Roman" w:hAnsi="Times New Roman" w:cs="Times New Roman"/>
                <w:sz w:val="24"/>
                <w:szCs w:val="24"/>
                <w:lang w:eastAsia="ru-RU"/>
              </w:rPr>
              <w:t xml:space="preserve"> </w:t>
            </w:r>
          </w:p>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rPr>
            </w:pPr>
            <w:r w:rsidRPr="007B2D21">
              <w:rPr>
                <w:rFonts w:ascii="Times New Roman" w:hAnsi="Times New Roman" w:cs="Times New Roman"/>
                <w:sz w:val="24"/>
                <w:szCs w:val="24"/>
                <w:lang w:eastAsia="ru-RU"/>
              </w:rPr>
              <w:t>1, 3 и 5</w:t>
            </w:r>
          </w:p>
        </w:tc>
      </w:tr>
      <w:tr w:rsidR="00EC5449" w:rsidRPr="006E0DA7" w:rsidTr="00D84510">
        <w:trPr>
          <w:tblCellSpacing w:w="5" w:type="nil"/>
        </w:trPr>
        <w:tc>
          <w:tcPr>
            <w:tcW w:w="709"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rPr>
              <w:lastRenderedPageBreak/>
              <w:t>2.</w:t>
            </w:r>
            <w:r w:rsidRPr="007B2D21">
              <w:rPr>
                <w:rFonts w:ascii="Times New Roman" w:eastAsia="Times New Roman" w:hAnsi="Times New Roman" w:cs="Times New Roman"/>
                <w:sz w:val="24"/>
                <w:szCs w:val="24"/>
                <w:lang w:val="ru-RU"/>
              </w:rPr>
              <w:t>1</w:t>
            </w:r>
          </w:p>
        </w:tc>
        <w:tc>
          <w:tcPr>
            <w:tcW w:w="2268" w:type="dxa"/>
            <w:tcBorders>
              <w:top w:val="nil"/>
              <w:left w:val="nil"/>
              <w:bottom w:val="single" w:sz="4" w:space="0" w:color="auto"/>
              <w:right w:val="single" w:sz="4" w:space="0" w:color="auto"/>
            </w:tcBorders>
            <w:shd w:val="clear" w:color="000000" w:fill="FFFFFF"/>
          </w:tcPr>
          <w:p w:rsidR="00EC5449" w:rsidRPr="007B2D21" w:rsidRDefault="00EC5449" w:rsidP="00EC5449">
            <w:pPr>
              <w:spacing w:after="0" w:line="240" w:lineRule="auto"/>
              <w:rPr>
                <w:rFonts w:ascii="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t xml:space="preserve">Путепровод в створе ул. Архангельской над железной дорогой </w:t>
            </w:r>
          </w:p>
        </w:tc>
        <w:tc>
          <w:tcPr>
            <w:tcW w:w="1276" w:type="dxa"/>
            <w:tcBorders>
              <w:left w:val="single" w:sz="8"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(МКУ</w:t>
            </w:r>
          </w:p>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«УКСиР»)</w:t>
            </w:r>
          </w:p>
        </w:tc>
        <w:tc>
          <w:tcPr>
            <w:tcW w:w="3685" w:type="dxa"/>
            <w:tcBorders>
              <w:left w:val="single" w:sz="4" w:space="0" w:color="auto"/>
              <w:bottom w:val="single" w:sz="4" w:space="0" w:color="auto"/>
              <w:right w:val="single" w:sz="4" w:space="0" w:color="auto"/>
            </w:tcBorders>
          </w:tcPr>
          <w:p w:rsidR="00EC5449" w:rsidRPr="007B2D21" w:rsidRDefault="00EC5449" w:rsidP="00F93C93">
            <w:pPr>
              <w:tabs>
                <w:tab w:val="left" w:pos="24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Капитальный ремонт путепровода в створе ул. Архангельской над железной дорогой.</w:t>
            </w:r>
          </w:p>
          <w:p w:rsidR="00EC5449" w:rsidRPr="007B2D21" w:rsidRDefault="00EC5449" w:rsidP="00F93C93">
            <w:pPr>
              <w:spacing w:after="0" w:line="240" w:lineRule="auto"/>
              <w:jc w:val="both"/>
              <w:rPr>
                <w:rFonts w:ascii="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t xml:space="preserve">Ввод отремонтированных автомобильных дорог общего пользования местного значения 126,3 </w:t>
            </w:r>
            <w:proofErr w:type="spellStart"/>
            <w:r w:rsidRPr="007B2D21">
              <w:rPr>
                <w:rFonts w:ascii="Times New Roman" w:eastAsia="Times New Roman" w:hAnsi="Times New Roman" w:cs="Times New Roman"/>
                <w:sz w:val="24"/>
                <w:szCs w:val="24"/>
                <w:lang w:val="ru-RU" w:eastAsia="ru-RU"/>
              </w:rPr>
              <w:t>п.м</w:t>
            </w:r>
            <w:proofErr w:type="spellEnd"/>
          </w:p>
        </w:tc>
        <w:tc>
          <w:tcPr>
            <w:tcW w:w="3969" w:type="dxa"/>
            <w:tcBorders>
              <w:left w:val="single" w:sz="4" w:space="0" w:color="auto"/>
              <w:bottom w:val="single" w:sz="4" w:space="0" w:color="auto"/>
              <w:right w:val="single" w:sz="4" w:space="0" w:color="auto"/>
            </w:tcBorders>
          </w:tcPr>
          <w:p w:rsidR="00EC5449" w:rsidRPr="007B2D21" w:rsidRDefault="00EC5449" w:rsidP="00F93C93">
            <w:pPr>
              <w:tabs>
                <w:tab w:val="left" w:pos="24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Выполнен капитальный ремонт путепровода в створе ул. Архангельской над железной дорогой.</w:t>
            </w:r>
          </w:p>
          <w:p w:rsidR="00EC5449" w:rsidRPr="007B2D21" w:rsidRDefault="00EC5449"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Ввод отремонтированных автомобильных дорог общего пользования местного значения 126,3 </w:t>
            </w:r>
            <w:proofErr w:type="spellStart"/>
            <w:r w:rsidRPr="007B2D21">
              <w:rPr>
                <w:rFonts w:ascii="Times New Roman" w:eastAsia="Times New Roman" w:hAnsi="Times New Roman" w:cs="Times New Roman"/>
                <w:sz w:val="24"/>
                <w:szCs w:val="24"/>
                <w:lang w:val="ru-RU" w:eastAsia="ru-RU"/>
              </w:rPr>
              <w:t>п.м</w:t>
            </w:r>
            <w:proofErr w:type="spellEnd"/>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Досрочно выполнен капитальный ремонт путепровода в 2021 году (план 2022 год)</w:t>
            </w:r>
          </w:p>
        </w:tc>
        <w:tc>
          <w:tcPr>
            <w:tcW w:w="1418" w:type="dxa"/>
            <w:vMerge/>
            <w:tcBorders>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2.2</w:t>
            </w:r>
          </w:p>
        </w:tc>
        <w:tc>
          <w:tcPr>
            <w:tcW w:w="2268" w:type="dxa"/>
            <w:tcBorders>
              <w:top w:val="nil"/>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Капитальный ремонт Октябрьского моста через реку Шексну</w:t>
            </w:r>
          </w:p>
        </w:tc>
        <w:tc>
          <w:tcPr>
            <w:tcW w:w="1276" w:type="dxa"/>
            <w:tcBorders>
              <w:left w:val="single" w:sz="8"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(МКУ</w:t>
            </w:r>
          </w:p>
          <w:p w:rsidR="00EC5449" w:rsidRPr="007B2D21" w:rsidRDefault="00EC5449" w:rsidP="00EC5449">
            <w:pPr>
              <w:tabs>
                <w:tab w:val="left" w:pos="246"/>
              </w:tab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rPr>
              <w:t>«УКСиР»)</w:t>
            </w:r>
          </w:p>
        </w:tc>
        <w:tc>
          <w:tcPr>
            <w:tcW w:w="3685" w:type="dxa"/>
            <w:tcBorders>
              <w:left w:val="single" w:sz="4" w:space="0" w:color="auto"/>
              <w:bottom w:val="single" w:sz="4" w:space="0" w:color="auto"/>
              <w:right w:val="single" w:sz="4" w:space="0" w:color="auto"/>
            </w:tcBorders>
          </w:tcPr>
          <w:p w:rsidR="00EC5449" w:rsidRPr="007B2D21" w:rsidRDefault="003A2FC7" w:rsidP="00F93C93">
            <w:pPr>
              <w:tabs>
                <w:tab w:val="left" w:pos="24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Капитальный ремонт Октябрьского моста через реку Шексну</w:t>
            </w:r>
          </w:p>
        </w:tc>
        <w:tc>
          <w:tcPr>
            <w:tcW w:w="3969" w:type="dxa"/>
            <w:tcBorders>
              <w:left w:val="single" w:sz="4" w:space="0" w:color="auto"/>
              <w:bottom w:val="single" w:sz="4" w:space="0" w:color="auto"/>
              <w:right w:val="single" w:sz="4" w:space="0" w:color="auto"/>
            </w:tcBorders>
          </w:tcPr>
          <w:p w:rsidR="00EC5449" w:rsidRPr="007B2D21" w:rsidRDefault="00EC5449" w:rsidP="00F93C93">
            <w:pPr>
              <w:tabs>
                <w:tab w:val="left" w:pos="24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Произведена государственная экспертиза проектной документации в части определения достоверности сметной стоимости капитального ремонта Октябрьского моста через реку Шексну</w:t>
            </w: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C76A42">
        <w:trPr>
          <w:trHeight w:val="2577"/>
          <w:tblCellSpacing w:w="5" w:type="nil"/>
        </w:trPr>
        <w:tc>
          <w:tcPr>
            <w:tcW w:w="709"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lastRenderedPageBreak/>
              <w:t>2.3</w:t>
            </w:r>
          </w:p>
        </w:tc>
        <w:tc>
          <w:tcPr>
            <w:tcW w:w="2268"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rPr>
            </w:pPr>
            <w:proofErr w:type="spellStart"/>
            <w:r w:rsidRPr="007B2D21">
              <w:rPr>
                <w:rFonts w:ascii="Times New Roman" w:eastAsia="Times New Roman" w:hAnsi="Times New Roman" w:cs="Times New Roman"/>
                <w:sz w:val="24"/>
                <w:szCs w:val="24"/>
              </w:rPr>
              <w:t>Светофорные</w:t>
            </w:r>
            <w:proofErr w:type="spellEnd"/>
            <w:r w:rsidRPr="007B2D21">
              <w:rPr>
                <w:rFonts w:ascii="Times New Roman" w:eastAsia="Times New Roman" w:hAnsi="Times New Roman" w:cs="Times New Roman"/>
                <w:sz w:val="24"/>
                <w:szCs w:val="24"/>
              </w:rPr>
              <w:t xml:space="preserve"> </w:t>
            </w:r>
            <w:proofErr w:type="spellStart"/>
            <w:r w:rsidRPr="007B2D21">
              <w:rPr>
                <w:rFonts w:ascii="Times New Roman" w:eastAsia="Times New Roman" w:hAnsi="Times New Roman" w:cs="Times New Roman"/>
                <w:sz w:val="24"/>
                <w:szCs w:val="24"/>
              </w:rPr>
              <w:t>объекты</w:t>
            </w:r>
            <w:proofErr w:type="spellEnd"/>
          </w:p>
        </w:tc>
        <w:tc>
          <w:tcPr>
            <w:tcW w:w="1276" w:type="dxa"/>
            <w:tcBorders>
              <w:left w:val="single" w:sz="8"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(МКУ</w:t>
            </w:r>
          </w:p>
          <w:p w:rsidR="00EC5449" w:rsidRPr="007B2D21" w:rsidRDefault="00EC5449" w:rsidP="00EC5449">
            <w:pPr>
              <w:tabs>
                <w:tab w:val="left" w:pos="246"/>
              </w:tab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rPr>
              <w:t>«УКСиР»)</w:t>
            </w:r>
          </w:p>
        </w:tc>
        <w:tc>
          <w:tcPr>
            <w:tcW w:w="3685" w:type="dxa"/>
            <w:tcBorders>
              <w:left w:val="single" w:sz="4" w:space="0" w:color="auto"/>
              <w:bottom w:val="single" w:sz="4" w:space="0" w:color="auto"/>
              <w:right w:val="single" w:sz="4" w:space="0" w:color="auto"/>
            </w:tcBorders>
          </w:tcPr>
          <w:p w:rsidR="00EC5449" w:rsidRPr="007B2D21" w:rsidRDefault="00EC5449" w:rsidP="00EC5449">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 xml:space="preserve">Установка светофорных объектов </w:t>
            </w:r>
          </w:p>
          <w:p w:rsidR="00EC5449" w:rsidRPr="007B2D21" w:rsidRDefault="00EC5449" w:rsidP="00EC5449">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p>
          <w:p w:rsidR="00EC5449" w:rsidRPr="007B2D21" w:rsidRDefault="00EC5449" w:rsidP="00EC5449">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969" w:type="dxa"/>
            <w:tcBorders>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Выполнены работы по капитальному ремонту (у</w:t>
            </w:r>
            <w:r w:rsidRPr="007B2D21">
              <w:rPr>
                <w:rFonts w:ascii="Times New Roman" w:eastAsia="Times New Roman" w:hAnsi="Times New Roman" w:cs="Times New Roman"/>
                <w:sz w:val="24"/>
                <w:szCs w:val="24"/>
                <w:lang w:val="ru-RU" w:eastAsia="ru-RU" w:bidi="ar-SA"/>
              </w:rPr>
              <w:t>стройству</w:t>
            </w:r>
            <w:r w:rsidRPr="007B2D21">
              <w:rPr>
                <w:rFonts w:ascii="Times New Roman" w:eastAsia="Times New Roman" w:hAnsi="Times New Roman" w:cs="Times New Roman"/>
                <w:sz w:val="24"/>
                <w:szCs w:val="24"/>
                <w:lang w:val="ru-RU" w:eastAsia="ru-RU"/>
              </w:rPr>
              <w:t>) светофорных объектов:</w:t>
            </w:r>
          </w:p>
          <w:p w:rsidR="00EC5449" w:rsidRPr="007B2D21" w:rsidRDefault="00EC5449" w:rsidP="00EC5449">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ул. Комсомольская, д. 29;</w:t>
            </w:r>
          </w:p>
          <w:p w:rsidR="00EC5449" w:rsidRPr="007B2D21" w:rsidRDefault="00EC5449" w:rsidP="00EC5449">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пешеходный переход ул. Данилова, 24;</w:t>
            </w:r>
          </w:p>
          <w:p w:rsidR="00EC5449" w:rsidRPr="007B2D21" w:rsidRDefault="00EC5449" w:rsidP="00EC5449">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t xml:space="preserve">- пешеходный переход между автобусными остановками на ул. </w:t>
            </w:r>
            <w:proofErr w:type="spellStart"/>
            <w:r w:rsidRPr="007B2D21">
              <w:rPr>
                <w:rFonts w:ascii="Times New Roman" w:eastAsia="Times New Roman" w:hAnsi="Times New Roman" w:cs="Times New Roman"/>
                <w:sz w:val="24"/>
                <w:szCs w:val="24"/>
                <w:lang w:val="ru-RU" w:eastAsia="ru-RU"/>
              </w:rPr>
              <w:t>Монтклер</w:t>
            </w:r>
            <w:proofErr w:type="spellEnd"/>
            <w:r w:rsidRPr="007B2D21">
              <w:rPr>
                <w:rFonts w:ascii="Times New Roman" w:eastAsia="Times New Roman" w:hAnsi="Times New Roman" w:cs="Times New Roman"/>
                <w:sz w:val="24"/>
                <w:szCs w:val="24"/>
                <w:lang w:val="ru-RU" w:eastAsia="ru-RU"/>
              </w:rPr>
              <w:t xml:space="preserve"> (рядом с домами №№ 2-3а)</w:t>
            </w: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lastRenderedPageBreak/>
              <w:t>2.4</w:t>
            </w:r>
          </w:p>
        </w:tc>
        <w:tc>
          <w:tcPr>
            <w:tcW w:w="2268"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rPr>
            </w:pPr>
            <w:proofErr w:type="spellStart"/>
            <w:r w:rsidRPr="007B2D21">
              <w:rPr>
                <w:rFonts w:ascii="Times New Roman" w:eastAsia="Times New Roman" w:hAnsi="Times New Roman" w:cs="Times New Roman"/>
                <w:sz w:val="24"/>
                <w:szCs w:val="24"/>
              </w:rPr>
              <w:t>Трамвайные</w:t>
            </w:r>
            <w:proofErr w:type="spellEnd"/>
            <w:r w:rsidRPr="007B2D21">
              <w:rPr>
                <w:rFonts w:ascii="Times New Roman" w:eastAsia="Times New Roman" w:hAnsi="Times New Roman" w:cs="Times New Roman"/>
                <w:sz w:val="24"/>
                <w:szCs w:val="24"/>
              </w:rPr>
              <w:t xml:space="preserve"> </w:t>
            </w:r>
            <w:proofErr w:type="spellStart"/>
            <w:r w:rsidRPr="007B2D21">
              <w:rPr>
                <w:rFonts w:ascii="Times New Roman" w:eastAsia="Times New Roman" w:hAnsi="Times New Roman" w:cs="Times New Roman"/>
                <w:sz w:val="24"/>
                <w:szCs w:val="24"/>
              </w:rPr>
              <w:t>пути</w:t>
            </w:r>
            <w:proofErr w:type="spellEnd"/>
          </w:p>
        </w:tc>
        <w:tc>
          <w:tcPr>
            <w:tcW w:w="1276" w:type="dxa"/>
            <w:tcBorders>
              <w:left w:val="single" w:sz="8"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(МКУ</w:t>
            </w:r>
          </w:p>
          <w:p w:rsidR="00EC5449" w:rsidRPr="007B2D21" w:rsidRDefault="00EC5449" w:rsidP="00EC5449">
            <w:pPr>
              <w:tabs>
                <w:tab w:val="left" w:pos="246"/>
              </w:tab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rPr>
              <w:t>«УКСиР»)</w:t>
            </w:r>
          </w:p>
        </w:tc>
        <w:tc>
          <w:tcPr>
            <w:tcW w:w="3685" w:type="dxa"/>
            <w:tcBorders>
              <w:left w:val="single" w:sz="4" w:space="0" w:color="auto"/>
              <w:bottom w:val="single" w:sz="4" w:space="0" w:color="auto"/>
              <w:right w:val="single" w:sz="4" w:space="0" w:color="auto"/>
            </w:tcBorders>
          </w:tcPr>
          <w:p w:rsidR="00EC5449" w:rsidRPr="007B2D21" w:rsidRDefault="003A2FC7" w:rsidP="00EC5449">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rPr>
              <w:t>Выполнение проектных работ по верхнему строению трамвайного пути</w:t>
            </w:r>
          </w:p>
        </w:tc>
        <w:tc>
          <w:tcPr>
            <w:tcW w:w="3969" w:type="dxa"/>
            <w:tcBorders>
              <w:left w:val="single" w:sz="4" w:space="0" w:color="auto"/>
              <w:bottom w:val="single" w:sz="4" w:space="0" w:color="auto"/>
              <w:right w:val="single" w:sz="4" w:space="0" w:color="auto"/>
            </w:tcBorders>
          </w:tcPr>
          <w:p w:rsidR="00EC5449" w:rsidRPr="007B2D21" w:rsidRDefault="00EC5449" w:rsidP="00EC5449">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Выполнены инженерно-геологические изыскания, проектные работы (1 этап) и статистическое зондирование, произведена оплата за государственную экспертизу проектной документации в части определения достоверности сметной стоимости в соответствии с заключенным договором </w:t>
            </w: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2.5</w:t>
            </w:r>
          </w:p>
        </w:tc>
        <w:tc>
          <w:tcPr>
            <w:tcW w:w="2268"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 xml:space="preserve">Внедрение интеллектуальных транспортных систем, предусматривающих автоматизацию </w:t>
            </w:r>
            <w:r w:rsidRPr="007B2D21">
              <w:rPr>
                <w:rFonts w:ascii="Times New Roman" w:eastAsia="Times New Roman" w:hAnsi="Times New Roman" w:cs="Times New Roman"/>
                <w:sz w:val="24"/>
                <w:szCs w:val="24"/>
                <w:lang w:val="ru-RU"/>
              </w:rPr>
              <w:lastRenderedPageBreak/>
              <w:t>процессов управления дорожным движением в городских агломерациях</w:t>
            </w:r>
          </w:p>
        </w:tc>
        <w:tc>
          <w:tcPr>
            <w:tcW w:w="1276" w:type="dxa"/>
            <w:tcBorders>
              <w:left w:val="single" w:sz="8"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lastRenderedPageBreak/>
              <w:t>КУИ</w:t>
            </w:r>
          </w:p>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(МКУ</w:t>
            </w:r>
          </w:p>
          <w:p w:rsidR="00EC5449" w:rsidRPr="007B2D21" w:rsidRDefault="00EC5449" w:rsidP="00EC5449">
            <w:pPr>
              <w:tabs>
                <w:tab w:val="left" w:pos="246"/>
              </w:tab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rPr>
              <w:t>«УКСиР»)</w:t>
            </w:r>
          </w:p>
        </w:tc>
        <w:tc>
          <w:tcPr>
            <w:tcW w:w="3685" w:type="dxa"/>
            <w:tcBorders>
              <w:left w:val="single" w:sz="4" w:space="0" w:color="auto"/>
              <w:bottom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 xml:space="preserve">Проведение государственной экспертизы проектной документации в части проверки достоверности определения сметной стоимости и осуществление технологического </w:t>
            </w:r>
            <w:r w:rsidRPr="007B2D21">
              <w:rPr>
                <w:rFonts w:ascii="Times New Roman" w:eastAsia="Times New Roman" w:hAnsi="Times New Roman" w:cs="Times New Roman"/>
                <w:sz w:val="24"/>
                <w:szCs w:val="24"/>
                <w:lang w:val="ru-RU"/>
              </w:rPr>
              <w:lastRenderedPageBreak/>
              <w:t>присоединения к электрическим сетям и получение технических условий.</w:t>
            </w:r>
          </w:p>
          <w:p w:rsidR="00EC5449" w:rsidRPr="007B2D21" w:rsidRDefault="00EC5449" w:rsidP="00EC5449">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Реализуется в рамках основного мероприятия 7 «</w:t>
            </w:r>
            <w:r w:rsidRPr="007B2D21">
              <w:rPr>
                <w:rFonts w:ascii="Times New Roman" w:hAnsi="Times New Roman" w:cs="Times New Roman"/>
                <w:sz w:val="24"/>
                <w:szCs w:val="24"/>
                <w:lang w:val="ru-RU" w:eastAsia="ru-RU"/>
              </w:rPr>
              <w:t>Реализация регионального проекта «Общесистемные меры развития дорожного хозяйства» (федеральный проект «Общесистемные меры развития дорожного хозяйства»)»</w:t>
            </w:r>
          </w:p>
        </w:tc>
        <w:tc>
          <w:tcPr>
            <w:tcW w:w="3969" w:type="dxa"/>
            <w:tcBorders>
              <w:left w:val="single" w:sz="4" w:space="0" w:color="auto"/>
              <w:bottom w:val="single" w:sz="4" w:space="0" w:color="auto"/>
              <w:right w:val="single" w:sz="4" w:space="0" w:color="auto"/>
            </w:tcBorders>
          </w:tcPr>
          <w:p w:rsidR="00EC5449" w:rsidRPr="007B2D21" w:rsidRDefault="00EC5449" w:rsidP="00EC5449">
            <w:pPr>
              <w:autoSpaceDE w:val="0"/>
              <w:autoSpaceDN w:val="0"/>
              <w:adjustRightInd w:val="0"/>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lastRenderedPageBreak/>
              <w:t xml:space="preserve">Осуществлено технологическое присоединения к электрическим сетям и получены технические условия от МУП «Электросеть», проведена государственная экспертиза проектной </w:t>
            </w:r>
            <w:r w:rsidRPr="007B2D21">
              <w:rPr>
                <w:rFonts w:ascii="Times New Roman" w:eastAsia="Times New Roman" w:hAnsi="Times New Roman" w:cs="Times New Roman"/>
                <w:sz w:val="24"/>
                <w:szCs w:val="24"/>
                <w:lang w:val="ru-RU"/>
              </w:rPr>
              <w:lastRenderedPageBreak/>
              <w:t xml:space="preserve">документации в части проверки достоверности определения сметной стоимости </w:t>
            </w:r>
          </w:p>
          <w:p w:rsidR="00EC5449" w:rsidRPr="007B2D21" w:rsidRDefault="00EC5449" w:rsidP="00EC5449">
            <w:pPr>
              <w:autoSpaceDE w:val="0"/>
              <w:autoSpaceDN w:val="0"/>
              <w:adjustRightInd w:val="0"/>
              <w:spacing w:after="0" w:line="240" w:lineRule="auto"/>
              <w:rPr>
                <w:rFonts w:ascii="Times New Roman" w:eastAsia="Times New Roman" w:hAnsi="Times New Roman" w:cs="Times New Roman"/>
                <w:sz w:val="24"/>
                <w:szCs w:val="24"/>
                <w:lang w:val="ru-RU"/>
              </w:rPr>
            </w:pPr>
          </w:p>
          <w:p w:rsidR="00EC5449" w:rsidRPr="007B2D21" w:rsidRDefault="00EC5449" w:rsidP="00EC5449">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lastRenderedPageBreak/>
              <w:t>2.6</w:t>
            </w:r>
          </w:p>
        </w:tc>
        <w:tc>
          <w:tcPr>
            <w:tcW w:w="2268"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lang w:val="ru-RU"/>
              </w:rPr>
              <w:t>Сквер на территории у ТЦ «Галактика» по ул.</w:t>
            </w:r>
            <w:r w:rsidRPr="007B2D21">
              <w:rPr>
                <w:rFonts w:ascii="Times New Roman" w:eastAsia="Times New Roman" w:hAnsi="Times New Roman" w:cs="Times New Roman"/>
                <w:sz w:val="24"/>
                <w:szCs w:val="24"/>
              </w:rPr>
              <w:t> К. Беляева</w:t>
            </w:r>
          </w:p>
        </w:tc>
        <w:tc>
          <w:tcPr>
            <w:tcW w:w="1276" w:type="dxa"/>
            <w:tcBorders>
              <w:left w:val="single" w:sz="8"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(МКУ</w:t>
            </w:r>
          </w:p>
          <w:p w:rsidR="00EC5449" w:rsidRPr="007B2D21" w:rsidRDefault="00EC5449" w:rsidP="00EC5449">
            <w:pPr>
              <w:tabs>
                <w:tab w:val="left" w:pos="246"/>
              </w:tab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rPr>
              <w:t>«УКСиР»)</w:t>
            </w:r>
          </w:p>
        </w:tc>
        <w:tc>
          <w:tcPr>
            <w:tcW w:w="3685" w:type="dxa"/>
            <w:tcBorders>
              <w:left w:val="single" w:sz="4" w:space="0" w:color="auto"/>
              <w:bottom w:val="single" w:sz="4" w:space="0" w:color="auto"/>
              <w:right w:val="single" w:sz="4" w:space="0" w:color="auto"/>
            </w:tcBorders>
          </w:tcPr>
          <w:p w:rsidR="00EC5449" w:rsidRPr="007B2D21" w:rsidRDefault="00EC5449" w:rsidP="00EC5449">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rPr>
              <w:t>Выполнение государственной экспертизы проектной документации в части проверки достоверности определения сметной стоимости</w:t>
            </w:r>
          </w:p>
        </w:tc>
        <w:tc>
          <w:tcPr>
            <w:tcW w:w="3969" w:type="dxa"/>
            <w:tcBorders>
              <w:left w:val="single" w:sz="4" w:space="0" w:color="auto"/>
              <w:bottom w:val="single" w:sz="4" w:space="0" w:color="auto"/>
              <w:right w:val="single" w:sz="4" w:space="0" w:color="auto"/>
            </w:tcBorders>
          </w:tcPr>
          <w:p w:rsidR="00EC5449" w:rsidRPr="007B2D21" w:rsidRDefault="00EC5449" w:rsidP="00EC5449">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Проведена повторная государственная экспертиза проектной документации в части определения достоверности сметной стоимости </w:t>
            </w: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2.7</w:t>
            </w:r>
          </w:p>
        </w:tc>
        <w:tc>
          <w:tcPr>
            <w:tcW w:w="2268" w:type="dxa"/>
            <w:tcBorders>
              <w:top w:val="single" w:sz="4" w:space="0" w:color="auto"/>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Соляной сад: восстановление исторического дендропарка в городе Череповце</w:t>
            </w:r>
          </w:p>
        </w:tc>
        <w:tc>
          <w:tcPr>
            <w:tcW w:w="1276" w:type="dxa"/>
            <w:tcBorders>
              <w:left w:val="single" w:sz="8"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(МКУ</w:t>
            </w:r>
          </w:p>
          <w:p w:rsidR="00EC5449" w:rsidRPr="007B2D21" w:rsidRDefault="00EC5449" w:rsidP="00EC5449">
            <w:pPr>
              <w:tabs>
                <w:tab w:val="left" w:pos="246"/>
              </w:tabs>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«УКСиР»)</w:t>
            </w:r>
          </w:p>
        </w:tc>
        <w:tc>
          <w:tcPr>
            <w:tcW w:w="3685" w:type="dxa"/>
            <w:tcBorders>
              <w:left w:val="single" w:sz="4" w:space="0" w:color="auto"/>
              <w:bottom w:val="single" w:sz="4" w:space="0" w:color="auto"/>
              <w:right w:val="single" w:sz="4" w:space="0" w:color="auto"/>
            </w:tcBorders>
          </w:tcPr>
          <w:p w:rsidR="00EC5449" w:rsidRPr="007B2D21" w:rsidRDefault="00EC5449" w:rsidP="00EC5449">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Выполнение государственной экспертизы проектной документации в части проверки достоверности определения сметной стоимости</w:t>
            </w:r>
          </w:p>
        </w:tc>
        <w:tc>
          <w:tcPr>
            <w:tcW w:w="3969" w:type="dxa"/>
            <w:tcBorders>
              <w:left w:val="single" w:sz="4" w:space="0" w:color="auto"/>
              <w:bottom w:val="single" w:sz="4" w:space="0" w:color="auto"/>
              <w:right w:val="single" w:sz="4" w:space="0" w:color="auto"/>
            </w:tcBorders>
          </w:tcPr>
          <w:p w:rsidR="00EC5449" w:rsidRPr="007B2D21" w:rsidRDefault="00EC5449" w:rsidP="00EC5449">
            <w:pPr>
              <w:suppressAutoHyphens/>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Проведена государственная экспертиза проектной документации в части проверки достоверности определения сметной стоимости 1 этапа 1 очереди объекта</w:t>
            </w: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EC5449" w:rsidRPr="006E0DA7" w:rsidTr="00D84510">
        <w:trPr>
          <w:tblCellSpacing w:w="5" w:type="nil"/>
        </w:trPr>
        <w:tc>
          <w:tcPr>
            <w:tcW w:w="709"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lastRenderedPageBreak/>
              <w:t>2.8</w:t>
            </w:r>
          </w:p>
        </w:tc>
        <w:tc>
          <w:tcPr>
            <w:tcW w:w="2268" w:type="dxa"/>
            <w:tcBorders>
              <w:top w:val="nil"/>
              <w:left w:val="single" w:sz="4" w:space="0" w:color="auto"/>
              <w:bottom w:val="single" w:sz="4" w:space="0" w:color="auto"/>
              <w:right w:val="single" w:sz="4" w:space="0" w:color="auto"/>
            </w:tcBorders>
          </w:tcPr>
          <w:p w:rsidR="00EC5449" w:rsidRPr="007B2D21" w:rsidRDefault="00EC5449" w:rsidP="00EC5449">
            <w:pPr>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МАОУ «Средняя общеобразовательная школа № 16» (Клубный проезд, 2)</w:t>
            </w:r>
          </w:p>
        </w:tc>
        <w:tc>
          <w:tcPr>
            <w:tcW w:w="1276" w:type="dxa"/>
            <w:tcBorders>
              <w:left w:val="single" w:sz="8" w:space="0" w:color="auto"/>
              <w:bottom w:val="single" w:sz="8" w:space="0" w:color="auto"/>
              <w:right w:val="single" w:sz="8" w:space="0" w:color="auto"/>
            </w:tcBorders>
          </w:tcPr>
          <w:p w:rsidR="00EC5449" w:rsidRPr="007B2D21" w:rsidRDefault="00EC5449" w:rsidP="00EC5449">
            <w:pPr>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КУИ</w:t>
            </w:r>
          </w:p>
          <w:p w:rsidR="00EC5449" w:rsidRPr="007B2D21" w:rsidRDefault="00EC5449" w:rsidP="00EC5449">
            <w:pPr>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(МКУ</w:t>
            </w:r>
          </w:p>
          <w:p w:rsidR="00EC5449" w:rsidRPr="007B2D21" w:rsidRDefault="00EC5449" w:rsidP="00EC5449">
            <w:pPr>
              <w:tabs>
                <w:tab w:val="left" w:pos="246"/>
              </w:tabs>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«УКСиР»)</w:t>
            </w:r>
          </w:p>
        </w:tc>
        <w:tc>
          <w:tcPr>
            <w:tcW w:w="3685" w:type="dxa"/>
            <w:tcBorders>
              <w:left w:val="single" w:sz="4" w:space="0" w:color="auto"/>
              <w:bottom w:val="single" w:sz="4" w:space="0" w:color="auto"/>
              <w:right w:val="single" w:sz="4" w:space="0" w:color="auto"/>
            </w:tcBorders>
          </w:tcPr>
          <w:p w:rsidR="00EC5449" w:rsidRPr="007B2D21" w:rsidRDefault="00EC5449" w:rsidP="00F93C93">
            <w:pPr>
              <w:tabs>
                <w:tab w:val="left" w:pos="246"/>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Выполнение государственной экспертизы проектной документации в части проверки достоверности определения сметной стоимости</w:t>
            </w:r>
          </w:p>
        </w:tc>
        <w:tc>
          <w:tcPr>
            <w:tcW w:w="3969" w:type="dxa"/>
            <w:tcBorders>
              <w:left w:val="single" w:sz="4" w:space="0" w:color="auto"/>
              <w:bottom w:val="single" w:sz="4" w:space="0" w:color="auto"/>
              <w:right w:val="single" w:sz="4" w:space="0" w:color="auto"/>
            </w:tcBorders>
          </w:tcPr>
          <w:p w:rsidR="00EC5449" w:rsidRPr="007B2D21" w:rsidRDefault="00EC5449" w:rsidP="00F93C93">
            <w:pPr>
              <w:tabs>
                <w:tab w:val="left" w:pos="246"/>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Проведена повторная государственная экспертиза проектной документации в части определения достоверности сметной стоимости</w:t>
            </w:r>
          </w:p>
        </w:tc>
        <w:tc>
          <w:tcPr>
            <w:tcW w:w="2268" w:type="dxa"/>
            <w:tcBorders>
              <w:left w:val="single" w:sz="8" w:space="0" w:color="auto"/>
              <w:bottom w:val="single" w:sz="8" w:space="0" w:color="auto"/>
              <w:right w:val="single" w:sz="8"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left w:val="single" w:sz="4" w:space="0" w:color="auto"/>
              <w:bottom w:val="single" w:sz="4" w:space="0" w:color="auto"/>
              <w:right w:val="single" w:sz="4" w:space="0" w:color="auto"/>
            </w:tcBorders>
          </w:tcPr>
          <w:p w:rsidR="00EC5449" w:rsidRPr="007B2D21" w:rsidRDefault="00EC5449" w:rsidP="00EC5449">
            <w:pPr>
              <w:widowControl w:val="0"/>
              <w:autoSpaceDE w:val="0"/>
              <w:autoSpaceDN w:val="0"/>
              <w:adjustRightInd w:val="0"/>
              <w:spacing w:after="0" w:line="240" w:lineRule="auto"/>
              <w:rPr>
                <w:rFonts w:ascii="Times New Roman" w:hAnsi="Times New Roman" w:cs="Times New Roman"/>
                <w:sz w:val="24"/>
                <w:szCs w:val="24"/>
                <w:lang w:val="ru-RU"/>
              </w:rPr>
            </w:pPr>
          </w:p>
        </w:tc>
      </w:tr>
      <w:tr w:rsidR="003A2FC7" w:rsidRPr="006E0DA7" w:rsidTr="00F93C93">
        <w:trPr>
          <w:tblCellSpacing w:w="5" w:type="nil"/>
        </w:trPr>
        <w:tc>
          <w:tcPr>
            <w:tcW w:w="709" w:type="dxa"/>
            <w:tcBorders>
              <w:left w:val="single" w:sz="8" w:space="0" w:color="auto"/>
              <w:bottom w:val="single" w:sz="8" w:space="0" w:color="auto"/>
              <w:right w:val="single" w:sz="8" w:space="0" w:color="auto"/>
            </w:tcBorders>
          </w:tcPr>
          <w:p w:rsidR="003A2FC7" w:rsidRPr="007B2D21" w:rsidRDefault="003A2FC7" w:rsidP="003A2FC7">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lastRenderedPageBreak/>
              <w:t>2.9</w:t>
            </w:r>
          </w:p>
        </w:tc>
        <w:tc>
          <w:tcPr>
            <w:tcW w:w="2268" w:type="dxa"/>
            <w:tcBorders>
              <w:top w:val="nil"/>
              <w:left w:val="single" w:sz="4" w:space="0" w:color="auto"/>
              <w:bottom w:val="single" w:sz="4" w:space="0" w:color="auto"/>
              <w:right w:val="single" w:sz="4" w:space="0" w:color="auto"/>
            </w:tcBorders>
          </w:tcPr>
          <w:p w:rsidR="003A2FC7" w:rsidRPr="007B2D21" w:rsidRDefault="003A2FC7" w:rsidP="003A2FC7">
            <w:pPr>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Благоустройство набережной от ул. Университетской до Октябрьского моста</w:t>
            </w:r>
          </w:p>
        </w:tc>
        <w:tc>
          <w:tcPr>
            <w:tcW w:w="1276" w:type="dxa"/>
            <w:tcBorders>
              <w:left w:val="single" w:sz="8" w:space="0" w:color="auto"/>
              <w:bottom w:val="single" w:sz="8" w:space="0" w:color="auto"/>
              <w:right w:val="single" w:sz="8" w:space="0" w:color="auto"/>
            </w:tcBorders>
          </w:tcPr>
          <w:p w:rsidR="003A2FC7" w:rsidRPr="007B2D21" w:rsidRDefault="003A2FC7" w:rsidP="003A2FC7">
            <w:pPr>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КУИ</w:t>
            </w:r>
          </w:p>
          <w:p w:rsidR="003A2FC7" w:rsidRPr="007B2D21" w:rsidRDefault="003A2FC7" w:rsidP="003A2FC7">
            <w:pPr>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(МКУ</w:t>
            </w:r>
          </w:p>
          <w:p w:rsidR="003A2FC7" w:rsidRPr="007B2D21" w:rsidRDefault="003A2FC7" w:rsidP="003A2FC7">
            <w:pPr>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«УКСиР»)</w:t>
            </w:r>
          </w:p>
        </w:tc>
        <w:tc>
          <w:tcPr>
            <w:tcW w:w="3685" w:type="dxa"/>
            <w:tcBorders>
              <w:top w:val="nil"/>
              <w:left w:val="single" w:sz="4" w:space="0" w:color="auto"/>
              <w:bottom w:val="single" w:sz="4" w:space="0" w:color="auto"/>
              <w:right w:val="single" w:sz="4" w:space="0" w:color="auto"/>
            </w:tcBorders>
          </w:tcPr>
          <w:p w:rsidR="003A2FC7" w:rsidRPr="007B2D21" w:rsidRDefault="003A2FC7" w:rsidP="00F93C93">
            <w:pPr>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Проведение экспертизы проверки достоверности определения сметной стоимости, осуществление технологического присоединения, проведение научно-исследовательских археологических работ в виде археологических раскопок, проведение археологического наблюдения, выполнение работ по благоустройству</w:t>
            </w:r>
          </w:p>
        </w:tc>
        <w:tc>
          <w:tcPr>
            <w:tcW w:w="3969" w:type="dxa"/>
            <w:tcBorders>
              <w:left w:val="single" w:sz="4" w:space="0" w:color="auto"/>
              <w:bottom w:val="single" w:sz="4" w:space="0" w:color="auto"/>
              <w:right w:val="single" w:sz="4" w:space="0" w:color="auto"/>
            </w:tcBorders>
          </w:tcPr>
          <w:p w:rsidR="003A2FC7" w:rsidRPr="007B2D21" w:rsidRDefault="003A2FC7" w:rsidP="00F93C93">
            <w:pPr>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 xml:space="preserve">Прохождение государственной экспертизы проектной документации в части определения достоверности сметной стоимости 2 этапа не выполнялось </w:t>
            </w:r>
          </w:p>
        </w:tc>
        <w:tc>
          <w:tcPr>
            <w:tcW w:w="2268" w:type="dxa"/>
            <w:tcBorders>
              <w:left w:val="single" w:sz="8" w:space="0" w:color="auto"/>
              <w:bottom w:val="single" w:sz="8" w:space="0" w:color="auto"/>
              <w:right w:val="single" w:sz="8" w:space="0" w:color="auto"/>
            </w:tcBorders>
          </w:tcPr>
          <w:p w:rsidR="003A2FC7" w:rsidRPr="007B2D21" w:rsidRDefault="003A2FC7" w:rsidP="003A2FC7">
            <w:pPr>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Прохождение государственной экспертизы проектной документации в части определения достоверности сметной стоимости 2 этапа перенесено на более поздний период</w:t>
            </w:r>
          </w:p>
        </w:tc>
        <w:tc>
          <w:tcPr>
            <w:tcW w:w="1418" w:type="dxa"/>
            <w:vMerge/>
            <w:tcBorders>
              <w:left w:val="single" w:sz="4"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rPr>
                <w:rFonts w:ascii="Times New Roman" w:hAnsi="Times New Roman" w:cs="Times New Roman"/>
                <w:sz w:val="24"/>
                <w:szCs w:val="24"/>
                <w:lang w:val="ru-RU"/>
              </w:rPr>
            </w:pPr>
          </w:p>
        </w:tc>
      </w:tr>
      <w:tr w:rsidR="003A2FC7" w:rsidRPr="006E0DA7" w:rsidTr="00D84510">
        <w:trPr>
          <w:tblCellSpacing w:w="5" w:type="nil"/>
        </w:trPr>
        <w:tc>
          <w:tcPr>
            <w:tcW w:w="709" w:type="dxa"/>
            <w:tcBorders>
              <w:left w:val="single" w:sz="8" w:space="0" w:color="auto"/>
              <w:bottom w:val="single" w:sz="8" w:space="0" w:color="auto"/>
              <w:right w:val="single" w:sz="8" w:space="0" w:color="auto"/>
            </w:tcBorders>
          </w:tcPr>
          <w:p w:rsidR="003A2FC7" w:rsidRPr="007B2D21" w:rsidRDefault="003A2FC7" w:rsidP="003A2FC7">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2.10</w:t>
            </w:r>
          </w:p>
        </w:tc>
        <w:tc>
          <w:tcPr>
            <w:tcW w:w="2268" w:type="dxa"/>
            <w:tcBorders>
              <w:top w:val="nil"/>
              <w:left w:val="single" w:sz="4" w:space="0" w:color="auto"/>
              <w:bottom w:val="single" w:sz="4" w:space="0" w:color="auto"/>
              <w:right w:val="single" w:sz="4" w:space="0" w:color="auto"/>
            </w:tcBorders>
          </w:tcPr>
          <w:p w:rsidR="003A2FC7" w:rsidRPr="007B2D21" w:rsidRDefault="003A2FC7" w:rsidP="003A2FC7">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МАУК «</w:t>
            </w:r>
            <w:proofErr w:type="spellStart"/>
            <w:r w:rsidRPr="007B2D21">
              <w:rPr>
                <w:rFonts w:ascii="Times New Roman" w:eastAsia="Times New Roman" w:hAnsi="Times New Roman" w:cs="Times New Roman"/>
                <w:sz w:val="24"/>
                <w:szCs w:val="24"/>
                <w:lang w:val="ru-RU"/>
              </w:rPr>
              <w:t>ЧерМО</w:t>
            </w:r>
            <w:proofErr w:type="spellEnd"/>
            <w:r w:rsidRPr="007B2D21">
              <w:rPr>
                <w:rFonts w:ascii="Times New Roman" w:eastAsia="Times New Roman" w:hAnsi="Times New Roman" w:cs="Times New Roman"/>
                <w:sz w:val="24"/>
                <w:szCs w:val="24"/>
                <w:lang w:val="ru-RU"/>
              </w:rPr>
              <w:t>» структурное подразделение «Мемориальный дом-музей Верещагиных» ул. Социалистическая,</w:t>
            </w:r>
            <w:r w:rsidR="007A0B58" w:rsidRPr="007B2D21">
              <w:rPr>
                <w:rFonts w:ascii="Times New Roman" w:eastAsia="Times New Roman" w:hAnsi="Times New Roman" w:cs="Times New Roman"/>
                <w:sz w:val="24"/>
                <w:szCs w:val="24"/>
                <w:lang w:val="ru-RU"/>
              </w:rPr>
              <w:t xml:space="preserve"> </w:t>
            </w:r>
            <w:r w:rsidRPr="007B2D21">
              <w:rPr>
                <w:rFonts w:ascii="Times New Roman" w:eastAsia="Times New Roman" w:hAnsi="Times New Roman" w:cs="Times New Roman"/>
                <w:sz w:val="24"/>
                <w:szCs w:val="24"/>
                <w:lang w:val="ru-RU"/>
              </w:rPr>
              <w:t>28)</w:t>
            </w:r>
          </w:p>
        </w:tc>
        <w:tc>
          <w:tcPr>
            <w:tcW w:w="1276" w:type="dxa"/>
            <w:tcBorders>
              <w:left w:val="single" w:sz="8" w:space="0" w:color="auto"/>
              <w:bottom w:val="single" w:sz="8" w:space="0" w:color="auto"/>
              <w:right w:val="single" w:sz="8" w:space="0" w:color="auto"/>
            </w:tcBorders>
          </w:tcPr>
          <w:p w:rsidR="003A2FC7" w:rsidRPr="007B2D21" w:rsidRDefault="003A2FC7" w:rsidP="003A2FC7">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КУИ</w:t>
            </w:r>
          </w:p>
          <w:p w:rsidR="003A2FC7" w:rsidRPr="007B2D21" w:rsidRDefault="003A2FC7" w:rsidP="003A2FC7">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(МКУ</w:t>
            </w:r>
          </w:p>
          <w:p w:rsidR="003A2FC7" w:rsidRPr="007B2D21" w:rsidRDefault="003A2FC7" w:rsidP="003A2FC7">
            <w:pPr>
              <w:tabs>
                <w:tab w:val="left" w:pos="246"/>
              </w:tab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rPr>
              <w:t>«УКСиР»)</w:t>
            </w:r>
          </w:p>
        </w:tc>
        <w:tc>
          <w:tcPr>
            <w:tcW w:w="3685" w:type="dxa"/>
            <w:tcBorders>
              <w:left w:val="single" w:sz="4" w:space="0" w:color="auto"/>
              <w:bottom w:val="single" w:sz="4" w:space="0" w:color="auto"/>
              <w:right w:val="single" w:sz="4" w:space="0" w:color="auto"/>
            </w:tcBorders>
          </w:tcPr>
          <w:p w:rsidR="003A2FC7" w:rsidRPr="007B2D21" w:rsidRDefault="00864BE9" w:rsidP="00F93C93">
            <w:pPr>
              <w:tabs>
                <w:tab w:val="left" w:pos="246"/>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Капитальный ремонт МБУК «</w:t>
            </w:r>
            <w:proofErr w:type="spellStart"/>
            <w:r w:rsidRPr="007B2D21">
              <w:rPr>
                <w:rFonts w:ascii="Times New Roman" w:eastAsia="Times New Roman" w:hAnsi="Times New Roman" w:cs="Times New Roman"/>
                <w:sz w:val="24"/>
                <w:szCs w:val="24"/>
                <w:lang w:val="ru-RU"/>
              </w:rPr>
              <w:t>ЧерМО</w:t>
            </w:r>
            <w:proofErr w:type="spellEnd"/>
            <w:r w:rsidRPr="007B2D21">
              <w:rPr>
                <w:rFonts w:ascii="Times New Roman" w:eastAsia="Times New Roman" w:hAnsi="Times New Roman" w:cs="Times New Roman"/>
                <w:sz w:val="24"/>
                <w:szCs w:val="24"/>
                <w:lang w:val="ru-RU"/>
              </w:rPr>
              <w:t>» Дом-музей Верещагиных, расположенного по адресу ул. Социалистическая, 22</w:t>
            </w:r>
          </w:p>
        </w:tc>
        <w:tc>
          <w:tcPr>
            <w:tcW w:w="3969" w:type="dxa"/>
            <w:tcBorders>
              <w:left w:val="single" w:sz="4" w:space="0" w:color="auto"/>
              <w:bottom w:val="single" w:sz="4" w:space="0" w:color="auto"/>
              <w:right w:val="single" w:sz="4" w:space="0" w:color="auto"/>
            </w:tcBorders>
          </w:tcPr>
          <w:p w:rsidR="003A2FC7" w:rsidRPr="007B2D21" w:rsidRDefault="003A2FC7" w:rsidP="00F93C93">
            <w:pPr>
              <w:tabs>
                <w:tab w:val="left" w:pos="246"/>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 xml:space="preserve">Выполнение работ по капитальному ремонту «Мемориального дома-музея Верещагиных» выполнены не в полом объеме. Завершение работ по капитальному ремонту запланировано на </w:t>
            </w:r>
            <w:r w:rsidRPr="007B2D21">
              <w:rPr>
                <w:rFonts w:ascii="Times New Roman" w:eastAsia="Times New Roman" w:hAnsi="Times New Roman" w:cs="Times New Roman"/>
                <w:sz w:val="24"/>
                <w:szCs w:val="24"/>
                <w:lang w:val="ru-RU" w:bidi="ar-SA"/>
              </w:rPr>
              <w:t>2022 год</w:t>
            </w:r>
          </w:p>
        </w:tc>
        <w:tc>
          <w:tcPr>
            <w:tcW w:w="2268" w:type="dxa"/>
            <w:tcBorders>
              <w:left w:val="single" w:sz="8" w:space="0" w:color="auto"/>
              <w:bottom w:val="single" w:sz="8" w:space="0" w:color="auto"/>
              <w:right w:val="single" w:sz="8" w:space="0" w:color="auto"/>
            </w:tcBorders>
          </w:tcPr>
          <w:p w:rsidR="003A2FC7" w:rsidRPr="007B2D21" w:rsidRDefault="003A2FC7" w:rsidP="003A2FC7">
            <w:pPr>
              <w:widowControl w:val="0"/>
              <w:autoSpaceDE w:val="0"/>
              <w:autoSpaceDN w:val="0"/>
              <w:adjustRightInd w:val="0"/>
              <w:spacing w:after="0" w:line="240" w:lineRule="auto"/>
              <w:rPr>
                <w:rFonts w:ascii="Times New Roman" w:hAnsi="Times New Roman" w:cs="Times New Roman"/>
                <w:sz w:val="24"/>
                <w:szCs w:val="24"/>
                <w:lang w:val="ru-RU"/>
              </w:rPr>
            </w:pPr>
            <w:r w:rsidRPr="007B2D21">
              <w:rPr>
                <w:rFonts w:ascii="Times New Roman" w:eastAsia="Times New Roman" w:hAnsi="Times New Roman" w:cs="Times New Roman"/>
                <w:sz w:val="24"/>
                <w:szCs w:val="24"/>
                <w:lang w:val="ru-RU" w:bidi="ar-SA"/>
              </w:rPr>
              <w:t>В связи с отставанием от графика выполнения работ подрядной организацией</w:t>
            </w:r>
          </w:p>
        </w:tc>
        <w:tc>
          <w:tcPr>
            <w:tcW w:w="1418" w:type="dxa"/>
            <w:vMerge/>
            <w:tcBorders>
              <w:left w:val="single" w:sz="4"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rPr>
                <w:rFonts w:ascii="Times New Roman" w:hAnsi="Times New Roman" w:cs="Times New Roman"/>
                <w:sz w:val="24"/>
                <w:szCs w:val="24"/>
                <w:lang w:val="ru-RU"/>
              </w:rPr>
            </w:pPr>
          </w:p>
        </w:tc>
      </w:tr>
      <w:tr w:rsidR="003A2FC7" w:rsidRPr="007B2D21" w:rsidTr="00D34797">
        <w:trPr>
          <w:tblCellSpacing w:w="5" w:type="nil"/>
        </w:trPr>
        <w:tc>
          <w:tcPr>
            <w:tcW w:w="709" w:type="dxa"/>
            <w:tcBorders>
              <w:left w:val="single" w:sz="8" w:space="0" w:color="auto"/>
              <w:bottom w:val="single" w:sz="8" w:space="0" w:color="auto"/>
              <w:right w:val="single" w:sz="8" w:space="0" w:color="auto"/>
            </w:tcBorders>
          </w:tcPr>
          <w:p w:rsidR="003A2FC7" w:rsidRPr="007B2D21" w:rsidRDefault="003A2FC7" w:rsidP="003A2FC7">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lastRenderedPageBreak/>
              <w:t>2.11</w:t>
            </w:r>
          </w:p>
        </w:tc>
        <w:tc>
          <w:tcPr>
            <w:tcW w:w="2268" w:type="dxa"/>
            <w:tcBorders>
              <w:top w:val="nil"/>
              <w:left w:val="single" w:sz="4" w:space="0" w:color="auto"/>
              <w:bottom w:val="single" w:sz="4" w:space="0" w:color="auto"/>
              <w:right w:val="single" w:sz="4" w:space="0" w:color="auto"/>
            </w:tcBorders>
          </w:tcPr>
          <w:p w:rsidR="003A2FC7" w:rsidRPr="007B2D21" w:rsidRDefault="003A2FC7" w:rsidP="003A2FC7">
            <w:pPr>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МАУК «Объединение библиотек» структурное подразделение «Библиотека №</w:t>
            </w:r>
            <w:r w:rsidRPr="007B2D21">
              <w:rPr>
                <w:rFonts w:ascii="Times New Roman" w:eastAsia="Times New Roman" w:hAnsi="Times New Roman" w:cs="Times New Roman"/>
                <w:sz w:val="24"/>
                <w:szCs w:val="24"/>
              </w:rPr>
              <w:t> </w:t>
            </w:r>
            <w:r w:rsidRPr="007B2D21">
              <w:rPr>
                <w:rFonts w:ascii="Times New Roman" w:eastAsia="Times New Roman" w:hAnsi="Times New Roman" w:cs="Times New Roman"/>
                <w:sz w:val="24"/>
                <w:szCs w:val="24"/>
                <w:lang w:val="ru-RU"/>
              </w:rPr>
              <w:t>3 им.</w:t>
            </w:r>
            <w:r w:rsidRPr="007B2D21">
              <w:rPr>
                <w:rFonts w:ascii="Times New Roman" w:eastAsia="Times New Roman" w:hAnsi="Times New Roman" w:cs="Times New Roman"/>
                <w:sz w:val="24"/>
                <w:szCs w:val="24"/>
              </w:rPr>
              <w:t> </w:t>
            </w:r>
            <w:r w:rsidRPr="007B2D21">
              <w:rPr>
                <w:rFonts w:ascii="Times New Roman" w:eastAsia="Times New Roman" w:hAnsi="Times New Roman" w:cs="Times New Roman"/>
                <w:sz w:val="24"/>
                <w:szCs w:val="24"/>
                <w:lang w:val="ru-RU"/>
              </w:rPr>
              <w:t xml:space="preserve">В.М. </w:t>
            </w:r>
            <w:proofErr w:type="spellStart"/>
            <w:r w:rsidRPr="007B2D21">
              <w:rPr>
                <w:rFonts w:ascii="Times New Roman" w:eastAsia="Times New Roman" w:hAnsi="Times New Roman" w:cs="Times New Roman"/>
                <w:sz w:val="24"/>
                <w:szCs w:val="24"/>
                <w:lang w:val="ru-RU"/>
              </w:rPr>
              <w:t>Хлебова</w:t>
            </w:r>
            <w:proofErr w:type="spellEnd"/>
            <w:r w:rsidRPr="007B2D21">
              <w:rPr>
                <w:rFonts w:ascii="Times New Roman" w:eastAsia="Times New Roman" w:hAnsi="Times New Roman" w:cs="Times New Roman"/>
                <w:sz w:val="24"/>
                <w:szCs w:val="24"/>
                <w:lang w:val="ru-RU"/>
              </w:rPr>
              <w:t>» (ул.</w:t>
            </w:r>
            <w:r w:rsidRPr="007B2D21">
              <w:rPr>
                <w:rFonts w:ascii="Times New Roman" w:eastAsia="Times New Roman" w:hAnsi="Times New Roman" w:cs="Times New Roman"/>
                <w:sz w:val="24"/>
                <w:szCs w:val="24"/>
              </w:rPr>
              <w:t> </w:t>
            </w:r>
            <w:r w:rsidRPr="007B2D21">
              <w:rPr>
                <w:rFonts w:ascii="Times New Roman" w:eastAsia="Times New Roman" w:hAnsi="Times New Roman" w:cs="Times New Roman"/>
                <w:sz w:val="24"/>
                <w:szCs w:val="24"/>
                <w:lang w:val="ru-RU"/>
              </w:rPr>
              <w:t>Краснодонцев, 17)</w:t>
            </w:r>
          </w:p>
        </w:tc>
        <w:tc>
          <w:tcPr>
            <w:tcW w:w="1276" w:type="dxa"/>
            <w:tcBorders>
              <w:left w:val="single" w:sz="8" w:space="0" w:color="auto"/>
              <w:bottom w:val="single" w:sz="8" w:space="0" w:color="auto"/>
              <w:right w:val="single" w:sz="8" w:space="0" w:color="auto"/>
            </w:tcBorders>
          </w:tcPr>
          <w:p w:rsidR="003A2FC7" w:rsidRPr="007B2D21" w:rsidRDefault="003A2FC7" w:rsidP="003A2FC7">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КУИ</w:t>
            </w:r>
          </w:p>
          <w:p w:rsidR="003A2FC7" w:rsidRPr="007B2D21" w:rsidRDefault="003A2FC7" w:rsidP="003A2FC7">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(МКУ</w:t>
            </w:r>
          </w:p>
          <w:p w:rsidR="003A2FC7" w:rsidRPr="007B2D21" w:rsidRDefault="003A2FC7" w:rsidP="003A2FC7">
            <w:pPr>
              <w:tabs>
                <w:tab w:val="left" w:pos="246"/>
              </w:tab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rPr>
              <w:t>«УКСиР»)</w:t>
            </w:r>
          </w:p>
        </w:tc>
        <w:tc>
          <w:tcPr>
            <w:tcW w:w="3685" w:type="dxa"/>
            <w:tcBorders>
              <w:left w:val="single" w:sz="4" w:space="0" w:color="auto"/>
              <w:bottom w:val="single" w:sz="4" w:space="0" w:color="auto"/>
              <w:right w:val="single" w:sz="4" w:space="0" w:color="auto"/>
            </w:tcBorders>
          </w:tcPr>
          <w:p w:rsidR="003A2FC7" w:rsidRPr="007B2D21" w:rsidRDefault="003A2FC7" w:rsidP="00F93C93">
            <w:pPr>
              <w:tabs>
                <w:tab w:val="left" w:pos="24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Выполнение капитального ремонта по переустройству входной группы</w:t>
            </w:r>
          </w:p>
        </w:tc>
        <w:tc>
          <w:tcPr>
            <w:tcW w:w="3969" w:type="dxa"/>
            <w:tcBorders>
              <w:left w:val="single" w:sz="4" w:space="0" w:color="auto"/>
              <w:bottom w:val="single" w:sz="4" w:space="0" w:color="auto"/>
              <w:right w:val="single" w:sz="4" w:space="0" w:color="auto"/>
            </w:tcBorders>
          </w:tcPr>
          <w:p w:rsidR="003A2FC7" w:rsidRPr="007B2D21" w:rsidRDefault="003A2FC7" w:rsidP="00F93C93">
            <w:pPr>
              <w:tabs>
                <w:tab w:val="left" w:pos="24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Выполнен капитальный ремонт по переустройству входной группы</w:t>
            </w:r>
            <w:r w:rsidRPr="007B2D21">
              <w:rPr>
                <w:rFonts w:ascii="Times New Roman" w:eastAsia="Times New Roman" w:hAnsi="Times New Roman" w:cs="Times New Roman"/>
                <w:sz w:val="24"/>
                <w:szCs w:val="24"/>
                <w:lang w:val="ru-RU"/>
              </w:rPr>
              <w:t xml:space="preserve"> библиотеки №</w:t>
            </w:r>
            <w:r w:rsidRPr="007B2D21">
              <w:rPr>
                <w:rFonts w:ascii="Times New Roman" w:eastAsia="Times New Roman" w:hAnsi="Times New Roman" w:cs="Times New Roman"/>
                <w:sz w:val="24"/>
                <w:szCs w:val="24"/>
              </w:rPr>
              <w:t> </w:t>
            </w:r>
            <w:r w:rsidRPr="007B2D21">
              <w:rPr>
                <w:rFonts w:ascii="Times New Roman" w:eastAsia="Times New Roman" w:hAnsi="Times New Roman" w:cs="Times New Roman"/>
                <w:sz w:val="24"/>
                <w:szCs w:val="24"/>
                <w:lang w:val="ru-RU"/>
              </w:rPr>
              <w:t>3 им.</w:t>
            </w:r>
            <w:r w:rsidRPr="007B2D21">
              <w:rPr>
                <w:rFonts w:ascii="Times New Roman" w:eastAsia="Times New Roman" w:hAnsi="Times New Roman" w:cs="Times New Roman"/>
                <w:sz w:val="24"/>
                <w:szCs w:val="24"/>
              </w:rPr>
              <w:t> </w:t>
            </w:r>
            <w:r w:rsidRPr="007B2D21">
              <w:rPr>
                <w:rFonts w:ascii="Times New Roman" w:eastAsia="Times New Roman" w:hAnsi="Times New Roman" w:cs="Times New Roman"/>
                <w:sz w:val="24"/>
                <w:szCs w:val="24"/>
                <w:lang w:val="ru-RU"/>
              </w:rPr>
              <w:t xml:space="preserve">В.М. </w:t>
            </w:r>
            <w:proofErr w:type="spellStart"/>
            <w:r w:rsidRPr="007B2D21">
              <w:rPr>
                <w:rFonts w:ascii="Times New Roman" w:eastAsia="Times New Roman" w:hAnsi="Times New Roman" w:cs="Times New Roman"/>
                <w:sz w:val="24"/>
                <w:szCs w:val="24"/>
                <w:lang w:val="ru-RU"/>
              </w:rPr>
              <w:t>Хлебова</w:t>
            </w:r>
            <w:proofErr w:type="spellEnd"/>
            <w:r w:rsidRPr="007B2D21">
              <w:rPr>
                <w:rFonts w:ascii="Times New Roman" w:eastAsia="Times New Roman" w:hAnsi="Times New Roman" w:cs="Times New Roman"/>
                <w:sz w:val="24"/>
                <w:szCs w:val="24"/>
                <w:lang w:val="ru-RU"/>
              </w:rPr>
              <w:t xml:space="preserve"> (ул.</w:t>
            </w:r>
            <w:r w:rsidRPr="007B2D21">
              <w:rPr>
                <w:rFonts w:ascii="Times New Roman" w:eastAsia="Times New Roman" w:hAnsi="Times New Roman" w:cs="Times New Roman"/>
                <w:sz w:val="24"/>
                <w:szCs w:val="24"/>
              </w:rPr>
              <w:t> </w:t>
            </w:r>
            <w:r w:rsidRPr="007B2D21">
              <w:rPr>
                <w:rFonts w:ascii="Times New Roman" w:eastAsia="Times New Roman" w:hAnsi="Times New Roman" w:cs="Times New Roman"/>
                <w:sz w:val="24"/>
                <w:szCs w:val="24"/>
                <w:lang w:val="ru-RU"/>
              </w:rPr>
              <w:t>Краснодонцев, 17)</w:t>
            </w:r>
          </w:p>
        </w:tc>
        <w:tc>
          <w:tcPr>
            <w:tcW w:w="2268" w:type="dxa"/>
            <w:tcBorders>
              <w:left w:val="single" w:sz="8" w:space="0" w:color="auto"/>
              <w:bottom w:val="single" w:sz="8" w:space="0" w:color="auto"/>
              <w:right w:val="single" w:sz="8" w:space="0" w:color="auto"/>
            </w:tcBorders>
          </w:tcPr>
          <w:p w:rsidR="003A2FC7" w:rsidRPr="007B2D21" w:rsidRDefault="003A2FC7" w:rsidP="003A2FC7">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vMerge/>
            <w:tcBorders>
              <w:left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rPr>
                <w:rFonts w:ascii="Times New Roman" w:hAnsi="Times New Roman" w:cs="Times New Roman"/>
                <w:sz w:val="24"/>
                <w:szCs w:val="24"/>
                <w:lang w:val="ru-RU"/>
              </w:rPr>
            </w:pPr>
          </w:p>
        </w:tc>
      </w:tr>
      <w:tr w:rsidR="003A2FC7" w:rsidRPr="006E0DA7" w:rsidTr="00D34797">
        <w:trPr>
          <w:tblCellSpacing w:w="5" w:type="nil"/>
        </w:trPr>
        <w:tc>
          <w:tcPr>
            <w:tcW w:w="709" w:type="dxa"/>
            <w:tcBorders>
              <w:left w:val="single" w:sz="8" w:space="0" w:color="auto"/>
              <w:bottom w:val="single" w:sz="8" w:space="0" w:color="auto"/>
              <w:right w:val="single" w:sz="8" w:space="0" w:color="auto"/>
            </w:tcBorders>
          </w:tcPr>
          <w:p w:rsidR="003A2FC7" w:rsidRPr="007B2D21" w:rsidRDefault="003A2FC7" w:rsidP="003A2FC7">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lastRenderedPageBreak/>
              <w:t>2.12</w:t>
            </w:r>
          </w:p>
        </w:tc>
        <w:tc>
          <w:tcPr>
            <w:tcW w:w="2268" w:type="dxa"/>
            <w:tcBorders>
              <w:top w:val="nil"/>
              <w:left w:val="single" w:sz="4" w:space="0" w:color="auto"/>
              <w:bottom w:val="single" w:sz="4" w:space="0" w:color="auto"/>
              <w:right w:val="single" w:sz="4" w:space="0" w:color="auto"/>
            </w:tcBorders>
          </w:tcPr>
          <w:p w:rsidR="003A2FC7" w:rsidRPr="007B2D21" w:rsidRDefault="003A2FC7" w:rsidP="003A2FC7">
            <w:pPr>
              <w:suppressAutoHyphens/>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Здание по адресу: ул. Сталеваров, 22</w:t>
            </w:r>
          </w:p>
        </w:tc>
        <w:tc>
          <w:tcPr>
            <w:tcW w:w="1276" w:type="dxa"/>
            <w:tcBorders>
              <w:left w:val="single" w:sz="8" w:space="0" w:color="auto"/>
              <w:bottom w:val="single" w:sz="8" w:space="0" w:color="auto"/>
              <w:right w:val="single" w:sz="8" w:space="0" w:color="auto"/>
            </w:tcBorders>
          </w:tcPr>
          <w:p w:rsidR="003A2FC7" w:rsidRPr="007B2D21" w:rsidRDefault="003A2FC7" w:rsidP="003A2FC7">
            <w:pPr>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КУИ</w:t>
            </w:r>
          </w:p>
          <w:p w:rsidR="003A2FC7" w:rsidRPr="007B2D21" w:rsidRDefault="003A2FC7" w:rsidP="003A2FC7">
            <w:pPr>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(МКУ</w:t>
            </w:r>
          </w:p>
          <w:p w:rsidR="003A2FC7" w:rsidRPr="007B2D21" w:rsidRDefault="003A2FC7" w:rsidP="003A2FC7">
            <w:pPr>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«УКСиР»)</w:t>
            </w:r>
          </w:p>
        </w:tc>
        <w:tc>
          <w:tcPr>
            <w:tcW w:w="3685" w:type="dxa"/>
            <w:tcBorders>
              <w:left w:val="single" w:sz="4" w:space="0" w:color="auto"/>
              <w:bottom w:val="single" w:sz="4" w:space="0" w:color="auto"/>
              <w:right w:val="single" w:sz="4" w:space="0" w:color="auto"/>
            </w:tcBorders>
          </w:tcPr>
          <w:p w:rsidR="003A2FC7" w:rsidRPr="007B2D21" w:rsidRDefault="003A2FC7" w:rsidP="00F93C93">
            <w:pPr>
              <w:tabs>
                <w:tab w:val="left" w:pos="24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Выполнение работ по капитальному ремонту кровли з</w:t>
            </w:r>
            <w:r w:rsidRPr="007B2D21">
              <w:rPr>
                <w:rFonts w:ascii="Times New Roman" w:eastAsia="Times New Roman" w:hAnsi="Times New Roman" w:cs="Times New Roman"/>
                <w:sz w:val="24"/>
                <w:szCs w:val="24"/>
                <w:lang w:val="ru-RU"/>
              </w:rPr>
              <w:t>дания по адресу: ул. Сталеваров, 22»</w:t>
            </w:r>
          </w:p>
        </w:tc>
        <w:tc>
          <w:tcPr>
            <w:tcW w:w="3969" w:type="dxa"/>
            <w:tcBorders>
              <w:left w:val="single" w:sz="4" w:space="0" w:color="auto"/>
              <w:bottom w:val="single" w:sz="4" w:space="0" w:color="auto"/>
              <w:right w:val="single" w:sz="4" w:space="0" w:color="auto"/>
            </w:tcBorders>
          </w:tcPr>
          <w:p w:rsidR="003A2FC7" w:rsidRPr="007B2D21" w:rsidRDefault="003A2FC7" w:rsidP="00F93C93">
            <w:pPr>
              <w:tabs>
                <w:tab w:val="left" w:pos="24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Работы по капитальному ремонту кровли з</w:t>
            </w:r>
            <w:r w:rsidRPr="007B2D21">
              <w:rPr>
                <w:rFonts w:ascii="Times New Roman" w:eastAsia="Times New Roman" w:hAnsi="Times New Roman" w:cs="Times New Roman"/>
                <w:sz w:val="24"/>
                <w:szCs w:val="24"/>
                <w:lang w:val="ru-RU"/>
              </w:rPr>
              <w:t>дания по адресу: ул. Сталеваров, 22»</w:t>
            </w:r>
            <w:r w:rsidRPr="007B2D21">
              <w:rPr>
                <w:rFonts w:ascii="Times New Roman" w:eastAsia="Times New Roman" w:hAnsi="Times New Roman" w:cs="Times New Roman"/>
                <w:sz w:val="24"/>
                <w:szCs w:val="24"/>
                <w:lang w:val="ru-RU" w:eastAsia="ru-RU"/>
              </w:rPr>
              <w:t xml:space="preserve"> выполнены</w:t>
            </w:r>
            <w:r w:rsidR="004A31D0" w:rsidRPr="007B2D21">
              <w:rPr>
                <w:rFonts w:ascii="Times New Roman" w:eastAsia="Times New Roman" w:hAnsi="Times New Roman" w:cs="Times New Roman"/>
                <w:sz w:val="24"/>
                <w:szCs w:val="24"/>
                <w:lang w:val="ru-RU" w:eastAsia="ru-RU"/>
              </w:rPr>
              <w:t xml:space="preserve"> в декабре 2021 года</w:t>
            </w:r>
          </w:p>
        </w:tc>
        <w:tc>
          <w:tcPr>
            <w:tcW w:w="2268" w:type="dxa"/>
            <w:tcBorders>
              <w:left w:val="single" w:sz="8" w:space="0" w:color="auto"/>
              <w:bottom w:val="single" w:sz="8" w:space="0" w:color="auto"/>
              <w:right w:val="single" w:sz="4" w:space="0" w:color="auto"/>
            </w:tcBorders>
          </w:tcPr>
          <w:p w:rsidR="003A2FC7" w:rsidRPr="007B2D21" w:rsidRDefault="003A2FC7" w:rsidP="003A2FC7">
            <w:pPr>
              <w:widowControl w:val="0"/>
              <w:autoSpaceDE w:val="0"/>
              <w:autoSpaceDN w:val="0"/>
              <w:adjustRightInd w:val="0"/>
              <w:spacing w:after="0" w:line="240" w:lineRule="auto"/>
              <w:rPr>
                <w:rFonts w:ascii="Times New Roman" w:hAnsi="Times New Roman" w:cs="Times New Roman"/>
                <w:sz w:val="24"/>
                <w:szCs w:val="24"/>
                <w:lang w:val="ru-RU"/>
              </w:rPr>
            </w:pPr>
          </w:p>
        </w:tc>
        <w:tc>
          <w:tcPr>
            <w:tcW w:w="1418" w:type="dxa"/>
            <w:tcBorders>
              <w:left w:val="single" w:sz="4"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rPr>
                <w:rFonts w:ascii="Times New Roman" w:hAnsi="Times New Roman" w:cs="Times New Roman"/>
                <w:sz w:val="24"/>
                <w:szCs w:val="24"/>
                <w:lang w:val="ru-RU"/>
              </w:rPr>
            </w:pPr>
          </w:p>
        </w:tc>
      </w:tr>
      <w:tr w:rsidR="003A2FC7" w:rsidRPr="007B2D21" w:rsidTr="007A0B58">
        <w:trPr>
          <w:trHeight w:val="836"/>
          <w:tblCellSpacing w:w="5" w:type="nil"/>
        </w:trPr>
        <w:tc>
          <w:tcPr>
            <w:tcW w:w="709" w:type="dxa"/>
            <w:vMerge w:val="restart"/>
            <w:tcBorders>
              <w:top w:val="single" w:sz="4" w:space="0" w:color="auto"/>
              <w:left w:val="single" w:sz="4" w:space="0" w:color="auto"/>
              <w:bottom w:val="single" w:sz="4" w:space="0" w:color="auto"/>
              <w:right w:val="single" w:sz="8" w:space="0" w:color="auto"/>
            </w:tcBorders>
          </w:tcPr>
          <w:p w:rsidR="003A2FC7" w:rsidRPr="007B2D21" w:rsidRDefault="003A2FC7" w:rsidP="003A2FC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3</w:t>
            </w:r>
          </w:p>
        </w:tc>
        <w:tc>
          <w:tcPr>
            <w:tcW w:w="2268" w:type="dxa"/>
            <w:vMerge w:val="restart"/>
            <w:tcBorders>
              <w:top w:val="single" w:sz="4" w:space="0" w:color="auto"/>
              <w:left w:val="single" w:sz="8" w:space="0" w:color="auto"/>
              <w:bottom w:val="single" w:sz="4" w:space="0" w:color="auto"/>
              <w:right w:val="single" w:sz="8" w:space="0" w:color="auto"/>
            </w:tcBorders>
          </w:tcPr>
          <w:p w:rsidR="003A2FC7" w:rsidRPr="007B2D21" w:rsidRDefault="003A2FC7" w:rsidP="003A2FC7">
            <w:pPr>
              <w:spacing w:after="0" w:line="240" w:lineRule="auto"/>
              <w:rPr>
                <w:rFonts w:ascii="Times New Roman" w:eastAsia="Times New Roman" w:hAnsi="Times New Roman" w:cs="Times New Roman"/>
                <w:bCs/>
                <w:sz w:val="24"/>
                <w:szCs w:val="24"/>
                <w:lang w:val="ru-RU"/>
              </w:rPr>
            </w:pPr>
            <w:r w:rsidRPr="007B2D21">
              <w:rPr>
                <w:rFonts w:ascii="Times New Roman" w:eastAsia="Times New Roman" w:hAnsi="Times New Roman" w:cs="Times New Roman"/>
                <w:bCs/>
                <w:sz w:val="24"/>
                <w:szCs w:val="24"/>
                <w:lang w:val="ru-RU"/>
              </w:rPr>
              <w:t xml:space="preserve">Основное </w:t>
            </w:r>
          </w:p>
          <w:p w:rsidR="003A2FC7" w:rsidRPr="007B2D21" w:rsidRDefault="003A2FC7" w:rsidP="003A2FC7">
            <w:pPr>
              <w:spacing w:after="0" w:line="240" w:lineRule="auto"/>
              <w:rPr>
                <w:rFonts w:ascii="Times New Roman" w:eastAsia="Times New Roman" w:hAnsi="Times New Roman" w:cs="Times New Roman"/>
                <w:bCs/>
                <w:sz w:val="24"/>
                <w:szCs w:val="24"/>
                <w:lang w:val="ru-RU"/>
              </w:rPr>
            </w:pPr>
            <w:r w:rsidRPr="007B2D21">
              <w:rPr>
                <w:rFonts w:ascii="Times New Roman" w:eastAsia="Times New Roman" w:hAnsi="Times New Roman" w:cs="Times New Roman"/>
                <w:bCs/>
                <w:sz w:val="24"/>
                <w:szCs w:val="24"/>
                <w:lang w:val="ru-RU"/>
              </w:rPr>
              <w:t>мероприятие 3</w:t>
            </w:r>
          </w:p>
          <w:p w:rsidR="003A2FC7" w:rsidRPr="007B2D21" w:rsidRDefault="003A2FC7" w:rsidP="003A2FC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bCs/>
                <w:sz w:val="24"/>
                <w:szCs w:val="24"/>
                <w:lang w:val="ru-RU"/>
              </w:rPr>
              <w:t>Обеспечение создания</w:t>
            </w:r>
            <w:r w:rsidRPr="007B2D21">
              <w:rPr>
                <w:rFonts w:ascii="Times New Roman" w:eastAsia="Times New Roman" w:hAnsi="Times New Roman" w:cs="Times New Roman"/>
                <w:sz w:val="24"/>
                <w:szCs w:val="24"/>
                <w:lang w:val="ru-RU"/>
              </w:rPr>
              <w:t xml:space="preserve"> условий для реализации муниципальной программы</w:t>
            </w:r>
          </w:p>
        </w:tc>
        <w:tc>
          <w:tcPr>
            <w:tcW w:w="1276" w:type="dxa"/>
            <w:vMerge w:val="restart"/>
            <w:tcBorders>
              <w:top w:val="single" w:sz="4" w:space="0" w:color="auto"/>
              <w:left w:val="single" w:sz="8" w:space="0" w:color="auto"/>
              <w:bottom w:val="single" w:sz="4" w:space="0" w:color="auto"/>
              <w:right w:val="single" w:sz="8" w:space="0" w:color="auto"/>
            </w:tcBorders>
          </w:tcPr>
          <w:p w:rsidR="003A2FC7" w:rsidRPr="007B2D21" w:rsidRDefault="003A2FC7" w:rsidP="003A2FC7">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КУИ</w:t>
            </w:r>
          </w:p>
          <w:p w:rsidR="003A2FC7" w:rsidRPr="007B2D21" w:rsidRDefault="003A2FC7" w:rsidP="003A2FC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(МКУ «УКСиР»)</w:t>
            </w:r>
          </w:p>
        </w:tc>
        <w:tc>
          <w:tcPr>
            <w:tcW w:w="3685" w:type="dxa"/>
            <w:vMerge w:val="restart"/>
            <w:tcBorders>
              <w:top w:val="single" w:sz="4" w:space="0" w:color="auto"/>
              <w:left w:val="single" w:sz="8" w:space="0" w:color="auto"/>
              <w:bottom w:val="single" w:sz="4" w:space="0" w:color="auto"/>
              <w:right w:val="single" w:sz="8" w:space="0" w:color="auto"/>
            </w:tcBorders>
          </w:tcPr>
          <w:p w:rsidR="003A2FC7" w:rsidRPr="007B2D21" w:rsidRDefault="003A2FC7" w:rsidP="00F93C93">
            <w:pPr>
              <w:numPr>
                <w:ilvl w:val="0"/>
                <w:numId w:val="4"/>
              </w:numPr>
              <w:tabs>
                <w:tab w:val="left" w:pos="246"/>
              </w:tabs>
              <w:autoSpaceDE w:val="0"/>
              <w:autoSpaceDN w:val="0"/>
              <w:adjustRightInd w:val="0"/>
              <w:spacing w:after="0" w:line="240" w:lineRule="auto"/>
              <w:ind w:left="0" w:firstLine="0"/>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достижение 100 % ввода в эксплуатацию объектов строительства, реконструкции и модернизации к общему числу запланированных к сдаче в эксплуатацию объектов муниципальной собственности капитального строительства, реконструкции и модернизации (ежегодно);</w:t>
            </w:r>
          </w:p>
          <w:p w:rsidR="003A2FC7" w:rsidRPr="007B2D21" w:rsidRDefault="003A2FC7" w:rsidP="00F93C93">
            <w:pPr>
              <w:tabs>
                <w:tab w:val="left" w:pos="246"/>
              </w:tabs>
              <w:autoSpaceDE w:val="0"/>
              <w:autoSpaceDN w:val="0"/>
              <w:adjustRightInd w:val="0"/>
              <w:spacing w:after="0" w:line="240" w:lineRule="auto"/>
              <w:jc w:val="both"/>
              <w:rPr>
                <w:rFonts w:ascii="Times New Roman" w:hAnsi="Times New Roman" w:cs="Times New Roman"/>
                <w:sz w:val="24"/>
                <w:szCs w:val="24"/>
                <w:lang w:val="ru-RU"/>
              </w:rPr>
            </w:pPr>
            <w:r w:rsidRPr="007B2D21">
              <w:rPr>
                <w:rFonts w:ascii="Times New Roman" w:eastAsia="Times New Roman" w:hAnsi="Times New Roman" w:cs="Times New Roman"/>
                <w:sz w:val="24"/>
                <w:szCs w:val="24"/>
                <w:lang w:val="ru-RU"/>
              </w:rPr>
              <w:t xml:space="preserve">- достижение 100 % выполнения работ по капитальному ремонту </w:t>
            </w:r>
            <w:r w:rsidRPr="007B2D21">
              <w:rPr>
                <w:rFonts w:ascii="Times New Roman" w:eastAsia="Times New Roman" w:hAnsi="Times New Roman" w:cs="Times New Roman"/>
                <w:sz w:val="24"/>
                <w:szCs w:val="24"/>
                <w:lang w:val="ru-RU"/>
              </w:rPr>
              <w:lastRenderedPageBreak/>
              <w:t>объектов к общему числу запланированных к капитальному ремонту объектов муниципальной собственности (без учёта объектов, на которые выделены средства на разработку только проектной документации на капитальный ремонт) (ежегодно)</w:t>
            </w:r>
          </w:p>
        </w:tc>
        <w:tc>
          <w:tcPr>
            <w:tcW w:w="3969" w:type="dxa"/>
            <w:vMerge w:val="restart"/>
            <w:tcBorders>
              <w:top w:val="single" w:sz="4" w:space="0" w:color="auto"/>
              <w:left w:val="single" w:sz="8" w:space="0" w:color="auto"/>
              <w:bottom w:val="single" w:sz="4" w:space="0" w:color="auto"/>
              <w:right w:val="single" w:sz="8" w:space="0" w:color="auto"/>
            </w:tcBorders>
          </w:tcPr>
          <w:p w:rsidR="003A2FC7" w:rsidRPr="007B2D21" w:rsidRDefault="003A2FC7" w:rsidP="00F93C93">
            <w:pPr>
              <w:tabs>
                <w:tab w:val="left" w:pos="246"/>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lastRenderedPageBreak/>
              <w:t>- достигнуто 76,74 % ввода в эксплуатацию объектов строительства, реконструкции и модернизации к общему числу запланированных к сдаче в эксплуатацию объектов муниципальной собственности капитального строительства, реконструкции и модернизации;</w:t>
            </w:r>
          </w:p>
          <w:p w:rsidR="003A2FC7" w:rsidRPr="007B2D21" w:rsidRDefault="003A2FC7" w:rsidP="00F93C93">
            <w:pPr>
              <w:tabs>
                <w:tab w:val="left" w:pos="246"/>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 достигнуто 100 % выполнение работ по капитальному ремонту объектов к общему числу запланирован</w:t>
            </w:r>
            <w:r w:rsidRPr="007B2D21">
              <w:rPr>
                <w:rFonts w:ascii="Times New Roman" w:eastAsia="Times New Roman" w:hAnsi="Times New Roman" w:cs="Times New Roman"/>
                <w:sz w:val="24"/>
                <w:szCs w:val="24"/>
                <w:lang w:val="ru-RU"/>
              </w:rPr>
              <w:lastRenderedPageBreak/>
              <w:t>ных к капитальному ремонту объектов муниципальной собственности (без учёта объектов, на которые выделены средства на разработку только проектной документации на капитальный ремонт)</w:t>
            </w:r>
          </w:p>
        </w:tc>
        <w:tc>
          <w:tcPr>
            <w:tcW w:w="2268" w:type="dxa"/>
            <w:vMerge w:val="restart"/>
            <w:tcBorders>
              <w:top w:val="single" w:sz="4" w:space="0" w:color="auto"/>
              <w:left w:val="single" w:sz="8"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lastRenderedPageBreak/>
              <w:t>Отклонения указаны в мероприятиях 1 и 2</w:t>
            </w:r>
          </w:p>
        </w:tc>
        <w:tc>
          <w:tcPr>
            <w:tcW w:w="1418" w:type="dxa"/>
            <w:tcBorders>
              <w:top w:val="single" w:sz="4" w:space="0" w:color="auto"/>
              <w:left w:val="single" w:sz="4" w:space="0" w:color="auto"/>
              <w:right w:val="single" w:sz="4" w:space="0" w:color="auto"/>
            </w:tcBorders>
          </w:tcPr>
          <w:p w:rsidR="003A2FC7" w:rsidRPr="007B2D21" w:rsidRDefault="003A2FC7" w:rsidP="003A2FC7">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7B2D21">
              <w:rPr>
                <w:rFonts w:ascii="Times New Roman" w:hAnsi="Times New Roman" w:cs="Times New Roman"/>
                <w:sz w:val="24"/>
                <w:szCs w:val="24"/>
                <w:lang w:eastAsia="ru-RU"/>
              </w:rPr>
              <w:t>Показатель</w:t>
            </w:r>
            <w:proofErr w:type="spellEnd"/>
          </w:p>
          <w:p w:rsidR="003A2FC7" w:rsidRPr="007B2D21" w:rsidRDefault="003A2FC7" w:rsidP="003A2FC7">
            <w:pPr>
              <w:widowControl w:val="0"/>
              <w:autoSpaceDE w:val="0"/>
              <w:autoSpaceDN w:val="0"/>
              <w:adjustRightInd w:val="0"/>
              <w:spacing w:after="0" w:line="240" w:lineRule="auto"/>
              <w:jc w:val="center"/>
              <w:rPr>
                <w:rFonts w:ascii="Times New Roman" w:hAnsi="Times New Roman" w:cs="Times New Roman"/>
                <w:sz w:val="24"/>
                <w:szCs w:val="24"/>
                <w:lang w:val="ru-RU"/>
              </w:rPr>
            </w:pPr>
            <w:r w:rsidRPr="007B2D21">
              <w:rPr>
                <w:rFonts w:ascii="Times New Roman" w:hAnsi="Times New Roman" w:cs="Times New Roman"/>
                <w:sz w:val="24"/>
                <w:szCs w:val="24"/>
                <w:lang w:eastAsia="ru-RU"/>
              </w:rPr>
              <w:t xml:space="preserve">1 - </w:t>
            </w:r>
            <w:r w:rsidRPr="007B2D21">
              <w:rPr>
                <w:rFonts w:ascii="Times New Roman" w:hAnsi="Times New Roman" w:cs="Times New Roman"/>
                <w:sz w:val="24"/>
                <w:szCs w:val="24"/>
                <w:lang w:val="ru-RU" w:eastAsia="ru-RU"/>
              </w:rPr>
              <w:t>5</w:t>
            </w:r>
          </w:p>
        </w:tc>
      </w:tr>
      <w:tr w:rsidR="003A2FC7" w:rsidRPr="007B2D21" w:rsidTr="00D84510">
        <w:trPr>
          <w:trHeight w:val="834"/>
          <w:tblCellSpacing w:w="5" w:type="nil"/>
        </w:trPr>
        <w:tc>
          <w:tcPr>
            <w:tcW w:w="709" w:type="dxa"/>
            <w:vMerge/>
            <w:tcBorders>
              <w:top w:val="single" w:sz="8" w:space="0" w:color="auto"/>
              <w:left w:val="single" w:sz="4" w:space="0" w:color="auto"/>
              <w:bottom w:val="single" w:sz="4" w:space="0" w:color="auto"/>
              <w:right w:val="single" w:sz="8" w:space="0" w:color="auto"/>
            </w:tcBorders>
          </w:tcPr>
          <w:p w:rsidR="003A2FC7" w:rsidRPr="007B2D21" w:rsidRDefault="003A2FC7" w:rsidP="003A2FC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68"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spacing w:after="0" w:line="240" w:lineRule="auto"/>
              <w:rPr>
                <w:rFonts w:ascii="Times New Roman" w:eastAsia="Times New Roman" w:hAnsi="Times New Roman" w:cs="Times New Roman"/>
                <w:b/>
                <w:sz w:val="24"/>
                <w:szCs w:val="24"/>
                <w:lang w:val="ru-RU"/>
              </w:rPr>
            </w:pPr>
          </w:p>
        </w:tc>
        <w:tc>
          <w:tcPr>
            <w:tcW w:w="1276"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spacing w:after="0" w:line="240" w:lineRule="auto"/>
              <w:jc w:val="center"/>
              <w:rPr>
                <w:rFonts w:ascii="Times New Roman" w:eastAsia="Times New Roman" w:hAnsi="Times New Roman" w:cs="Times New Roman"/>
                <w:sz w:val="24"/>
                <w:szCs w:val="24"/>
              </w:rPr>
            </w:pPr>
          </w:p>
        </w:tc>
        <w:tc>
          <w:tcPr>
            <w:tcW w:w="3685"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numPr>
                <w:ilvl w:val="0"/>
                <w:numId w:val="4"/>
              </w:numPr>
              <w:tabs>
                <w:tab w:val="left" w:pos="246"/>
              </w:tabs>
              <w:autoSpaceDE w:val="0"/>
              <w:autoSpaceDN w:val="0"/>
              <w:adjustRightInd w:val="0"/>
              <w:spacing w:after="0" w:line="240" w:lineRule="auto"/>
              <w:ind w:left="0" w:firstLine="0"/>
              <w:rPr>
                <w:rFonts w:ascii="Times New Roman" w:hAnsi="Times New Roman" w:cs="Times New Roman"/>
                <w:sz w:val="24"/>
                <w:szCs w:val="24"/>
                <w:lang w:val="ru-RU"/>
              </w:rPr>
            </w:pPr>
          </w:p>
        </w:tc>
        <w:tc>
          <w:tcPr>
            <w:tcW w:w="3969"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p>
        </w:tc>
        <w:tc>
          <w:tcPr>
            <w:tcW w:w="2268" w:type="dxa"/>
            <w:vMerge/>
            <w:tcBorders>
              <w:top w:val="single" w:sz="8" w:space="0" w:color="auto"/>
              <w:left w:val="single" w:sz="8"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vAlign w:val="center"/>
          </w:tcPr>
          <w:p w:rsidR="003A2FC7" w:rsidRPr="007B2D21" w:rsidRDefault="003A2FC7" w:rsidP="003A2FC7">
            <w:pPr>
              <w:autoSpaceDE w:val="0"/>
              <w:autoSpaceDN w:val="0"/>
              <w:adjustRightInd w:val="0"/>
              <w:spacing w:after="0" w:line="240" w:lineRule="auto"/>
              <w:jc w:val="center"/>
              <w:rPr>
                <w:rFonts w:ascii="Times New Roman" w:hAnsi="Times New Roman" w:cs="Times New Roman"/>
                <w:sz w:val="24"/>
                <w:szCs w:val="24"/>
                <w:lang w:eastAsia="ru-RU"/>
              </w:rPr>
            </w:pPr>
          </w:p>
        </w:tc>
      </w:tr>
      <w:tr w:rsidR="003A2FC7" w:rsidRPr="007B2D21" w:rsidTr="00D84510">
        <w:trPr>
          <w:trHeight w:val="834"/>
          <w:tblCellSpacing w:w="5" w:type="nil"/>
        </w:trPr>
        <w:tc>
          <w:tcPr>
            <w:tcW w:w="709" w:type="dxa"/>
            <w:vMerge/>
            <w:tcBorders>
              <w:top w:val="single" w:sz="8" w:space="0" w:color="auto"/>
              <w:left w:val="single" w:sz="4" w:space="0" w:color="auto"/>
              <w:bottom w:val="single" w:sz="4" w:space="0" w:color="auto"/>
              <w:right w:val="single" w:sz="8" w:space="0" w:color="auto"/>
            </w:tcBorders>
          </w:tcPr>
          <w:p w:rsidR="003A2FC7" w:rsidRPr="007B2D21" w:rsidRDefault="003A2FC7" w:rsidP="003A2FC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68"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spacing w:after="0" w:line="240" w:lineRule="auto"/>
              <w:rPr>
                <w:rFonts w:ascii="Times New Roman" w:eastAsia="Times New Roman" w:hAnsi="Times New Roman" w:cs="Times New Roman"/>
                <w:b/>
                <w:sz w:val="24"/>
                <w:szCs w:val="24"/>
                <w:lang w:val="ru-RU"/>
              </w:rPr>
            </w:pPr>
          </w:p>
        </w:tc>
        <w:tc>
          <w:tcPr>
            <w:tcW w:w="1276"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spacing w:after="0" w:line="240" w:lineRule="auto"/>
              <w:jc w:val="center"/>
              <w:rPr>
                <w:rFonts w:ascii="Times New Roman" w:eastAsia="Times New Roman" w:hAnsi="Times New Roman" w:cs="Times New Roman"/>
                <w:sz w:val="24"/>
                <w:szCs w:val="24"/>
              </w:rPr>
            </w:pPr>
          </w:p>
        </w:tc>
        <w:tc>
          <w:tcPr>
            <w:tcW w:w="3685"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numPr>
                <w:ilvl w:val="0"/>
                <w:numId w:val="4"/>
              </w:numPr>
              <w:tabs>
                <w:tab w:val="left" w:pos="246"/>
              </w:tabs>
              <w:autoSpaceDE w:val="0"/>
              <w:autoSpaceDN w:val="0"/>
              <w:adjustRightInd w:val="0"/>
              <w:spacing w:after="0" w:line="240" w:lineRule="auto"/>
              <w:ind w:left="0" w:firstLine="0"/>
              <w:rPr>
                <w:rFonts w:ascii="Times New Roman" w:hAnsi="Times New Roman" w:cs="Times New Roman"/>
                <w:sz w:val="24"/>
                <w:szCs w:val="24"/>
                <w:lang w:val="ru-RU"/>
              </w:rPr>
            </w:pPr>
          </w:p>
        </w:tc>
        <w:tc>
          <w:tcPr>
            <w:tcW w:w="3969"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p>
        </w:tc>
        <w:tc>
          <w:tcPr>
            <w:tcW w:w="2268" w:type="dxa"/>
            <w:vMerge/>
            <w:tcBorders>
              <w:top w:val="single" w:sz="8" w:space="0" w:color="auto"/>
              <w:left w:val="single" w:sz="8"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vAlign w:val="center"/>
          </w:tcPr>
          <w:p w:rsidR="003A2FC7" w:rsidRPr="007B2D21" w:rsidRDefault="003A2FC7" w:rsidP="003A2FC7">
            <w:pPr>
              <w:autoSpaceDE w:val="0"/>
              <w:autoSpaceDN w:val="0"/>
              <w:adjustRightInd w:val="0"/>
              <w:spacing w:after="0" w:line="240" w:lineRule="auto"/>
              <w:jc w:val="center"/>
              <w:rPr>
                <w:rFonts w:ascii="Times New Roman" w:hAnsi="Times New Roman" w:cs="Times New Roman"/>
                <w:sz w:val="24"/>
                <w:szCs w:val="24"/>
                <w:lang w:eastAsia="ru-RU"/>
              </w:rPr>
            </w:pPr>
          </w:p>
        </w:tc>
      </w:tr>
      <w:tr w:rsidR="003A2FC7" w:rsidRPr="007B2D21" w:rsidTr="00D84510">
        <w:trPr>
          <w:trHeight w:val="834"/>
          <w:tblCellSpacing w:w="5" w:type="nil"/>
        </w:trPr>
        <w:tc>
          <w:tcPr>
            <w:tcW w:w="709" w:type="dxa"/>
            <w:vMerge/>
            <w:tcBorders>
              <w:top w:val="single" w:sz="8" w:space="0" w:color="auto"/>
              <w:left w:val="single" w:sz="4" w:space="0" w:color="auto"/>
              <w:bottom w:val="single" w:sz="4" w:space="0" w:color="auto"/>
              <w:right w:val="single" w:sz="8" w:space="0" w:color="auto"/>
            </w:tcBorders>
          </w:tcPr>
          <w:p w:rsidR="003A2FC7" w:rsidRPr="007B2D21" w:rsidRDefault="003A2FC7" w:rsidP="003A2FC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68"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spacing w:after="0" w:line="240" w:lineRule="auto"/>
              <w:rPr>
                <w:rFonts w:ascii="Times New Roman" w:eastAsia="Times New Roman" w:hAnsi="Times New Roman" w:cs="Times New Roman"/>
                <w:b/>
                <w:sz w:val="24"/>
                <w:szCs w:val="24"/>
                <w:lang w:val="ru-RU"/>
              </w:rPr>
            </w:pPr>
          </w:p>
        </w:tc>
        <w:tc>
          <w:tcPr>
            <w:tcW w:w="1276"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spacing w:after="0" w:line="240" w:lineRule="auto"/>
              <w:jc w:val="center"/>
              <w:rPr>
                <w:rFonts w:ascii="Times New Roman" w:eastAsia="Times New Roman" w:hAnsi="Times New Roman" w:cs="Times New Roman"/>
                <w:sz w:val="24"/>
                <w:szCs w:val="24"/>
              </w:rPr>
            </w:pPr>
          </w:p>
        </w:tc>
        <w:tc>
          <w:tcPr>
            <w:tcW w:w="3685"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numPr>
                <w:ilvl w:val="0"/>
                <w:numId w:val="4"/>
              </w:numPr>
              <w:tabs>
                <w:tab w:val="left" w:pos="246"/>
              </w:tabs>
              <w:autoSpaceDE w:val="0"/>
              <w:autoSpaceDN w:val="0"/>
              <w:adjustRightInd w:val="0"/>
              <w:spacing w:after="0" w:line="240" w:lineRule="auto"/>
              <w:ind w:left="0" w:firstLine="0"/>
              <w:rPr>
                <w:rFonts w:ascii="Times New Roman" w:hAnsi="Times New Roman" w:cs="Times New Roman"/>
                <w:sz w:val="24"/>
                <w:szCs w:val="24"/>
                <w:lang w:val="ru-RU"/>
              </w:rPr>
            </w:pPr>
          </w:p>
        </w:tc>
        <w:tc>
          <w:tcPr>
            <w:tcW w:w="3969"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p>
        </w:tc>
        <w:tc>
          <w:tcPr>
            <w:tcW w:w="2268" w:type="dxa"/>
            <w:vMerge/>
            <w:tcBorders>
              <w:top w:val="single" w:sz="8" w:space="0" w:color="auto"/>
              <w:left w:val="single" w:sz="8"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vAlign w:val="center"/>
          </w:tcPr>
          <w:p w:rsidR="003A2FC7" w:rsidRPr="007B2D21" w:rsidRDefault="003A2FC7" w:rsidP="003A2FC7">
            <w:pPr>
              <w:autoSpaceDE w:val="0"/>
              <w:autoSpaceDN w:val="0"/>
              <w:adjustRightInd w:val="0"/>
              <w:spacing w:after="0" w:line="240" w:lineRule="auto"/>
              <w:jc w:val="center"/>
              <w:rPr>
                <w:rFonts w:ascii="Times New Roman" w:hAnsi="Times New Roman" w:cs="Times New Roman"/>
                <w:sz w:val="24"/>
                <w:szCs w:val="24"/>
                <w:lang w:eastAsia="ru-RU"/>
              </w:rPr>
            </w:pPr>
          </w:p>
        </w:tc>
      </w:tr>
      <w:tr w:rsidR="003A2FC7" w:rsidRPr="007B2D21" w:rsidTr="00D84510">
        <w:trPr>
          <w:trHeight w:val="834"/>
          <w:tblCellSpacing w:w="5" w:type="nil"/>
        </w:trPr>
        <w:tc>
          <w:tcPr>
            <w:tcW w:w="709" w:type="dxa"/>
            <w:vMerge/>
            <w:tcBorders>
              <w:top w:val="single" w:sz="8" w:space="0" w:color="auto"/>
              <w:left w:val="single" w:sz="4" w:space="0" w:color="auto"/>
              <w:bottom w:val="single" w:sz="4" w:space="0" w:color="auto"/>
              <w:right w:val="single" w:sz="8" w:space="0" w:color="auto"/>
            </w:tcBorders>
          </w:tcPr>
          <w:p w:rsidR="003A2FC7" w:rsidRPr="007B2D21" w:rsidRDefault="003A2FC7" w:rsidP="003A2FC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68"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spacing w:after="0" w:line="240" w:lineRule="auto"/>
              <w:rPr>
                <w:rFonts w:ascii="Times New Roman" w:eastAsia="Times New Roman" w:hAnsi="Times New Roman" w:cs="Times New Roman"/>
                <w:b/>
                <w:sz w:val="24"/>
                <w:szCs w:val="24"/>
                <w:lang w:val="ru-RU"/>
              </w:rPr>
            </w:pPr>
          </w:p>
        </w:tc>
        <w:tc>
          <w:tcPr>
            <w:tcW w:w="1276"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spacing w:after="0" w:line="240" w:lineRule="auto"/>
              <w:jc w:val="center"/>
              <w:rPr>
                <w:rFonts w:ascii="Times New Roman" w:eastAsia="Times New Roman" w:hAnsi="Times New Roman" w:cs="Times New Roman"/>
                <w:sz w:val="24"/>
                <w:szCs w:val="24"/>
              </w:rPr>
            </w:pPr>
          </w:p>
        </w:tc>
        <w:tc>
          <w:tcPr>
            <w:tcW w:w="3685"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numPr>
                <w:ilvl w:val="0"/>
                <w:numId w:val="4"/>
              </w:numPr>
              <w:tabs>
                <w:tab w:val="left" w:pos="246"/>
              </w:tabs>
              <w:autoSpaceDE w:val="0"/>
              <w:autoSpaceDN w:val="0"/>
              <w:adjustRightInd w:val="0"/>
              <w:spacing w:after="0" w:line="240" w:lineRule="auto"/>
              <w:ind w:left="0" w:firstLine="0"/>
              <w:rPr>
                <w:rFonts w:ascii="Times New Roman" w:hAnsi="Times New Roman" w:cs="Times New Roman"/>
                <w:sz w:val="24"/>
                <w:szCs w:val="24"/>
                <w:lang w:val="ru-RU"/>
              </w:rPr>
            </w:pPr>
          </w:p>
        </w:tc>
        <w:tc>
          <w:tcPr>
            <w:tcW w:w="3969"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p>
        </w:tc>
        <w:tc>
          <w:tcPr>
            <w:tcW w:w="2268" w:type="dxa"/>
            <w:vMerge/>
            <w:tcBorders>
              <w:top w:val="single" w:sz="8" w:space="0" w:color="auto"/>
              <w:left w:val="single" w:sz="8"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vAlign w:val="center"/>
          </w:tcPr>
          <w:p w:rsidR="003A2FC7" w:rsidRPr="007B2D21" w:rsidRDefault="003A2FC7" w:rsidP="003A2FC7">
            <w:pPr>
              <w:autoSpaceDE w:val="0"/>
              <w:autoSpaceDN w:val="0"/>
              <w:adjustRightInd w:val="0"/>
              <w:spacing w:after="0" w:line="240" w:lineRule="auto"/>
              <w:jc w:val="center"/>
              <w:rPr>
                <w:rFonts w:ascii="Times New Roman" w:hAnsi="Times New Roman" w:cs="Times New Roman"/>
                <w:sz w:val="24"/>
                <w:szCs w:val="24"/>
                <w:lang w:eastAsia="ru-RU"/>
              </w:rPr>
            </w:pPr>
          </w:p>
        </w:tc>
      </w:tr>
      <w:tr w:rsidR="003A2FC7" w:rsidRPr="007B2D21" w:rsidTr="00D84510">
        <w:trPr>
          <w:trHeight w:val="834"/>
          <w:tblCellSpacing w:w="5" w:type="nil"/>
        </w:trPr>
        <w:tc>
          <w:tcPr>
            <w:tcW w:w="709" w:type="dxa"/>
            <w:vMerge/>
            <w:tcBorders>
              <w:top w:val="single" w:sz="8" w:space="0" w:color="auto"/>
              <w:left w:val="single" w:sz="4" w:space="0" w:color="auto"/>
              <w:bottom w:val="single" w:sz="4" w:space="0" w:color="auto"/>
              <w:right w:val="single" w:sz="8" w:space="0" w:color="auto"/>
            </w:tcBorders>
          </w:tcPr>
          <w:p w:rsidR="003A2FC7" w:rsidRPr="007B2D21" w:rsidRDefault="003A2FC7" w:rsidP="003A2FC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68"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spacing w:after="0" w:line="240" w:lineRule="auto"/>
              <w:rPr>
                <w:rFonts w:ascii="Times New Roman" w:eastAsia="Times New Roman" w:hAnsi="Times New Roman" w:cs="Times New Roman"/>
                <w:b/>
                <w:sz w:val="24"/>
                <w:szCs w:val="24"/>
                <w:lang w:val="ru-RU"/>
              </w:rPr>
            </w:pPr>
          </w:p>
        </w:tc>
        <w:tc>
          <w:tcPr>
            <w:tcW w:w="1276"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spacing w:after="0" w:line="240" w:lineRule="auto"/>
              <w:jc w:val="center"/>
              <w:rPr>
                <w:rFonts w:ascii="Times New Roman" w:eastAsia="Times New Roman" w:hAnsi="Times New Roman" w:cs="Times New Roman"/>
                <w:sz w:val="24"/>
                <w:szCs w:val="24"/>
              </w:rPr>
            </w:pPr>
          </w:p>
        </w:tc>
        <w:tc>
          <w:tcPr>
            <w:tcW w:w="3685"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numPr>
                <w:ilvl w:val="0"/>
                <w:numId w:val="4"/>
              </w:numPr>
              <w:tabs>
                <w:tab w:val="left" w:pos="246"/>
              </w:tabs>
              <w:autoSpaceDE w:val="0"/>
              <w:autoSpaceDN w:val="0"/>
              <w:adjustRightInd w:val="0"/>
              <w:spacing w:after="0" w:line="240" w:lineRule="auto"/>
              <w:ind w:left="0" w:firstLine="0"/>
              <w:rPr>
                <w:rFonts w:ascii="Times New Roman" w:hAnsi="Times New Roman" w:cs="Times New Roman"/>
                <w:sz w:val="24"/>
                <w:szCs w:val="24"/>
                <w:lang w:val="ru-RU"/>
              </w:rPr>
            </w:pPr>
          </w:p>
        </w:tc>
        <w:tc>
          <w:tcPr>
            <w:tcW w:w="3969"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p>
        </w:tc>
        <w:tc>
          <w:tcPr>
            <w:tcW w:w="2268" w:type="dxa"/>
            <w:vMerge/>
            <w:tcBorders>
              <w:top w:val="single" w:sz="8" w:space="0" w:color="auto"/>
              <w:left w:val="single" w:sz="8"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vAlign w:val="center"/>
          </w:tcPr>
          <w:p w:rsidR="003A2FC7" w:rsidRPr="007B2D21" w:rsidRDefault="003A2FC7" w:rsidP="003A2FC7">
            <w:pPr>
              <w:autoSpaceDE w:val="0"/>
              <w:autoSpaceDN w:val="0"/>
              <w:adjustRightInd w:val="0"/>
              <w:spacing w:after="0" w:line="240" w:lineRule="auto"/>
              <w:jc w:val="center"/>
              <w:rPr>
                <w:rFonts w:ascii="Times New Roman" w:hAnsi="Times New Roman" w:cs="Times New Roman"/>
                <w:sz w:val="24"/>
                <w:szCs w:val="24"/>
                <w:lang w:eastAsia="ru-RU"/>
              </w:rPr>
            </w:pPr>
          </w:p>
        </w:tc>
      </w:tr>
      <w:tr w:rsidR="003A2FC7" w:rsidRPr="007B2D21" w:rsidTr="00D84510">
        <w:trPr>
          <w:trHeight w:val="147"/>
          <w:tblCellSpacing w:w="5" w:type="nil"/>
        </w:trPr>
        <w:tc>
          <w:tcPr>
            <w:tcW w:w="709" w:type="dxa"/>
            <w:vMerge/>
            <w:tcBorders>
              <w:top w:val="single" w:sz="8" w:space="0" w:color="auto"/>
              <w:left w:val="single" w:sz="4" w:space="0" w:color="auto"/>
              <w:bottom w:val="single" w:sz="4" w:space="0" w:color="auto"/>
              <w:right w:val="single" w:sz="8" w:space="0" w:color="auto"/>
            </w:tcBorders>
          </w:tcPr>
          <w:p w:rsidR="003A2FC7" w:rsidRPr="007B2D21" w:rsidRDefault="003A2FC7" w:rsidP="003A2FC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68"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spacing w:after="0" w:line="240" w:lineRule="auto"/>
              <w:rPr>
                <w:rFonts w:ascii="Times New Roman" w:eastAsia="Times New Roman" w:hAnsi="Times New Roman" w:cs="Times New Roman"/>
                <w:b/>
                <w:sz w:val="24"/>
                <w:szCs w:val="24"/>
                <w:lang w:val="ru-RU"/>
              </w:rPr>
            </w:pPr>
          </w:p>
        </w:tc>
        <w:tc>
          <w:tcPr>
            <w:tcW w:w="1276"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spacing w:after="0" w:line="240" w:lineRule="auto"/>
              <w:jc w:val="center"/>
              <w:rPr>
                <w:rFonts w:ascii="Times New Roman" w:eastAsia="Times New Roman" w:hAnsi="Times New Roman" w:cs="Times New Roman"/>
                <w:sz w:val="24"/>
                <w:szCs w:val="24"/>
              </w:rPr>
            </w:pPr>
          </w:p>
        </w:tc>
        <w:tc>
          <w:tcPr>
            <w:tcW w:w="3685"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numPr>
                <w:ilvl w:val="0"/>
                <w:numId w:val="4"/>
              </w:numPr>
              <w:tabs>
                <w:tab w:val="left" w:pos="246"/>
              </w:tabs>
              <w:autoSpaceDE w:val="0"/>
              <w:autoSpaceDN w:val="0"/>
              <w:adjustRightInd w:val="0"/>
              <w:spacing w:after="0" w:line="240" w:lineRule="auto"/>
              <w:ind w:left="0" w:firstLine="0"/>
              <w:rPr>
                <w:rFonts w:ascii="Times New Roman" w:hAnsi="Times New Roman" w:cs="Times New Roman"/>
                <w:sz w:val="24"/>
                <w:szCs w:val="24"/>
                <w:lang w:val="ru-RU"/>
              </w:rPr>
            </w:pPr>
          </w:p>
        </w:tc>
        <w:tc>
          <w:tcPr>
            <w:tcW w:w="3969" w:type="dxa"/>
            <w:vMerge/>
            <w:tcBorders>
              <w:top w:val="single" w:sz="8" w:space="0" w:color="auto"/>
              <w:left w:val="single" w:sz="8" w:space="0" w:color="auto"/>
              <w:bottom w:val="single" w:sz="4" w:space="0" w:color="auto"/>
              <w:right w:val="single" w:sz="8" w:space="0" w:color="auto"/>
            </w:tcBorders>
          </w:tcPr>
          <w:p w:rsidR="003A2FC7" w:rsidRPr="007B2D21" w:rsidRDefault="003A2FC7" w:rsidP="003A2FC7">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rPr>
            </w:pPr>
          </w:p>
        </w:tc>
        <w:tc>
          <w:tcPr>
            <w:tcW w:w="2268" w:type="dxa"/>
            <w:vMerge/>
            <w:tcBorders>
              <w:top w:val="single" w:sz="8" w:space="0" w:color="auto"/>
              <w:left w:val="single" w:sz="8"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bottom w:val="single" w:sz="4" w:space="0" w:color="auto"/>
              <w:right w:val="single" w:sz="4" w:space="0" w:color="auto"/>
            </w:tcBorders>
            <w:vAlign w:val="center"/>
          </w:tcPr>
          <w:p w:rsidR="003A2FC7" w:rsidRPr="007B2D21" w:rsidRDefault="003A2FC7" w:rsidP="003A2FC7">
            <w:pPr>
              <w:autoSpaceDE w:val="0"/>
              <w:autoSpaceDN w:val="0"/>
              <w:adjustRightInd w:val="0"/>
              <w:spacing w:after="0" w:line="240" w:lineRule="auto"/>
              <w:jc w:val="center"/>
              <w:rPr>
                <w:rFonts w:ascii="Times New Roman" w:hAnsi="Times New Roman" w:cs="Times New Roman"/>
                <w:sz w:val="24"/>
                <w:szCs w:val="24"/>
                <w:lang w:eastAsia="ru-RU"/>
              </w:rPr>
            </w:pPr>
          </w:p>
        </w:tc>
      </w:tr>
      <w:tr w:rsidR="003A2FC7" w:rsidRPr="007B2D21" w:rsidTr="005D6C6E">
        <w:trPr>
          <w:tblCellSpacing w:w="5" w:type="nil"/>
        </w:trPr>
        <w:tc>
          <w:tcPr>
            <w:tcW w:w="709"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A2FC7" w:rsidRPr="007B2D21" w:rsidRDefault="003A2FC7" w:rsidP="003A2FC7">
            <w:pPr>
              <w:autoSpaceDE w:val="0"/>
              <w:autoSpaceDN w:val="0"/>
              <w:adjustRightInd w:val="0"/>
              <w:spacing w:after="0" w:line="240" w:lineRule="auto"/>
              <w:rPr>
                <w:rFonts w:ascii="Times New Roman" w:eastAsia="Times New Roman" w:hAnsi="Times New Roman" w:cs="Times New Roman"/>
                <w:bCs/>
                <w:sz w:val="24"/>
                <w:szCs w:val="24"/>
                <w:lang w:val="ru-RU" w:eastAsia="ru-RU"/>
              </w:rPr>
            </w:pPr>
            <w:r w:rsidRPr="007B2D21">
              <w:rPr>
                <w:rFonts w:ascii="Times New Roman" w:eastAsia="Times New Roman" w:hAnsi="Times New Roman" w:cs="Times New Roman"/>
                <w:bCs/>
                <w:sz w:val="24"/>
                <w:szCs w:val="24"/>
                <w:lang w:val="ru-RU" w:eastAsia="ru-RU"/>
              </w:rPr>
              <w:t>Основное мероприятие 5</w:t>
            </w:r>
          </w:p>
          <w:p w:rsidR="003A2FC7" w:rsidRPr="007B2D21" w:rsidRDefault="003A2FC7" w:rsidP="003A2FC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bCs/>
                <w:sz w:val="24"/>
                <w:szCs w:val="24"/>
                <w:lang w:val="ru-RU" w:eastAsia="ru-RU"/>
              </w:rPr>
              <w:t>Реализация регионального проекта</w:t>
            </w:r>
            <w:r w:rsidRPr="007B2D21">
              <w:rPr>
                <w:rFonts w:ascii="Times New Roman" w:eastAsia="Times New Roman" w:hAnsi="Times New Roman" w:cs="Times New Roman"/>
                <w:sz w:val="24"/>
                <w:szCs w:val="24"/>
                <w:lang w:val="ru-RU" w:eastAsia="ru-RU"/>
              </w:rPr>
              <w:t xml:space="preserve"> «Содействие занятости» (федеральный проект «Содействие занятости»)</w:t>
            </w:r>
          </w:p>
        </w:tc>
        <w:tc>
          <w:tcPr>
            <w:tcW w:w="1276" w:type="dxa"/>
            <w:tcBorders>
              <w:top w:val="single" w:sz="4" w:space="0" w:color="auto"/>
              <w:left w:val="single" w:sz="4" w:space="0" w:color="auto"/>
              <w:bottom w:val="single" w:sz="4" w:space="0" w:color="auto"/>
              <w:right w:val="single" w:sz="8" w:space="0" w:color="auto"/>
            </w:tcBorders>
          </w:tcPr>
          <w:p w:rsidR="003A2FC7" w:rsidRPr="007B2D21" w:rsidRDefault="003A2FC7" w:rsidP="003A2FC7">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КУИ</w:t>
            </w:r>
          </w:p>
          <w:p w:rsidR="003A2FC7" w:rsidRPr="007B2D21" w:rsidRDefault="003A2FC7" w:rsidP="003A2FC7">
            <w:pPr>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rPr>
              <w:t>(МКУ «УКСиР»)</w:t>
            </w:r>
          </w:p>
        </w:tc>
        <w:tc>
          <w:tcPr>
            <w:tcW w:w="3685" w:type="dxa"/>
            <w:tcBorders>
              <w:top w:val="single" w:sz="4" w:space="0" w:color="auto"/>
              <w:left w:val="single" w:sz="8" w:space="0" w:color="auto"/>
              <w:bottom w:val="single" w:sz="4" w:space="0" w:color="auto"/>
              <w:right w:val="single" w:sz="8" w:space="0" w:color="auto"/>
            </w:tcBorders>
          </w:tcPr>
          <w:p w:rsidR="003A2FC7" w:rsidRPr="007B2D21" w:rsidRDefault="003A2FC7" w:rsidP="00F93C93">
            <w:pPr>
              <w:autoSpaceDE w:val="0"/>
              <w:autoSpaceDN w:val="0"/>
              <w:adjustRightInd w:val="0"/>
              <w:spacing w:after="0" w:line="240" w:lineRule="auto"/>
              <w:jc w:val="both"/>
              <w:rPr>
                <w:rFonts w:ascii="Times New Roman" w:eastAsia="Times New Roman" w:hAnsi="Times New Roman"/>
                <w:sz w:val="24"/>
                <w:szCs w:val="24"/>
                <w:lang w:val="ru-RU" w:eastAsia="ru-RU"/>
              </w:rPr>
            </w:pPr>
            <w:r w:rsidRPr="007B2D21">
              <w:rPr>
                <w:rFonts w:ascii="Times New Roman" w:eastAsia="Times New Roman" w:hAnsi="Times New Roman"/>
                <w:sz w:val="24"/>
                <w:szCs w:val="24"/>
                <w:lang w:val="ru-RU" w:eastAsia="ru-RU"/>
              </w:rPr>
              <w:t>Сдать в эксплуатацию к 2021 году</w:t>
            </w:r>
          </w:p>
          <w:p w:rsidR="003A2FC7" w:rsidRPr="007B2D21" w:rsidRDefault="003A2FC7" w:rsidP="00F93C93">
            <w:pPr>
              <w:autoSpaceDE w:val="0"/>
              <w:autoSpaceDN w:val="0"/>
              <w:adjustRightInd w:val="0"/>
              <w:spacing w:after="0" w:line="240" w:lineRule="auto"/>
              <w:jc w:val="both"/>
              <w:rPr>
                <w:rFonts w:ascii="Times New Roman" w:eastAsia="Times New Roman" w:hAnsi="Times New Roman"/>
                <w:sz w:val="24"/>
                <w:szCs w:val="24"/>
                <w:lang w:val="ru-RU" w:eastAsia="ru-RU"/>
              </w:rPr>
            </w:pPr>
            <w:r w:rsidRPr="007B2D21">
              <w:rPr>
                <w:rFonts w:ascii="Times New Roman" w:eastAsia="Times New Roman" w:hAnsi="Times New Roman"/>
                <w:sz w:val="24"/>
                <w:szCs w:val="24"/>
                <w:lang w:val="ru-RU" w:eastAsia="ru-RU"/>
              </w:rPr>
              <w:t>2 объекта;</w:t>
            </w:r>
          </w:p>
          <w:p w:rsidR="003A2FC7" w:rsidRPr="007B2D21" w:rsidRDefault="003A2FC7" w:rsidP="00F93C93">
            <w:pPr>
              <w:tabs>
                <w:tab w:val="left" w:pos="246"/>
              </w:tabs>
              <w:autoSpaceDE w:val="0"/>
              <w:autoSpaceDN w:val="0"/>
              <w:adjustRightInd w:val="0"/>
              <w:spacing w:after="0" w:line="240" w:lineRule="auto"/>
              <w:jc w:val="both"/>
              <w:rPr>
                <w:rFonts w:ascii="Times New Roman" w:hAnsi="Times New Roman"/>
                <w:sz w:val="24"/>
                <w:szCs w:val="24"/>
                <w:lang w:val="ru-RU"/>
              </w:rPr>
            </w:pPr>
            <w:r w:rsidRPr="007B2D21">
              <w:rPr>
                <w:rFonts w:ascii="Times New Roman" w:eastAsia="Times New Roman" w:hAnsi="Times New Roman"/>
                <w:sz w:val="24"/>
                <w:szCs w:val="24"/>
                <w:lang w:val="ru-RU" w:eastAsia="ru-RU"/>
              </w:rPr>
              <w:t>- достижение 100 % ввода в эксплуатацию объектов строительства, реконструкции и модернизации к общему числу запланированных к сдаче в эксплуатацию объектов муниципальной собственности капитального строительства, реконструкции и модернизации (ежегодно)</w:t>
            </w:r>
          </w:p>
        </w:tc>
        <w:tc>
          <w:tcPr>
            <w:tcW w:w="3969" w:type="dxa"/>
            <w:tcBorders>
              <w:top w:val="single" w:sz="4" w:space="0" w:color="auto"/>
              <w:left w:val="single" w:sz="8" w:space="0" w:color="auto"/>
              <w:bottom w:val="single" w:sz="4" w:space="0" w:color="auto"/>
              <w:right w:val="single" w:sz="8" w:space="0" w:color="auto"/>
            </w:tcBorders>
          </w:tcPr>
          <w:p w:rsidR="003A2FC7" w:rsidRPr="007B2D21" w:rsidRDefault="003A2FC7" w:rsidP="00F93C93">
            <w:pPr>
              <w:autoSpaceDE w:val="0"/>
              <w:autoSpaceDN w:val="0"/>
              <w:adjustRightInd w:val="0"/>
              <w:spacing w:after="0" w:line="240" w:lineRule="auto"/>
              <w:jc w:val="both"/>
              <w:rPr>
                <w:rFonts w:ascii="Times New Roman" w:eastAsia="Times New Roman" w:hAnsi="Times New Roman"/>
                <w:sz w:val="24"/>
                <w:szCs w:val="24"/>
                <w:lang w:val="ru-RU" w:eastAsia="ru-RU"/>
              </w:rPr>
            </w:pPr>
            <w:r w:rsidRPr="007B2D21">
              <w:rPr>
                <w:rFonts w:ascii="Times New Roman" w:eastAsia="Times New Roman" w:hAnsi="Times New Roman"/>
                <w:sz w:val="24"/>
                <w:szCs w:val="24"/>
                <w:lang w:val="ru-RU" w:eastAsia="ru-RU"/>
              </w:rPr>
              <w:t>Не сданы в эксплуатацию в 2021 году 2 объекта;</w:t>
            </w:r>
          </w:p>
          <w:p w:rsidR="003A2FC7" w:rsidRPr="007B2D21" w:rsidRDefault="003A2FC7" w:rsidP="00F93C93">
            <w:pPr>
              <w:tabs>
                <w:tab w:val="left" w:pos="246"/>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7B2D21">
              <w:rPr>
                <w:rFonts w:ascii="Times New Roman" w:eastAsia="Times New Roman" w:hAnsi="Times New Roman"/>
                <w:sz w:val="24"/>
                <w:szCs w:val="24"/>
                <w:lang w:val="ru-RU" w:eastAsia="ru-RU"/>
              </w:rPr>
              <w:t xml:space="preserve">- достижение 0,00 % ввода в эксплуатацию объектов строительства, реконструкции и модернизации к общему числу запланированных к сдаче в эксплуатацию объектов муниципальной собственности капитального строительства, реконструкции и модернизации </w:t>
            </w:r>
          </w:p>
        </w:tc>
        <w:tc>
          <w:tcPr>
            <w:tcW w:w="2268" w:type="dxa"/>
            <w:tcBorders>
              <w:left w:val="single" w:sz="8" w:space="0" w:color="auto"/>
              <w:bottom w:val="single" w:sz="8" w:space="0" w:color="auto"/>
              <w:right w:val="single" w:sz="8" w:space="0" w:color="auto"/>
            </w:tcBorders>
          </w:tcPr>
          <w:p w:rsidR="003A2FC7" w:rsidRPr="007B2D21" w:rsidRDefault="003A2FC7" w:rsidP="003A2FC7">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t>В связи со срывом подрядчиками сроков контрактов и строительством данного объекта с отставанием от графика производства работ, к подрядчикам применены штрафные санкции</w:t>
            </w:r>
          </w:p>
        </w:tc>
        <w:tc>
          <w:tcPr>
            <w:tcW w:w="1418"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autoSpaceDE w:val="0"/>
              <w:autoSpaceDN w:val="0"/>
              <w:adjustRightInd w:val="0"/>
              <w:spacing w:after="0" w:line="240" w:lineRule="auto"/>
              <w:jc w:val="center"/>
              <w:rPr>
                <w:rFonts w:ascii="Times New Roman" w:hAnsi="Times New Roman" w:cs="Times New Roman"/>
                <w:sz w:val="24"/>
                <w:szCs w:val="24"/>
                <w:lang w:val="ru-RU" w:eastAsia="ru-RU"/>
              </w:rPr>
            </w:pPr>
            <w:proofErr w:type="spellStart"/>
            <w:r w:rsidRPr="007B2D21">
              <w:rPr>
                <w:rFonts w:ascii="Times New Roman" w:hAnsi="Times New Roman" w:cs="Times New Roman"/>
                <w:sz w:val="24"/>
                <w:szCs w:val="24"/>
                <w:lang w:eastAsia="ru-RU"/>
              </w:rPr>
              <w:t>Показател</w:t>
            </w:r>
            <w:proofErr w:type="spellEnd"/>
            <w:r w:rsidRPr="007B2D21">
              <w:rPr>
                <w:rFonts w:ascii="Times New Roman" w:hAnsi="Times New Roman" w:cs="Times New Roman"/>
                <w:sz w:val="24"/>
                <w:szCs w:val="24"/>
                <w:lang w:val="ru-RU" w:eastAsia="ru-RU"/>
              </w:rPr>
              <w:t>и</w:t>
            </w:r>
          </w:p>
          <w:p w:rsidR="003A2FC7" w:rsidRPr="007B2D21" w:rsidRDefault="003A2FC7" w:rsidP="003A2FC7">
            <w:pPr>
              <w:autoSpaceDE w:val="0"/>
              <w:autoSpaceDN w:val="0"/>
              <w:adjustRightInd w:val="0"/>
              <w:spacing w:after="0" w:line="240" w:lineRule="auto"/>
              <w:jc w:val="center"/>
              <w:rPr>
                <w:rFonts w:ascii="Times New Roman" w:hAnsi="Times New Roman" w:cs="Times New Roman"/>
                <w:sz w:val="24"/>
                <w:szCs w:val="24"/>
                <w:lang w:val="ru-RU" w:eastAsia="ru-RU"/>
              </w:rPr>
            </w:pPr>
            <w:r w:rsidRPr="007B2D21">
              <w:rPr>
                <w:rFonts w:ascii="Times New Roman" w:hAnsi="Times New Roman" w:cs="Times New Roman"/>
                <w:sz w:val="24"/>
                <w:szCs w:val="24"/>
                <w:lang w:eastAsia="ru-RU"/>
              </w:rPr>
              <w:t>1</w:t>
            </w:r>
            <w:r w:rsidRPr="007B2D21">
              <w:rPr>
                <w:rFonts w:ascii="Times New Roman" w:hAnsi="Times New Roman" w:cs="Times New Roman"/>
                <w:sz w:val="24"/>
                <w:szCs w:val="24"/>
                <w:lang w:val="ru-RU" w:eastAsia="ru-RU"/>
              </w:rPr>
              <w:t>, 2 и 4</w:t>
            </w:r>
          </w:p>
        </w:tc>
      </w:tr>
      <w:tr w:rsidR="003A2FC7"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4.1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A2FC7" w:rsidRPr="007B2D21" w:rsidRDefault="003A2FC7" w:rsidP="003A2FC7">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Детский сад в 103 </w:t>
            </w:r>
            <w:proofErr w:type="spellStart"/>
            <w:r w:rsidRPr="007B2D21">
              <w:rPr>
                <w:rFonts w:ascii="Times New Roman" w:eastAsia="Times New Roman" w:hAnsi="Times New Roman" w:cs="Times New Roman"/>
                <w:sz w:val="24"/>
                <w:szCs w:val="24"/>
                <w:lang w:val="ru-RU" w:eastAsia="ru-RU"/>
              </w:rPr>
              <w:t>мкр</w:t>
            </w:r>
            <w:proofErr w:type="spellEnd"/>
            <w:r w:rsidRPr="007B2D21">
              <w:rPr>
                <w:rFonts w:ascii="Times New Roman" w:eastAsia="Times New Roman" w:hAnsi="Times New Roman" w:cs="Times New Roman"/>
                <w:sz w:val="24"/>
                <w:szCs w:val="24"/>
                <w:lang w:val="ru-RU" w:eastAsia="ru-RU"/>
              </w:rPr>
              <w:t>.</w:t>
            </w:r>
          </w:p>
        </w:tc>
        <w:tc>
          <w:tcPr>
            <w:tcW w:w="1276" w:type="dxa"/>
            <w:tcBorders>
              <w:top w:val="single" w:sz="4" w:space="0" w:color="auto"/>
              <w:left w:val="single" w:sz="4" w:space="0" w:color="auto"/>
              <w:bottom w:val="single" w:sz="4" w:space="0" w:color="auto"/>
              <w:right w:val="single" w:sz="8" w:space="0" w:color="auto"/>
            </w:tcBorders>
          </w:tcPr>
          <w:p w:rsidR="003A2FC7" w:rsidRPr="007B2D21" w:rsidRDefault="003A2FC7" w:rsidP="003A2FC7">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КУИ</w:t>
            </w:r>
          </w:p>
          <w:p w:rsidR="003A2FC7" w:rsidRPr="007B2D21" w:rsidRDefault="003A2FC7" w:rsidP="003A2FC7">
            <w:pPr>
              <w:spacing w:after="0" w:line="240" w:lineRule="auto"/>
              <w:jc w:val="center"/>
              <w:rPr>
                <w:rFonts w:ascii="Times New Roman" w:eastAsia="Times New Roman" w:hAnsi="Times New Roman" w:cs="Times New Roman"/>
                <w:sz w:val="24"/>
                <w:szCs w:val="24"/>
              </w:rPr>
            </w:pPr>
            <w:r w:rsidRPr="007B2D21">
              <w:rPr>
                <w:rFonts w:ascii="Times New Roman" w:eastAsia="Times New Roman" w:hAnsi="Times New Roman" w:cs="Times New Roman"/>
                <w:sz w:val="24"/>
                <w:szCs w:val="24"/>
              </w:rPr>
              <w:t>(МКУ «УКСиР»)</w:t>
            </w:r>
          </w:p>
        </w:tc>
        <w:tc>
          <w:tcPr>
            <w:tcW w:w="3685" w:type="dxa"/>
            <w:tcBorders>
              <w:top w:val="single" w:sz="4" w:space="0" w:color="auto"/>
              <w:left w:val="single" w:sz="4" w:space="0" w:color="auto"/>
              <w:bottom w:val="single" w:sz="4" w:space="0" w:color="auto"/>
              <w:right w:val="single" w:sz="4" w:space="0" w:color="auto"/>
            </w:tcBorders>
          </w:tcPr>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Ввод детского сада в эксплуатацию на 420 мест (строительство детского сада в 105 </w:t>
            </w:r>
            <w:proofErr w:type="spellStart"/>
            <w:r w:rsidRPr="007B2D21">
              <w:rPr>
                <w:rFonts w:ascii="Times New Roman" w:eastAsia="Times New Roman" w:hAnsi="Times New Roman" w:cs="Times New Roman"/>
                <w:sz w:val="24"/>
                <w:szCs w:val="24"/>
                <w:lang w:val="ru-RU" w:eastAsia="ru-RU"/>
              </w:rPr>
              <w:t>мкр</w:t>
            </w:r>
            <w:proofErr w:type="spellEnd"/>
            <w:r w:rsidRPr="007B2D21">
              <w:rPr>
                <w:rFonts w:ascii="Times New Roman" w:eastAsia="Times New Roman" w:hAnsi="Times New Roman" w:cs="Times New Roman"/>
                <w:sz w:val="24"/>
                <w:szCs w:val="24"/>
                <w:lang w:val="ru-RU" w:eastAsia="ru-RU"/>
              </w:rPr>
              <w:t xml:space="preserve">. выделено </w:t>
            </w:r>
            <w:r w:rsidRPr="007B2D21">
              <w:rPr>
                <w:rFonts w:ascii="Times New Roman" w:eastAsia="Times New Roman" w:hAnsi="Times New Roman" w:cs="Times New Roman"/>
                <w:sz w:val="24"/>
                <w:szCs w:val="24"/>
                <w:lang w:val="ru-RU" w:eastAsia="ru-RU"/>
              </w:rPr>
              <w:lastRenderedPageBreak/>
              <w:t>в региональный проект «Содействие занятости» (федеральный проект «Содействие занятости»)</w:t>
            </w:r>
          </w:p>
        </w:tc>
        <w:tc>
          <w:tcPr>
            <w:tcW w:w="3969" w:type="dxa"/>
            <w:tcBorders>
              <w:top w:val="single" w:sz="4" w:space="0" w:color="auto"/>
              <w:left w:val="single" w:sz="4" w:space="0" w:color="auto"/>
              <w:bottom w:val="single" w:sz="4" w:space="0" w:color="auto"/>
              <w:right w:val="single" w:sz="4" w:space="0" w:color="auto"/>
            </w:tcBorders>
          </w:tcPr>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 xml:space="preserve">Завершается строительство детского сада и закупка оборудования (готовность 83 %). Неосвоенный остаток средств 2021 года перенесен на 2022 </w:t>
            </w:r>
            <w:r w:rsidRPr="007B2D21">
              <w:rPr>
                <w:rFonts w:ascii="Times New Roman" w:eastAsia="Times New Roman" w:hAnsi="Times New Roman" w:cs="Times New Roman"/>
                <w:sz w:val="24"/>
                <w:szCs w:val="24"/>
                <w:lang w:val="ru-RU" w:eastAsia="ru-RU"/>
              </w:rPr>
              <w:lastRenderedPageBreak/>
              <w:t>год (в адрес Департамента строительства ВО было направлено письмо от 13.01.2022 № 03/01-02-09/2022 на перенос средств на 2022 год, неосвоенных в 2021 году).</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Выполнены работы:</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снос зеленых насаждений – 100 %;</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устройство съездов в котлован - 100%; </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погружение свай с вырубкой бетона из каркаса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динамические испытания свай 5шт-100%;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ленточного ростверка с бетонной подготовкой- 100%;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фундамента Рпм1 и Фм1 с бетонной подготовкой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стен подвала с гидроизоляцией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разработка грунта, песчаное основание, обратная засыпка для устройства хозяйственно-питьевого водопровода (В1)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 водоотлив из траншей хозяйственно-питьевого водопровода (В1)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временной дороги из щебня за границами участка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укладка перемычек в подвале – 100 %;</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монтаж плит перекрытия над подвалом (на </w:t>
            </w:r>
            <w:proofErr w:type="spellStart"/>
            <w:proofErr w:type="gramStart"/>
            <w:r w:rsidRPr="007B2D21">
              <w:rPr>
                <w:rFonts w:ascii="Times New Roman" w:eastAsia="Times New Roman" w:hAnsi="Times New Roman" w:cs="Times New Roman"/>
                <w:sz w:val="24"/>
                <w:szCs w:val="24"/>
                <w:lang w:val="ru-RU" w:eastAsia="ru-RU" w:bidi="ar-SA"/>
              </w:rPr>
              <w:t>отм</w:t>
            </w:r>
            <w:proofErr w:type="spellEnd"/>
            <w:r w:rsidRPr="007B2D21">
              <w:rPr>
                <w:rFonts w:ascii="Times New Roman" w:eastAsia="Times New Roman" w:hAnsi="Times New Roman" w:cs="Times New Roman"/>
                <w:sz w:val="24"/>
                <w:szCs w:val="24"/>
                <w:lang w:val="ru-RU" w:eastAsia="ru-RU" w:bidi="ar-SA"/>
              </w:rPr>
              <w:t>.-</w:t>
            </w:r>
            <w:proofErr w:type="gramEnd"/>
            <w:r w:rsidRPr="007B2D21">
              <w:rPr>
                <w:rFonts w:ascii="Times New Roman" w:eastAsia="Times New Roman" w:hAnsi="Times New Roman" w:cs="Times New Roman"/>
                <w:sz w:val="24"/>
                <w:szCs w:val="24"/>
                <w:lang w:val="ru-RU" w:eastAsia="ru-RU" w:bidi="ar-SA"/>
              </w:rPr>
              <w:t xml:space="preserve"> 0.420) с армированием и заделкой торцов, укладкой прогонов и установкой опорных подушек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монолитных заделок с засыпкой керамзитом: сечение А-А-100%;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ввода теплосети в здание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укладка перемычек 1 этаж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монтаж плит перекрытия над 1 этажом (на </w:t>
            </w:r>
            <w:proofErr w:type="gramStart"/>
            <w:r w:rsidRPr="007B2D21">
              <w:rPr>
                <w:rFonts w:ascii="Times New Roman" w:eastAsia="Times New Roman" w:hAnsi="Times New Roman" w:cs="Times New Roman"/>
                <w:sz w:val="24"/>
                <w:szCs w:val="24"/>
                <w:lang w:val="ru-RU" w:eastAsia="ru-RU" w:bidi="ar-SA"/>
              </w:rPr>
              <w:t>отм.+</w:t>
            </w:r>
            <w:proofErr w:type="gramEnd"/>
            <w:r w:rsidRPr="007B2D21">
              <w:rPr>
                <w:rFonts w:ascii="Times New Roman" w:eastAsia="Times New Roman" w:hAnsi="Times New Roman" w:cs="Times New Roman"/>
                <w:sz w:val="24"/>
                <w:szCs w:val="24"/>
                <w:lang w:val="ru-RU" w:eastAsia="ru-RU" w:bidi="ar-SA"/>
              </w:rPr>
              <w:t>3.000) с армированием и заделкой торцов, укладкой прогонов и установкой опорных подушек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укладка перемычек 2 этаж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 устройство монолитных заделок с засыпкой керамзитом: сечение А-А-100%;</w:t>
            </w:r>
          </w:p>
          <w:p w:rsidR="003A2FC7" w:rsidRPr="007B2D21" w:rsidRDefault="003A2FC7" w:rsidP="00F93C93">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монтаж плит перекрытия над 2 этажом (на </w:t>
            </w:r>
            <w:proofErr w:type="spellStart"/>
            <w:r w:rsidRPr="007B2D21">
              <w:rPr>
                <w:rFonts w:ascii="Times New Roman" w:eastAsia="Times New Roman" w:hAnsi="Times New Roman" w:cs="Times New Roman"/>
                <w:sz w:val="24"/>
                <w:szCs w:val="24"/>
                <w:lang w:val="ru-RU" w:eastAsia="ru-RU" w:bidi="ar-SA"/>
              </w:rPr>
              <w:t>отм</w:t>
            </w:r>
            <w:proofErr w:type="spellEnd"/>
            <w:r w:rsidRPr="007B2D21">
              <w:rPr>
                <w:rFonts w:ascii="Times New Roman" w:eastAsia="Times New Roman" w:hAnsi="Times New Roman" w:cs="Times New Roman"/>
                <w:sz w:val="24"/>
                <w:szCs w:val="24"/>
                <w:lang w:val="ru-RU" w:eastAsia="ru-RU" w:bidi="ar-SA"/>
              </w:rPr>
              <w:t>. +6.300) с армированием, заделкой торцов, укладкой перемычек и прогонов, огнезащитой, изоляцией плитами, оштукатуриванием, установкой опорных подушек – 100%;</w:t>
            </w:r>
          </w:p>
          <w:p w:rsidR="003A2FC7" w:rsidRPr="007B2D21" w:rsidRDefault="003A2FC7" w:rsidP="00F93C93">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разработка грунта и песчаное основание – 100%;</w:t>
            </w:r>
          </w:p>
          <w:p w:rsidR="003A2FC7" w:rsidRPr="007B2D21" w:rsidRDefault="003A2FC7" w:rsidP="00F93C93">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обратная засыпка – 100%;</w:t>
            </w:r>
          </w:p>
          <w:p w:rsidR="003A2FC7" w:rsidRPr="007B2D21" w:rsidRDefault="003A2FC7" w:rsidP="00F93C93">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монтаж кабелей – 100%;</w:t>
            </w:r>
          </w:p>
          <w:p w:rsidR="003A2FC7" w:rsidRPr="007B2D21" w:rsidRDefault="003A2FC7" w:rsidP="00F93C93">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трубного блока – 100%;</w:t>
            </w:r>
          </w:p>
          <w:p w:rsidR="003A2FC7" w:rsidRPr="007B2D21" w:rsidRDefault="003A2FC7" w:rsidP="00F93C93">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разборка и восстановление тротуаров и беговых дорожек – 100%;</w:t>
            </w:r>
          </w:p>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кладка стен кирпичных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установка перегородок из гипсовых плит – 100%;</w:t>
            </w:r>
          </w:p>
          <w:p w:rsidR="003A2FC7" w:rsidRPr="007B2D21" w:rsidRDefault="003A2FC7" w:rsidP="00F93C93">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укладка перемычек 3 этаж и установка гибких связей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кладка стен лифта пассажирского с укладкой перемычек и устройством </w:t>
            </w:r>
            <w:r w:rsidRPr="007B2D21">
              <w:rPr>
                <w:rFonts w:ascii="Times New Roman" w:eastAsia="Times New Roman" w:hAnsi="Times New Roman" w:cs="Times New Roman"/>
                <w:sz w:val="24"/>
                <w:szCs w:val="24"/>
                <w:lang w:val="ru-RU" w:eastAsia="ru-RU" w:bidi="ar-SA"/>
              </w:rPr>
              <w:lastRenderedPageBreak/>
              <w:t>монолитных заделок – 100%;</w:t>
            </w:r>
          </w:p>
          <w:p w:rsidR="003A2FC7" w:rsidRPr="007B2D21" w:rsidRDefault="003A2FC7" w:rsidP="00F93C93">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монтаж ж/б многопустотных плит перекрытия над 3 этажом (на </w:t>
            </w:r>
            <w:proofErr w:type="spellStart"/>
            <w:r w:rsidRPr="007B2D21">
              <w:rPr>
                <w:rFonts w:ascii="Times New Roman" w:eastAsia="Times New Roman" w:hAnsi="Times New Roman" w:cs="Times New Roman"/>
                <w:sz w:val="24"/>
                <w:szCs w:val="24"/>
                <w:lang w:val="ru-RU" w:eastAsia="ru-RU" w:bidi="ar-SA"/>
              </w:rPr>
              <w:t>отм</w:t>
            </w:r>
            <w:proofErr w:type="spellEnd"/>
            <w:r w:rsidRPr="007B2D21">
              <w:rPr>
                <w:rFonts w:ascii="Times New Roman" w:eastAsia="Times New Roman" w:hAnsi="Times New Roman" w:cs="Times New Roman"/>
                <w:sz w:val="24"/>
                <w:szCs w:val="24"/>
                <w:lang w:val="ru-RU" w:eastAsia="ru-RU" w:bidi="ar-SA"/>
              </w:rPr>
              <w:t>. +9.600) с установкой анкеров, заделкой торцов, укладкой перемычек и прогонов, установкой опорных подушек – 100%;</w:t>
            </w:r>
          </w:p>
          <w:p w:rsidR="003A2FC7" w:rsidRPr="007B2D21" w:rsidRDefault="003A2FC7" w:rsidP="00F93C93">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установка окон ПВХ 1 этажа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подвал. </w:t>
            </w:r>
            <w:proofErr w:type="spellStart"/>
            <w:r w:rsidRPr="007B2D21">
              <w:rPr>
                <w:rFonts w:ascii="Times New Roman" w:eastAsia="Times New Roman" w:hAnsi="Times New Roman" w:cs="Times New Roman"/>
                <w:sz w:val="24"/>
                <w:szCs w:val="24"/>
                <w:lang w:val="ru-RU" w:eastAsia="ru-RU" w:bidi="ar-SA"/>
              </w:rPr>
              <w:t>электрощитовые</w:t>
            </w:r>
            <w:proofErr w:type="spellEnd"/>
            <w:r w:rsidRPr="007B2D21">
              <w:rPr>
                <w:rFonts w:ascii="Times New Roman" w:eastAsia="Times New Roman" w:hAnsi="Times New Roman" w:cs="Times New Roman"/>
                <w:sz w:val="24"/>
                <w:szCs w:val="24"/>
                <w:lang w:val="ru-RU" w:eastAsia="ru-RU" w:bidi="ar-SA"/>
              </w:rPr>
              <w:t xml:space="preserve">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разработка грунта, песчаное основание и обратная засыпка (наружные сети связи)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трубопроводов, колодцев, прокладка кабелей, устройство ввода кабельной линии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водоотлив при разработке котлована и дренажа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фундаментов под перегородки с песчаным основанием и гидроизоляцией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утепление наружных стен ниже уровня земли - 100%;</w:t>
            </w:r>
          </w:p>
          <w:p w:rsidR="003A2FC7" w:rsidRPr="007B2D21" w:rsidRDefault="003A2FC7" w:rsidP="00F93C93">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устройство монолитного участка с </w:t>
            </w:r>
            <w:r w:rsidRPr="007B2D21">
              <w:rPr>
                <w:rFonts w:ascii="Times New Roman" w:eastAsia="Times New Roman" w:hAnsi="Times New Roman" w:cs="Times New Roman"/>
                <w:sz w:val="24"/>
                <w:szCs w:val="24"/>
                <w:lang w:val="ru-RU" w:eastAsia="ru-RU" w:bidi="ar-SA"/>
              </w:rPr>
              <w:lastRenderedPageBreak/>
              <w:t>балками (с засыпкой керамзитом): Ум6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узла «3» - 100%;</w:t>
            </w:r>
          </w:p>
          <w:p w:rsidR="003A2FC7" w:rsidRPr="007B2D21" w:rsidRDefault="003A2FC7" w:rsidP="00F93C93">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перекрытия пассажирского лифта и грузового лифта – 100%;</w:t>
            </w:r>
          </w:p>
          <w:p w:rsidR="003A2FC7" w:rsidRPr="007B2D21" w:rsidRDefault="003A2FC7" w:rsidP="00F93C93">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установка окон ПВХ 2 и 3 этажей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водоотлив из траншей канализации хозяйственно-бытовой К1 и К2 – 100 %;</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демонтажные работы – 100%;</w:t>
            </w:r>
          </w:p>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земляные работы для устройства наружной тепловой сети по непроходному каналу от УТ-3 до детского сада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прокладка наружной тепловой сети по непроходному каналу от УТ-3 до детского сада – 100%;</w:t>
            </w:r>
          </w:p>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ж/б колодцев - 100%;</w:t>
            </w:r>
          </w:p>
          <w:p w:rsidR="003A2FC7" w:rsidRPr="007B2D21" w:rsidRDefault="003A2FC7" w:rsidP="00F93C93">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прокладка тепловой сети по зданию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теплосети от УТ-2-1 до здания детского сада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 устройство вентиляции. Система П5 с оборудованием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тепловой узел № 1, № 2 и № 3 с оборудованием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структурированная кабельная сеть. Установка оборудования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структурированная кабельная сеть. Установка терминала абонентского универсального (IP-телефония)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наружное освещение. Разработка грунта, песчаная подготовка, обратная засыпка – 100%;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замена слабых грунтов для устройства основания дорожной одежды участков № 1 и № 2– 100%;</w:t>
            </w:r>
          </w:p>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монтаж трубопроводов с футляром хозяйственно-питьевого водопровода(В1) - 90%;</w:t>
            </w:r>
          </w:p>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ж/б колодцев хозяйственно-питьевого водопровода(В1)- 87,5%;</w:t>
            </w:r>
          </w:p>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засыпка траншей щебнем и песком-96%</w:t>
            </w:r>
          </w:p>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 монтаж трубопровода- 98%;</w:t>
            </w:r>
          </w:p>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ж/б колодцев- 93%;</w:t>
            </w:r>
          </w:p>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прокладка наружной тепловой сети по существующему проходному каналу от УТ-3 до УТ-4- 80%;</w:t>
            </w:r>
          </w:p>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подвал. техническое подполье, коридор - 96%;</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приямков лифта пассажирского и лифта грузового №1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кладка перегородок из кирпича в подвале – 95%;</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монолитных участков с балками (с огнезащитой, оштукатуриванием, засыпкой керамзитом, изоляцией плитами): сечение Б-Б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подвал </w:t>
            </w:r>
            <w:proofErr w:type="spellStart"/>
            <w:r w:rsidRPr="007B2D21">
              <w:rPr>
                <w:rFonts w:ascii="Times New Roman" w:eastAsia="Times New Roman" w:hAnsi="Times New Roman" w:cs="Times New Roman"/>
                <w:sz w:val="24"/>
                <w:szCs w:val="24"/>
                <w:lang w:val="ru-RU" w:eastAsia="ru-RU" w:bidi="ar-SA"/>
              </w:rPr>
              <w:t>венткамера</w:t>
            </w:r>
            <w:proofErr w:type="spellEnd"/>
            <w:r w:rsidRPr="007B2D21">
              <w:rPr>
                <w:rFonts w:ascii="Times New Roman" w:eastAsia="Times New Roman" w:hAnsi="Times New Roman" w:cs="Times New Roman"/>
                <w:sz w:val="24"/>
                <w:szCs w:val="24"/>
                <w:lang w:val="ru-RU" w:eastAsia="ru-RU" w:bidi="ar-SA"/>
              </w:rPr>
              <w:t>, тепловой пункт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лестница №1 – 67%;</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лестница №2 – 84%;</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лестница №3 – 60%;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лестница №4 – 94%;</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 устройство ж/б колодцев канализации хозяйственно-бытовой К1 – 92%;</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ж/б колодцев канализации дождевой К2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монтаж с изоляцией и оштукатуриванием перемычек ПРм1, ПРм4, ПРм5 1 этаж – 90%;</w:t>
            </w:r>
          </w:p>
          <w:p w:rsidR="003A2FC7" w:rsidRPr="007B2D21" w:rsidRDefault="003A2FC7" w:rsidP="00F93C93">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монтаж с изоляцией и оштукатуриванием перемычек ПРм1, ПРм2, ПРм4, ПРм5 2 этаж – 90%;</w:t>
            </w:r>
          </w:p>
          <w:p w:rsidR="003A2FC7" w:rsidRPr="007B2D21" w:rsidRDefault="003A2FC7" w:rsidP="00F93C93">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кладка стен лифта грузового №1 с укладкой перемычек, устройством монолитных заделок и облицовкой нижних поверхностей проемов – 93%;</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монолитных участков с балками (с огнезащитой, оштукатуриванием, засыпкой керамзитом, изоляцией плитами): сечение Б-Б (Ум1-Ум5)-89%;</w:t>
            </w:r>
          </w:p>
          <w:p w:rsidR="003A2FC7" w:rsidRPr="007B2D21" w:rsidRDefault="003A2FC7" w:rsidP="00F93C93">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- 1 этаж. Окраска стен – 85%;</w:t>
            </w:r>
          </w:p>
          <w:p w:rsidR="003A2FC7" w:rsidRPr="007B2D21" w:rsidRDefault="003A2FC7" w:rsidP="00F93C93">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монтаж с оштукатуриванием обоймы металлической Обм1 – 10шт – 84%;</w:t>
            </w:r>
          </w:p>
          <w:p w:rsidR="003A2FC7" w:rsidRPr="007B2D21" w:rsidRDefault="003A2FC7" w:rsidP="00F93C93">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 монтаж с изоляцией и оштукатуриванием перемычек ПРм1, ПРм3-ПРм5 3 этаж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монолитных участков с балками (с огнезащитой, оштукатуриванием, засыпкой керамзитом): сечение Б-Б – 87%;</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монолитных участков с балками (с огнезащитой, оштукатуриванием, засыпкой керамзитом): Ум1-Ум5 – 88%;</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монолитных участков с балками (с огнезащитой, оштукатуриванием, засыпкой керамзитом): Ум6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устройство кровли в 2 слоя из наплавляемых материалов с устройством цементной стяжки, </w:t>
            </w:r>
            <w:proofErr w:type="spellStart"/>
            <w:r w:rsidRPr="007B2D21">
              <w:rPr>
                <w:rFonts w:ascii="Times New Roman" w:eastAsia="Times New Roman" w:hAnsi="Times New Roman" w:cs="Times New Roman"/>
                <w:sz w:val="24"/>
                <w:szCs w:val="24"/>
                <w:lang w:val="ru-RU" w:eastAsia="ru-RU" w:bidi="ar-SA"/>
              </w:rPr>
              <w:t>пароизоляцией</w:t>
            </w:r>
            <w:proofErr w:type="spellEnd"/>
            <w:r w:rsidRPr="007B2D21">
              <w:rPr>
                <w:rFonts w:ascii="Times New Roman" w:eastAsia="Times New Roman" w:hAnsi="Times New Roman" w:cs="Times New Roman"/>
                <w:sz w:val="24"/>
                <w:szCs w:val="24"/>
                <w:lang w:val="ru-RU" w:eastAsia="ru-RU" w:bidi="ar-SA"/>
              </w:rPr>
              <w:t>, утеплением, армированием и устройством примыкания – 97%;</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устройство </w:t>
            </w:r>
            <w:proofErr w:type="spellStart"/>
            <w:r w:rsidRPr="007B2D21">
              <w:rPr>
                <w:rFonts w:ascii="Times New Roman" w:eastAsia="Times New Roman" w:hAnsi="Times New Roman" w:cs="Times New Roman"/>
                <w:sz w:val="24"/>
                <w:szCs w:val="24"/>
                <w:lang w:val="ru-RU" w:eastAsia="ru-RU" w:bidi="ar-SA"/>
              </w:rPr>
              <w:t>вентшахт</w:t>
            </w:r>
            <w:proofErr w:type="spellEnd"/>
            <w:r w:rsidRPr="007B2D21">
              <w:rPr>
                <w:rFonts w:ascii="Times New Roman" w:eastAsia="Times New Roman" w:hAnsi="Times New Roman" w:cs="Times New Roman"/>
                <w:sz w:val="24"/>
                <w:szCs w:val="24"/>
                <w:lang w:val="ru-RU" w:eastAsia="ru-RU" w:bidi="ar-SA"/>
              </w:rPr>
              <w:t xml:space="preserve"> Вш1-Вш-32 – 87,5%;</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- 2 этаж - окраска стен – 87%;</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- 1 этаж - спальни, раздевальные, медицинский кабинет, комната отдыха, кабинет кладовщика, кабинет специалиста по охране труда, комната сторожа и пожарный пост – 85%;</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- 1 этаж – игровые, буфетные, кладовые уборочного инвентаря, туалетные, санузлы, стиральная, помещение приема и сортировки грязного белья, гардероб персонала с душ. кабиной, помещения пищеблока с влажным режимом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разработка грунта, песчаное основание, обратная засыпка для устройства канализации дождевой К2 – 93%;</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монтаж трубопроводов канализации дождевой К2 – 93%;</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подвал окраска стен. – 39%;</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лестничные клетки окраска стен – 70%;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- 1 этаж - облицовка стен керамической плиткой – 85%;</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- 2 этаж - облицовка стен керамической плиткой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- 3 этаж - окраска стен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- 1 этаж - коридоры, лифтовые холлы, холлы, помещение для хранения ламп, гладильная, раздаточная, производственные помещения пищеблока с нормальным влажностным режимом. – 88,5%;</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- 1 этаж тамбуры – 50%;</w:t>
            </w:r>
          </w:p>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- 2 этаж игровые, спальни, раздевальные, кабинет заведующей, кабинет завхоза и </w:t>
            </w:r>
            <w:proofErr w:type="spellStart"/>
            <w:r w:rsidRPr="007B2D21">
              <w:rPr>
                <w:rFonts w:ascii="Times New Roman" w:eastAsia="Times New Roman" w:hAnsi="Times New Roman" w:cs="Times New Roman"/>
                <w:sz w:val="24"/>
                <w:szCs w:val="24"/>
                <w:lang w:val="ru-RU" w:eastAsia="ru-RU" w:bidi="ar-SA"/>
              </w:rPr>
              <w:t>документоведа</w:t>
            </w:r>
            <w:proofErr w:type="spellEnd"/>
            <w:r w:rsidRPr="007B2D21">
              <w:rPr>
                <w:rFonts w:ascii="Times New Roman" w:eastAsia="Times New Roman" w:hAnsi="Times New Roman" w:cs="Times New Roman"/>
                <w:sz w:val="24"/>
                <w:szCs w:val="24"/>
                <w:lang w:val="ru-RU" w:eastAsia="ru-RU" w:bidi="ar-SA"/>
              </w:rPr>
              <w:t>, методический кабинет, кабинет музыкального руководителя, кабинет психолога, кабинет логопеда, консультационный центр – 90%;</w:t>
            </w:r>
          </w:p>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- 2 этаж - туалетные, буфетные, кладовые уборочного инвентаря, санузлы для персонала, детский санузел для МГН, комната личной гигиены – 90%;</w:t>
            </w:r>
          </w:p>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- 2 этаж - коридоры, лифтовые холлы, зона безопасности, кладовая, инвентарные – 90%;</w:t>
            </w:r>
          </w:p>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- 2 этаж - зал для физкультурных занятий – 44,3%;</w:t>
            </w:r>
          </w:p>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вход в подвал № 1 и № 3 – 85%;</w:t>
            </w:r>
          </w:p>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пробивка отверстий для инженерных коммуникаций – 90%;</w:t>
            </w:r>
          </w:p>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устройство вентилируемых фасадов с облицовкой плитами из </w:t>
            </w:r>
            <w:proofErr w:type="spellStart"/>
            <w:r w:rsidRPr="007B2D21">
              <w:rPr>
                <w:rFonts w:ascii="Times New Roman" w:eastAsia="Times New Roman" w:hAnsi="Times New Roman" w:cs="Times New Roman"/>
                <w:sz w:val="24"/>
                <w:szCs w:val="24"/>
                <w:lang w:val="ru-RU" w:eastAsia="ru-RU" w:bidi="ar-SA"/>
              </w:rPr>
              <w:t>керамогранита</w:t>
            </w:r>
            <w:proofErr w:type="spellEnd"/>
            <w:r w:rsidRPr="007B2D21">
              <w:rPr>
                <w:rFonts w:ascii="Times New Roman" w:eastAsia="Times New Roman" w:hAnsi="Times New Roman" w:cs="Times New Roman"/>
                <w:sz w:val="24"/>
                <w:szCs w:val="24"/>
                <w:lang w:val="ru-RU" w:eastAsia="ru-RU" w:bidi="ar-SA"/>
              </w:rPr>
              <w:t xml:space="preserve"> – 90%;</w:t>
            </w:r>
          </w:p>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система отопления № 1 – 90%;</w:t>
            </w:r>
          </w:p>
          <w:p w:rsidR="003A2FC7" w:rsidRPr="007B2D21" w:rsidRDefault="003A2FC7" w:rsidP="00F93C93">
            <w:pPr>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установка радиаторов стальных и чугунных, регистров – 95%;</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система отопления № 2 «теплый пол» ТП1, ТП2, ТП3, ТП4, ТП5, ТП6, ТП7, ТП8 – 89,7%;</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навеса веранды №1, №2, № 3 – 80%;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разработка грунта, песчаное основание, обратная засыпка для устройства канализации хозяйственно-бытовой К1 – 92,7%;</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 монтаж трубопроводов канализации хозяйственно-бытовой К1 – 96%;</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выпуска дренажа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монтаж опор и подвесов в подвале, переходного мостика – 89%;</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кладка перегородок из газобетонных блоков – 8,5%;</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утепление тамбуров с оштукатуриванием пом.101,102,112,132-135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устройство изоляции </w:t>
            </w:r>
            <w:proofErr w:type="spellStart"/>
            <w:r w:rsidRPr="007B2D21">
              <w:rPr>
                <w:rFonts w:ascii="Times New Roman" w:eastAsia="Times New Roman" w:hAnsi="Times New Roman" w:cs="Times New Roman"/>
                <w:sz w:val="24"/>
                <w:szCs w:val="24"/>
                <w:lang w:val="ru-RU" w:eastAsia="ru-RU" w:bidi="ar-SA"/>
              </w:rPr>
              <w:t>венткамер</w:t>
            </w:r>
            <w:proofErr w:type="spellEnd"/>
            <w:r w:rsidRPr="007B2D21">
              <w:rPr>
                <w:rFonts w:ascii="Times New Roman" w:eastAsia="Times New Roman" w:hAnsi="Times New Roman" w:cs="Times New Roman"/>
                <w:sz w:val="24"/>
                <w:szCs w:val="24"/>
                <w:lang w:val="ru-RU" w:eastAsia="ru-RU" w:bidi="ar-SA"/>
              </w:rPr>
              <w:t xml:space="preserve"> с оштукатуриванием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площадки под кондиционеры П1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утепление пассажирского лифта – 80%;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- 1 этаж. Двери ПВХ – 88%;</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установка окон противопожарных 1 этажа – 86%;</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установка окон противопожарных 2 этажа – 87%;</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монтаж витражей 2 этажа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установка окон противопожарных 3 этажа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- 1 этаж - окраска потолков – 80%;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- 2 этаж - окраска потолков – 86%;</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- 3 этаж - окраска потолков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- 2 этаж - зал для музыкальных занятий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- 3 этаж - игровые, спальни, раздевальные, кабинет заведующей, кабинет завхоза и </w:t>
            </w:r>
            <w:proofErr w:type="spellStart"/>
            <w:r w:rsidRPr="007B2D21">
              <w:rPr>
                <w:rFonts w:ascii="Times New Roman" w:eastAsia="Times New Roman" w:hAnsi="Times New Roman" w:cs="Times New Roman"/>
                <w:sz w:val="24"/>
                <w:szCs w:val="24"/>
                <w:lang w:val="ru-RU" w:eastAsia="ru-RU" w:bidi="ar-SA"/>
              </w:rPr>
              <w:t>документоведа</w:t>
            </w:r>
            <w:proofErr w:type="spellEnd"/>
            <w:r w:rsidRPr="007B2D21">
              <w:rPr>
                <w:rFonts w:ascii="Times New Roman" w:eastAsia="Times New Roman" w:hAnsi="Times New Roman" w:cs="Times New Roman"/>
                <w:sz w:val="24"/>
                <w:szCs w:val="24"/>
                <w:lang w:val="ru-RU" w:eastAsia="ru-RU" w:bidi="ar-SA"/>
              </w:rPr>
              <w:t xml:space="preserve">, методический кабинет, кабинет музыкального руководителя, кабинет психолога, кабинет логопеда, консультационный центр, туалетные, буфетные, кладовые уборочного инвентаря, санузлы для персонала, детский санузел для МГН, комната личной гигиены, помещение для занятий хореографией старших и подготовительных групп на </w:t>
            </w:r>
            <w:proofErr w:type="gramStart"/>
            <w:r w:rsidRPr="007B2D21">
              <w:rPr>
                <w:rFonts w:ascii="Times New Roman" w:eastAsia="Times New Roman" w:hAnsi="Times New Roman" w:cs="Times New Roman"/>
                <w:sz w:val="24"/>
                <w:szCs w:val="24"/>
                <w:lang w:val="ru-RU" w:eastAsia="ru-RU" w:bidi="ar-SA"/>
              </w:rPr>
              <w:t>отм.+</w:t>
            </w:r>
            <w:proofErr w:type="gramEnd"/>
            <w:r w:rsidRPr="007B2D21">
              <w:rPr>
                <w:rFonts w:ascii="Times New Roman" w:eastAsia="Times New Roman" w:hAnsi="Times New Roman" w:cs="Times New Roman"/>
                <w:sz w:val="24"/>
                <w:szCs w:val="24"/>
                <w:lang w:val="ru-RU" w:eastAsia="ru-RU" w:bidi="ar-SA"/>
              </w:rPr>
              <w:t>6.880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приямки №1-№7 – 65,7%;</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воздухозаборные шахты №№1,2 – 75%;</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крыльцо № 1 и № 2 – 80%;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крыльцо № 3 – 85%;</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крыльцо № 4 с пандусом, крыльцо </w:t>
            </w:r>
            <w:r w:rsidRPr="007B2D21">
              <w:rPr>
                <w:rFonts w:ascii="Times New Roman" w:eastAsia="Times New Roman" w:hAnsi="Times New Roman" w:cs="Times New Roman"/>
                <w:sz w:val="24"/>
                <w:szCs w:val="24"/>
                <w:lang w:val="ru-RU" w:eastAsia="ru-RU" w:bidi="ar-SA"/>
              </w:rPr>
              <w:lastRenderedPageBreak/>
              <w:t>№ 5, крыльцо № 6 – 50%;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крыльца № 7, № 8 № 9, № 10, №11 – 80%;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облицовка оконных проемов в наружных стенах – 89%;</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установка и разборка лесов – 89%;</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вентиляция - система П1, П2, П3, П4 с оборудованием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вентиляция - система В1, В2, В3, В4 с оборудованием – 80%;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вентиляция - система В20, В21, В22 с оборудованием – 50%;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вентиляция - система ВЕ1 - ВЕ56, ДВЕ 1   с оборудованием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вентиляция система ДВ1, ДВ2 – 95%;</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вентиляция - система ДП1 - ДП6 с оборудованием – 83%;</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теплоснабжение приточных установок. Система П1-П5 – 71%;</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охранная сигнализация - монтаж оборудования и настройка системы – 30%;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 электросиловое оборудование (монтаж и настройка системы)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электросиловое оборудование (устройство </w:t>
            </w:r>
            <w:proofErr w:type="spellStart"/>
            <w:r w:rsidRPr="007B2D21">
              <w:rPr>
                <w:rFonts w:ascii="Times New Roman" w:eastAsia="Times New Roman" w:hAnsi="Times New Roman" w:cs="Times New Roman"/>
                <w:sz w:val="24"/>
                <w:szCs w:val="24"/>
                <w:lang w:val="ru-RU" w:eastAsia="ru-RU" w:bidi="ar-SA"/>
              </w:rPr>
              <w:t>молниезащиты</w:t>
            </w:r>
            <w:proofErr w:type="spellEnd"/>
            <w:r w:rsidRPr="007B2D21">
              <w:rPr>
                <w:rFonts w:ascii="Times New Roman" w:eastAsia="Times New Roman" w:hAnsi="Times New Roman" w:cs="Times New Roman"/>
                <w:sz w:val="24"/>
                <w:szCs w:val="24"/>
                <w:lang w:val="ru-RU" w:eastAsia="ru-RU" w:bidi="ar-SA"/>
              </w:rPr>
              <w:t>) – 80%;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электроосвещение (монтаж выключателей, розеток, патронов) – 78%;</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электроосвещение (прокладка труб) – 68%;</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электроосвещение (монтаж кабелей, проводов) – 97%;</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электроосвещение (монтаж щитков, трансформаторов, облучателей) – 22%;</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электроосвещение (монтаж светильников, люстр) – 61%;</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фундамента под дизельный генератор – 88%;</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благоустройство - разработка грунта и устройство насыпи из щебня – 80%, асфальтобетонное покрытие проездов, площадок, тротуаров и покрытие </w:t>
            </w:r>
            <w:proofErr w:type="spellStart"/>
            <w:r w:rsidRPr="007B2D21">
              <w:rPr>
                <w:rFonts w:ascii="Times New Roman" w:eastAsia="Times New Roman" w:hAnsi="Times New Roman" w:cs="Times New Roman"/>
                <w:sz w:val="24"/>
                <w:szCs w:val="24"/>
                <w:lang w:val="ru-RU" w:eastAsia="ru-RU" w:bidi="ar-SA"/>
              </w:rPr>
              <w:t>отмостки</w:t>
            </w:r>
            <w:proofErr w:type="spellEnd"/>
            <w:r w:rsidRPr="007B2D21">
              <w:rPr>
                <w:rFonts w:ascii="Times New Roman" w:eastAsia="Times New Roman" w:hAnsi="Times New Roman" w:cs="Times New Roman"/>
                <w:sz w:val="24"/>
                <w:szCs w:val="24"/>
                <w:lang w:val="ru-RU" w:eastAsia="ru-RU" w:bidi="ar-SA"/>
              </w:rPr>
              <w:t xml:space="preserve">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w:t>
            </w:r>
            <w:proofErr w:type="spellStart"/>
            <w:r w:rsidRPr="007B2D21">
              <w:rPr>
                <w:rFonts w:ascii="Times New Roman" w:eastAsia="Times New Roman" w:hAnsi="Times New Roman" w:cs="Times New Roman"/>
                <w:sz w:val="24"/>
                <w:szCs w:val="24"/>
                <w:lang w:val="ru-RU" w:eastAsia="ru-RU" w:bidi="ar-SA"/>
              </w:rPr>
              <w:t>ударопоглощающее</w:t>
            </w:r>
            <w:proofErr w:type="spellEnd"/>
            <w:r w:rsidRPr="007B2D21">
              <w:rPr>
                <w:rFonts w:ascii="Times New Roman" w:eastAsia="Times New Roman" w:hAnsi="Times New Roman" w:cs="Times New Roman"/>
                <w:sz w:val="24"/>
                <w:szCs w:val="24"/>
                <w:lang w:val="ru-RU" w:eastAsia="ru-RU" w:bidi="ar-SA"/>
              </w:rPr>
              <w:t xml:space="preserve"> плиточное покрытие – 81%;</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 ограждение территории - устройство фундаментов со столбами – 80%;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ограждение территории - установка панелей ограждений, ворот и калиток - 85%;</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утепление наружных стен выше уровня земли до </w:t>
            </w:r>
            <w:proofErr w:type="spellStart"/>
            <w:r w:rsidRPr="007B2D21">
              <w:rPr>
                <w:rFonts w:ascii="Times New Roman" w:eastAsia="Times New Roman" w:hAnsi="Times New Roman" w:cs="Times New Roman"/>
                <w:sz w:val="24"/>
                <w:szCs w:val="24"/>
                <w:lang w:val="ru-RU" w:eastAsia="ru-RU" w:bidi="ar-SA"/>
              </w:rPr>
              <w:t>отм</w:t>
            </w:r>
            <w:proofErr w:type="spellEnd"/>
            <w:r w:rsidRPr="007B2D21">
              <w:rPr>
                <w:rFonts w:ascii="Times New Roman" w:eastAsia="Times New Roman" w:hAnsi="Times New Roman" w:cs="Times New Roman"/>
                <w:sz w:val="24"/>
                <w:szCs w:val="24"/>
                <w:lang w:val="ru-RU" w:eastAsia="ru-RU" w:bidi="ar-SA"/>
              </w:rPr>
              <w:t>. - 0.740, пожарные лестницы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- 1 этаж - противопожарные двери – 81%;</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- 2 этаж - противопожарные двери – 80%;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- 3 этаж - противопожарные двери – 80%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установка окон ПВХ в подвале – 87%;</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- 2-3 этажей окраска откосов – 85%;</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- 2 этаж - облицовка откосов с окраской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- 3 этаж - облицовка стен керамической плиткой и с окраской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лестничные площадки на </w:t>
            </w:r>
            <w:proofErr w:type="gramStart"/>
            <w:r w:rsidRPr="007B2D21">
              <w:rPr>
                <w:rFonts w:ascii="Times New Roman" w:eastAsia="Times New Roman" w:hAnsi="Times New Roman" w:cs="Times New Roman"/>
                <w:sz w:val="24"/>
                <w:szCs w:val="24"/>
                <w:lang w:val="ru-RU" w:eastAsia="ru-RU" w:bidi="ar-SA"/>
              </w:rPr>
              <w:t>отм.-</w:t>
            </w:r>
            <w:proofErr w:type="gramEnd"/>
            <w:r w:rsidRPr="007B2D21">
              <w:rPr>
                <w:rFonts w:ascii="Times New Roman" w:eastAsia="Times New Roman" w:hAnsi="Times New Roman" w:cs="Times New Roman"/>
                <w:sz w:val="24"/>
                <w:szCs w:val="24"/>
                <w:lang w:val="ru-RU" w:eastAsia="ru-RU" w:bidi="ar-SA"/>
              </w:rPr>
              <w:t xml:space="preserve">0.900, лестничные площадки на </w:t>
            </w:r>
            <w:r w:rsidRPr="007B2D21">
              <w:rPr>
                <w:rFonts w:ascii="Times New Roman" w:eastAsia="Times New Roman" w:hAnsi="Times New Roman" w:cs="Times New Roman"/>
                <w:sz w:val="24"/>
                <w:szCs w:val="24"/>
                <w:lang w:val="ru-RU" w:eastAsia="ru-RU" w:bidi="ar-SA"/>
              </w:rPr>
              <w:lastRenderedPageBreak/>
              <w:t>отм.+1.650, +4.950 (по плите перекрытия), тамбуры лестничных клеток. – 68%;</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Лестничные клетки (монолитная часть междуэтажной площадки). – 70%;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- 3 этаж - коридоры, лифтовые холлы, зона безопасности, кладовая, инвентарные – 92%;</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w:t>
            </w:r>
            <w:proofErr w:type="spellStart"/>
            <w:r w:rsidRPr="007B2D21">
              <w:rPr>
                <w:rFonts w:ascii="Times New Roman" w:eastAsia="Times New Roman" w:hAnsi="Times New Roman" w:cs="Times New Roman"/>
                <w:sz w:val="24"/>
                <w:szCs w:val="24"/>
                <w:lang w:val="ru-RU" w:eastAsia="ru-RU" w:bidi="ar-SA"/>
              </w:rPr>
              <w:t>венткамера</w:t>
            </w:r>
            <w:proofErr w:type="spellEnd"/>
            <w:r w:rsidRPr="007B2D21">
              <w:rPr>
                <w:rFonts w:ascii="Times New Roman" w:eastAsia="Times New Roman" w:hAnsi="Times New Roman" w:cs="Times New Roman"/>
                <w:sz w:val="24"/>
                <w:szCs w:val="24"/>
                <w:lang w:val="ru-RU" w:eastAsia="ru-RU" w:bidi="ar-SA"/>
              </w:rPr>
              <w:t xml:space="preserve"> – 79,7%;</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вход в подвал № 2 – 85%;</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наружная облицовка крылец, приямков, входов в подвал – 31%;</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холодное водоснабжение (В1 В2) – 77%;</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горячее водоснабжение (Т3,</w:t>
            </w:r>
            <w:r w:rsidR="00E86C28" w:rsidRPr="007B2D21">
              <w:rPr>
                <w:rFonts w:ascii="Times New Roman" w:eastAsia="Times New Roman" w:hAnsi="Times New Roman" w:cs="Times New Roman"/>
                <w:sz w:val="24"/>
                <w:szCs w:val="24"/>
                <w:lang w:val="ru-RU" w:eastAsia="ru-RU" w:bidi="ar-SA"/>
              </w:rPr>
              <w:t xml:space="preserve"> </w:t>
            </w:r>
            <w:r w:rsidRPr="007B2D21">
              <w:rPr>
                <w:rFonts w:ascii="Times New Roman" w:eastAsia="Times New Roman" w:hAnsi="Times New Roman" w:cs="Times New Roman"/>
                <w:sz w:val="24"/>
                <w:szCs w:val="24"/>
                <w:lang w:val="ru-RU" w:eastAsia="ru-RU" w:bidi="ar-SA"/>
              </w:rPr>
              <w:t>Т4) – 73%;</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канализация хозяйственно-бытовая К1 – 74%;</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установка сантехнического оборудования канализации К1 – 33%;</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канализация ливневая (К2) – 86%;</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канализация производственная (К3) – 72%;</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 установка моек – 20%;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монтаж лифта пассажирского с оборудованием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навеса веранды № 4 – 80%;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навеса веранды № 5 – 80%;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устройство навеса – 70%;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огнезащита перекрытий на </w:t>
            </w:r>
            <w:proofErr w:type="gramStart"/>
            <w:r w:rsidRPr="007B2D21">
              <w:rPr>
                <w:rFonts w:ascii="Times New Roman" w:eastAsia="Times New Roman" w:hAnsi="Times New Roman" w:cs="Times New Roman"/>
                <w:sz w:val="24"/>
                <w:szCs w:val="24"/>
                <w:lang w:val="ru-RU" w:eastAsia="ru-RU" w:bidi="ar-SA"/>
              </w:rPr>
              <w:t>отм.-</w:t>
            </w:r>
            <w:proofErr w:type="gramEnd"/>
            <w:r w:rsidRPr="007B2D21">
              <w:rPr>
                <w:rFonts w:ascii="Times New Roman" w:eastAsia="Times New Roman" w:hAnsi="Times New Roman" w:cs="Times New Roman"/>
                <w:sz w:val="24"/>
                <w:szCs w:val="24"/>
                <w:lang w:val="ru-RU" w:eastAsia="ru-RU" w:bidi="ar-SA"/>
              </w:rPr>
              <w:t>0.420  штукатуркой – 71%;</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огнезащита перекрытий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кровля (узел «1»)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- 1 этаж - деревянные двери – 50%, алюминиевые двери – 90%, металлические двери – 80%;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- 2 этаж - деревянные двери – 80%;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- 3 этаж - деревянные двери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лестничные клетки (окраска потолков) -70%;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- 1 этаж - окраска откосов и облицовка откосов с окраской. – 80%;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- 2 этаж - оклейка стен обоями с окраской. – 50%;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lastRenderedPageBreak/>
              <w:t>- 3 этаж - устройство подвесных потолков типа «</w:t>
            </w:r>
            <w:proofErr w:type="spellStart"/>
            <w:r w:rsidRPr="007B2D21">
              <w:rPr>
                <w:rFonts w:ascii="Times New Roman" w:eastAsia="Times New Roman" w:hAnsi="Times New Roman" w:cs="Times New Roman"/>
                <w:sz w:val="24"/>
                <w:szCs w:val="24"/>
                <w:lang w:val="ru-RU" w:eastAsia="ru-RU" w:bidi="ar-SA"/>
              </w:rPr>
              <w:t>Армстронг</w:t>
            </w:r>
            <w:proofErr w:type="spellEnd"/>
            <w:r w:rsidRPr="007B2D21">
              <w:rPr>
                <w:rFonts w:ascii="Times New Roman" w:eastAsia="Times New Roman" w:hAnsi="Times New Roman" w:cs="Times New Roman"/>
                <w:sz w:val="24"/>
                <w:szCs w:val="24"/>
                <w:lang w:val="ru-RU" w:eastAsia="ru-RU" w:bidi="ar-SA"/>
              </w:rPr>
              <w:t>» и оклейка стен обоями с окраской.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лестничные клетки (ступени). – 72%;</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коридоры и инвентарная на </w:t>
            </w:r>
            <w:proofErr w:type="gramStart"/>
            <w:r w:rsidRPr="007B2D21">
              <w:rPr>
                <w:rFonts w:ascii="Times New Roman" w:eastAsia="Times New Roman" w:hAnsi="Times New Roman" w:cs="Times New Roman"/>
                <w:sz w:val="24"/>
                <w:szCs w:val="24"/>
                <w:lang w:val="ru-RU" w:eastAsia="ru-RU" w:bidi="ar-SA"/>
              </w:rPr>
              <w:t>отм.+</w:t>
            </w:r>
            <w:proofErr w:type="gramEnd"/>
            <w:r w:rsidRPr="007B2D21">
              <w:rPr>
                <w:rFonts w:ascii="Times New Roman" w:eastAsia="Times New Roman" w:hAnsi="Times New Roman" w:cs="Times New Roman"/>
                <w:sz w:val="24"/>
                <w:szCs w:val="24"/>
                <w:lang w:val="ru-RU" w:eastAsia="ru-RU" w:bidi="ar-SA"/>
              </w:rPr>
              <w:t>6.870. – 87%;</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огнезащита балок, </w:t>
            </w:r>
            <w:proofErr w:type="spellStart"/>
            <w:r w:rsidRPr="007B2D21">
              <w:rPr>
                <w:rFonts w:ascii="Times New Roman" w:eastAsia="Times New Roman" w:hAnsi="Times New Roman" w:cs="Times New Roman"/>
                <w:sz w:val="24"/>
                <w:szCs w:val="24"/>
                <w:lang w:val="ru-RU" w:eastAsia="ru-RU" w:bidi="ar-SA"/>
              </w:rPr>
              <w:t>косоуров</w:t>
            </w:r>
            <w:proofErr w:type="spellEnd"/>
            <w:r w:rsidRPr="007B2D21">
              <w:rPr>
                <w:rFonts w:ascii="Times New Roman" w:eastAsia="Times New Roman" w:hAnsi="Times New Roman" w:cs="Times New Roman"/>
                <w:sz w:val="24"/>
                <w:szCs w:val="24"/>
                <w:lang w:val="ru-RU" w:eastAsia="ru-RU" w:bidi="ar-SA"/>
              </w:rPr>
              <w:t xml:space="preserve"> – 81%;</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кондиционирование - монтаж систем К1, К2, К3, К4 с оборудованием – 35%; </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кондиционирование - монтаж систем К5, К6 с оборудованием – 67%;</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кондиционирование - монтаж систем К7, К8 с оборудованием – 50%;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структурированная кабельная сеть - монтажные работы и настройка системы – 30%;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система видеонаблюдения - монтаж камер видеонаблюдения, монитора, телекоммуникационного шкафа, коммутатора, кросса оптического, видеорегистратора – 50%;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система видеонаблюдения - монтаж </w:t>
            </w:r>
            <w:r w:rsidRPr="007B2D21">
              <w:rPr>
                <w:rFonts w:ascii="Times New Roman" w:eastAsia="Times New Roman" w:hAnsi="Times New Roman" w:cs="Times New Roman"/>
                <w:sz w:val="24"/>
                <w:szCs w:val="24"/>
                <w:lang w:val="ru-RU" w:eastAsia="ru-RU" w:bidi="ar-SA"/>
              </w:rPr>
              <w:lastRenderedPageBreak/>
              <w:t>оборудования в шкаф наружной установки, монтажные работы (прокладка рукава, труб, кабель-каналов, кабелей) и настройка системы – 50%;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система видеонаблюдения - устройство оптического кабеля в траншее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система оповещения и управления эвакуацией людей при пожаре - монтаж оборудования и настройка системы, устройство кабельной линии </w:t>
            </w:r>
            <w:r w:rsidR="00656656" w:rsidRPr="007B2D21">
              <w:rPr>
                <w:rFonts w:ascii="Times New Roman" w:eastAsia="Times New Roman" w:hAnsi="Times New Roman" w:cs="Times New Roman"/>
                <w:sz w:val="24"/>
                <w:szCs w:val="24"/>
                <w:lang w:val="ru-RU" w:eastAsia="ru-RU" w:bidi="ar-SA"/>
              </w:rPr>
              <w:t>«</w:t>
            </w:r>
            <w:r w:rsidRPr="007B2D21">
              <w:rPr>
                <w:rFonts w:ascii="Times New Roman" w:eastAsia="Times New Roman" w:hAnsi="Times New Roman" w:cs="Times New Roman"/>
                <w:sz w:val="24"/>
                <w:szCs w:val="24"/>
                <w:lang w:val="ru-RU" w:eastAsia="ru-RU" w:bidi="ar-SA"/>
              </w:rPr>
              <w:t>ГЕФЕСТ</w:t>
            </w:r>
            <w:r w:rsidR="00656656" w:rsidRPr="007B2D21">
              <w:rPr>
                <w:rFonts w:ascii="Times New Roman" w:eastAsia="Times New Roman" w:hAnsi="Times New Roman" w:cs="Times New Roman"/>
                <w:sz w:val="24"/>
                <w:szCs w:val="24"/>
                <w:lang w:val="ru-RU" w:eastAsia="ru-RU" w:bidi="ar-SA"/>
              </w:rPr>
              <w:t>»</w:t>
            </w:r>
            <w:r w:rsidRPr="007B2D21">
              <w:rPr>
                <w:rFonts w:ascii="Times New Roman" w:eastAsia="Times New Roman" w:hAnsi="Times New Roman" w:cs="Times New Roman"/>
                <w:sz w:val="24"/>
                <w:szCs w:val="24"/>
                <w:lang w:val="ru-RU" w:eastAsia="ru-RU" w:bidi="ar-SA"/>
              </w:rPr>
              <w:t xml:space="preserve"> для монтажа кабеля в помещениях и проводов, монтаж оборудования и настройка системы – 60%;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система контроля и управления доступом. (монтаж оборудования и настройка системы) – 20%;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приобретение и монтаж оборудования. п.255 Стирально-отжимная машина.  (ВО-15) 930*935*1330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наружное освещение (прокладка труб, коробов, кабелей)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xml:space="preserve">- приобретение и установка малых </w:t>
            </w:r>
            <w:r w:rsidRPr="007B2D21">
              <w:rPr>
                <w:rFonts w:ascii="Times New Roman" w:eastAsia="Times New Roman" w:hAnsi="Times New Roman" w:cs="Times New Roman"/>
                <w:sz w:val="24"/>
                <w:szCs w:val="24"/>
                <w:lang w:val="ru-RU" w:eastAsia="ru-RU" w:bidi="ar-SA"/>
              </w:rPr>
              <w:lastRenderedPageBreak/>
              <w:t>архитектурных форм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подвал - металлические двери – 90%;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подвал - противопожарные двери – 50%;</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B2D21">
              <w:rPr>
                <w:rFonts w:ascii="Times New Roman" w:eastAsia="Times New Roman" w:hAnsi="Times New Roman" w:cs="Times New Roman"/>
                <w:sz w:val="24"/>
                <w:szCs w:val="24"/>
                <w:lang w:val="ru-RU" w:eastAsia="ru-RU" w:bidi="ar-SA"/>
              </w:rPr>
              <w:t>- изоляция трубопроводов системы отопления № 1 – 7%;</w:t>
            </w:r>
          </w:p>
          <w:p w:rsidR="003A2FC7" w:rsidRPr="007B2D21" w:rsidRDefault="003A2FC7" w:rsidP="00F93C9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bidi="ar-SA"/>
              </w:rPr>
              <w:t>- монтаж и настройка дизельной электростанции – 90%</w:t>
            </w:r>
          </w:p>
        </w:tc>
        <w:tc>
          <w:tcPr>
            <w:tcW w:w="2268" w:type="dxa"/>
            <w:tcBorders>
              <w:left w:val="single" w:sz="8" w:space="0" w:color="auto"/>
              <w:bottom w:val="single" w:sz="8" w:space="0" w:color="auto"/>
              <w:right w:val="single" w:sz="8" w:space="0" w:color="auto"/>
            </w:tcBorders>
          </w:tcPr>
          <w:p w:rsidR="003A2FC7" w:rsidRPr="007B2D21" w:rsidRDefault="003A2FC7" w:rsidP="003A2FC7">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lastRenderedPageBreak/>
              <w:t>В связи со срывом подрядчиками сроков контрактов и строительством дан</w:t>
            </w:r>
            <w:r w:rsidRPr="007B2D21">
              <w:rPr>
                <w:rFonts w:ascii="Times New Roman" w:eastAsia="Times New Roman" w:hAnsi="Times New Roman" w:cs="Times New Roman"/>
                <w:sz w:val="24"/>
                <w:szCs w:val="24"/>
                <w:lang w:val="ru-RU" w:eastAsia="ru-RU"/>
              </w:rPr>
              <w:lastRenderedPageBreak/>
              <w:t>ного объекта с отставанием от графика производства работ, к подрядчикам применены штрафные санкции</w:t>
            </w:r>
          </w:p>
        </w:tc>
        <w:tc>
          <w:tcPr>
            <w:tcW w:w="1418" w:type="dxa"/>
            <w:tcBorders>
              <w:top w:val="single" w:sz="4" w:space="0" w:color="auto"/>
              <w:left w:val="single" w:sz="4" w:space="0" w:color="auto"/>
              <w:right w:val="single" w:sz="4" w:space="0" w:color="auto"/>
            </w:tcBorders>
            <w:vAlign w:val="center"/>
          </w:tcPr>
          <w:p w:rsidR="003A2FC7" w:rsidRPr="007B2D21" w:rsidRDefault="003A2FC7" w:rsidP="003A2FC7">
            <w:pPr>
              <w:autoSpaceDE w:val="0"/>
              <w:autoSpaceDN w:val="0"/>
              <w:adjustRightInd w:val="0"/>
              <w:spacing w:after="0" w:line="240" w:lineRule="auto"/>
              <w:jc w:val="center"/>
              <w:rPr>
                <w:rFonts w:ascii="Times New Roman" w:hAnsi="Times New Roman" w:cs="Times New Roman"/>
                <w:sz w:val="24"/>
                <w:szCs w:val="24"/>
                <w:lang w:val="ru-RU" w:eastAsia="ru-RU"/>
              </w:rPr>
            </w:pPr>
          </w:p>
        </w:tc>
      </w:tr>
      <w:tr w:rsidR="003A2FC7" w:rsidRPr="006E0DA7" w:rsidTr="00091F35">
        <w:trPr>
          <w:trHeight w:val="2016"/>
          <w:tblCellSpacing w:w="5" w:type="nil"/>
        </w:trPr>
        <w:tc>
          <w:tcPr>
            <w:tcW w:w="709"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lastRenderedPageBreak/>
              <w:t>4.2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A2FC7" w:rsidRPr="007B2D21" w:rsidRDefault="003A2FC7" w:rsidP="003A2FC7">
            <w:pPr>
              <w:spacing w:after="0" w:line="240" w:lineRule="auto"/>
              <w:rPr>
                <w:rFonts w:ascii="Times New Roman" w:eastAsia="Times New Roman" w:hAnsi="Times New Roman"/>
                <w:sz w:val="24"/>
                <w:szCs w:val="24"/>
                <w:lang w:val="ru-RU" w:eastAsia="ru-RU"/>
              </w:rPr>
            </w:pPr>
            <w:r w:rsidRPr="007B2D21">
              <w:rPr>
                <w:rFonts w:ascii="Times New Roman" w:eastAsia="Times New Roman" w:hAnsi="Times New Roman" w:cs="Times New Roman"/>
                <w:sz w:val="24"/>
                <w:szCs w:val="24"/>
                <w:lang w:val="ru-RU" w:eastAsia="ru-RU"/>
              </w:rPr>
              <w:t xml:space="preserve">Детский сад в 105 </w:t>
            </w:r>
            <w:proofErr w:type="spellStart"/>
            <w:r w:rsidRPr="007B2D21">
              <w:rPr>
                <w:rFonts w:ascii="Times New Roman" w:eastAsia="Times New Roman" w:hAnsi="Times New Roman" w:cs="Times New Roman"/>
                <w:sz w:val="24"/>
                <w:szCs w:val="24"/>
                <w:lang w:val="ru-RU" w:eastAsia="ru-RU"/>
              </w:rPr>
              <w:t>мкр</w:t>
            </w:r>
            <w:proofErr w:type="spellEnd"/>
            <w:r w:rsidRPr="007B2D21">
              <w:rPr>
                <w:rFonts w:ascii="Times New Roman" w:eastAsia="Times New Roman" w:hAnsi="Times New Roman" w:cs="Times New Roman"/>
                <w:sz w:val="24"/>
                <w:szCs w:val="24"/>
                <w:lang w:val="ru-RU" w:eastAsia="ru-RU"/>
              </w:rPr>
              <w:t>.</w:t>
            </w:r>
          </w:p>
        </w:tc>
        <w:tc>
          <w:tcPr>
            <w:tcW w:w="1276" w:type="dxa"/>
            <w:tcBorders>
              <w:top w:val="single" w:sz="4" w:space="0" w:color="auto"/>
              <w:left w:val="single" w:sz="4" w:space="0" w:color="auto"/>
              <w:bottom w:val="single" w:sz="4" w:space="0" w:color="auto"/>
              <w:right w:val="single" w:sz="8" w:space="0" w:color="auto"/>
            </w:tcBorders>
          </w:tcPr>
          <w:p w:rsidR="003A2FC7" w:rsidRPr="007B2D21" w:rsidRDefault="003A2FC7" w:rsidP="003A2FC7">
            <w:pPr>
              <w:spacing w:after="0" w:line="240" w:lineRule="auto"/>
              <w:jc w:val="center"/>
              <w:rPr>
                <w:rFonts w:ascii="Times New Roman" w:eastAsia="Times New Roman" w:hAnsi="Times New Roman"/>
                <w:sz w:val="24"/>
                <w:szCs w:val="24"/>
                <w:lang w:val="ru-RU" w:eastAsia="ru-RU"/>
              </w:rPr>
            </w:pPr>
            <w:r w:rsidRPr="007B2D21">
              <w:rPr>
                <w:rFonts w:ascii="Times New Roman" w:eastAsia="Times New Roman" w:hAnsi="Times New Roman"/>
                <w:sz w:val="24"/>
                <w:szCs w:val="24"/>
                <w:lang w:val="ru-RU" w:eastAsia="ru-RU"/>
              </w:rPr>
              <w:t>КУИ</w:t>
            </w:r>
          </w:p>
          <w:p w:rsidR="003A2FC7" w:rsidRPr="007B2D21" w:rsidRDefault="003A2FC7" w:rsidP="003A2FC7">
            <w:pPr>
              <w:spacing w:after="0" w:line="240" w:lineRule="auto"/>
              <w:jc w:val="center"/>
              <w:rPr>
                <w:rFonts w:ascii="Times New Roman" w:eastAsia="Times New Roman" w:hAnsi="Times New Roman"/>
                <w:sz w:val="24"/>
                <w:szCs w:val="24"/>
                <w:lang w:val="ru-RU" w:eastAsia="ru-RU"/>
              </w:rPr>
            </w:pPr>
            <w:r w:rsidRPr="007B2D21">
              <w:rPr>
                <w:rFonts w:ascii="Times New Roman" w:eastAsia="Times New Roman" w:hAnsi="Times New Roman"/>
                <w:sz w:val="24"/>
                <w:szCs w:val="24"/>
                <w:lang w:val="ru-RU" w:eastAsia="ru-RU"/>
              </w:rPr>
              <w:t>(МКУ «УКСиР»)</w:t>
            </w:r>
          </w:p>
        </w:tc>
        <w:tc>
          <w:tcPr>
            <w:tcW w:w="3685"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Ввод детского сада в эксплуатацию на 220 мест (строительство детского сада в 103 </w:t>
            </w:r>
            <w:proofErr w:type="spellStart"/>
            <w:r w:rsidRPr="007B2D21">
              <w:rPr>
                <w:rFonts w:ascii="Times New Roman" w:eastAsia="Times New Roman" w:hAnsi="Times New Roman" w:cs="Times New Roman"/>
                <w:sz w:val="24"/>
                <w:szCs w:val="24"/>
                <w:lang w:val="ru-RU" w:eastAsia="ru-RU"/>
              </w:rPr>
              <w:t>мкр</w:t>
            </w:r>
            <w:proofErr w:type="spellEnd"/>
            <w:proofErr w:type="gramStart"/>
            <w:r w:rsidRPr="007B2D21">
              <w:rPr>
                <w:rFonts w:ascii="Times New Roman" w:eastAsia="Times New Roman" w:hAnsi="Times New Roman" w:cs="Times New Roman"/>
                <w:sz w:val="24"/>
                <w:szCs w:val="24"/>
                <w:lang w:val="ru-RU" w:eastAsia="ru-RU"/>
              </w:rPr>
              <w:t>.</w:t>
            </w:r>
            <w:proofErr w:type="gramEnd"/>
            <w:r w:rsidRPr="007B2D21">
              <w:rPr>
                <w:rFonts w:ascii="Times New Roman" w:eastAsia="Times New Roman" w:hAnsi="Times New Roman" w:cs="Times New Roman"/>
                <w:sz w:val="24"/>
                <w:szCs w:val="24"/>
                <w:lang w:val="ru-RU" w:eastAsia="ru-RU"/>
              </w:rPr>
              <w:t xml:space="preserve"> выделено в региональный проект «Содействие занятости» (федеральный проект «Содействие занятости»)</w:t>
            </w:r>
          </w:p>
          <w:p w:rsidR="003A2FC7" w:rsidRPr="007B2D21" w:rsidRDefault="003A2FC7" w:rsidP="003A2FC7">
            <w:pPr>
              <w:spacing w:after="0" w:line="240" w:lineRule="auto"/>
              <w:rPr>
                <w:rFonts w:ascii="Times New Roman" w:eastAsia="Times New Roman" w:hAnsi="Times New Roman" w:cs="Times New Roman"/>
                <w:sz w:val="24"/>
                <w:szCs w:val="24"/>
                <w:lang w:val="ru-RU" w:eastAsia="ru-RU"/>
              </w:rPr>
            </w:pPr>
          </w:p>
        </w:tc>
        <w:tc>
          <w:tcPr>
            <w:tcW w:w="3969"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Завершается строительство детского сада и закупка оборудования (готовность 92 %). Неосвоенный остаток средств 2021 года перенесен на 2022 год (в адрес Департамента строительства ВО было направлено письмо от 13.01.2022 № 03/01-02-09/2022 на перенос средств на 2022 год, неосвоенных в 2021 году).</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Выполнены работы:</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снос деревьев – 100 %;</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разработка заезда в котлован блока А, Б – 100 %;</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погружение свай с вырубкой каркаса блоков А, Б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 устройство ленточного ростверка с щебеночной подготовкой блоков А, Б – 100 %;</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фундаментов в блоках А, Б – 100 %;</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вывоз зараженного грунта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монтаж блоков ФБС – 1911 шт.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 устройство, разборка и перевозка подкрановых путей, в </w:t>
            </w:r>
            <w:proofErr w:type="spellStart"/>
            <w:r w:rsidRPr="007B2D21">
              <w:rPr>
                <w:rFonts w:ascii="Times New Roman" w:eastAsia="Times New Roman" w:hAnsi="Times New Roman" w:cs="Times New Roman"/>
                <w:sz w:val="24"/>
                <w:szCs w:val="24"/>
                <w:lang w:val="ru-RU" w:eastAsia="ru-RU"/>
              </w:rPr>
              <w:t>т.ч</w:t>
            </w:r>
            <w:proofErr w:type="spellEnd"/>
            <w:r w:rsidRPr="007B2D21">
              <w:rPr>
                <w:rFonts w:ascii="Times New Roman" w:eastAsia="Times New Roman" w:hAnsi="Times New Roman" w:cs="Times New Roman"/>
                <w:sz w:val="24"/>
                <w:szCs w:val="24"/>
                <w:lang w:val="ru-RU" w:eastAsia="ru-RU"/>
              </w:rPr>
              <w:t>.: подготовка площадок под крановые пути и монтаж и демонтаж башенных кранов – 100 %;</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дренажа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обратная засыпка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монтаж кладки цоколя - 180 м3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утепление стен подвала в блоке А и Б – 100 %;</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монтаж плит перекрытия подвала по блоку А - 230 шт.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монтаж плит перекрытия 1-го, 2-го и 3-го этажей по блоку А;</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 монтаж плит перекрытия подвала </w:t>
            </w:r>
            <w:r w:rsidRPr="007B2D21">
              <w:rPr>
                <w:rFonts w:ascii="Times New Roman" w:eastAsia="Times New Roman" w:hAnsi="Times New Roman" w:cs="Times New Roman"/>
                <w:sz w:val="24"/>
                <w:szCs w:val="24"/>
                <w:lang w:val="ru-RU" w:eastAsia="ru-RU"/>
              </w:rPr>
              <w:lastRenderedPageBreak/>
              <w:t>по блоку Б - 84 шт.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монтаж плит перекрытия 1-го и 2-го этажей по блоку Б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монтаж кладки наружных стен блока А (1962,78 м3)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монтаж кладки наружных стен блока Б – 481,3 м3 (из 481,3 м3)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монолитных поясов в блоке Б и А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полов в подвале блока А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полов на 1-м, 2-м и 3-м этажах блока А – 99%;</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полов в подвале блока Б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полов на 1-м и 2-м этажах блока Б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бетонирование бассейна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облицовка плиткой бассейна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лестниц №1-6 в блоке А – 98%;</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 устройство входов в подвал №1-4 в </w:t>
            </w:r>
            <w:r w:rsidRPr="007B2D21">
              <w:rPr>
                <w:rFonts w:ascii="Times New Roman" w:eastAsia="Times New Roman" w:hAnsi="Times New Roman" w:cs="Times New Roman"/>
                <w:sz w:val="24"/>
                <w:szCs w:val="24"/>
                <w:lang w:val="ru-RU" w:eastAsia="ru-RU"/>
              </w:rPr>
              <w:lastRenderedPageBreak/>
              <w:t xml:space="preserve">блоке А – 97%; </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приямков, крылечек №1-4 в блоке А – 89%;</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лестниц №1-2 в блоке Б – 99%;</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входов в подвал №1 в блоке Б – 99%;</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приямков №1-6 в блоке Б – 91%;</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кровли над блоком Б (656/656)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кровли над блоком А (1805/1805 без парапетов) – 99%;</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фасада блок А и Б (4439/4523) – 98%;</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подготовка поверхности стен (штукатурные работы по стенам подвала в блоке А и Б) (1980,4)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подготовка поверхности стен 1-го и 2-го этажей в блоке А и Б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облицовка стен плиткой (1-го этажа в блоке А и Б - 1650/1656)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облицовка стен плиткой (2-го этажа в блоке А и Б - 751/756,6)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 подготовка поверхности стен 3-го этажа в блоке А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облицовка стен плиткой (3-го этажа в блоке А)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окраска стен блок А – 98%;</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окраска стен блок Б – 99%;</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установка окон по подвалу, 1, 2 и 3 этажей в блоке А (538,78)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установка окон по подвалу, 1 и 2 этажей в блоке Б (117,65)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установка дверей по подвалу, 1, 2 и 3 этажей в блоке А (394,61/625,68) – 99%;</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установка дверей по подвалу, 1 и 2 этажей в блоке Б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монтаж лифтов и подъемников – 74%;</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сетей электроосвещения и силового оборудования (в блоке А и Б) – 94%;</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монтаж слаботочных систем – 38%;</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отопления в блоке А и Б (розлив, стояки, батареи)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монтаж тепловых пунктов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lastRenderedPageBreak/>
              <w:t>- устройство сетей вентиляции блока А и Б – 97%;</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внутренних сетей канализации блока А и Б – 93%;</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внутренних сетей водопровода блока А и Б – 95%;</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бытовой канализации К1 – (287м)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ливневой канализации К2 - (306 м)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наружного водопровода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теплосети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сетей электроснабжения – 96%;</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наружного освещения – 99%;</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благоустройство территории – 96%;</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 монтаж </w:t>
            </w:r>
            <w:proofErr w:type="spellStart"/>
            <w:r w:rsidRPr="007B2D21">
              <w:rPr>
                <w:rFonts w:ascii="Times New Roman" w:eastAsia="Times New Roman" w:hAnsi="Times New Roman" w:cs="Times New Roman"/>
                <w:sz w:val="24"/>
                <w:szCs w:val="24"/>
                <w:lang w:val="ru-RU" w:eastAsia="ru-RU"/>
              </w:rPr>
              <w:t>МАФов</w:t>
            </w:r>
            <w:proofErr w:type="spellEnd"/>
            <w:r w:rsidRPr="007B2D21">
              <w:rPr>
                <w:rFonts w:ascii="Times New Roman" w:eastAsia="Times New Roman" w:hAnsi="Times New Roman" w:cs="Times New Roman"/>
                <w:sz w:val="24"/>
                <w:szCs w:val="24"/>
                <w:lang w:val="ru-RU" w:eastAsia="ru-RU"/>
              </w:rPr>
              <w:t xml:space="preserve"> – 95%:</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забора – 100%;</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устройство теневых навесов – 97%;</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 устройство </w:t>
            </w:r>
            <w:proofErr w:type="spellStart"/>
            <w:r w:rsidRPr="007B2D21">
              <w:rPr>
                <w:rFonts w:ascii="Times New Roman" w:eastAsia="Times New Roman" w:hAnsi="Times New Roman" w:cs="Times New Roman"/>
                <w:sz w:val="24"/>
                <w:szCs w:val="24"/>
                <w:lang w:val="ru-RU" w:eastAsia="ru-RU"/>
              </w:rPr>
              <w:t>хозблока</w:t>
            </w:r>
            <w:proofErr w:type="spellEnd"/>
            <w:r w:rsidRPr="007B2D21">
              <w:rPr>
                <w:rFonts w:ascii="Times New Roman" w:eastAsia="Times New Roman" w:hAnsi="Times New Roman" w:cs="Times New Roman"/>
                <w:sz w:val="24"/>
                <w:szCs w:val="24"/>
                <w:lang w:val="ru-RU" w:eastAsia="ru-RU"/>
              </w:rPr>
              <w:t xml:space="preserve"> – 100%</w:t>
            </w:r>
          </w:p>
          <w:p w:rsidR="007A0B58" w:rsidRPr="007B2D21" w:rsidRDefault="007A0B58"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2268" w:type="dxa"/>
            <w:tcBorders>
              <w:left w:val="single" w:sz="8" w:space="0" w:color="auto"/>
              <w:bottom w:val="single" w:sz="8" w:space="0" w:color="auto"/>
              <w:right w:val="single" w:sz="8" w:space="0" w:color="auto"/>
            </w:tcBorders>
          </w:tcPr>
          <w:p w:rsidR="003A2FC7" w:rsidRPr="007B2D21" w:rsidRDefault="003A2FC7" w:rsidP="003A2FC7">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eastAsia="ru-RU"/>
              </w:rPr>
              <w:lastRenderedPageBreak/>
              <w:t>В связи со срывом подрядчиками сроков контрактов и строительством данного объекта с отставанием от графика производства работ, к подрядчикам применены штрафные санкции.</w:t>
            </w:r>
          </w:p>
        </w:tc>
        <w:tc>
          <w:tcPr>
            <w:tcW w:w="1418" w:type="dxa"/>
            <w:tcBorders>
              <w:left w:val="single" w:sz="4" w:space="0" w:color="auto"/>
              <w:right w:val="single" w:sz="4" w:space="0" w:color="auto"/>
            </w:tcBorders>
            <w:vAlign w:val="center"/>
          </w:tcPr>
          <w:p w:rsidR="003A2FC7" w:rsidRPr="007B2D21" w:rsidRDefault="003A2FC7" w:rsidP="003A2FC7">
            <w:pPr>
              <w:autoSpaceDE w:val="0"/>
              <w:autoSpaceDN w:val="0"/>
              <w:adjustRightInd w:val="0"/>
              <w:spacing w:after="0" w:line="240" w:lineRule="auto"/>
              <w:jc w:val="center"/>
              <w:rPr>
                <w:rFonts w:ascii="Times New Roman" w:hAnsi="Times New Roman" w:cs="Times New Roman"/>
                <w:sz w:val="24"/>
                <w:szCs w:val="24"/>
                <w:lang w:val="ru-RU" w:eastAsia="ru-RU"/>
              </w:rPr>
            </w:pPr>
          </w:p>
        </w:tc>
      </w:tr>
      <w:tr w:rsidR="003A2FC7" w:rsidRPr="007B2D21"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hAnsi="Times New Roman" w:cs="Times New Roman"/>
                <w:sz w:val="24"/>
                <w:szCs w:val="24"/>
                <w:lang w:val="ru-RU" w:eastAsia="ru-RU"/>
              </w:rPr>
              <w:lastRenderedPageBreak/>
              <w:t>5</w:t>
            </w:r>
          </w:p>
        </w:tc>
        <w:tc>
          <w:tcPr>
            <w:tcW w:w="2268"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spacing w:after="0" w:line="240" w:lineRule="auto"/>
              <w:rPr>
                <w:rFonts w:ascii="Times New Roman" w:hAnsi="Times New Roman" w:cs="Times New Roman"/>
                <w:sz w:val="24"/>
                <w:szCs w:val="24"/>
                <w:lang w:val="ru-RU"/>
              </w:rPr>
            </w:pPr>
            <w:r w:rsidRPr="007B2D21">
              <w:rPr>
                <w:rFonts w:ascii="Times New Roman" w:hAnsi="Times New Roman" w:cs="Times New Roman"/>
                <w:sz w:val="24"/>
                <w:szCs w:val="24"/>
                <w:lang w:val="ru-RU"/>
              </w:rPr>
              <w:t>Основное мероприятие 7:</w:t>
            </w:r>
          </w:p>
          <w:p w:rsidR="003A2FC7" w:rsidRPr="007B2D21" w:rsidRDefault="003A2FC7" w:rsidP="003A2FC7">
            <w:pPr>
              <w:spacing w:after="0" w:line="240" w:lineRule="auto"/>
              <w:rPr>
                <w:rFonts w:ascii="Times New Roman" w:eastAsia="Times New Roman" w:hAnsi="Times New Roman" w:cs="Times New Roman"/>
                <w:sz w:val="24"/>
                <w:szCs w:val="24"/>
                <w:lang w:val="ru-RU" w:eastAsia="ru-RU"/>
              </w:rPr>
            </w:pPr>
            <w:r w:rsidRPr="007B2D21">
              <w:rPr>
                <w:rFonts w:ascii="Times New Roman" w:hAnsi="Times New Roman" w:cs="Times New Roman"/>
                <w:sz w:val="24"/>
                <w:szCs w:val="24"/>
                <w:lang w:val="ru-RU"/>
              </w:rPr>
              <w:t>Реализация регионального проекта «Общесистемные меры развития дорожного хозяйства Вологодской области» (федеральный проект «Общесистемные меры развития дорожного хозяйства»)</w:t>
            </w:r>
          </w:p>
        </w:tc>
        <w:tc>
          <w:tcPr>
            <w:tcW w:w="1276"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tabs>
                <w:tab w:val="left" w:pos="1343"/>
              </w:tabs>
              <w:spacing w:after="0" w:line="240" w:lineRule="auto"/>
              <w:jc w:val="center"/>
              <w:rPr>
                <w:rFonts w:ascii="Times New Roman" w:hAnsi="Times New Roman" w:cs="Times New Roman"/>
                <w:sz w:val="24"/>
                <w:szCs w:val="24"/>
                <w:lang w:eastAsia="ru-RU"/>
              </w:rPr>
            </w:pPr>
            <w:r w:rsidRPr="007B2D21">
              <w:rPr>
                <w:rFonts w:ascii="Times New Roman" w:hAnsi="Times New Roman" w:cs="Times New Roman"/>
                <w:sz w:val="24"/>
                <w:szCs w:val="24"/>
                <w:lang w:eastAsia="ru-RU"/>
              </w:rPr>
              <w:t>КУИ</w:t>
            </w:r>
          </w:p>
          <w:p w:rsidR="003A2FC7" w:rsidRPr="007B2D21" w:rsidRDefault="003A2FC7" w:rsidP="003A2FC7">
            <w:pPr>
              <w:tabs>
                <w:tab w:val="left" w:pos="1343"/>
              </w:tabs>
              <w:spacing w:after="0" w:line="240" w:lineRule="auto"/>
              <w:jc w:val="center"/>
              <w:rPr>
                <w:rFonts w:ascii="Times New Roman" w:hAnsi="Times New Roman" w:cs="Times New Roman"/>
                <w:sz w:val="24"/>
                <w:szCs w:val="24"/>
                <w:lang w:eastAsia="ru-RU"/>
              </w:rPr>
            </w:pPr>
            <w:r w:rsidRPr="007B2D21">
              <w:rPr>
                <w:rFonts w:ascii="Times New Roman" w:hAnsi="Times New Roman" w:cs="Times New Roman"/>
                <w:sz w:val="24"/>
                <w:szCs w:val="24"/>
                <w:lang w:eastAsia="ru-RU"/>
              </w:rPr>
              <w:t>(МКУ</w:t>
            </w:r>
          </w:p>
          <w:p w:rsidR="003A2FC7" w:rsidRPr="007B2D21" w:rsidRDefault="003A2FC7" w:rsidP="003A2FC7">
            <w:pPr>
              <w:spacing w:after="0" w:line="240" w:lineRule="auto"/>
              <w:jc w:val="center"/>
              <w:rPr>
                <w:rFonts w:ascii="Times New Roman" w:eastAsia="Times New Roman" w:hAnsi="Times New Roman"/>
                <w:sz w:val="24"/>
                <w:szCs w:val="24"/>
                <w:lang w:val="ru-RU" w:eastAsia="ru-RU"/>
              </w:rPr>
            </w:pPr>
            <w:r w:rsidRPr="007B2D21">
              <w:rPr>
                <w:rFonts w:ascii="Times New Roman" w:hAnsi="Times New Roman" w:cs="Times New Roman"/>
                <w:sz w:val="24"/>
                <w:szCs w:val="24"/>
                <w:lang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hAnsi="Times New Roman" w:cs="Times New Roman"/>
                <w:sz w:val="24"/>
                <w:szCs w:val="24"/>
                <w:lang w:val="ru-RU" w:eastAsia="ru-RU"/>
              </w:rPr>
              <w:t>Завершить работы в</w:t>
            </w:r>
            <w:r w:rsidRPr="007B2D21">
              <w:rPr>
                <w:rFonts w:ascii="Times New Roman" w:eastAsia="Times New Roman" w:hAnsi="Times New Roman" w:cs="Times New Roman"/>
                <w:sz w:val="24"/>
                <w:szCs w:val="24"/>
                <w:lang w:val="ru-RU" w:eastAsia="ru-RU"/>
              </w:rPr>
              <w:t xml:space="preserve"> 2021 году</w:t>
            </w:r>
          </w:p>
          <w:p w:rsidR="003A2FC7" w:rsidRPr="007B2D21" w:rsidRDefault="003A2FC7" w:rsidP="003A2FC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1 объекта;</w:t>
            </w:r>
          </w:p>
          <w:p w:rsidR="003A2FC7" w:rsidRPr="007B2D21" w:rsidRDefault="003A2FC7" w:rsidP="003A2FC7">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 </w:t>
            </w:r>
            <w:r w:rsidRPr="007B2D21">
              <w:rPr>
                <w:rFonts w:ascii="Times New Roman" w:hAnsi="Times New Roman" w:cs="Times New Roman"/>
                <w:sz w:val="24"/>
                <w:szCs w:val="24"/>
                <w:lang w:val="ru-RU" w:eastAsia="ru-RU"/>
              </w:rPr>
              <w:t>достижение 100 % выполнения работ по капитальному ремонту объектов к общему числу запланированных к капитальному ремонту объектов муниципальной собственности (без учёта объектов, на которые выделены средства на разработку только проектной документации на капитальный ремонт) (ежегодно)</w:t>
            </w:r>
          </w:p>
        </w:tc>
        <w:tc>
          <w:tcPr>
            <w:tcW w:w="3969"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Завершены работы в 2021 году</w:t>
            </w:r>
          </w:p>
          <w:p w:rsidR="003A2FC7" w:rsidRPr="007B2D21" w:rsidRDefault="003A2FC7" w:rsidP="003A2FC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1 объекта;</w:t>
            </w:r>
          </w:p>
          <w:p w:rsidR="003A2FC7" w:rsidRPr="007B2D21" w:rsidRDefault="003A2FC7" w:rsidP="003A2FC7">
            <w:pPr>
              <w:widowControl w:val="0"/>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 достигнуто 100 % выполнение работ по капитальному ремонту объектов к общему числу запланированных к капитальному ремонту объектов муниципальной собственности (без учёта объектов, на которые выделены средства на разработку только проектной документации на капитальный ремонт) </w:t>
            </w:r>
          </w:p>
        </w:tc>
        <w:tc>
          <w:tcPr>
            <w:tcW w:w="2268"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top w:val="single" w:sz="4" w:space="0" w:color="auto"/>
              <w:left w:val="single" w:sz="4" w:space="0" w:color="auto"/>
              <w:right w:val="single" w:sz="4" w:space="0" w:color="auto"/>
            </w:tcBorders>
          </w:tcPr>
          <w:p w:rsidR="003A2FC7" w:rsidRPr="007B2D21" w:rsidRDefault="003A2FC7" w:rsidP="003A2FC7">
            <w:pPr>
              <w:autoSpaceDE w:val="0"/>
              <w:autoSpaceDN w:val="0"/>
              <w:adjustRightInd w:val="0"/>
              <w:spacing w:after="0" w:line="240" w:lineRule="auto"/>
              <w:jc w:val="center"/>
              <w:rPr>
                <w:rFonts w:ascii="Times New Roman" w:hAnsi="Times New Roman" w:cs="Times New Roman"/>
                <w:sz w:val="24"/>
                <w:szCs w:val="24"/>
                <w:lang w:val="ru-RU" w:eastAsia="ru-RU"/>
              </w:rPr>
            </w:pPr>
            <w:proofErr w:type="spellStart"/>
            <w:r w:rsidRPr="007B2D21">
              <w:rPr>
                <w:rFonts w:ascii="Times New Roman" w:hAnsi="Times New Roman" w:cs="Times New Roman"/>
                <w:sz w:val="24"/>
                <w:szCs w:val="24"/>
                <w:lang w:eastAsia="ru-RU"/>
              </w:rPr>
              <w:t>Показател</w:t>
            </w:r>
            <w:proofErr w:type="spellEnd"/>
            <w:r w:rsidRPr="007B2D21">
              <w:rPr>
                <w:rFonts w:ascii="Times New Roman" w:hAnsi="Times New Roman" w:cs="Times New Roman"/>
                <w:sz w:val="24"/>
                <w:szCs w:val="24"/>
                <w:lang w:val="ru-RU" w:eastAsia="ru-RU"/>
              </w:rPr>
              <w:t>и</w:t>
            </w:r>
          </w:p>
          <w:p w:rsidR="003A2FC7" w:rsidRPr="007B2D21" w:rsidRDefault="003A2FC7" w:rsidP="003A2FC7">
            <w:pPr>
              <w:autoSpaceDE w:val="0"/>
              <w:autoSpaceDN w:val="0"/>
              <w:adjustRightInd w:val="0"/>
              <w:spacing w:after="0" w:line="240" w:lineRule="auto"/>
              <w:jc w:val="center"/>
              <w:rPr>
                <w:rFonts w:ascii="Times New Roman" w:hAnsi="Times New Roman" w:cs="Times New Roman"/>
                <w:sz w:val="24"/>
                <w:szCs w:val="24"/>
                <w:lang w:val="ru-RU" w:eastAsia="ru-RU"/>
              </w:rPr>
            </w:pPr>
            <w:r w:rsidRPr="007B2D21">
              <w:rPr>
                <w:rFonts w:ascii="Times New Roman" w:hAnsi="Times New Roman" w:cs="Times New Roman"/>
                <w:sz w:val="24"/>
                <w:szCs w:val="24"/>
                <w:lang w:eastAsia="ru-RU"/>
              </w:rPr>
              <w:t>1</w:t>
            </w:r>
            <w:r w:rsidRPr="007B2D21">
              <w:rPr>
                <w:rFonts w:ascii="Times New Roman" w:hAnsi="Times New Roman" w:cs="Times New Roman"/>
                <w:sz w:val="24"/>
                <w:szCs w:val="24"/>
                <w:lang w:val="ru-RU" w:eastAsia="ru-RU"/>
              </w:rPr>
              <w:t>, 3 и 5</w:t>
            </w:r>
          </w:p>
        </w:tc>
      </w:tr>
      <w:tr w:rsidR="003A2FC7" w:rsidRPr="006E0DA7" w:rsidTr="00D84510">
        <w:trPr>
          <w:tblCellSpacing w:w="5" w:type="nil"/>
        </w:trPr>
        <w:tc>
          <w:tcPr>
            <w:tcW w:w="709"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hAnsi="Times New Roman" w:cs="Times New Roman"/>
                <w:sz w:val="24"/>
                <w:szCs w:val="24"/>
                <w:lang w:val="ru-RU" w:eastAsia="ru-RU"/>
              </w:rPr>
              <w:t>5</w:t>
            </w:r>
            <w:r w:rsidRPr="007B2D21">
              <w:rPr>
                <w:rFonts w:ascii="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spacing w:after="0" w:line="240" w:lineRule="auto"/>
              <w:rPr>
                <w:rFonts w:ascii="Times New Roman" w:eastAsia="Times New Roman" w:hAnsi="Times New Roman" w:cs="Times New Roman"/>
                <w:sz w:val="24"/>
                <w:szCs w:val="24"/>
                <w:lang w:val="ru-RU" w:eastAsia="ru-RU"/>
              </w:rPr>
            </w:pPr>
            <w:r w:rsidRPr="007B2D21">
              <w:rPr>
                <w:rFonts w:ascii="Times New Roman" w:hAnsi="Times New Roman" w:cs="Times New Roman"/>
                <w:bCs/>
                <w:sz w:val="24"/>
                <w:szCs w:val="24"/>
                <w:lang w:val="ru-RU" w:eastAsia="ru-RU"/>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w:t>
            </w:r>
          </w:p>
        </w:tc>
        <w:tc>
          <w:tcPr>
            <w:tcW w:w="1276"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tabs>
                <w:tab w:val="left" w:pos="1343"/>
              </w:tabs>
              <w:autoSpaceDE w:val="0"/>
              <w:autoSpaceDN w:val="0"/>
              <w:adjustRightInd w:val="0"/>
              <w:spacing w:after="0" w:line="240" w:lineRule="auto"/>
              <w:jc w:val="center"/>
              <w:rPr>
                <w:rFonts w:ascii="Times New Roman" w:hAnsi="Times New Roman" w:cs="Times New Roman"/>
                <w:bCs/>
                <w:sz w:val="24"/>
                <w:szCs w:val="24"/>
                <w:lang w:val="ru-RU" w:eastAsia="ru-RU"/>
              </w:rPr>
            </w:pPr>
            <w:r w:rsidRPr="007B2D21">
              <w:rPr>
                <w:rFonts w:ascii="Times New Roman" w:hAnsi="Times New Roman" w:cs="Times New Roman"/>
                <w:bCs/>
                <w:sz w:val="24"/>
                <w:szCs w:val="24"/>
                <w:lang w:val="ru-RU" w:eastAsia="ru-RU"/>
              </w:rPr>
              <w:t>КУИ</w:t>
            </w:r>
          </w:p>
          <w:p w:rsidR="003A2FC7" w:rsidRPr="007B2D21" w:rsidRDefault="003A2FC7" w:rsidP="003A2FC7">
            <w:pPr>
              <w:tabs>
                <w:tab w:val="left" w:pos="1343"/>
              </w:tabs>
              <w:autoSpaceDE w:val="0"/>
              <w:autoSpaceDN w:val="0"/>
              <w:adjustRightInd w:val="0"/>
              <w:spacing w:after="0" w:line="240" w:lineRule="auto"/>
              <w:jc w:val="center"/>
              <w:rPr>
                <w:rFonts w:ascii="Times New Roman" w:hAnsi="Times New Roman" w:cs="Times New Roman"/>
                <w:bCs/>
                <w:sz w:val="24"/>
                <w:szCs w:val="24"/>
                <w:lang w:val="ru-RU" w:eastAsia="ru-RU"/>
              </w:rPr>
            </w:pPr>
            <w:r w:rsidRPr="007B2D21">
              <w:rPr>
                <w:rFonts w:ascii="Times New Roman" w:hAnsi="Times New Roman" w:cs="Times New Roman"/>
                <w:bCs/>
                <w:sz w:val="24"/>
                <w:szCs w:val="24"/>
                <w:lang w:val="ru-RU" w:eastAsia="ru-RU"/>
              </w:rPr>
              <w:t>(МКУ</w:t>
            </w:r>
          </w:p>
          <w:p w:rsidR="003A2FC7" w:rsidRPr="007B2D21" w:rsidRDefault="003A2FC7" w:rsidP="003A2FC7">
            <w:pPr>
              <w:spacing w:after="0" w:line="240" w:lineRule="auto"/>
              <w:jc w:val="center"/>
              <w:rPr>
                <w:rFonts w:ascii="Times New Roman" w:eastAsia="Times New Roman" w:hAnsi="Times New Roman"/>
                <w:sz w:val="24"/>
                <w:szCs w:val="24"/>
                <w:lang w:val="ru-RU" w:eastAsia="ru-RU"/>
              </w:rPr>
            </w:pPr>
            <w:r w:rsidRPr="007B2D21">
              <w:rPr>
                <w:rFonts w:ascii="Times New Roman" w:hAnsi="Times New Roman" w:cs="Times New Roman"/>
                <w:bCs/>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autoSpaceDE w:val="0"/>
              <w:autoSpaceDN w:val="0"/>
              <w:adjustRightInd w:val="0"/>
              <w:spacing w:after="0" w:line="240" w:lineRule="auto"/>
              <w:rPr>
                <w:rFonts w:ascii="Times New Roman" w:hAnsi="Times New Roman" w:cs="Times New Roman"/>
                <w:bCs/>
                <w:sz w:val="24"/>
                <w:szCs w:val="24"/>
                <w:lang w:val="ru-RU" w:eastAsia="ru-RU"/>
              </w:rPr>
            </w:pPr>
            <w:r w:rsidRPr="007B2D21">
              <w:rPr>
                <w:rFonts w:ascii="Times New Roman" w:hAnsi="Times New Roman" w:cs="Times New Roman"/>
                <w:bCs/>
                <w:sz w:val="24"/>
                <w:szCs w:val="24"/>
                <w:lang w:val="ru-RU" w:eastAsia="ru-RU"/>
              </w:rPr>
              <w:t xml:space="preserve">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w:t>
            </w:r>
          </w:p>
          <w:p w:rsidR="003A2FC7" w:rsidRPr="007B2D21" w:rsidRDefault="003A2FC7" w:rsidP="007A0B58">
            <w:pPr>
              <w:spacing w:after="0" w:line="240" w:lineRule="auto"/>
              <w:rPr>
                <w:rFonts w:ascii="Times New Roman" w:eastAsia="Times New Roman" w:hAnsi="Times New Roman" w:cs="Times New Roman"/>
                <w:sz w:val="24"/>
                <w:szCs w:val="24"/>
                <w:lang w:val="ru-RU" w:eastAsia="ru-RU"/>
              </w:rPr>
            </w:pPr>
            <w:r w:rsidRPr="007B2D21">
              <w:rPr>
                <w:rFonts w:ascii="Times New Roman" w:hAnsi="Times New Roman" w:cs="Times New Roman"/>
                <w:bCs/>
                <w:sz w:val="24"/>
                <w:szCs w:val="24"/>
                <w:lang w:val="ru-RU" w:eastAsia="ru-RU"/>
              </w:rPr>
              <w:t>Создание (развитие) информационно-телекоммуникационного сервиса (информационной системы)</w:t>
            </w:r>
          </w:p>
        </w:tc>
        <w:tc>
          <w:tcPr>
            <w:tcW w:w="3969"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spacing w:after="0" w:line="240" w:lineRule="auto"/>
              <w:rPr>
                <w:rFonts w:ascii="Times New Roman" w:eastAsia="Times New Roman" w:hAnsi="Times New Roman" w:cs="Times New Roman"/>
                <w:sz w:val="24"/>
                <w:szCs w:val="24"/>
                <w:lang w:val="ru-RU" w:eastAsia="ru-RU"/>
              </w:rPr>
            </w:pPr>
            <w:r w:rsidRPr="007B2D21">
              <w:rPr>
                <w:rFonts w:ascii="Times New Roman" w:hAnsi="Times New Roman" w:cs="Times New Roman"/>
                <w:bCs/>
                <w:sz w:val="24"/>
                <w:szCs w:val="24"/>
                <w:lang w:val="ru-RU" w:eastAsia="ru-RU"/>
              </w:rPr>
              <w:t>Завершены и оплачены работы по переходящим контрактам ПАО «Ростелеком» и МУП «Электросеть» по устройству недостающих средств организации и регулирования дорожного движения, по ремонт автомобильных дорог путем устройства недостающих светофорных объектов</w:t>
            </w:r>
          </w:p>
        </w:tc>
        <w:tc>
          <w:tcPr>
            <w:tcW w:w="2268" w:type="dxa"/>
            <w:tcBorders>
              <w:top w:val="single" w:sz="4" w:space="0" w:color="auto"/>
              <w:left w:val="single" w:sz="8" w:space="0" w:color="auto"/>
              <w:bottom w:val="single" w:sz="8" w:space="0" w:color="auto"/>
              <w:right w:val="single" w:sz="4" w:space="0" w:color="auto"/>
            </w:tcBorders>
          </w:tcPr>
          <w:p w:rsidR="003A2FC7" w:rsidRPr="007B2D21" w:rsidRDefault="003A2FC7" w:rsidP="003A2FC7">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bottom w:val="single" w:sz="4" w:space="0" w:color="auto"/>
              <w:right w:val="single" w:sz="4" w:space="0" w:color="auto"/>
            </w:tcBorders>
            <w:vAlign w:val="center"/>
          </w:tcPr>
          <w:p w:rsidR="003A2FC7" w:rsidRPr="007B2D21" w:rsidRDefault="003A2FC7" w:rsidP="003A2FC7">
            <w:pPr>
              <w:autoSpaceDE w:val="0"/>
              <w:autoSpaceDN w:val="0"/>
              <w:adjustRightInd w:val="0"/>
              <w:spacing w:after="0" w:line="240" w:lineRule="auto"/>
              <w:jc w:val="center"/>
              <w:rPr>
                <w:rFonts w:ascii="Times New Roman" w:hAnsi="Times New Roman" w:cs="Times New Roman"/>
                <w:sz w:val="24"/>
                <w:szCs w:val="24"/>
                <w:lang w:val="ru-RU" w:eastAsia="ru-RU"/>
              </w:rPr>
            </w:pPr>
          </w:p>
        </w:tc>
      </w:tr>
      <w:tr w:rsidR="003A2FC7" w:rsidRPr="006E0DA7" w:rsidTr="0092185C">
        <w:trPr>
          <w:tblCellSpacing w:w="5" w:type="nil"/>
        </w:trPr>
        <w:tc>
          <w:tcPr>
            <w:tcW w:w="709"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lastRenderedPageBreak/>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A2FC7" w:rsidRPr="00F93C93" w:rsidRDefault="003A2FC7" w:rsidP="003A2FC7">
            <w:pPr>
              <w:spacing w:after="0" w:line="240" w:lineRule="auto"/>
              <w:rPr>
                <w:rFonts w:ascii="Times New Roman" w:hAnsi="Times New Roman" w:cs="Times New Roman"/>
                <w:bCs/>
                <w:sz w:val="24"/>
                <w:szCs w:val="24"/>
                <w:lang w:val="ru-RU"/>
              </w:rPr>
            </w:pPr>
            <w:r w:rsidRPr="00F93C93">
              <w:rPr>
                <w:rFonts w:ascii="Times New Roman" w:hAnsi="Times New Roman" w:cs="Times New Roman"/>
                <w:bCs/>
                <w:sz w:val="24"/>
                <w:szCs w:val="24"/>
                <w:lang w:val="ru-RU"/>
              </w:rPr>
              <w:t>Основное мероприятие 9:</w:t>
            </w:r>
          </w:p>
          <w:p w:rsidR="003A2FC7" w:rsidRPr="007B2D21" w:rsidRDefault="003A2FC7" w:rsidP="003A2FC7">
            <w:pPr>
              <w:spacing w:after="0" w:line="240" w:lineRule="auto"/>
              <w:rPr>
                <w:rFonts w:ascii="Times New Roman" w:eastAsia="Times New Roman" w:hAnsi="Times New Roman" w:cs="Times New Roman"/>
                <w:sz w:val="24"/>
                <w:szCs w:val="24"/>
                <w:lang w:val="ru-RU" w:eastAsia="ru-RU"/>
              </w:rPr>
            </w:pPr>
            <w:r w:rsidRPr="007B2D21">
              <w:rPr>
                <w:rFonts w:ascii="Times New Roman" w:hAnsi="Times New Roman" w:cs="Times New Roman"/>
                <w:sz w:val="24"/>
                <w:szCs w:val="24"/>
                <w:lang w:val="ru-RU"/>
              </w:rPr>
              <w:t>Федеральный проект «Развитие туристической инфраструктуры»</w:t>
            </w:r>
          </w:p>
        </w:tc>
        <w:tc>
          <w:tcPr>
            <w:tcW w:w="1276" w:type="dxa"/>
            <w:tcBorders>
              <w:top w:val="single" w:sz="4" w:space="0" w:color="auto"/>
              <w:left w:val="single" w:sz="4" w:space="0" w:color="auto"/>
              <w:bottom w:val="single" w:sz="4" w:space="0" w:color="auto"/>
              <w:right w:val="single" w:sz="8" w:space="0" w:color="auto"/>
            </w:tcBorders>
          </w:tcPr>
          <w:p w:rsidR="003A2FC7" w:rsidRPr="007B2D21" w:rsidRDefault="003A2FC7" w:rsidP="003A2FC7">
            <w:pPr>
              <w:tabs>
                <w:tab w:val="left" w:pos="1343"/>
              </w:tabs>
              <w:autoSpaceDE w:val="0"/>
              <w:autoSpaceDN w:val="0"/>
              <w:adjustRightInd w:val="0"/>
              <w:spacing w:after="0" w:line="240" w:lineRule="auto"/>
              <w:jc w:val="center"/>
              <w:rPr>
                <w:rFonts w:ascii="Times New Roman" w:hAnsi="Times New Roman" w:cs="Times New Roman"/>
                <w:bCs/>
                <w:sz w:val="24"/>
                <w:szCs w:val="24"/>
                <w:lang w:val="ru-RU" w:eastAsia="ru-RU"/>
              </w:rPr>
            </w:pPr>
            <w:r w:rsidRPr="007B2D21">
              <w:rPr>
                <w:rFonts w:ascii="Times New Roman" w:hAnsi="Times New Roman" w:cs="Times New Roman"/>
                <w:bCs/>
                <w:sz w:val="24"/>
                <w:szCs w:val="24"/>
                <w:lang w:val="ru-RU" w:eastAsia="ru-RU"/>
              </w:rPr>
              <w:t>КУИ</w:t>
            </w:r>
          </w:p>
          <w:p w:rsidR="003A2FC7" w:rsidRPr="007B2D21" w:rsidRDefault="003A2FC7" w:rsidP="003A2FC7">
            <w:pPr>
              <w:tabs>
                <w:tab w:val="left" w:pos="1343"/>
              </w:tabs>
              <w:autoSpaceDE w:val="0"/>
              <w:autoSpaceDN w:val="0"/>
              <w:adjustRightInd w:val="0"/>
              <w:spacing w:after="0" w:line="240" w:lineRule="auto"/>
              <w:jc w:val="center"/>
              <w:rPr>
                <w:rFonts w:ascii="Times New Roman" w:hAnsi="Times New Roman" w:cs="Times New Roman"/>
                <w:bCs/>
                <w:sz w:val="24"/>
                <w:szCs w:val="24"/>
                <w:lang w:val="ru-RU" w:eastAsia="ru-RU"/>
              </w:rPr>
            </w:pPr>
            <w:r w:rsidRPr="007B2D21">
              <w:rPr>
                <w:rFonts w:ascii="Times New Roman" w:hAnsi="Times New Roman" w:cs="Times New Roman"/>
                <w:bCs/>
                <w:sz w:val="24"/>
                <w:szCs w:val="24"/>
                <w:lang w:val="ru-RU" w:eastAsia="ru-RU"/>
              </w:rPr>
              <w:t>(МКУ</w:t>
            </w:r>
          </w:p>
          <w:p w:rsidR="003A2FC7" w:rsidRPr="007B2D21" w:rsidRDefault="003A2FC7" w:rsidP="003A2FC7">
            <w:pPr>
              <w:spacing w:after="0" w:line="240" w:lineRule="auto"/>
              <w:jc w:val="center"/>
              <w:rPr>
                <w:rFonts w:ascii="Times New Roman" w:eastAsia="Times New Roman" w:hAnsi="Times New Roman"/>
                <w:sz w:val="24"/>
                <w:szCs w:val="24"/>
                <w:lang w:val="ru-RU" w:eastAsia="ru-RU"/>
              </w:rPr>
            </w:pPr>
            <w:r w:rsidRPr="007B2D21">
              <w:rPr>
                <w:rFonts w:ascii="Times New Roman" w:hAnsi="Times New Roman" w:cs="Times New Roman"/>
                <w:bCs/>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autoSpaceDE w:val="0"/>
              <w:autoSpaceDN w:val="0"/>
              <w:adjustRightInd w:val="0"/>
              <w:spacing w:after="0" w:line="240" w:lineRule="auto"/>
              <w:rPr>
                <w:rFonts w:ascii="Times New Roman" w:eastAsia="Times New Roman" w:hAnsi="Times New Roman"/>
                <w:sz w:val="24"/>
                <w:szCs w:val="24"/>
                <w:lang w:val="ru-RU" w:eastAsia="ru-RU"/>
              </w:rPr>
            </w:pPr>
            <w:r w:rsidRPr="007B2D21">
              <w:rPr>
                <w:rFonts w:ascii="Times New Roman" w:eastAsia="Times New Roman" w:hAnsi="Times New Roman"/>
                <w:sz w:val="24"/>
                <w:szCs w:val="24"/>
                <w:lang w:val="ru-RU" w:eastAsia="ru-RU"/>
              </w:rPr>
              <w:t>Сдать в эксплуатацию к 2022 году</w:t>
            </w:r>
          </w:p>
          <w:p w:rsidR="003A2FC7" w:rsidRPr="007B2D21" w:rsidRDefault="003A2FC7" w:rsidP="003A2FC7">
            <w:pPr>
              <w:autoSpaceDE w:val="0"/>
              <w:autoSpaceDN w:val="0"/>
              <w:adjustRightInd w:val="0"/>
              <w:spacing w:after="0" w:line="240" w:lineRule="auto"/>
              <w:rPr>
                <w:rFonts w:ascii="Times New Roman" w:eastAsia="Times New Roman" w:hAnsi="Times New Roman"/>
                <w:sz w:val="24"/>
                <w:szCs w:val="24"/>
                <w:lang w:val="ru-RU" w:eastAsia="ru-RU"/>
              </w:rPr>
            </w:pPr>
            <w:r w:rsidRPr="007B2D21">
              <w:rPr>
                <w:rFonts w:ascii="Times New Roman" w:eastAsia="Times New Roman" w:hAnsi="Times New Roman"/>
                <w:sz w:val="24"/>
                <w:szCs w:val="24"/>
                <w:lang w:val="ru-RU" w:eastAsia="ru-RU"/>
              </w:rPr>
              <w:t>1 объекта;</w:t>
            </w:r>
          </w:p>
          <w:p w:rsidR="003A2FC7" w:rsidRPr="007B2D21" w:rsidRDefault="003A2FC7" w:rsidP="003A2FC7">
            <w:pPr>
              <w:tabs>
                <w:tab w:val="left" w:pos="246"/>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sz w:val="24"/>
                <w:szCs w:val="24"/>
                <w:lang w:val="ru-RU" w:eastAsia="ru-RU"/>
              </w:rPr>
              <w:t>- достижение 100 % ввода в эксплуатацию объектов строительства, реконструкции и модернизации к общему числу запланированных к сдаче в эксплуатацию объектов муниципальной собственности капитального строительства, реконструкции и модернизации (ежегодно)</w:t>
            </w:r>
          </w:p>
        </w:tc>
        <w:tc>
          <w:tcPr>
            <w:tcW w:w="3969"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spacing w:after="0" w:line="240" w:lineRule="auto"/>
              <w:rPr>
                <w:rFonts w:ascii="Times New Roman" w:eastAsia="Times New Roman" w:hAnsi="Times New Roman" w:cs="Times New Roman"/>
                <w:sz w:val="24"/>
                <w:szCs w:val="24"/>
                <w:lang w:val="ru-RU" w:eastAsia="ru-RU"/>
              </w:rPr>
            </w:pPr>
          </w:p>
        </w:tc>
        <w:tc>
          <w:tcPr>
            <w:tcW w:w="2268" w:type="dxa"/>
            <w:tcBorders>
              <w:left w:val="single" w:sz="8"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1418" w:type="dxa"/>
            <w:tcBorders>
              <w:left w:val="single" w:sz="4" w:space="0" w:color="auto"/>
              <w:right w:val="single" w:sz="4" w:space="0" w:color="auto"/>
            </w:tcBorders>
            <w:vAlign w:val="center"/>
          </w:tcPr>
          <w:p w:rsidR="003A2FC7" w:rsidRPr="007B2D21" w:rsidRDefault="003A2FC7" w:rsidP="003A2FC7">
            <w:pPr>
              <w:autoSpaceDE w:val="0"/>
              <w:autoSpaceDN w:val="0"/>
              <w:adjustRightInd w:val="0"/>
              <w:spacing w:after="0" w:line="240" w:lineRule="auto"/>
              <w:jc w:val="center"/>
              <w:rPr>
                <w:rFonts w:ascii="Times New Roman" w:hAnsi="Times New Roman" w:cs="Times New Roman"/>
                <w:sz w:val="24"/>
                <w:szCs w:val="24"/>
                <w:lang w:val="ru-RU" w:eastAsia="ru-RU"/>
              </w:rPr>
            </w:pPr>
          </w:p>
        </w:tc>
      </w:tr>
      <w:tr w:rsidR="003A2FC7" w:rsidRPr="006E0DA7" w:rsidTr="0092185C">
        <w:trPr>
          <w:tblCellSpacing w:w="5" w:type="nil"/>
        </w:trPr>
        <w:tc>
          <w:tcPr>
            <w:tcW w:w="709"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B2D21">
              <w:rPr>
                <w:rFonts w:ascii="Times New Roman" w:eastAsia="Times New Roman" w:hAnsi="Times New Roman" w:cs="Times New Roman"/>
                <w:sz w:val="24"/>
                <w:szCs w:val="24"/>
                <w:lang w:val="ru-RU"/>
              </w:rPr>
              <w:t>6.1</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3A2FC7" w:rsidRPr="007B2D21" w:rsidRDefault="003A2FC7" w:rsidP="003A2FC7">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Набережная в районе Соборной горки. </w:t>
            </w:r>
            <w:proofErr w:type="spellStart"/>
            <w:r w:rsidRPr="007B2D21">
              <w:rPr>
                <w:rFonts w:ascii="Times New Roman" w:eastAsia="Times New Roman" w:hAnsi="Times New Roman" w:cs="Times New Roman"/>
                <w:sz w:val="24"/>
                <w:szCs w:val="24"/>
                <w:lang w:val="ru-RU" w:eastAsia="ru-RU"/>
              </w:rPr>
              <w:t>Берегоукрепление</w:t>
            </w:r>
            <w:proofErr w:type="spellEnd"/>
            <w:r w:rsidRPr="007B2D21">
              <w:rPr>
                <w:rFonts w:ascii="Times New Roman" w:eastAsia="Times New Roman" w:hAnsi="Times New Roman" w:cs="Times New Roman"/>
                <w:sz w:val="24"/>
                <w:szCs w:val="24"/>
                <w:lang w:eastAsia="ru-RU"/>
              </w:rPr>
              <w:t xml:space="preserve"> </w:t>
            </w:r>
          </w:p>
        </w:tc>
        <w:tc>
          <w:tcPr>
            <w:tcW w:w="1276" w:type="dxa"/>
            <w:tcBorders>
              <w:left w:val="single" w:sz="4" w:space="0" w:color="auto"/>
              <w:bottom w:val="single" w:sz="8" w:space="0" w:color="auto"/>
              <w:right w:val="single" w:sz="8" w:space="0" w:color="auto"/>
            </w:tcBorders>
          </w:tcPr>
          <w:p w:rsidR="003A2FC7" w:rsidRPr="007B2D21" w:rsidRDefault="003A2FC7" w:rsidP="003A2FC7">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КУИ</w:t>
            </w:r>
          </w:p>
          <w:p w:rsidR="003A2FC7" w:rsidRPr="007B2D21" w:rsidRDefault="003A2FC7" w:rsidP="003A2FC7">
            <w:pPr>
              <w:spacing w:after="0" w:line="240" w:lineRule="auto"/>
              <w:jc w:val="center"/>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(МКУ</w:t>
            </w:r>
          </w:p>
          <w:p w:rsidR="003A2FC7" w:rsidRPr="007B2D21" w:rsidRDefault="003A2FC7" w:rsidP="003A2FC7">
            <w:pPr>
              <w:spacing w:after="0" w:line="240" w:lineRule="auto"/>
              <w:jc w:val="center"/>
              <w:rPr>
                <w:rFonts w:ascii="Times New Roman" w:eastAsia="Times New Roman" w:hAnsi="Times New Roman"/>
                <w:sz w:val="24"/>
                <w:szCs w:val="24"/>
                <w:lang w:val="ru-RU" w:eastAsia="ru-RU"/>
              </w:rPr>
            </w:pPr>
            <w:r w:rsidRPr="007B2D21">
              <w:rPr>
                <w:rFonts w:ascii="Times New Roman" w:eastAsia="Times New Roman" w:hAnsi="Times New Roman" w:cs="Times New Roman"/>
                <w:sz w:val="24"/>
                <w:szCs w:val="24"/>
                <w:lang w:val="ru-RU" w:eastAsia="ru-RU"/>
              </w:rPr>
              <w:t>«УКСиР»)</w:t>
            </w:r>
          </w:p>
        </w:tc>
        <w:tc>
          <w:tcPr>
            <w:tcW w:w="3685"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spacing w:after="0" w:line="240" w:lineRule="auto"/>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Выполнение работ по </w:t>
            </w:r>
            <w:proofErr w:type="spellStart"/>
            <w:r w:rsidRPr="007B2D21">
              <w:rPr>
                <w:rFonts w:ascii="Times New Roman" w:eastAsia="Times New Roman" w:hAnsi="Times New Roman" w:cs="Times New Roman"/>
                <w:sz w:val="24"/>
                <w:szCs w:val="24"/>
                <w:lang w:val="ru-RU" w:eastAsia="ru-RU"/>
              </w:rPr>
              <w:t>берегоукреплению</w:t>
            </w:r>
            <w:proofErr w:type="spellEnd"/>
            <w:r w:rsidRPr="007B2D21">
              <w:rPr>
                <w:rFonts w:ascii="Times New Roman" w:eastAsia="Times New Roman" w:hAnsi="Times New Roman" w:cs="Times New Roman"/>
                <w:sz w:val="24"/>
                <w:szCs w:val="24"/>
                <w:lang w:val="ru-RU" w:eastAsia="ru-RU"/>
              </w:rPr>
              <w:t xml:space="preserve"> улучшит внешний вид города и повысит его привлекательность</w:t>
            </w:r>
          </w:p>
        </w:tc>
        <w:tc>
          <w:tcPr>
            <w:tcW w:w="3969"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suppressAutoHyphens/>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 xml:space="preserve">Ведутся работы по </w:t>
            </w:r>
            <w:proofErr w:type="spellStart"/>
            <w:r w:rsidRPr="007B2D21">
              <w:rPr>
                <w:rFonts w:ascii="Times New Roman" w:eastAsia="Times New Roman" w:hAnsi="Times New Roman" w:cs="Times New Roman"/>
                <w:sz w:val="24"/>
                <w:szCs w:val="24"/>
                <w:lang w:val="ru-RU" w:eastAsia="ru-RU"/>
              </w:rPr>
              <w:t>берего</w:t>
            </w:r>
            <w:proofErr w:type="spellEnd"/>
            <w:r w:rsidRPr="007B2D21">
              <w:rPr>
                <w:rFonts w:ascii="Times New Roman" w:eastAsia="Times New Roman" w:hAnsi="Times New Roman" w:cs="Times New Roman"/>
                <w:sz w:val="24"/>
                <w:szCs w:val="24"/>
                <w:lang w:val="ru-RU" w:eastAsia="ru-RU"/>
              </w:rPr>
              <w:t>-укреплению набережной в районе Соборной горки.</w:t>
            </w:r>
          </w:p>
          <w:p w:rsidR="003A2FC7" w:rsidRPr="007B2D21" w:rsidRDefault="003A2FC7" w:rsidP="003A2FC7">
            <w:pPr>
              <w:suppressAutoHyphens/>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cs="Times New Roman"/>
                <w:sz w:val="24"/>
                <w:szCs w:val="24"/>
                <w:lang w:val="ru-RU" w:eastAsia="ru-RU"/>
              </w:rPr>
              <w:t>Выполнены работы</w:t>
            </w:r>
            <w:r w:rsidRPr="007B2D21">
              <w:rPr>
                <w:rFonts w:ascii="Times New Roman" w:eastAsia="Times New Roman" w:hAnsi="Times New Roman" w:cs="Times New Roman"/>
                <w:sz w:val="24"/>
                <w:szCs w:val="24"/>
                <w:lang w:val="ru-RU"/>
              </w:rPr>
              <w:t xml:space="preserve"> на – 18%, а именно</w:t>
            </w:r>
            <w:r w:rsidRPr="007B2D21">
              <w:rPr>
                <w:rFonts w:ascii="Times New Roman" w:eastAsia="Times New Roman" w:hAnsi="Times New Roman" w:cs="Times New Roman"/>
                <w:sz w:val="24"/>
                <w:szCs w:val="24"/>
                <w:lang w:val="ru-RU" w:eastAsia="ru-RU"/>
              </w:rPr>
              <w:t>:</w:t>
            </w:r>
          </w:p>
          <w:p w:rsidR="003A2FC7" w:rsidRPr="007B2D21" w:rsidRDefault="003A2FC7" w:rsidP="003A2FC7">
            <w:pPr>
              <w:suppressAutoHyphens/>
              <w:spacing w:after="0" w:line="240" w:lineRule="auto"/>
              <w:jc w:val="both"/>
              <w:rPr>
                <w:rFonts w:ascii="Times New Roman" w:eastAsia="Times New Roman" w:hAnsi="Times New Roman"/>
                <w:sz w:val="24"/>
                <w:szCs w:val="24"/>
                <w:lang w:val="ru-RU" w:eastAsia="ru-RU"/>
              </w:rPr>
            </w:pPr>
            <w:r w:rsidRPr="007B2D21">
              <w:rPr>
                <w:rFonts w:ascii="Times New Roman" w:eastAsia="Times New Roman" w:hAnsi="Times New Roman" w:cs="Times New Roman"/>
                <w:sz w:val="24"/>
                <w:szCs w:val="24"/>
                <w:lang w:val="ru-RU" w:eastAsia="ru-RU"/>
              </w:rPr>
              <w:t>- п</w:t>
            </w:r>
            <w:r w:rsidRPr="007B2D21">
              <w:rPr>
                <w:rFonts w:ascii="Times New Roman" w:eastAsia="Times New Roman" w:hAnsi="Times New Roman"/>
                <w:sz w:val="24"/>
                <w:szCs w:val="24"/>
                <w:lang w:val="ru-RU" w:eastAsia="ru-RU"/>
              </w:rPr>
              <w:t>одготовительные работы (снос зеленых насаждений, демонтажные работы, временные сооружения) – 40%;</w:t>
            </w:r>
          </w:p>
          <w:p w:rsidR="003A2FC7" w:rsidRPr="007B2D21" w:rsidRDefault="003A2FC7" w:rsidP="003A2FC7">
            <w:pPr>
              <w:suppressAutoHyphens/>
              <w:spacing w:after="0" w:line="240" w:lineRule="auto"/>
              <w:jc w:val="both"/>
              <w:rPr>
                <w:rFonts w:ascii="Times New Roman" w:eastAsia="Times New Roman" w:hAnsi="Times New Roman"/>
                <w:sz w:val="24"/>
                <w:szCs w:val="24"/>
                <w:lang w:val="ru-RU" w:eastAsia="ru-RU"/>
              </w:rPr>
            </w:pPr>
            <w:r w:rsidRPr="007B2D21">
              <w:rPr>
                <w:rFonts w:ascii="Times New Roman" w:eastAsia="Times New Roman" w:hAnsi="Times New Roman"/>
                <w:sz w:val="24"/>
                <w:szCs w:val="24"/>
                <w:lang w:val="ru-RU" w:eastAsia="ru-RU"/>
              </w:rPr>
              <w:t>- возмещение вреда водным биоресурсам - 100%;</w:t>
            </w:r>
          </w:p>
          <w:p w:rsidR="003A2FC7" w:rsidRPr="007B2D21" w:rsidRDefault="003A2FC7" w:rsidP="003A2FC7">
            <w:pPr>
              <w:suppressAutoHyphens/>
              <w:spacing w:after="0" w:line="240" w:lineRule="auto"/>
              <w:jc w:val="both"/>
              <w:rPr>
                <w:rFonts w:ascii="Times New Roman" w:eastAsia="Times New Roman" w:hAnsi="Times New Roman"/>
                <w:sz w:val="24"/>
                <w:szCs w:val="24"/>
                <w:lang w:val="ru-RU" w:eastAsia="ru-RU"/>
              </w:rPr>
            </w:pPr>
            <w:r w:rsidRPr="007B2D21">
              <w:rPr>
                <w:rFonts w:ascii="Times New Roman" w:eastAsia="Times New Roman" w:hAnsi="Times New Roman"/>
                <w:sz w:val="24"/>
                <w:szCs w:val="24"/>
                <w:lang w:val="ru-RU" w:eastAsia="ru-RU"/>
              </w:rPr>
              <w:t>- монтаж шпунта на захватке – 100% от общего объёма;</w:t>
            </w:r>
          </w:p>
          <w:p w:rsidR="003A2FC7" w:rsidRPr="007B2D21" w:rsidRDefault="003A2FC7" w:rsidP="003A2FC7">
            <w:pPr>
              <w:suppressAutoHyphens/>
              <w:spacing w:after="0" w:line="240" w:lineRule="auto"/>
              <w:jc w:val="both"/>
              <w:rPr>
                <w:rFonts w:ascii="Times New Roman" w:eastAsia="Times New Roman" w:hAnsi="Times New Roman"/>
                <w:sz w:val="24"/>
                <w:szCs w:val="24"/>
                <w:lang w:val="ru-RU" w:eastAsia="ru-RU"/>
              </w:rPr>
            </w:pPr>
            <w:r w:rsidRPr="007B2D21">
              <w:rPr>
                <w:rFonts w:ascii="Times New Roman" w:eastAsia="Times New Roman" w:hAnsi="Times New Roman"/>
                <w:sz w:val="24"/>
                <w:szCs w:val="24"/>
                <w:lang w:val="ru-RU" w:eastAsia="ru-RU"/>
              </w:rPr>
              <w:lastRenderedPageBreak/>
              <w:t>- подготовка основания под свайное поле на фрагменте №1 (котлован) – 95%;</w:t>
            </w:r>
          </w:p>
          <w:p w:rsidR="003A2FC7" w:rsidRPr="007B2D21" w:rsidRDefault="003A2FC7" w:rsidP="003A2FC7">
            <w:pPr>
              <w:suppressAutoHyphens/>
              <w:spacing w:after="0" w:line="240" w:lineRule="auto"/>
              <w:jc w:val="both"/>
              <w:rPr>
                <w:rFonts w:ascii="Times New Roman" w:eastAsia="Times New Roman" w:hAnsi="Times New Roman"/>
                <w:sz w:val="24"/>
                <w:szCs w:val="24"/>
                <w:lang w:val="ru-RU" w:eastAsia="ru-RU"/>
              </w:rPr>
            </w:pPr>
            <w:r w:rsidRPr="007B2D21">
              <w:rPr>
                <w:rFonts w:ascii="Times New Roman" w:eastAsia="Times New Roman" w:hAnsi="Times New Roman"/>
                <w:sz w:val="24"/>
                <w:szCs w:val="24"/>
                <w:lang w:val="ru-RU" w:eastAsia="ru-RU"/>
              </w:rPr>
              <w:t>-  забивка свай на фрагменте №1 – 90%;</w:t>
            </w:r>
          </w:p>
          <w:p w:rsidR="003A2FC7" w:rsidRPr="007B2D21" w:rsidRDefault="003A2FC7" w:rsidP="003A2FC7">
            <w:pPr>
              <w:suppressAutoHyphens/>
              <w:spacing w:after="0" w:line="240" w:lineRule="auto"/>
              <w:jc w:val="both"/>
              <w:rPr>
                <w:rFonts w:ascii="Times New Roman" w:eastAsia="Times New Roman" w:hAnsi="Times New Roman"/>
                <w:sz w:val="24"/>
                <w:szCs w:val="24"/>
                <w:lang w:val="ru-RU" w:eastAsia="ru-RU"/>
              </w:rPr>
            </w:pPr>
            <w:r w:rsidRPr="007B2D21">
              <w:rPr>
                <w:rFonts w:ascii="Times New Roman" w:eastAsia="Times New Roman" w:hAnsi="Times New Roman"/>
                <w:sz w:val="24"/>
                <w:szCs w:val="24"/>
                <w:lang w:val="ru-RU" w:eastAsia="ru-RU"/>
              </w:rPr>
              <w:t xml:space="preserve">- устройство </w:t>
            </w:r>
            <w:proofErr w:type="spellStart"/>
            <w:r w:rsidRPr="007B2D21">
              <w:rPr>
                <w:rFonts w:ascii="Times New Roman" w:eastAsia="Times New Roman" w:hAnsi="Times New Roman"/>
                <w:sz w:val="24"/>
                <w:szCs w:val="24"/>
                <w:lang w:val="ru-RU" w:eastAsia="ru-RU"/>
              </w:rPr>
              <w:t>подбетонки</w:t>
            </w:r>
            <w:proofErr w:type="spellEnd"/>
            <w:r w:rsidRPr="007B2D21">
              <w:rPr>
                <w:rFonts w:ascii="Times New Roman" w:eastAsia="Times New Roman" w:hAnsi="Times New Roman"/>
                <w:sz w:val="24"/>
                <w:szCs w:val="24"/>
                <w:lang w:val="ru-RU" w:eastAsia="ru-RU"/>
              </w:rPr>
              <w:t xml:space="preserve"> фрагмент № 1 - 90%;</w:t>
            </w:r>
          </w:p>
          <w:p w:rsidR="003A2FC7" w:rsidRPr="007B2D21" w:rsidRDefault="003A2FC7" w:rsidP="003A2FC7">
            <w:pPr>
              <w:suppressAutoHyphens/>
              <w:spacing w:after="0" w:line="240" w:lineRule="auto"/>
              <w:jc w:val="both"/>
              <w:rPr>
                <w:rFonts w:ascii="Times New Roman" w:eastAsia="Times New Roman" w:hAnsi="Times New Roman"/>
                <w:sz w:val="24"/>
                <w:szCs w:val="24"/>
                <w:lang w:val="ru-RU" w:eastAsia="ru-RU"/>
              </w:rPr>
            </w:pPr>
            <w:r w:rsidRPr="007B2D21">
              <w:rPr>
                <w:rFonts w:ascii="Times New Roman" w:eastAsia="Times New Roman" w:hAnsi="Times New Roman"/>
                <w:sz w:val="24"/>
                <w:szCs w:val="24"/>
                <w:lang w:val="ru-RU" w:eastAsia="ru-RU"/>
              </w:rPr>
              <w:t>- устройство ростверка на фрагменте №1 - 90%;</w:t>
            </w:r>
          </w:p>
          <w:p w:rsidR="003A2FC7" w:rsidRPr="007B2D21" w:rsidRDefault="003A2FC7" w:rsidP="003A2FC7">
            <w:pPr>
              <w:suppressAutoHyphens/>
              <w:spacing w:after="0" w:line="240" w:lineRule="auto"/>
              <w:jc w:val="both"/>
              <w:rPr>
                <w:rFonts w:ascii="Times New Roman" w:eastAsia="Times New Roman" w:hAnsi="Times New Roman" w:cs="Times New Roman"/>
                <w:sz w:val="24"/>
                <w:szCs w:val="24"/>
                <w:lang w:val="ru-RU" w:eastAsia="ru-RU"/>
              </w:rPr>
            </w:pPr>
            <w:r w:rsidRPr="007B2D21">
              <w:rPr>
                <w:rFonts w:ascii="Times New Roman" w:eastAsia="Times New Roman" w:hAnsi="Times New Roman"/>
                <w:sz w:val="24"/>
                <w:szCs w:val="24"/>
                <w:lang w:val="ru-RU" w:eastAsia="ru-RU"/>
              </w:rPr>
              <w:t>- устройство подпорной стенки на фрагменте № 1- 85%.</w:t>
            </w:r>
          </w:p>
        </w:tc>
        <w:tc>
          <w:tcPr>
            <w:tcW w:w="2268" w:type="dxa"/>
            <w:tcBorders>
              <w:top w:val="single" w:sz="4" w:space="0" w:color="auto"/>
              <w:left w:val="single" w:sz="4" w:space="0" w:color="auto"/>
              <w:bottom w:val="single" w:sz="4" w:space="0" w:color="auto"/>
              <w:right w:val="single" w:sz="4" w:space="0" w:color="auto"/>
            </w:tcBorders>
          </w:tcPr>
          <w:p w:rsidR="003A2FC7" w:rsidRPr="007B2D21" w:rsidRDefault="003A2FC7" w:rsidP="003A2FC7">
            <w:pPr>
              <w:suppressAutoHyphens/>
              <w:spacing w:after="0" w:line="240" w:lineRule="auto"/>
              <w:jc w:val="both"/>
              <w:rPr>
                <w:rFonts w:ascii="Times New Roman" w:eastAsia="Times New Roman" w:hAnsi="Times New Roman"/>
                <w:sz w:val="24"/>
                <w:szCs w:val="24"/>
                <w:lang w:val="ru-RU" w:eastAsia="ru-RU"/>
              </w:rPr>
            </w:pPr>
          </w:p>
        </w:tc>
        <w:tc>
          <w:tcPr>
            <w:tcW w:w="1418" w:type="dxa"/>
            <w:tcBorders>
              <w:left w:val="single" w:sz="4" w:space="0" w:color="auto"/>
              <w:bottom w:val="single" w:sz="4" w:space="0" w:color="auto"/>
              <w:right w:val="single" w:sz="4" w:space="0" w:color="auto"/>
            </w:tcBorders>
            <w:vAlign w:val="center"/>
          </w:tcPr>
          <w:p w:rsidR="003A2FC7" w:rsidRPr="007B2D21" w:rsidRDefault="003A2FC7" w:rsidP="003A2FC7">
            <w:pPr>
              <w:autoSpaceDE w:val="0"/>
              <w:autoSpaceDN w:val="0"/>
              <w:adjustRightInd w:val="0"/>
              <w:spacing w:after="0" w:line="240" w:lineRule="auto"/>
              <w:jc w:val="center"/>
              <w:rPr>
                <w:rFonts w:ascii="Times New Roman" w:hAnsi="Times New Roman" w:cs="Times New Roman"/>
                <w:sz w:val="24"/>
                <w:szCs w:val="24"/>
                <w:lang w:val="ru-RU" w:eastAsia="ru-RU"/>
              </w:rPr>
            </w:pPr>
          </w:p>
        </w:tc>
      </w:tr>
    </w:tbl>
    <w:p w:rsidR="007A0B58" w:rsidRDefault="007A0B58" w:rsidP="002B4F2F">
      <w:pPr>
        <w:spacing w:after="0" w:line="240" w:lineRule="auto"/>
        <w:jc w:val="right"/>
        <w:rPr>
          <w:rFonts w:ascii="Times New Roman" w:eastAsia="Times New Roman" w:hAnsi="Times New Roman" w:cs="Times New Roman"/>
          <w:sz w:val="24"/>
          <w:szCs w:val="24"/>
          <w:lang w:val="ru-RU" w:eastAsia="ru-RU"/>
        </w:rPr>
      </w:pPr>
      <w:bookmarkStart w:id="3" w:name="Par1106"/>
      <w:bookmarkEnd w:id="3"/>
      <w:r>
        <w:rPr>
          <w:rFonts w:ascii="Times New Roman" w:eastAsia="Times New Roman" w:hAnsi="Times New Roman" w:cs="Times New Roman"/>
          <w:sz w:val="24"/>
          <w:szCs w:val="24"/>
          <w:lang w:val="ru-RU" w:eastAsia="ru-RU"/>
        </w:rPr>
        <w:lastRenderedPageBreak/>
        <w:br w:type="page"/>
      </w:r>
    </w:p>
    <w:p w:rsidR="002B4F2F" w:rsidRPr="00BC19FF" w:rsidRDefault="002B4F2F" w:rsidP="002B4F2F">
      <w:pPr>
        <w:spacing w:after="0" w:line="240" w:lineRule="auto"/>
        <w:jc w:val="right"/>
        <w:rPr>
          <w:rFonts w:ascii="Times New Roman" w:eastAsia="Times New Roman" w:hAnsi="Times New Roman" w:cs="Times New Roman"/>
          <w:sz w:val="26"/>
          <w:szCs w:val="26"/>
          <w:lang w:val="ru-RU" w:eastAsia="ru-RU"/>
        </w:rPr>
      </w:pPr>
      <w:r w:rsidRPr="00BC19FF">
        <w:rPr>
          <w:rFonts w:ascii="Times New Roman" w:eastAsia="Times New Roman" w:hAnsi="Times New Roman" w:cs="Times New Roman"/>
          <w:sz w:val="26"/>
          <w:szCs w:val="26"/>
          <w:lang w:val="ru-RU" w:eastAsia="ru-RU"/>
        </w:rPr>
        <w:lastRenderedPageBreak/>
        <w:t>Таблица 3</w:t>
      </w:r>
    </w:p>
    <w:p w:rsidR="002B4F2F" w:rsidRPr="00BC19FF" w:rsidRDefault="002B4F2F" w:rsidP="002B4F2F">
      <w:pPr>
        <w:spacing w:after="0" w:line="240" w:lineRule="auto"/>
        <w:jc w:val="center"/>
        <w:rPr>
          <w:rFonts w:ascii="Times New Roman" w:eastAsia="Times New Roman" w:hAnsi="Times New Roman" w:cs="Times New Roman"/>
          <w:sz w:val="26"/>
          <w:szCs w:val="26"/>
          <w:lang w:val="ru-RU" w:eastAsia="ru-RU"/>
        </w:rPr>
      </w:pPr>
      <w:r w:rsidRPr="00BC19FF">
        <w:rPr>
          <w:rFonts w:ascii="Times New Roman" w:eastAsia="Times New Roman" w:hAnsi="Times New Roman" w:cs="Times New Roman"/>
          <w:sz w:val="26"/>
          <w:szCs w:val="26"/>
          <w:lang w:val="ru-RU" w:eastAsia="ru-RU"/>
        </w:rPr>
        <w:t>Отчет об использовании бюджетных ассигнований</w:t>
      </w:r>
    </w:p>
    <w:p w:rsidR="002B4F2F" w:rsidRPr="00BC19FF" w:rsidRDefault="002B4F2F" w:rsidP="002B4F2F">
      <w:pPr>
        <w:spacing w:after="0" w:line="240" w:lineRule="auto"/>
        <w:jc w:val="center"/>
        <w:rPr>
          <w:rFonts w:ascii="Times New Roman" w:eastAsia="Times New Roman" w:hAnsi="Times New Roman" w:cs="Times New Roman"/>
          <w:sz w:val="26"/>
          <w:szCs w:val="26"/>
          <w:lang w:val="ru-RU" w:eastAsia="ru-RU"/>
        </w:rPr>
      </w:pPr>
      <w:r w:rsidRPr="00BC19FF">
        <w:rPr>
          <w:rFonts w:ascii="Times New Roman" w:eastAsia="Times New Roman" w:hAnsi="Times New Roman" w:cs="Times New Roman"/>
          <w:sz w:val="26"/>
          <w:szCs w:val="26"/>
          <w:lang w:val="ru-RU" w:eastAsia="ru-RU"/>
        </w:rPr>
        <w:t>городского бюджета на реализацию муниципальной программы</w:t>
      </w:r>
    </w:p>
    <w:p w:rsidR="002B4F2F" w:rsidRPr="00BC19FF" w:rsidRDefault="002B4F2F" w:rsidP="002B4F2F">
      <w:pPr>
        <w:spacing w:after="0" w:line="240" w:lineRule="auto"/>
        <w:jc w:val="center"/>
        <w:rPr>
          <w:rFonts w:ascii="Times New Roman" w:eastAsia="Times New Roman" w:hAnsi="Times New Roman" w:cs="Times New Roman"/>
          <w:sz w:val="24"/>
          <w:szCs w:val="24"/>
          <w:lang w:val="ru-RU" w:eastAsia="ru-RU"/>
        </w:rPr>
      </w:pPr>
    </w:p>
    <w:tbl>
      <w:tblPr>
        <w:tblW w:w="15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7131"/>
        <w:gridCol w:w="2792"/>
        <w:gridCol w:w="1701"/>
        <w:gridCol w:w="1842"/>
        <w:gridCol w:w="1433"/>
      </w:tblGrid>
      <w:tr w:rsidR="00FC339B" w:rsidRPr="00BC19FF" w:rsidTr="00761C05">
        <w:trPr>
          <w:tblHeader/>
          <w:jc w:val="center"/>
        </w:trPr>
        <w:tc>
          <w:tcPr>
            <w:tcW w:w="725" w:type="dxa"/>
            <w:vMerge w:val="restart"/>
          </w:tcPr>
          <w:p w:rsidR="002B4F2F" w:rsidRPr="00BC19FF" w:rsidRDefault="002B4F2F" w:rsidP="002B4F2F">
            <w:pPr>
              <w:widowControl w:val="0"/>
              <w:autoSpaceDE w:val="0"/>
              <w:autoSpaceDN w:val="0"/>
              <w:adjustRightInd w:val="0"/>
              <w:spacing w:after="0" w:line="240" w:lineRule="auto"/>
              <w:rPr>
                <w:rFonts w:ascii="Times New Roman" w:hAnsi="Times New Roman" w:cs="Times New Roman"/>
                <w:sz w:val="24"/>
                <w:szCs w:val="24"/>
              </w:rPr>
            </w:pPr>
            <w:r w:rsidRPr="00BC19FF">
              <w:rPr>
                <w:rFonts w:ascii="Times New Roman" w:hAnsi="Times New Roman" w:cs="Times New Roman"/>
                <w:sz w:val="24"/>
                <w:szCs w:val="24"/>
              </w:rPr>
              <w:t xml:space="preserve">№ </w:t>
            </w:r>
          </w:p>
          <w:p w:rsidR="002B4F2F" w:rsidRPr="00BC19FF" w:rsidRDefault="002B4F2F" w:rsidP="002B4F2F">
            <w:pPr>
              <w:spacing w:after="0" w:line="240" w:lineRule="auto"/>
              <w:rPr>
                <w:rFonts w:ascii="Times New Roman" w:eastAsia="Times New Roman" w:hAnsi="Times New Roman" w:cs="Times New Roman"/>
                <w:sz w:val="24"/>
                <w:szCs w:val="24"/>
                <w:lang w:eastAsia="ru-RU"/>
              </w:rPr>
            </w:pPr>
            <w:r w:rsidRPr="00BC19FF">
              <w:rPr>
                <w:rFonts w:ascii="Times New Roman" w:hAnsi="Times New Roman" w:cs="Times New Roman"/>
                <w:sz w:val="24"/>
                <w:szCs w:val="24"/>
              </w:rPr>
              <w:t>п/п</w:t>
            </w:r>
          </w:p>
        </w:tc>
        <w:tc>
          <w:tcPr>
            <w:tcW w:w="7131" w:type="dxa"/>
            <w:vMerge w:val="restart"/>
            <w:shd w:val="clear" w:color="auto" w:fill="auto"/>
            <w:vAlign w:val="center"/>
          </w:tcPr>
          <w:p w:rsidR="002B4F2F" w:rsidRPr="00BC19FF" w:rsidRDefault="002B4F2F" w:rsidP="002B4F2F">
            <w:pPr>
              <w:spacing w:after="0" w:line="240" w:lineRule="auto"/>
              <w:rPr>
                <w:rFonts w:ascii="Times New Roman" w:hAnsi="Times New Roman" w:cs="Times New Roman"/>
                <w:sz w:val="24"/>
                <w:szCs w:val="24"/>
                <w:lang w:val="ru-RU"/>
              </w:rPr>
            </w:pPr>
            <w:r w:rsidRPr="00BC19FF">
              <w:rPr>
                <w:rFonts w:ascii="Times New Roman" w:hAnsi="Times New Roman" w:cs="Times New Roman"/>
                <w:sz w:val="24"/>
                <w:szCs w:val="24"/>
                <w:lang w:val="ru-RU"/>
              </w:rPr>
              <w:t>Наименование муниципальной программы, подпрограммы, ведомственной целевой программы, основного мероприятия</w:t>
            </w:r>
          </w:p>
        </w:tc>
        <w:tc>
          <w:tcPr>
            <w:tcW w:w="2792" w:type="dxa"/>
            <w:vMerge w:val="restart"/>
            <w:shd w:val="clear" w:color="auto" w:fill="auto"/>
            <w:vAlign w:val="center"/>
          </w:tcPr>
          <w:p w:rsidR="002B4F2F" w:rsidRPr="00BC19FF" w:rsidRDefault="002B4F2F" w:rsidP="002B4F2F">
            <w:pPr>
              <w:spacing w:after="0" w:line="240" w:lineRule="auto"/>
              <w:rPr>
                <w:rFonts w:ascii="Times New Roman" w:hAnsi="Times New Roman" w:cs="Times New Roman"/>
                <w:sz w:val="24"/>
                <w:szCs w:val="24"/>
              </w:rPr>
            </w:pPr>
            <w:proofErr w:type="spellStart"/>
            <w:r w:rsidRPr="00BC19FF">
              <w:rPr>
                <w:rFonts w:ascii="Times New Roman" w:hAnsi="Times New Roman" w:cs="Times New Roman"/>
                <w:sz w:val="24"/>
                <w:szCs w:val="24"/>
              </w:rPr>
              <w:t>Ответственный</w:t>
            </w:r>
            <w:proofErr w:type="spellEnd"/>
            <w:r w:rsidRPr="00BC19FF">
              <w:rPr>
                <w:rFonts w:ascii="Times New Roman" w:hAnsi="Times New Roman" w:cs="Times New Roman"/>
                <w:sz w:val="24"/>
                <w:szCs w:val="24"/>
              </w:rPr>
              <w:t xml:space="preserve"> </w:t>
            </w:r>
            <w:proofErr w:type="spellStart"/>
            <w:r w:rsidRPr="00BC19FF">
              <w:rPr>
                <w:rFonts w:ascii="Times New Roman" w:hAnsi="Times New Roman" w:cs="Times New Roman"/>
                <w:sz w:val="24"/>
                <w:szCs w:val="24"/>
              </w:rPr>
              <w:t>исполнитель</w:t>
            </w:r>
            <w:proofErr w:type="spellEnd"/>
            <w:r w:rsidRPr="00BC19FF">
              <w:rPr>
                <w:rFonts w:ascii="Times New Roman" w:hAnsi="Times New Roman" w:cs="Times New Roman"/>
                <w:sz w:val="24"/>
                <w:szCs w:val="24"/>
              </w:rPr>
              <w:t xml:space="preserve">, </w:t>
            </w:r>
            <w:proofErr w:type="spellStart"/>
            <w:r w:rsidRPr="00BC19FF">
              <w:rPr>
                <w:rFonts w:ascii="Times New Roman" w:hAnsi="Times New Roman" w:cs="Times New Roman"/>
                <w:sz w:val="24"/>
                <w:szCs w:val="24"/>
              </w:rPr>
              <w:t>соисполнитель</w:t>
            </w:r>
            <w:proofErr w:type="spellEnd"/>
            <w:r w:rsidRPr="00BC19FF">
              <w:rPr>
                <w:rFonts w:ascii="Times New Roman" w:hAnsi="Times New Roman" w:cs="Times New Roman"/>
                <w:sz w:val="24"/>
                <w:szCs w:val="24"/>
              </w:rPr>
              <w:t xml:space="preserve">, </w:t>
            </w:r>
            <w:proofErr w:type="spellStart"/>
            <w:r w:rsidRPr="00BC19FF">
              <w:rPr>
                <w:rFonts w:ascii="Times New Roman" w:hAnsi="Times New Roman" w:cs="Times New Roman"/>
                <w:sz w:val="24"/>
                <w:szCs w:val="24"/>
              </w:rPr>
              <w:t>участник</w:t>
            </w:r>
            <w:proofErr w:type="spellEnd"/>
          </w:p>
        </w:tc>
        <w:tc>
          <w:tcPr>
            <w:tcW w:w="4976" w:type="dxa"/>
            <w:gridSpan w:val="3"/>
          </w:tcPr>
          <w:p w:rsidR="002B4F2F" w:rsidRPr="00BC19FF" w:rsidRDefault="002B4F2F" w:rsidP="002B4F2F">
            <w:pPr>
              <w:spacing w:after="0" w:line="240" w:lineRule="auto"/>
              <w:jc w:val="center"/>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Расходы</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тыс.руб</w:t>
            </w:r>
            <w:proofErr w:type="spellEnd"/>
            <w:r w:rsidRPr="00BC19FF">
              <w:rPr>
                <w:rFonts w:ascii="Times New Roman" w:eastAsia="Times New Roman" w:hAnsi="Times New Roman" w:cs="Times New Roman"/>
                <w:sz w:val="24"/>
                <w:szCs w:val="24"/>
                <w:lang w:eastAsia="ru-RU"/>
              </w:rPr>
              <w:t>.)</w:t>
            </w:r>
          </w:p>
        </w:tc>
      </w:tr>
      <w:tr w:rsidR="00FC339B" w:rsidRPr="00BC19FF" w:rsidTr="00761C05">
        <w:trPr>
          <w:tblHeader/>
          <w:jc w:val="center"/>
        </w:trPr>
        <w:tc>
          <w:tcPr>
            <w:tcW w:w="725" w:type="dxa"/>
            <w:vMerge/>
          </w:tcPr>
          <w:p w:rsidR="002B4F2F" w:rsidRPr="00BC19FF" w:rsidRDefault="002B4F2F" w:rsidP="002B4F2F">
            <w:pPr>
              <w:spacing w:after="0" w:line="240" w:lineRule="auto"/>
              <w:rPr>
                <w:rFonts w:ascii="Times New Roman" w:eastAsia="Times New Roman" w:hAnsi="Times New Roman" w:cs="Times New Roman"/>
                <w:sz w:val="24"/>
                <w:szCs w:val="24"/>
                <w:lang w:eastAsia="ru-RU"/>
              </w:rPr>
            </w:pPr>
          </w:p>
        </w:tc>
        <w:tc>
          <w:tcPr>
            <w:tcW w:w="7131" w:type="dxa"/>
            <w:vMerge/>
            <w:shd w:val="clear" w:color="auto" w:fill="auto"/>
            <w:vAlign w:val="center"/>
          </w:tcPr>
          <w:p w:rsidR="002B4F2F" w:rsidRPr="00BC19FF" w:rsidRDefault="002B4F2F" w:rsidP="002B4F2F">
            <w:pPr>
              <w:spacing w:after="0" w:line="240" w:lineRule="auto"/>
              <w:rPr>
                <w:rFonts w:ascii="Times New Roman" w:eastAsia="Times New Roman" w:hAnsi="Times New Roman" w:cs="Times New Roman"/>
                <w:sz w:val="24"/>
                <w:szCs w:val="24"/>
                <w:lang w:eastAsia="ru-RU"/>
              </w:rPr>
            </w:pPr>
          </w:p>
        </w:tc>
        <w:tc>
          <w:tcPr>
            <w:tcW w:w="2792" w:type="dxa"/>
            <w:vMerge/>
            <w:shd w:val="clear" w:color="auto" w:fill="auto"/>
            <w:vAlign w:val="center"/>
          </w:tcPr>
          <w:p w:rsidR="002B4F2F" w:rsidRPr="00BC19FF" w:rsidRDefault="002B4F2F" w:rsidP="002B4F2F">
            <w:pPr>
              <w:spacing w:after="0" w:line="240" w:lineRule="auto"/>
              <w:rPr>
                <w:rFonts w:ascii="Times New Roman" w:eastAsia="Times New Roman" w:hAnsi="Times New Roman" w:cs="Times New Roman"/>
                <w:sz w:val="24"/>
                <w:szCs w:val="24"/>
                <w:lang w:eastAsia="ru-RU"/>
              </w:rPr>
            </w:pPr>
          </w:p>
        </w:tc>
        <w:tc>
          <w:tcPr>
            <w:tcW w:w="4976" w:type="dxa"/>
            <w:gridSpan w:val="3"/>
            <w:shd w:val="clear" w:color="auto" w:fill="auto"/>
            <w:vAlign w:val="center"/>
          </w:tcPr>
          <w:p w:rsidR="002B4F2F" w:rsidRPr="00BC19FF" w:rsidRDefault="00831BDF" w:rsidP="002B4F2F">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Отчетный</w:t>
            </w:r>
            <w:r w:rsidR="00063889" w:rsidRPr="00BC19FF">
              <w:rPr>
                <w:rFonts w:ascii="Times New Roman" w:eastAsia="Times New Roman" w:hAnsi="Times New Roman" w:cs="Times New Roman"/>
                <w:sz w:val="24"/>
                <w:szCs w:val="24"/>
                <w:lang w:val="ru-RU" w:eastAsia="ru-RU"/>
              </w:rPr>
              <w:t xml:space="preserve"> год</w:t>
            </w:r>
          </w:p>
        </w:tc>
      </w:tr>
      <w:tr w:rsidR="00FC339B" w:rsidRPr="00BC19FF" w:rsidTr="00761C05">
        <w:trPr>
          <w:tblHeader/>
          <w:jc w:val="center"/>
        </w:trPr>
        <w:tc>
          <w:tcPr>
            <w:tcW w:w="725" w:type="dxa"/>
            <w:vMerge/>
          </w:tcPr>
          <w:p w:rsidR="002B4F2F" w:rsidRPr="00BC19FF" w:rsidRDefault="002B4F2F" w:rsidP="002B4F2F">
            <w:pPr>
              <w:spacing w:after="0" w:line="240" w:lineRule="auto"/>
              <w:rPr>
                <w:rFonts w:ascii="Times New Roman" w:eastAsia="Times New Roman" w:hAnsi="Times New Roman" w:cs="Times New Roman"/>
                <w:sz w:val="24"/>
                <w:szCs w:val="24"/>
                <w:lang w:eastAsia="ru-RU"/>
              </w:rPr>
            </w:pPr>
          </w:p>
        </w:tc>
        <w:tc>
          <w:tcPr>
            <w:tcW w:w="7131" w:type="dxa"/>
            <w:vMerge/>
            <w:shd w:val="clear" w:color="auto" w:fill="auto"/>
            <w:vAlign w:val="center"/>
          </w:tcPr>
          <w:p w:rsidR="002B4F2F" w:rsidRPr="00BC19FF" w:rsidRDefault="002B4F2F" w:rsidP="002B4F2F">
            <w:pPr>
              <w:spacing w:after="0" w:line="240" w:lineRule="auto"/>
              <w:rPr>
                <w:rFonts w:ascii="Times New Roman" w:eastAsia="Times New Roman" w:hAnsi="Times New Roman" w:cs="Times New Roman"/>
                <w:sz w:val="24"/>
                <w:szCs w:val="24"/>
                <w:lang w:eastAsia="ru-RU"/>
              </w:rPr>
            </w:pPr>
          </w:p>
        </w:tc>
        <w:tc>
          <w:tcPr>
            <w:tcW w:w="2792" w:type="dxa"/>
            <w:vMerge/>
            <w:shd w:val="clear" w:color="auto" w:fill="auto"/>
            <w:vAlign w:val="center"/>
          </w:tcPr>
          <w:p w:rsidR="002B4F2F" w:rsidRPr="00BC19FF" w:rsidRDefault="002B4F2F" w:rsidP="002B4F2F">
            <w:pPr>
              <w:spacing w:after="0" w:line="240" w:lineRule="auto"/>
              <w:rPr>
                <w:rFonts w:ascii="Times New Roman" w:eastAsia="Times New Roman" w:hAnsi="Times New Roman" w:cs="Times New Roman"/>
                <w:sz w:val="24"/>
                <w:szCs w:val="24"/>
                <w:lang w:eastAsia="ru-RU"/>
              </w:rPr>
            </w:pPr>
          </w:p>
        </w:tc>
        <w:tc>
          <w:tcPr>
            <w:tcW w:w="1701" w:type="dxa"/>
            <w:shd w:val="clear" w:color="auto" w:fill="auto"/>
            <w:vAlign w:val="center"/>
          </w:tcPr>
          <w:p w:rsidR="002B4F2F" w:rsidRPr="00BC19FF" w:rsidRDefault="002B4F2F" w:rsidP="002B4F2F">
            <w:pPr>
              <w:spacing w:after="0" w:line="240" w:lineRule="auto"/>
              <w:rPr>
                <w:rFonts w:ascii="Times New Roman" w:hAnsi="Times New Roman" w:cs="Times New Roman"/>
                <w:sz w:val="24"/>
                <w:szCs w:val="24"/>
                <w:lang w:val="ru-RU"/>
              </w:rPr>
            </w:pPr>
            <w:r w:rsidRPr="00BC19FF">
              <w:rPr>
                <w:rFonts w:ascii="Times New Roman" w:hAnsi="Times New Roman" w:cs="Times New Roman"/>
                <w:sz w:val="24"/>
                <w:szCs w:val="24"/>
                <w:lang w:val="ru-RU"/>
              </w:rPr>
              <w:t>сводная бюджетная роспись, план на</w:t>
            </w:r>
          </w:p>
          <w:p w:rsidR="002B4F2F" w:rsidRPr="00BC19FF" w:rsidRDefault="002B4F2F" w:rsidP="002B4F2F">
            <w:pPr>
              <w:spacing w:after="0" w:line="240" w:lineRule="auto"/>
              <w:rPr>
                <w:rFonts w:ascii="Times New Roman" w:hAnsi="Times New Roman" w:cs="Times New Roman"/>
                <w:sz w:val="24"/>
                <w:szCs w:val="24"/>
                <w:lang w:val="ru-RU"/>
              </w:rPr>
            </w:pPr>
            <w:r w:rsidRPr="00BC19FF">
              <w:rPr>
                <w:rFonts w:ascii="Times New Roman" w:hAnsi="Times New Roman" w:cs="Times New Roman"/>
                <w:sz w:val="24"/>
                <w:szCs w:val="24"/>
                <w:lang w:val="ru-RU"/>
              </w:rPr>
              <w:t xml:space="preserve">1 января </w:t>
            </w:r>
          </w:p>
        </w:tc>
        <w:tc>
          <w:tcPr>
            <w:tcW w:w="1842" w:type="dxa"/>
            <w:shd w:val="clear" w:color="auto" w:fill="auto"/>
            <w:vAlign w:val="center"/>
          </w:tcPr>
          <w:p w:rsidR="002B4F2F" w:rsidRPr="00BC19FF" w:rsidRDefault="002B4F2F" w:rsidP="00063889">
            <w:pPr>
              <w:spacing w:after="0" w:line="240" w:lineRule="auto"/>
              <w:rPr>
                <w:rFonts w:ascii="Times New Roman" w:hAnsi="Times New Roman" w:cs="Times New Roman"/>
                <w:sz w:val="24"/>
                <w:szCs w:val="24"/>
                <w:lang w:val="ru-RU"/>
              </w:rPr>
            </w:pPr>
            <w:r w:rsidRPr="00BC19FF">
              <w:rPr>
                <w:rFonts w:ascii="Times New Roman" w:hAnsi="Times New Roman" w:cs="Times New Roman"/>
                <w:sz w:val="24"/>
                <w:szCs w:val="24"/>
                <w:lang w:val="ru-RU"/>
              </w:rPr>
              <w:t xml:space="preserve">сводная бюджетная роспись на </w:t>
            </w:r>
            <w:r w:rsidR="00710DAF" w:rsidRPr="00BC19FF">
              <w:rPr>
                <w:rFonts w:ascii="Times New Roman" w:hAnsi="Times New Roman" w:cs="Times New Roman"/>
                <w:sz w:val="24"/>
                <w:szCs w:val="24"/>
                <w:lang w:val="ru-RU"/>
              </w:rPr>
              <w:t>3</w:t>
            </w:r>
            <w:r w:rsidR="00063889" w:rsidRPr="00BC19FF">
              <w:rPr>
                <w:rFonts w:ascii="Times New Roman" w:hAnsi="Times New Roman" w:cs="Times New Roman"/>
                <w:sz w:val="24"/>
                <w:szCs w:val="24"/>
                <w:lang w:val="ru-RU"/>
              </w:rPr>
              <w:t xml:space="preserve">1 </w:t>
            </w:r>
            <w:r w:rsidR="00710DAF" w:rsidRPr="00BC19FF">
              <w:rPr>
                <w:rFonts w:ascii="Times New Roman" w:hAnsi="Times New Roman" w:cs="Times New Roman"/>
                <w:sz w:val="24"/>
                <w:szCs w:val="24"/>
                <w:lang w:val="ru-RU"/>
              </w:rPr>
              <w:t>декабря</w:t>
            </w:r>
          </w:p>
        </w:tc>
        <w:tc>
          <w:tcPr>
            <w:tcW w:w="1433" w:type="dxa"/>
            <w:shd w:val="clear" w:color="auto" w:fill="auto"/>
            <w:vAlign w:val="center"/>
          </w:tcPr>
          <w:p w:rsidR="002B4F2F" w:rsidRPr="00BC19FF" w:rsidRDefault="002B4F2F" w:rsidP="002B4F2F">
            <w:pPr>
              <w:spacing w:after="0" w:line="240" w:lineRule="auto"/>
              <w:rPr>
                <w:rFonts w:ascii="Times New Roman" w:hAnsi="Times New Roman" w:cs="Times New Roman"/>
                <w:sz w:val="24"/>
                <w:szCs w:val="24"/>
                <w:lang w:val="ru-RU"/>
              </w:rPr>
            </w:pPr>
            <w:r w:rsidRPr="00BC19FF">
              <w:rPr>
                <w:rFonts w:ascii="Times New Roman" w:hAnsi="Times New Roman" w:cs="Times New Roman"/>
                <w:sz w:val="24"/>
                <w:szCs w:val="24"/>
                <w:lang w:val="ru-RU"/>
              </w:rPr>
              <w:t xml:space="preserve">кассовое </w:t>
            </w:r>
            <w:proofErr w:type="spellStart"/>
            <w:r w:rsidRPr="00BC19FF">
              <w:rPr>
                <w:rFonts w:ascii="Times New Roman" w:hAnsi="Times New Roman" w:cs="Times New Roman"/>
                <w:sz w:val="24"/>
                <w:szCs w:val="24"/>
                <w:lang w:val="ru-RU"/>
              </w:rPr>
              <w:t>исполне-ние</w:t>
            </w:r>
            <w:proofErr w:type="spellEnd"/>
            <w:r w:rsidR="00063889" w:rsidRPr="00BC19FF">
              <w:rPr>
                <w:rFonts w:ascii="Times New Roman" w:hAnsi="Times New Roman" w:cs="Times New Roman"/>
                <w:sz w:val="24"/>
                <w:szCs w:val="24"/>
                <w:lang w:val="ru-RU"/>
              </w:rPr>
              <w:t xml:space="preserve"> </w:t>
            </w:r>
          </w:p>
        </w:tc>
      </w:tr>
      <w:tr w:rsidR="00FC339B" w:rsidRPr="00BC19FF" w:rsidTr="00761C05">
        <w:trPr>
          <w:tblHeader/>
          <w:jc w:val="center"/>
        </w:trPr>
        <w:tc>
          <w:tcPr>
            <w:tcW w:w="725" w:type="dxa"/>
          </w:tcPr>
          <w:p w:rsidR="002B4F2F" w:rsidRPr="00BC19FF" w:rsidRDefault="002B4F2F" w:rsidP="002B4F2F">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1</w:t>
            </w:r>
          </w:p>
        </w:tc>
        <w:tc>
          <w:tcPr>
            <w:tcW w:w="7131" w:type="dxa"/>
            <w:shd w:val="clear" w:color="auto" w:fill="auto"/>
            <w:vAlign w:val="center"/>
          </w:tcPr>
          <w:p w:rsidR="002B4F2F" w:rsidRPr="00BC19FF" w:rsidRDefault="002B4F2F" w:rsidP="002B4F2F">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2</w:t>
            </w:r>
          </w:p>
        </w:tc>
        <w:tc>
          <w:tcPr>
            <w:tcW w:w="2792" w:type="dxa"/>
            <w:shd w:val="clear" w:color="auto" w:fill="auto"/>
            <w:vAlign w:val="center"/>
          </w:tcPr>
          <w:p w:rsidR="002B4F2F" w:rsidRPr="00BC19FF" w:rsidRDefault="002B4F2F" w:rsidP="002B4F2F">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3</w:t>
            </w:r>
          </w:p>
        </w:tc>
        <w:tc>
          <w:tcPr>
            <w:tcW w:w="1701" w:type="dxa"/>
            <w:shd w:val="clear" w:color="auto" w:fill="auto"/>
            <w:vAlign w:val="center"/>
          </w:tcPr>
          <w:p w:rsidR="002B4F2F" w:rsidRPr="00BC19FF" w:rsidRDefault="002B4F2F" w:rsidP="002B4F2F">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8</w:t>
            </w:r>
          </w:p>
        </w:tc>
        <w:tc>
          <w:tcPr>
            <w:tcW w:w="1842" w:type="dxa"/>
            <w:shd w:val="clear" w:color="auto" w:fill="auto"/>
            <w:vAlign w:val="center"/>
          </w:tcPr>
          <w:p w:rsidR="002B4F2F" w:rsidRPr="00BC19FF" w:rsidRDefault="002B4F2F" w:rsidP="002B4F2F">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9</w:t>
            </w:r>
          </w:p>
        </w:tc>
        <w:tc>
          <w:tcPr>
            <w:tcW w:w="1433" w:type="dxa"/>
            <w:shd w:val="clear" w:color="auto" w:fill="auto"/>
            <w:vAlign w:val="center"/>
          </w:tcPr>
          <w:p w:rsidR="002B4F2F" w:rsidRPr="00BC19FF" w:rsidRDefault="002B4F2F" w:rsidP="002B4F2F">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10</w:t>
            </w:r>
          </w:p>
        </w:tc>
      </w:tr>
      <w:tr w:rsidR="00FC339B" w:rsidRPr="00BC19FF" w:rsidTr="00761C05">
        <w:trPr>
          <w:trHeight w:val="469"/>
          <w:jc w:val="center"/>
        </w:trPr>
        <w:tc>
          <w:tcPr>
            <w:tcW w:w="725" w:type="dxa"/>
            <w:vMerge w:val="restart"/>
          </w:tcPr>
          <w:p w:rsidR="002623C1" w:rsidRPr="00BC19FF" w:rsidRDefault="002623C1" w:rsidP="002B4F2F">
            <w:pPr>
              <w:spacing w:after="0" w:line="240" w:lineRule="auto"/>
              <w:jc w:val="center"/>
              <w:rPr>
                <w:rFonts w:ascii="Times New Roman" w:eastAsia="Times New Roman" w:hAnsi="Times New Roman" w:cs="Times New Roman"/>
                <w:sz w:val="24"/>
                <w:szCs w:val="24"/>
                <w:lang w:eastAsia="ru-RU"/>
              </w:rPr>
            </w:pPr>
          </w:p>
        </w:tc>
        <w:tc>
          <w:tcPr>
            <w:tcW w:w="7131" w:type="dxa"/>
            <w:vMerge w:val="restart"/>
            <w:shd w:val="clear" w:color="auto" w:fill="auto"/>
          </w:tcPr>
          <w:p w:rsidR="002623C1" w:rsidRPr="00BC19FF" w:rsidRDefault="002623C1" w:rsidP="00063889">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rPr>
              <w:t>Муниципальная программа: «</w:t>
            </w:r>
            <w:r w:rsidRPr="00BC19FF">
              <w:rPr>
                <w:rFonts w:ascii="Times New Roman" w:hAnsi="Times New Roman" w:cs="Times New Roman"/>
                <w:sz w:val="24"/>
                <w:szCs w:val="24"/>
                <w:lang w:val="ru-RU"/>
              </w:rPr>
              <w:t xml:space="preserve">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w:t>
            </w:r>
            <w:r w:rsidR="00AC3BB0" w:rsidRPr="00BC19FF">
              <w:rPr>
                <w:rFonts w:ascii="Times New Roman" w:hAnsi="Times New Roman" w:cs="Times New Roman"/>
                <w:sz w:val="24"/>
                <w:szCs w:val="24"/>
                <w:lang w:val="ru-RU"/>
              </w:rPr>
              <w:t>города Череповца» на 2014 - 202</w:t>
            </w:r>
            <w:r w:rsidR="006B4A50" w:rsidRPr="00BC19FF">
              <w:rPr>
                <w:rFonts w:ascii="Times New Roman" w:hAnsi="Times New Roman" w:cs="Times New Roman"/>
                <w:sz w:val="24"/>
                <w:szCs w:val="24"/>
                <w:lang w:val="ru-RU"/>
              </w:rPr>
              <w:t>4</w:t>
            </w:r>
            <w:r w:rsidRPr="00BC19FF">
              <w:rPr>
                <w:rFonts w:ascii="Times New Roman" w:hAnsi="Times New Roman" w:cs="Times New Roman"/>
                <w:sz w:val="24"/>
                <w:szCs w:val="24"/>
                <w:lang w:val="ru-RU"/>
              </w:rPr>
              <w:t xml:space="preserve"> годы</w:t>
            </w:r>
            <w:r w:rsidRPr="00BC19FF">
              <w:rPr>
                <w:rFonts w:ascii="Times New Roman" w:eastAsia="Times New Roman" w:hAnsi="Times New Roman" w:cs="Times New Roman"/>
                <w:sz w:val="24"/>
                <w:szCs w:val="24"/>
                <w:lang w:val="ru-RU"/>
              </w:rPr>
              <w:t>»</w:t>
            </w:r>
          </w:p>
        </w:tc>
        <w:tc>
          <w:tcPr>
            <w:tcW w:w="2792" w:type="dxa"/>
            <w:shd w:val="clear" w:color="auto" w:fill="auto"/>
            <w:vAlign w:val="center"/>
          </w:tcPr>
          <w:p w:rsidR="002623C1" w:rsidRPr="00BC19FF" w:rsidRDefault="002623C1" w:rsidP="002B4F2F">
            <w:pPr>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Всего</w:t>
            </w:r>
            <w:proofErr w:type="spellEnd"/>
          </w:p>
        </w:tc>
        <w:tc>
          <w:tcPr>
            <w:tcW w:w="1701" w:type="dxa"/>
            <w:shd w:val="clear" w:color="auto" w:fill="auto"/>
            <w:vAlign w:val="center"/>
          </w:tcPr>
          <w:p w:rsidR="002623C1" w:rsidRPr="00BC19FF" w:rsidRDefault="006A1C8B" w:rsidP="009537DC">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474 692,2</w:t>
            </w:r>
          </w:p>
        </w:tc>
        <w:tc>
          <w:tcPr>
            <w:tcW w:w="1842" w:type="dxa"/>
            <w:shd w:val="clear" w:color="auto" w:fill="auto"/>
            <w:vAlign w:val="center"/>
          </w:tcPr>
          <w:p w:rsidR="002623C1" w:rsidRPr="00BC19FF" w:rsidRDefault="00710DAF" w:rsidP="008E7BF8">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1 140 634,</w:t>
            </w:r>
            <w:r w:rsidR="0064264B" w:rsidRPr="00BC19FF">
              <w:rPr>
                <w:rFonts w:ascii="Times New Roman" w:eastAsia="Times New Roman" w:hAnsi="Times New Roman" w:cs="Times New Roman"/>
                <w:sz w:val="24"/>
                <w:szCs w:val="24"/>
                <w:lang w:val="ru-RU"/>
              </w:rPr>
              <w:t>4</w:t>
            </w:r>
          </w:p>
        </w:tc>
        <w:tc>
          <w:tcPr>
            <w:tcW w:w="1433" w:type="dxa"/>
            <w:shd w:val="clear" w:color="auto" w:fill="auto"/>
            <w:vAlign w:val="center"/>
          </w:tcPr>
          <w:p w:rsidR="002623C1" w:rsidRPr="00BC19FF" w:rsidRDefault="00710DAF" w:rsidP="008B2FF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834 686,3</w:t>
            </w:r>
          </w:p>
        </w:tc>
      </w:tr>
      <w:tr w:rsidR="00FC339B" w:rsidRPr="00BC19FF" w:rsidTr="00761C05">
        <w:trPr>
          <w:trHeight w:val="377"/>
          <w:jc w:val="center"/>
        </w:trPr>
        <w:tc>
          <w:tcPr>
            <w:tcW w:w="725" w:type="dxa"/>
            <w:vMerge/>
          </w:tcPr>
          <w:p w:rsidR="00683F4A" w:rsidRPr="00BC19FF" w:rsidRDefault="00683F4A" w:rsidP="00683F4A">
            <w:pPr>
              <w:spacing w:after="0" w:line="240" w:lineRule="auto"/>
              <w:jc w:val="center"/>
              <w:rPr>
                <w:rFonts w:ascii="Times New Roman" w:eastAsia="Times New Roman" w:hAnsi="Times New Roman" w:cs="Times New Roman"/>
                <w:sz w:val="24"/>
                <w:szCs w:val="24"/>
                <w:lang w:eastAsia="ru-RU"/>
              </w:rPr>
            </w:pPr>
          </w:p>
        </w:tc>
        <w:tc>
          <w:tcPr>
            <w:tcW w:w="7131" w:type="dxa"/>
            <w:vMerge/>
            <w:shd w:val="clear" w:color="auto" w:fill="auto"/>
            <w:vAlign w:val="center"/>
          </w:tcPr>
          <w:p w:rsidR="00683F4A" w:rsidRPr="00BC19FF" w:rsidRDefault="00683F4A" w:rsidP="00683F4A">
            <w:pPr>
              <w:spacing w:after="0" w:line="240" w:lineRule="auto"/>
              <w:rPr>
                <w:rFonts w:ascii="Times New Roman" w:eastAsia="Times New Roman" w:hAnsi="Times New Roman" w:cs="Times New Roman"/>
                <w:sz w:val="24"/>
                <w:szCs w:val="24"/>
                <w:lang w:eastAsia="ru-RU"/>
              </w:rPr>
            </w:pPr>
          </w:p>
        </w:tc>
        <w:tc>
          <w:tcPr>
            <w:tcW w:w="2792" w:type="dxa"/>
            <w:shd w:val="clear" w:color="auto" w:fill="auto"/>
            <w:vAlign w:val="center"/>
          </w:tcPr>
          <w:p w:rsidR="00683F4A" w:rsidRPr="00BC19FF" w:rsidRDefault="00683F4A" w:rsidP="00683F4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ответственный исполнитель муниципальной программы: КУИ</w:t>
            </w:r>
          </w:p>
        </w:tc>
        <w:tc>
          <w:tcPr>
            <w:tcW w:w="1701" w:type="dxa"/>
            <w:shd w:val="clear" w:color="auto" w:fill="auto"/>
            <w:vAlign w:val="center"/>
          </w:tcPr>
          <w:p w:rsidR="00683F4A" w:rsidRPr="00BC19FF" w:rsidRDefault="006A1C8B" w:rsidP="00683F4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474 692,2</w:t>
            </w:r>
          </w:p>
        </w:tc>
        <w:tc>
          <w:tcPr>
            <w:tcW w:w="1842" w:type="dxa"/>
            <w:shd w:val="clear" w:color="auto" w:fill="auto"/>
            <w:vAlign w:val="center"/>
          </w:tcPr>
          <w:p w:rsidR="00683F4A" w:rsidRPr="00BC19FF" w:rsidRDefault="000522D4" w:rsidP="00683F4A">
            <w:pPr>
              <w:spacing w:after="0" w:line="240" w:lineRule="auto"/>
              <w:jc w:val="center"/>
            </w:pPr>
            <w:r w:rsidRPr="00BC19FF">
              <w:rPr>
                <w:rFonts w:ascii="Times New Roman" w:eastAsia="Times New Roman" w:hAnsi="Times New Roman" w:cs="Times New Roman"/>
                <w:sz w:val="24"/>
                <w:szCs w:val="24"/>
                <w:lang w:val="ru-RU"/>
              </w:rPr>
              <w:t>1 140 634,</w:t>
            </w:r>
            <w:r w:rsidR="0064264B" w:rsidRPr="00BC19FF">
              <w:rPr>
                <w:rFonts w:ascii="Times New Roman" w:eastAsia="Times New Roman" w:hAnsi="Times New Roman" w:cs="Times New Roman"/>
                <w:sz w:val="24"/>
                <w:szCs w:val="24"/>
                <w:lang w:val="ru-RU"/>
              </w:rPr>
              <w:t>4</w:t>
            </w:r>
          </w:p>
        </w:tc>
        <w:tc>
          <w:tcPr>
            <w:tcW w:w="1433" w:type="dxa"/>
            <w:shd w:val="clear" w:color="auto" w:fill="auto"/>
            <w:vAlign w:val="center"/>
          </w:tcPr>
          <w:p w:rsidR="00683F4A" w:rsidRPr="00BC19FF" w:rsidRDefault="000522D4" w:rsidP="00683F4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834 686,3</w:t>
            </w:r>
          </w:p>
        </w:tc>
      </w:tr>
      <w:tr w:rsidR="00FC339B" w:rsidRPr="00BC19FF" w:rsidTr="00761C05">
        <w:trPr>
          <w:trHeight w:val="443"/>
          <w:jc w:val="center"/>
        </w:trPr>
        <w:tc>
          <w:tcPr>
            <w:tcW w:w="725" w:type="dxa"/>
            <w:vMerge/>
          </w:tcPr>
          <w:p w:rsidR="00683F4A" w:rsidRPr="00BC19FF" w:rsidRDefault="00683F4A" w:rsidP="00683F4A">
            <w:pPr>
              <w:spacing w:after="0" w:line="240" w:lineRule="auto"/>
              <w:jc w:val="center"/>
              <w:rPr>
                <w:rFonts w:ascii="Times New Roman" w:eastAsia="Times New Roman" w:hAnsi="Times New Roman" w:cs="Times New Roman"/>
                <w:sz w:val="24"/>
                <w:szCs w:val="24"/>
                <w:lang w:eastAsia="ru-RU"/>
              </w:rPr>
            </w:pPr>
          </w:p>
        </w:tc>
        <w:tc>
          <w:tcPr>
            <w:tcW w:w="7131" w:type="dxa"/>
            <w:vMerge/>
            <w:shd w:val="clear" w:color="auto" w:fill="auto"/>
            <w:vAlign w:val="center"/>
          </w:tcPr>
          <w:p w:rsidR="00683F4A" w:rsidRPr="00BC19FF" w:rsidRDefault="00683F4A" w:rsidP="00683F4A">
            <w:pPr>
              <w:spacing w:after="0" w:line="240" w:lineRule="auto"/>
              <w:rPr>
                <w:rFonts w:ascii="Times New Roman" w:eastAsia="Times New Roman" w:hAnsi="Times New Roman" w:cs="Times New Roman"/>
                <w:sz w:val="24"/>
                <w:szCs w:val="24"/>
                <w:lang w:eastAsia="ru-RU"/>
              </w:rPr>
            </w:pPr>
          </w:p>
        </w:tc>
        <w:tc>
          <w:tcPr>
            <w:tcW w:w="2792" w:type="dxa"/>
            <w:shd w:val="clear" w:color="auto" w:fill="auto"/>
            <w:vAlign w:val="center"/>
          </w:tcPr>
          <w:p w:rsidR="006A1C8B" w:rsidRPr="00BC19FF" w:rsidRDefault="00683F4A" w:rsidP="00683F4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соисполнитель: </w:t>
            </w:r>
          </w:p>
          <w:p w:rsidR="00683F4A" w:rsidRPr="00BC19FF" w:rsidRDefault="00683F4A" w:rsidP="00683F4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МКУ «УКСиР»</w:t>
            </w:r>
          </w:p>
          <w:p w:rsidR="006A1C8B" w:rsidRPr="00BC19FF" w:rsidRDefault="006A1C8B" w:rsidP="006A1C8B">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МАУ «Череповец-Проект»</w:t>
            </w:r>
          </w:p>
          <w:p w:rsidR="006A1C8B" w:rsidRPr="00BC19FF" w:rsidRDefault="006A1C8B" w:rsidP="00683F4A">
            <w:pPr>
              <w:spacing w:after="0" w:line="240" w:lineRule="auto"/>
              <w:rPr>
                <w:rFonts w:ascii="Times New Roman" w:eastAsia="Times New Roman" w:hAnsi="Times New Roman" w:cs="Times New Roman"/>
                <w:sz w:val="24"/>
                <w:szCs w:val="24"/>
                <w:lang w:val="ru-RU" w:eastAsia="ru-RU"/>
              </w:rPr>
            </w:pPr>
          </w:p>
          <w:p w:rsidR="006A1C8B" w:rsidRPr="00BC19FF" w:rsidRDefault="006A1C8B" w:rsidP="00683F4A">
            <w:pPr>
              <w:spacing w:after="0" w:line="240" w:lineRule="auto"/>
              <w:rPr>
                <w:rFonts w:ascii="Times New Roman" w:eastAsia="Times New Roman" w:hAnsi="Times New Roman" w:cs="Times New Roman"/>
                <w:sz w:val="24"/>
                <w:szCs w:val="24"/>
                <w:lang w:val="ru-RU" w:eastAsia="ru-RU"/>
              </w:rPr>
            </w:pPr>
          </w:p>
          <w:p w:rsidR="00FC0125" w:rsidRPr="00BC19FF" w:rsidRDefault="00FC0125" w:rsidP="00683F4A">
            <w:pPr>
              <w:spacing w:after="0" w:line="240" w:lineRule="auto"/>
              <w:rPr>
                <w:rFonts w:ascii="Times New Roman" w:eastAsia="Times New Roman" w:hAnsi="Times New Roman" w:cs="Times New Roman"/>
                <w:sz w:val="24"/>
                <w:szCs w:val="24"/>
                <w:lang w:val="ru-RU" w:eastAsia="ru-RU"/>
              </w:rPr>
            </w:pPr>
          </w:p>
        </w:tc>
        <w:tc>
          <w:tcPr>
            <w:tcW w:w="1701" w:type="dxa"/>
            <w:shd w:val="clear" w:color="auto" w:fill="auto"/>
          </w:tcPr>
          <w:p w:rsidR="006A1C8B" w:rsidRPr="00BC19FF" w:rsidRDefault="006A1C8B" w:rsidP="00683F4A">
            <w:pPr>
              <w:spacing w:after="0" w:line="240" w:lineRule="auto"/>
              <w:jc w:val="center"/>
              <w:rPr>
                <w:rFonts w:ascii="Times New Roman" w:eastAsia="Times New Roman" w:hAnsi="Times New Roman" w:cs="Times New Roman"/>
                <w:sz w:val="24"/>
                <w:szCs w:val="24"/>
                <w:lang w:val="ru-RU"/>
              </w:rPr>
            </w:pPr>
          </w:p>
          <w:p w:rsidR="00683F4A" w:rsidRPr="00BC19FF" w:rsidRDefault="006A1C8B" w:rsidP="00683F4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474 692,2</w:t>
            </w:r>
          </w:p>
          <w:p w:rsidR="006A1C8B" w:rsidRPr="00BC19FF" w:rsidRDefault="006A1C8B" w:rsidP="00683F4A">
            <w:pPr>
              <w:spacing w:after="0" w:line="240" w:lineRule="auto"/>
              <w:jc w:val="center"/>
              <w:rPr>
                <w:rFonts w:ascii="Times New Roman" w:eastAsia="Times New Roman" w:hAnsi="Times New Roman" w:cs="Times New Roman"/>
                <w:sz w:val="24"/>
                <w:szCs w:val="24"/>
                <w:lang w:val="ru-RU"/>
              </w:rPr>
            </w:pPr>
          </w:p>
          <w:p w:rsidR="006A1C8B" w:rsidRPr="00BC19FF" w:rsidRDefault="00761CF5" w:rsidP="00683F4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w:t>
            </w:r>
          </w:p>
        </w:tc>
        <w:tc>
          <w:tcPr>
            <w:tcW w:w="1842" w:type="dxa"/>
            <w:shd w:val="clear" w:color="auto" w:fill="auto"/>
          </w:tcPr>
          <w:p w:rsidR="006A1C8B" w:rsidRPr="00BC19FF" w:rsidRDefault="006A1C8B" w:rsidP="00683F4A">
            <w:pPr>
              <w:spacing w:after="0" w:line="240" w:lineRule="auto"/>
              <w:jc w:val="center"/>
              <w:rPr>
                <w:rFonts w:ascii="Times New Roman" w:eastAsia="Times New Roman" w:hAnsi="Times New Roman" w:cs="Times New Roman"/>
                <w:sz w:val="24"/>
                <w:szCs w:val="24"/>
                <w:lang w:val="ru-RU"/>
              </w:rPr>
            </w:pPr>
          </w:p>
          <w:p w:rsidR="00683F4A" w:rsidRPr="00BC19FF" w:rsidRDefault="000522D4" w:rsidP="00683F4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1 105 257,</w:t>
            </w:r>
            <w:r w:rsidR="0064264B" w:rsidRPr="00BC19FF">
              <w:rPr>
                <w:rFonts w:ascii="Times New Roman" w:eastAsia="Times New Roman" w:hAnsi="Times New Roman" w:cs="Times New Roman"/>
                <w:sz w:val="24"/>
                <w:szCs w:val="24"/>
                <w:lang w:val="ru-RU"/>
              </w:rPr>
              <w:t>9</w:t>
            </w:r>
          </w:p>
          <w:p w:rsidR="006A1C8B" w:rsidRPr="00BC19FF" w:rsidRDefault="006A1C8B" w:rsidP="00683F4A">
            <w:pPr>
              <w:spacing w:after="0" w:line="240" w:lineRule="auto"/>
              <w:jc w:val="center"/>
              <w:rPr>
                <w:rFonts w:ascii="Times New Roman" w:eastAsia="Times New Roman" w:hAnsi="Times New Roman" w:cs="Times New Roman"/>
                <w:sz w:val="24"/>
                <w:szCs w:val="24"/>
                <w:lang w:val="ru-RU"/>
              </w:rPr>
            </w:pPr>
          </w:p>
          <w:p w:rsidR="006A1C8B" w:rsidRPr="00BC19FF" w:rsidRDefault="008B0AA3" w:rsidP="00683F4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35 376,5</w:t>
            </w:r>
          </w:p>
        </w:tc>
        <w:tc>
          <w:tcPr>
            <w:tcW w:w="1433" w:type="dxa"/>
            <w:shd w:val="clear" w:color="auto" w:fill="auto"/>
          </w:tcPr>
          <w:p w:rsidR="006A1C8B" w:rsidRPr="00BC19FF" w:rsidRDefault="006A1C8B" w:rsidP="00683F4A">
            <w:pPr>
              <w:spacing w:after="0" w:line="240" w:lineRule="auto"/>
              <w:jc w:val="center"/>
              <w:rPr>
                <w:rFonts w:ascii="Times New Roman" w:eastAsia="Times New Roman" w:hAnsi="Times New Roman" w:cs="Times New Roman"/>
                <w:sz w:val="24"/>
                <w:szCs w:val="24"/>
                <w:lang w:val="ru-RU"/>
              </w:rPr>
            </w:pPr>
          </w:p>
          <w:p w:rsidR="00683F4A" w:rsidRPr="00BC19FF" w:rsidRDefault="000522D4" w:rsidP="00683F4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809 998,3</w:t>
            </w:r>
          </w:p>
          <w:p w:rsidR="006A1C8B" w:rsidRPr="00BC19FF" w:rsidRDefault="006A1C8B" w:rsidP="00683F4A">
            <w:pPr>
              <w:spacing w:after="0" w:line="240" w:lineRule="auto"/>
              <w:jc w:val="center"/>
              <w:rPr>
                <w:rFonts w:ascii="Times New Roman" w:eastAsia="Times New Roman" w:hAnsi="Times New Roman" w:cs="Times New Roman"/>
                <w:sz w:val="24"/>
                <w:szCs w:val="24"/>
                <w:lang w:val="ru-RU"/>
              </w:rPr>
            </w:pPr>
          </w:p>
          <w:p w:rsidR="006A1C8B" w:rsidRPr="00BC19FF" w:rsidRDefault="008B0AA3" w:rsidP="00683F4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24 685,0</w:t>
            </w:r>
          </w:p>
        </w:tc>
      </w:tr>
      <w:tr w:rsidR="00FC339B" w:rsidRPr="00BC19FF" w:rsidTr="00761C05">
        <w:trPr>
          <w:trHeight w:val="456"/>
          <w:jc w:val="center"/>
        </w:trPr>
        <w:tc>
          <w:tcPr>
            <w:tcW w:w="725" w:type="dxa"/>
          </w:tcPr>
          <w:p w:rsidR="00B53571" w:rsidRPr="00BC19FF" w:rsidRDefault="00B53571" w:rsidP="002B4F2F">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1</w:t>
            </w:r>
          </w:p>
        </w:tc>
        <w:tc>
          <w:tcPr>
            <w:tcW w:w="7131" w:type="dxa"/>
            <w:shd w:val="clear" w:color="auto" w:fill="auto"/>
            <w:vAlign w:val="center"/>
          </w:tcPr>
          <w:p w:rsidR="00B53571" w:rsidRPr="00BC19FF" w:rsidRDefault="00B53571" w:rsidP="002B4F2F">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Основное мероприятие 1 </w:t>
            </w:r>
          </w:p>
          <w:p w:rsidR="00B53571" w:rsidRPr="00BC19FF" w:rsidRDefault="00B53571" w:rsidP="002B4F2F">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rPr>
              <w:t>Осуществление бюджетных инвестиций в объекты муниципальной собственности</w:t>
            </w:r>
          </w:p>
        </w:tc>
        <w:tc>
          <w:tcPr>
            <w:tcW w:w="2792" w:type="dxa"/>
            <w:shd w:val="clear" w:color="auto" w:fill="auto"/>
            <w:vAlign w:val="center"/>
          </w:tcPr>
          <w:p w:rsidR="00B53571" w:rsidRPr="00BC19FF" w:rsidRDefault="00B53571" w:rsidP="002B4F2F">
            <w:pPr>
              <w:spacing w:after="0" w:line="240" w:lineRule="auto"/>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eastAsia="ru-RU"/>
              </w:rPr>
              <w:t>Всего по КУИ</w:t>
            </w:r>
          </w:p>
          <w:p w:rsidR="00B53571" w:rsidRPr="00BC19FF" w:rsidRDefault="00B53571" w:rsidP="002B4F2F">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rPr>
              <w:t>МКУ «УКСиР»</w:t>
            </w:r>
          </w:p>
        </w:tc>
        <w:tc>
          <w:tcPr>
            <w:tcW w:w="1701" w:type="dxa"/>
            <w:shd w:val="clear" w:color="auto" w:fill="auto"/>
            <w:vAlign w:val="center"/>
          </w:tcPr>
          <w:p w:rsidR="00B53571" w:rsidRPr="00BC19FF" w:rsidRDefault="00AD0704" w:rsidP="002B4F2F">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345 019,0</w:t>
            </w:r>
          </w:p>
        </w:tc>
        <w:tc>
          <w:tcPr>
            <w:tcW w:w="1842" w:type="dxa"/>
            <w:shd w:val="clear" w:color="auto" w:fill="auto"/>
            <w:vAlign w:val="center"/>
          </w:tcPr>
          <w:p w:rsidR="00B53571" w:rsidRPr="00BC19FF" w:rsidRDefault="00761CF5" w:rsidP="002B4F2F">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939 063,7</w:t>
            </w:r>
          </w:p>
        </w:tc>
        <w:tc>
          <w:tcPr>
            <w:tcW w:w="1433" w:type="dxa"/>
            <w:shd w:val="clear" w:color="auto" w:fill="auto"/>
            <w:vAlign w:val="center"/>
          </w:tcPr>
          <w:p w:rsidR="00B53571" w:rsidRPr="00BC19FF" w:rsidRDefault="00761CF5" w:rsidP="00105D09">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650 733,</w:t>
            </w:r>
            <w:r w:rsidR="0064264B" w:rsidRPr="00BC19FF">
              <w:rPr>
                <w:rFonts w:ascii="Times New Roman" w:eastAsia="Times New Roman" w:hAnsi="Times New Roman" w:cs="Times New Roman"/>
                <w:sz w:val="24"/>
                <w:szCs w:val="24"/>
                <w:lang w:val="ru-RU"/>
              </w:rPr>
              <w:t>4</w:t>
            </w:r>
          </w:p>
        </w:tc>
      </w:tr>
      <w:tr w:rsidR="00FC339B" w:rsidRPr="00BC19FF" w:rsidTr="00761C05">
        <w:trPr>
          <w:trHeight w:val="321"/>
          <w:jc w:val="center"/>
        </w:trPr>
        <w:tc>
          <w:tcPr>
            <w:tcW w:w="725" w:type="dxa"/>
          </w:tcPr>
          <w:p w:rsidR="009B1F71" w:rsidRPr="00BC19FF" w:rsidRDefault="009B1F71" w:rsidP="009B1F71">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1.1</w:t>
            </w:r>
          </w:p>
        </w:tc>
        <w:tc>
          <w:tcPr>
            <w:tcW w:w="7131" w:type="dxa"/>
            <w:tcBorders>
              <w:top w:val="single" w:sz="4" w:space="0" w:color="auto"/>
              <w:left w:val="single" w:sz="4" w:space="0" w:color="auto"/>
              <w:bottom w:val="single" w:sz="4" w:space="0" w:color="auto"/>
              <w:right w:val="single" w:sz="4" w:space="0" w:color="auto"/>
            </w:tcBorders>
            <w:shd w:val="clear" w:color="000000" w:fill="FFFFFF"/>
            <w:vAlign w:val="center"/>
          </w:tcPr>
          <w:p w:rsidR="009B1F71" w:rsidRPr="00BC19FF" w:rsidRDefault="009B1F71" w:rsidP="009B1F71">
            <w:pPr>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Северная</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объездная</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дорога</w:t>
            </w:r>
            <w:proofErr w:type="spellEnd"/>
          </w:p>
        </w:tc>
        <w:tc>
          <w:tcPr>
            <w:tcW w:w="2792" w:type="dxa"/>
            <w:shd w:val="clear" w:color="auto" w:fill="auto"/>
          </w:tcPr>
          <w:p w:rsidR="009B1F71" w:rsidRPr="00BC19FF" w:rsidRDefault="009B1F71" w:rsidP="009B1F71">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vAlign w:val="center"/>
          </w:tcPr>
          <w:p w:rsidR="009B1F71" w:rsidRPr="00BC19FF" w:rsidRDefault="009B1F71" w:rsidP="009B1F71">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9B1F71" w:rsidRPr="00BC19FF" w:rsidRDefault="009B1F71" w:rsidP="009B1F71">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rPr>
              <w:t>337 814,</w:t>
            </w:r>
            <w:r w:rsidR="00E03233" w:rsidRPr="00BC19FF">
              <w:rPr>
                <w:rFonts w:ascii="Times New Roman" w:hAnsi="Times New Roman" w:cs="Times New Roman"/>
                <w:sz w:val="24"/>
                <w:szCs w:val="24"/>
                <w:lang w:val="ru-RU"/>
              </w:rPr>
              <w:t>2</w:t>
            </w:r>
          </w:p>
        </w:tc>
        <w:tc>
          <w:tcPr>
            <w:tcW w:w="1433" w:type="dxa"/>
            <w:tcBorders>
              <w:top w:val="single" w:sz="4" w:space="0" w:color="auto"/>
              <w:left w:val="nil"/>
              <w:bottom w:val="single" w:sz="4" w:space="0" w:color="auto"/>
              <w:right w:val="single" w:sz="4" w:space="0" w:color="auto"/>
            </w:tcBorders>
            <w:shd w:val="clear" w:color="auto" w:fill="auto"/>
            <w:vAlign w:val="center"/>
          </w:tcPr>
          <w:p w:rsidR="009B1F71" w:rsidRPr="00BC19FF" w:rsidRDefault="00F75BAA" w:rsidP="009B1F71">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239 754,2</w:t>
            </w:r>
            <w:r w:rsidR="009B1F71" w:rsidRPr="00BC19FF">
              <w:rPr>
                <w:rFonts w:ascii="Times New Roman" w:hAnsi="Times New Roman" w:cs="Times New Roman"/>
                <w:sz w:val="24"/>
                <w:szCs w:val="24"/>
              </w:rPr>
              <w:t> </w:t>
            </w:r>
          </w:p>
        </w:tc>
      </w:tr>
      <w:tr w:rsidR="00FC339B" w:rsidRPr="00BC19FF" w:rsidTr="00761C05">
        <w:trPr>
          <w:trHeight w:val="237"/>
          <w:jc w:val="center"/>
        </w:trPr>
        <w:tc>
          <w:tcPr>
            <w:tcW w:w="725" w:type="dxa"/>
          </w:tcPr>
          <w:p w:rsidR="009B1F71" w:rsidRPr="00BC19FF" w:rsidRDefault="009B1F71" w:rsidP="009B1F71">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1.2</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9B1F71" w:rsidRPr="00BC19FF" w:rsidRDefault="009B1F71" w:rsidP="009B1F71">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 xml:space="preserve">Шекснинский проспект на участке от Октябрьского проспекта до ул. </w:t>
            </w:r>
            <w:proofErr w:type="spellStart"/>
            <w:r w:rsidRPr="00BC19FF">
              <w:rPr>
                <w:rFonts w:ascii="Times New Roman" w:eastAsia="Times New Roman" w:hAnsi="Times New Roman" w:cs="Times New Roman"/>
                <w:sz w:val="24"/>
                <w:szCs w:val="24"/>
                <w:lang w:eastAsia="ru-RU"/>
              </w:rPr>
              <w:t>Рыбинской</w:t>
            </w:r>
            <w:proofErr w:type="spellEnd"/>
            <w:r w:rsidRPr="00BC19FF">
              <w:rPr>
                <w:rFonts w:ascii="Times New Roman" w:eastAsia="Times New Roman" w:hAnsi="Times New Roman" w:cs="Times New Roman"/>
                <w:sz w:val="24"/>
                <w:szCs w:val="24"/>
                <w:lang w:eastAsia="ru-RU"/>
              </w:rPr>
              <w:t xml:space="preserve"> </w:t>
            </w:r>
          </w:p>
        </w:tc>
        <w:tc>
          <w:tcPr>
            <w:tcW w:w="2792" w:type="dxa"/>
            <w:shd w:val="clear" w:color="auto" w:fill="auto"/>
          </w:tcPr>
          <w:p w:rsidR="009B1F71" w:rsidRPr="00BC19FF" w:rsidRDefault="009B1F71" w:rsidP="009B1F71">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vAlign w:val="center"/>
          </w:tcPr>
          <w:p w:rsidR="009B1F71" w:rsidRPr="00BC19FF" w:rsidRDefault="001D18A3" w:rsidP="009B1F71">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114 713,9</w:t>
            </w:r>
          </w:p>
        </w:tc>
        <w:tc>
          <w:tcPr>
            <w:tcW w:w="1842" w:type="dxa"/>
            <w:tcBorders>
              <w:top w:val="nil"/>
              <w:left w:val="single" w:sz="4" w:space="0" w:color="auto"/>
              <w:bottom w:val="single" w:sz="4" w:space="0" w:color="auto"/>
              <w:right w:val="single" w:sz="4" w:space="0" w:color="auto"/>
            </w:tcBorders>
            <w:shd w:val="clear" w:color="000000" w:fill="FFFFFF"/>
            <w:vAlign w:val="center"/>
          </w:tcPr>
          <w:p w:rsidR="009B1F71" w:rsidRPr="00BC19FF" w:rsidRDefault="0096239F" w:rsidP="009B1F71">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45 053,0</w:t>
            </w:r>
          </w:p>
        </w:tc>
        <w:tc>
          <w:tcPr>
            <w:tcW w:w="1433" w:type="dxa"/>
            <w:tcBorders>
              <w:top w:val="nil"/>
              <w:left w:val="nil"/>
              <w:bottom w:val="single" w:sz="4" w:space="0" w:color="auto"/>
              <w:right w:val="single" w:sz="4" w:space="0" w:color="auto"/>
            </w:tcBorders>
            <w:shd w:val="clear" w:color="auto" w:fill="auto"/>
            <w:vAlign w:val="center"/>
          </w:tcPr>
          <w:p w:rsidR="009B1F71" w:rsidRPr="00BC19FF" w:rsidRDefault="0096239F" w:rsidP="009B1F71">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30 904,9</w:t>
            </w:r>
          </w:p>
        </w:tc>
      </w:tr>
      <w:tr w:rsidR="00FC339B" w:rsidRPr="00BC19FF" w:rsidTr="00761C05">
        <w:trPr>
          <w:trHeight w:val="333"/>
          <w:jc w:val="center"/>
        </w:trPr>
        <w:tc>
          <w:tcPr>
            <w:tcW w:w="725" w:type="dxa"/>
          </w:tcPr>
          <w:p w:rsidR="009B1F71" w:rsidRPr="00BC19FF" w:rsidRDefault="009B1F71" w:rsidP="009B1F71">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1.3</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9B1F71" w:rsidRPr="00BC19FF" w:rsidRDefault="009B1F71" w:rsidP="009B1F71">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 xml:space="preserve">Шекснинский проспект на участке от ул. </w:t>
            </w:r>
            <w:proofErr w:type="spellStart"/>
            <w:r w:rsidRPr="00BC19FF">
              <w:rPr>
                <w:rFonts w:ascii="Times New Roman" w:eastAsia="Times New Roman" w:hAnsi="Times New Roman" w:cs="Times New Roman"/>
                <w:sz w:val="24"/>
                <w:szCs w:val="24"/>
                <w:lang w:eastAsia="ru-RU"/>
              </w:rPr>
              <w:t>Рыбинской</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до</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Южного</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шоссе</w:t>
            </w:r>
            <w:proofErr w:type="spellEnd"/>
          </w:p>
        </w:tc>
        <w:tc>
          <w:tcPr>
            <w:tcW w:w="2792" w:type="dxa"/>
            <w:shd w:val="clear" w:color="auto" w:fill="auto"/>
          </w:tcPr>
          <w:p w:rsidR="009B1F71" w:rsidRPr="00BC19FF" w:rsidRDefault="009B1F71" w:rsidP="009B1F71">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vAlign w:val="center"/>
          </w:tcPr>
          <w:p w:rsidR="009B1F71" w:rsidRPr="00BC19FF" w:rsidRDefault="001D18A3" w:rsidP="009B1F71">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1,0</w:t>
            </w:r>
          </w:p>
        </w:tc>
        <w:tc>
          <w:tcPr>
            <w:tcW w:w="1842" w:type="dxa"/>
            <w:tcBorders>
              <w:top w:val="nil"/>
              <w:left w:val="single" w:sz="4" w:space="0" w:color="auto"/>
              <w:bottom w:val="single" w:sz="4" w:space="0" w:color="auto"/>
              <w:right w:val="single" w:sz="4" w:space="0" w:color="auto"/>
            </w:tcBorders>
            <w:shd w:val="clear" w:color="000000" w:fill="FFFFFF"/>
            <w:vAlign w:val="center"/>
          </w:tcPr>
          <w:p w:rsidR="009B1F71" w:rsidRPr="00BC19FF" w:rsidRDefault="0096239F" w:rsidP="009B1F71">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13 421,8</w:t>
            </w:r>
          </w:p>
        </w:tc>
        <w:tc>
          <w:tcPr>
            <w:tcW w:w="1433" w:type="dxa"/>
            <w:tcBorders>
              <w:top w:val="nil"/>
              <w:left w:val="nil"/>
              <w:bottom w:val="single" w:sz="4" w:space="0" w:color="auto"/>
              <w:right w:val="single" w:sz="4" w:space="0" w:color="auto"/>
            </w:tcBorders>
            <w:shd w:val="clear" w:color="auto" w:fill="auto"/>
            <w:vAlign w:val="center"/>
          </w:tcPr>
          <w:p w:rsidR="009B1F71" w:rsidRPr="00BC19FF" w:rsidRDefault="0096239F" w:rsidP="009B1F71">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11 558,1</w:t>
            </w:r>
          </w:p>
        </w:tc>
      </w:tr>
      <w:tr w:rsidR="00FC339B" w:rsidRPr="00BC19FF" w:rsidTr="00761C05">
        <w:trPr>
          <w:trHeight w:val="250"/>
          <w:jc w:val="center"/>
        </w:trPr>
        <w:tc>
          <w:tcPr>
            <w:tcW w:w="725" w:type="dxa"/>
          </w:tcPr>
          <w:p w:rsidR="004C61C8" w:rsidRPr="00BC19FF" w:rsidRDefault="004C61C8" w:rsidP="004C61C8">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1.4</w:t>
            </w:r>
          </w:p>
        </w:tc>
        <w:tc>
          <w:tcPr>
            <w:tcW w:w="7131" w:type="dxa"/>
            <w:tcBorders>
              <w:top w:val="nil"/>
              <w:left w:val="single" w:sz="4" w:space="0" w:color="auto"/>
              <w:bottom w:val="single" w:sz="4" w:space="0" w:color="auto"/>
              <w:right w:val="single" w:sz="4" w:space="0" w:color="auto"/>
            </w:tcBorders>
            <w:shd w:val="clear" w:color="000000" w:fill="FFFFFF"/>
            <w:vAlign w:val="bottom"/>
          </w:tcPr>
          <w:p w:rsidR="004C61C8" w:rsidRPr="00BC19FF" w:rsidRDefault="004C61C8" w:rsidP="004C61C8">
            <w:pPr>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Внутриквартальные</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проезды</w:t>
            </w:r>
            <w:proofErr w:type="spellEnd"/>
            <w:r w:rsidRPr="00BC19FF">
              <w:rPr>
                <w:rFonts w:ascii="Times New Roman" w:eastAsia="Times New Roman" w:hAnsi="Times New Roman" w:cs="Times New Roman"/>
                <w:sz w:val="24"/>
                <w:szCs w:val="24"/>
                <w:lang w:eastAsia="ru-RU"/>
              </w:rPr>
              <w:t xml:space="preserve"> в 103 </w:t>
            </w:r>
            <w:proofErr w:type="spellStart"/>
            <w:r w:rsidRPr="00BC19FF">
              <w:rPr>
                <w:rFonts w:ascii="Times New Roman" w:eastAsia="Times New Roman" w:hAnsi="Times New Roman" w:cs="Times New Roman"/>
                <w:sz w:val="24"/>
                <w:szCs w:val="24"/>
                <w:lang w:eastAsia="ru-RU"/>
              </w:rPr>
              <w:t>мкр</w:t>
            </w:r>
            <w:proofErr w:type="spellEnd"/>
            <w:r w:rsidRPr="00BC19FF">
              <w:rPr>
                <w:rFonts w:ascii="Times New Roman" w:eastAsia="Times New Roman" w:hAnsi="Times New Roman" w:cs="Times New Roman"/>
                <w:sz w:val="24"/>
                <w:szCs w:val="24"/>
                <w:lang w:eastAsia="ru-RU"/>
              </w:rPr>
              <w:t>.</w:t>
            </w:r>
          </w:p>
        </w:tc>
        <w:tc>
          <w:tcPr>
            <w:tcW w:w="2792" w:type="dxa"/>
            <w:shd w:val="clear" w:color="auto" w:fill="auto"/>
          </w:tcPr>
          <w:p w:rsidR="004C61C8" w:rsidRPr="00BC19FF" w:rsidRDefault="004C61C8" w:rsidP="004C61C8">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vAlign w:val="center"/>
          </w:tcPr>
          <w:p w:rsidR="004C61C8" w:rsidRPr="00BC19FF" w:rsidRDefault="004C61C8" w:rsidP="004C61C8">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465,1</w:t>
            </w:r>
          </w:p>
        </w:tc>
        <w:tc>
          <w:tcPr>
            <w:tcW w:w="1842" w:type="dxa"/>
            <w:tcBorders>
              <w:top w:val="nil"/>
              <w:left w:val="single" w:sz="4" w:space="0" w:color="auto"/>
              <w:bottom w:val="single" w:sz="4" w:space="0" w:color="auto"/>
              <w:right w:val="single" w:sz="4" w:space="0" w:color="auto"/>
            </w:tcBorders>
            <w:shd w:val="clear" w:color="000000" w:fill="FFFFFF"/>
            <w:vAlign w:val="center"/>
          </w:tcPr>
          <w:p w:rsidR="004C61C8" w:rsidRPr="00BC19FF" w:rsidRDefault="00B13BCA" w:rsidP="004C61C8">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24 088,6</w:t>
            </w:r>
          </w:p>
        </w:tc>
        <w:tc>
          <w:tcPr>
            <w:tcW w:w="1433" w:type="dxa"/>
            <w:tcBorders>
              <w:top w:val="nil"/>
              <w:left w:val="nil"/>
              <w:bottom w:val="single" w:sz="4" w:space="0" w:color="auto"/>
              <w:right w:val="single" w:sz="4" w:space="0" w:color="auto"/>
            </w:tcBorders>
            <w:shd w:val="clear" w:color="auto" w:fill="auto"/>
          </w:tcPr>
          <w:p w:rsidR="004C61C8" w:rsidRPr="00BC19FF" w:rsidRDefault="00B13BCA" w:rsidP="004C61C8">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7 539,8</w:t>
            </w:r>
            <w:r w:rsidR="004C61C8" w:rsidRPr="00BC19FF">
              <w:rPr>
                <w:rFonts w:ascii="Times New Roman" w:hAnsi="Times New Roman" w:cs="Times New Roman"/>
                <w:sz w:val="24"/>
                <w:szCs w:val="24"/>
              </w:rPr>
              <w:t> </w:t>
            </w:r>
          </w:p>
        </w:tc>
      </w:tr>
      <w:tr w:rsidR="00FC339B" w:rsidRPr="00BC19FF" w:rsidTr="00761C05">
        <w:trPr>
          <w:trHeight w:val="239"/>
          <w:jc w:val="center"/>
        </w:trPr>
        <w:tc>
          <w:tcPr>
            <w:tcW w:w="725" w:type="dxa"/>
          </w:tcPr>
          <w:p w:rsidR="004C61C8" w:rsidRPr="00BC19FF" w:rsidRDefault="004C61C8" w:rsidP="004C61C8">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1.5</w:t>
            </w:r>
          </w:p>
        </w:tc>
        <w:tc>
          <w:tcPr>
            <w:tcW w:w="7131" w:type="dxa"/>
            <w:tcBorders>
              <w:top w:val="nil"/>
              <w:left w:val="single" w:sz="4" w:space="0" w:color="auto"/>
              <w:bottom w:val="single" w:sz="4" w:space="0" w:color="auto"/>
              <w:right w:val="single" w:sz="4" w:space="0" w:color="auto"/>
            </w:tcBorders>
            <w:shd w:val="clear" w:color="000000" w:fill="FFFFFF"/>
            <w:vAlign w:val="bottom"/>
          </w:tcPr>
          <w:p w:rsidR="004C61C8" w:rsidRPr="00BC19FF" w:rsidRDefault="004C61C8" w:rsidP="004C61C8">
            <w:pPr>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Внутриквартальные</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проезды</w:t>
            </w:r>
            <w:proofErr w:type="spellEnd"/>
            <w:r w:rsidRPr="00BC19FF">
              <w:rPr>
                <w:rFonts w:ascii="Times New Roman" w:eastAsia="Times New Roman" w:hAnsi="Times New Roman" w:cs="Times New Roman"/>
                <w:sz w:val="24"/>
                <w:szCs w:val="24"/>
                <w:lang w:eastAsia="ru-RU"/>
              </w:rPr>
              <w:t xml:space="preserve"> в 105 </w:t>
            </w:r>
            <w:proofErr w:type="spellStart"/>
            <w:r w:rsidRPr="00BC19FF">
              <w:rPr>
                <w:rFonts w:ascii="Times New Roman" w:eastAsia="Times New Roman" w:hAnsi="Times New Roman" w:cs="Times New Roman"/>
                <w:sz w:val="24"/>
                <w:szCs w:val="24"/>
                <w:lang w:eastAsia="ru-RU"/>
              </w:rPr>
              <w:t>мкр</w:t>
            </w:r>
            <w:proofErr w:type="spellEnd"/>
            <w:r w:rsidRPr="00BC19FF">
              <w:rPr>
                <w:rFonts w:ascii="Times New Roman" w:eastAsia="Times New Roman" w:hAnsi="Times New Roman" w:cs="Times New Roman"/>
                <w:sz w:val="24"/>
                <w:szCs w:val="24"/>
                <w:lang w:eastAsia="ru-RU"/>
              </w:rPr>
              <w:t>.</w:t>
            </w:r>
          </w:p>
        </w:tc>
        <w:tc>
          <w:tcPr>
            <w:tcW w:w="2792" w:type="dxa"/>
            <w:shd w:val="clear" w:color="auto" w:fill="auto"/>
          </w:tcPr>
          <w:p w:rsidR="004C61C8" w:rsidRPr="00BC19FF" w:rsidRDefault="004C61C8" w:rsidP="004C61C8">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vAlign w:val="center"/>
          </w:tcPr>
          <w:p w:rsidR="004C61C8" w:rsidRPr="00BC19FF" w:rsidRDefault="004C61C8" w:rsidP="004C61C8">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458,1</w:t>
            </w:r>
          </w:p>
        </w:tc>
        <w:tc>
          <w:tcPr>
            <w:tcW w:w="1842" w:type="dxa"/>
            <w:tcBorders>
              <w:top w:val="nil"/>
              <w:left w:val="single" w:sz="4" w:space="0" w:color="auto"/>
              <w:bottom w:val="single" w:sz="4" w:space="0" w:color="auto"/>
              <w:right w:val="single" w:sz="4" w:space="0" w:color="auto"/>
            </w:tcBorders>
            <w:shd w:val="clear" w:color="000000" w:fill="FFFFFF"/>
            <w:vAlign w:val="center"/>
          </w:tcPr>
          <w:p w:rsidR="004C61C8" w:rsidRPr="00BC19FF" w:rsidRDefault="00B13BCA" w:rsidP="004C61C8">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15 114,6</w:t>
            </w:r>
          </w:p>
        </w:tc>
        <w:tc>
          <w:tcPr>
            <w:tcW w:w="1433" w:type="dxa"/>
            <w:tcBorders>
              <w:top w:val="nil"/>
              <w:left w:val="nil"/>
              <w:bottom w:val="single" w:sz="4" w:space="0" w:color="auto"/>
              <w:right w:val="single" w:sz="4" w:space="0" w:color="auto"/>
            </w:tcBorders>
            <w:shd w:val="clear" w:color="auto" w:fill="auto"/>
          </w:tcPr>
          <w:p w:rsidR="004C61C8" w:rsidRPr="00BC19FF" w:rsidRDefault="00B13BCA" w:rsidP="004C61C8">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13 849,1</w:t>
            </w:r>
            <w:r w:rsidR="004C61C8" w:rsidRPr="00BC19FF">
              <w:rPr>
                <w:rFonts w:ascii="Times New Roman" w:hAnsi="Times New Roman" w:cs="Times New Roman"/>
                <w:sz w:val="24"/>
                <w:szCs w:val="24"/>
              </w:rPr>
              <w:t> </w:t>
            </w:r>
          </w:p>
        </w:tc>
      </w:tr>
      <w:tr w:rsidR="00FC339B" w:rsidRPr="00BC19FF" w:rsidTr="00761C05">
        <w:trPr>
          <w:trHeight w:val="311"/>
          <w:jc w:val="center"/>
        </w:trPr>
        <w:tc>
          <w:tcPr>
            <w:tcW w:w="725" w:type="dxa"/>
          </w:tcPr>
          <w:p w:rsidR="004C61C8" w:rsidRPr="00BC19FF" w:rsidRDefault="004C61C8" w:rsidP="004C61C8">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1.6</w:t>
            </w:r>
          </w:p>
        </w:tc>
        <w:tc>
          <w:tcPr>
            <w:tcW w:w="7131" w:type="dxa"/>
            <w:tcBorders>
              <w:top w:val="nil"/>
              <w:left w:val="single" w:sz="4" w:space="0" w:color="auto"/>
              <w:bottom w:val="single" w:sz="4" w:space="0" w:color="auto"/>
              <w:right w:val="single" w:sz="4" w:space="0" w:color="auto"/>
            </w:tcBorders>
            <w:shd w:val="clear" w:color="000000" w:fill="FFFFFF"/>
            <w:vAlign w:val="bottom"/>
          </w:tcPr>
          <w:p w:rsidR="004C61C8" w:rsidRPr="00BC19FF" w:rsidRDefault="004C61C8" w:rsidP="004C61C8">
            <w:pPr>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Внутриквартальные</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проезды</w:t>
            </w:r>
            <w:proofErr w:type="spellEnd"/>
            <w:r w:rsidRPr="00BC19FF">
              <w:rPr>
                <w:rFonts w:ascii="Times New Roman" w:eastAsia="Times New Roman" w:hAnsi="Times New Roman" w:cs="Times New Roman"/>
                <w:sz w:val="24"/>
                <w:szCs w:val="24"/>
                <w:lang w:eastAsia="ru-RU"/>
              </w:rPr>
              <w:t xml:space="preserve"> </w:t>
            </w:r>
          </w:p>
        </w:tc>
        <w:tc>
          <w:tcPr>
            <w:tcW w:w="2792" w:type="dxa"/>
            <w:shd w:val="clear" w:color="auto" w:fill="auto"/>
          </w:tcPr>
          <w:p w:rsidR="004C61C8" w:rsidRPr="00BC19FF" w:rsidRDefault="004C61C8" w:rsidP="004C61C8">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vAlign w:val="center"/>
          </w:tcPr>
          <w:p w:rsidR="004C61C8" w:rsidRPr="00BC19FF" w:rsidRDefault="004C61C8" w:rsidP="004C61C8">
            <w:pPr>
              <w:spacing w:after="0" w:line="240" w:lineRule="auto"/>
              <w:jc w:val="center"/>
              <w:rPr>
                <w:rFonts w:ascii="Times New Roman" w:hAnsi="Times New Roman" w:cs="Times New Roman"/>
                <w:sz w:val="24"/>
                <w:szCs w:val="24"/>
                <w:lang w:val="ru-RU"/>
              </w:rPr>
            </w:pPr>
          </w:p>
        </w:tc>
        <w:tc>
          <w:tcPr>
            <w:tcW w:w="1842" w:type="dxa"/>
            <w:tcBorders>
              <w:top w:val="nil"/>
              <w:left w:val="single" w:sz="4" w:space="0" w:color="auto"/>
              <w:bottom w:val="single" w:sz="4" w:space="0" w:color="auto"/>
              <w:right w:val="single" w:sz="4" w:space="0" w:color="auto"/>
            </w:tcBorders>
            <w:shd w:val="clear" w:color="000000" w:fill="FFFFFF"/>
            <w:vAlign w:val="center"/>
          </w:tcPr>
          <w:p w:rsidR="004C61C8" w:rsidRPr="00BC19FF" w:rsidRDefault="00B341D7" w:rsidP="004C61C8">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50 583,4</w:t>
            </w:r>
          </w:p>
        </w:tc>
        <w:tc>
          <w:tcPr>
            <w:tcW w:w="1433" w:type="dxa"/>
            <w:tcBorders>
              <w:top w:val="nil"/>
              <w:left w:val="nil"/>
              <w:bottom w:val="single" w:sz="4" w:space="0" w:color="auto"/>
              <w:right w:val="single" w:sz="4" w:space="0" w:color="auto"/>
            </w:tcBorders>
            <w:shd w:val="clear" w:color="auto" w:fill="auto"/>
          </w:tcPr>
          <w:p w:rsidR="004C61C8" w:rsidRPr="00BC19FF" w:rsidRDefault="00B341D7" w:rsidP="004C61C8">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42 864,9</w:t>
            </w:r>
            <w:r w:rsidR="004C61C8" w:rsidRPr="00BC19FF">
              <w:rPr>
                <w:rFonts w:ascii="Times New Roman" w:hAnsi="Times New Roman" w:cs="Times New Roman"/>
                <w:sz w:val="24"/>
                <w:szCs w:val="24"/>
              </w:rPr>
              <w:t> </w:t>
            </w:r>
          </w:p>
        </w:tc>
      </w:tr>
      <w:tr w:rsidR="00FC339B" w:rsidRPr="00BC19FF" w:rsidTr="00761C05">
        <w:trPr>
          <w:trHeight w:val="363"/>
          <w:jc w:val="center"/>
        </w:trPr>
        <w:tc>
          <w:tcPr>
            <w:tcW w:w="725" w:type="dxa"/>
          </w:tcPr>
          <w:p w:rsidR="009B1F71" w:rsidRPr="00BC19FF" w:rsidRDefault="009B1F71" w:rsidP="009B1F71">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lastRenderedPageBreak/>
              <w:t>1.7</w:t>
            </w:r>
          </w:p>
        </w:tc>
        <w:tc>
          <w:tcPr>
            <w:tcW w:w="7131" w:type="dxa"/>
            <w:tcBorders>
              <w:top w:val="nil"/>
              <w:left w:val="single" w:sz="4" w:space="0" w:color="auto"/>
              <w:bottom w:val="single" w:sz="4" w:space="0" w:color="auto"/>
              <w:right w:val="single" w:sz="4" w:space="0" w:color="auto"/>
            </w:tcBorders>
            <w:shd w:val="clear" w:color="000000" w:fill="FFFFFF"/>
            <w:vAlign w:val="bottom"/>
          </w:tcPr>
          <w:p w:rsidR="009B1F71" w:rsidRPr="00BC19FF" w:rsidRDefault="009B1F71" w:rsidP="009B1F71">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 xml:space="preserve">Улица Рыбинская на участке от ул. </w:t>
            </w:r>
            <w:proofErr w:type="spellStart"/>
            <w:r w:rsidRPr="00BC19FF">
              <w:rPr>
                <w:rFonts w:ascii="Times New Roman" w:eastAsia="Times New Roman" w:hAnsi="Times New Roman" w:cs="Times New Roman"/>
                <w:sz w:val="24"/>
                <w:szCs w:val="24"/>
                <w:lang w:eastAsia="ru-RU"/>
              </w:rPr>
              <w:t>Монтклер</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до</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Октябрьского</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пр</w:t>
            </w:r>
            <w:proofErr w:type="spellEnd"/>
            <w:r w:rsidRPr="00BC19FF">
              <w:rPr>
                <w:rFonts w:ascii="Times New Roman" w:eastAsia="Times New Roman" w:hAnsi="Times New Roman" w:cs="Times New Roman"/>
                <w:sz w:val="24"/>
                <w:szCs w:val="24"/>
                <w:lang w:eastAsia="ru-RU"/>
              </w:rPr>
              <w:t xml:space="preserve">. </w:t>
            </w:r>
          </w:p>
        </w:tc>
        <w:tc>
          <w:tcPr>
            <w:tcW w:w="2792" w:type="dxa"/>
            <w:shd w:val="clear" w:color="auto" w:fill="auto"/>
          </w:tcPr>
          <w:p w:rsidR="009B1F71" w:rsidRPr="00BC19FF" w:rsidRDefault="009B1F71" w:rsidP="009B1F71">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vAlign w:val="center"/>
          </w:tcPr>
          <w:p w:rsidR="009B1F71" w:rsidRPr="00BC19FF" w:rsidRDefault="009B1F71" w:rsidP="009B1F71">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vAlign w:val="center"/>
          </w:tcPr>
          <w:p w:rsidR="009B1F71" w:rsidRPr="00BC19FF" w:rsidRDefault="00B341D7" w:rsidP="009B1F71">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55,9</w:t>
            </w:r>
          </w:p>
        </w:tc>
        <w:tc>
          <w:tcPr>
            <w:tcW w:w="1433" w:type="dxa"/>
            <w:tcBorders>
              <w:top w:val="nil"/>
              <w:left w:val="nil"/>
              <w:bottom w:val="single" w:sz="4" w:space="0" w:color="auto"/>
              <w:right w:val="single" w:sz="4" w:space="0" w:color="auto"/>
            </w:tcBorders>
            <w:shd w:val="clear" w:color="auto" w:fill="auto"/>
            <w:vAlign w:val="center"/>
          </w:tcPr>
          <w:p w:rsidR="009B1F71" w:rsidRPr="00BC19FF" w:rsidRDefault="009B1F71" w:rsidP="009B1F71">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rPr>
              <w:t>55,9</w:t>
            </w:r>
          </w:p>
        </w:tc>
      </w:tr>
      <w:tr w:rsidR="00FC339B" w:rsidRPr="00BC19FF" w:rsidTr="00761C05">
        <w:trPr>
          <w:trHeight w:val="340"/>
          <w:jc w:val="center"/>
        </w:trPr>
        <w:tc>
          <w:tcPr>
            <w:tcW w:w="725" w:type="dxa"/>
          </w:tcPr>
          <w:p w:rsidR="009B1F71" w:rsidRPr="00BC19FF" w:rsidRDefault="009B1F71" w:rsidP="009B1F71">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1.8</w:t>
            </w:r>
          </w:p>
        </w:tc>
        <w:tc>
          <w:tcPr>
            <w:tcW w:w="7131" w:type="dxa"/>
            <w:tcBorders>
              <w:top w:val="nil"/>
              <w:left w:val="single" w:sz="4" w:space="0" w:color="auto"/>
              <w:bottom w:val="single" w:sz="4" w:space="0" w:color="auto"/>
              <w:right w:val="single" w:sz="4" w:space="0" w:color="auto"/>
            </w:tcBorders>
            <w:shd w:val="clear" w:color="000000" w:fill="FFFFFF"/>
          </w:tcPr>
          <w:p w:rsidR="009B1F71" w:rsidRPr="00BC19FF" w:rsidRDefault="009B1F71" w:rsidP="009B1F71">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 xml:space="preserve">Расширение дороги-дублера на пр. </w:t>
            </w:r>
            <w:proofErr w:type="spellStart"/>
            <w:r w:rsidRPr="00BC19FF">
              <w:rPr>
                <w:rFonts w:ascii="Times New Roman" w:eastAsia="Times New Roman" w:hAnsi="Times New Roman" w:cs="Times New Roman"/>
                <w:sz w:val="24"/>
                <w:szCs w:val="24"/>
                <w:lang w:eastAsia="ru-RU"/>
              </w:rPr>
              <w:t>Победы</w:t>
            </w:r>
            <w:proofErr w:type="spellEnd"/>
            <w:r w:rsidRPr="00BC19FF">
              <w:rPr>
                <w:rFonts w:ascii="Times New Roman" w:eastAsia="Times New Roman" w:hAnsi="Times New Roman" w:cs="Times New Roman"/>
                <w:sz w:val="24"/>
                <w:szCs w:val="24"/>
                <w:lang w:eastAsia="ru-RU"/>
              </w:rPr>
              <w:t xml:space="preserve"> в г. </w:t>
            </w:r>
            <w:proofErr w:type="spellStart"/>
            <w:r w:rsidRPr="00BC19FF">
              <w:rPr>
                <w:rFonts w:ascii="Times New Roman" w:eastAsia="Times New Roman" w:hAnsi="Times New Roman" w:cs="Times New Roman"/>
                <w:sz w:val="24"/>
                <w:szCs w:val="24"/>
                <w:lang w:eastAsia="ru-RU"/>
              </w:rPr>
              <w:t>Череповце</w:t>
            </w:r>
            <w:proofErr w:type="spellEnd"/>
          </w:p>
        </w:tc>
        <w:tc>
          <w:tcPr>
            <w:tcW w:w="2792" w:type="dxa"/>
            <w:shd w:val="clear" w:color="auto" w:fill="auto"/>
          </w:tcPr>
          <w:p w:rsidR="009B1F71" w:rsidRPr="00BC19FF" w:rsidRDefault="009B1F71" w:rsidP="009B1F71">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vAlign w:val="center"/>
          </w:tcPr>
          <w:p w:rsidR="009B1F71" w:rsidRPr="00BC19FF" w:rsidRDefault="009B1F71" w:rsidP="009B1F7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single" w:sz="4" w:space="0" w:color="auto"/>
              <w:right w:val="single" w:sz="4" w:space="0" w:color="auto"/>
            </w:tcBorders>
            <w:shd w:val="clear" w:color="000000" w:fill="FFFFFF"/>
            <w:vAlign w:val="center"/>
          </w:tcPr>
          <w:p w:rsidR="009B1F71" w:rsidRPr="00BC19FF" w:rsidRDefault="0098757F" w:rsidP="009B1F71">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7 151,9</w:t>
            </w:r>
          </w:p>
        </w:tc>
        <w:tc>
          <w:tcPr>
            <w:tcW w:w="1433" w:type="dxa"/>
            <w:tcBorders>
              <w:top w:val="nil"/>
              <w:left w:val="nil"/>
              <w:bottom w:val="single" w:sz="4" w:space="0" w:color="auto"/>
              <w:right w:val="single" w:sz="4" w:space="0" w:color="auto"/>
            </w:tcBorders>
            <w:shd w:val="clear" w:color="auto" w:fill="auto"/>
            <w:vAlign w:val="center"/>
          </w:tcPr>
          <w:p w:rsidR="009B1F71" w:rsidRPr="00BC19FF" w:rsidRDefault="0098757F" w:rsidP="009B1F71">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7 090,6</w:t>
            </w:r>
          </w:p>
        </w:tc>
      </w:tr>
      <w:tr w:rsidR="00761CF5" w:rsidRPr="00BC19FF" w:rsidTr="00761C05">
        <w:trPr>
          <w:trHeight w:val="291"/>
          <w:jc w:val="center"/>
        </w:trPr>
        <w:tc>
          <w:tcPr>
            <w:tcW w:w="725" w:type="dxa"/>
          </w:tcPr>
          <w:p w:rsidR="00761CF5" w:rsidRPr="00BC19FF" w:rsidRDefault="00761C05" w:rsidP="009B1F71">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1.9</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761CF5" w:rsidRPr="00BC19FF" w:rsidRDefault="00761CF5" w:rsidP="009B1F71">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bidi="ar-SA"/>
              </w:rPr>
              <w:t>Светофорный объект на перекрёстке ул. Юбилейная - ул. К. Беляева</w:t>
            </w:r>
          </w:p>
        </w:tc>
        <w:tc>
          <w:tcPr>
            <w:tcW w:w="2792" w:type="dxa"/>
            <w:shd w:val="clear" w:color="auto" w:fill="auto"/>
          </w:tcPr>
          <w:p w:rsidR="00761CF5" w:rsidRPr="00BC19FF" w:rsidRDefault="00761CF5" w:rsidP="009B1F71">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vAlign w:val="center"/>
          </w:tcPr>
          <w:p w:rsidR="00761CF5" w:rsidRPr="00BC19FF" w:rsidRDefault="00761CF5" w:rsidP="009B1F71">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761CF5" w:rsidRPr="00BC19FF" w:rsidRDefault="00761CF5" w:rsidP="009B1F71">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1,3</w:t>
            </w:r>
          </w:p>
        </w:tc>
        <w:tc>
          <w:tcPr>
            <w:tcW w:w="1433" w:type="dxa"/>
            <w:tcBorders>
              <w:top w:val="nil"/>
              <w:left w:val="nil"/>
              <w:bottom w:val="single" w:sz="4" w:space="0" w:color="auto"/>
              <w:right w:val="single" w:sz="4" w:space="0" w:color="auto"/>
            </w:tcBorders>
            <w:shd w:val="clear" w:color="auto" w:fill="auto"/>
          </w:tcPr>
          <w:p w:rsidR="00761CF5" w:rsidRPr="00BC19FF" w:rsidRDefault="00761CF5" w:rsidP="009B1F71">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1,3</w:t>
            </w:r>
          </w:p>
        </w:tc>
      </w:tr>
      <w:tr w:rsidR="00EC47B6" w:rsidRPr="00BC19FF" w:rsidTr="00761C05">
        <w:trPr>
          <w:trHeight w:val="291"/>
          <w:jc w:val="center"/>
        </w:trPr>
        <w:tc>
          <w:tcPr>
            <w:tcW w:w="725" w:type="dxa"/>
          </w:tcPr>
          <w:p w:rsidR="00EC47B6" w:rsidRPr="00BC19FF" w:rsidRDefault="00761C05" w:rsidP="00EC47B6">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1.10</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EC47B6" w:rsidRPr="00BC19FF" w:rsidRDefault="00EC47B6" w:rsidP="00EC47B6">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bidi="ar-SA"/>
              </w:rPr>
              <w:t>Улица Маяковского (от пр. Победы до ул. Сталеваров)</w:t>
            </w:r>
          </w:p>
        </w:tc>
        <w:tc>
          <w:tcPr>
            <w:tcW w:w="2792" w:type="dxa"/>
            <w:shd w:val="clear" w:color="auto" w:fill="auto"/>
          </w:tcPr>
          <w:p w:rsidR="00EC47B6" w:rsidRPr="00BC19FF" w:rsidRDefault="00EC47B6" w:rsidP="00EC47B6">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EC47B6" w:rsidRPr="00BC19FF" w:rsidRDefault="00EC47B6" w:rsidP="00EC47B6">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EC47B6" w:rsidRPr="00BC19FF" w:rsidRDefault="00EC47B6" w:rsidP="00EC47B6">
            <w:pPr>
              <w:spacing w:after="0" w:line="240" w:lineRule="auto"/>
              <w:jc w:val="center"/>
              <w:rPr>
                <w:rFonts w:ascii="Times New Roman" w:hAnsi="Times New Roman" w:cs="Times New Roman"/>
                <w:sz w:val="24"/>
                <w:szCs w:val="24"/>
              </w:rPr>
            </w:pPr>
            <w:r w:rsidRPr="00BC19FF">
              <w:rPr>
                <w:rFonts w:ascii="Times New Roman" w:hAnsi="Times New Roman" w:cs="Times New Roman"/>
                <w:sz w:val="24"/>
                <w:szCs w:val="24"/>
                <w:lang w:val="ru-RU"/>
              </w:rPr>
              <w:t>1,3</w:t>
            </w:r>
          </w:p>
        </w:tc>
        <w:tc>
          <w:tcPr>
            <w:tcW w:w="1433" w:type="dxa"/>
            <w:tcBorders>
              <w:top w:val="nil"/>
              <w:left w:val="nil"/>
              <w:bottom w:val="single" w:sz="4" w:space="0" w:color="auto"/>
              <w:right w:val="single" w:sz="4" w:space="0" w:color="auto"/>
            </w:tcBorders>
            <w:shd w:val="clear" w:color="auto" w:fill="auto"/>
          </w:tcPr>
          <w:p w:rsidR="00EC47B6" w:rsidRPr="00BC19FF" w:rsidRDefault="00EC47B6" w:rsidP="00EC47B6">
            <w:pPr>
              <w:spacing w:after="0" w:line="240" w:lineRule="auto"/>
              <w:jc w:val="center"/>
              <w:rPr>
                <w:rFonts w:ascii="Times New Roman" w:hAnsi="Times New Roman" w:cs="Times New Roman"/>
                <w:sz w:val="24"/>
                <w:szCs w:val="24"/>
              </w:rPr>
            </w:pPr>
            <w:r w:rsidRPr="00BC19FF">
              <w:rPr>
                <w:rFonts w:ascii="Times New Roman" w:hAnsi="Times New Roman" w:cs="Times New Roman"/>
                <w:sz w:val="24"/>
                <w:szCs w:val="24"/>
                <w:lang w:val="ru-RU"/>
              </w:rPr>
              <w:t>1,3</w:t>
            </w:r>
          </w:p>
        </w:tc>
      </w:tr>
      <w:tr w:rsidR="00233692" w:rsidRPr="00BC19FF" w:rsidTr="00761C05">
        <w:trPr>
          <w:trHeight w:val="291"/>
          <w:jc w:val="center"/>
        </w:trPr>
        <w:tc>
          <w:tcPr>
            <w:tcW w:w="725" w:type="dxa"/>
          </w:tcPr>
          <w:p w:rsidR="00233692" w:rsidRPr="00BC19FF" w:rsidRDefault="00761C05"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1.11</w:t>
            </w:r>
          </w:p>
        </w:tc>
        <w:tc>
          <w:tcPr>
            <w:tcW w:w="7131" w:type="dxa"/>
            <w:tcBorders>
              <w:top w:val="single" w:sz="6" w:space="0" w:color="auto"/>
              <w:left w:val="single" w:sz="6" w:space="0" w:color="auto"/>
              <w:bottom w:val="single" w:sz="6" w:space="0" w:color="auto"/>
              <w:right w:val="single" w:sz="6" w:space="0" w:color="auto"/>
            </w:tcBorders>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rPr>
              <w:t xml:space="preserve">Реконструкция ул. (от пр. Победы до ул. </w:t>
            </w:r>
            <w:proofErr w:type="spellStart"/>
            <w:r w:rsidRPr="00BC19FF">
              <w:rPr>
                <w:rFonts w:ascii="Times New Roman" w:eastAsia="Times New Roman" w:hAnsi="Times New Roman" w:cs="Times New Roman"/>
                <w:sz w:val="24"/>
                <w:szCs w:val="24"/>
                <w:lang w:val="ru-RU"/>
              </w:rPr>
              <w:t>Устюженской</w:t>
            </w:r>
            <w:proofErr w:type="spellEnd"/>
            <w:r w:rsidRPr="00BC19FF">
              <w:rPr>
                <w:rFonts w:ascii="Times New Roman" w:eastAsia="Times New Roman" w:hAnsi="Times New Roman" w:cs="Times New Roman"/>
                <w:sz w:val="24"/>
                <w:szCs w:val="24"/>
                <w:lang w:val="ru-RU"/>
              </w:rPr>
              <w:t>)</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nil"/>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6,0</w:t>
            </w:r>
          </w:p>
        </w:tc>
        <w:tc>
          <w:tcPr>
            <w:tcW w:w="1433" w:type="dxa"/>
            <w:tcBorders>
              <w:top w:val="nil"/>
              <w:left w:val="nil"/>
              <w:bottom w:val="single" w:sz="4" w:space="0" w:color="auto"/>
              <w:right w:val="single" w:sz="4" w:space="0" w:color="auto"/>
            </w:tcBorders>
            <w:shd w:val="clear" w:color="auto" w:fill="auto"/>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6,0</w:t>
            </w:r>
          </w:p>
        </w:tc>
      </w:tr>
      <w:tr w:rsidR="00233692" w:rsidRPr="00BC19FF" w:rsidTr="00761C05">
        <w:trPr>
          <w:trHeight w:val="291"/>
          <w:jc w:val="center"/>
        </w:trPr>
        <w:tc>
          <w:tcPr>
            <w:tcW w:w="725" w:type="dxa"/>
          </w:tcPr>
          <w:p w:rsidR="00233692" w:rsidRPr="00BC19FF" w:rsidRDefault="00761C05"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1.12</w:t>
            </w:r>
          </w:p>
        </w:tc>
        <w:tc>
          <w:tcPr>
            <w:tcW w:w="7131" w:type="dxa"/>
            <w:tcBorders>
              <w:top w:val="single" w:sz="6" w:space="0" w:color="auto"/>
              <w:left w:val="single" w:sz="6" w:space="0" w:color="auto"/>
              <w:bottom w:val="single" w:sz="6" w:space="0" w:color="auto"/>
              <w:right w:val="single" w:sz="6" w:space="0" w:color="auto"/>
            </w:tcBorders>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proofErr w:type="spellStart"/>
            <w:r w:rsidRPr="00BC19FF">
              <w:rPr>
                <w:rFonts w:ascii="Times New Roman" w:eastAsia="Times New Roman" w:hAnsi="Times New Roman" w:cs="Times New Roman"/>
                <w:sz w:val="24"/>
                <w:szCs w:val="24"/>
              </w:rPr>
              <w:t>Подъездная</w:t>
            </w:r>
            <w:proofErr w:type="spellEnd"/>
            <w:r w:rsidRPr="00BC19FF">
              <w:rPr>
                <w:rFonts w:ascii="Times New Roman" w:eastAsia="Times New Roman" w:hAnsi="Times New Roman" w:cs="Times New Roman"/>
                <w:sz w:val="24"/>
                <w:szCs w:val="24"/>
              </w:rPr>
              <w:t xml:space="preserve"> </w:t>
            </w:r>
            <w:proofErr w:type="spellStart"/>
            <w:r w:rsidRPr="00BC19FF">
              <w:rPr>
                <w:rFonts w:ascii="Times New Roman" w:eastAsia="Times New Roman" w:hAnsi="Times New Roman" w:cs="Times New Roman"/>
                <w:sz w:val="24"/>
                <w:szCs w:val="24"/>
              </w:rPr>
              <w:t>дорога</w:t>
            </w:r>
            <w:proofErr w:type="spellEnd"/>
            <w:r w:rsidRPr="00BC19FF">
              <w:rPr>
                <w:rFonts w:ascii="Times New Roman" w:eastAsia="Times New Roman" w:hAnsi="Times New Roman" w:cs="Times New Roman"/>
                <w:sz w:val="24"/>
                <w:szCs w:val="24"/>
              </w:rPr>
              <w:t xml:space="preserve"> к </w:t>
            </w:r>
            <w:proofErr w:type="spellStart"/>
            <w:r w:rsidRPr="00BC19FF">
              <w:rPr>
                <w:rFonts w:ascii="Times New Roman" w:eastAsia="Times New Roman" w:hAnsi="Times New Roman" w:cs="Times New Roman"/>
                <w:sz w:val="24"/>
                <w:szCs w:val="24"/>
              </w:rPr>
              <w:t>кладбищу</w:t>
            </w:r>
            <w:proofErr w:type="spellEnd"/>
            <w:r w:rsidRPr="00BC19FF">
              <w:rPr>
                <w:rFonts w:ascii="Times New Roman" w:eastAsia="Times New Roman" w:hAnsi="Times New Roman" w:cs="Times New Roman"/>
                <w:sz w:val="24"/>
                <w:szCs w:val="24"/>
              </w:rPr>
              <w:t xml:space="preserve"> № 5</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538,1</w:t>
            </w:r>
          </w:p>
        </w:tc>
        <w:tc>
          <w:tcPr>
            <w:tcW w:w="1433" w:type="dxa"/>
            <w:tcBorders>
              <w:top w:val="nil"/>
              <w:left w:val="nil"/>
              <w:bottom w:val="single" w:sz="4" w:space="0" w:color="auto"/>
              <w:right w:val="single" w:sz="4" w:space="0" w:color="auto"/>
            </w:tcBorders>
            <w:shd w:val="clear" w:color="auto" w:fill="auto"/>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276,0</w:t>
            </w:r>
          </w:p>
        </w:tc>
      </w:tr>
      <w:tr w:rsidR="00B341D7" w:rsidRPr="00BC19FF" w:rsidTr="00761C05">
        <w:trPr>
          <w:trHeight w:val="291"/>
          <w:jc w:val="center"/>
        </w:trPr>
        <w:tc>
          <w:tcPr>
            <w:tcW w:w="725" w:type="dxa"/>
          </w:tcPr>
          <w:p w:rsidR="00B341D7" w:rsidRPr="00BC19FF" w:rsidRDefault="00761C05" w:rsidP="00B341D7">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1.13</w:t>
            </w:r>
          </w:p>
        </w:tc>
        <w:tc>
          <w:tcPr>
            <w:tcW w:w="7131" w:type="dxa"/>
            <w:tcBorders>
              <w:top w:val="single" w:sz="6" w:space="0" w:color="auto"/>
              <w:left w:val="single" w:sz="6" w:space="0" w:color="auto"/>
              <w:bottom w:val="single" w:sz="6" w:space="0" w:color="auto"/>
              <w:right w:val="single" w:sz="6" w:space="0" w:color="auto"/>
            </w:tcBorders>
          </w:tcPr>
          <w:p w:rsidR="00B341D7" w:rsidRPr="00BC19FF" w:rsidRDefault="00B341D7" w:rsidP="00B341D7">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rPr>
              <w:t>Улица Ленинградская от ул. Рыбинской до Южного шоссе</w:t>
            </w:r>
          </w:p>
        </w:tc>
        <w:tc>
          <w:tcPr>
            <w:tcW w:w="2792" w:type="dxa"/>
            <w:tcBorders>
              <w:top w:val="single" w:sz="6" w:space="0" w:color="auto"/>
              <w:left w:val="single" w:sz="6" w:space="0" w:color="auto"/>
              <w:bottom w:val="single" w:sz="6" w:space="0" w:color="auto"/>
              <w:right w:val="single" w:sz="6" w:space="0" w:color="auto"/>
            </w:tcBorders>
          </w:tcPr>
          <w:p w:rsidR="00B341D7" w:rsidRPr="00BC19FF" w:rsidRDefault="00B341D7" w:rsidP="00B341D7">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B341D7" w:rsidRPr="00BC19FF" w:rsidRDefault="00B341D7" w:rsidP="00B341D7">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B341D7" w:rsidRPr="00BC19FF" w:rsidRDefault="00B341D7" w:rsidP="00B341D7">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152,4</w:t>
            </w:r>
          </w:p>
        </w:tc>
        <w:tc>
          <w:tcPr>
            <w:tcW w:w="1433" w:type="dxa"/>
            <w:tcBorders>
              <w:top w:val="nil"/>
              <w:left w:val="nil"/>
              <w:bottom w:val="single" w:sz="4" w:space="0" w:color="auto"/>
              <w:right w:val="single" w:sz="4" w:space="0" w:color="auto"/>
            </w:tcBorders>
            <w:shd w:val="clear" w:color="auto" w:fill="auto"/>
          </w:tcPr>
          <w:p w:rsidR="00B341D7" w:rsidRPr="00BC19FF" w:rsidRDefault="00B341D7" w:rsidP="00B341D7">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0,0</w:t>
            </w:r>
          </w:p>
        </w:tc>
      </w:tr>
      <w:tr w:rsidR="00B341D7" w:rsidRPr="00BC19FF" w:rsidTr="00761C05">
        <w:trPr>
          <w:trHeight w:val="291"/>
          <w:jc w:val="center"/>
        </w:trPr>
        <w:tc>
          <w:tcPr>
            <w:tcW w:w="725" w:type="dxa"/>
          </w:tcPr>
          <w:p w:rsidR="00B341D7" w:rsidRPr="00BC19FF" w:rsidRDefault="00761C05"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1.14</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B341D7" w:rsidRPr="00BC19FF" w:rsidRDefault="00B341D7"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Октябрьский проспект от границы города до Южного шоссе</w:t>
            </w:r>
          </w:p>
        </w:tc>
        <w:tc>
          <w:tcPr>
            <w:tcW w:w="2792" w:type="dxa"/>
            <w:shd w:val="clear" w:color="auto" w:fill="auto"/>
          </w:tcPr>
          <w:p w:rsidR="00B341D7" w:rsidRPr="00BC19FF" w:rsidRDefault="00B341D7"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B341D7" w:rsidRPr="00BC19FF" w:rsidRDefault="00B341D7"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B341D7" w:rsidRPr="00BC19FF" w:rsidRDefault="00B341D7"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123,0</w:t>
            </w:r>
          </w:p>
        </w:tc>
        <w:tc>
          <w:tcPr>
            <w:tcW w:w="1433" w:type="dxa"/>
            <w:tcBorders>
              <w:top w:val="nil"/>
              <w:left w:val="nil"/>
              <w:bottom w:val="single" w:sz="4" w:space="0" w:color="auto"/>
              <w:right w:val="single" w:sz="4" w:space="0" w:color="auto"/>
            </w:tcBorders>
            <w:shd w:val="clear" w:color="auto" w:fill="auto"/>
          </w:tcPr>
          <w:p w:rsidR="00B341D7" w:rsidRPr="00BC19FF" w:rsidRDefault="00B341D7"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122,9</w:t>
            </w:r>
          </w:p>
        </w:tc>
      </w:tr>
      <w:tr w:rsidR="00233692" w:rsidRPr="00BC19FF" w:rsidTr="00761C05">
        <w:trPr>
          <w:trHeight w:val="291"/>
          <w:jc w:val="center"/>
        </w:trPr>
        <w:tc>
          <w:tcPr>
            <w:tcW w:w="725" w:type="dxa"/>
          </w:tcPr>
          <w:p w:rsidR="00233692" w:rsidRPr="00BC19FF" w:rsidRDefault="00761C05"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1.15</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 xml:space="preserve">Инженерная и транспортная инфраструктура в створе ул. </w:t>
            </w:r>
            <w:r w:rsidRPr="00BC19FF">
              <w:rPr>
                <w:rFonts w:ascii="Times New Roman" w:eastAsia="Times New Roman" w:hAnsi="Times New Roman" w:cs="Times New Roman"/>
                <w:sz w:val="24"/>
                <w:szCs w:val="24"/>
                <w:lang w:eastAsia="ru-RU"/>
              </w:rPr>
              <w:t xml:space="preserve">М. </w:t>
            </w:r>
            <w:proofErr w:type="spellStart"/>
            <w:r w:rsidRPr="00BC19FF">
              <w:rPr>
                <w:rFonts w:ascii="Times New Roman" w:eastAsia="Times New Roman" w:hAnsi="Times New Roman" w:cs="Times New Roman"/>
                <w:sz w:val="24"/>
                <w:szCs w:val="24"/>
                <w:lang w:eastAsia="ru-RU"/>
              </w:rPr>
              <w:t>Горького</w:t>
            </w:r>
            <w:proofErr w:type="spellEnd"/>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19 361,6</w:t>
            </w: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36 148,8</w:t>
            </w:r>
          </w:p>
        </w:tc>
        <w:tc>
          <w:tcPr>
            <w:tcW w:w="1433" w:type="dxa"/>
            <w:tcBorders>
              <w:top w:val="nil"/>
              <w:left w:val="nil"/>
              <w:bottom w:val="single" w:sz="4" w:space="0" w:color="auto"/>
              <w:right w:val="single" w:sz="4" w:space="0" w:color="auto"/>
            </w:tcBorders>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36 148,7</w:t>
            </w:r>
          </w:p>
        </w:tc>
      </w:tr>
      <w:tr w:rsidR="00233692" w:rsidRPr="00BC19FF" w:rsidTr="00761C05">
        <w:trPr>
          <w:jc w:val="center"/>
        </w:trPr>
        <w:tc>
          <w:tcPr>
            <w:tcW w:w="725" w:type="dxa"/>
          </w:tcPr>
          <w:p w:rsidR="00233692" w:rsidRPr="00BC19FF" w:rsidRDefault="00761C05"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1.16</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 xml:space="preserve">Набережная в районе Соборной горки. </w:t>
            </w:r>
            <w:proofErr w:type="spellStart"/>
            <w:r w:rsidRPr="00BC19FF">
              <w:rPr>
                <w:rFonts w:ascii="Times New Roman" w:eastAsia="Times New Roman" w:hAnsi="Times New Roman" w:cs="Times New Roman"/>
                <w:sz w:val="24"/>
                <w:szCs w:val="24"/>
                <w:lang w:eastAsia="ru-RU"/>
              </w:rPr>
              <w:t>Берегоукрепление</w:t>
            </w:r>
            <w:proofErr w:type="spellEnd"/>
            <w:r w:rsidRPr="00BC19FF">
              <w:rPr>
                <w:rFonts w:ascii="Times New Roman" w:eastAsia="Times New Roman" w:hAnsi="Times New Roman" w:cs="Times New Roman"/>
                <w:sz w:val="24"/>
                <w:szCs w:val="24"/>
                <w:lang w:eastAsia="ru-RU"/>
              </w:rPr>
              <w:t xml:space="preserve">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15 541,2</w:t>
            </w: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255,9</w:t>
            </w:r>
          </w:p>
        </w:tc>
        <w:tc>
          <w:tcPr>
            <w:tcW w:w="1433" w:type="dxa"/>
            <w:tcBorders>
              <w:top w:val="nil"/>
              <w:left w:val="nil"/>
              <w:bottom w:val="single" w:sz="4" w:space="0" w:color="auto"/>
              <w:right w:val="single" w:sz="4" w:space="0" w:color="auto"/>
            </w:tcBorders>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255,8</w:t>
            </w:r>
            <w:r w:rsidRPr="00BC19FF">
              <w:rPr>
                <w:rFonts w:ascii="Times New Roman" w:hAnsi="Times New Roman" w:cs="Times New Roman"/>
                <w:sz w:val="24"/>
                <w:szCs w:val="24"/>
              </w:rPr>
              <w:t> </w:t>
            </w:r>
          </w:p>
        </w:tc>
      </w:tr>
      <w:tr w:rsidR="00233692" w:rsidRPr="00BC19FF" w:rsidTr="00761C05">
        <w:trPr>
          <w:trHeight w:val="420"/>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1.1</w:t>
            </w:r>
            <w:r w:rsidR="00761C05" w:rsidRPr="00BC19FF">
              <w:rPr>
                <w:rFonts w:ascii="Times New Roman" w:eastAsia="Times New Roman" w:hAnsi="Times New Roman" w:cs="Times New Roman"/>
                <w:sz w:val="24"/>
                <w:szCs w:val="24"/>
                <w:lang w:val="ru-RU" w:eastAsia="ru-RU"/>
              </w:rPr>
              <w:t>7</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Здание территориального органа власти «Управа»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31408C"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4 633,3</w:t>
            </w:r>
          </w:p>
        </w:tc>
        <w:tc>
          <w:tcPr>
            <w:tcW w:w="1433" w:type="dxa"/>
            <w:tcBorders>
              <w:top w:val="nil"/>
              <w:left w:val="nil"/>
              <w:bottom w:val="single" w:sz="4" w:space="0" w:color="auto"/>
              <w:right w:val="single" w:sz="4" w:space="0" w:color="auto"/>
            </w:tcBorders>
            <w:shd w:val="clear" w:color="auto" w:fill="auto"/>
          </w:tcPr>
          <w:p w:rsidR="00233692" w:rsidRPr="00BC19FF" w:rsidRDefault="0031408C"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597,7</w:t>
            </w:r>
          </w:p>
        </w:tc>
      </w:tr>
      <w:tr w:rsidR="00233692" w:rsidRPr="00BC19FF" w:rsidTr="00761C05">
        <w:trPr>
          <w:trHeight w:val="283"/>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1.1</w:t>
            </w:r>
            <w:r w:rsidR="00761C05" w:rsidRPr="00BC19FF">
              <w:rPr>
                <w:rFonts w:ascii="Times New Roman" w:eastAsia="Times New Roman" w:hAnsi="Times New Roman" w:cs="Times New Roman"/>
                <w:sz w:val="24"/>
                <w:szCs w:val="24"/>
                <w:lang w:val="ru-RU" w:eastAsia="ru-RU"/>
              </w:rPr>
              <w:t>8</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Индустриальный парк </w:t>
            </w:r>
            <w:r w:rsidR="0031408C" w:rsidRPr="00BC19FF">
              <w:rPr>
                <w:rFonts w:ascii="Times New Roman" w:eastAsia="Times New Roman" w:hAnsi="Times New Roman" w:cs="Times New Roman"/>
                <w:sz w:val="24"/>
                <w:szCs w:val="24"/>
                <w:lang w:val="ru-RU" w:eastAsia="ru-RU"/>
              </w:rPr>
              <w:t>«</w:t>
            </w:r>
            <w:r w:rsidRPr="00BC19FF">
              <w:rPr>
                <w:rFonts w:ascii="Times New Roman" w:eastAsia="Times New Roman" w:hAnsi="Times New Roman" w:cs="Times New Roman"/>
                <w:sz w:val="24"/>
                <w:szCs w:val="24"/>
                <w:lang w:val="ru-RU" w:eastAsia="ru-RU"/>
              </w:rPr>
              <w:t>Череповец</w:t>
            </w:r>
            <w:r w:rsidR="0031408C" w:rsidRPr="00BC19FF">
              <w:rPr>
                <w:rFonts w:ascii="Times New Roman" w:eastAsia="Times New Roman" w:hAnsi="Times New Roman" w:cs="Times New Roman"/>
                <w:sz w:val="24"/>
                <w:szCs w:val="24"/>
                <w:lang w:val="ru-RU" w:eastAsia="ru-RU"/>
              </w:rPr>
              <w:t>»</w:t>
            </w:r>
            <w:r w:rsidRPr="00BC19FF">
              <w:rPr>
                <w:rFonts w:ascii="Times New Roman" w:eastAsia="Times New Roman" w:hAnsi="Times New Roman" w:cs="Times New Roman"/>
                <w:sz w:val="24"/>
                <w:szCs w:val="24"/>
                <w:lang w:val="ru-RU" w:eastAsia="ru-RU"/>
              </w:rPr>
              <w:t>. Инженерная и транспортная инфраструктура территории</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rPr>
              <w:t>37,4</w:t>
            </w:r>
          </w:p>
        </w:tc>
        <w:tc>
          <w:tcPr>
            <w:tcW w:w="1433" w:type="dxa"/>
            <w:tcBorders>
              <w:top w:val="nil"/>
              <w:left w:val="nil"/>
              <w:bottom w:val="single" w:sz="4" w:space="0" w:color="auto"/>
              <w:right w:val="single" w:sz="4" w:space="0" w:color="auto"/>
            </w:tcBorders>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rPr>
              <w:t> </w:t>
            </w:r>
            <w:r w:rsidRPr="00BC19FF">
              <w:rPr>
                <w:rFonts w:ascii="Times New Roman" w:hAnsi="Times New Roman" w:cs="Times New Roman"/>
                <w:sz w:val="24"/>
                <w:szCs w:val="24"/>
                <w:lang w:val="ru-RU"/>
              </w:rPr>
              <w:t>0,0</w:t>
            </w:r>
          </w:p>
        </w:tc>
      </w:tr>
      <w:tr w:rsidR="00233692" w:rsidRPr="00BC19FF" w:rsidTr="00761C05">
        <w:trPr>
          <w:jc w:val="center"/>
        </w:trPr>
        <w:tc>
          <w:tcPr>
            <w:tcW w:w="725" w:type="dxa"/>
          </w:tcPr>
          <w:p w:rsidR="00233692" w:rsidRPr="00BC19FF" w:rsidRDefault="00761C05"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1.19</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proofErr w:type="spellStart"/>
            <w:r w:rsidRPr="00BC19FF">
              <w:rPr>
                <w:rFonts w:ascii="Times New Roman" w:eastAsia="Times New Roman" w:hAnsi="Times New Roman" w:cs="Times New Roman"/>
                <w:sz w:val="24"/>
                <w:szCs w:val="24"/>
                <w:lang w:val="ru-RU" w:eastAsia="ru-RU"/>
              </w:rPr>
              <w:t>Берегоукрепление</w:t>
            </w:r>
            <w:proofErr w:type="spellEnd"/>
            <w:r w:rsidRPr="00BC19FF">
              <w:rPr>
                <w:rFonts w:ascii="Times New Roman" w:eastAsia="Times New Roman" w:hAnsi="Times New Roman" w:cs="Times New Roman"/>
                <w:sz w:val="24"/>
                <w:szCs w:val="24"/>
                <w:lang w:val="ru-RU" w:eastAsia="ru-RU"/>
              </w:rPr>
              <w:t xml:space="preserve"> р. </w:t>
            </w:r>
            <w:proofErr w:type="spellStart"/>
            <w:r w:rsidRPr="00BC19FF">
              <w:rPr>
                <w:rFonts w:ascii="Times New Roman" w:eastAsia="Times New Roman" w:hAnsi="Times New Roman" w:cs="Times New Roman"/>
                <w:sz w:val="24"/>
                <w:szCs w:val="24"/>
                <w:lang w:val="ru-RU" w:eastAsia="ru-RU"/>
              </w:rPr>
              <w:t>Ягорбы</w:t>
            </w:r>
            <w:proofErr w:type="spellEnd"/>
            <w:r w:rsidRPr="00BC19FF">
              <w:rPr>
                <w:rFonts w:ascii="Times New Roman" w:eastAsia="Times New Roman" w:hAnsi="Times New Roman" w:cs="Times New Roman"/>
                <w:sz w:val="24"/>
                <w:szCs w:val="24"/>
                <w:lang w:val="ru-RU" w:eastAsia="ru-RU"/>
              </w:rPr>
              <w:t xml:space="preserve"> на участке от Курсантского бульвара до автомобильного моста</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5 218,6</w:t>
            </w:r>
          </w:p>
        </w:tc>
        <w:tc>
          <w:tcPr>
            <w:tcW w:w="1433" w:type="dxa"/>
            <w:tcBorders>
              <w:top w:val="nil"/>
              <w:left w:val="nil"/>
              <w:bottom w:val="single" w:sz="4" w:space="0" w:color="auto"/>
              <w:right w:val="single" w:sz="4" w:space="0" w:color="auto"/>
            </w:tcBorders>
            <w:shd w:val="clear" w:color="auto" w:fill="auto"/>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5 218,6</w:t>
            </w:r>
          </w:p>
        </w:tc>
      </w:tr>
      <w:tr w:rsidR="00233692" w:rsidRPr="00BC19FF" w:rsidTr="00761C05">
        <w:trPr>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w:t>
            </w:r>
            <w:r w:rsidR="00761C05" w:rsidRPr="00BC19FF">
              <w:rPr>
                <w:rFonts w:ascii="Times New Roman" w:eastAsia="Times New Roman" w:hAnsi="Times New Roman" w:cs="Times New Roman"/>
                <w:sz w:val="24"/>
                <w:szCs w:val="24"/>
                <w:lang w:val="ru-RU" w:eastAsia="ru-RU"/>
              </w:rPr>
              <w:t>20</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Кладбище</w:t>
            </w:r>
            <w:proofErr w:type="spellEnd"/>
            <w:r w:rsidRPr="00BC19FF">
              <w:rPr>
                <w:rFonts w:ascii="Times New Roman" w:eastAsia="Times New Roman" w:hAnsi="Times New Roman" w:cs="Times New Roman"/>
                <w:sz w:val="24"/>
                <w:szCs w:val="24"/>
                <w:lang w:eastAsia="ru-RU"/>
              </w:rPr>
              <w:t xml:space="preserve"> № 5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54 343,4</w:t>
            </w: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50 822,7</w:t>
            </w:r>
          </w:p>
        </w:tc>
        <w:tc>
          <w:tcPr>
            <w:tcW w:w="1433" w:type="dxa"/>
            <w:tcBorders>
              <w:top w:val="nil"/>
              <w:left w:val="nil"/>
              <w:bottom w:val="single" w:sz="4" w:space="0" w:color="auto"/>
              <w:right w:val="single" w:sz="4" w:space="0" w:color="auto"/>
            </w:tcBorders>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50 822,6</w:t>
            </w:r>
          </w:p>
        </w:tc>
      </w:tr>
      <w:tr w:rsidR="00233692" w:rsidRPr="00BC19FF" w:rsidTr="00761C05">
        <w:trPr>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w:t>
            </w:r>
            <w:r w:rsidR="00761C05" w:rsidRPr="00BC19FF">
              <w:rPr>
                <w:rFonts w:ascii="Times New Roman" w:eastAsia="Times New Roman" w:hAnsi="Times New Roman" w:cs="Times New Roman"/>
                <w:sz w:val="24"/>
                <w:szCs w:val="24"/>
                <w:lang w:val="ru-RU" w:eastAsia="ru-RU"/>
              </w:rPr>
              <w:t>21</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 xml:space="preserve">Тротуар с освещением вдоль ул. Труда от ул. К. Либкнехта до пр. </w:t>
            </w:r>
            <w:proofErr w:type="spellStart"/>
            <w:r w:rsidRPr="00BC19FF">
              <w:rPr>
                <w:rFonts w:ascii="Times New Roman" w:eastAsia="Times New Roman" w:hAnsi="Times New Roman" w:cs="Times New Roman"/>
                <w:sz w:val="24"/>
                <w:szCs w:val="24"/>
                <w:lang w:eastAsia="ru-RU"/>
              </w:rPr>
              <w:t>Луначарского</w:t>
            </w:r>
            <w:proofErr w:type="spellEnd"/>
            <w:r w:rsidRPr="00BC19FF">
              <w:rPr>
                <w:rFonts w:ascii="Times New Roman" w:eastAsia="Times New Roman" w:hAnsi="Times New Roman" w:cs="Times New Roman"/>
                <w:sz w:val="24"/>
                <w:szCs w:val="24"/>
                <w:lang w:eastAsia="ru-RU"/>
              </w:rPr>
              <w:t xml:space="preserve">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98757F"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2 241,4</w:t>
            </w:r>
          </w:p>
        </w:tc>
        <w:tc>
          <w:tcPr>
            <w:tcW w:w="1433" w:type="dxa"/>
            <w:tcBorders>
              <w:top w:val="nil"/>
              <w:left w:val="nil"/>
              <w:bottom w:val="single" w:sz="4" w:space="0" w:color="auto"/>
              <w:right w:val="single" w:sz="4" w:space="0" w:color="auto"/>
            </w:tcBorders>
            <w:shd w:val="clear" w:color="auto" w:fill="auto"/>
          </w:tcPr>
          <w:p w:rsidR="00233692" w:rsidRPr="00BC19FF" w:rsidRDefault="0098757F"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2 241,3</w:t>
            </w:r>
            <w:r w:rsidR="00233692" w:rsidRPr="00BC19FF">
              <w:rPr>
                <w:rFonts w:ascii="Times New Roman" w:hAnsi="Times New Roman" w:cs="Times New Roman"/>
                <w:sz w:val="24"/>
                <w:szCs w:val="24"/>
              </w:rPr>
              <w:t> </w:t>
            </w:r>
          </w:p>
        </w:tc>
      </w:tr>
      <w:tr w:rsidR="00233692" w:rsidRPr="00BC19FF" w:rsidTr="00761C05">
        <w:trPr>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w:t>
            </w:r>
            <w:r w:rsidR="00761C05" w:rsidRPr="00BC19FF">
              <w:rPr>
                <w:rFonts w:ascii="Times New Roman" w:eastAsia="Times New Roman" w:hAnsi="Times New Roman" w:cs="Times New Roman"/>
                <w:sz w:val="24"/>
                <w:szCs w:val="24"/>
                <w:lang w:val="ru-RU" w:eastAsia="ru-RU"/>
              </w:rPr>
              <w:t>22</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Парковка у БУЗ ВО «Вологодская областная детская больница № 2» (ул. К. Белова, 40)</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rPr>
              <w:t>10 458,5</w:t>
            </w:r>
          </w:p>
        </w:tc>
        <w:tc>
          <w:tcPr>
            <w:tcW w:w="1433" w:type="dxa"/>
            <w:tcBorders>
              <w:top w:val="nil"/>
              <w:left w:val="nil"/>
              <w:bottom w:val="single" w:sz="4" w:space="0" w:color="auto"/>
              <w:right w:val="single" w:sz="4" w:space="0" w:color="auto"/>
            </w:tcBorders>
            <w:shd w:val="clear" w:color="auto" w:fill="auto"/>
          </w:tcPr>
          <w:p w:rsidR="00233692" w:rsidRPr="00BC19FF" w:rsidRDefault="00C925F8"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10 066,8</w:t>
            </w:r>
            <w:r w:rsidR="00233692" w:rsidRPr="00BC19FF">
              <w:rPr>
                <w:rFonts w:ascii="Times New Roman" w:hAnsi="Times New Roman" w:cs="Times New Roman"/>
                <w:sz w:val="24"/>
                <w:szCs w:val="24"/>
              </w:rPr>
              <w:t> </w:t>
            </w:r>
          </w:p>
        </w:tc>
      </w:tr>
      <w:tr w:rsidR="00233692" w:rsidRPr="00BC19FF" w:rsidTr="00761C05">
        <w:trPr>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w:t>
            </w:r>
            <w:r w:rsidR="00761C05" w:rsidRPr="00BC19FF">
              <w:rPr>
                <w:rFonts w:ascii="Times New Roman" w:eastAsia="Times New Roman" w:hAnsi="Times New Roman" w:cs="Times New Roman"/>
                <w:sz w:val="24"/>
                <w:szCs w:val="24"/>
                <w:lang w:val="ru-RU" w:eastAsia="ru-RU"/>
              </w:rPr>
              <w:t>23</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Парковка у Тропы здоровья в Зашекснинском районе</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rPr>
              <w:t>50 599,0</w:t>
            </w:r>
          </w:p>
        </w:tc>
        <w:tc>
          <w:tcPr>
            <w:tcW w:w="1433" w:type="dxa"/>
            <w:tcBorders>
              <w:top w:val="nil"/>
              <w:left w:val="nil"/>
              <w:bottom w:val="single" w:sz="4" w:space="0" w:color="auto"/>
              <w:right w:val="single" w:sz="4" w:space="0" w:color="auto"/>
            </w:tcBorders>
            <w:shd w:val="clear" w:color="auto" w:fill="auto"/>
          </w:tcPr>
          <w:p w:rsidR="00233692" w:rsidRPr="00BC19FF" w:rsidRDefault="0098757F"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630,0</w:t>
            </w:r>
            <w:r w:rsidR="00233692" w:rsidRPr="00BC19FF">
              <w:rPr>
                <w:rFonts w:ascii="Times New Roman" w:hAnsi="Times New Roman" w:cs="Times New Roman"/>
                <w:sz w:val="24"/>
                <w:szCs w:val="24"/>
              </w:rPr>
              <w:t> </w:t>
            </w:r>
          </w:p>
        </w:tc>
      </w:tr>
      <w:tr w:rsidR="00C925F8" w:rsidRPr="00BC19FF" w:rsidTr="00761C05">
        <w:trPr>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w:t>
            </w:r>
            <w:r w:rsidR="00761C05" w:rsidRPr="00BC19FF">
              <w:rPr>
                <w:rFonts w:ascii="Times New Roman" w:eastAsia="Times New Roman" w:hAnsi="Times New Roman" w:cs="Times New Roman"/>
                <w:sz w:val="24"/>
                <w:szCs w:val="24"/>
                <w:lang w:val="ru-RU" w:eastAsia="ru-RU"/>
              </w:rPr>
              <w:t>24</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Парковка для М</w:t>
            </w:r>
            <w:r w:rsidR="00E75030">
              <w:rPr>
                <w:rFonts w:ascii="Times New Roman" w:eastAsia="Times New Roman" w:hAnsi="Times New Roman" w:cs="Times New Roman"/>
                <w:sz w:val="24"/>
                <w:szCs w:val="24"/>
                <w:lang w:val="ru-RU" w:eastAsia="ru-RU"/>
              </w:rPr>
              <w:t>А</w:t>
            </w:r>
            <w:r w:rsidRPr="00BC19FF">
              <w:rPr>
                <w:rFonts w:ascii="Times New Roman" w:eastAsia="Times New Roman" w:hAnsi="Times New Roman" w:cs="Times New Roman"/>
                <w:sz w:val="24"/>
                <w:szCs w:val="24"/>
                <w:lang w:val="ru-RU" w:eastAsia="ru-RU"/>
              </w:rPr>
              <w:t xml:space="preserve">ОУ СОШ № 23 </w:t>
            </w:r>
            <w:r w:rsidR="00C925F8" w:rsidRPr="00BC19FF">
              <w:rPr>
                <w:rFonts w:ascii="Times New Roman" w:eastAsia="Times New Roman" w:hAnsi="Times New Roman" w:cs="Times New Roman"/>
                <w:sz w:val="24"/>
                <w:szCs w:val="24"/>
                <w:lang w:val="ru-RU" w:eastAsia="ru-RU"/>
              </w:rPr>
              <w:t>«</w:t>
            </w:r>
            <w:r w:rsidRPr="00BC19FF">
              <w:rPr>
                <w:rFonts w:ascii="Times New Roman" w:eastAsia="Times New Roman" w:hAnsi="Times New Roman" w:cs="Times New Roman"/>
                <w:sz w:val="24"/>
                <w:szCs w:val="24"/>
                <w:lang w:val="ru-RU" w:eastAsia="ru-RU"/>
              </w:rPr>
              <w:t xml:space="preserve">Центр образования имени </w:t>
            </w:r>
            <w:proofErr w:type="spellStart"/>
            <w:r w:rsidRPr="00BC19FF">
              <w:rPr>
                <w:rFonts w:ascii="Times New Roman" w:eastAsia="Times New Roman" w:hAnsi="Times New Roman" w:cs="Times New Roman"/>
                <w:sz w:val="24"/>
                <w:szCs w:val="24"/>
                <w:lang w:val="ru-RU" w:eastAsia="ru-RU"/>
              </w:rPr>
              <w:t>И.А.Милютина</w:t>
            </w:r>
            <w:proofErr w:type="spellEnd"/>
            <w:r w:rsidR="00C925F8" w:rsidRPr="00BC19FF">
              <w:rPr>
                <w:rFonts w:ascii="Times New Roman" w:eastAsia="Times New Roman" w:hAnsi="Times New Roman" w:cs="Times New Roman"/>
                <w:sz w:val="24"/>
                <w:szCs w:val="24"/>
                <w:lang w:val="ru-RU" w:eastAsia="ru-RU"/>
              </w:rPr>
              <w:t>»</w:t>
            </w:r>
            <w:r w:rsidRPr="00BC19FF">
              <w:rPr>
                <w:rFonts w:ascii="Times New Roman" w:eastAsia="Times New Roman" w:hAnsi="Times New Roman" w:cs="Times New Roman"/>
                <w:sz w:val="24"/>
                <w:szCs w:val="24"/>
                <w:lang w:val="ru-RU" w:eastAsia="ru-RU"/>
              </w:rPr>
              <w:t xml:space="preserve"> (ул.Монтклер,12а)</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10 203,0</w:t>
            </w: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C925F8"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10 143,9</w:t>
            </w:r>
          </w:p>
        </w:tc>
        <w:tc>
          <w:tcPr>
            <w:tcW w:w="1433" w:type="dxa"/>
            <w:tcBorders>
              <w:top w:val="nil"/>
              <w:left w:val="nil"/>
              <w:bottom w:val="single" w:sz="4" w:space="0" w:color="auto"/>
              <w:right w:val="single" w:sz="4" w:space="0" w:color="auto"/>
            </w:tcBorders>
            <w:shd w:val="clear" w:color="auto" w:fill="auto"/>
          </w:tcPr>
          <w:p w:rsidR="00233692" w:rsidRPr="00BC19FF" w:rsidRDefault="00C925F8"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10 043,6</w:t>
            </w:r>
            <w:r w:rsidR="00233692" w:rsidRPr="00BC19FF">
              <w:rPr>
                <w:rFonts w:ascii="Times New Roman" w:hAnsi="Times New Roman" w:cs="Times New Roman"/>
                <w:sz w:val="24"/>
                <w:szCs w:val="24"/>
              </w:rPr>
              <w:t> </w:t>
            </w:r>
          </w:p>
        </w:tc>
      </w:tr>
      <w:tr w:rsidR="00233692" w:rsidRPr="00BC19FF" w:rsidTr="00761C05">
        <w:trPr>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lastRenderedPageBreak/>
              <w:t>1.2</w:t>
            </w:r>
            <w:r w:rsidR="00761C05" w:rsidRPr="00BC19FF">
              <w:rPr>
                <w:rFonts w:ascii="Times New Roman" w:eastAsia="Times New Roman" w:hAnsi="Times New Roman" w:cs="Times New Roman"/>
                <w:sz w:val="24"/>
                <w:szCs w:val="24"/>
                <w:lang w:val="ru-RU" w:eastAsia="ru-RU"/>
              </w:rPr>
              <w:t>5</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Парковка около Вологодской областной клинической больницы № 2 (ул. Данилова, 15)</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461DEF"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13 543,5</w:t>
            </w:r>
          </w:p>
        </w:tc>
        <w:tc>
          <w:tcPr>
            <w:tcW w:w="1433" w:type="dxa"/>
            <w:tcBorders>
              <w:top w:val="nil"/>
              <w:left w:val="nil"/>
              <w:bottom w:val="single" w:sz="4" w:space="0" w:color="auto"/>
              <w:right w:val="single" w:sz="4" w:space="0" w:color="auto"/>
            </w:tcBorders>
            <w:shd w:val="clear" w:color="auto" w:fill="auto"/>
          </w:tcPr>
          <w:p w:rsidR="00233692" w:rsidRPr="00BC19FF" w:rsidRDefault="00461DEF"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13 543,5</w:t>
            </w:r>
            <w:r w:rsidR="00233692" w:rsidRPr="00BC19FF">
              <w:rPr>
                <w:rFonts w:ascii="Times New Roman" w:hAnsi="Times New Roman" w:cs="Times New Roman"/>
                <w:sz w:val="24"/>
                <w:szCs w:val="24"/>
              </w:rPr>
              <w:t> </w:t>
            </w:r>
          </w:p>
        </w:tc>
      </w:tr>
      <w:tr w:rsidR="00233692" w:rsidRPr="00BC19FF" w:rsidTr="00761C05">
        <w:trPr>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1.2</w:t>
            </w:r>
            <w:r w:rsidR="00761C05" w:rsidRPr="00BC19FF">
              <w:rPr>
                <w:rFonts w:ascii="Times New Roman" w:eastAsia="Times New Roman" w:hAnsi="Times New Roman" w:cs="Times New Roman"/>
                <w:sz w:val="24"/>
                <w:szCs w:val="24"/>
                <w:lang w:val="ru-RU" w:eastAsia="ru-RU"/>
              </w:rPr>
              <w:t>6</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Сквер</w:t>
            </w:r>
            <w:proofErr w:type="spellEnd"/>
            <w:r w:rsidRPr="00BC19FF">
              <w:rPr>
                <w:rFonts w:ascii="Times New Roman" w:eastAsia="Times New Roman" w:hAnsi="Times New Roman" w:cs="Times New Roman"/>
                <w:sz w:val="24"/>
                <w:szCs w:val="24"/>
                <w:lang w:eastAsia="ru-RU"/>
              </w:rPr>
              <w:t xml:space="preserve"> по </w:t>
            </w:r>
            <w:proofErr w:type="spellStart"/>
            <w:r w:rsidRPr="00BC19FF">
              <w:rPr>
                <w:rFonts w:ascii="Times New Roman" w:eastAsia="Times New Roman" w:hAnsi="Times New Roman" w:cs="Times New Roman"/>
                <w:sz w:val="24"/>
                <w:szCs w:val="24"/>
                <w:lang w:eastAsia="ru-RU"/>
              </w:rPr>
              <w:t>ул</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Моченкова</w:t>
            </w:r>
            <w:proofErr w:type="spellEnd"/>
            <w:r w:rsidRPr="00BC19FF">
              <w:rPr>
                <w:rFonts w:ascii="Times New Roman" w:eastAsia="Times New Roman" w:hAnsi="Times New Roman" w:cs="Times New Roman"/>
                <w:sz w:val="24"/>
                <w:szCs w:val="24"/>
                <w:lang w:eastAsia="ru-RU"/>
              </w:rPr>
              <w:t xml:space="preserve">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591767"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9 718,4</w:t>
            </w:r>
          </w:p>
        </w:tc>
        <w:tc>
          <w:tcPr>
            <w:tcW w:w="1433" w:type="dxa"/>
            <w:tcBorders>
              <w:top w:val="nil"/>
              <w:left w:val="nil"/>
              <w:bottom w:val="single" w:sz="4" w:space="0" w:color="auto"/>
              <w:right w:val="single" w:sz="4" w:space="0" w:color="auto"/>
            </w:tcBorders>
            <w:shd w:val="clear" w:color="auto" w:fill="auto"/>
          </w:tcPr>
          <w:p w:rsidR="00233692" w:rsidRPr="00BC19FF" w:rsidRDefault="00E03233"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0,1</w:t>
            </w:r>
            <w:r w:rsidR="00233692" w:rsidRPr="00BC19FF">
              <w:rPr>
                <w:rFonts w:ascii="Times New Roman" w:hAnsi="Times New Roman" w:cs="Times New Roman"/>
                <w:sz w:val="24"/>
                <w:szCs w:val="24"/>
              </w:rPr>
              <w:t> </w:t>
            </w:r>
          </w:p>
        </w:tc>
      </w:tr>
      <w:tr w:rsidR="00233692" w:rsidRPr="00BC19FF" w:rsidTr="00761C05">
        <w:trPr>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1.2</w:t>
            </w:r>
            <w:r w:rsidR="00761C05" w:rsidRPr="00BC19FF">
              <w:rPr>
                <w:rFonts w:ascii="Times New Roman" w:eastAsia="Times New Roman" w:hAnsi="Times New Roman" w:cs="Times New Roman"/>
                <w:sz w:val="24"/>
                <w:szCs w:val="24"/>
                <w:lang w:val="ru-RU" w:eastAsia="ru-RU"/>
              </w:rPr>
              <w:t>7</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Сквер по ул. Сталеваров у дома № 49б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56566E"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135,0</w:t>
            </w:r>
          </w:p>
        </w:tc>
        <w:tc>
          <w:tcPr>
            <w:tcW w:w="1433" w:type="dxa"/>
            <w:tcBorders>
              <w:top w:val="nil"/>
              <w:left w:val="nil"/>
              <w:bottom w:val="single" w:sz="4" w:space="0" w:color="auto"/>
              <w:right w:val="single" w:sz="4" w:space="0" w:color="auto"/>
            </w:tcBorders>
            <w:shd w:val="clear" w:color="auto" w:fill="auto"/>
          </w:tcPr>
          <w:p w:rsidR="00233692" w:rsidRPr="00BC19FF" w:rsidRDefault="0056566E"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134,9</w:t>
            </w:r>
            <w:r w:rsidR="00233692" w:rsidRPr="00BC19FF">
              <w:rPr>
                <w:rFonts w:ascii="Times New Roman" w:hAnsi="Times New Roman" w:cs="Times New Roman"/>
                <w:sz w:val="24"/>
                <w:szCs w:val="24"/>
              </w:rPr>
              <w:t> </w:t>
            </w:r>
          </w:p>
        </w:tc>
      </w:tr>
      <w:tr w:rsidR="00233692" w:rsidRPr="00BC19FF" w:rsidTr="00761C05">
        <w:trPr>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1.2</w:t>
            </w:r>
            <w:r w:rsidR="00761C05" w:rsidRPr="00BC19FF">
              <w:rPr>
                <w:rFonts w:ascii="Times New Roman" w:eastAsia="Times New Roman" w:hAnsi="Times New Roman" w:cs="Times New Roman"/>
                <w:sz w:val="24"/>
                <w:szCs w:val="24"/>
                <w:lang w:val="ru-RU" w:eastAsia="ru-RU"/>
              </w:rPr>
              <w:t>8</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Сквер у дома № 6 по ул. К. Беляева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56566E"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3 719,6</w:t>
            </w:r>
          </w:p>
        </w:tc>
        <w:tc>
          <w:tcPr>
            <w:tcW w:w="1433" w:type="dxa"/>
            <w:tcBorders>
              <w:top w:val="nil"/>
              <w:left w:val="nil"/>
              <w:bottom w:val="single" w:sz="4" w:space="0" w:color="auto"/>
              <w:right w:val="single" w:sz="4" w:space="0" w:color="auto"/>
            </w:tcBorders>
            <w:shd w:val="clear" w:color="auto" w:fill="auto"/>
          </w:tcPr>
          <w:p w:rsidR="00233692" w:rsidRPr="00BC19FF" w:rsidRDefault="0056566E"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2 905,6</w:t>
            </w:r>
            <w:r w:rsidR="00233692" w:rsidRPr="00BC19FF">
              <w:rPr>
                <w:rFonts w:ascii="Times New Roman" w:hAnsi="Times New Roman" w:cs="Times New Roman"/>
                <w:sz w:val="24"/>
                <w:szCs w:val="24"/>
              </w:rPr>
              <w:t> </w:t>
            </w:r>
          </w:p>
        </w:tc>
      </w:tr>
      <w:tr w:rsidR="00233692" w:rsidRPr="00BC19FF" w:rsidTr="00761C05">
        <w:trPr>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1.2</w:t>
            </w:r>
            <w:r w:rsidR="00761C05" w:rsidRPr="00BC19FF">
              <w:rPr>
                <w:rFonts w:ascii="Times New Roman" w:eastAsia="Times New Roman" w:hAnsi="Times New Roman" w:cs="Times New Roman"/>
                <w:sz w:val="24"/>
                <w:szCs w:val="24"/>
                <w:lang w:val="ru-RU" w:eastAsia="ru-RU"/>
              </w:rPr>
              <w:t>9</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Сквер по бульвару Доменщиков у дома № 48б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336D5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899,9</w:t>
            </w:r>
          </w:p>
        </w:tc>
        <w:tc>
          <w:tcPr>
            <w:tcW w:w="1433" w:type="dxa"/>
            <w:tcBorders>
              <w:top w:val="nil"/>
              <w:left w:val="nil"/>
              <w:bottom w:val="single" w:sz="4" w:space="0" w:color="auto"/>
              <w:right w:val="single" w:sz="4" w:space="0" w:color="auto"/>
            </w:tcBorders>
            <w:shd w:val="clear" w:color="auto" w:fill="auto"/>
          </w:tcPr>
          <w:p w:rsidR="00233692" w:rsidRPr="00BC19FF" w:rsidRDefault="00336D5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899,8</w:t>
            </w:r>
            <w:r w:rsidR="00233692" w:rsidRPr="00BC19FF">
              <w:rPr>
                <w:rFonts w:ascii="Times New Roman" w:hAnsi="Times New Roman" w:cs="Times New Roman"/>
                <w:sz w:val="24"/>
                <w:szCs w:val="24"/>
              </w:rPr>
              <w:t> </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w:t>
            </w:r>
            <w:r w:rsidR="00761C05" w:rsidRPr="00BC19FF">
              <w:rPr>
                <w:rFonts w:ascii="Times New Roman" w:eastAsia="Times New Roman" w:hAnsi="Times New Roman" w:cs="Times New Roman"/>
                <w:sz w:val="24"/>
                <w:szCs w:val="24"/>
                <w:lang w:val="ru-RU" w:eastAsia="ru-RU"/>
              </w:rPr>
              <w:t>30</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Сквер по ул. Вологодской у дома № 3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336D5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6 763,8</w:t>
            </w:r>
          </w:p>
        </w:tc>
        <w:tc>
          <w:tcPr>
            <w:tcW w:w="1433" w:type="dxa"/>
            <w:tcBorders>
              <w:top w:val="nil"/>
              <w:left w:val="nil"/>
              <w:bottom w:val="single" w:sz="4" w:space="0" w:color="auto"/>
              <w:right w:val="single" w:sz="4" w:space="0" w:color="auto"/>
            </w:tcBorders>
            <w:shd w:val="clear" w:color="auto" w:fill="auto"/>
          </w:tcPr>
          <w:p w:rsidR="00233692" w:rsidRPr="00BC19FF" w:rsidRDefault="00336D5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4 963,0</w:t>
            </w:r>
            <w:r w:rsidR="00233692" w:rsidRPr="00BC19FF">
              <w:rPr>
                <w:rFonts w:ascii="Times New Roman" w:hAnsi="Times New Roman" w:cs="Times New Roman"/>
                <w:sz w:val="24"/>
                <w:szCs w:val="24"/>
              </w:rPr>
              <w:t> </w:t>
            </w:r>
          </w:p>
        </w:tc>
      </w:tr>
      <w:tr w:rsidR="00233692" w:rsidRPr="00BC19FF" w:rsidTr="00761C05">
        <w:trPr>
          <w:trHeight w:val="276"/>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w:t>
            </w:r>
            <w:r w:rsidR="00761C05" w:rsidRPr="00BC19FF">
              <w:rPr>
                <w:rFonts w:ascii="Times New Roman" w:eastAsia="Times New Roman" w:hAnsi="Times New Roman" w:cs="Times New Roman"/>
                <w:sz w:val="24"/>
                <w:szCs w:val="24"/>
                <w:lang w:val="ru-RU" w:eastAsia="ru-RU"/>
              </w:rPr>
              <w:t>31</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 xml:space="preserve">Сквер по ул. Годовикова (на участке от ул. </w:t>
            </w:r>
            <w:proofErr w:type="spellStart"/>
            <w:r w:rsidRPr="00BC19FF">
              <w:rPr>
                <w:rFonts w:ascii="Times New Roman" w:eastAsia="Times New Roman" w:hAnsi="Times New Roman" w:cs="Times New Roman"/>
                <w:sz w:val="24"/>
                <w:szCs w:val="24"/>
                <w:lang w:eastAsia="ru-RU"/>
              </w:rPr>
              <w:t>Раахе</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до</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ул</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Ленинградской</w:t>
            </w:r>
            <w:proofErr w:type="spellEnd"/>
            <w:r w:rsidRPr="00BC19FF">
              <w:rPr>
                <w:rFonts w:ascii="Times New Roman" w:eastAsia="Times New Roman" w:hAnsi="Times New Roman" w:cs="Times New Roman"/>
                <w:sz w:val="24"/>
                <w:szCs w:val="24"/>
                <w:lang w:eastAsia="ru-RU"/>
              </w:rPr>
              <w:t xml:space="preserve">)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336D5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10 795,9</w:t>
            </w:r>
          </w:p>
        </w:tc>
        <w:tc>
          <w:tcPr>
            <w:tcW w:w="1433" w:type="dxa"/>
            <w:tcBorders>
              <w:top w:val="nil"/>
              <w:left w:val="nil"/>
              <w:bottom w:val="single" w:sz="4" w:space="0" w:color="auto"/>
              <w:right w:val="single" w:sz="4" w:space="0" w:color="auto"/>
            </w:tcBorders>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0,0</w:t>
            </w:r>
            <w:r w:rsidRPr="00BC19FF">
              <w:rPr>
                <w:rFonts w:ascii="Times New Roman" w:hAnsi="Times New Roman" w:cs="Times New Roman"/>
                <w:sz w:val="24"/>
                <w:szCs w:val="24"/>
              </w:rPr>
              <w:t> </w:t>
            </w:r>
          </w:p>
        </w:tc>
      </w:tr>
      <w:tr w:rsidR="00233692" w:rsidRPr="00BC19FF" w:rsidTr="00761C05">
        <w:trPr>
          <w:trHeight w:val="265"/>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w:t>
            </w:r>
            <w:r w:rsidR="00761C05" w:rsidRPr="00BC19FF">
              <w:rPr>
                <w:rFonts w:ascii="Times New Roman" w:eastAsia="Times New Roman" w:hAnsi="Times New Roman" w:cs="Times New Roman"/>
                <w:sz w:val="24"/>
                <w:szCs w:val="24"/>
                <w:lang w:val="ru-RU" w:eastAsia="ru-RU"/>
              </w:rPr>
              <w:t>32</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 xml:space="preserve">Сквер по ул. Городецкой (на участке от ул. </w:t>
            </w:r>
            <w:proofErr w:type="spellStart"/>
            <w:r w:rsidRPr="00BC19FF">
              <w:rPr>
                <w:rFonts w:ascii="Times New Roman" w:eastAsia="Times New Roman" w:hAnsi="Times New Roman" w:cs="Times New Roman"/>
                <w:sz w:val="24"/>
                <w:szCs w:val="24"/>
                <w:lang w:eastAsia="ru-RU"/>
              </w:rPr>
              <w:t>Любецкой</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до</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ул</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Сазонова</w:t>
            </w:r>
            <w:proofErr w:type="spellEnd"/>
            <w:r w:rsidRPr="00BC19FF">
              <w:rPr>
                <w:rFonts w:ascii="Times New Roman" w:eastAsia="Times New Roman" w:hAnsi="Times New Roman" w:cs="Times New Roman"/>
                <w:sz w:val="24"/>
                <w:szCs w:val="24"/>
                <w:lang w:eastAsia="ru-RU"/>
              </w:rPr>
              <w:t>)</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336D5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21 025,7</w:t>
            </w:r>
          </w:p>
        </w:tc>
        <w:tc>
          <w:tcPr>
            <w:tcW w:w="1433" w:type="dxa"/>
            <w:tcBorders>
              <w:top w:val="nil"/>
              <w:left w:val="nil"/>
              <w:bottom w:val="single" w:sz="4" w:space="0" w:color="auto"/>
              <w:right w:val="single" w:sz="4" w:space="0" w:color="auto"/>
            </w:tcBorders>
            <w:shd w:val="clear" w:color="auto" w:fill="auto"/>
          </w:tcPr>
          <w:p w:rsidR="00233692" w:rsidRPr="00BC19FF" w:rsidRDefault="00336D5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16 836,7</w:t>
            </w:r>
            <w:r w:rsidR="00233692" w:rsidRPr="00BC19FF">
              <w:rPr>
                <w:rFonts w:ascii="Times New Roman" w:hAnsi="Times New Roman" w:cs="Times New Roman"/>
                <w:sz w:val="24"/>
                <w:szCs w:val="24"/>
              </w:rPr>
              <w:t> </w:t>
            </w:r>
          </w:p>
        </w:tc>
      </w:tr>
      <w:tr w:rsidR="00233692" w:rsidRPr="00BC19FF" w:rsidTr="00761C05">
        <w:trPr>
          <w:trHeight w:val="270"/>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w:t>
            </w:r>
            <w:r w:rsidR="00761C05" w:rsidRPr="00BC19FF">
              <w:rPr>
                <w:rFonts w:ascii="Times New Roman" w:eastAsia="Times New Roman" w:hAnsi="Times New Roman" w:cs="Times New Roman"/>
                <w:sz w:val="24"/>
                <w:szCs w:val="24"/>
                <w:lang w:val="ru-RU" w:eastAsia="ru-RU"/>
              </w:rPr>
              <w:t>33</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Сквер по пр. Победы у домов №№ 43, 45</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336D5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4 938,2</w:t>
            </w:r>
          </w:p>
        </w:tc>
        <w:tc>
          <w:tcPr>
            <w:tcW w:w="1433" w:type="dxa"/>
            <w:tcBorders>
              <w:top w:val="nil"/>
              <w:left w:val="nil"/>
              <w:bottom w:val="single" w:sz="4" w:space="0" w:color="auto"/>
              <w:right w:val="single" w:sz="4" w:space="0" w:color="auto"/>
            </w:tcBorders>
            <w:shd w:val="clear" w:color="auto" w:fill="auto"/>
          </w:tcPr>
          <w:p w:rsidR="00233692" w:rsidRPr="00BC19FF" w:rsidRDefault="00336D5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4 935,9</w:t>
            </w:r>
            <w:r w:rsidR="00233692" w:rsidRPr="00BC19FF">
              <w:rPr>
                <w:rFonts w:ascii="Times New Roman" w:hAnsi="Times New Roman" w:cs="Times New Roman"/>
                <w:sz w:val="24"/>
                <w:szCs w:val="24"/>
              </w:rPr>
              <w:t> </w:t>
            </w:r>
          </w:p>
        </w:tc>
      </w:tr>
      <w:tr w:rsidR="00336D5A" w:rsidRPr="00BC19FF" w:rsidTr="00761C05">
        <w:trPr>
          <w:trHeight w:val="287"/>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w:t>
            </w:r>
            <w:r w:rsidR="00761C05" w:rsidRPr="00BC19FF">
              <w:rPr>
                <w:rFonts w:ascii="Times New Roman" w:eastAsia="Times New Roman" w:hAnsi="Times New Roman" w:cs="Times New Roman"/>
                <w:sz w:val="24"/>
                <w:szCs w:val="24"/>
                <w:lang w:val="ru-RU" w:eastAsia="ru-RU"/>
              </w:rPr>
              <w:t>34</w:t>
            </w:r>
          </w:p>
        </w:tc>
        <w:tc>
          <w:tcPr>
            <w:tcW w:w="713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Сквер</w:t>
            </w:r>
            <w:proofErr w:type="spellEnd"/>
            <w:r w:rsidRPr="00BC19FF">
              <w:rPr>
                <w:rFonts w:ascii="Times New Roman" w:eastAsia="Times New Roman" w:hAnsi="Times New Roman" w:cs="Times New Roman"/>
                <w:sz w:val="24"/>
                <w:szCs w:val="24"/>
                <w:lang w:eastAsia="ru-RU"/>
              </w:rPr>
              <w:t xml:space="preserve"> по </w:t>
            </w:r>
            <w:proofErr w:type="spellStart"/>
            <w:r w:rsidRPr="00BC19FF">
              <w:rPr>
                <w:rFonts w:ascii="Times New Roman" w:eastAsia="Times New Roman" w:hAnsi="Times New Roman" w:cs="Times New Roman"/>
                <w:sz w:val="24"/>
                <w:szCs w:val="24"/>
                <w:lang w:eastAsia="ru-RU"/>
              </w:rPr>
              <w:t>ул</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Ветеранов</w:t>
            </w:r>
            <w:proofErr w:type="spellEnd"/>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336D5A" w:rsidRPr="00BC19FF" w:rsidRDefault="00336D5A" w:rsidP="00336D5A">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17 639,0</w:t>
            </w:r>
          </w:p>
        </w:tc>
        <w:tc>
          <w:tcPr>
            <w:tcW w:w="1433" w:type="dxa"/>
            <w:tcBorders>
              <w:top w:val="nil"/>
              <w:left w:val="nil"/>
              <w:bottom w:val="single" w:sz="4" w:space="0" w:color="auto"/>
              <w:right w:val="single" w:sz="4" w:space="0" w:color="auto"/>
            </w:tcBorders>
            <w:shd w:val="clear" w:color="auto" w:fill="auto"/>
          </w:tcPr>
          <w:p w:rsidR="00233692" w:rsidRPr="00BC19FF" w:rsidRDefault="00336D5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7 334,</w:t>
            </w:r>
            <w:r w:rsidR="0064264B" w:rsidRPr="00BC19FF">
              <w:rPr>
                <w:rFonts w:ascii="Times New Roman" w:hAnsi="Times New Roman" w:cs="Times New Roman"/>
                <w:sz w:val="24"/>
                <w:szCs w:val="24"/>
                <w:lang w:val="ru-RU"/>
              </w:rPr>
              <w:t>7</w:t>
            </w:r>
            <w:r w:rsidR="00233692" w:rsidRPr="00BC19FF">
              <w:rPr>
                <w:rFonts w:ascii="Times New Roman" w:hAnsi="Times New Roman" w:cs="Times New Roman"/>
                <w:sz w:val="24"/>
                <w:szCs w:val="24"/>
              </w:rPr>
              <w:t> </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1.3</w:t>
            </w:r>
            <w:r w:rsidR="00761C05" w:rsidRPr="00BC19FF">
              <w:rPr>
                <w:rFonts w:ascii="Times New Roman" w:eastAsia="Times New Roman" w:hAnsi="Times New Roman" w:cs="Times New Roman"/>
                <w:sz w:val="24"/>
                <w:szCs w:val="24"/>
                <w:lang w:val="ru-RU" w:eastAsia="ru-RU"/>
              </w:rPr>
              <w:t>5</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Благоустройство территории между МУП «Санаторий «Адонис» и очистными сооружениями МУП «Водоканал»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336D5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3 195,2</w:t>
            </w:r>
          </w:p>
        </w:tc>
        <w:tc>
          <w:tcPr>
            <w:tcW w:w="1433" w:type="dxa"/>
            <w:tcBorders>
              <w:top w:val="nil"/>
              <w:left w:val="nil"/>
              <w:bottom w:val="single" w:sz="4" w:space="0" w:color="auto"/>
              <w:right w:val="single" w:sz="4" w:space="0" w:color="auto"/>
            </w:tcBorders>
            <w:shd w:val="clear" w:color="auto" w:fill="auto"/>
          </w:tcPr>
          <w:p w:rsidR="00233692" w:rsidRPr="00BC19FF" w:rsidRDefault="00336D5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2 696,7</w:t>
            </w:r>
            <w:r w:rsidR="00233692" w:rsidRPr="00BC19FF">
              <w:rPr>
                <w:rFonts w:ascii="Times New Roman" w:hAnsi="Times New Roman" w:cs="Times New Roman"/>
                <w:sz w:val="24"/>
                <w:szCs w:val="24"/>
              </w:rPr>
              <w:t> </w:t>
            </w:r>
          </w:p>
        </w:tc>
      </w:tr>
      <w:tr w:rsidR="00233692" w:rsidRPr="00BC19FF" w:rsidTr="00761C05">
        <w:trPr>
          <w:trHeight w:val="420"/>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1.3</w:t>
            </w:r>
            <w:r w:rsidR="00761C05" w:rsidRPr="00BC19FF">
              <w:rPr>
                <w:rFonts w:ascii="Times New Roman" w:eastAsia="Times New Roman" w:hAnsi="Times New Roman" w:cs="Times New Roman"/>
                <w:sz w:val="24"/>
                <w:szCs w:val="24"/>
                <w:lang w:val="ru-RU" w:eastAsia="ru-RU"/>
              </w:rPr>
              <w:t>6</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Благоустройство территории у домов №№ 43а, 45, 45а по ул. Юбилейной и №№ 27, 25 по ул. К. Беляева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rPr>
              <w:t>3 701,2</w:t>
            </w:r>
          </w:p>
        </w:tc>
        <w:tc>
          <w:tcPr>
            <w:tcW w:w="1433" w:type="dxa"/>
            <w:tcBorders>
              <w:top w:val="nil"/>
              <w:left w:val="nil"/>
              <w:bottom w:val="single" w:sz="4" w:space="0" w:color="auto"/>
              <w:right w:val="single" w:sz="4" w:space="0" w:color="auto"/>
            </w:tcBorders>
            <w:shd w:val="clear" w:color="auto" w:fill="auto"/>
          </w:tcPr>
          <w:p w:rsidR="00233692" w:rsidRPr="00BC19FF" w:rsidRDefault="00594D38"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3 069,1</w:t>
            </w:r>
            <w:r w:rsidR="00233692" w:rsidRPr="00BC19FF">
              <w:rPr>
                <w:rFonts w:ascii="Times New Roman" w:hAnsi="Times New Roman" w:cs="Times New Roman"/>
                <w:sz w:val="24"/>
                <w:szCs w:val="24"/>
              </w:rPr>
              <w:t> </w:t>
            </w:r>
          </w:p>
        </w:tc>
      </w:tr>
      <w:tr w:rsidR="00FF20CB" w:rsidRPr="00BC19FF" w:rsidTr="00761C05">
        <w:trPr>
          <w:trHeight w:val="306"/>
          <w:jc w:val="center"/>
        </w:trPr>
        <w:tc>
          <w:tcPr>
            <w:tcW w:w="725" w:type="dxa"/>
          </w:tcPr>
          <w:p w:rsidR="00FF20CB" w:rsidRPr="00BC19FF" w:rsidRDefault="00FF20CB" w:rsidP="00FF20CB">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1.3</w:t>
            </w:r>
            <w:r w:rsidR="00761C05" w:rsidRPr="00BC19FF">
              <w:rPr>
                <w:rFonts w:ascii="Times New Roman" w:eastAsia="Times New Roman" w:hAnsi="Times New Roman" w:cs="Times New Roman"/>
                <w:sz w:val="24"/>
                <w:szCs w:val="24"/>
                <w:lang w:val="ru-RU" w:eastAsia="ru-RU"/>
              </w:rPr>
              <w:t>7</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FF20CB" w:rsidRPr="00BC19FF" w:rsidRDefault="00FF20CB" w:rsidP="00FF20CB">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Благоустройство территории у домов №№ 11, 13, 13а, 13б по ул. Архангельской</w:t>
            </w:r>
          </w:p>
        </w:tc>
        <w:tc>
          <w:tcPr>
            <w:tcW w:w="2792" w:type="dxa"/>
            <w:shd w:val="clear" w:color="auto" w:fill="auto"/>
          </w:tcPr>
          <w:p w:rsidR="00FF20CB" w:rsidRPr="00BC19FF" w:rsidRDefault="00FF20CB" w:rsidP="00FF20CB">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FF20CB" w:rsidRPr="00BC19FF" w:rsidRDefault="00FF20CB" w:rsidP="00FF20CB">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FF20CB" w:rsidRPr="00BC19FF" w:rsidRDefault="00FF20CB" w:rsidP="00FF20CB">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3 668,3</w:t>
            </w:r>
          </w:p>
        </w:tc>
        <w:tc>
          <w:tcPr>
            <w:tcW w:w="1433" w:type="dxa"/>
            <w:tcBorders>
              <w:top w:val="nil"/>
              <w:left w:val="nil"/>
              <w:bottom w:val="single" w:sz="4" w:space="0" w:color="auto"/>
              <w:right w:val="single" w:sz="4" w:space="0" w:color="auto"/>
            </w:tcBorders>
            <w:shd w:val="clear" w:color="auto" w:fill="auto"/>
          </w:tcPr>
          <w:p w:rsidR="00FF20CB" w:rsidRPr="00BC19FF" w:rsidRDefault="00FF20CB" w:rsidP="00FF20CB">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2,4</w:t>
            </w:r>
            <w:r w:rsidRPr="00BC19FF">
              <w:rPr>
                <w:rFonts w:ascii="Times New Roman" w:hAnsi="Times New Roman" w:cs="Times New Roman"/>
                <w:sz w:val="24"/>
                <w:szCs w:val="24"/>
              </w:rPr>
              <w:t> </w:t>
            </w:r>
          </w:p>
        </w:tc>
      </w:tr>
      <w:tr w:rsidR="00233692" w:rsidRPr="00BC19FF" w:rsidTr="00761C05">
        <w:trPr>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1.3</w:t>
            </w:r>
            <w:r w:rsidR="00761C05" w:rsidRPr="00BC19FF">
              <w:rPr>
                <w:rFonts w:ascii="Times New Roman" w:eastAsia="Times New Roman" w:hAnsi="Times New Roman" w:cs="Times New Roman"/>
                <w:sz w:val="24"/>
                <w:szCs w:val="24"/>
                <w:lang w:val="ru-RU" w:eastAsia="ru-RU"/>
              </w:rPr>
              <w:t>8</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Детская площадка за домом № 63 по ул. Краснодонцев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rPr>
              <w:t>2 927,7</w:t>
            </w:r>
          </w:p>
        </w:tc>
        <w:tc>
          <w:tcPr>
            <w:tcW w:w="1433" w:type="dxa"/>
            <w:tcBorders>
              <w:top w:val="nil"/>
              <w:left w:val="nil"/>
              <w:bottom w:val="single" w:sz="4" w:space="0" w:color="auto"/>
              <w:right w:val="single" w:sz="4" w:space="0" w:color="auto"/>
            </w:tcBorders>
            <w:shd w:val="clear" w:color="auto" w:fill="auto"/>
          </w:tcPr>
          <w:p w:rsidR="00233692" w:rsidRPr="00BC19FF" w:rsidRDefault="007372C5"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2 798,9</w:t>
            </w:r>
            <w:r w:rsidR="00233692" w:rsidRPr="00BC19FF">
              <w:rPr>
                <w:rFonts w:ascii="Times New Roman" w:hAnsi="Times New Roman" w:cs="Times New Roman"/>
                <w:sz w:val="24"/>
                <w:szCs w:val="24"/>
              </w:rPr>
              <w:t> </w:t>
            </w:r>
          </w:p>
        </w:tc>
      </w:tr>
      <w:tr w:rsidR="00233692" w:rsidRPr="00BC19FF" w:rsidTr="00761C05">
        <w:trPr>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1.3</w:t>
            </w:r>
            <w:r w:rsidR="00761C05" w:rsidRPr="00BC19FF">
              <w:rPr>
                <w:rFonts w:ascii="Times New Roman" w:eastAsia="Times New Roman" w:hAnsi="Times New Roman" w:cs="Times New Roman"/>
                <w:sz w:val="24"/>
                <w:szCs w:val="24"/>
                <w:lang w:val="ru-RU" w:eastAsia="ru-RU"/>
              </w:rPr>
              <w:t>9</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 xml:space="preserve">Спортивная площадка на территории между МАОУ «СОШ № 5 имени Е.А. </w:t>
            </w:r>
            <w:proofErr w:type="spellStart"/>
            <w:r w:rsidRPr="00BC19FF">
              <w:rPr>
                <w:rFonts w:ascii="Times New Roman" w:eastAsia="Times New Roman" w:hAnsi="Times New Roman" w:cs="Times New Roman"/>
                <w:sz w:val="24"/>
                <w:szCs w:val="24"/>
                <w:lang w:val="ru-RU" w:eastAsia="ru-RU"/>
              </w:rPr>
              <w:t>Поромонова</w:t>
            </w:r>
            <w:proofErr w:type="spellEnd"/>
            <w:r w:rsidRPr="00BC19FF">
              <w:rPr>
                <w:rFonts w:ascii="Times New Roman" w:eastAsia="Times New Roman" w:hAnsi="Times New Roman" w:cs="Times New Roman"/>
                <w:sz w:val="24"/>
                <w:szCs w:val="24"/>
                <w:lang w:val="ru-RU" w:eastAsia="ru-RU"/>
              </w:rPr>
              <w:t xml:space="preserve">» (ул. Юбилейная, 9) и МАОУ «СОШ № 9 с углубленным изучением отдельных предметов» (ул. </w:t>
            </w:r>
            <w:proofErr w:type="spellStart"/>
            <w:r w:rsidRPr="00BC19FF">
              <w:rPr>
                <w:rFonts w:ascii="Times New Roman" w:eastAsia="Times New Roman" w:hAnsi="Times New Roman" w:cs="Times New Roman"/>
                <w:sz w:val="24"/>
                <w:szCs w:val="24"/>
                <w:lang w:eastAsia="ru-RU"/>
              </w:rPr>
              <w:t>Юбилейная</w:t>
            </w:r>
            <w:proofErr w:type="spellEnd"/>
            <w:r w:rsidRPr="00BC19FF">
              <w:rPr>
                <w:rFonts w:ascii="Times New Roman" w:eastAsia="Times New Roman" w:hAnsi="Times New Roman" w:cs="Times New Roman"/>
                <w:sz w:val="24"/>
                <w:szCs w:val="24"/>
                <w:lang w:eastAsia="ru-RU"/>
              </w:rPr>
              <w:t xml:space="preserve">, 11)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rPr>
              <w:t>1 808,1</w:t>
            </w:r>
          </w:p>
        </w:tc>
        <w:tc>
          <w:tcPr>
            <w:tcW w:w="1433" w:type="dxa"/>
            <w:tcBorders>
              <w:top w:val="nil"/>
              <w:left w:val="nil"/>
              <w:bottom w:val="single" w:sz="4" w:space="0" w:color="auto"/>
              <w:right w:val="single" w:sz="4" w:space="0" w:color="auto"/>
            </w:tcBorders>
            <w:shd w:val="clear" w:color="auto" w:fill="auto"/>
          </w:tcPr>
          <w:p w:rsidR="00233692" w:rsidRPr="00BC19FF" w:rsidRDefault="007372C5"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1 700,</w:t>
            </w:r>
            <w:r w:rsidR="00E03233" w:rsidRPr="00BC19FF">
              <w:rPr>
                <w:rFonts w:ascii="Times New Roman" w:hAnsi="Times New Roman" w:cs="Times New Roman"/>
                <w:sz w:val="24"/>
                <w:szCs w:val="24"/>
                <w:lang w:val="ru-RU"/>
              </w:rPr>
              <w:t>1</w:t>
            </w:r>
            <w:r w:rsidR="00233692" w:rsidRPr="00BC19FF">
              <w:rPr>
                <w:rFonts w:ascii="Times New Roman" w:hAnsi="Times New Roman" w:cs="Times New Roman"/>
                <w:sz w:val="24"/>
                <w:szCs w:val="24"/>
              </w:rPr>
              <w:t> </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rPr>
              <w:t>1.</w:t>
            </w:r>
            <w:r w:rsidR="00761C05" w:rsidRPr="00BC19FF">
              <w:rPr>
                <w:rFonts w:ascii="Times New Roman" w:hAnsi="Times New Roman" w:cs="Times New Roman"/>
                <w:sz w:val="24"/>
                <w:szCs w:val="24"/>
                <w:lang w:val="ru-RU"/>
              </w:rPr>
              <w:t>40</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Благоустройство территории у рынка «Сказка»</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rPr>
              <w:t>1 847,4</w:t>
            </w:r>
          </w:p>
        </w:tc>
        <w:tc>
          <w:tcPr>
            <w:tcW w:w="1433" w:type="dxa"/>
            <w:tcBorders>
              <w:top w:val="nil"/>
              <w:left w:val="nil"/>
              <w:bottom w:val="single" w:sz="4" w:space="0" w:color="auto"/>
              <w:right w:val="single" w:sz="4" w:space="0" w:color="auto"/>
            </w:tcBorders>
            <w:shd w:val="clear" w:color="auto" w:fill="auto"/>
          </w:tcPr>
          <w:p w:rsidR="00233692" w:rsidRPr="00BC19FF" w:rsidRDefault="00BC55FC"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2,4</w:t>
            </w:r>
            <w:r w:rsidR="00233692" w:rsidRPr="00BC19FF">
              <w:rPr>
                <w:rFonts w:ascii="Times New Roman" w:hAnsi="Times New Roman" w:cs="Times New Roman"/>
                <w:sz w:val="24"/>
                <w:szCs w:val="24"/>
              </w:rPr>
              <w:t> </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w:t>
            </w:r>
            <w:r w:rsidR="00761C05" w:rsidRPr="00BC19FF">
              <w:rPr>
                <w:rFonts w:ascii="Times New Roman" w:hAnsi="Times New Roman" w:cs="Times New Roman"/>
                <w:sz w:val="24"/>
                <w:szCs w:val="24"/>
                <w:lang w:val="ru-RU"/>
              </w:rPr>
              <w:t>41</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 xml:space="preserve">Зона отдыха вдоль домов №№ 21, 25, 29 по ул. </w:t>
            </w:r>
            <w:proofErr w:type="spellStart"/>
            <w:r w:rsidRPr="00BC19FF">
              <w:rPr>
                <w:rFonts w:ascii="Times New Roman" w:eastAsia="Times New Roman" w:hAnsi="Times New Roman" w:cs="Times New Roman"/>
                <w:sz w:val="24"/>
                <w:szCs w:val="24"/>
                <w:lang w:eastAsia="ru-RU"/>
              </w:rPr>
              <w:t>Архангельской</w:t>
            </w:r>
            <w:proofErr w:type="spellEnd"/>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FF20CB"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1 693,9</w:t>
            </w:r>
          </w:p>
        </w:tc>
        <w:tc>
          <w:tcPr>
            <w:tcW w:w="1433" w:type="dxa"/>
            <w:tcBorders>
              <w:top w:val="nil"/>
              <w:left w:val="nil"/>
              <w:bottom w:val="single" w:sz="4" w:space="0" w:color="auto"/>
              <w:right w:val="single" w:sz="4" w:space="0" w:color="auto"/>
            </w:tcBorders>
            <w:shd w:val="clear" w:color="auto" w:fill="auto"/>
          </w:tcPr>
          <w:p w:rsidR="00233692" w:rsidRPr="00BC19FF" w:rsidRDefault="00FF20CB"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1 623,5</w:t>
            </w:r>
            <w:r w:rsidR="00233692" w:rsidRPr="00BC19FF">
              <w:rPr>
                <w:rFonts w:ascii="Times New Roman" w:hAnsi="Times New Roman" w:cs="Times New Roman"/>
                <w:sz w:val="24"/>
                <w:szCs w:val="24"/>
              </w:rPr>
              <w:t> </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lastRenderedPageBreak/>
              <w:t>1.</w:t>
            </w:r>
            <w:r w:rsidR="00761C05" w:rsidRPr="00BC19FF">
              <w:rPr>
                <w:rFonts w:ascii="Times New Roman" w:hAnsi="Times New Roman" w:cs="Times New Roman"/>
                <w:sz w:val="24"/>
                <w:szCs w:val="24"/>
                <w:lang w:val="ru-RU"/>
              </w:rPr>
              <w:t>42</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 xml:space="preserve">Сквер между домами по ул. Красной № 3в, ул. Гоголя № 24, ул. </w:t>
            </w:r>
            <w:proofErr w:type="spellStart"/>
            <w:r w:rsidRPr="00BC19FF">
              <w:rPr>
                <w:rFonts w:ascii="Times New Roman" w:eastAsia="Times New Roman" w:hAnsi="Times New Roman" w:cs="Times New Roman"/>
                <w:sz w:val="24"/>
                <w:szCs w:val="24"/>
                <w:lang w:eastAsia="ru-RU"/>
              </w:rPr>
              <w:t>Первомайской</w:t>
            </w:r>
            <w:proofErr w:type="spellEnd"/>
            <w:r w:rsidRPr="00BC19FF">
              <w:rPr>
                <w:rFonts w:ascii="Times New Roman" w:eastAsia="Times New Roman" w:hAnsi="Times New Roman" w:cs="Times New Roman"/>
                <w:sz w:val="24"/>
                <w:szCs w:val="24"/>
                <w:lang w:eastAsia="ru-RU"/>
              </w:rPr>
              <w:t xml:space="preserve"> № 19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BC55FC"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4 410,4</w:t>
            </w:r>
          </w:p>
        </w:tc>
        <w:tc>
          <w:tcPr>
            <w:tcW w:w="1433" w:type="dxa"/>
            <w:tcBorders>
              <w:top w:val="nil"/>
              <w:left w:val="nil"/>
              <w:bottom w:val="single" w:sz="4" w:space="0" w:color="auto"/>
              <w:right w:val="single" w:sz="4" w:space="0" w:color="auto"/>
            </w:tcBorders>
            <w:shd w:val="clear" w:color="auto" w:fill="auto"/>
          </w:tcPr>
          <w:p w:rsidR="00233692" w:rsidRPr="00BC19FF" w:rsidRDefault="00BC55FC"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3 769,3</w:t>
            </w:r>
            <w:r w:rsidR="00233692" w:rsidRPr="00BC19FF">
              <w:rPr>
                <w:rFonts w:ascii="Times New Roman" w:hAnsi="Times New Roman" w:cs="Times New Roman"/>
                <w:sz w:val="24"/>
                <w:szCs w:val="24"/>
              </w:rPr>
              <w:t> </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w:t>
            </w:r>
            <w:r w:rsidR="00761C05" w:rsidRPr="00BC19FF">
              <w:rPr>
                <w:rFonts w:ascii="Times New Roman" w:hAnsi="Times New Roman" w:cs="Times New Roman"/>
                <w:sz w:val="24"/>
                <w:szCs w:val="24"/>
                <w:lang w:val="ru-RU"/>
              </w:rPr>
              <w:t>43</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Благоустройство территории между домами № 2 по ул. </w:t>
            </w:r>
            <w:proofErr w:type="spellStart"/>
            <w:r w:rsidRPr="00BC19FF">
              <w:rPr>
                <w:rFonts w:ascii="Times New Roman" w:eastAsia="Times New Roman" w:hAnsi="Times New Roman" w:cs="Times New Roman"/>
                <w:sz w:val="24"/>
                <w:szCs w:val="24"/>
                <w:lang w:val="ru-RU" w:eastAsia="ru-RU"/>
              </w:rPr>
              <w:t>Наседкина</w:t>
            </w:r>
            <w:proofErr w:type="spellEnd"/>
            <w:r w:rsidRPr="00BC19FF">
              <w:rPr>
                <w:rFonts w:ascii="Times New Roman" w:eastAsia="Times New Roman" w:hAnsi="Times New Roman" w:cs="Times New Roman"/>
                <w:sz w:val="24"/>
                <w:szCs w:val="24"/>
                <w:lang w:val="ru-RU" w:eastAsia="ru-RU"/>
              </w:rPr>
              <w:t xml:space="preserve"> и № 43 по Октябрьскому пр.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BC55FC"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4 009,9</w:t>
            </w:r>
          </w:p>
        </w:tc>
        <w:tc>
          <w:tcPr>
            <w:tcW w:w="1433" w:type="dxa"/>
            <w:tcBorders>
              <w:top w:val="nil"/>
              <w:left w:val="nil"/>
              <w:bottom w:val="single" w:sz="4" w:space="0" w:color="auto"/>
              <w:right w:val="single" w:sz="4" w:space="0" w:color="auto"/>
            </w:tcBorders>
            <w:shd w:val="clear" w:color="auto" w:fill="auto"/>
          </w:tcPr>
          <w:p w:rsidR="00233692" w:rsidRPr="00BC19FF" w:rsidRDefault="00BC55FC"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3 890,3</w:t>
            </w:r>
            <w:r w:rsidR="00233692" w:rsidRPr="00BC19FF">
              <w:rPr>
                <w:rFonts w:ascii="Times New Roman" w:hAnsi="Times New Roman" w:cs="Times New Roman"/>
                <w:sz w:val="24"/>
                <w:szCs w:val="24"/>
              </w:rPr>
              <w:t> </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w:t>
            </w:r>
            <w:r w:rsidR="00761C05" w:rsidRPr="00BC19FF">
              <w:rPr>
                <w:rFonts w:ascii="Times New Roman" w:hAnsi="Times New Roman" w:cs="Times New Roman"/>
                <w:sz w:val="24"/>
                <w:szCs w:val="24"/>
                <w:lang w:val="ru-RU"/>
              </w:rPr>
              <w:t>44</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Сети</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наружного</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освещения</w:t>
            </w:r>
            <w:proofErr w:type="spellEnd"/>
            <w:r w:rsidRPr="00BC19FF">
              <w:rPr>
                <w:rFonts w:ascii="Times New Roman" w:eastAsia="Times New Roman" w:hAnsi="Times New Roman" w:cs="Times New Roman"/>
                <w:sz w:val="24"/>
                <w:szCs w:val="24"/>
                <w:lang w:eastAsia="ru-RU"/>
              </w:rPr>
              <w:t xml:space="preserve">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20 001,5</w:t>
            </w:r>
          </w:p>
        </w:tc>
        <w:tc>
          <w:tcPr>
            <w:tcW w:w="1433" w:type="dxa"/>
            <w:tcBorders>
              <w:top w:val="nil"/>
              <w:left w:val="nil"/>
              <w:bottom w:val="single" w:sz="4" w:space="0" w:color="auto"/>
              <w:right w:val="single" w:sz="4" w:space="0" w:color="auto"/>
            </w:tcBorders>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19 689,3</w:t>
            </w:r>
            <w:r w:rsidRPr="00BC19FF">
              <w:rPr>
                <w:rFonts w:ascii="Times New Roman" w:hAnsi="Times New Roman" w:cs="Times New Roman"/>
                <w:sz w:val="24"/>
                <w:szCs w:val="24"/>
              </w:rPr>
              <w:t> </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1.4</w:t>
            </w:r>
            <w:r w:rsidR="00761C05" w:rsidRPr="00BC19FF">
              <w:rPr>
                <w:rFonts w:ascii="Times New Roman" w:hAnsi="Times New Roman" w:cs="Times New Roman"/>
                <w:sz w:val="24"/>
                <w:szCs w:val="24"/>
                <w:lang w:val="ru-RU"/>
              </w:rPr>
              <w:t>5</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Благоустройство территории, примыкающей к МАУ «СШ «Центр боевых искусств» (ул. Труда, 33а)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BC55FC"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1 582,7</w:t>
            </w:r>
          </w:p>
        </w:tc>
        <w:tc>
          <w:tcPr>
            <w:tcW w:w="1433" w:type="dxa"/>
            <w:tcBorders>
              <w:top w:val="nil"/>
              <w:left w:val="nil"/>
              <w:bottom w:val="single" w:sz="4" w:space="0" w:color="auto"/>
              <w:right w:val="single" w:sz="4" w:space="0" w:color="auto"/>
            </w:tcBorders>
            <w:shd w:val="clear" w:color="auto" w:fill="auto"/>
          </w:tcPr>
          <w:p w:rsidR="00233692" w:rsidRPr="00BC19FF" w:rsidRDefault="00BC55FC"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1 582,6</w:t>
            </w:r>
            <w:r w:rsidR="00233692" w:rsidRPr="00BC19FF">
              <w:rPr>
                <w:rFonts w:ascii="Times New Roman" w:hAnsi="Times New Roman" w:cs="Times New Roman"/>
                <w:sz w:val="24"/>
                <w:szCs w:val="24"/>
              </w:rPr>
              <w:t> </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1.4</w:t>
            </w:r>
            <w:r w:rsidR="00761C05" w:rsidRPr="00BC19FF">
              <w:rPr>
                <w:rFonts w:ascii="Times New Roman" w:hAnsi="Times New Roman" w:cs="Times New Roman"/>
                <w:sz w:val="24"/>
                <w:szCs w:val="24"/>
                <w:lang w:val="ru-RU"/>
              </w:rPr>
              <w:t>6</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Благоустройство территории у МАОУ «СОШ № 3 имени А.А. Потапова» (пр. Строителей, 11б)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rPr>
              <w:t>904,0</w:t>
            </w:r>
          </w:p>
        </w:tc>
        <w:tc>
          <w:tcPr>
            <w:tcW w:w="1433" w:type="dxa"/>
            <w:tcBorders>
              <w:top w:val="nil"/>
              <w:left w:val="nil"/>
              <w:bottom w:val="single" w:sz="4" w:space="0" w:color="auto"/>
              <w:right w:val="single" w:sz="4" w:space="0" w:color="auto"/>
            </w:tcBorders>
            <w:shd w:val="clear" w:color="auto" w:fill="auto"/>
          </w:tcPr>
          <w:p w:rsidR="00233692" w:rsidRPr="00BC19FF" w:rsidRDefault="00065B7E"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855,1</w:t>
            </w:r>
            <w:r w:rsidR="00233692" w:rsidRPr="00BC19FF">
              <w:rPr>
                <w:rFonts w:ascii="Times New Roman" w:hAnsi="Times New Roman" w:cs="Times New Roman"/>
                <w:sz w:val="24"/>
                <w:szCs w:val="24"/>
              </w:rPr>
              <w:t> </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1.4</w:t>
            </w:r>
            <w:r w:rsidR="00761C05" w:rsidRPr="00BC19FF">
              <w:rPr>
                <w:rFonts w:ascii="Times New Roman" w:hAnsi="Times New Roman" w:cs="Times New Roman"/>
                <w:sz w:val="24"/>
                <w:szCs w:val="24"/>
                <w:lang w:val="ru-RU"/>
              </w:rPr>
              <w:t>7</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 xml:space="preserve">Благоустройство территории у домов №№ 133а, 133б, 133в по ул. Ленина и № 32а по ул. </w:t>
            </w:r>
            <w:proofErr w:type="spellStart"/>
            <w:r w:rsidRPr="00BC19FF">
              <w:rPr>
                <w:rFonts w:ascii="Times New Roman" w:eastAsia="Times New Roman" w:hAnsi="Times New Roman" w:cs="Times New Roman"/>
                <w:sz w:val="24"/>
                <w:szCs w:val="24"/>
                <w:lang w:eastAsia="ru-RU"/>
              </w:rPr>
              <w:t>Ломоносова</w:t>
            </w:r>
            <w:proofErr w:type="spellEnd"/>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C6142F"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2 687,5</w:t>
            </w:r>
          </w:p>
        </w:tc>
        <w:tc>
          <w:tcPr>
            <w:tcW w:w="1433" w:type="dxa"/>
            <w:tcBorders>
              <w:top w:val="nil"/>
              <w:left w:val="nil"/>
              <w:bottom w:val="single" w:sz="4" w:space="0" w:color="auto"/>
              <w:right w:val="single" w:sz="4" w:space="0" w:color="auto"/>
            </w:tcBorders>
            <w:shd w:val="clear" w:color="auto" w:fill="auto"/>
          </w:tcPr>
          <w:p w:rsidR="00233692" w:rsidRPr="00BC19FF" w:rsidRDefault="00C6142F"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2 687,5</w:t>
            </w:r>
            <w:r w:rsidR="00233692" w:rsidRPr="00BC19FF">
              <w:rPr>
                <w:rFonts w:ascii="Times New Roman" w:hAnsi="Times New Roman" w:cs="Times New Roman"/>
                <w:sz w:val="24"/>
                <w:szCs w:val="24"/>
              </w:rPr>
              <w:t> </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1.4</w:t>
            </w:r>
            <w:r w:rsidR="00761C05" w:rsidRPr="00BC19FF">
              <w:rPr>
                <w:rFonts w:ascii="Times New Roman" w:hAnsi="Times New Roman" w:cs="Times New Roman"/>
                <w:sz w:val="24"/>
                <w:szCs w:val="24"/>
                <w:lang w:val="ru-RU"/>
              </w:rPr>
              <w:t>8</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Магистральные</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сети</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Газификация</w:t>
            </w:r>
            <w:proofErr w:type="spellEnd"/>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5 000,0</w:t>
            </w: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D66E2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0,0</w:t>
            </w:r>
          </w:p>
        </w:tc>
        <w:tc>
          <w:tcPr>
            <w:tcW w:w="1433" w:type="dxa"/>
            <w:tcBorders>
              <w:top w:val="nil"/>
              <w:left w:val="nil"/>
              <w:bottom w:val="single" w:sz="4" w:space="0" w:color="auto"/>
              <w:right w:val="single" w:sz="4" w:space="0" w:color="auto"/>
            </w:tcBorders>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0,0</w:t>
            </w:r>
            <w:r w:rsidRPr="00BC19FF">
              <w:rPr>
                <w:rFonts w:ascii="Times New Roman" w:hAnsi="Times New Roman" w:cs="Times New Roman"/>
                <w:sz w:val="24"/>
                <w:szCs w:val="24"/>
              </w:rPr>
              <w:t> </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1.4</w:t>
            </w:r>
            <w:r w:rsidR="00761C05" w:rsidRPr="00BC19FF">
              <w:rPr>
                <w:rFonts w:ascii="Times New Roman" w:hAnsi="Times New Roman" w:cs="Times New Roman"/>
                <w:sz w:val="24"/>
                <w:szCs w:val="24"/>
                <w:lang w:val="ru-RU"/>
              </w:rPr>
              <w:t>9</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Магистральные сети для застройки восточной части Зашекснинского района (Теплосеть)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B13BC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12,0</w:t>
            </w:r>
          </w:p>
        </w:tc>
        <w:tc>
          <w:tcPr>
            <w:tcW w:w="1433" w:type="dxa"/>
            <w:tcBorders>
              <w:top w:val="nil"/>
              <w:left w:val="nil"/>
              <w:bottom w:val="single" w:sz="4" w:space="0" w:color="auto"/>
              <w:right w:val="single" w:sz="4" w:space="0" w:color="auto"/>
            </w:tcBorders>
            <w:shd w:val="clear" w:color="auto" w:fill="auto"/>
          </w:tcPr>
          <w:p w:rsidR="00233692" w:rsidRPr="00BC19FF" w:rsidRDefault="00B13BC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12,0</w:t>
            </w:r>
            <w:r w:rsidR="00233692" w:rsidRPr="00BC19FF">
              <w:rPr>
                <w:rFonts w:ascii="Times New Roman" w:hAnsi="Times New Roman" w:cs="Times New Roman"/>
                <w:sz w:val="24"/>
                <w:szCs w:val="24"/>
              </w:rPr>
              <w:t> </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w:t>
            </w:r>
            <w:r w:rsidR="00761C05" w:rsidRPr="00BC19FF">
              <w:rPr>
                <w:rFonts w:ascii="Times New Roman" w:hAnsi="Times New Roman" w:cs="Times New Roman"/>
                <w:sz w:val="24"/>
                <w:szCs w:val="24"/>
                <w:lang w:val="ru-RU"/>
              </w:rPr>
              <w:t>50</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Тепловая сеть от УТ-7(пр. Шекснинский) до 107,108 </w:t>
            </w:r>
            <w:proofErr w:type="spellStart"/>
            <w:r w:rsidRPr="00BC19FF">
              <w:rPr>
                <w:rFonts w:ascii="Times New Roman" w:eastAsia="Times New Roman" w:hAnsi="Times New Roman" w:cs="Times New Roman"/>
                <w:sz w:val="24"/>
                <w:szCs w:val="24"/>
                <w:lang w:val="ru-RU" w:eastAsia="ru-RU"/>
              </w:rPr>
              <w:t>мкр</w:t>
            </w:r>
            <w:proofErr w:type="spellEnd"/>
            <w:r w:rsidRPr="00BC19FF">
              <w:rPr>
                <w:rFonts w:ascii="Times New Roman" w:eastAsia="Times New Roman" w:hAnsi="Times New Roman" w:cs="Times New Roman"/>
                <w:sz w:val="24"/>
                <w:szCs w:val="24"/>
                <w:lang w:val="ru-RU" w:eastAsia="ru-RU"/>
              </w:rPr>
              <w:t xml:space="preserve">. г. Череповца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30 948,0</w:t>
            </w: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B341D7"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28 649,0</w:t>
            </w:r>
          </w:p>
        </w:tc>
        <w:tc>
          <w:tcPr>
            <w:tcW w:w="1433" w:type="dxa"/>
            <w:tcBorders>
              <w:top w:val="nil"/>
              <w:left w:val="nil"/>
              <w:bottom w:val="single" w:sz="4" w:space="0" w:color="auto"/>
              <w:right w:val="single" w:sz="4" w:space="0" w:color="auto"/>
            </w:tcBorders>
            <w:shd w:val="clear" w:color="auto" w:fill="auto"/>
          </w:tcPr>
          <w:p w:rsidR="00233692" w:rsidRPr="00BC19FF" w:rsidRDefault="00B341D7"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28 501,0</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w:t>
            </w:r>
            <w:r w:rsidR="00761C05" w:rsidRPr="00BC19FF">
              <w:rPr>
                <w:rFonts w:ascii="Times New Roman" w:hAnsi="Times New Roman" w:cs="Times New Roman"/>
                <w:sz w:val="24"/>
                <w:szCs w:val="24"/>
                <w:lang w:val="ru-RU"/>
              </w:rPr>
              <w:t>51</w:t>
            </w:r>
          </w:p>
        </w:tc>
        <w:tc>
          <w:tcPr>
            <w:tcW w:w="7131" w:type="dxa"/>
            <w:tcBorders>
              <w:top w:val="nil"/>
              <w:left w:val="single" w:sz="4" w:space="0" w:color="auto"/>
              <w:bottom w:val="nil"/>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Благоустройство территории МАДОУ </w:t>
            </w:r>
            <w:r w:rsidR="00336D5A" w:rsidRPr="00BC19FF">
              <w:rPr>
                <w:rFonts w:ascii="Times New Roman" w:eastAsia="Times New Roman" w:hAnsi="Times New Roman" w:cs="Times New Roman"/>
                <w:sz w:val="24"/>
                <w:szCs w:val="24"/>
                <w:lang w:val="ru-RU" w:eastAsia="ru-RU"/>
              </w:rPr>
              <w:t>«</w:t>
            </w:r>
            <w:r w:rsidRPr="00BC19FF">
              <w:rPr>
                <w:rFonts w:ascii="Times New Roman" w:eastAsia="Times New Roman" w:hAnsi="Times New Roman" w:cs="Times New Roman"/>
                <w:sz w:val="24"/>
                <w:szCs w:val="24"/>
                <w:lang w:val="ru-RU" w:eastAsia="ru-RU"/>
              </w:rPr>
              <w:t>Детский сад № 116</w:t>
            </w:r>
            <w:r w:rsidR="00336D5A" w:rsidRPr="00BC19FF">
              <w:rPr>
                <w:rFonts w:ascii="Times New Roman" w:eastAsia="Times New Roman" w:hAnsi="Times New Roman" w:cs="Times New Roman"/>
                <w:sz w:val="24"/>
                <w:szCs w:val="24"/>
                <w:lang w:val="ru-RU" w:eastAsia="ru-RU"/>
              </w:rPr>
              <w:t>»</w:t>
            </w:r>
            <w:r w:rsidRPr="00BC19FF">
              <w:rPr>
                <w:rFonts w:ascii="Times New Roman" w:eastAsia="Times New Roman" w:hAnsi="Times New Roman" w:cs="Times New Roman"/>
                <w:sz w:val="24"/>
                <w:szCs w:val="24"/>
                <w:lang w:val="ru-RU" w:eastAsia="ru-RU"/>
              </w:rPr>
              <w:t xml:space="preserve"> (пр. Победы, 124а)</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nil"/>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rPr>
              <w:t>2 589,4</w:t>
            </w:r>
          </w:p>
        </w:tc>
        <w:tc>
          <w:tcPr>
            <w:tcW w:w="1433" w:type="dxa"/>
            <w:tcBorders>
              <w:top w:val="nil"/>
              <w:left w:val="nil"/>
              <w:bottom w:val="nil"/>
              <w:right w:val="single" w:sz="4" w:space="0" w:color="auto"/>
            </w:tcBorders>
            <w:shd w:val="clear" w:color="auto" w:fill="auto"/>
          </w:tcPr>
          <w:p w:rsidR="00233692" w:rsidRPr="00BC19FF" w:rsidRDefault="00336D5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1 895,9</w:t>
            </w:r>
            <w:r w:rsidR="00233692" w:rsidRPr="00BC19FF">
              <w:rPr>
                <w:rFonts w:ascii="Times New Roman" w:hAnsi="Times New Roman" w:cs="Times New Roman"/>
                <w:sz w:val="24"/>
                <w:szCs w:val="24"/>
              </w:rPr>
              <w:t> </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w:t>
            </w:r>
            <w:r w:rsidR="00761C05" w:rsidRPr="00BC19FF">
              <w:rPr>
                <w:rFonts w:ascii="Times New Roman" w:hAnsi="Times New Roman" w:cs="Times New Roman"/>
                <w:sz w:val="24"/>
                <w:szCs w:val="24"/>
                <w:lang w:val="ru-RU"/>
              </w:rPr>
              <w:t>52</w:t>
            </w:r>
          </w:p>
        </w:tc>
        <w:tc>
          <w:tcPr>
            <w:tcW w:w="7131" w:type="dxa"/>
            <w:tcBorders>
              <w:top w:val="single" w:sz="4" w:space="0" w:color="auto"/>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 xml:space="preserve">Спортивная площадка на территории МАОУ «Образовательный центр № 36» (ул. </w:t>
            </w:r>
            <w:proofErr w:type="spellStart"/>
            <w:r w:rsidRPr="00BC19FF">
              <w:rPr>
                <w:rFonts w:ascii="Times New Roman" w:eastAsia="Times New Roman" w:hAnsi="Times New Roman" w:cs="Times New Roman"/>
                <w:sz w:val="24"/>
                <w:szCs w:val="24"/>
                <w:lang w:eastAsia="ru-RU"/>
              </w:rPr>
              <w:t>Центральная</w:t>
            </w:r>
            <w:proofErr w:type="spellEnd"/>
            <w:r w:rsidRPr="00BC19FF">
              <w:rPr>
                <w:rFonts w:ascii="Times New Roman" w:eastAsia="Times New Roman" w:hAnsi="Times New Roman" w:cs="Times New Roman"/>
                <w:sz w:val="24"/>
                <w:szCs w:val="24"/>
                <w:lang w:eastAsia="ru-RU"/>
              </w:rPr>
              <w:t>, 20)</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233692" w:rsidRPr="00BC19FF" w:rsidRDefault="00BC55FC"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2 506,8</w:t>
            </w:r>
          </w:p>
        </w:tc>
        <w:tc>
          <w:tcPr>
            <w:tcW w:w="1433" w:type="dxa"/>
            <w:tcBorders>
              <w:top w:val="single" w:sz="4" w:space="0" w:color="auto"/>
              <w:left w:val="nil"/>
              <w:bottom w:val="single" w:sz="4" w:space="0" w:color="auto"/>
              <w:right w:val="single" w:sz="4" w:space="0" w:color="auto"/>
            </w:tcBorders>
            <w:shd w:val="clear" w:color="auto" w:fill="auto"/>
          </w:tcPr>
          <w:p w:rsidR="00233692" w:rsidRPr="00BC19FF" w:rsidRDefault="00BC55FC"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2 044,5</w:t>
            </w:r>
            <w:r w:rsidR="00233692" w:rsidRPr="00BC19FF">
              <w:rPr>
                <w:rFonts w:ascii="Times New Roman" w:hAnsi="Times New Roman" w:cs="Times New Roman"/>
                <w:sz w:val="24"/>
                <w:szCs w:val="24"/>
              </w:rPr>
              <w:t> </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w:t>
            </w:r>
            <w:r w:rsidR="00761C05" w:rsidRPr="00BC19FF">
              <w:rPr>
                <w:rFonts w:ascii="Times New Roman" w:hAnsi="Times New Roman" w:cs="Times New Roman"/>
                <w:sz w:val="24"/>
                <w:szCs w:val="24"/>
                <w:lang w:val="ru-RU"/>
              </w:rPr>
              <w:t>53</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Детский</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сад</w:t>
            </w:r>
            <w:proofErr w:type="spellEnd"/>
            <w:r w:rsidRPr="00BC19FF">
              <w:rPr>
                <w:rFonts w:ascii="Times New Roman" w:eastAsia="Times New Roman" w:hAnsi="Times New Roman" w:cs="Times New Roman"/>
                <w:sz w:val="24"/>
                <w:szCs w:val="24"/>
                <w:lang w:eastAsia="ru-RU"/>
              </w:rPr>
              <w:t xml:space="preserve"> в 103 </w:t>
            </w:r>
            <w:proofErr w:type="spellStart"/>
            <w:r w:rsidRPr="00BC19FF">
              <w:rPr>
                <w:rFonts w:ascii="Times New Roman" w:eastAsia="Times New Roman" w:hAnsi="Times New Roman" w:cs="Times New Roman"/>
                <w:sz w:val="24"/>
                <w:szCs w:val="24"/>
                <w:lang w:eastAsia="ru-RU"/>
              </w:rPr>
              <w:t>мкр</w:t>
            </w:r>
            <w:proofErr w:type="spellEnd"/>
            <w:r w:rsidRPr="00BC19FF">
              <w:rPr>
                <w:rFonts w:ascii="Times New Roman" w:eastAsia="Times New Roman" w:hAnsi="Times New Roman" w:cs="Times New Roman"/>
                <w:sz w:val="24"/>
                <w:szCs w:val="24"/>
                <w:lang w:eastAsia="ru-RU"/>
              </w:rPr>
              <w:t>.</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27 196,1</w:t>
            </w: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27 744,9</w:t>
            </w:r>
          </w:p>
        </w:tc>
        <w:tc>
          <w:tcPr>
            <w:tcW w:w="1433" w:type="dxa"/>
            <w:tcBorders>
              <w:top w:val="nil"/>
              <w:left w:val="nil"/>
              <w:bottom w:val="single" w:sz="4" w:space="0" w:color="auto"/>
              <w:right w:val="single" w:sz="4" w:space="0" w:color="auto"/>
            </w:tcBorders>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11 558,5</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w:t>
            </w:r>
            <w:r w:rsidR="00761C05" w:rsidRPr="00BC19FF">
              <w:rPr>
                <w:rFonts w:ascii="Times New Roman" w:hAnsi="Times New Roman" w:cs="Times New Roman"/>
                <w:sz w:val="24"/>
                <w:szCs w:val="24"/>
                <w:lang w:val="ru-RU"/>
              </w:rPr>
              <w:t>54</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Детский</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сад</w:t>
            </w:r>
            <w:proofErr w:type="spellEnd"/>
            <w:r w:rsidRPr="00BC19FF">
              <w:rPr>
                <w:rFonts w:ascii="Times New Roman" w:eastAsia="Times New Roman" w:hAnsi="Times New Roman" w:cs="Times New Roman"/>
                <w:sz w:val="24"/>
                <w:szCs w:val="24"/>
                <w:lang w:eastAsia="ru-RU"/>
              </w:rPr>
              <w:t xml:space="preserve"> в 105 </w:t>
            </w:r>
            <w:proofErr w:type="spellStart"/>
            <w:r w:rsidRPr="00BC19FF">
              <w:rPr>
                <w:rFonts w:ascii="Times New Roman" w:eastAsia="Times New Roman" w:hAnsi="Times New Roman" w:cs="Times New Roman"/>
                <w:sz w:val="24"/>
                <w:szCs w:val="24"/>
                <w:lang w:eastAsia="ru-RU"/>
              </w:rPr>
              <w:t>мкр</w:t>
            </w:r>
            <w:proofErr w:type="spellEnd"/>
            <w:r w:rsidRPr="00BC19FF">
              <w:rPr>
                <w:rFonts w:ascii="Times New Roman" w:eastAsia="Times New Roman" w:hAnsi="Times New Roman" w:cs="Times New Roman"/>
                <w:sz w:val="24"/>
                <w:szCs w:val="24"/>
                <w:lang w:eastAsia="ru-RU"/>
              </w:rPr>
              <w:t xml:space="preserve">.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22 932,9</w:t>
            </w: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23 530,4</w:t>
            </w:r>
          </w:p>
        </w:tc>
        <w:tc>
          <w:tcPr>
            <w:tcW w:w="1433" w:type="dxa"/>
            <w:tcBorders>
              <w:top w:val="nil"/>
              <w:left w:val="nil"/>
              <w:bottom w:val="single" w:sz="4" w:space="0" w:color="auto"/>
              <w:right w:val="single" w:sz="4" w:space="0" w:color="auto"/>
            </w:tcBorders>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6 028,7</w:t>
            </w:r>
            <w:r w:rsidRPr="00BC19FF">
              <w:rPr>
                <w:rFonts w:ascii="Times New Roman" w:hAnsi="Times New Roman" w:cs="Times New Roman"/>
                <w:sz w:val="24"/>
                <w:szCs w:val="24"/>
              </w:rPr>
              <w:t> </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1.5</w:t>
            </w:r>
            <w:r w:rsidR="00761C05" w:rsidRPr="00BC19FF">
              <w:rPr>
                <w:rFonts w:ascii="Times New Roman" w:hAnsi="Times New Roman" w:cs="Times New Roman"/>
                <w:sz w:val="24"/>
                <w:szCs w:val="24"/>
                <w:lang w:val="ru-RU"/>
              </w:rPr>
              <w:t>5</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Детский сад на 220 мест в 103 </w:t>
            </w:r>
            <w:proofErr w:type="spellStart"/>
            <w:r w:rsidRPr="00BC19FF">
              <w:rPr>
                <w:rFonts w:ascii="Times New Roman" w:eastAsia="Times New Roman" w:hAnsi="Times New Roman" w:cs="Times New Roman"/>
                <w:sz w:val="24"/>
                <w:szCs w:val="24"/>
                <w:lang w:val="ru-RU" w:eastAsia="ru-RU"/>
              </w:rPr>
              <w:t>мкр</w:t>
            </w:r>
            <w:proofErr w:type="spellEnd"/>
            <w:r w:rsidRPr="00BC19FF">
              <w:rPr>
                <w:rFonts w:ascii="Times New Roman" w:eastAsia="Times New Roman" w:hAnsi="Times New Roman" w:cs="Times New Roman"/>
                <w:sz w:val="24"/>
                <w:szCs w:val="24"/>
                <w:lang w:val="ru-RU" w:eastAsia="ru-RU"/>
              </w:rPr>
              <w:t xml:space="preserve">.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2 022,7</w:t>
            </w: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rPr>
              <w:t>2 022,7</w:t>
            </w:r>
          </w:p>
        </w:tc>
        <w:tc>
          <w:tcPr>
            <w:tcW w:w="1433" w:type="dxa"/>
            <w:tcBorders>
              <w:top w:val="nil"/>
              <w:left w:val="nil"/>
              <w:bottom w:val="single" w:sz="4" w:space="0" w:color="auto"/>
              <w:right w:val="single" w:sz="4" w:space="0" w:color="auto"/>
            </w:tcBorders>
            <w:shd w:val="clear" w:color="auto" w:fill="auto"/>
          </w:tcPr>
          <w:p w:rsidR="00233692" w:rsidRPr="00BC19FF" w:rsidRDefault="00461DEF"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186,1</w:t>
            </w:r>
            <w:r w:rsidR="00233692" w:rsidRPr="00BC19FF">
              <w:rPr>
                <w:rFonts w:ascii="Times New Roman" w:hAnsi="Times New Roman" w:cs="Times New Roman"/>
                <w:sz w:val="24"/>
                <w:szCs w:val="24"/>
              </w:rPr>
              <w:t> </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1.5</w:t>
            </w:r>
            <w:r w:rsidR="00761C05" w:rsidRPr="00BC19FF">
              <w:rPr>
                <w:rFonts w:ascii="Times New Roman" w:hAnsi="Times New Roman" w:cs="Times New Roman"/>
                <w:sz w:val="24"/>
                <w:szCs w:val="24"/>
                <w:lang w:val="ru-RU"/>
              </w:rPr>
              <w:t>6</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Детский</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сад</w:t>
            </w:r>
            <w:proofErr w:type="spellEnd"/>
            <w:r w:rsidRPr="00BC19FF">
              <w:rPr>
                <w:rFonts w:ascii="Times New Roman" w:eastAsia="Times New Roman" w:hAnsi="Times New Roman" w:cs="Times New Roman"/>
                <w:sz w:val="24"/>
                <w:szCs w:val="24"/>
                <w:lang w:eastAsia="ru-RU"/>
              </w:rPr>
              <w:t xml:space="preserve"> в </w:t>
            </w:r>
            <w:proofErr w:type="spellStart"/>
            <w:r w:rsidRPr="00BC19FF">
              <w:rPr>
                <w:rFonts w:ascii="Times New Roman" w:eastAsia="Times New Roman" w:hAnsi="Times New Roman" w:cs="Times New Roman"/>
                <w:sz w:val="24"/>
                <w:szCs w:val="24"/>
                <w:lang w:eastAsia="ru-RU"/>
              </w:rPr>
              <w:t>мкр</w:t>
            </w:r>
            <w:proofErr w:type="spellEnd"/>
            <w:r w:rsidRPr="00BC19FF">
              <w:rPr>
                <w:rFonts w:ascii="Times New Roman" w:eastAsia="Times New Roman" w:hAnsi="Times New Roman" w:cs="Times New Roman"/>
                <w:sz w:val="24"/>
                <w:szCs w:val="24"/>
                <w:lang w:eastAsia="ru-RU"/>
              </w:rPr>
              <w:t>. 5</w:t>
            </w:r>
            <w:r w:rsidR="00461DEF" w:rsidRPr="00BC19FF">
              <w:rPr>
                <w:rFonts w:ascii="Times New Roman" w:eastAsia="Times New Roman" w:hAnsi="Times New Roman" w:cs="Times New Roman"/>
                <w:sz w:val="24"/>
                <w:szCs w:val="24"/>
                <w:lang w:val="ru-RU" w:eastAsia="ru-RU"/>
              </w:rPr>
              <w:t>.</w:t>
            </w:r>
            <w:r w:rsidRPr="00BC19FF">
              <w:rPr>
                <w:rFonts w:ascii="Times New Roman" w:eastAsia="Times New Roman" w:hAnsi="Times New Roman" w:cs="Times New Roman"/>
                <w:sz w:val="24"/>
                <w:szCs w:val="24"/>
                <w:lang w:eastAsia="ru-RU"/>
              </w:rPr>
              <w:t xml:space="preserve">5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2 146,5</w:t>
            </w: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rPr>
              <w:t>2 146,5</w:t>
            </w:r>
          </w:p>
        </w:tc>
        <w:tc>
          <w:tcPr>
            <w:tcW w:w="1433" w:type="dxa"/>
            <w:tcBorders>
              <w:top w:val="nil"/>
              <w:left w:val="nil"/>
              <w:bottom w:val="single" w:sz="4" w:space="0" w:color="auto"/>
              <w:right w:val="single" w:sz="4" w:space="0" w:color="auto"/>
            </w:tcBorders>
            <w:shd w:val="clear" w:color="auto" w:fill="auto"/>
          </w:tcPr>
          <w:p w:rsidR="00233692" w:rsidRPr="00BC19FF" w:rsidRDefault="00461DEF"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1 351,7</w:t>
            </w:r>
            <w:r w:rsidR="00233692" w:rsidRPr="00BC19FF">
              <w:rPr>
                <w:rFonts w:ascii="Times New Roman" w:hAnsi="Times New Roman" w:cs="Times New Roman"/>
                <w:sz w:val="24"/>
                <w:szCs w:val="24"/>
              </w:rPr>
              <w:t> </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1.5</w:t>
            </w:r>
            <w:r w:rsidR="00761C05" w:rsidRPr="00BC19FF">
              <w:rPr>
                <w:rFonts w:ascii="Times New Roman" w:hAnsi="Times New Roman" w:cs="Times New Roman"/>
                <w:sz w:val="24"/>
                <w:szCs w:val="24"/>
                <w:lang w:val="ru-RU"/>
              </w:rPr>
              <w:t>7</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Детский</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сад</w:t>
            </w:r>
            <w:proofErr w:type="spellEnd"/>
            <w:r w:rsidRPr="00BC19FF">
              <w:rPr>
                <w:rFonts w:ascii="Times New Roman" w:eastAsia="Times New Roman" w:hAnsi="Times New Roman" w:cs="Times New Roman"/>
                <w:sz w:val="24"/>
                <w:szCs w:val="24"/>
                <w:lang w:eastAsia="ru-RU"/>
              </w:rPr>
              <w:t xml:space="preserve"> в </w:t>
            </w:r>
            <w:proofErr w:type="spellStart"/>
            <w:r w:rsidRPr="00BC19FF">
              <w:rPr>
                <w:rFonts w:ascii="Times New Roman" w:eastAsia="Times New Roman" w:hAnsi="Times New Roman" w:cs="Times New Roman"/>
                <w:sz w:val="24"/>
                <w:szCs w:val="24"/>
                <w:lang w:eastAsia="ru-RU"/>
              </w:rPr>
              <w:t>мкр</w:t>
            </w:r>
            <w:proofErr w:type="spellEnd"/>
            <w:r w:rsidRPr="00BC19FF">
              <w:rPr>
                <w:rFonts w:ascii="Times New Roman" w:eastAsia="Times New Roman" w:hAnsi="Times New Roman" w:cs="Times New Roman"/>
                <w:sz w:val="24"/>
                <w:szCs w:val="24"/>
                <w:lang w:eastAsia="ru-RU"/>
              </w:rPr>
              <w:t xml:space="preserve">. 108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1 110,6</w:t>
            </w: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rPr>
              <w:t>2 442,8</w:t>
            </w:r>
          </w:p>
        </w:tc>
        <w:tc>
          <w:tcPr>
            <w:tcW w:w="1433" w:type="dxa"/>
            <w:tcBorders>
              <w:top w:val="nil"/>
              <w:left w:val="nil"/>
              <w:bottom w:val="single" w:sz="4" w:space="0" w:color="auto"/>
              <w:right w:val="single" w:sz="4" w:space="0" w:color="auto"/>
            </w:tcBorders>
            <w:shd w:val="clear" w:color="auto" w:fill="auto"/>
          </w:tcPr>
          <w:p w:rsidR="00233692" w:rsidRPr="00BC19FF" w:rsidRDefault="00461DEF"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154,3</w:t>
            </w:r>
            <w:r w:rsidR="00233692" w:rsidRPr="00BC19FF">
              <w:rPr>
                <w:rFonts w:ascii="Times New Roman" w:hAnsi="Times New Roman" w:cs="Times New Roman"/>
                <w:sz w:val="24"/>
                <w:szCs w:val="24"/>
              </w:rPr>
              <w:t> </w:t>
            </w:r>
          </w:p>
        </w:tc>
      </w:tr>
      <w:tr w:rsidR="00233692" w:rsidRPr="00BC19FF" w:rsidTr="00761C05">
        <w:trPr>
          <w:trHeight w:val="264"/>
          <w:jc w:val="center"/>
        </w:trPr>
        <w:tc>
          <w:tcPr>
            <w:tcW w:w="725" w:type="dxa"/>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1.5</w:t>
            </w:r>
            <w:r w:rsidR="00761C05" w:rsidRPr="00BC19FF">
              <w:rPr>
                <w:rFonts w:ascii="Times New Roman" w:hAnsi="Times New Roman" w:cs="Times New Roman"/>
                <w:sz w:val="24"/>
                <w:szCs w:val="24"/>
                <w:lang w:val="ru-RU"/>
              </w:rPr>
              <w:t>8</w:t>
            </w:r>
          </w:p>
        </w:tc>
        <w:tc>
          <w:tcPr>
            <w:tcW w:w="7131" w:type="dxa"/>
            <w:tcBorders>
              <w:top w:val="nil"/>
              <w:left w:val="single" w:sz="4" w:space="0" w:color="auto"/>
              <w:bottom w:val="single" w:sz="4" w:space="0" w:color="auto"/>
              <w:right w:val="single" w:sz="4" w:space="0" w:color="auto"/>
            </w:tcBorders>
            <w:shd w:val="clear" w:color="000000" w:fill="FFFFFF"/>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Детский сад в </w:t>
            </w:r>
            <w:proofErr w:type="spellStart"/>
            <w:r w:rsidRPr="00BC19FF">
              <w:rPr>
                <w:rFonts w:ascii="Times New Roman" w:eastAsia="Times New Roman" w:hAnsi="Times New Roman" w:cs="Times New Roman"/>
                <w:sz w:val="24"/>
                <w:szCs w:val="24"/>
                <w:lang w:val="ru-RU" w:eastAsia="ru-RU"/>
              </w:rPr>
              <w:t>мкр</w:t>
            </w:r>
            <w:proofErr w:type="spellEnd"/>
            <w:r w:rsidRPr="00BC19FF">
              <w:rPr>
                <w:rFonts w:ascii="Times New Roman" w:eastAsia="Times New Roman" w:hAnsi="Times New Roman" w:cs="Times New Roman"/>
                <w:sz w:val="24"/>
                <w:szCs w:val="24"/>
                <w:lang w:val="ru-RU" w:eastAsia="ru-RU"/>
              </w:rPr>
              <w:t xml:space="preserve">. 143В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single" w:sz="4" w:space="0" w:color="auto"/>
              <w:bottom w:val="single" w:sz="4" w:space="0" w:color="auto"/>
              <w:right w:val="single" w:sz="4" w:space="0" w:color="auto"/>
            </w:tcBorders>
            <w:shd w:val="clear" w:color="000000" w:fill="FFFFFF"/>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2 537,6</w:t>
            </w:r>
          </w:p>
        </w:tc>
        <w:tc>
          <w:tcPr>
            <w:tcW w:w="1842" w:type="dxa"/>
            <w:tcBorders>
              <w:top w:val="nil"/>
              <w:left w:val="single" w:sz="4" w:space="0" w:color="auto"/>
              <w:bottom w:val="single" w:sz="4" w:space="0" w:color="auto"/>
              <w:right w:val="single" w:sz="4" w:space="0" w:color="auto"/>
            </w:tcBorders>
            <w:shd w:val="clear" w:color="000000" w:fill="FFFFFF"/>
          </w:tcPr>
          <w:p w:rsidR="00233692" w:rsidRPr="00BC19FF" w:rsidRDefault="00D66E2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0,0</w:t>
            </w:r>
          </w:p>
        </w:tc>
        <w:tc>
          <w:tcPr>
            <w:tcW w:w="1433" w:type="dxa"/>
            <w:tcBorders>
              <w:top w:val="nil"/>
              <w:left w:val="nil"/>
              <w:bottom w:val="single" w:sz="4" w:space="0" w:color="auto"/>
              <w:right w:val="single" w:sz="4" w:space="0" w:color="auto"/>
            </w:tcBorders>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0,0</w:t>
            </w:r>
            <w:r w:rsidRPr="00BC19FF">
              <w:rPr>
                <w:rFonts w:ascii="Times New Roman" w:hAnsi="Times New Roman" w:cs="Times New Roman"/>
                <w:sz w:val="24"/>
                <w:szCs w:val="24"/>
              </w:rPr>
              <w:t> </w:t>
            </w:r>
          </w:p>
        </w:tc>
      </w:tr>
      <w:tr w:rsidR="00233692" w:rsidRPr="00BC19FF" w:rsidTr="00761C05">
        <w:trPr>
          <w:trHeight w:val="264"/>
          <w:jc w:val="center"/>
        </w:trPr>
        <w:tc>
          <w:tcPr>
            <w:tcW w:w="725" w:type="dxa"/>
            <w:vAlign w:val="center"/>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eastAsia="Times New Roman" w:hAnsi="Times New Roman" w:cs="Times New Roman"/>
                <w:sz w:val="24"/>
                <w:szCs w:val="24"/>
                <w:lang w:eastAsia="ru-RU"/>
              </w:rPr>
              <w:lastRenderedPageBreak/>
              <w:t>1.</w:t>
            </w:r>
            <w:r w:rsidRPr="00BC19FF">
              <w:rPr>
                <w:rFonts w:ascii="Times New Roman" w:eastAsia="Times New Roman" w:hAnsi="Times New Roman" w:cs="Times New Roman"/>
                <w:sz w:val="24"/>
                <w:szCs w:val="24"/>
                <w:lang w:val="ru-RU" w:eastAsia="ru-RU"/>
              </w:rPr>
              <w:t>5</w:t>
            </w:r>
            <w:r w:rsidR="00761C05" w:rsidRPr="00BC19FF">
              <w:rPr>
                <w:rFonts w:ascii="Times New Roman" w:eastAsia="Times New Roman" w:hAnsi="Times New Roman" w:cs="Times New Roman"/>
                <w:sz w:val="24"/>
                <w:szCs w:val="24"/>
                <w:lang w:val="ru-RU" w:eastAsia="ru-RU"/>
              </w:rPr>
              <w:t>9</w:t>
            </w:r>
          </w:p>
        </w:tc>
        <w:tc>
          <w:tcPr>
            <w:tcW w:w="7131" w:type="dxa"/>
            <w:tcBorders>
              <w:top w:val="nil"/>
              <w:left w:val="single" w:sz="4" w:space="0" w:color="auto"/>
              <w:bottom w:val="single" w:sz="4" w:space="0" w:color="auto"/>
              <w:right w:val="single" w:sz="4" w:space="0" w:color="auto"/>
            </w:tcBorders>
            <w:shd w:val="clear" w:color="auto" w:fill="auto"/>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 xml:space="preserve">МАОУ «СОШ № 1 имени Максима Горького» (Советский пр., 60а). </w:t>
            </w:r>
            <w:proofErr w:type="spellStart"/>
            <w:r w:rsidRPr="00BC19FF">
              <w:rPr>
                <w:rFonts w:ascii="Times New Roman" w:eastAsia="Times New Roman" w:hAnsi="Times New Roman" w:cs="Times New Roman"/>
                <w:sz w:val="24"/>
                <w:szCs w:val="24"/>
                <w:lang w:eastAsia="ru-RU"/>
              </w:rPr>
              <w:t>Ограждение</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территории</w:t>
            </w:r>
            <w:proofErr w:type="spellEnd"/>
            <w:r w:rsidRPr="00BC19FF">
              <w:rPr>
                <w:rFonts w:ascii="Times New Roman" w:eastAsia="Times New Roman" w:hAnsi="Times New Roman" w:cs="Times New Roman"/>
                <w:sz w:val="24"/>
                <w:szCs w:val="24"/>
                <w:lang w:eastAsia="ru-RU"/>
              </w:rPr>
              <w:t xml:space="preserve">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auto" w:fill="auto"/>
          </w:tcPr>
          <w:p w:rsidR="00233692" w:rsidRPr="00BC19FF" w:rsidRDefault="00590720"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2 053,1</w:t>
            </w:r>
          </w:p>
        </w:tc>
        <w:tc>
          <w:tcPr>
            <w:tcW w:w="1433" w:type="dxa"/>
            <w:tcBorders>
              <w:top w:val="nil"/>
              <w:left w:val="nil"/>
              <w:bottom w:val="single" w:sz="4" w:space="0" w:color="auto"/>
              <w:right w:val="single" w:sz="4" w:space="0" w:color="auto"/>
            </w:tcBorders>
            <w:shd w:val="clear" w:color="auto" w:fill="auto"/>
          </w:tcPr>
          <w:p w:rsidR="00233692" w:rsidRPr="00BC19FF" w:rsidRDefault="00590720"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2 053,1</w:t>
            </w:r>
            <w:r w:rsidR="00233692" w:rsidRPr="00BC19FF">
              <w:rPr>
                <w:rFonts w:ascii="Times New Roman" w:hAnsi="Times New Roman" w:cs="Times New Roman"/>
                <w:sz w:val="24"/>
                <w:szCs w:val="24"/>
              </w:rPr>
              <w:t> </w:t>
            </w:r>
          </w:p>
        </w:tc>
      </w:tr>
      <w:tr w:rsidR="00233692" w:rsidRPr="00BC19FF" w:rsidTr="00761C05">
        <w:trPr>
          <w:trHeight w:val="265"/>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w:t>
            </w:r>
            <w:r w:rsidR="00761C05" w:rsidRPr="00BC19FF">
              <w:rPr>
                <w:rFonts w:ascii="Times New Roman" w:eastAsia="Times New Roman" w:hAnsi="Times New Roman" w:cs="Times New Roman"/>
                <w:sz w:val="24"/>
                <w:szCs w:val="24"/>
                <w:lang w:val="ru-RU" w:eastAsia="ru-RU"/>
              </w:rPr>
              <w:t>60</w:t>
            </w:r>
          </w:p>
        </w:tc>
        <w:tc>
          <w:tcPr>
            <w:tcW w:w="7131" w:type="dxa"/>
            <w:tcBorders>
              <w:top w:val="nil"/>
              <w:left w:val="single" w:sz="4" w:space="0" w:color="auto"/>
              <w:bottom w:val="single" w:sz="4" w:space="0" w:color="auto"/>
              <w:right w:val="single" w:sz="4" w:space="0" w:color="auto"/>
            </w:tcBorders>
            <w:shd w:val="clear" w:color="auto" w:fill="auto"/>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 xml:space="preserve">Спортивная площадка на территории МАОУ «СОШ № 17» (ул. </w:t>
            </w:r>
            <w:r w:rsidRPr="00BC19FF">
              <w:rPr>
                <w:rFonts w:ascii="Times New Roman" w:eastAsia="Times New Roman" w:hAnsi="Times New Roman" w:cs="Times New Roman"/>
                <w:sz w:val="24"/>
                <w:szCs w:val="24"/>
                <w:lang w:eastAsia="ru-RU"/>
              </w:rPr>
              <w:t>К. Беляева,48)</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auto" w:fill="auto"/>
          </w:tcPr>
          <w:p w:rsidR="00233692" w:rsidRPr="00BC19FF" w:rsidRDefault="00336D5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1 634,0</w:t>
            </w:r>
          </w:p>
        </w:tc>
        <w:tc>
          <w:tcPr>
            <w:tcW w:w="1433" w:type="dxa"/>
            <w:tcBorders>
              <w:top w:val="nil"/>
              <w:left w:val="nil"/>
              <w:bottom w:val="single" w:sz="4" w:space="0" w:color="auto"/>
              <w:right w:val="single" w:sz="4" w:space="0" w:color="auto"/>
            </w:tcBorders>
            <w:shd w:val="clear" w:color="auto" w:fill="auto"/>
          </w:tcPr>
          <w:p w:rsidR="00233692" w:rsidRPr="00BC19FF" w:rsidRDefault="00336D5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1 634,</w:t>
            </w:r>
            <w:r w:rsidR="00594D38" w:rsidRPr="00BC19FF">
              <w:rPr>
                <w:rFonts w:ascii="Times New Roman" w:hAnsi="Times New Roman" w:cs="Times New Roman"/>
                <w:sz w:val="24"/>
                <w:szCs w:val="24"/>
                <w:lang w:val="ru-RU"/>
              </w:rPr>
              <w:t>0</w:t>
            </w:r>
            <w:r w:rsidR="00233692" w:rsidRPr="00BC19FF">
              <w:rPr>
                <w:rFonts w:ascii="Times New Roman" w:hAnsi="Times New Roman" w:cs="Times New Roman"/>
                <w:sz w:val="24"/>
                <w:szCs w:val="24"/>
              </w:rPr>
              <w:t> </w:t>
            </w:r>
          </w:p>
        </w:tc>
      </w:tr>
      <w:tr w:rsidR="00233692" w:rsidRPr="00BC19FF" w:rsidTr="00761C05">
        <w:trPr>
          <w:trHeight w:val="265"/>
          <w:jc w:val="center"/>
        </w:trPr>
        <w:tc>
          <w:tcPr>
            <w:tcW w:w="725" w:type="dxa"/>
            <w:vAlign w:val="center"/>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w:t>
            </w:r>
            <w:r w:rsidR="00761C05" w:rsidRPr="00BC19FF">
              <w:rPr>
                <w:rFonts w:ascii="Times New Roman" w:eastAsia="Times New Roman" w:hAnsi="Times New Roman" w:cs="Times New Roman"/>
                <w:sz w:val="24"/>
                <w:szCs w:val="24"/>
                <w:lang w:val="ru-RU" w:eastAsia="ru-RU"/>
              </w:rPr>
              <w:t>61</w:t>
            </w:r>
          </w:p>
        </w:tc>
        <w:tc>
          <w:tcPr>
            <w:tcW w:w="7131" w:type="dxa"/>
            <w:tcBorders>
              <w:top w:val="nil"/>
              <w:left w:val="single" w:sz="4" w:space="0" w:color="auto"/>
              <w:bottom w:val="single" w:sz="4" w:space="0" w:color="auto"/>
              <w:right w:val="single" w:sz="4" w:space="0" w:color="auto"/>
            </w:tcBorders>
            <w:shd w:val="clear" w:color="auto" w:fill="auto"/>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 xml:space="preserve">Благоустройство территории МАОУ «СОШ № 25» (ул. </w:t>
            </w:r>
            <w:proofErr w:type="spellStart"/>
            <w:r w:rsidRPr="00BC19FF">
              <w:rPr>
                <w:rFonts w:ascii="Times New Roman" w:eastAsia="Times New Roman" w:hAnsi="Times New Roman" w:cs="Times New Roman"/>
                <w:sz w:val="24"/>
                <w:szCs w:val="24"/>
                <w:lang w:eastAsia="ru-RU"/>
              </w:rPr>
              <w:t>Набережная</w:t>
            </w:r>
            <w:proofErr w:type="spellEnd"/>
            <w:r w:rsidRPr="00BC19FF">
              <w:rPr>
                <w:rFonts w:ascii="Times New Roman" w:eastAsia="Times New Roman" w:hAnsi="Times New Roman" w:cs="Times New Roman"/>
                <w:sz w:val="24"/>
                <w:szCs w:val="24"/>
                <w:lang w:eastAsia="ru-RU"/>
              </w:rPr>
              <w:t>, 55)</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p>
        </w:tc>
        <w:tc>
          <w:tcPr>
            <w:tcW w:w="1842" w:type="dxa"/>
            <w:tcBorders>
              <w:top w:val="nil"/>
              <w:left w:val="single" w:sz="4" w:space="0" w:color="auto"/>
              <w:bottom w:val="single" w:sz="4" w:space="0" w:color="auto"/>
              <w:right w:val="single" w:sz="4" w:space="0" w:color="auto"/>
            </w:tcBorders>
            <w:shd w:val="clear" w:color="auto" w:fill="auto"/>
          </w:tcPr>
          <w:p w:rsidR="00233692" w:rsidRPr="00BC19FF" w:rsidRDefault="00B13BC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3 264,9</w:t>
            </w:r>
          </w:p>
        </w:tc>
        <w:tc>
          <w:tcPr>
            <w:tcW w:w="1433" w:type="dxa"/>
            <w:tcBorders>
              <w:top w:val="nil"/>
              <w:left w:val="nil"/>
              <w:bottom w:val="single" w:sz="4" w:space="0" w:color="auto"/>
              <w:right w:val="single" w:sz="4" w:space="0" w:color="auto"/>
            </w:tcBorders>
            <w:shd w:val="clear" w:color="auto" w:fill="auto"/>
          </w:tcPr>
          <w:p w:rsidR="00233692" w:rsidRPr="00BC19FF" w:rsidRDefault="00B13BCA"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hAnsi="Times New Roman" w:cs="Times New Roman"/>
                <w:sz w:val="24"/>
                <w:szCs w:val="24"/>
                <w:lang w:val="ru-RU"/>
              </w:rPr>
              <w:t>3 264,8</w:t>
            </w:r>
            <w:r w:rsidR="00233692" w:rsidRPr="00BC19FF">
              <w:rPr>
                <w:rFonts w:ascii="Times New Roman" w:hAnsi="Times New Roman" w:cs="Times New Roman"/>
                <w:sz w:val="24"/>
                <w:szCs w:val="24"/>
              </w:rPr>
              <w:t> </w:t>
            </w:r>
          </w:p>
        </w:tc>
      </w:tr>
      <w:tr w:rsidR="00233692" w:rsidRPr="00BC19FF" w:rsidTr="00761C05">
        <w:trPr>
          <w:jc w:val="center"/>
        </w:trPr>
        <w:tc>
          <w:tcPr>
            <w:tcW w:w="725" w:type="dxa"/>
            <w:vAlign w:val="center"/>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1.</w:t>
            </w:r>
            <w:r w:rsidR="00761C05" w:rsidRPr="00BC19FF">
              <w:rPr>
                <w:rFonts w:ascii="Times New Roman" w:eastAsia="Times New Roman" w:hAnsi="Times New Roman" w:cs="Times New Roman"/>
                <w:sz w:val="24"/>
                <w:szCs w:val="24"/>
                <w:lang w:val="ru-RU" w:eastAsia="ru-RU"/>
              </w:rPr>
              <w:t>62</w:t>
            </w:r>
          </w:p>
        </w:tc>
        <w:tc>
          <w:tcPr>
            <w:tcW w:w="7131" w:type="dxa"/>
            <w:tcBorders>
              <w:top w:val="nil"/>
              <w:left w:val="single" w:sz="4" w:space="0" w:color="auto"/>
              <w:bottom w:val="single" w:sz="4" w:space="0" w:color="auto"/>
              <w:right w:val="single" w:sz="4" w:space="0" w:color="auto"/>
            </w:tcBorders>
            <w:shd w:val="clear" w:color="auto" w:fill="auto"/>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 xml:space="preserve">Благоустройство территории МАОУ «Женская гуманитарная гимназия» (ул. </w:t>
            </w:r>
            <w:proofErr w:type="spellStart"/>
            <w:r w:rsidRPr="00BC19FF">
              <w:rPr>
                <w:rFonts w:ascii="Times New Roman" w:eastAsia="Times New Roman" w:hAnsi="Times New Roman" w:cs="Times New Roman"/>
                <w:sz w:val="24"/>
                <w:szCs w:val="24"/>
                <w:lang w:eastAsia="ru-RU"/>
              </w:rPr>
              <w:t>Металлургов</w:t>
            </w:r>
            <w:proofErr w:type="spellEnd"/>
            <w:r w:rsidRPr="00BC19FF">
              <w:rPr>
                <w:rFonts w:ascii="Times New Roman" w:eastAsia="Times New Roman" w:hAnsi="Times New Roman" w:cs="Times New Roman"/>
                <w:sz w:val="24"/>
                <w:szCs w:val="24"/>
                <w:lang w:eastAsia="ru-RU"/>
              </w:rPr>
              <w:t xml:space="preserve">, 40)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p>
        </w:tc>
        <w:tc>
          <w:tcPr>
            <w:tcW w:w="1842" w:type="dxa"/>
            <w:tcBorders>
              <w:top w:val="nil"/>
              <w:left w:val="single" w:sz="4" w:space="0" w:color="auto"/>
              <w:bottom w:val="single" w:sz="4" w:space="0" w:color="auto"/>
              <w:right w:val="single" w:sz="4" w:space="0" w:color="auto"/>
            </w:tcBorders>
            <w:shd w:val="clear" w:color="auto" w:fill="auto"/>
          </w:tcPr>
          <w:p w:rsidR="00233692" w:rsidRPr="00BC19FF" w:rsidRDefault="00BC55FC"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hAnsi="Times New Roman" w:cs="Times New Roman"/>
                <w:sz w:val="24"/>
                <w:szCs w:val="24"/>
                <w:lang w:val="ru-RU"/>
              </w:rPr>
              <w:t>1 037,7</w:t>
            </w:r>
          </w:p>
        </w:tc>
        <w:tc>
          <w:tcPr>
            <w:tcW w:w="1433" w:type="dxa"/>
            <w:tcBorders>
              <w:top w:val="nil"/>
              <w:left w:val="nil"/>
              <w:bottom w:val="single" w:sz="4" w:space="0" w:color="auto"/>
              <w:right w:val="single" w:sz="4" w:space="0" w:color="auto"/>
            </w:tcBorders>
            <w:shd w:val="clear" w:color="auto" w:fill="auto"/>
          </w:tcPr>
          <w:p w:rsidR="00233692" w:rsidRPr="00BC19FF" w:rsidRDefault="00BC55FC" w:rsidP="00233692">
            <w:pPr>
              <w:spacing w:after="0" w:line="240" w:lineRule="auto"/>
              <w:jc w:val="center"/>
              <w:rPr>
                <w:rFonts w:ascii="Times New Roman" w:eastAsia="Times New Roman" w:hAnsi="Times New Roman" w:cs="Times New Roman"/>
                <w:sz w:val="24"/>
                <w:szCs w:val="24"/>
                <w:lang w:eastAsia="ru-RU"/>
              </w:rPr>
            </w:pPr>
            <w:r w:rsidRPr="00BC19FF">
              <w:rPr>
                <w:rFonts w:ascii="Times New Roman" w:hAnsi="Times New Roman" w:cs="Times New Roman"/>
                <w:sz w:val="24"/>
                <w:szCs w:val="24"/>
                <w:lang w:val="ru-RU"/>
              </w:rPr>
              <w:t>975,2</w:t>
            </w:r>
            <w:r w:rsidR="00233692" w:rsidRPr="00BC19FF">
              <w:rPr>
                <w:rFonts w:ascii="Times New Roman" w:hAnsi="Times New Roman" w:cs="Times New Roman"/>
                <w:sz w:val="24"/>
                <w:szCs w:val="24"/>
              </w:rPr>
              <w:t> </w:t>
            </w:r>
          </w:p>
        </w:tc>
      </w:tr>
      <w:tr w:rsidR="00233692" w:rsidRPr="00BC19FF" w:rsidTr="00761C05">
        <w:trPr>
          <w:jc w:val="center"/>
        </w:trPr>
        <w:tc>
          <w:tcPr>
            <w:tcW w:w="725" w:type="dxa"/>
            <w:vAlign w:val="center"/>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w:t>
            </w:r>
            <w:r w:rsidR="00761C05" w:rsidRPr="00BC19FF">
              <w:rPr>
                <w:rFonts w:ascii="Times New Roman" w:eastAsia="Times New Roman" w:hAnsi="Times New Roman" w:cs="Times New Roman"/>
                <w:sz w:val="24"/>
                <w:szCs w:val="24"/>
                <w:lang w:val="ru-RU" w:eastAsia="ru-RU"/>
              </w:rPr>
              <w:t>63</w:t>
            </w:r>
          </w:p>
        </w:tc>
        <w:tc>
          <w:tcPr>
            <w:tcW w:w="7131" w:type="dxa"/>
            <w:tcBorders>
              <w:top w:val="nil"/>
              <w:left w:val="single" w:sz="4" w:space="0" w:color="auto"/>
              <w:bottom w:val="single" w:sz="4" w:space="0" w:color="auto"/>
              <w:right w:val="single" w:sz="4" w:space="0" w:color="auto"/>
            </w:tcBorders>
            <w:shd w:val="clear" w:color="auto" w:fill="auto"/>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Средняя общеобразовательная школа в </w:t>
            </w:r>
            <w:proofErr w:type="spellStart"/>
            <w:r w:rsidRPr="00BC19FF">
              <w:rPr>
                <w:rFonts w:ascii="Times New Roman" w:eastAsia="Times New Roman" w:hAnsi="Times New Roman" w:cs="Times New Roman"/>
                <w:sz w:val="24"/>
                <w:szCs w:val="24"/>
                <w:lang w:val="ru-RU" w:eastAsia="ru-RU"/>
              </w:rPr>
              <w:t>мкр</w:t>
            </w:r>
            <w:proofErr w:type="spellEnd"/>
            <w:r w:rsidRPr="00BC19FF">
              <w:rPr>
                <w:rFonts w:ascii="Times New Roman" w:eastAsia="Times New Roman" w:hAnsi="Times New Roman" w:cs="Times New Roman"/>
                <w:sz w:val="24"/>
                <w:szCs w:val="24"/>
                <w:lang w:val="ru-RU" w:eastAsia="ru-RU"/>
              </w:rPr>
              <w:t xml:space="preserve">. 143В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4 206,3</w:t>
            </w:r>
          </w:p>
        </w:tc>
        <w:tc>
          <w:tcPr>
            <w:tcW w:w="1842" w:type="dxa"/>
            <w:tcBorders>
              <w:top w:val="nil"/>
              <w:left w:val="single" w:sz="4" w:space="0" w:color="auto"/>
              <w:bottom w:val="single" w:sz="4" w:space="0" w:color="auto"/>
              <w:right w:val="single" w:sz="4" w:space="0" w:color="auto"/>
            </w:tcBorders>
            <w:shd w:val="clear" w:color="auto" w:fill="auto"/>
          </w:tcPr>
          <w:p w:rsidR="00233692" w:rsidRPr="00BC19FF" w:rsidRDefault="00D66E2A"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0,0</w:t>
            </w:r>
          </w:p>
        </w:tc>
        <w:tc>
          <w:tcPr>
            <w:tcW w:w="1433" w:type="dxa"/>
            <w:tcBorders>
              <w:top w:val="nil"/>
              <w:left w:val="nil"/>
              <w:bottom w:val="single" w:sz="4" w:space="0" w:color="auto"/>
              <w:right w:val="single" w:sz="4" w:space="0" w:color="auto"/>
            </w:tcBorders>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hAnsi="Times New Roman" w:cs="Times New Roman"/>
                <w:sz w:val="24"/>
                <w:szCs w:val="24"/>
                <w:lang w:val="ru-RU"/>
              </w:rPr>
              <w:t>0,0</w:t>
            </w:r>
            <w:r w:rsidRPr="00BC19FF">
              <w:rPr>
                <w:rFonts w:ascii="Times New Roman" w:hAnsi="Times New Roman" w:cs="Times New Roman"/>
                <w:sz w:val="24"/>
                <w:szCs w:val="24"/>
              </w:rPr>
              <w:t> </w:t>
            </w:r>
          </w:p>
        </w:tc>
      </w:tr>
      <w:tr w:rsidR="00233692" w:rsidRPr="00BC19FF" w:rsidTr="00761C05">
        <w:trPr>
          <w:jc w:val="center"/>
        </w:trPr>
        <w:tc>
          <w:tcPr>
            <w:tcW w:w="725" w:type="dxa"/>
            <w:vAlign w:val="center"/>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1.6</w:t>
            </w:r>
            <w:r w:rsidR="00761C05" w:rsidRPr="00BC19FF">
              <w:rPr>
                <w:rFonts w:ascii="Times New Roman" w:eastAsia="Times New Roman" w:hAnsi="Times New Roman" w:cs="Times New Roman"/>
                <w:sz w:val="24"/>
                <w:szCs w:val="24"/>
                <w:lang w:val="ru-RU" w:eastAsia="ru-RU"/>
              </w:rPr>
              <w:t>4</w:t>
            </w:r>
          </w:p>
        </w:tc>
        <w:tc>
          <w:tcPr>
            <w:tcW w:w="7131" w:type="dxa"/>
            <w:tcBorders>
              <w:top w:val="nil"/>
              <w:left w:val="single" w:sz="4" w:space="0" w:color="auto"/>
              <w:bottom w:val="single" w:sz="4" w:space="0" w:color="auto"/>
              <w:right w:val="single" w:sz="4" w:space="0" w:color="auto"/>
            </w:tcBorders>
            <w:shd w:val="clear" w:color="auto" w:fill="auto"/>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МБУК «ГКДЦ «Единение» Парк 200-летия Череповца (ул. </w:t>
            </w:r>
            <w:proofErr w:type="spellStart"/>
            <w:r w:rsidRPr="00BC19FF">
              <w:rPr>
                <w:rFonts w:ascii="Times New Roman" w:eastAsia="Times New Roman" w:hAnsi="Times New Roman" w:cs="Times New Roman"/>
                <w:sz w:val="24"/>
                <w:szCs w:val="24"/>
                <w:lang w:val="ru-RU" w:eastAsia="ru-RU"/>
              </w:rPr>
              <w:t>Леднева</w:t>
            </w:r>
            <w:proofErr w:type="spellEnd"/>
            <w:r w:rsidRPr="00BC19FF">
              <w:rPr>
                <w:rFonts w:ascii="Times New Roman" w:eastAsia="Times New Roman" w:hAnsi="Times New Roman" w:cs="Times New Roman"/>
                <w:sz w:val="24"/>
                <w:szCs w:val="24"/>
                <w:lang w:val="ru-RU" w:eastAsia="ru-RU"/>
              </w:rPr>
              <w:t xml:space="preserve">, 2). Благоустройство территории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3 848,4</w:t>
            </w:r>
          </w:p>
        </w:tc>
        <w:tc>
          <w:tcPr>
            <w:tcW w:w="1842" w:type="dxa"/>
            <w:tcBorders>
              <w:top w:val="nil"/>
              <w:left w:val="single" w:sz="4" w:space="0" w:color="auto"/>
              <w:bottom w:val="single" w:sz="4" w:space="0" w:color="auto"/>
              <w:right w:val="single" w:sz="4" w:space="0" w:color="auto"/>
            </w:tcBorders>
            <w:shd w:val="clear" w:color="auto" w:fill="auto"/>
          </w:tcPr>
          <w:p w:rsidR="00233692" w:rsidRPr="00BC19FF" w:rsidRDefault="00D66E2A"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0,0</w:t>
            </w:r>
          </w:p>
        </w:tc>
        <w:tc>
          <w:tcPr>
            <w:tcW w:w="1433" w:type="dxa"/>
            <w:tcBorders>
              <w:top w:val="nil"/>
              <w:left w:val="nil"/>
              <w:bottom w:val="single" w:sz="4" w:space="0" w:color="auto"/>
              <w:right w:val="single" w:sz="4" w:space="0" w:color="auto"/>
            </w:tcBorders>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eastAsia="ru-RU"/>
              </w:rPr>
            </w:pPr>
            <w:r w:rsidRPr="00BC19FF">
              <w:rPr>
                <w:rFonts w:ascii="Times New Roman" w:hAnsi="Times New Roman" w:cs="Times New Roman"/>
                <w:sz w:val="24"/>
                <w:szCs w:val="24"/>
                <w:lang w:val="ru-RU"/>
              </w:rPr>
              <w:t>0,0</w:t>
            </w:r>
            <w:r w:rsidRPr="00BC19FF">
              <w:rPr>
                <w:rFonts w:ascii="Times New Roman" w:hAnsi="Times New Roman" w:cs="Times New Roman"/>
                <w:sz w:val="24"/>
                <w:szCs w:val="24"/>
              </w:rPr>
              <w:t> </w:t>
            </w:r>
          </w:p>
        </w:tc>
      </w:tr>
      <w:tr w:rsidR="00233692" w:rsidRPr="00BC19FF" w:rsidTr="00761C05">
        <w:trPr>
          <w:jc w:val="center"/>
        </w:trPr>
        <w:tc>
          <w:tcPr>
            <w:tcW w:w="725" w:type="dxa"/>
          </w:tcPr>
          <w:p w:rsidR="00233692" w:rsidRPr="00BC19FF" w:rsidRDefault="00761C05"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1.65</w:t>
            </w:r>
          </w:p>
        </w:tc>
        <w:tc>
          <w:tcPr>
            <w:tcW w:w="7131" w:type="dxa"/>
            <w:tcBorders>
              <w:top w:val="nil"/>
              <w:left w:val="single" w:sz="4" w:space="0" w:color="auto"/>
              <w:bottom w:val="single" w:sz="4" w:space="0" w:color="auto"/>
              <w:right w:val="single" w:sz="4" w:space="0" w:color="auto"/>
            </w:tcBorders>
            <w:shd w:val="clear" w:color="auto" w:fill="auto"/>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bidi="ar-SA"/>
              </w:rPr>
              <w:t xml:space="preserve">Средняя общеобразовательная школа в 106 </w:t>
            </w:r>
            <w:proofErr w:type="spellStart"/>
            <w:r w:rsidRPr="00BC19FF">
              <w:rPr>
                <w:rFonts w:ascii="Times New Roman" w:eastAsia="Times New Roman" w:hAnsi="Times New Roman" w:cs="Times New Roman"/>
                <w:sz w:val="24"/>
                <w:szCs w:val="24"/>
                <w:lang w:val="ru-RU" w:eastAsia="ru-RU" w:bidi="ar-SA"/>
              </w:rPr>
              <w:t>мкр</w:t>
            </w:r>
            <w:proofErr w:type="spellEnd"/>
            <w:r w:rsidRPr="00BC19FF">
              <w:rPr>
                <w:rFonts w:ascii="Times New Roman" w:eastAsia="Times New Roman" w:hAnsi="Times New Roman" w:cs="Times New Roman"/>
                <w:sz w:val="24"/>
                <w:szCs w:val="24"/>
                <w:lang w:val="ru-RU" w:eastAsia="ru-RU" w:bidi="ar-SA"/>
              </w:rPr>
              <w:t>.</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p>
        </w:tc>
        <w:tc>
          <w:tcPr>
            <w:tcW w:w="1842" w:type="dxa"/>
            <w:tcBorders>
              <w:top w:val="nil"/>
              <w:left w:val="single" w:sz="4" w:space="0" w:color="auto"/>
              <w:bottom w:val="single" w:sz="4" w:space="0" w:color="auto"/>
              <w:right w:val="single" w:sz="4" w:space="0" w:color="auto"/>
            </w:tcBorders>
            <w:shd w:val="clear" w:color="auto" w:fill="auto"/>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554,7</w:t>
            </w:r>
          </w:p>
        </w:tc>
        <w:tc>
          <w:tcPr>
            <w:tcW w:w="1433" w:type="dxa"/>
            <w:tcBorders>
              <w:top w:val="nil"/>
              <w:left w:val="nil"/>
              <w:bottom w:val="single" w:sz="4" w:space="0" w:color="auto"/>
              <w:right w:val="single" w:sz="4" w:space="0" w:color="auto"/>
            </w:tcBorders>
            <w:shd w:val="clear" w:color="auto" w:fill="auto"/>
          </w:tcPr>
          <w:p w:rsidR="00233692" w:rsidRPr="00BC19FF" w:rsidRDefault="00233692" w:rsidP="00233692">
            <w:pPr>
              <w:spacing w:after="0" w:line="240" w:lineRule="auto"/>
              <w:jc w:val="center"/>
              <w:rPr>
                <w:rFonts w:ascii="Times New Roman" w:hAnsi="Times New Roman" w:cs="Times New Roman"/>
                <w:sz w:val="24"/>
                <w:szCs w:val="24"/>
                <w:lang w:val="ru-RU"/>
              </w:rPr>
            </w:pPr>
            <w:r w:rsidRPr="00BC19FF">
              <w:rPr>
                <w:rFonts w:ascii="Times New Roman" w:hAnsi="Times New Roman" w:cs="Times New Roman"/>
                <w:sz w:val="24"/>
                <w:szCs w:val="24"/>
                <w:lang w:val="ru-RU"/>
              </w:rPr>
              <w:t>110,9</w:t>
            </w:r>
          </w:p>
        </w:tc>
      </w:tr>
      <w:tr w:rsidR="00233692" w:rsidRPr="00BC19FF" w:rsidTr="00761C05">
        <w:trPr>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1.6</w:t>
            </w:r>
            <w:r w:rsidR="00761C05" w:rsidRPr="00BC19FF">
              <w:rPr>
                <w:rFonts w:ascii="Times New Roman" w:eastAsia="Times New Roman" w:hAnsi="Times New Roman" w:cs="Times New Roman"/>
                <w:sz w:val="24"/>
                <w:szCs w:val="24"/>
                <w:lang w:val="ru-RU" w:eastAsia="ru-RU"/>
              </w:rPr>
              <w:t>6</w:t>
            </w:r>
          </w:p>
        </w:tc>
        <w:tc>
          <w:tcPr>
            <w:tcW w:w="7131" w:type="dxa"/>
            <w:tcBorders>
              <w:top w:val="nil"/>
              <w:left w:val="single" w:sz="4" w:space="0" w:color="auto"/>
              <w:bottom w:val="single" w:sz="4" w:space="0" w:color="auto"/>
              <w:right w:val="single" w:sz="4" w:space="0" w:color="auto"/>
            </w:tcBorders>
            <w:shd w:val="clear" w:color="auto" w:fill="auto"/>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Спортивные</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площадки</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для</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воркаут</w:t>
            </w:r>
            <w:proofErr w:type="spellEnd"/>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p>
        </w:tc>
        <w:tc>
          <w:tcPr>
            <w:tcW w:w="1842" w:type="dxa"/>
            <w:tcBorders>
              <w:top w:val="nil"/>
              <w:left w:val="single" w:sz="4" w:space="0" w:color="auto"/>
              <w:bottom w:val="single" w:sz="4" w:space="0" w:color="auto"/>
              <w:right w:val="single" w:sz="4" w:space="0" w:color="auto"/>
            </w:tcBorders>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eastAsia="ru-RU"/>
              </w:rPr>
            </w:pPr>
            <w:r w:rsidRPr="00BC19FF">
              <w:rPr>
                <w:rFonts w:ascii="Times New Roman" w:hAnsi="Times New Roman" w:cs="Times New Roman"/>
                <w:sz w:val="24"/>
                <w:szCs w:val="24"/>
              </w:rPr>
              <w:t>9 966,9</w:t>
            </w:r>
          </w:p>
        </w:tc>
        <w:tc>
          <w:tcPr>
            <w:tcW w:w="1433" w:type="dxa"/>
            <w:tcBorders>
              <w:top w:val="nil"/>
              <w:left w:val="nil"/>
              <w:bottom w:val="single" w:sz="4" w:space="0" w:color="auto"/>
              <w:right w:val="single" w:sz="4" w:space="0" w:color="auto"/>
            </w:tcBorders>
            <w:shd w:val="clear" w:color="auto" w:fill="auto"/>
          </w:tcPr>
          <w:p w:rsidR="00233692" w:rsidRPr="00BC19FF" w:rsidRDefault="0098757F" w:rsidP="00233692">
            <w:pPr>
              <w:spacing w:after="0" w:line="240" w:lineRule="auto"/>
              <w:jc w:val="center"/>
              <w:rPr>
                <w:rFonts w:ascii="Times New Roman" w:eastAsia="Times New Roman" w:hAnsi="Times New Roman" w:cs="Times New Roman"/>
                <w:sz w:val="24"/>
                <w:szCs w:val="24"/>
                <w:lang w:eastAsia="ru-RU"/>
              </w:rPr>
            </w:pPr>
            <w:r w:rsidRPr="00BC19FF">
              <w:rPr>
                <w:rFonts w:ascii="Times New Roman" w:hAnsi="Times New Roman" w:cs="Times New Roman"/>
                <w:sz w:val="24"/>
                <w:szCs w:val="24"/>
                <w:lang w:val="ru-RU"/>
              </w:rPr>
              <w:t>5 592,6</w:t>
            </w:r>
            <w:r w:rsidR="00233692" w:rsidRPr="00BC19FF">
              <w:rPr>
                <w:rFonts w:ascii="Times New Roman" w:hAnsi="Times New Roman" w:cs="Times New Roman"/>
                <w:sz w:val="24"/>
                <w:szCs w:val="24"/>
              </w:rPr>
              <w:t> </w:t>
            </w:r>
          </w:p>
        </w:tc>
      </w:tr>
      <w:tr w:rsidR="00233692" w:rsidRPr="00BC19FF" w:rsidTr="00761C05">
        <w:trPr>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1.6</w:t>
            </w:r>
            <w:r w:rsidR="00761C05" w:rsidRPr="00BC19FF">
              <w:rPr>
                <w:rFonts w:ascii="Times New Roman" w:eastAsia="Times New Roman" w:hAnsi="Times New Roman" w:cs="Times New Roman"/>
                <w:sz w:val="24"/>
                <w:szCs w:val="24"/>
                <w:lang w:val="ru-RU" w:eastAsia="ru-RU"/>
              </w:rPr>
              <w:t>7</w:t>
            </w:r>
          </w:p>
        </w:tc>
        <w:tc>
          <w:tcPr>
            <w:tcW w:w="7131" w:type="dxa"/>
            <w:tcBorders>
              <w:top w:val="nil"/>
              <w:left w:val="single" w:sz="4" w:space="0" w:color="auto"/>
              <w:bottom w:val="single" w:sz="4" w:space="0" w:color="auto"/>
              <w:right w:val="single" w:sz="4" w:space="0" w:color="auto"/>
            </w:tcBorders>
            <w:shd w:val="clear" w:color="auto" w:fill="auto"/>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Конькобежный каток в </w:t>
            </w:r>
            <w:proofErr w:type="spellStart"/>
            <w:r w:rsidRPr="00BC19FF">
              <w:rPr>
                <w:rFonts w:ascii="Times New Roman" w:eastAsia="Times New Roman" w:hAnsi="Times New Roman" w:cs="Times New Roman"/>
                <w:sz w:val="24"/>
                <w:szCs w:val="24"/>
                <w:lang w:val="ru-RU" w:eastAsia="ru-RU"/>
              </w:rPr>
              <w:t>Макаринской</w:t>
            </w:r>
            <w:proofErr w:type="spellEnd"/>
            <w:r w:rsidRPr="00BC19FF">
              <w:rPr>
                <w:rFonts w:ascii="Times New Roman" w:eastAsia="Times New Roman" w:hAnsi="Times New Roman" w:cs="Times New Roman"/>
                <w:sz w:val="24"/>
                <w:szCs w:val="24"/>
                <w:lang w:val="ru-RU" w:eastAsia="ru-RU"/>
              </w:rPr>
              <w:t xml:space="preserve"> роще </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9 000,0</w:t>
            </w:r>
          </w:p>
        </w:tc>
        <w:tc>
          <w:tcPr>
            <w:tcW w:w="1842" w:type="dxa"/>
            <w:tcBorders>
              <w:top w:val="nil"/>
              <w:left w:val="single" w:sz="4" w:space="0" w:color="auto"/>
              <w:bottom w:val="single" w:sz="4" w:space="0" w:color="auto"/>
              <w:right w:val="single" w:sz="4" w:space="0" w:color="auto"/>
            </w:tcBorders>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eastAsia="ru-RU"/>
              </w:rPr>
            </w:pPr>
          </w:p>
        </w:tc>
        <w:tc>
          <w:tcPr>
            <w:tcW w:w="1433" w:type="dxa"/>
            <w:tcBorders>
              <w:top w:val="nil"/>
              <w:left w:val="nil"/>
              <w:bottom w:val="single" w:sz="4" w:space="0" w:color="auto"/>
              <w:right w:val="single" w:sz="4" w:space="0" w:color="auto"/>
            </w:tcBorders>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eastAsia="ru-RU"/>
              </w:rPr>
            </w:pPr>
            <w:r w:rsidRPr="00BC19FF">
              <w:rPr>
                <w:rFonts w:ascii="Times New Roman" w:hAnsi="Times New Roman" w:cs="Times New Roman"/>
                <w:sz w:val="24"/>
                <w:szCs w:val="24"/>
                <w:lang w:val="ru-RU"/>
              </w:rPr>
              <w:t>0,0</w:t>
            </w:r>
            <w:r w:rsidRPr="00BC19FF">
              <w:rPr>
                <w:rFonts w:ascii="Times New Roman" w:hAnsi="Times New Roman" w:cs="Times New Roman"/>
                <w:sz w:val="24"/>
                <w:szCs w:val="24"/>
              </w:rPr>
              <w:t> </w:t>
            </w:r>
          </w:p>
        </w:tc>
      </w:tr>
      <w:tr w:rsidR="00233692" w:rsidRPr="00BC19FF" w:rsidTr="00761C05">
        <w:trPr>
          <w:trHeight w:val="164"/>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1.6</w:t>
            </w:r>
            <w:r w:rsidR="00761C05" w:rsidRPr="00BC19FF">
              <w:rPr>
                <w:rFonts w:ascii="Times New Roman" w:eastAsia="Times New Roman" w:hAnsi="Times New Roman" w:cs="Times New Roman"/>
                <w:sz w:val="24"/>
                <w:szCs w:val="24"/>
                <w:lang w:val="ru-RU" w:eastAsia="ru-RU"/>
              </w:rPr>
              <w:t>8</w:t>
            </w:r>
          </w:p>
        </w:tc>
        <w:tc>
          <w:tcPr>
            <w:tcW w:w="7131" w:type="dxa"/>
            <w:tcBorders>
              <w:top w:val="nil"/>
              <w:left w:val="single" w:sz="4" w:space="0" w:color="auto"/>
              <w:bottom w:val="single" w:sz="4" w:space="0" w:color="auto"/>
              <w:right w:val="single" w:sz="4" w:space="0" w:color="auto"/>
            </w:tcBorders>
            <w:shd w:val="clear" w:color="auto" w:fill="auto"/>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Открытые</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ледовые</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площадки</w:t>
            </w:r>
            <w:proofErr w:type="spellEnd"/>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8 000,0</w:t>
            </w:r>
          </w:p>
        </w:tc>
        <w:tc>
          <w:tcPr>
            <w:tcW w:w="1842" w:type="dxa"/>
            <w:tcBorders>
              <w:top w:val="nil"/>
              <w:left w:val="single" w:sz="4" w:space="0" w:color="auto"/>
              <w:bottom w:val="single" w:sz="4" w:space="0" w:color="auto"/>
              <w:right w:val="single" w:sz="4" w:space="0" w:color="auto"/>
            </w:tcBorders>
            <w:shd w:val="clear" w:color="auto" w:fill="auto"/>
          </w:tcPr>
          <w:p w:rsidR="00233692" w:rsidRPr="00BC19FF" w:rsidRDefault="00461DEF"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hAnsi="Times New Roman" w:cs="Times New Roman"/>
                <w:sz w:val="24"/>
                <w:szCs w:val="24"/>
                <w:lang w:val="ru-RU"/>
              </w:rPr>
              <w:t>86,4</w:t>
            </w:r>
          </w:p>
        </w:tc>
        <w:tc>
          <w:tcPr>
            <w:tcW w:w="1433" w:type="dxa"/>
            <w:tcBorders>
              <w:top w:val="nil"/>
              <w:left w:val="nil"/>
              <w:bottom w:val="single" w:sz="4" w:space="0" w:color="auto"/>
              <w:right w:val="single" w:sz="4" w:space="0" w:color="auto"/>
            </w:tcBorders>
            <w:shd w:val="clear" w:color="auto" w:fill="auto"/>
          </w:tcPr>
          <w:p w:rsidR="00233692" w:rsidRPr="00BC19FF" w:rsidRDefault="00461DEF" w:rsidP="00233692">
            <w:pPr>
              <w:spacing w:after="0" w:line="240" w:lineRule="auto"/>
              <w:jc w:val="center"/>
              <w:rPr>
                <w:rFonts w:ascii="Times New Roman" w:eastAsia="Times New Roman" w:hAnsi="Times New Roman" w:cs="Times New Roman"/>
                <w:sz w:val="24"/>
                <w:szCs w:val="24"/>
                <w:lang w:eastAsia="ru-RU"/>
              </w:rPr>
            </w:pPr>
            <w:r w:rsidRPr="00BC19FF">
              <w:rPr>
                <w:rFonts w:ascii="Times New Roman" w:hAnsi="Times New Roman" w:cs="Times New Roman"/>
                <w:sz w:val="24"/>
                <w:szCs w:val="24"/>
                <w:lang w:val="ru-RU"/>
              </w:rPr>
              <w:t>0,0</w:t>
            </w:r>
            <w:r w:rsidR="00233692" w:rsidRPr="00BC19FF">
              <w:rPr>
                <w:rFonts w:ascii="Times New Roman" w:hAnsi="Times New Roman" w:cs="Times New Roman"/>
                <w:sz w:val="24"/>
                <w:szCs w:val="24"/>
              </w:rPr>
              <w:t> </w:t>
            </w:r>
          </w:p>
        </w:tc>
      </w:tr>
      <w:tr w:rsidR="00233692" w:rsidRPr="00BC19FF" w:rsidTr="00761C05">
        <w:trPr>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1.6</w:t>
            </w:r>
            <w:r w:rsidR="00761C05" w:rsidRPr="00BC19FF">
              <w:rPr>
                <w:rFonts w:ascii="Times New Roman" w:eastAsia="Times New Roman" w:hAnsi="Times New Roman" w:cs="Times New Roman"/>
                <w:sz w:val="24"/>
                <w:szCs w:val="24"/>
                <w:lang w:val="ru-RU" w:eastAsia="ru-RU"/>
              </w:rPr>
              <w:t>9</w:t>
            </w:r>
          </w:p>
        </w:tc>
        <w:tc>
          <w:tcPr>
            <w:tcW w:w="7131" w:type="dxa"/>
            <w:tcBorders>
              <w:top w:val="nil"/>
              <w:left w:val="single" w:sz="4" w:space="0" w:color="auto"/>
              <w:bottom w:val="single" w:sz="4" w:space="0" w:color="auto"/>
              <w:right w:val="single" w:sz="4" w:space="0" w:color="auto"/>
            </w:tcBorders>
            <w:shd w:val="clear" w:color="auto" w:fill="auto"/>
            <w:vAlign w:val="center"/>
          </w:tcPr>
          <w:p w:rsidR="00233692" w:rsidRPr="00BC19FF" w:rsidRDefault="00233692" w:rsidP="00233692">
            <w:pPr>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Скейт-парк</w:t>
            </w:r>
            <w:proofErr w:type="spellEnd"/>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981,6</w:t>
            </w:r>
          </w:p>
        </w:tc>
        <w:tc>
          <w:tcPr>
            <w:tcW w:w="1842" w:type="dxa"/>
            <w:tcBorders>
              <w:top w:val="nil"/>
              <w:left w:val="single" w:sz="4" w:space="0" w:color="auto"/>
              <w:bottom w:val="single" w:sz="4" w:space="0" w:color="auto"/>
              <w:right w:val="single" w:sz="4" w:space="0" w:color="auto"/>
            </w:tcBorders>
            <w:shd w:val="clear" w:color="auto" w:fill="auto"/>
          </w:tcPr>
          <w:p w:rsidR="00233692" w:rsidRPr="00BC19FF" w:rsidRDefault="00461DEF"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hAnsi="Times New Roman" w:cs="Times New Roman"/>
                <w:sz w:val="24"/>
                <w:szCs w:val="24"/>
                <w:lang w:val="ru-RU"/>
              </w:rPr>
              <w:t>20 069,6</w:t>
            </w:r>
          </w:p>
        </w:tc>
        <w:tc>
          <w:tcPr>
            <w:tcW w:w="1433" w:type="dxa"/>
            <w:tcBorders>
              <w:top w:val="nil"/>
              <w:left w:val="nil"/>
              <w:bottom w:val="single" w:sz="4" w:space="0" w:color="auto"/>
              <w:right w:val="single" w:sz="4" w:space="0" w:color="auto"/>
            </w:tcBorders>
            <w:shd w:val="clear" w:color="auto" w:fill="auto"/>
          </w:tcPr>
          <w:p w:rsidR="00233692" w:rsidRPr="00BC19FF" w:rsidRDefault="00461DEF" w:rsidP="00233692">
            <w:pPr>
              <w:spacing w:after="0" w:line="240" w:lineRule="auto"/>
              <w:jc w:val="center"/>
              <w:rPr>
                <w:rFonts w:ascii="Times New Roman" w:eastAsia="Times New Roman" w:hAnsi="Times New Roman" w:cs="Times New Roman"/>
                <w:sz w:val="24"/>
                <w:szCs w:val="24"/>
                <w:lang w:eastAsia="ru-RU"/>
              </w:rPr>
            </w:pPr>
            <w:r w:rsidRPr="00BC19FF">
              <w:rPr>
                <w:rFonts w:ascii="Times New Roman" w:hAnsi="Times New Roman" w:cs="Times New Roman"/>
                <w:sz w:val="24"/>
                <w:szCs w:val="24"/>
                <w:lang w:val="ru-RU"/>
              </w:rPr>
              <w:t>16 928,6</w:t>
            </w:r>
            <w:r w:rsidR="00233692" w:rsidRPr="00BC19FF">
              <w:rPr>
                <w:rFonts w:ascii="Times New Roman" w:hAnsi="Times New Roman" w:cs="Times New Roman"/>
                <w:sz w:val="24"/>
                <w:szCs w:val="24"/>
              </w:rPr>
              <w:t xml:space="preserve">  </w:t>
            </w:r>
          </w:p>
        </w:tc>
      </w:tr>
      <w:tr w:rsidR="00233692" w:rsidRPr="00BC19FF" w:rsidTr="00761C05">
        <w:trPr>
          <w:jc w:val="center"/>
        </w:trPr>
        <w:tc>
          <w:tcPr>
            <w:tcW w:w="725" w:type="dxa"/>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w:t>
            </w:r>
            <w:r w:rsidR="00761C05" w:rsidRPr="00BC19FF">
              <w:rPr>
                <w:rFonts w:ascii="Times New Roman" w:eastAsia="Times New Roman" w:hAnsi="Times New Roman" w:cs="Times New Roman"/>
                <w:sz w:val="24"/>
                <w:szCs w:val="24"/>
                <w:lang w:val="ru-RU" w:eastAsia="ru-RU"/>
              </w:rPr>
              <w:t>70</w:t>
            </w:r>
          </w:p>
        </w:tc>
        <w:tc>
          <w:tcPr>
            <w:tcW w:w="7131" w:type="dxa"/>
            <w:tcBorders>
              <w:top w:val="nil"/>
              <w:left w:val="single" w:sz="4" w:space="0" w:color="auto"/>
              <w:bottom w:val="single" w:sz="4" w:space="0" w:color="auto"/>
              <w:right w:val="single" w:sz="4" w:space="0" w:color="auto"/>
            </w:tcBorders>
            <w:shd w:val="clear" w:color="auto" w:fill="auto"/>
            <w:vAlign w:val="center"/>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Физкультурно-оздоровительные комплексы открытого типа</w:t>
            </w:r>
          </w:p>
        </w:tc>
        <w:tc>
          <w:tcPr>
            <w:tcW w:w="2792" w:type="dxa"/>
            <w:shd w:val="clear" w:color="auto" w:fill="auto"/>
          </w:tcPr>
          <w:p w:rsidR="00233692" w:rsidRPr="00BC19FF" w:rsidRDefault="00233692" w:rsidP="0023369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233692" w:rsidRPr="00BC19FF" w:rsidRDefault="00233692" w:rsidP="00233692">
            <w:pPr>
              <w:spacing w:after="0" w:line="240" w:lineRule="auto"/>
              <w:jc w:val="center"/>
              <w:rPr>
                <w:rFonts w:ascii="Times New Roman" w:eastAsia="Times New Roman" w:hAnsi="Times New Roman" w:cs="Times New Roman"/>
                <w:sz w:val="24"/>
                <w:szCs w:val="24"/>
                <w:lang w:val="ru-RU"/>
              </w:rPr>
            </w:pPr>
          </w:p>
        </w:tc>
        <w:tc>
          <w:tcPr>
            <w:tcW w:w="1842" w:type="dxa"/>
            <w:tcBorders>
              <w:top w:val="nil"/>
              <w:left w:val="single" w:sz="4" w:space="0" w:color="auto"/>
              <w:bottom w:val="single" w:sz="4" w:space="0" w:color="auto"/>
              <w:right w:val="single" w:sz="4" w:space="0" w:color="auto"/>
            </w:tcBorders>
            <w:shd w:val="clear" w:color="auto" w:fill="auto"/>
          </w:tcPr>
          <w:p w:rsidR="00233692" w:rsidRPr="00BC19FF" w:rsidRDefault="008A48F0" w:rsidP="0023369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hAnsi="Times New Roman" w:cs="Times New Roman"/>
                <w:sz w:val="24"/>
                <w:szCs w:val="24"/>
                <w:lang w:val="ru-RU"/>
              </w:rPr>
              <w:t>2 190,1</w:t>
            </w:r>
          </w:p>
        </w:tc>
        <w:tc>
          <w:tcPr>
            <w:tcW w:w="1433" w:type="dxa"/>
            <w:tcBorders>
              <w:top w:val="nil"/>
              <w:left w:val="nil"/>
              <w:bottom w:val="single" w:sz="4" w:space="0" w:color="auto"/>
              <w:right w:val="single" w:sz="4" w:space="0" w:color="auto"/>
            </w:tcBorders>
            <w:shd w:val="clear" w:color="auto" w:fill="auto"/>
          </w:tcPr>
          <w:p w:rsidR="00233692" w:rsidRPr="00BC19FF" w:rsidRDefault="008A48F0" w:rsidP="00233692">
            <w:pPr>
              <w:spacing w:after="0" w:line="240" w:lineRule="auto"/>
              <w:jc w:val="center"/>
              <w:rPr>
                <w:rFonts w:ascii="Times New Roman" w:eastAsia="Times New Roman" w:hAnsi="Times New Roman" w:cs="Times New Roman"/>
                <w:sz w:val="24"/>
                <w:szCs w:val="24"/>
                <w:lang w:eastAsia="ru-RU"/>
              </w:rPr>
            </w:pPr>
            <w:r w:rsidRPr="00BC19FF">
              <w:rPr>
                <w:rFonts w:ascii="Times New Roman" w:hAnsi="Times New Roman" w:cs="Times New Roman"/>
                <w:sz w:val="24"/>
                <w:szCs w:val="24"/>
                <w:lang w:val="ru-RU"/>
              </w:rPr>
              <w:t>2 190,0</w:t>
            </w:r>
            <w:r w:rsidR="00233692" w:rsidRPr="00BC19FF">
              <w:rPr>
                <w:rFonts w:ascii="Times New Roman" w:hAnsi="Times New Roman" w:cs="Times New Roman"/>
                <w:sz w:val="24"/>
                <w:szCs w:val="24"/>
              </w:rPr>
              <w:t xml:space="preserve">  </w:t>
            </w:r>
          </w:p>
        </w:tc>
      </w:tr>
      <w:tr w:rsidR="00D66E2A" w:rsidRPr="00BC19FF" w:rsidTr="00761C05">
        <w:trPr>
          <w:jc w:val="center"/>
        </w:trPr>
        <w:tc>
          <w:tcPr>
            <w:tcW w:w="725" w:type="dxa"/>
          </w:tcPr>
          <w:p w:rsidR="00D66E2A" w:rsidRPr="00BC19FF" w:rsidRDefault="00761C05"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1.71</w:t>
            </w:r>
          </w:p>
        </w:tc>
        <w:tc>
          <w:tcPr>
            <w:tcW w:w="7131" w:type="dxa"/>
            <w:tcBorders>
              <w:top w:val="single" w:sz="4" w:space="0" w:color="auto"/>
              <w:left w:val="single" w:sz="4" w:space="0" w:color="auto"/>
              <w:bottom w:val="single" w:sz="4" w:space="0" w:color="auto"/>
              <w:right w:val="single" w:sz="4" w:space="0" w:color="auto"/>
            </w:tcBorders>
          </w:tcPr>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proofErr w:type="spellStart"/>
            <w:r w:rsidRPr="00BC19FF">
              <w:rPr>
                <w:rFonts w:ascii="Times New Roman" w:eastAsia="Times New Roman" w:hAnsi="Times New Roman" w:cs="Times New Roman"/>
                <w:sz w:val="24"/>
                <w:szCs w:val="24"/>
              </w:rPr>
              <w:t>Набережная</w:t>
            </w:r>
            <w:proofErr w:type="spellEnd"/>
            <w:r w:rsidRPr="00BC19FF">
              <w:rPr>
                <w:rFonts w:ascii="Times New Roman" w:eastAsia="Times New Roman" w:hAnsi="Times New Roman" w:cs="Times New Roman"/>
                <w:sz w:val="24"/>
                <w:szCs w:val="24"/>
              </w:rPr>
              <w:t xml:space="preserve"> р. </w:t>
            </w:r>
            <w:proofErr w:type="spellStart"/>
            <w:r w:rsidRPr="00BC19FF">
              <w:rPr>
                <w:rFonts w:ascii="Times New Roman" w:eastAsia="Times New Roman" w:hAnsi="Times New Roman" w:cs="Times New Roman"/>
                <w:sz w:val="24"/>
                <w:szCs w:val="24"/>
              </w:rPr>
              <w:t>Ягорбы</w:t>
            </w:r>
            <w:proofErr w:type="spellEnd"/>
          </w:p>
        </w:tc>
        <w:tc>
          <w:tcPr>
            <w:tcW w:w="2792" w:type="dxa"/>
            <w:shd w:val="clear" w:color="auto" w:fill="auto"/>
          </w:tcPr>
          <w:p w:rsidR="00D66E2A" w:rsidRPr="00BC19FF" w:rsidRDefault="00D66E2A" w:rsidP="00D66E2A">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rPr>
            </w:pPr>
          </w:p>
        </w:tc>
        <w:tc>
          <w:tcPr>
            <w:tcW w:w="1842" w:type="dxa"/>
            <w:tcBorders>
              <w:top w:val="nil"/>
              <w:left w:val="nil"/>
              <w:bottom w:val="single" w:sz="4" w:space="0" w:color="auto"/>
              <w:right w:val="single" w:sz="4" w:space="0" w:color="auto"/>
            </w:tcBorders>
            <w:shd w:val="clear" w:color="000000" w:fill="FFFFFF"/>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280,0</w:t>
            </w:r>
          </w:p>
        </w:tc>
        <w:tc>
          <w:tcPr>
            <w:tcW w:w="1433" w:type="dxa"/>
            <w:tcBorders>
              <w:top w:val="nil"/>
              <w:left w:val="nil"/>
              <w:bottom w:val="single" w:sz="4" w:space="0" w:color="auto"/>
              <w:right w:val="single" w:sz="4" w:space="0" w:color="auto"/>
            </w:tcBorders>
            <w:shd w:val="clear" w:color="000000" w:fill="FFFFFF"/>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280,0</w:t>
            </w:r>
          </w:p>
        </w:tc>
      </w:tr>
      <w:tr w:rsidR="00D66E2A" w:rsidRPr="00BC19FF" w:rsidTr="00761C05">
        <w:trPr>
          <w:jc w:val="center"/>
        </w:trPr>
        <w:tc>
          <w:tcPr>
            <w:tcW w:w="725" w:type="dxa"/>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w:t>
            </w:r>
            <w:r w:rsidR="00761C05" w:rsidRPr="00BC19FF">
              <w:rPr>
                <w:rFonts w:ascii="Times New Roman" w:eastAsia="Times New Roman" w:hAnsi="Times New Roman" w:cs="Times New Roman"/>
                <w:sz w:val="24"/>
                <w:szCs w:val="24"/>
                <w:lang w:val="ru-RU" w:eastAsia="ru-RU"/>
              </w:rPr>
              <w:t>72</w:t>
            </w:r>
          </w:p>
        </w:tc>
        <w:tc>
          <w:tcPr>
            <w:tcW w:w="7131" w:type="dxa"/>
            <w:shd w:val="clear" w:color="auto" w:fill="auto"/>
            <w:vAlign w:val="center"/>
          </w:tcPr>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Благоустройство территории около Вологодской областной клинической больницы № 2 (ул. Данилова, 15)</w:t>
            </w:r>
          </w:p>
        </w:tc>
        <w:tc>
          <w:tcPr>
            <w:tcW w:w="2792" w:type="dxa"/>
            <w:shd w:val="clear" w:color="auto" w:fill="auto"/>
          </w:tcPr>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1,0</w:t>
            </w:r>
          </w:p>
        </w:tc>
        <w:tc>
          <w:tcPr>
            <w:tcW w:w="1842" w:type="dxa"/>
            <w:tcBorders>
              <w:top w:val="nil"/>
              <w:left w:val="nil"/>
              <w:bottom w:val="single" w:sz="4" w:space="0" w:color="auto"/>
              <w:right w:val="single" w:sz="4" w:space="0" w:color="auto"/>
            </w:tcBorders>
            <w:shd w:val="clear" w:color="000000" w:fill="FFFFFF"/>
          </w:tcPr>
          <w:p w:rsidR="00D66E2A" w:rsidRPr="00BC19FF" w:rsidRDefault="0044596D" w:rsidP="0044596D">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0,0</w:t>
            </w:r>
          </w:p>
        </w:tc>
        <w:tc>
          <w:tcPr>
            <w:tcW w:w="1433" w:type="dxa"/>
            <w:tcBorders>
              <w:top w:val="nil"/>
              <w:left w:val="nil"/>
              <w:bottom w:val="single" w:sz="4" w:space="0" w:color="auto"/>
              <w:right w:val="single" w:sz="4" w:space="0" w:color="auto"/>
            </w:tcBorders>
            <w:shd w:val="clear" w:color="000000" w:fill="FFFFFF"/>
          </w:tcPr>
          <w:p w:rsidR="00D66E2A" w:rsidRPr="00BC19FF" w:rsidRDefault="0044596D" w:rsidP="0044596D">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0,0</w:t>
            </w:r>
          </w:p>
        </w:tc>
      </w:tr>
      <w:tr w:rsidR="00D66E2A" w:rsidRPr="00BC19FF" w:rsidTr="00761C05">
        <w:trPr>
          <w:jc w:val="center"/>
        </w:trPr>
        <w:tc>
          <w:tcPr>
            <w:tcW w:w="725" w:type="dxa"/>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w:t>
            </w:r>
            <w:r w:rsidR="00761C05" w:rsidRPr="00BC19FF">
              <w:rPr>
                <w:rFonts w:ascii="Times New Roman" w:eastAsia="Times New Roman" w:hAnsi="Times New Roman" w:cs="Times New Roman"/>
                <w:sz w:val="24"/>
                <w:szCs w:val="24"/>
                <w:lang w:val="ru-RU" w:eastAsia="ru-RU"/>
              </w:rPr>
              <w:t>73</w:t>
            </w:r>
          </w:p>
        </w:tc>
        <w:tc>
          <w:tcPr>
            <w:tcW w:w="7131" w:type="dxa"/>
            <w:shd w:val="clear" w:color="auto" w:fill="auto"/>
            <w:vAlign w:val="center"/>
          </w:tcPr>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Трамвайные пути</w:t>
            </w:r>
          </w:p>
        </w:tc>
        <w:tc>
          <w:tcPr>
            <w:tcW w:w="2792" w:type="dxa"/>
            <w:shd w:val="clear" w:color="auto" w:fill="auto"/>
          </w:tcPr>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10 000,0</w:t>
            </w:r>
          </w:p>
        </w:tc>
        <w:tc>
          <w:tcPr>
            <w:tcW w:w="1842" w:type="dxa"/>
            <w:tcBorders>
              <w:top w:val="nil"/>
              <w:left w:val="nil"/>
              <w:bottom w:val="single" w:sz="4" w:space="0" w:color="auto"/>
              <w:right w:val="single" w:sz="4" w:space="0" w:color="auto"/>
            </w:tcBorders>
            <w:shd w:val="clear" w:color="000000" w:fill="FFFFFF"/>
          </w:tcPr>
          <w:p w:rsidR="00D66E2A" w:rsidRPr="00BC19FF" w:rsidRDefault="0044596D" w:rsidP="0044596D">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0,0</w:t>
            </w:r>
          </w:p>
        </w:tc>
        <w:tc>
          <w:tcPr>
            <w:tcW w:w="1433" w:type="dxa"/>
            <w:tcBorders>
              <w:top w:val="nil"/>
              <w:left w:val="nil"/>
              <w:bottom w:val="single" w:sz="4" w:space="0" w:color="auto"/>
              <w:right w:val="single" w:sz="4" w:space="0" w:color="auto"/>
            </w:tcBorders>
            <w:shd w:val="clear" w:color="000000" w:fill="FFFFFF"/>
          </w:tcPr>
          <w:p w:rsidR="00D66E2A" w:rsidRPr="00BC19FF" w:rsidRDefault="0044596D" w:rsidP="0044596D">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0,0</w:t>
            </w:r>
          </w:p>
        </w:tc>
      </w:tr>
      <w:tr w:rsidR="00D66E2A" w:rsidRPr="00BC19FF" w:rsidTr="00761C05">
        <w:trPr>
          <w:jc w:val="center"/>
        </w:trPr>
        <w:tc>
          <w:tcPr>
            <w:tcW w:w="725" w:type="dxa"/>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2</w:t>
            </w:r>
          </w:p>
        </w:tc>
        <w:tc>
          <w:tcPr>
            <w:tcW w:w="7131" w:type="dxa"/>
            <w:shd w:val="clear" w:color="auto" w:fill="auto"/>
            <w:vAlign w:val="center"/>
          </w:tcPr>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Основное мероприятие 2</w:t>
            </w:r>
          </w:p>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Капитальный ремонт объек</w:t>
            </w:r>
            <w:r w:rsidRPr="00BC19FF">
              <w:rPr>
                <w:rFonts w:ascii="Times New Roman" w:eastAsia="Times New Roman" w:hAnsi="Times New Roman" w:cs="Times New Roman"/>
                <w:sz w:val="24"/>
                <w:szCs w:val="24"/>
                <w:lang w:val="ru-RU" w:eastAsia="ru-RU"/>
              </w:rPr>
              <w:softHyphen/>
              <w:t>тов муниципальной собст</w:t>
            </w:r>
            <w:r w:rsidRPr="00BC19FF">
              <w:rPr>
                <w:rFonts w:ascii="Times New Roman" w:eastAsia="Times New Roman" w:hAnsi="Times New Roman" w:cs="Times New Roman"/>
                <w:sz w:val="24"/>
                <w:szCs w:val="24"/>
                <w:lang w:val="ru-RU" w:eastAsia="ru-RU"/>
              </w:rPr>
              <w:softHyphen/>
              <w:t>венности</w:t>
            </w:r>
          </w:p>
        </w:tc>
        <w:tc>
          <w:tcPr>
            <w:tcW w:w="2792" w:type="dxa"/>
            <w:shd w:val="clear" w:color="auto" w:fill="auto"/>
          </w:tcPr>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Всего по КУИ</w:t>
            </w:r>
          </w:p>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МКУ «УКСиР»)</w:t>
            </w:r>
          </w:p>
        </w:tc>
        <w:tc>
          <w:tcPr>
            <w:tcW w:w="1701" w:type="dxa"/>
            <w:shd w:val="clear" w:color="auto" w:fill="auto"/>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53 296,8</w:t>
            </w:r>
          </w:p>
        </w:tc>
        <w:tc>
          <w:tcPr>
            <w:tcW w:w="1842" w:type="dxa"/>
            <w:tcBorders>
              <w:top w:val="nil"/>
              <w:left w:val="nil"/>
              <w:bottom w:val="single" w:sz="4" w:space="0" w:color="auto"/>
              <w:right w:val="single" w:sz="4" w:space="0" w:color="auto"/>
            </w:tcBorders>
            <w:shd w:val="clear" w:color="000000" w:fill="FFFFFF"/>
          </w:tcPr>
          <w:p w:rsidR="00D66E2A" w:rsidRPr="00BC19FF" w:rsidRDefault="00B05339"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56 048,8</w:t>
            </w:r>
          </w:p>
        </w:tc>
        <w:tc>
          <w:tcPr>
            <w:tcW w:w="1433" w:type="dxa"/>
            <w:tcBorders>
              <w:top w:val="nil"/>
              <w:left w:val="nil"/>
              <w:bottom w:val="single" w:sz="4" w:space="0" w:color="auto"/>
              <w:right w:val="single" w:sz="4" w:space="0" w:color="auto"/>
            </w:tcBorders>
            <w:shd w:val="clear" w:color="000000" w:fill="FFFFFF"/>
          </w:tcPr>
          <w:p w:rsidR="00D66E2A" w:rsidRPr="00BC19FF" w:rsidRDefault="00B05339"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52 388,9</w:t>
            </w:r>
          </w:p>
        </w:tc>
      </w:tr>
      <w:tr w:rsidR="00D66E2A" w:rsidRPr="00BC19FF" w:rsidTr="00761C05">
        <w:trPr>
          <w:jc w:val="center"/>
        </w:trPr>
        <w:tc>
          <w:tcPr>
            <w:tcW w:w="725" w:type="dxa"/>
          </w:tcPr>
          <w:p w:rsidR="00D66E2A" w:rsidRPr="00BC19FF" w:rsidRDefault="00D66E2A" w:rsidP="00D66E2A">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2.1</w:t>
            </w:r>
          </w:p>
        </w:tc>
        <w:tc>
          <w:tcPr>
            <w:tcW w:w="7131" w:type="dxa"/>
            <w:tcBorders>
              <w:top w:val="single" w:sz="6" w:space="0" w:color="auto"/>
              <w:left w:val="single" w:sz="6" w:space="0" w:color="auto"/>
              <w:bottom w:val="single" w:sz="6" w:space="0" w:color="auto"/>
              <w:right w:val="single" w:sz="6" w:space="0" w:color="auto"/>
            </w:tcBorders>
            <w:vAlign w:val="center"/>
          </w:tcPr>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Капитальный ремонт Октябрьского моста через реку Шексну</w:t>
            </w:r>
          </w:p>
        </w:tc>
        <w:tc>
          <w:tcPr>
            <w:tcW w:w="2792" w:type="dxa"/>
            <w:shd w:val="clear" w:color="auto" w:fill="auto"/>
          </w:tcPr>
          <w:p w:rsidR="00D66E2A" w:rsidRPr="00BC19FF" w:rsidRDefault="00D66E2A" w:rsidP="00D66E2A">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7 983,4</w:t>
            </w:r>
          </w:p>
        </w:tc>
        <w:tc>
          <w:tcPr>
            <w:tcW w:w="1842" w:type="dxa"/>
            <w:tcBorders>
              <w:top w:val="nil"/>
              <w:left w:val="single" w:sz="4" w:space="0" w:color="auto"/>
              <w:bottom w:val="single" w:sz="4" w:space="0" w:color="auto"/>
              <w:right w:val="single" w:sz="4" w:space="0" w:color="auto"/>
            </w:tcBorders>
            <w:shd w:val="clear" w:color="000000" w:fill="FFFFFF"/>
          </w:tcPr>
          <w:p w:rsidR="00D66E2A" w:rsidRPr="00BC19FF" w:rsidRDefault="00B05339"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1 841,5</w:t>
            </w:r>
          </w:p>
        </w:tc>
        <w:tc>
          <w:tcPr>
            <w:tcW w:w="1433" w:type="dxa"/>
            <w:tcBorders>
              <w:top w:val="nil"/>
              <w:left w:val="nil"/>
              <w:bottom w:val="single" w:sz="4" w:space="0" w:color="auto"/>
              <w:right w:val="single" w:sz="4" w:space="0" w:color="auto"/>
            </w:tcBorders>
            <w:shd w:val="clear" w:color="000000" w:fill="FFFFFF"/>
          </w:tcPr>
          <w:p w:rsidR="00D66E2A" w:rsidRPr="00BC19FF" w:rsidRDefault="00B05339"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1 841,5</w:t>
            </w:r>
          </w:p>
        </w:tc>
      </w:tr>
      <w:tr w:rsidR="00D66E2A" w:rsidRPr="00BC19FF" w:rsidTr="00761C05">
        <w:trPr>
          <w:jc w:val="center"/>
        </w:trPr>
        <w:tc>
          <w:tcPr>
            <w:tcW w:w="725" w:type="dxa"/>
          </w:tcPr>
          <w:p w:rsidR="00D66E2A" w:rsidRPr="00BC19FF" w:rsidRDefault="00D66E2A" w:rsidP="00D66E2A">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2.2</w:t>
            </w:r>
          </w:p>
        </w:tc>
        <w:tc>
          <w:tcPr>
            <w:tcW w:w="7131" w:type="dxa"/>
            <w:tcBorders>
              <w:top w:val="single" w:sz="6" w:space="0" w:color="auto"/>
              <w:left w:val="single" w:sz="6" w:space="0" w:color="auto"/>
              <w:bottom w:val="single" w:sz="6" w:space="0" w:color="auto"/>
              <w:right w:val="single" w:sz="6" w:space="0" w:color="auto"/>
            </w:tcBorders>
          </w:tcPr>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МАУК «Дворец химиков» (пр. Победы, 100)</w:t>
            </w:r>
          </w:p>
        </w:tc>
        <w:tc>
          <w:tcPr>
            <w:tcW w:w="2792" w:type="dxa"/>
            <w:shd w:val="clear" w:color="auto" w:fill="auto"/>
          </w:tcPr>
          <w:p w:rsidR="00D66E2A" w:rsidRPr="00BC19FF" w:rsidRDefault="00D66E2A" w:rsidP="00D66E2A">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23 333,4</w:t>
            </w:r>
          </w:p>
        </w:tc>
        <w:tc>
          <w:tcPr>
            <w:tcW w:w="1842" w:type="dxa"/>
            <w:tcBorders>
              <w:top w:val="nil"/>
              <w:left w:val="single" w:sz="4" w:space="0" w:color="auto"/>
              <w:bottom w:val="single" w:sz="4" w:space="0" w:color="auto"/>
              <w:right w:val="single" w:sz="4" w:space="0" w:color="auto"/>
            </w:tcBorders>
            <w:shd w:val="clear" w:color="000000" w:fill="FFFFFF"/>
          </w:tcPr>
          <w:p w:rsidR="00D66E2A" w:rsidRPr="00BC19FF" w:rsidRDefault="00D66E2A" w:rsidP="00D66E2A">
            <w:pPr>
              <w:spacing w:after="0" w:line="240" w:lineRule="auto"/>
              <w:jc w:val="center"/>
              <w:rPr>
                <w:rFonts w:ascii="Times New Roman" w:eastAsia="Times New Roman" w:hAnsi="Times New Roman" w:cs="Times New Roman"/>
                <w:sz w:val="24"/>
                <w:szCs w:val="24"/>
                <w:lang w:eastAsia="ru-RU"/>
              </w:rPr>
            </w:pPr>
          </w:p>
        </w:tc>
        <w:tc>
          <w:tcPr>
            <w:tcW w:w="1433" w:type="dxa"/>
            <w:tcBorders>
              <w:top w:val="nil"/>
              <w:left w:val="nil"/>
              <w:bottom w:val="single" w:sz="4" w:space="0" w:color="auto"/>
              <w:right w:val="single" w:sz="4" w:space="0" w:color="auto"/>
            </w:tcBorders>
            <w:shd w:val="clear" w:color="000000" w:fill="FFFFFF"/>
          </w:tcPr>
          <w:p w:rsidR="00D66E2A" w:rsidRPr="00BC19FF" w:rsidRDefault="00D66E2A" w:rsidP="00D66E2A">
            <w:pPr>
              <w:spacing w:after="0" w:line="240" w:lineRule="auto"/>
              <w:jc w:val="center"/>
              <w:rPr>
                <w:rFonts w:ascii="Times New Roman" w:eastAsia="Times New Roman" w:hAnsi="Times New Roman" w:cs="Times New Roman"/>
                <w:sz w:val="24"/>
                <w:szCs w:val="24"/>
                <w:lang w:eastAsia="ru-RU"/>
              </w:rPr>
            </w:pPr>
          </w:p>
        </w:tc>
      </w:tr>
      <w:tr w:rsidR="00D66E2A" w:rsidRPr="00BC19FF" w:rsidTr="00761C05">
        <w:trPr>
          <w:jc w:val="center"/>
        </w:trPr>
        <w:tc>
          <w:tcPr>
            <w:tcW w:w="725" w:type="dxa"/>
          </w:tcPr>
          <w:p w:rsidR="00D66E2A" w:rsidRPr="00BC19FF" w:rsidRDefault="00D66E2A" w:rsidP="00D66E2A">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2.3</w:t>
            </w:r>
          </w:p>
        </w:tc>
        <w:tc>
          <w:tcPr>
            <w:tcW w:w="7131" w:type="dxa"/>
            <w:tcBorders>
              <w:top w:val="single" w:sz="6" w:space="0" w:color="auto"/>
              <w:left w:val="single" w:sz="6" w:space="0" w:color="auto"/>
              <w:bottom w:val="single" w:sz="6" w:space="0" w:color="auto"/>
              <w:right w:val="single" w:sz="6" w:space="0" w:color="auto"/>
            </w:tcBorders>
          </w:tcPr>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Соляной сад: восстановление исторического дендропарка в городе Череповце</w:t>
            </w:r>
          </w:p>
        </w:tc>
        <w:tc>
          <w:tcPr>
            <w:tcW w:w="2792" w:type="dxa"/>
            <w:shd w:val="clear" w:color="auto" w:fill="auto"/>
          </w:tcPr>
          <w:p w:rsidR="00D66E2A" w:rsidRPr="00BC19FF" w:rsidRDefault="00D66E2A" w:rsidP="00D66E2A">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4 000,0</w:t>
            </w:r>
          </w:p>
        </w:tc>
        <w:tc>
          <w:tcPr>
            <w:tcW w:w="1842" w:type="dxa"/>
            <w:tcBorders>
              <w:top w:val="nil"/>
              <w:left w:val="single" w:sz="4" w:space="0" w:color="auto"/>
              <w:bottom w:val="single" w:sz="4" w:space="0" w:color="auto"/>
              <w:right w:val="single" w:sz="4" w:space="0" w:color="auto"/>
            </w:tcBorders>
            <w:shd w:val="clear" w:color="000000" w:fill="FFFFFF"/>
          </w:tcPr>
          <w:p w:rsidR="00D66E2A" w:rsidRPr="00BC19FF" w:rsidRDefault="00D66E2A" w:rsidP="00D66E2A">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572,6</w:t>
            </w:r>
          </w:p>
        </w:tc>
        <w:tc>
          <w:tcPr>
            <w:tcW w:w="1433" w:type="dxa"/>
            <w:tcBorders>
              <w:top w:val="nil"/>
              <w:left w:val="nil"/>
              <w:bottom w:val="single" w:sz="4" w:space="0" w:color="auto"/>
              <w:right w:val="single" w:sz="4" w:space="0" w:color="auto"/>
            </w:tcBorders>
            <w:shd w:val="clear" w:color="000000" w:fill="FFFFFF"/>
          </w:tcPr>
          <w:p w:rsidR="00D66E2A" w:rsidRPr="00BC19FF" w:rsidRDefault="006B35DA" w:rsidP="00D66E2A">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156,4</w:t>
            </w:r>
          </w:p>
        </w:tc>
      </w:tr>
      <w:tr w:rsidR="00D66E2A" w:rsidRPr="00BC19FF" w:rsidTr="00761C05">
        <w:trPr>
          <w:jc w:val="center"/>
        </w:trPr>
        <w:tc>
          <w:tcPr>
            <w:tcW w:w="725" w:type="dxa"/>
          </w:tcPr>
          <w:p w:rsidR="00D66E2A" w:rsidRPr="00BC19FF" w:rsidRDefault="00D66E2A" w:rsidP="00D66E2A">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lastRenderedPageBreak/>
              <w:t>2.4</w:t>
            </w:r>
          </w:p>
        </w:tc>
        <w:tc>
          <w:tcPr>
            <w:tcW w:w="7131" w:type="dxa"/>
            <w:tcBorders>
              <w:top w:val="nil"/>
              <w:left w:val="nil"/>
              <w:bottom w:val="single" w:sz="4" w:space="0" w:color="auto"/>
              <w:right w:val="single" w:sz="4" w:space="0" w:color="auto"/>
            </w:tcBorders>
            <w:shd w:val="clear" w:color="000000" w:fill="FFFFFF"/>
            <w:vAlign w:val="center"/>
          </w:tcPr>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Путепровод в створе ул. Архангельской над железной дорогой</w:t>
            </w:r>
          </w:p>
        </w:tc>
        <w:tc>
          <w:tcPr>
            <w:tcW w:w="2792" w:type="dxa"/>
            <w:shd w:val="clear" w:color="auto" w:fill="auto"/>
            <w:vAlign w:val="center"/>
          </w:tcPr>
          <w:p w:rsidR="00D66E2A" w:rsidRPr="00BC19FF" w:rsidRDefault="00D66E2A" w:rsidP="00D66E2A">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w:t>
            </w:r>
            <w:r w:rsidRPr="00BC19FF">
              <w:rPr>
                <w:rFonts w:ascii="Times New Roman" w:eastAsia="Times New Roman" w:hAnsi="Times New Roman" w:cs="Times New Roman"/>
                <w:sz w:val="24"/>
                <w:szCs w:val="24"/>
                <w:lang w:val="ru-RU" w:eastAsia="ru-RU"/>
              </w:rPr>
              <w:t xml:space="preserve"> </w:t>
            </w:r>
            <w:r w:rsidRPr="00BC19FF">
              <w:rPr>
                <w:rFonts w:ascii="Times New Roman" w:eastAsia="Times New Roman" w:hAnsi="Times New Roman" w:cs="Times New Roman"/>
                <w:sz w:val="24"/>
                <w:szCs w:val="24"/>
                <w:lang w:eastAsia="ru-RU"/>
              </w:rPr>
              <w:t>«УКСиР»)</w:t>
            </w:r>
          </w:p>
        </w:tc>
        <w:tc>
          <w:tcPr>
            <w:tcW w:w="1701" w:type="dxa"/>
            <w:shd w:val="clear" w:color="auto" w:fill="auto"/>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17 980,0</w:t>
            </w:r>
          </w:p>
        </w:tc>
        <w:tc>
          <w:tcPr>
            <w:tcW w:w="1842" w:type="dxa"/>
            <w:tcBorders>
              <w:top w:val="nil"/>
              <w:left w:val="single" w:sz="4" w:space="0" w:color="auto"/>
              <w:bottom w:val="single" w:sz="4" w:space="0" w:color="auto"/>
              <w:right w:val="single" w:sz="4" w:space="0" w:color="auto"/>
            </w:tcBorders>
            <w:shd w:val="clear" w:color="000000" w:fill="FFFFFF"/>
          </w:tcPr>
          <w:p w:rsidR="00D66E2A" w:rsidRPr="00BC19FF" w:rsidRDefault="00B05339"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14 894,4</w:t>
            </w:r>
          </w:p>
        </w:tc>
        <w:tc>
          <w:tcPr>
            <w:tcW w:w="1433" w:type="dxa"/>
            <w:tcBorders>
              <w:top w:val="nil"/>
              <w:left w:val="nil"/>
              <w:bottom w:val="single" w:sz="4" w:space="0" w:color="auto"/>
              <w:right w:val="single" w:sz="4" w:space="0" w:color="auto"/>
            </w:tcBorders>
            <w:shd w:val="clear" w:color="000000" w:fill="FFFFFF"/>
          </w:tcPr>
          <w:p w:rsidR="00D66E2A" w:rsidRPr="00BC19FF" w:rsidRDefault="00B05339"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14 201,4</w:t>
            </w:r>
          </w:p>
        </w:tc>
      </w:tr>
      <w:tr w:rsidR="00D66E2A" w:rsidRPr="00BC19FF" w:rsidTr="00761C05">
        <w:trPr>
          <w:jc w:val="center"/>
        </w:trPr>
        <w:tc>
          <w:tcPr>
            <w:tcW w:w="725" w:type="dxa"/>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2.</w:t>
            </w:r>
            <w:r w:rsidRPr="00BC19FF">
              <w:rPr>
                <w:rFonts w:ascii="Times New Roman" w:eastAsia="Times New Roman" w:hAnsi="Times New Roman" w:cs="Times New Roman"/>
                <w:sz w:val="24"/>
                <w:szCs w:val="24"/>
                <w:lang w:val="ru-RU" w:eastAsia="ru-RU"/>
              </w:rPr>
              <w:t>5</w:t>
            </w:r>
          </w:p>
        </w:tc>
        <w:tc>
          <w:tcPr>
            <w:tcW w:w="7131" w:type="dxa"/>
            <w:tcBorders>
              <w:top w:val="single" w:sz="4" w:space="0" w:color="auto"/>
              <w:left w:val="single" w:sz="4" w:space="0" w:color="auto"/>
              <w:bottom w:val="single" w:sz="4" w:space="0" w:color="auto"/>
              <w:right w:val="single" w:sz="4" w:space="0" w:color="auto"/>
            </w:tcBorders>
          </w:tcPr>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Светофорные объекты</w:t>
            </w:r>
          </w:p>
        </w:tc>
        <w:tc>
          <w:tcPr>
            <w:tcW w:w="2792" w:type="dxa"/>
            <w:shd w:val="clear" w:color="auto" w:fill="auto"/>
          </w:tcPr>
          <w:p w:rsidR="00D66E2A" w:rsidRPr="00BC19FF" w:rsidRDefault="00D66E2A" w:rsidP="00D66E2A">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rPr>
            </w:pPr>
          </w:p>
        </w:tc>
        <w:tc>
          <w:tcPr>
            <w:tcW w:w="1842" w:type="dxa"/>
            <w:tcBorders>
              <w:top w:val="nil"/>
              <w:left w:val="single" w:sz="4" w:space="0" w:color="auto"/>
              <w:bottom w:val="single" w:sz="4" w:space="0" w:color="auto"/>
              <w:right w:val="single" w:sz="4" w:space="0" w:color="auto"/>
            </w:tcBorders>
            <w:shd w:val="clear" w:color="000000" w:fill="FFFFFF"/>
          </w:tcPr>
          <w:p w:rsidR="00D66E2A" w:rsidRPr="00BC19FF" w:rsidRDefault="006B35DA"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3 574,7</w:t>
            </w:r>
          </w:p>
        </w:tc>
        <w:tc>
          <w:tcPr>
            <w:tcW w:w="1433" w:type="dxa"/>
            <w:tcBorders>
              <w:top w:val="nil"/>
              <w:left w:val="nil"/>
              <w:bottom w:val="single" w:sz="4" w:space="0" w:color="auto"/>
              <w:right w:val="single" w:sz="4" w:space="0" w:color="auto"/>
            </w:tcBorders>
            <w:shd w:val="clear" w:color="000000" w:fill="FFFFFF"/>
          </w:tcPr>
          <w:p w:rsidR="00D66E2A" w:rsidRPr="00BC19FF" w:rsidRDefault="006B35DA"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3 574,6</w:t>
            </w:r>
          </w:p>
        </w:tc>
      </w:tr>
      <w:tr w:rsidR="00D66E2A" w:rsidRPr="00BC19FF" w:rsidTr="00761C05">
        <w:trPr>
          <w:jc w:val="center"/>
        </w:trPr>
        <w:tc>
          <w:tcPr>
            <w:tcW w:w="725" w:type="dxa"/>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2.</w:t>
            </w:r>
            <w:r w:rsidRPr="00BC19FF">
              <w:rPr>
                <w:rFonts w:ascii="Times New Roman" w:eastAsia="Times New Roman" w:hAnsi="Times New Roman" w:cs="Times New Roman"/>
                <w:sz w:val="24"/>
                <w:szCs w:val="24"/>
                <w:lang w:val="ru-RU" w:eastAsia="ru-RU"/>
              </w:rPr>
              <w:t>6</w:t>
            </w:r>
          </w:p>
        </w:tc>
        <w:tc>
          <w:tcPr>
            <w:tcW w:w="7131" w:type="dxa"/>
            <w:tcBorders>
              <w:top w:val="single" w:sz="4" w:space="0" w:color="auto"/>
              <w:left w:val="single" w:sz="4" w:space="0" w:color="auto"/>
              <w:bottom w:val="single" w:sz="4" w:space="0" w:color="auto"/>
              <w:right w:val="single" w:sz="4" w:space="0" w:color="auto"/>
            </w:tcBorders>
          </w:tcPr>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Трамвайные пути</w:t>
            </w:r>
          </w:p>
        </w:tc>
        <w:tc>
          <w:tcPr>
            <w:tcW w:w="2792" w:type="dxa"/>
            <w:shd w:val="clear" w:color="auto" w:fill="auto"/>
          </w:tcPr>
          <w:p w:rsidR="00D66E2A" w:rsidRPr="00BC19FF" w:rsidRDefault="00D66E2A" w:rsidP="00D66E2A">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rPr>
            </w:pPr>
          </w:p>
        </w:tc>
        <w:tc>
          <w:tcPr>
            <w:tcW w:w="1842" w:type="dxa"/>
            <w:tcBorders>
              <w:top w:val="nil"/>
              <w:left w:val="single" w:sz="4" w:space="0" w:color="auto"/>
              <w:bottom w:val="single" w:sz="4" w:space="0" w:color="auto"/>
              <w:right w:val="single" w:sz="4" w:space="0" w:color="auto"/>
            </w:tcBorders>
            <w:shd w:val="clear" w:color="000000" w:fill="FFFFFF"/>
          </w:tcPr>
          <w:p w:rsidR="00D66E2A" w:rsidRPr="00BC19FF" w:rsidRDefault="00B326DF"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1 930,8</w:t>
            </w:r>
          </w:p>
        </w:tc>
        <w:tc>
          <w:tcPr>
            <w:tcW w:w="1433" w:type="dxa"/>
            <w:tcBorders>
              <w:top w:val="nil"/>
              <w:left w:val="nil"/>
              <w:bottom w:val="single" w:sz="4" w:space="0" w:color="auto"/>
              <w:right w:val="single" w:sz="4" w:space="0" w:color="auto"/>
            </w:tcBorders>
            <w:shd w:val="clear" w:color="000000" w:fill="FFFFFF"/>
          </w:tcPr>
          <w:p w:rsidR="00D66E2A" w:rsidRPr="00BC19FF" w:rsidRDefault="00B326DF"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1 930,8</w:t>
            </w:r>
          </w:p>
        </w:tc>
      </w:tr>
      <w:tr w:rsidR="007E7768" w:rsidRPr="00BC19FF" w:rsidTr="00761C05">
        <w:trPr>
          <w:jc w:val="center"/>
        </w:trPr>
        <w:tc>
          <w:tcPr>
            <w:tcW w:w="725" w:type="dxa"/>
          </w:tcPr>
          <w:p w:rsidR="00D66E2A" w:rsidRPr="00BC19FF" w:rsidRDefault="00D66E2A" w:rsidP="00D66E2A">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2.7</w:t>
            </w:r>
          </w:p>
        </w:tc>
        <w:tc>
          <w:tcPr>
            <w:tcW w:w="7131" w:type="dxa"/>
            <w:tcBorders>
              <w:top w:val="single" w:sz="4" w:space="0" w:color="auto"/>
              <w:left w:val="single" w:sz="4" w:space="0" w:color="auto"/>
              <w:bottom w:val="single" w:sz="4" w:space="0" w:color="auto"/>
              <w:right w:val="single" w:sz="4" w:space="0" w:color="auto"/>
            </w:tcBorders>
          </w:tcPr>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w:t>
            </w:r>
          </w:p>
        </w:tc>
        <w:tc>
          <w:tcPr>
            <w:tcW w:w="2792" w:type="dxa"/>
            <w:shd w:val="clear" w:color="auto" w:fill="auto"/>
          </w:tcPr>
          <w:p w:rsidR="00D66E2A" w:rsidRPr="00BC19FF" w:rsidRDefault="00D66E2A" w:rsidP="00D66E2A">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rPr>
            </w:pPr>
          </w:p>
        </w:tc>
        <w:tc>
          <w:tcPr>
            <w:tcW w:w="1842" w:type="dxa"/>
            <w:tcBorders>
              <w:top w:val="nil"/>
              <w:left w:val="single" w:sz="4" w:space="0" w:color="auto"/>
              <w:bottom w:val="single" w:sz="4" w:space="0" w:color="auto"/>
              <w:right w:val="single" w:sz="4" w:space="0" w:color="auto"/>
            </w:tcBorders>
            <w:shd w:val="clear" w:color="000000" w:fill="FFFFFF"/>
          </w:tcPr>
          <w:p w:rsidR="00D66E2A" w:rsidRPr="00BC19FF" w:rsidRDefault="00B05339"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496,5</w:t>
            </w:r>
          </w:p>
        </w:tc>
        <w:tc>
          <w:tcPr>
            <w:tcW w:w="1433" w:type="dxa"/>
            <w:tcBorders>
              <w:top w:val="nil"/>
              <w:left w:val="nil"/>
              <w:bottom w:val="single" w:sz="4" w:space="0" w:color="auto"/>
              <w:right w:val="single" w:sz="4" w:space="0" w:color="auto"/>
            </w:tcBorders>
            <w:shd w:val="clear" w:color="000000" w:fill="FFFFFF"/>
          </w:tcPr>
          <w:p w:rsidR="00D66E2A" w:rsidRPr="00BC19FF" w:rsidRDefault="00B05339"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439,1</w:t>
            </w:r>
          </w:p>
        </w:tc>
      </w:tr>
      <w:tr w:rsidR="00D66E2A" w:rsidRPr="00BC19FF" w:rsidTr="00EC6663">
        <w:trPr>
          <w:trHeight w:val="728"/>
          <w:jc w:val="center"/>
        </w:trPr>
        <w:tc>
          <w:tcPr>
            <w:tcW w:w="725" w:type="dxa"/>
          </w:tcPr>
          <w:p w:rsidR="00D66E2A" w:rsidRPr="00BC19FF" w:rsidRDefault="00D66E2A" w:rsidP="00D66E2A">
            <w:pPr>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2.8</w:t>
            </w:r>
          </w:p>
        </w:tc>
        <w:tc>
          <w:tcPr>
            <w:tcW w:w="7131" w:type="dxa"/>
            <w:tcBorders>
              <w:top w:val="single" w:sz="4" w:space="0" w:color="auto"/>
              <w:left w:val="single" w:sz="4" w:space="0" w:color="auto"/>
              <w:bottom w:val="single" w:sz="4" w:space="0" w:color="auto"/>
              <w:right w:val="single" w:sz="4" w:space="0" w:color="auto"/>
            </w:tcBorders>
          </w:tcPr>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Сквер на территории у ТЦ «Галактика» по ул. К. Беляева</w:t>
            </w:r>
          </w:p>
        </w:tc>
        <w:tc>
          <w:tcPr>
            <w:tcW w:w="2792" w:type="dxa"/>
            <w:shd w:val="clear" w:color="auto" w:fill="auto"/>
          </w:tcPr>
          <w:p w:rsidR="00D66E2A" w:rsidRPr="00BC19FF" w:rsidRDefault="00D66E2A" w:rsidP="00D66E2A">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rPr>
            </w:pPr>
          </w:p>
        </w:tc>
        <w:tc>
          <w:tcPr>
            <w:tcW w:w="1842" w:type="dxa"/>
            <w:tcBorders>
              <w:top w:val="nil"/>
              <w:left w:val="single" w:sz="4" w:space="0" w:color="auto"/>
              <w:bottom w:val="single" w:sz="4" w:space="0" w:color="auto"/>
              <w:right w:val="single" w:sz="4" w:space="0" w:color="auto"/>
            </w:tcBorders>
            <w:shd w:val="clear" w:color="000000" w:fill="FFFFFF"/>
          </w:tcPr>
          <w:p w:rsidR="00D66E2A" w:rsidRPr="00BC19FF" w:rsidRDefault="00EC6663"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11,5</w:t>
            </w:r>
          </w:p>
        </w:tc>
        <w:tc>
          <w:tcPr>
            <w:tcW w:w="1433" w:type="dxa"/>
            <w:tcBorders>
              <w:top w:val="nil"/>
              <w:left w:val="nil"/>
              <w:bottom w:val="single" w:sz="4" w:space="0" w:color="auto"/>
              <w:right w:val="single" w:sz="4" w:space="0" w:color="auto"/>
            </w:tcBorders>
            <w:shd w:val="clear" w:color="000000" w:fill="FFFFFF"/>
          </w:tcPr>
          <w:p w:rsidR="00D66E2A" w:rsidRPr="00BC19FF" w:rsidRDefault="00EC6663"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11,5</w:t>
            </w:r>
          </w:p>
        </w:tc>
      </w:tr>
      <w:tr w:rsidR="006B35DA" w:rsidRPr="00BC19FF" w:rsidTr="00761C05">
        <w:trPr>
          <w:jc w:val="center"/>
        </w:trPr>
        <w:tc>
          <w:tcPr>
            <w:tcW w:w="725" w:type="dxa"/>
          </w:tcPr>
          <w:p w:rsidR="006B35DA" w:rsidRPr="00BC19FF" w:rsidRDefault="006B35DA" w:rsidP="006B35D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2.</w:t>
            </w:r>
            <w:r w:rsidRPr="00BC19FF">
              <w:rPr>
                <w:rFonts w:ascii="Times New Roman" w:eastAsia="Times New Roman" w:hAnsi="Times New Roman" w:cs="Times New Roman"/>
                <w:sz w:val="24"/>
                <w:szCs w:val="24"/>
                <w:lang w:val="ru-RU" w:eastAsia="ru-RU"/>
              </w:rPr>
              <w:t>9</w:t>
            </w:r>
          </w:p>
        </w:tc>
        <w:tc>
          <w:tcPr>
            <w:tcW w:w="7131" w:type="dxa"/>
            <w:tcBorders>
              <w:top w:val="single" w:sz="6" w:space="0" w:color="auto"/>
              <w:left w:val="single" w:sz="6" w:space="0" w:color="auto"/>
              <w:bottom w:val="single" w:sz="4" w:space="0" w:color="auto"/>
              <w:right w:val="single" w:sz="6" w:space="0" w:color="auto"/>
            </w:tcBorders>
            <w:vAlign w:val="center"/>
          </w:tcPr>
          <w:p w:rsidR="006B35DA" w:rsidRPr="00BC19FF" w:rsidRDefault="006B35DA" w:rsidP="006B35D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rPr>
              <w:t>Здание по адресу: ул. Сталеваров, 22</w:t>
            </w:r>
          </w:p>
        </w:tc>
        <w:tc>
          <w:tcPr>
            <w:tcW w:w="2792" w:type="dxa"/>
            <w:tcBorders>
              <w:top w:val="single" w:sz="6" w:space="0" w:color="auto"/>
              <w:left w:val="single" w:sz="6" w:space="0" w:color="auto"/>
              <w:bottom w:val="single" w:sz="6" w:space="0" w:color="auto"/>
              <w:right w:val="single" w:sz="6" w:space="0" w:color="auto"/>
            </w:tcBorders>
          </w:tcPr>
          <w:p w:rsidR="006B35DA" w:rsidRPr="00BC19FF" w:rsidRDefault="006B35DA" w:rsidP="006B35DA">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tcBorders>
              <w:top w:val="nil"/>
              <w:left w:val="nil"/>
              <w:bottom w:val="single" w:sz="4" w:space="0" w:color="auto"/>
              <w:right w:val="single" w:sz="4" w:space="0" w:color="auto"/>
            </w:tcBorders>
            <w:shd w:val="clear" w:color="000000" w:fill="FFFFFF"/>
          </w:tcPr>
          <w:p w:rsidR="006B35DA" w:rsidRPr="00BC19FF" w:rsidRDefault="006B35DA" w:rsidP="006B35DA">
            <w:pPr>
              <w:spacing w:after="0" w:line="240" w:lineRule="auto"/>
              <w:jc w:val="center"/>
              <w:rPr>
                <w:rFonts w:ascii="Times New Roman" w:eastAsia="Times New Roman" w:hAnsi="Times New Roman" w:cs="Times New Roman"/>
                <w:sz w:val="24"/>
                <w:szCs w:val="24"/>
                <w:lang w:val="ru-RU"/>
              </w:rPr>
            </w:pPr>
          </w:p>
        </w:tc>
        <w:tc>
          <w:tcPr>
            <w:tcW w:w="1842" w:type="dxa"/>
            <w:tcBorders>
              <w:top w:val="single" w:sz="6" w:space="0" w:color="auto"/>
              <w:left w:val="single" w:sz="6" w:space="0" w:color="auto"/>
              <w:bottom w:val="single" w:sz="4" w:space="0" w:color="auto"/>
              <w:right w:val="single" w:sz="6" w:space="0" w:color="auto"/>
            </w:tcBorders>
            <w:vAlign w:val="center"/>
          </w:tcPr>
          <w:p w:rsidR="006B35DA" w:rsidRPr="00BC19FF" w:rsidRDefault="006B35DA" w:rsidP="006B35D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7 129,7</w:t>
            </w:r>
          </w:p>
        </w:tc>
        <w:tc>
          <w:tcPr>
            <w:tcW w:w="1433" w:type="dxa"/>
            <w:tcBorders>
              <w:top w:val="nil"/>
              <w:left w:val="nil"/>
              <w:bottom w:val="single" w:sz="4" w:space="0" w:color="auto"/>
              <w:right w:val="single" w:sz="4" w:space="0" w:color="auto"/>
            </w:tcBorders>
            <w:shd w:val="clear" w:color="000000" w:fill="FFFFFF"/>
          </w:tcPr>
          <w:p w:rsidR="006B35DA" w:rsidRPr="00BC19FF" w:rsidRDefault="006B35DA" w:rsidP="006B35D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6 481,5</w:t>
            </w:r>
          </w:p>
        </w:tc>
      </w:tr>
      <w:tr w:rsidR="00D66E2A" w:rsidRPr="00BC19FF" w:rsidTr="00761C05">
        <w:trPr>
          <w:jc w:val="center"/>
        </w:trPr>
        <w:tc>
          <w:tcPr>
            <w:tcW w:w="725" w:type="dxa"/>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2.</w:t>
            </w:r>
            <w:r w:rsidRPr="00BC19FF">
              <w:rPr>
                <w:rFonts w:ascii="Times New Roman" w:eastAsia="Times New Roman" w:hAnsi="Times New Roman" w:cs="Times New Roman"/>
                <w:sz w:val="24"/>
                <w:szCs w:val="24"/>
                <w:lang w:val="ru-RU" w:eastAsia="ru-RU"/>
              </w:rPr>
              <w:t>10</w:t>
            </w:r>
          </w:p>
        </w:tc>
        <w:tc>
          <w:tcPr>
            <w:tcW w:w="7131" w:type="dxa"/>
            <w:tcBorders>
              <w:top w:val="nil"/>
              <w:left w:val="single" w:sz="4" w:space="0" w:color="auto"/>
              <w:bottom w:val="single" w:sz="4" w:space="0" w:color="auto"/>
              <w:right w:val="single" w:sz="4" w:space="0" w:color="auto"/>
            </w:tcBorders>
          </w:tcPr>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МАОУ «Средняя общеобразовательная школа N 16» (Клубный проезд, 2)</w:t>
            </w:r>
          </w:p>
        </w:tc>
        <w:tc>
          <w:tcPr>
            <w:tcW w:w="2792" w:type="dxa"/>
            <w:shd w:val="clear" w:color="auto" w:fill="auto"/>
          </w:tcPr>
          <w:p w:rsidR="00D66E2A" w:rsidRPr="00BC19FF" w:rsidRDefault="00D66E2A" w:rsidP="00D66E2A">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w:t>
            </w:r>
            <w:r w:rsidRPr="00BC19FF">
              <w:rPr>
                <w:rFonts w:ascii="Times New Roman" w:eastAsia="Times New Roman" w:hAnsi="Times New Roman" w:cs="Times New Roman"/>
                <w:sz w:val="24"/>
                <w:szCs w:val="24"/>
                <w:lang w:val="ru-RU" w:eastAsia="ru-RU"/>
              </w:rPr>
              <w:t xml:space="preserve"> </w:t>
            </w:r>
            <w:r w:rsidRPr="00BC19FF">
              <w:rPr>
                <w:rFonts w:ascii="Times New Roman" w:eastAsia="Times New Roman" w:hAnsi="Times New Roman" w:cs="Times New Roman"/>
                <w:sz w:val="24"/>
                <w:szCs w:val="24"/>
                <w:lang w:eastAsia="ru-RU"/>
              </w:rPr>
              <w:t>«УКСиР»)</w:t>
            </w:r>
          </w:p>
        </w:tc>
        <w:tc>
          <w:tcPr>
            <w:tcW w:w="1701" w:type="dxa"/>
            <w:shd w:val="clear" w:color="auto" w:fill="auto"/>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rPr>
            </w:pPr>
          </w:p>
        </w:tc>
        <w:tc>
          <w:tcPr>
            <w:tcW w:w="1842" w:type="dxa"/>
            <w:tcBorders>
              <w:top w:val="nil"/>
              <w:left w:val="nil"/>
              <w:bottom w:val="single" w:sz="4" w:space="0" w:color="auto"/>
              <w:right w:val="single" w:sz="4" w:space="0" w:color="auto"/>
            </w:tcBorders>
            <w:shd w:val="clear" w:color="000000" w:fill="FFFFFF"/>
          </w:tcPr>
          <w:p w:rsidR="00D66E2A" w:rsidRPr="00BC19FF" w:rsidRDefault="006B35DA"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655,4</w:t>
            </w:r>
          </w:p>
        </w:tc>
        <w:tc>
          <w:tcPr>
            <w:tcW w:w="1433" w:type="dxa"/>
            <w:tcBorders>
              <w:top w:val="nil"/>
              <w:left w:val="nil"/>
              <w:bottom w:val="single" w:sz="4" w:space="0" w:color="auto"/>
              <w:right w:val="single" w:sz="4" w:space="0" w:color="auto"/>
            </w:tcBorders>
            <w:shd w:val="clear" w:color="000000" w:fill="FFFFFF"/>
          </w:tcPr>
          <w:p w:rsidR="00D66E2A" w:rsidRPr="00BC19FF" w:rsidRDefault="006B35DA"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57,4</w:t>
            </w:r>
          </w:p>
        </w:tc>
      </w:tr>
      <w:tr w:rsidR="00D66E2A" w:rsidRPr="00BC19FF" w:rsidTr="00761C05">
        <w:trPr>
          <w:trHeight w:val="90"/>
          <w:jc w:val="center"/>
        </w:trPr>
        <w:tc>
          <w:tcPr>
            <w:tcW w:w="725" w:type="dxa"/>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2.</w:t>
            </w:r>
            <w:r w:rsidRPr="00BC19FF">
              <w:rPr>
                <w:rFonts w:ascii="Times New Roman" w:eastAsia="Times New Roman" w:hAnsi="Times New Roman" w:cs="Times New Roman"/>
                <w:sz w:val="24"/>
                <w:szCs w:val="24"/>
                <w:lang w:val="ru-RU" w:eastAsia="ru-RU"/>
              </w:rPr>
              <w:t>11</w:t>
            </w:r>
          </w:p>
        </w:tc>
        <w:tc>
          <w:tcPr>
            <w:tcW w:w="7131" w:type="dxa"/>
            <w:tcBorders>
              <w:top w:val="nil"/>
              <w:left w:val="single" w:sz="4" w:space="0" w:color="auto"/>
              <w:bottom w:val="single" w:sz="4" w:space="0" w:color="auto"/>
              <w:right w:val="single" w:sz="4" w:space="0" w:color="auto"/>
            </w:tcBorders>
          </w:tcPr>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МАУК «</w:t>
            </w:r>
            <w:proofErr w:type="spellStart"/>
            <w:r w:rsidRPr="00BC19FF">
              <w:rPr>
                <w:rFonts w:ascii="Times New Roman" w:eastAsia="Times New Roman" w:hAnsi="Times New Roman" w:cs="Times New Roman"/>
                <w:sz w:val="24"/>
                <w:szCs w:val="24"/>
                <w:lang w:val="ru-RU" w:eastAsia="ru-RU"/>
              </w:rPr>
              <w:t>ЧерМО</w:t>
            </w:r>
            <w:proofErr w:type="spellEnd"/>
            <w:r w:rsidRPr="00BC19FF">
              <w:rPr>
                <w:rFonts w:ascii="Times New Roman" w:eastAsia="Times New Roman" w:hAnsi="Times New Roman" w:cs="Times New Roman"/>
                <w:sz w:val="24"/>
                <w:szCs w:val="24"/>
                <w:lang w:val="ru-RU" w:eastAsia="ru-RU"/>
              </w:rPr>
              <w:t>» структурное подразделение «Мемориальный дом-музей Верещагиных» (ул. Социалистическая, 28)</w:t>
            </w:r>
          </w:p>
        </w:tc>
        <w:tc>
          <w:tcPr>
            <w:tcW w:w="2792" w:type="dxa"/>
            <w:shd w:val="clear" w:color="auto" w:fill="auto"/>
            <w:vAlign w:val="center"/>
          </w:tcPr>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КУИ (МКУ</w:t>
            </w:r>
            <w:r w:rsidRPr="00BC19FF">
              <w:rPr>
                <w:rFonts w:ascii="Times New Roman" w:eastAsia="Times New Roman" w:hAnsi="Times New Roman" w:cs="Times New Roman"/>
                <w:sz w:val="24"/>
                <w:szCs w:val="24"/>
                <w:lang w:val="ru-RU" w:eastAsia="ru-RU"/>
              </w:rPr>
              <w:t xml:space="preserve"> </w:t>
            </w:r>
            <w:r w:rsidRPr="00BC19FF">
              <w:rPr>
                <w:rFonts w:ascii="Times New Roman" w:eastAsia="Times New Roman" w:hAnsi="Times New Roman" w:cs="Times New Roman"/>
                <w:sz w:val="24"/>
                <w:szCs w:val="24"/>
                <w:lang w:eastAsia="ru-RU"/>
              </w:rPr>
              <w:t>«УКСиР»)</w:t>
            </w:r>
          </w:p>
        </w:tc>
        <w:tc>
          <w:tcPr>
            <w:tcW w:w="1701" w:type="dxa"/>
            <w:shd w:val="clear" w:color="auto" w:fill="auto"/>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rPr>
            </w:pPr>
          </w:p>
        </w:tc>
        <w:tc>
          <w:tcPr>
            <w:tcW w:w="1842" w:type="dxa"/>
            <w:shd w:val="clear" w:color="auto" w:fill="auto"/>
          </w:tcPr>
          <w:p w:rsidR="00D66E2A" w:rsidRPr="00BC19FF" w:rsidRDefault="00B326DF" w:rsidP="00D66E2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23 743,4</w:t>
            </w:r>
          </w:p>
        </w:tc>
        <w:tc>
          <w:tcPr>
            <w:tcW w:w="1433" w:type="dxa"/>
            <w:shd w:val="clear" w:color="auto" w:fill="auto"/>
          </w:tcPr>
          <w:p w:rsidR="00D66E2A" w:rsidRPr="00BC19FF" w:rsidRDefault="00B326DF" w:rsidP="00D66E2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22 742,7</w:t>
            </w:r>
          </w:p>
        </w:tc>
      </w:tr>
      <w:tr w:rsidR="00D66E2A" w:rsidRPr="00BC19FF" w:rsidTr="00761C05">
        <w:trPr>
          <w:trHeight w:val="90"/>
          <w:jc w:val="center"/>
        </w:trPr>
        <w:tc>
          <w:tcPr>
            <w:tcW w:w="725" w:type="dxa"/>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2.</w:t>
            </w:r>
            <w:r w:rsidRPr="00BC19FF">
              <w:rPr>
                <w:rFonts w:ascii="Times New Roman" w:eastAsia="Times New Roman" w:hAnsi="Times New Roman" w:cs="Times New Roman"/>
                <w:sz w:val="24"/>
                <w:szCs w:val="24"/>
                <w:lang w:val="ru-RU" w:eastAsia="ru-RU"/>
              </w:rPr>
              <w:t>12</w:t>
            </w:r>
          </w:p>
        </w:tc>
        <w:tc>
          <w:tcPr>
            <w:tcW w:w="7131" w:type="dxa"/>
            <w:tcBorders>
              <w:top w:val="nil"/>
              <w:left w:val="single" w:sz="4" w:space="0" w:color="auto"/>
              <w:bottom w:val="single" w:sz="4" w:space="0" w:color="auto"/>
              <w:right w:val="single" w:sz="4" w:space="0" w:color="auto"/>
            </w:tcBorders>
          </w:tcPr>
          <w:p w:rsidR="00D66E2A" w:rsidRPr="00BC19FF" w:rsidRDefault="00D66E2A" w:rsidP="00D66E2A">
            <w:pPr>
              <w:spacing w:after="0" w:line="240" w:lineRule="auto"/>
              <w:rPr>
                <w:rFonts w:ascii="Times New Roman" w:eastAsia="Times New Roman" w:hAnsi="Times New Roman" w:cs="Times New Roman"/>
                <w:sz w:val="24"/>
                <w:szCs w:val="24"/>
                <w:lang w:val="ru-RU" w:eastAsia="ru-RU"/>
              </w:rPr>
            </w:pPr>
            <w:r w:rsidRPr="00BC19FF">
              <w:rPr>
                <w:rFonts w:ascii="Times New Roman CYR" w:eastAsia="Times New Roman" w:hAnsi="Times New Roman CYR" w:cs="Times New Roman CYR"/>
                <w:sz w:val="24"/>
                <w:szCs w:val="24"/>
                <w:lang w:val="ru-RU" w:eastAsia="ru-RU" w:bidi="ar-SA"/>
              </w:rPr>
              <w:t xml:space="preserve">МАУК «Объединение библиотек» структурное подразделение «Библиотека </w:t>
            </w:r>
            <w:r w:rsidR="006B35DA" w:rsidRPr="00BC19FF">
              <w:rPr>
                <w:rFonts w:ascii="Times New Roman CYR" w:eastAsia="Times New Roman" w:hAnsi="Times New Roman CYR" w:cs="Times New Roman CYR"/>
                <w:sz w:val="24"/>
                <w:szCs w:val="24"/>
                <w:lang w:val="ru-RU" w:eastAsia="ru-RU" w:bidi="ar-SA"/>
              </w:rPr>
              <w:t>№</w:t>
            </w:r>
            <w:r w:rsidRPr="00BC19FF">
              <w:rPr>
                <w:rFonts w:ascii="Times New Roman CYR" w:eastAsia="Times New Roman" w:hAnsi="Times New Roman CYR" w:cs="Times New Roman CYR"/>
                <w:sz w:val="24"/>
                <w:szCs w:val="24"/>
                <w:lang w:val="ru-RU" w:eastAsia="ru-RU" w:bidi="ar-SA"/>
              </w:rPr>
              <w:t xml:space="preserve"> 3 им. В.М. </w:t>
            </w:r>
            <w:proofErr w:type="spellStart"/>
            <w:r w:rsidRPr="00BC19FF">
              <w:rPr>
                <w:rFonts w:ascii="Times New Roman CYR" w:eastAsia="Times New Roman" w:hAnsi="Times New Roman CYR" w:cs="Times New Roman CYR"/>
                <w:sz w:val="24"/>
                <w:szCs w:val="24"/>
                <w:lang w:val="ru-RU" w:eastAsia="ru-RU" w:bidi="ar-SA"/>
              </w:rPr>
              <w:t>Хлебова</w:t>
            </w:r>
            <w:proofErr w:type="spellEnd"/>
            <w:r w:rsidRPr="00BC19FF">
              <w:rPr>
                <w:rFonts w:ascii="Times New Roman CYR" w:eastAsia="Times New Roman" w:hAnsi="Times New Roman CYR" w:cs="Times New Roman CYR"/>
                <w:sz w:val="24"/>
                <w:szCs w:val="24"/>
                <w:lang w:val="ru-RU" w:eastAsia="ru-RU" w:bidi="ar-SA"/>
              </w:rPr>
              <w:t>» (ул. Краснодонцев, 17)</w:t>
            </w:r>
          </w:p>
        </w:tc>
        <w:tc>
          <w:tcPr>
            <w:tcW w:w="2792" w:type="dxa"/>
            <w:shd w:val="clear" w:color="auto" w:fill="auto"/>
            <w:vAlign w:val="center"/>
          </w:tcPr>
          <w:p w:rsidR="00D66E2A" w:rsidRPr="00BC19FF" w:rsidRDefault="00D66E2A" w:rsidP="00D66E2A">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w:t>
            </w:r>
            <w:r w:rsidRPr="00BC19FF">
              <w:rPr>
                <w:rFonts w:ascii="Times New Roman" w:eastAsia="Times New Roman" w:hAnsi="Times New Roman" w:cs="Times New Roman"/>
                <w:sz w:val="24"/>
                <w:szCs w:val="24"/>
                <w:lang w:val="ru-RU" w:eastAsia="ru-RU"/>
              </w:rPr>
              <w:t xml:space="preserve"> </w:t>
            </w:r>
            <w:r w:rsidRPr="00BC19FF">
              <w:rPr>
                <w:rFonts w:ascii="Times New Roman" w:eastAsia="Times New Roman" w:hAnsi="Times New Roman" w:cs="Times New Roman"/>
                <w:sz w:val="24"/>
                <w:szCs w:val="24"/>
                <w:lang w:eastAsia="ru-RU"/>
              </w:rPr>
              <w:t>«УКСиР»)</w:t>
            </w:r>
          </w:p>
        </w:tc>
        <w:tc>
          <w:tcPr>
            <w:tcW w:w="1701" w:type="dxa"/>
            <w:shd w:val="clear" w:color="auto" w:fill="auto"/>
          </w:tcPr>
          <w:p w:rsidR="00D66E2A" w:rsidRPr="00BC19FF" w:rsidRDefault="00D66E2A" w:rsidP="00D66E2A">
            <w:pPr>
              <w:spacing w:after="0" w:line="240" w:lineRule="auto"/>
              <w:jc w:val="center"/>
              <w:rPr>
                <w:rFonts w:ascii="Times New Roman" w:eastAsia="Times New Roman" w:hAnsi="Times New Roman" w:cs="Times New Roman"/>
                <w:sz w:val="24"/>
                <w:szCs w:val="24"/>
                <w:lang w:val="ru-RU"/>
              </w:rPr>
            </w:pPr>
          </w:p>
        </w:tc>
        <w:tc>
          <w:tcPr>
            <w:tcW w:w="1842" w:type="dxa"/>
            <w:shd w:val="clear" w:color="auto" w:fill="auto"/>
          </w:tcPr>
          <w:p w:rsidR="00D66E2A" w:rsidRPr="00BC19FF" w:rsidRDefault="006B35DA" w:rsidP="00D66E2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966,5</w:t>
            </w:r>
          </w:p>
        </w:tc>
        <w:tc>
          <w:tcPr>
            <w:tcW w:w="1433" w:type="dxa"/>
            <w:shd w:val="clear" w:color="auto" w:fill="auto"/>
          </w:tcPr>
          <w:p w:rsidR="00D66E2A" w:rsidRPr="00BC19FF" w:rsidRDefault="006B35DA" w:rsidP="00D66E2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952,</w:t>
            </w:r>
            <w:r w:rsidR="00EC6663" w:rsidRPr="00BC19FF">
              <w:rPr>
                <w:rFonts w:ascii="Times New Roman" w:eastAsia="Times New Roman" w:hAnsi="Times New Roman" w:cs="Times New Roman"/>
                <w:sz w:val="24"/>
                <w:szCs w:val="24"/>
                <w:lang w:val="ru-RU"/>
              </w:rPr>
              <w:t>0</w:t>
            </w:r>
          </w:p>
        </w:tc>
      </w:tr>
      <w:tr w:rsidR="00B05339" w:rsidRPr="00BC19FF" w:rsidTr="00761C05">
        <w:trPr>
          <w:trHeight w:val="90"/>
          <w:jc w:val="center"/>
        </w:trPr>
        <w:tc>
          <w:tcPr>
            <w:tcW w:w="725" w:type="dxa"/>
          </w:tcPr>
          <w:p w:rsidR="00B05339" w:rsidRPr="00BC19FF" w:rsidRDefault="006B35DA" w:rsidP="00B05339">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2.13</w:t>
            </w:r>
          </w:p>
        </w:tc>
        <w:tc>
          <w:tcPr>
            <w:tcW w:w="7131" w:type="dxa"/>
            <w:tcBorders>
              <w:top w:val="single" w:sz="6" w:space="0" w:color="auto"/>
              <w:left w:val="single" w:sz="6" w:space="0" w:color="auto"/>
              <w:bottom w:val="single" w:sz="6" w:space="0" w:color="auto"/>
              <w:right w:val="single" w:sz="6" w:space="0" w:color="auto"/>
            </w:tcBorders>
            <w:vAlign w:val="center"/>
          </w:tcPr>
          <w:p w:rsidR="00B05339" w:rsidRPr="00BC19FF" w:rsidRDefault="00B05339" w:rsidP="00B05339">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rPr>
              <w:t>Благоустройство набережной от ул. Университетской до Октябрьского моста</w:t>
            </w:r>
          </w:p>
        </w:tc>
        <w:tc>
          <w:tcPr>
            <w:tcW w:w="2792" w:type="dxa"/>
            <w:shd w:val="clear" w:color="auto" w:fill="auto"/>
            <w:vAlign w:val="center"/>
          </w:tcPr>
          <w:p w:rsidR="00B05339" w:rsidRPr="00BC19FF" w:rsidRDefault="00B05339" w:rsidP="00B05339">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КУИ (МКУ</w:t>
            </w:r>
            <w:r w:rsidRPr="00BC19FF">
              <w:rPr>
                <w:rFonts w:ascii="Times New Roman" w:eastAsia="Times New Roman" w:hAnsi="Times New Roman" w:cs="Times New Roman"/>
                <w:sz w:val="24"/>
                <w:szCs w:val="24"/>
                <w:lang w:val="ru-RU" w:eastAsia="ru-RU"/>
              </w:rPr>
              <w:t xml:space="preserve"> </w:t>
            </w:r>
            <w:r w:rsidRPr="00BC19FF">
              <w:rPr>
                <w:rFonts w:ascii="Times New Roman" w:eastAsia="Times New Roman" w:hAnsi="Times New Roman" w:cs="Times New Roman"/>
                <w:sz w:val="24"/>
                <w:szCs w:val="24"/>
                <w:lang w:eastAsia="ru-RU"/>
              </w:rPr>
              <w:t>«УКСиР»)</w:t>
            </w:r>
          </w:p>
        </w:tc>
        <w:tc>
          <w:tcPr>
            <w:tcW w:w="1701" w:type="dxa"/>
            <w:shd w:val="clear" w:color="auto" w:fill="auto"/>
          </w:tcPr>
          <w:p w:rsidR="00B05339" w:rsidRPr="00BC19FF" w:rsidRDefault="00B05339" w:rsidP="00B05339">
            <w:pPr>
              <w:spacing w:after="0" w:line="240" w:lineRule="auto"/>
              <w:jc w:val="center"/>
              <w:rPr>
                <w:rFonts w:ascii="Times New Roman" w:eastAsia="Times New Roman" w:hAnsi="Times New Roman" w:cs="Times New Roman"/>
                <w:sz w:val="24"/>
                <w:szCs w:val="24"/>
                <w:lang w:val="ru-RU"/>
              </w:rPr>
            </w:pPr>
          </w:p>
        </w:tc>
        <w:tc>
          <w:tcPr>
            <w:tcW w:w="1842" w:type="dxa"/>
            <w:shd w:val="clear" w:color="auto" w:fill="auto"/>
          </w:tcPr>
          <w:p w:rsidR="00B05339" w:rsidRPr="00BC19FF" w:rsidRDefault="00B05339" w:rsidP="00B05339">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231,8</w:t>
            </w:r>
          </w:p>
        </w:tc>
        <w:tc>
          <w:tcPr>
            <w:tcW w:w="1433" w:type="dxa"/>
            <w:shd w:val="clear" w:color="auto" w:fill="auto"/>
          </w:tcPr>
          <w:p w:rsidR="00B05339" w:rsidRPr="00BC19FF" w:rsidRDefault="00B05339" w:rsidP="00B05339">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0,0</w:t>
            </w:r>
          </w:p>
        </w:tc>
      </w:tr>
      <w:tr w:rsidR="00B05339" w:rsidRPr="00BC19FF" w:rsidTr="00E71452">
        <w:trPr>
          <w:trHeight w:val="1430"/>
          <w:jc w:val="center"/>
        </w:trPr>
        <w:tc>
          <w:tcPr>
            <w:tcW w:w="725" w:type="dxa"/>
          </w:tcPr>
          <w:p w:rsidR="00B05339" w:rsidRPr="00BC19FF" w:rsidRDefault="00B05339" w:rsidP="00B05339">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3</w:t>
            </w:r>
          </w:p>
        </w:tc>
        <w:tc>
          <w:tcPr>
            <w:tcW w:w="7131" w:type="dxa"/>
            <w:shd w:val="clear" w:color="auto" w:fill="auto"/>
          </w:tcPr>
          <w:p w:rsidR="00B05339" w:rsidRPr="00BC19FF" w:rsidRDefault="00B05339" w:rsidP="00B05339">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Основное мероприятие 3</w:t>
            </w:r>
          </w:p>
          <w:p w:rsidR="00B05339" w:rsidRPr="00BC19FF" w:rsidRDefault="00B05339" w:rsidP="00B05339">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Обеспечение создания условий для реализации муниципальной программы</w:t>
            </w:r>
          </w:p>
        </w:tc>
        <w:tc>
          <w:tcPr>
            <w:tcW w:w="2792" w:type="dxa"/>
            <w:shd w:val="clear" w:color="auto" w:fill="auto"/>
            <w:vAlign w:val="center"/>
          </w:tcPr>
          <w:p w:rsidR="00B05339" w:rsidRPr="00BC19FF" w:rsidRDefault="00B05339" w:rsidP="00B05339">
            <w:pPr>
              <w:spacing w:after="0" w:line="240" w:lineRule="auto"/>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eastAsia="ru-RU"/>
              </w:rPr>
              <w:t>Всего по КУИ</w:t>
            </w:r>
          </w:p>
          <w:p w:rsidR="00B05339" w:rsidRPr="00BC19FF" w:rsidRDefault="00B05339" w:rsidP="00B05339">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соисполнитель: </w:t>
            </w:r>
          </w:p>
          <w:p w:rsidR="00B05339" w:rsidRPr="00BC19FF" w:rsidRDefault="00B05339" w:rsidP="00B05339">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МКУ «УКСиР»</w:t>
            </w:r>
          </w:p>
          <w:p w:rsidR="00B05339" w:rsidRPr="00BC19FF" w:rsidRDefault="00B05339" w:rsidP="00E71452">
            <w:pPr>
              <w:spacing w:after="0" w:line="240" w:lineRule="auto"/>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eastAsia="ru-RU"/>
              </w:rPr>
              <w:t>МАУ «Череповец-Проект»</w:t>
            </w:r>
          </w:p>
        </w:tc>
        <w:tc>
          <w:tcPr>
            <w:tcW w:w="1701" w:type="dxa"/>
            <w:shd w:val="clear" w:color="auto" w:fill="auto"/>
          </w:tcPr>
          <w:p w:rsidR="00B05339" w:rsidRPr="00BC19FF" w:rsidRDefault="00B05339" w:rsidP="00B05339">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74 751,9</w:t>
            </w:r>
          </w:p>
          <w:p w:rsidR="00B05339" w:rsidRPr="00BC19FF" w:rsidRDefault="00B05339" w:rsidP="00B05339">
            <w:pPr>
              <w:spacing w:after="0" w:line="240" w:lineRule="auto"/>
              <w:jc w:val="center"/>
              <w:rPr>
                <w:rFonts w:ascii="Times New Roman" w:eastAsia="Times New Roman" w:hAnsi="Times New Roman" w:cs="Times New Roman"/>
                <w:sz w:val="24"/>
                <w:szCs w:val="24"/>
                <w:lang w:val="ru-RU"/>
              </w:rPr>
            </w:pPr>
          </w:p>
          <w:p w:rsidR="00B05339" w:rsidRPr="00BC19FF" w:rsidRDefault="00B05339" w:rsidP="00B05339">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74 751,9</w:t>
            </w:r>
          </w:p>
          <w:p w:rsidR="00B05339" w:rsidRPr="00BC19FF" w:rsidRDefault="00B05339" w:rsidP="00B05339">
            <w:pPr>
              <w:spacing w:after="0" w:line="240" w:lineRule="auto"/>
              <w:jc w:val="center"/>
              <w:rPr>
                <w:rFonts w:ascii="Times New Roman" w:eastAsia="Times New Roman" w:hAnsi="Times New Roman" w:cs="Times New Roman"/>
                <w:sz w:val="24"/>
                <w:szCs w:val="24"/>
                <w:lang w:val="ru-RU"/>
              </w:rPr>
            </w:pPr>
          </w:p>
          <w:p w:rsidR="00B05339" w:rsidRPr="00BC19FF" w:rsidRDefault="00B05339" w:rsidP="00B05339">
            <w:pPr>
              <w:spacing w:after="0" w:line="240" w:lineRule="auto"/>
              <w:jc w:val="center"/>
              <w:rPr>
                <w:rFonts w:ascii="Times New Roman" w:eastAsia="Times New Roman" w:hAnsi="Times New Roman" w:cs="Times New Roman"/>
                <w:sz w:val="24"/>
                <w:szCs w:val="24"/>
                <w:lang w:val="ru-RU"/>
              </w:rPr>
            </w:pPr>
          </w:p>
        </w:tc>
        <w:tc>
          <w:tcPr>
            <w:tcW w:w="1842" w:type="dxa"/>
            <w:shd w:val="clear" w:color="auto" w:fill="auto"/>
          </w:tcPr>
          <w:p w:rsidR="00B05339" w:rsidRPr="00BC19FF" w:rsidRDefault="00D40B28" w:rsidP="00B05339">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127 054,0</w:t>
            </w:r>
          </w:p>
          <w:p w:rsidR="00B05339" w:rsidRPr="00BC19FF" w:rsidRDefault="00B05339" w:rsidP="00B05339">
            <w:pPr>
              <w:spacing w:after="0" w:line="240" w:lineRule="auto"/>
              <w:jc w:val="center"/>
              <w:rPr>
                <w:rFonts w:ascii="Times New Roman" w:eastAsia="Times New Roman" w:hAnsi="Times New Roman" w:cs="Times New Roman"/>
                <w:sz w:val="24"/>
                <w:szCs w:val="24"/>
                <w:lang w:val="ru-RU"/>
              </w:rPr>
            </w:pPr>
          </w:p>
          <w:p w:rsidR="00B05339" w:rsidRPr="00BC19FF" w:rsidRDefault="00D40B28" w:rsidP="00B05339">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91 677,5</w:t>
            </w:r>
          </w:p>
          <w:p w:rsidR="00B05339" w:rsidRPr="00BC19FF" w:rsidRDefault="00B05339" w:rsidP="00B05339">
            <w:pPr>
              <w:spacing w:after="0" w:line="240" w:lineRule="auto"/>
              <w:jc w:val="center"/>
              <w:rPr>
                <w:rFonts w:ascii="Times New Roman" w:eastAsia="Times New Roman" w:hAnsi="Times New Roman" w:cs="Times New Roman"/>
                <w:sz w:val="24"/>
                <w:szCs w:val="24"/>
                <w:lang w:val="ru-RU"/>
              </w:rPr>
            </w:pPr>
          </w:p>
          <w:p w:rsidR="00B05339" w:rsidRPr="00BC19FF" w:rsidRDefault="00D40B28" w:rsidP="00B05339">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35 376,5</w:t>
            </w:r>
          </w:p>
        </w:tc>
        <w:tc>
          <w:tcPr>
            <w:tcW w:w="1433" w:type="dxa"/>
            <w:shd w:val="clear" w:color="auto" w:fill="auto"/>
          </w:tcPr>
          <w:p w:rsidR="00B05339" w:rsidRPr="00BC19FF" w:rsidRDefault="00D40B28" w:rsidP="00B05339">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115 053,5</w:t>
            </w:r>
          </w:p>
          <w:p w:rsidR="00B05339" w:rsidRPr="00BC19FF" w:rsidRDefault="00B05339" w:rsidP="00B05339">
            <w:pPr>
              <w:spacing w:after="0" w:line="240" w:lineRule="auto"/>
              <w:jc w:val="center"/>
              <w:rPr>
                <w:rFonts w:ascii="Times New Roman" w:eastAsia="Times New Roman" w:hAnsi="Times New Roman" w:cs="Times New Roman"/>
                <w:sz w:val="24"/>
                <w:szCs w:val="24"/>
                <w:lang w:val="ru-RU"/>
              </w:rPr>
            </w:pPr>
          </w:p>
          <w:p w:rsidR="00B05339" w:rsidRPr="00BC19FF" w:rsidRDefault="00D40B28" w:rsidP="00B05339">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90 368,5</w:t>
            </w:r>
          </w:p>
          <w:p w:rsidR="00B05339" w:rsidRPr="00BC19FF" w:rsidRDefault="00B05339" w:rsidP="00B05339">
            <w:pPr>
              <w:spacing w:after="0" w:line="240" w:lineRule="auto"/>
              <w:jc w:val="center"/>
              <w:rPr>
                <w:rFonts w:ascii="Times New Roman" w:eastAsia="Times New Roman" w:hAnsi="Times New Roman" w:cs="Times New Roman"/>
                <w:sz w:val="24"/>
                <w:szCs w:val="24"/>
                <w:lang w:val="ru-RU"/>
              </w:rPr>
            </w:pPr>
          </w:p>
          <w:p w:rsidR="00B05339" w:rsidRPr="00BC19FF" w:rsidRDefault="00D40B28" w:rsidP="00B05339">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24 685,0</w:t>
            </w:r>
          </w:p>
        </w:tc>
      </w:tr>
      <w:tr w:rsidR="00B05339" w:rsidRPr="00BC19FF" w:rsidTr="00761C05">
        <w:trPr>
          <w:trHeight w:val="90"/>
          <w:jc w:val="center"/>
        </w:trPr>
        <w:tc>
          <w:tcPr>
            <w:tcW w:w="725" w:type="dxa"/>
          </w:tcPr>
          <w:p w:rsidR="00B05339" w:rsidRPr="00BC19FF" w:rsidRDefault="00E71452" w:rsidP="00B05339">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4</w:t>
            </w:r>
          </w:p>
        </w:tc>
        <w:tc>
          <w:tcPr>
            <w:tcW w:w="7131" w:type="dxa"/>
            <w:shd w:val="clear" w:color="auto" w:fill="auto"/>
            <w:vAlign w:val="center"/>
          </w:tcPr>
          <w:p w:rsidR="005C2A00" w:rsidRPr="00BC19FF" w:rsidRDefault="005C2A00" w:rsidP="005C2A00">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Основное мероприятие 5:</w:t>
            </w:r>
          </w:p>
          <w:p w:rsidR="00B05339" w:rsidRPr="00BC19FF" w:rsidRDefault="005C2A00" w:rsidP="005C2A00">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Реализация регионального проекта «Содействие занятости» (федеральный проект «Содействие занятости»)</w:t>
            </w:r>
          </w:p>
        </w:tc>
        <w:tc>
          <w:tcPr>
            <w:tcW w:w="2792" w:type="dxa"/>
            <w:shd w:val="clear" w:color="auto" w:fill="auto"/>
            <w:vAlign w:val="center"/>
          </w:tcPr>
          <w:p w:rsidR="00B05339" w:rsidRPr="00BC19FF" w:rsidRDefault="00B05339" w:rsidP="00B05339">
            <w:pPr>
              <w:spacing w:after="0" w:line="240" w:lineRule="auto"/>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eastAsia="ru-RU"/>
              </w:rPr>
              <w:t>Всего по КУИ</w:t>
            </w:r>
          </w:p>
          <w:p w:rsidR="00B05339" w:rsidRPr="00BC19FF" w:rsidRDefault="00B05339" w:rsidP="00B05339">
            <w:pPr>
              <w:spacing w:after="0" w:line="240" w:lineRule="auto"/>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МКУ «УКСиР»)</w:t>
            </w:r>
          </w:p>
        </w:tc>
        <w:tc>
          <w:tcPr>
            <w:tcW w:w="1701" w:type="dxa"/>
            <w:shd w:val="clear" w:color="auto" w:fill="auto"/>
          </w:tcPr>
          <w:p w:rsidR="00B05339" w:rsidRPr="00BC19FF" w:rsidRDefault="00B05339" w:rsidP="00B05339">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1 624,5</w:t>
            </w:r>
          </w:p>
        </w:tc>
        <w:tc>
          <w:tcPr>
            <w:tcW w:w="1842" w:type="dxa"/>
            <w:shd w:val="clear" w:color="auto" w:fill="auto"/>
          </w:tcPr>
          <w:p w:rsidR="00B05339" w:rsidRPr="00BC19FF" w:rsidRDefault="00B05339" w:rsidP="00B05339">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1 915,0</w:t>
            </w:r>
          </w:p>
        </w:tc>
        <w:tc>
          <w:tcPr>
            <w:tcW w:w="1433" w:type="dxa"/>
            <w:shd w:val="clear" w:color="auto" w:fill="auto"/>
          </w:tcPr>
          <w:p w:rsidR="00B05339" w:rsidRPr="00BC19FF" w:rsidRDefault="005C2A00" w:rsidP="00B05339">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1 915,0</w:t>
            </w:r>
          </w:p>
        </w:tc>
      </w:tr>
      <w:tr w:rsidR="00B05339" w:rsidRPr="00BC19FF" w:rsidTr="00761C05">
        <w:trPr>
          <w:trHeight w:val="90"/>
          <w:jc w:val="center"/>
        </w:trPr>
        <w:tc>
          <w:tcPr>
            <w:tcW w:w="725" w:type="dxa"/>
          </w:tcPr>
          <w:p w:rsidR="00B05339" w:rsidRPr="00BC19FF" w:rsidRDefault="00E71452" w:rsidP="00B05339">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4</w:t>
            </w:r>
            <w:r w:rsidR="00B05339" w:rsidRPr="00BC19FF">
              <w:rPr>
                <w:rFonts w:ascii="Times New Roman" w:eastAsia="Times New Roman" w:hAnsi="Times New Roman" w:cs="Times New Roman"/>
                <w:sz w:val="24"/>
                <w:szCs w:val="24"/>
                <w:lang w:val="ru-RU" w:eastAsia="ru-RU"/>
              </w:rPr>
              <w:t>.1</w:t>
            </w:r>
          </w:p>
        </w:tc>
        <w:tc>
          <w:tcPr>
            <w:tcW w:w="7131" w:type="dxa"/>
            <w:shd w:val="clear" w:color="auto" w:fill="auto"/>
            <w:vAlign w:val="center"/>
          </w:tcPr>
          <w:p w:rsidR="00B05339" w:rsidRPr="00BC19FF" w:rsidRDefault="00B05339" w:rsidP="00B05339">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Детский сад в 103 </w:t>
            </w:r>
            <w:proofErr w:type="spellStart"/>
            <w:r w:rsidRPr="00BC19FF">
              <w:rPr>
                <w:rFonts w:ascii="Times New Roman" w:eastAsia="Times New Roman" w:hAnsi="Times New Roman" w:cs="Times New Roman"/>
                <w:sz w:val="24"/>
                <w:szCs w:val="24"/>
                <w:lang w:val="ru-RU" w:eastAsia="ru-RU"/>
              </w:rPr>
              <w:t>мкр</w:t>
            </w:r>
            <w:proofErr w:type="spellEnd"/>
            <w:r w:rsidRPr="00BC19FF">
              <w:rPr>
                <w:rFonts w:ascii="Times New Roman" w:eastAsia="Times New Roman" w:hAnsi="Times New Roman" w:cs="Times New Roman"/>
                <w:sz w:val="24"/>
                <w:szCs w:val="24"/>
                <w:lang w:val="ru-RU" w:eastAsia="ru-RU"/>
              </w:rPr>
              <w:t>.</w:t>
            </w:r>
          </w:p>
        </w:tc>
        <w:tc>
          <w:tcPr>
            <w:tcW w:w="2792" w:type="dxa"/>
            <w:shd w:val="clear" w:color="auto" w:fill="auto"/>
          </w:tcPr>
          <w:p w:rsidR="00B05339" w:rsidRPr="00BC19FF" w:rsidRDefault="00B05339" w:rsidP="00B05339">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B05339" w:rsidRPr="00BC19FF" w:rsidRDefault="00B05339" w:rsidP="00B05339">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683,7</w:t>
            </w:r>
          </w:p>
        </w:tc>
        <w:tc>
          <w:tcPr>
            <w:tcW w:w="1842" w:type="dxa"/>
            <w:shd w:val="clear" w:color="auto" w:fill="auto"/>
          </w:tcPr>
          <w:p w:rsidR="00B05339" w:rsidRPr="00BC19FF" w:rsidRDefault="00B05339" w:rsidP="00B05339">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683,7</w:t>
            </w:r>
          </w:p>
        </w:tc>
        <w:tc>
          <w:tcPr>
            <w:tcW w:w="1433" w:type="dxa"/>
            <w:shd w:val="clear" w:color="auto" w:fill="auto"/>
          </w:tcPr>
          <w:p w:rsidR="00B05339" w:rsidRPr="00BC19FF" w:rsidRDefault="003B0B96" w:rsidP="00B05339">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683,7</w:t>
            </w:r>
          </w:p>
        </w:tc>
      </w:tr>
      <w:tr w:rsidR="00B05339" w:rsidRPr="00BC19FF" w:rsidTr="00761C05">
        <w:trPr>
          <w:trHeight w:val="90"/>
          <w:jc w:val="center"/>
        </w:trPr>
        <w:tc>
          <w:tcPr>
            <w:tcW w:w="725" w:type="dxa"/>
          </w:tcPr>
          <w:p w:rsidR="00B05339" w:rsidRPr="00BC19FF" w:rsidRDefault="00E71452" w:rsidP="00B05339">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lastRenderedPageBreak/>
              <w:t>4</w:t>
            </w:r>
            <w:r w:rsidR="00B05339" w:rsidRPr="00BC19FF">
              <w:rPr>
                <w:rFonts w:ascii="Times New Roman" w:eastAsia="Times New Roman" w:hAnsi="Times New Roman" w:cs="Times New Roman"/>
                <w:sz w:val="24"/>
                <w:szCs w:val="24"/>
                <w:lang w:val="ru-RU" w:eastAsia="ru-RU"/>
              </w:rPr>
              <w:t>.2</w:t>
            </w:r>
          </w:p>
        </w:tc>
        <w:tc>
          <w:tcPr>
            <w:tcW w:w="7131" w:type="dxa"/>
            <w:shd w:val="clear" w:color="auto" w:fill="auto"/>
            <w:vAlign w:val="center"/>
          </w:tcPr>
          <w:p w:rsidR="00B05339" w:rsidRPr="00BC19FF" w:rsidRDefault="00B05339" w:rsidP="00B05339">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Детский сад в 105 </w:t>
            </w:r>
            <w:proofErr w:type="spellStart"/>
            <w:r w:rsidRPr="00BC19FF">
              <w:rPr>
                <w:rFonts w:ascii="Times New Roman" w:eastAsia="Times New Roman" w:hAnsi="Times New Roman" w:cs="Times New Roman"/>
                <w:sz w:val="24"/>
                <w:szCs w:val="24"/>
                <w:lang w:val="ru-RU" w:eastAsia="ru-RU"/>
              </w:rPr>
              <w:t>мкр</w:t>
            </w:r>
            <w:proofErr w:type="spellEnd"/>
            <w:r w:rsidRPr="00BC19FF">
              <w:rPr>
                <w:rFonts w:ascii="Times New Roman" w:eastAsia="Times New Roman" w:hAnsi="Times New Roman" w:cs="Times New Roman"/>
                <w:sz w:val="24"/>
                <w:szCs w:val="24"/>
                <w:lang w:val="ru-RU" w:eastAsia="ru-RU"/>
              </w:rPr>
              <w:t>.</w:t>
            </w:r>
          </w:p>
        </w:tc>
        <w:tc>
          <w:tcPr>
            <w:tcW w:w="2792" w:type="dxa"/>
            <w:shd w:val="clear" w:color="auto" w:fill="auto"/>
          </w:tcPr>
          <w:p w:rsidR="00B05339" w:rsidRPr="00BC19FF" w:rsidRDefault="00B05339" w:rsidP="00B05339">
            <w:pPr>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B05339" w:rsidRPr="00BC19FF" w:rsidRDefault="00B05339" w:rsidP="00B05339">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940,8</w:t>
            </w:r>
          </w:p>
        </w:tc>
        <w:tc>
          <w:tcPr>
            <w:tcW w:w="1842" w:type="dxa"/>
            <w:shd w:val="clear" w:color="auto" w:fill="auto"/>
          </w:tcPr>
          <w:p w:rsidR="00B05339" w:rsidRPr="00BC19FF" w:rsidRDefault="00B05339" w:rsidP="00B05339">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1 231,3</w:t>
            </w:r>
          </w:p>
        </w:tc>
        <w:tc>
          <w:tcPr>
            <w:tcW w:w="1433" w:type="dxa"/>
            <w:shd w:val="clear" w:color="auto" w:fill="auto"/>
          </w:tcPr>
          <w:p w:rsidR="00B05339" w:rsidRPr="00BC19FF" w:rsidRDefault="003B0B96" w:rsidP="00B05339">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1 231,3</w:t>
            </w:r>
          </w:p>
        </w:tc>
      </w:tr>
      <w:tr w:rsidR="00E71452" w:rsidRPr="00BC19FF" w:rsidTr="00E71452">
        <w:trPr>
          <w:trHeight w:val="90"/>
          <w:jc w:val="center"/>
        </w:trPr>
        <w:tc>
          <w:tcPr>
            <w:tcW w:w="725" w:type="dxa"/>
          </w:tcPr>
          <w:p w:rsidR="00E71452" w:rsidRPr="00BC19FF" w:rsidRDefault="00E71452" w:rsidP="00E7145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5</w:t>
            </w:r>
          </w:p>
        </w:tc>
        <w:tc>
          <w:tcPr>
            <w:tcW w:w="7131" w:type="dxa"/>
            <w:tcBorders>
              <w:top w:val="single" w:sz="4" w:space="0" w:color="auto"/>
              <w:left w:val="single" w:sz="4" w:space="0" w:color="auto"/>
              <w:bottom w:val="single" w:sz="4" w:space="0" w:color="auto"/>
              <w:right w:val="single" w:sz="4" w:space="0" w:color="auto"/>
            </w:tcBorders>
            <w:vAlign w:val="center"/>
          </w:tcPr>
          <w:p w:rsidR="00E71452" w:rsidRPr="00BC19FF" w:rsidRDefault="00E71452" w:rsidP="00E71452">
            <w:pPr>
              <w:spacing w:after="0" w:line="240" w:lineRule="auto"/>
              <w:rPr>
                <w:rFonts w:ascii="Times New Roman" w:hAnsi="Times New Roman" w:cs="Times New Roman"/>
                <w:sz w:val="24"/>
                <w:szCs w:val="24"/>
                <w:lang w:val="ru-RU"/>
              </w:rPr>
            </w:pPr>
            <w:r w:rsidRPr="00BC19FF">
              <w:rPr>
                <w:rFonts w:ascii="Times New Roman" w:hAnsi="Times New Roman" w:cs="Times New Roman"/>
                <w:sz w:val="24"/>
                <w:szCs w:val="24"/>
                <w:lang w:val="ru-RU"/>
              </w:rPr>
              <w:t>Основное мероприятие 7:</w:t>
            </w:r>
          </w:p>
          <w:p w:rsidR="00E71452" w:rsidRPr="00BC19FF" w:rsidRDefault="00E71452" w:rsidP="00E71452">
            <w:pPr>
              <w:spacing w:after="0" w:line="240" w:lineRule="auto"/>
              <w:rPr>
                <w:rFonts w:ascii="Times New Roman" w:eastAsia="Times New Roman" w:hAnsi="Times New Roman" w:cs="Times New Roman"/>
                <w:sz w:val="24"/>
                <w:szCs w:val="24"/>
                <w:lang w:val="ru-RU" w:eastAsia="ru-RU"/>
              </w:rPr>
            </w:pPr>
            <w:r w:rsidRPr="00BC19FF">
              <w:rPr>
                <w:rFonts w:ascii="Times New Roman" w:hAnsi="Times New Roman" w:cs="Times New Roman"/>
                <w:sz w:val="24"/>
                <w:szCs w:val="24"/>
                <w:lang w:val="ru-RU"/>
              </w:rPr>
              <w:t>Реализация регионального проекта «Общесистемные меры развития дорожного хозяйства Вологодской области» (федеральный проект «Общесистемные меры развития дорожного хозяйства»)</w:t>
            </w:r>
          </w:p>
        </w:tc>
        <w:tc>
          <w:tcPr>
            <w:tcW w:w="2792" w:type="dxa"/>
            <w:shd w:val="clear" w:color="auto" w:fill="auto"/>
          </w:tcPr>
          <w:p w:rsidR="00E71452" w:rsidRPr="00BC19FF" w:rsidRDefault="00E71452" w:rsidP="00E71452">
            <w:pPr>
              <w:spacing w:after="0" w:line="240" w:lineRule="auto"/>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eastAsia="ru-RU"/>
              </w:rPr>
              <w:t>Всего по КУИ</w:t>
            </w:r>
          </w:p>
          <w:p w:rsidR="00E71452" w:rsidRPr="00BC19FF" w:rsidRDefault="00E71452" w:rsidP="00E7145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rPr>
              <w:t>МКУ «УКСиР»)</w:t>
            </w:r>
          </w:p>
        </w:tc>
        <w:tc>
          <w:tcPr>
            <w:tcW w:w="1701" w:type="dxa"/>
            <w:shd w:val="clear" w:color="auto" w:fill="auto"/>
          </w:tcPr>
          <w:p w:rsidR="00E71452" w:rsidRPr="00BC19FF" w:rsidRDefault="00E71452" w:rsidP="00E71452">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0,0</w:t>
            </w:r>
          </w:p>
        </w:tc>
        <w:tc>
          <w:tcPr>
            <w:tcW w:w="1842" w:type="dxa"/>
            <w:shd w:val="clear" w:color="auto" w:fill="auto"/>
          </w:tcPr>
          <w:p w:rsidR="00E71452" w:rsidRPr="00BC19FF" w:rsidRDefault="00E71452" w:rsidP="00E71452">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1 011,7</w:t>
            </w:r>
          </w:p>
        </w:tc>
        <w:tc>
          <w:tcPr>
            <w:tcW w:w="1433" w:type="dxa"/>
            <w:shd w:val="clear" w:color="auto" w:fill="auto"/>
          </w:tcPr>
          <w:p w:rsidR="00E71452" w:rsidRPr="00BC19FF" w:rsidRDefault="00E71452" w:rsidP="00E71452">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1 011,7</w:t>
            </w:r>
          </w:p>
        </w:tc>
      </w:tr>
      <w:tr w:rsidR="00E71452" w:rsidRPr="00BC19FF" w:rsidTr="00761C05">
        <w:trPr>
          <w:trHeight w:val="90"/>
          <w:jc w:val="center"/>
        </w:trPr>
        <w:tc>
          <w:tcPr>
            <w:tcW w:w="725" w:type="dxa"/>
          </w:tcPr>
          <w:p w:rsidR="00E71452" w:rsidRPr="00BC19FF" w:rsidRDefault="00E71452" w:rsidP="00E7145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5.1</w:t>
            </w:r>
          </w:p>
        </w:tc>
        <w:tc>
          <w:tcPr>
            <w:tcW w:w="7131" w:type="dxa"/>
          </w:tcPr>
          <w:p w:rsidR="00E71452" w:rsidRPr="00BC19FF" w:rsidRDefault="00E71452" w:rsidP="00E7145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w:t>
            </w:r>
          </w:p>
        </w:tc>
        <w:tc>
          <w:tcPr>
            <w:tcW w:w="2792" w:type="dxa"/>
            <w:shd w:val="clear" w:color="auto" w:fill="auto"/>
          </w:tcPr>
          <w:p w:rsidR="00E71452" w:rsidRPr="00BC19FF" w:rsidRDefault="00E71452" w:rsidP="00E7145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E71452" w:rsidRPr="00BC19FF" w:rsidRDefault="00E71452" w:rsidP="00E71452">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0,0</w:t>
            </w:r>
          </w:p>
        </w:tc>
        <w:tc>
          <w:tcPr>
            <w:tcW w:w="1842" w:type="dxa"/>
            <w:shd w:val="clear" w:color="auto" w:fill="auto"/>
          </w:tcPr>
          <w:p w:rsidR="00E71452" w:rsidRPr="00BC19FF" w:rsidRDefault="00E71452" w:rsidP="00E71452">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1 011,7</w:t>
            </w:r>
          </w:p>
        </w:tc>
        <w:tc>
          <w:tcPr>
            <w:tcW w:w="1433" w:type="dxa"/>
            <w:shd w:val="clear" w:color="auto" w:fill="auto"/>
          </w:tcPr>
          <w:p w:rsidR="00E71452" w:rsidRPr="00BC19FF" w:rsidRDefault="00E71452" w:rsidP="00E71452">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1 011,7</w:t>
            </w:r>
          </w:p>
        </w:tc>
      </w:tr>
      <w:tr w:rsidR="00E71452" w:rsidRPr="00BC19FF" w:rsidTr="00E71452">
        <w:trPr>
          <w:trHeight w:val="90"/>
          <w:jc w:val="center"/>
        </w:trPr>
        <w:tc>
          <w:tcPr>
            <w:tcW w:w="725" w:type="dxa"/>
          </w:tcPr>
          <w:p w:rsidR="00E71452" w:rsidRPr="00BC19FF" w:rsidRDefault="00E71452" w:rsidP="00E71452">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6</w:t>
            </w:r>
          </w:p>
        </w:tc>
        <w:tc>
          <w:tcPr>
            <w:tcW w:w="7131" w:type="dxa"/>
            <w:tcBorders>
              <w:top w:val="single" w:sz="4" w:space="0" w:color="auto"/>
              <w:left w:val="single" w:sz="4" w:space="0" w:color="auto"/>
              <w:bottom w:val="single" w:sz="4" w:space="0" w:color="auto"/>
              <w:right w:val="single" w:sz="4" w:space="0" w:color="auto"/>
            </w:tcBorders>
            <w:vAlign w:val="center"/>
          </w:tcPr>
          <w:p w:rsidR="00E71452" w:rsidRPr="00BC19FF" w:rsidRDefault="00E71452" w:rsidP="00E71452">
            <w:pPr>
              <w:spacing w:after="0" w:line="240" w:lineRule="auto"/>
              <w:rPr>
                <w:rFonts w:ascii="Times New Roman" w:hAnsi="Times New Roman" w:cs="Times New Roman"/>
                <w:sz w:val="24"/>
                <w:szCs w:val="24"/>
                <w:lang w:val="ru-RU"/>
              </w:rPr>
            </w:pPr>
            <w:r w:rsidRPr="00BC19FF">
              <w:rPr>
                <w:rFonts w:ascii="Times New Roman" w:hAnsi="Times New Roman" w:cs="Times New Roman"/>
                <w:sz w:val="24"/>
                <w:szCs w:val="24"/>
                <w:lang w:val="ru-RU"/>
              </w:rPr>
              <w:t>Основное мероприятие 9:</w:t>
            </w:r>
          </w:p>
          <w:p w:rsidR="00E71452" w:rsidRPr="00BC19FF" w:rsidRDefault="00E71452" w:rsidP="00E71452">
            <w:pPr>
              <w:spacing w:after="0" w:line="240" w:lineRule="auto"/>
              <w:rPr>
                <w:rFonts w:ascii="Times New Roman" w:eastAsia="Times New Roman" w:hAnsi="Times New Roman" w:cs="Times New Roman"/>
                <w:sz w:val="24"/>
                <w:szCs w:val="24"/>
                <w:lang w:val="ru-RU" w:eastAsia="ru-RU"/>
              </w:rPr>
            </w:pPr>
            <w:r w:rsidRPr="00BC19FF">
              <w:rPr>
                <w:rFonts w:ascii="Times New Roman" w:hAnsi="Times New Roman" w:cs="Times New Roman"/>
                <w:sz w:val="24"/>
                <w:szCs w:val="24"/>
                <w:lang w:val="ru-RU"/>
              </w:rPr>
              <w:t>Федеральный проект «Развитие туристической инфраструктуры»</w:t>
            </w:r>
          </w:p>
        </w:tc>
        <w:tc>
          <w:tcPr>
            <w:tcW w:w="2792" w:type="dxa"/>
            <w:shd w:val="clear" w:color="auto" w:fill="auto"/>
          </w:tcPr>
          <w:p w:rsidR="00E71452" w:rsidRPr="00BC19FF" w:rsidRDefault="00E71452" w:rsidP="00E71452">
            <w:pPr>
              <w:spacing w:after="0" w:line="240" w:lineRule="auto"/>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eastAsia="ru-RU"/>
              </w:rPr>
              <w:t>Всего по КУИ</w:t>
            </w:r>
          </w:p>
          <w:p w:rsidR="00E71452" w:rsidRPr="00BC19FF" w:rsidRDefault="00E71452" w:rsidP="00E71452">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rPr>
              <w:t>МКУ «УКСиР»)</w:t>
            </w:r>
          </w:p>
        </w:tc>
        <w:tc>
          <w:tcPr>
            <w:tcW w:w="1701" w:type="dxa"/>
            <w:shd w:val="clear" w:color="auto" w:fill="auto"/>
          </w:tcPr>
          <w:p w:rsidR="00E71452" w:rsidRPr="00BC19FF" w:rsidRDefault="00E71452" w:rsidP="00E71452">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0,0</w:t>
            </w:r>
          </w:p>
        </w:tc>
        <w:tc>
          <w:tcPr>
            <w:tcW w:w="1842" w:type="dxa"/>
            <w:shd w:val="clear" w:color="auto" w:fill="auto"/>
          </w:tcPr>
          <w:p w:rsidR="00E71452" w:rsidRPr="00BC19FF" w:rsidRDefault="0064264B" w:rsidP="00E71452">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15 541,2</w:t>
            </w:r>
          </w:p>
        </w:tc>
        <w:tc>
          <w:tcPr>
            <w:tcW w:w="1433" w:type="dxa"/>
            <w:shd w:val="clear" w:color="auto" w:fill="auto"/>
          </w:tcPr>
          <w:p w:rsidR="00E71452" w:rsidRPr="00BC19FF" w:rsidRDefault="0064264B" w:rsidP="00E71452">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13 583,8</w:t>
            </w:r>
          </w:p>
        </w:tc>
      </w:tr>
      <w:tr w:rsidR="0064264B" w:rsidRPr="00BC19FF" w:rsidTr="00E71452">
        <w:trPr>
          <w:trHeight w:val="90"/>
          <w:jc w:val="center"/>
        </w:trPr>
        <w:tc>
          <w:tcPr>
            <w:tcW w:w="725" w:type="dxa"/>
          </w:tcPr>
          <w:p w:rsidR="0064264B" w:rsidRPr="00BC19FF" w:rsidRDefault="0064264B" w:rsidP="0064264B">
            <w:pPr>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6.1</w:t>
            </w:r>
          </w:p>
        </w:tc>
        <w:tc>
          <w:tcPr>
            <w:tcW w:w="7131" w:type="dxa"/>
          </w:tcPr>
          <w:p w:rsidR="0064264B" w:rsidRPr="00BC19FF" w:rsidRDefault="0064264B" w:rsidP="0064264B">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Набережная в районе Соборной горки. </w:t>
            </w:r>
            <w:proofErr w:type="spellStart"/>
            <w:r w:rsidRPr="00BC19FF">
              <w:rPr>
                <w:rFonts w:ascii="Times New Roman" w:eastAsia="Times New Roman" w:hAnsi="Times New Roman" w:cs="Times New Roman"/>
                <w:sz w:val="24"/>
                <w:szCs w:val="24"/>
                <w:lang w:val="ru-RU" w:eastAsia="ru-RU"/>
              </w:rPr>
              <w:t>Берегоукрепление</w:t>
            </w:r>
            <w:proofErr w:type="spellEnd"/>
          </w:p>
        </w:tc>
        <w:tc>
          <w:tcPr>
            <w:tcW w:w="2792" w:type="dxa"/>
            <w:shd w:val="clear" w:color="auto" w:fill="auto"/>
          </w:tcPr>
          <w:p w:rsidR="0064264B" w:rsidRPr="00BC19FF" w:rsidRDefault="0064264B" w:rsidP="0064264B">
            <w:pPr>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КУИ (МКУ «УКСиР»)</w:t>
            </w:r>
          </w:p>
        </w:tc>
        <w:tc>
          <w:tcPr>
            <w:tcW w:w="1701" w:type="dxa"/>
            <w:shd w:val="clear" w:color="auto" w:fill="auto"/>
          </w:tcPr>
          <w:p w:rsidR="0064264B" w:rsidRPr="00BC19FF" w:rsidRDefault="0064264B" w:rsidP="0064264B">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0,0</w:t>
            </w:r>
          </w:p>
        </w:tc>
        <w:tc>
          <w:tcPr>
            <w:tcW w:w="1842" w:type="dxa"/>
            <w:shd w:val="clear" w:color="auto" w:fill="auto"/>
          </w:tcPr>
          <w:p w:rsidR="0064264B" w:rsidRPr="00BC19FF" w:rsidRDefault="0064264B" w:rsidP="0064264B">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15 541,2</w:t>
            </w:r>
          </w:p>
        </w:tc>
        <w:tc>
          <w:tcPr>
            <w:tcW w:w="1433" w:type="dxa"/>
            <w:shd w:val="clear" w:color="auto" w:fill="auto"/>
          </w:tcPr>
          <w:p w:rsidR="0064264B" w:rsidRPr="00BC19FF" w:rsidRDefault="0064264B" w:rsidP="0064264B">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13 583,8</w:t>
            </w:r>
          </w:p>
        </w:tc>
      </w:tr>
    </w:tbl>
    <w:p w:rsidR="004D27E5" w:rsidRPr="00BC19FF" w:rsidRDefault="004D27E5" w:rsidP="002B4F2F">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br w:type="page"/>
      </w:r>
    </w:p>
    <w:p w:rsidR="002B4F2F" w:rsidRPr="00BC19FF" w:rsidRDefault="002B4F2F" w:rsidP="002B4F2F">
      <w:pPr>
        <w:autoSpaceDE w:val="0"/>
        <w:autoSpaceDN w:val="0"/>
        <w:adjustRightInd w:val="0"/>
        <w:spacing w:after="0" w:line="240" w:lineRule="auto"/>
        <w:jc w:val="right"/>
        <w:rPr>
          <w:rFonts w:ascii="Times New Roman" w:eastAsia="Times New Roman" w:hAnsi="Times New Roman" w:cs="Times New Roman"/>
          <w:sz w:val="26"/>
          <w:szCs w:val="26"/>
          <w:lang w:val="ru-RU" w:eastAsia="ru-RU"/>
        </w:rPr>
      </w:pPr>
      <w:r w:rsidRPr="00BC19FF">
        <w:rPr>
          <w:rFonts w:ascii="Times New Roman" w:eastAsia="Times New Roman" w:hAnsi="Times New Roman" w:cs="Times New Roman"/>
          <w:sz w:val="26"/>
          <w:szCs w:val="26"/>
          <w:lang w:val="ru-RU" w:eastAsia="ru-RU"/>
        </w:rPr>
        <w:lastRenderedPageBreak/>
        <w:t>Таблица 4</w:t>
      </w:r>
    </w:p>
    <w:p w:rsidR="002B4F2F" w:rsidRPr="00BC19FF" w:rsidRDefault="002B4F2F" w:rsidP="002B4F2F">
      <w:pPr>
        <w:autoSpaceDE w:val="0"/>
        <w:autoSpaceDN w:val="0"/>
        <w:adjustRightInd w:val="0"/>
        <w:spacing w:after="0" w:line="240" w:lineRule="auto"/>
        <w:jc w:val="center"/>
        <w:rPr>
          <w:rFonts w:ascii="Times New Roman" w:eastAsia="Times New Roman" w:hAnsi="Times New Roman" w:cs="Times New Roman"/>
          <w:sz w:val="26"/>
          <w:szCs w:val="26"/>
          <w:lang w:val="ru-RU" w:eastAsia="ru-RU"/>
        </w:rPr>
      </w:pPr>
      <w:r w:rsidRPr="00BC19FF">
        <w:rPr>
          <w:rFonts w:ascii="Times New Roman" w:eastAsia="Times New Roman" w:hAnsi="Times New Roman" w:cs="Times New Roman"/>
          <w:sz w:val="26"/>
          <w:szCs w:val="26"/>
          <w:lang w:val="ru-RU" w:eastAsia="ru-RU"/>
        </w:rPr>
        <w:t xml:space="preserve">Информация </w:t>
      </w:r>
      <w:r w:rsidRPr="00BC19FF">
        <w:rPr>
          <w:rFonts w:ascii="Times New Roman" w:hAnsi="Times New Roman" w:cs="Times New Roman"/>
          <w:sz w:val="26"/>
          <w:szCs w:val="26"/>
          <w:lang w:val="ru-RU"/>
        </w:rPr>
        <w:t xml:space="preserve">о расходах городского, </w:t>
      </w:r>
      <w:r w:rsidRPr="00BC19FF">
        <w:rPr>
          <w:rFonts w:ascii="Times New Roman" w:eastAsia="Times New Roman" w:hAnsi="Times New Roman" w:cs="Times New Roman"/>
          <w:sz w:val="26"/>
          <w:szCs w:val="26"/>
          <w:lang w:val="ru-RU" w:eastAsia="ru-RU"/>
        </w:rPr>
        <w:t>федерального, областного бюджетов, внебюджетных источников</w:t>
      </w:r>
    </w:p>
    <w:p w:rsidR="002B4F2F" w:rsidRPr="00BC19FF" w:rsidRDefault="002B4F2F" w:rsidP="002B4F2F">
      <w:pPr>
        <w:autoSpaceDE w:val="0"/>
        <w:autoSpaceDN w:val="0"/>
        <w:adjustRightInd w:val="0"/>
        <w:spacing w:after="0" w:line="240" w:lineRule="auto"/>
        <w:jc w:val="center"/>
        <w:rPr>
          <w:rFonts w:ascii="Times New Roman" w:eastAsia="Times New Roman" w:hAnsi="Times New Roman" w:cs="Times New Roman"/>
          <w:sz w:val="26"/>
          <w:szCs w:val="26"/>
          <w:lang w:val="ru-RU" w:eastAsia="ru-RU"/>
        </w:rPr>
      </w:pPr>
      <w:r w:rsidRPr="00BC19FF">
        <w:rPr>
          <w:rFonts w:ascii="Times New Roman" w:eastAsia="Times New Roman" w:hAnsi="Times New Roman" w:cs="Times New Roman"/>
          <w:sz w:val="26"/>
          <w:szCs w:val="26"/>
          <w:lang w:val="ru-RU" w:eastAsia="ru-RU"/>
        </w:rPr>
        <w:t>на реализацию целей муниципальной программы города</w:t>
      </w:r>
    </w:p>
    <w:tbl>
      <w:tblPr>
        <w:tblW w:w="15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7"/>
        <w:gridCol w:w="7372"/>
        <w:gridCol w:w="3252"/>
        <w:gridCol w:w="1538"/>
        <w:gridCol w:w="1689"/>
        <w:gridCol w:w="1194"/>
      </w:tblGrid>
      <w:tr w:rsidR="00FC339B" w:rsidRPr="006E0DA7" w:rsidTr="00450DD0">
        <w:trPr>
          <w:cantSplit/>
          <w:trHeight w:val="406"/>
          <w:tblHeader/>
          <w:jc w:val="center"/>
        </w:trPr>
        <w:tc>
          <w:tcPr>
            <w:tcW w:w="587" w:type="dxa"/>
            <w:vMerge w:val="restart"/>
            <w:vAlign w:val="center"/>
          </w:tcPr>
          <w:p w:rsidR="002B4F2F" w:rsidRPr="00BC19FF" w:rsidRDefault="002B4F2F" w:rsidP="002B4F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19FF">
              <w:rPr>
                <w:rFonts w:ascii="Times New Roman" w:hAnsi="Times New Roman" w:cs="Times New Roman"/>
                <w:sz w:val="24"/>
                <w:szCs w:val="24"/>
              </w:rPr>
              <w:t>№ п/п</w:t>
            </w:r>
          </w:p>
        </w:tc>
        <w:tc>
          <w:tcPr>
            <w:tcW w:w="7372" w:type="dxa"/>
            <w:vMerge w:val="restart"/>
            <w:vAlign w:val="center"/>
          </w:tcPr>
          <w:p w:rsidR="002B4F2F" w:rsidRPr="00BC19FF" w:rsidRDefault="002B4F2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Наименование муниципальной программы, подпрограммы, ведомственной целевой программы, основного мероприятия</w:t>
            </w:r>
          </w:p>
        </w:tc>
        <w:tc>
          <w:tcPr>
            <w:tcW w:w="3252" w:type="dxa"/>
            <w:vMerge w:val="restart"/>
            <w:vAlign w:val="center"/>
          </w:tcPr>
          <w:p w:rsidR="002B4F2F" w:rsidRPr="00BC19FF" w:rsidRDefault="002B4F2F" w:rsidP="000638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Источники</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ресурсного</w:t>
            </w:r>
            <w:proofErr w:type="spellEnd"/>
          </w:p>
          <w:p w:rsidR="002B4F2F" w:rsidRPr="00BC19FF" w:rsidRDefault="002B4F2F" w:rsidP="000638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обеспечения</w:t>
            </w:r>
            <w:proofErr w:type="spellEnd"/>
          </w:p>
        </w:tc>
        <w:tc>
          <w:tcPr>
            <w:tcW w:w="4421" w:type="dxa"/>
            <w:gridSpan w:val="3"/>
            <w:vAlign w:val="center"/>
          </w:tcPr>
          <w:p w:rsidR="002B4F2F" w:rsidRPr="00BC19FF" w:rsidRDefault="002B4F2F" w:rsidP="0006388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Расходы за </w:t>
            </w:r>
            <w:r w:rsidR="002E255C" w:rsidRPr="00BC19FF">
              <w:rPr>
                <w:rFonts w:ascii="Times New Roman" w:eastAsia="Times New Roman" w:hAnsi="Times New Roman" w:cs="Times New Roman"/>
                <w:sz w:val="24"/>
                <w:szCs w:val="24"/>
                <w:lang w:val="ru-RU" w:eastAsia="ru-RU"/>
              </w:rPr>
              <w:t>отчетный</w:t>
            </w:r>
            <w:r w:rsidRPr="00BC19FF">
              <w:rPr>
                <w:rFonts w:ascii="Times New Roman" w:eastAsia="Times New Roman" w:hAnsi="Times New Roman" w:cs="Times New Roman"/>
                <w:sz w:val="24"/>
                <w:szCs w:val="24"/>
                <w:lang w:val="ru-RU" w:eastAsia="ru-RU"/>
              </w:rPr>
              <w:t xml:space="preserve"> год, (тыс. руб.)</w:t>
            </w:r>
          </w:p>
        </w:tc>
      </w:tr>
      <w:tr w:rsidR="00FC339B" w:rsidRPr="00BC19FF" w:rsidTr="00450DD0">
        <w:trPr>
          <w:cantSplit/>
          <w:trHeight w:val="837"/>
          <w:tblHeader/>
          <w:jc w:val="center"/>
        </w:trPr>
        <w:tc>
          <w:tcPr>
            <w:tcW w:w="587" w:type="dxa"/>
            <w:vMerge/>
          </w:tcPr>
          <w:p w:rsidR="002B4F2F" w:rsidRPr="00BC19FF" w:rsidRDefault="002B4F2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7372" w:type="dxa"/>
            <w:vMerge/>
            <w:vAlign w:val="center"/>
          </w:tcPr>
          <w:p w:rsidR="002B4F2F" w:rsidRPr="00BC19FF" w:rsidRDefault="002B4F2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252" w:type="dxa"/>
            <w:vMerge/>
            <w:vAlign w:val="center"/>
          </w:tcPr>
          <w:p w:rsidR="002B4F2F" w:rsidRPr="00BC19FF" w:rsidRDefault="002B4F2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538" w:type="dxa"/>
            <w:vAlign w:val="center"/>
          </w:tcPr>
          <w:p w:rsidR="002B4F2F" w:rsidRPr="00BC19FF"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План</w:t>
            </w:r>
            <w:proofErr w:type="spellEnd"/>
          </w:p>
        </w:tc>
        <w:tc>
          <w:tcPr>
            <w:tcW w:w="1689" w:type="dxa"/>
            <w:vAlign w:val="center"/>
          </w:tcPr>
          <w:p w:rsidR="002B4F2F" w:rsidRPr="00BC19FF"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Факт</w:t>
            </w:r>
            <w:r w:rsidR="00063889" w:rsidRPr="00BC19FF">
              <w:rPr>
                <w:rFonts w:ascii="Times New Roman" w:eastAsia="Times New Roman" w:hAnsi="Times New Roman" w:cs="Times New Roman"/>
                <w:sz w:val="24"/>
                <w:szCs w:val="24"/>
                <w:lang w:val="ru-RU" w:eastAsia="ru-RU"/>
              </w:rPr>
              <w:t xml:space="preserve"> </w:t>
            </w:r>
          </w:p>
        </w:tc>
        <w:tc>
          <w:tcPr>
            <w:tcW w:w="1194" w:type="dxa"/>
            <w:vAlign w:val="center"/>
          </w:tcPr>
          <w:p w:rsidR="002B4F2F" w:rsidRPr="00BC19FF"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освоения</w:t>
            </w:r>
            <w:proofErr w:type="spellEnd"/>
          </w:p>
        </w:tc>
      </w:tr>
      <w:tr w:rsidR="00FC339B" w:rsidRPr="00BC19FF" w:rsidTr="00450DD0">
        <w:trPr>
          <w:cantSplit/>
          <w:trHeight w:val="324"/>
          <w:jc w:val="center"/>
        </w:trPr>
        <w:tc>
          <w:tcPr>
            <w:tcW w:w="587" w:type="dxa"/>
          </w:tcPr>
          <w:p w:rsidR="002B4F2F" w:rsidRPr="00BC19FF"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1</w:t>
            </w:r>
          </w:p>
        </w:tc>
        <w:tc>
          <w:tcPr>
            <w:tcW w:w="7372" w:type="dxa"/>
          </w:tcPr>
          <w:p w:rsidR="002B4F2F" w:rsidRPr="00BC19FF"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2</w:t>
            </w:r>
          </w:p>
        </w:tc>
        <w:tc>
          <w:tcPr>
            <w:tcW w:w="3252" w:type="dxa"/>
          </w:tcPr>
          <w:p w:rsidR="002B4F2F" w:rsidRPr="00BC19FF"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3</w:t>
            </w:r>
          </w:p>
        </w:tc>
        <w:tc>
          <w:tcPr>
            <w:tcW w:w="1538" w:type="dxa"/>
          </w:tcPr>
          <w:p w:rsidR="002B4F2F" w:rsidRPr="00BC19FF"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4</w:t>
            </w:r>
          </w:p>
        </w:tc>
        <w:tc>
          <w:tcPr>
            <w:tcW w:w="1689" w:type="dxa"/>
          </w:tcPr>
          <w:p w:rsidR="002B4F2F" w:rsidRPr="00BC19FF"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5</w:t>
            </w:r>
          </w:p>
        </w:tc>
        <w:tc>
          <w:tcPr>
            <w:tcW w:w="1194" w:type="dxa"/>
          </w:tcPr>
          <w:p w:rsidR="002B4F2F" w:rsidRPr="00BC19FF" w:rsidRDefault="002B4F2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6</w:t>
            </w:r>
          </w:p>
        </w:tc>
      </w:tr>
      <w:tr w:rsidR="005B1640" w:rsidRPr="00BC19FF" w:rsidTr="002F4F0D">
        <w:trPr>
          <w:cantSplit/>
          <w:trHeight w:val="379"/>
          <w:jc w:val="center"/>
        </w:trPr>
        <w:tc>
          <w:tcPr>
            <w:tcW w:w="587" w:type="dxa"/>
            <w:vMerge w:val="restart"/>
          </w:tcPr>
          <w:p w:rsidR="00BA0536" w:rsidRPr="00BC19FF" w:rsidRDefault="00BA0536" w:rsidP="00BA05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1</w:t>
            </w:r>
          </w:p>
        </w:tc>
        <w:tc>
          <w:tcPr>
            <w:tcW w:w="7372" w:type="dxa"/>
            <w:vMerge w:val="restart"/>
          </w:tcPr>
          <w:p w:rsidR="00BA0536" w:rsidRPr="00BC19FF" w:rsidRDefault="00BA0536" w:rsidP="00BA053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rPr>
              <w:t>Муниципальная программа: «</w:t>
            </w:r>
            <w:r w:rsidRPr="00BC19FF">
              <w:rPr>
                <w:rFonts w:ascii="Times New Roman" w:hAnsi="Times New Roman" w:cs="Times New Roman"/>
                <w:sz w:val="24"/>
                <w:szCs w:val="24"/>
                <w:lang w:val="ru-RU"/>
              </w:rPr>
              <w:t>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2014 - 20</w:t>
            </w:r>
            <w:r w:rsidR="0072093C" w:rsidRPr="00BC19FF">
              <w:rPr>
                <w:rFonts w:ascii="Times New Roman" w:hAnsi="Times New Roman" w:cs="Times New Roman"/>
                <w:sz w:val="24"/>
                <w:szCs w:val="24"/>
                <w:lang w:val="ru-RU"/>
              </w:rPr>
              <w:t>2</w:t>
            </w:r>
            <w:r w:rsidR="0056118D" w:rsidRPr="00BC19FF">
              <w:rPr>
                <w:rFonts w:ascii="Times New Roman" w:hAnsi="Times New Roman" w:cs="Times New Roman"/>
                <w:sz w:val="24"/>
                <w:szCs w:val="24"/>
                <w:lang w:val="ru-RU"/>
              </w:rPr>
              <w:t>4</w:t>
            </w:r>
            <w:r w:rsidRPr="00BC19FF">
              <w:rPr>
                <w:rFonts w:ascii="Times New Roman" w:hAnsi="Times New Roman" w:cs="Times New Roman"/>
                <w:sz w:val="24"/>
                <w:szCs w:val="24"/>
                <w:lang w:val="ru-RU"/>
              </w:rPr>
              <w:t xml:space="preserve"> годы</w:t>
            </w:r>
            <w:r w:rsidRPr="00BC19FF">
              <w:rPr>
                <w:rFonts w:ascii="Times New Roman" w:eastAsia="Times New Roman" w:hAnsi="Times New Roman" w:cs="Times New Roman"/>
                <w:sz w:val="24"/>
                <w:szCs w:val="24"/>
                <w:lang w:val="ru-RU"/>
              </w:rPr>
              <w:t>»</w:t>
            </w:r>
          </w:p>
        </w:tc>
        <w:tc>
          <w:tcPr>
            <w:tcW w:w="3252" w:type="dxa"/>
            <w:vAlign w:val="center"/>
          </w:tcPr>
          <w:p w:rsidR="00BA0536" w:rsidRPr="00BC19FF" w:rsidRDefault="00BA0536" w:rsidP="00BA0536">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spellStart"/>
            <w:r w:rsidRPr="00BC19FF">
              <w:rPr>
                <w:rFonts w:ascii="Times New Roman" w:eastAsia="Times New Roman" w:hAnsi="Times New Roman" w:cs="Times New Roman"/>
                <w:sz w:val="24"/>
                <w:szCs w:val="24"/>
                <w:lang w:eastAsia="ru-RU"/>
              </w:rPr>
              <w:t>Всего</w:t>
            </w:r>
            <w:proofErr w:type="spellEnd"/>
          </w:p>
          <w:p w:rsidR="00BA0536" w:rsidRPr="00BC19FF" w:rsidRDefault="00BA0536" w:rsidP="00BA0536">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538" w:type="dxa"/>
            <w:tcBorders>
              <w:top w:val="single" w:sz="4" w:space="0" w:color="auto"/>
              <w:left w:val="single" w:sz="4" w:space="0" w:color="auto"/>
              <w:bottom w:val="single" w:sz="4" w:space="0" w:color="auto"/>
              <w:right w:val="single" w:sz="4" w:space="0" w:color="auto"/>
            </w:tcBorders>
            <w:shd w:val="clear" w:color="000000" w:fill="FFFFFF"/>
          </w:tcPr>
          <w:p w:rsidR="00BA0536" w:rsidRPr="00BC19FF" w:rsidRDefault="00630F08" w:rsidP="00BA0536">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2 498 482,7</w:t>
            </w:r>
          </w:p>
        </w:tc>
        <w:tc>
          <w:tcPr>
            <w:tcW w:w="1689" w:type="dxa"/>
            <w:tcBorders>
              <w:top w:val="single" w:sz="4" w:space="0" w:color="auto"/>
              <w:left w:val="nil"/>
              <w:bottom w:val="single" w:sz="4" w:space="0" w:color="auto"/>
              <w:right w:val="single" w:sz="4" w:space="0" w:color="auto"/>
            </w:tcBorders>
            <w:shd w:val="clear" w:color="000000" w:fill="FFFFFF"/>
          </w:tcPr>
          <w:p w:rsidR="00BA0536" w:rsidRPr="00BC19FF" w:rsidRDefault="00630F08" w:rsidP="00BA0536">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2 063 158,1</w:t>
            </w:r>
            <w:r w:rsidR="00BA0536" w:rsidRPr="00BC19FF">
              <w:rPr>
                <w:rFonts w:ascii="Times New Roman" w:eastAsia="Times New Roman" w:hAnsi="Times New Roman" w:cs="Times New Roman"/>
                <w:sz w:val="24"/>
                <w:szCs w:val="24"/>
                <w:lang w:val="ru-RU"/>
              </w:rPr>
              <w:t xml:space="preserve">  </w:t>
            </w:r>
          </w:p>
        </w:tc>
        <w:tc>
          <w:tcPr>
            <w:tcW w:w="1194" w:type="dxa"/>
          </w:tcPr>
          <w:p w:rsidR="00BA0536" w:rsidRPr="00BC19FF" w:rsidRDefault="00630F08" w:rsidP="00BA0536">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82,</w:t>
            </w:r>
            <w:r w:rsidR="00945380" w:rsidRPr="00BC19FF">
              <w:rPr>
                <w:rFonts w:ascii="Times New Roman" w:eastAsia="Times New Roman" w:hAnsi="Times New Roman" w:cs="Times New Roman"/>
                <w:sz w:val="24"/>
                <w:szCs w:val="24"/>
                <w:lang w:val="ru-RU"/>
              </w:rPr>
              <w:t>6</w:t>
            </w:r>
          </w:p>
        </w:tc>
      </w:tr>
      <w:tr w:rsidR="005B1640" w:rsidRPr="00BC19FF" w:rsidTr="002F4F0D">
        <w:trPr>
          <w:cantSplit/>
          <w:trHeight w:val="413"/>
          <w:jc w:val="center"/>
        </w:trPr>
        <w:tc>
          <w:tcPr>
            <w:tcW w:w="587" w:type="dxa"/>
            <w:vMerge/>
          </w:tcPr>
          <w:p w:rsidR="00BA0536" w:rsidRPr="00BC19FF" w:rsidRDefault="00BA0536" w:rsidP="00BA05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BA0536" w:rsidRPr="00BC19FF" w:rsidRDefault="00BA0536" w:rsidP="00BA05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vAlign w:val="center"/>
          </w:tcPr>
          <w:p w:rsidR="00BA0536" w:rsidRPr="00BC19FF" w:rsidRDefault="00BA0536" w:rsidP="00BA0536">
            <w:pPr>
              <w:autoSpaceDE w:val="0"/>
              <w:autoSpaceDN w:val="0"/>
              <w:adjustRightInd w:val="0"/>
              <w:spacing w:after="0" w:line="240" w:lineRule="auto"/>
              <w:rPr>
                <w:rFonts w:ascii="Times New Roman" w:eastAsia="Times New Roman" w:hAnsi="Times New Roman" w:cs="Times New Roman"/>
                <w:sz w:val="24"/>
                <w:szCs w:val="24"/>
                <w:vertAlign w:val="superscript"/>
                <w:lang w:val="ru-RU" w:eastAsia="ru-RU"/>
              </w:rPr>
            </w:pPr>
            <w:r w:rsidRPr="00BC19FF">
              <w:rPr>
                <w:rFonts w:ascii="Times New Roman" w:eastAsia="Times New Roman" w:hAnsi="Times New Roman" w:cs="Times New Roman"/>
                <w:sz w:val="24"/>
                <w:szCs w:val="24"/>
                <w:lang w:eastAsia="ru-RU"/>
              </w:rPr>
              <w:t xml:space="preserve">городской </w:t>
            </w:r>
            <w:proofErr w:type="spellStart"/>
            <w:r w:rsidRPr="00BC19FF">
              <w:rPr>
                <w:rFonts w:ascii="Times New Roman" w:eastAsia="Times New Roman" w:hAnsi="Times New Roman" w:cs="Times New Roman"/>
                <w:sz w:val="24"/>
                <w:szCs w:val="24"/>
                <w:lang w:eastAsia="ru-RU"/>
              </w:rPr>
              <w:t>бюджет</w:t>
            </w:r>
            <w:proofErr w:type="spellEnd"/>
            <w:r w:rsidRPr="00BC19FF">
              <w:rPr>
                <w:rFonts w:ascii="Times New Roman" w:eastAsia="Times New Roman" w:hAnsi="Times New Roman" w:cs="Times New Roman"/>
                <w:sz w:val="24"/>
                <w:szCs w:val="24"/>
                <w:vertAlign w:val="superscript"/>
                <w:lang w:val="ru-RU" w:eastAsia="ru-RU"/>
              </w:rPr>
              <w:t>9</w:t>
            </w:r>
          </w:p>
          <w:p w:rsidR="00BA0536" w:rsidRPr="00BC19FF" w:rsidRDefault="00BA0536" w:rsidP="00BA0536">
            <w:pPr>
              <w:autoSpaceDE w:val="0"/>
              <w:autoSpaceDN w:val="0"/>
              <w:adjustRightInd w:val="0"/>
              <w:spacing w:after="0" w:line="240" w:lineRule="auto"/>
              <w:rPr>
                <w:rFonts w:ascii="Times New Roman" w:eastAsia="Times New Roman" w:hAnsi="Times New Roman" w:cs="Times New Roman"/>
                <w:sz w:val="24"/>
                <w:szCs w:val="24"/>
                <w:vertAlign w:val="superscript"/>
                <w:lang w:val="ru-RU" w:eastAsia="ru-RU"/>
              </w:rPr>
            </w:pPr>
          </w:p>
        </w:tc>
        <w:tc>
          <w:tcPr>
            <w:tcW w:w="1538" w:type="dxa"/>
            <w:tcBorders>
              <w:top w:val="nil"/>
              <w:left w:val="single" w:sz="4" w:space="0" w:color="auto"/>
              <w:bottom w:val="single" w:sz="4" w:space="0" w:color="auto"/>
              <w:right w:val="single" w:sz="4" w:space="0" w:color="auto"/>
            </w:tcBorders>
            <w:shd w:val="clear" w:color="000000" w:fill="FFFFFF"/>
          </w:tcPr>
          <w:p w:rsidR="00BA0536" w:rsidRPr="00BC19FF" w:rsidRDefault="00630F08" w:rsidP="00BA0536">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1 140</w:t>
            </w:r>
            <w:r w:rsidR="009D6121" w:rsidRPr="00BC19FF">
              <w:rPr>
                <w:rFonts w:ascii="Times New Roman" w:eastAsia="Times New Roman" w:hAnsi="Times New Roman" w:cs="Times New Roman"/>
                <w:sz w:val="24"/>
                <w:szCs w:val="24"/>
                <w:lang w:val="ru-RU"/>
              </w:rPr>
              <w:t> </w:t>
            </w:r>
            <w:r w:rsidRPr="00BC19FF">
              <w:rPr>
                <w:rFonts w:ascii="Times New Roman" w:eastAsia="Times New Roman" w:hAnsi="Times New Roman" w:cs="Times New Roman"/>
                <w:sz w:val="24"/>
                <w:szCs w:val="24"/>
                <w:lang w:val="ru-RU"/>
              </w:rPr>
              <w:t>634</w:t>
            </w:r>
            <w:r w:rsidR="009D6121" w:rsidRPr="00BC19FF">
              <w:rPr>
                <w:rFonts w:ascii="Times New Roman" w:eastAsia="Times New Roman" w:hAnsi="Times New Roman" w:cs="Times New Roman"/>
                <w:sz w:val="24"/>
                <w:szCs w:val="24"/>
                <w:lang w:val="ru-RU"/>
              </w:rPr>
              <w:t>,4</w:t>
            </w:r>
            <w:r w:rsidR="00BA0536" w:rsidRPr="00BC19FF">
              <w:rPr>
                <w:rFonts w:ascii="Times New Roman" w:eastAsia="Times New Roman" w:hAnsi="Times New Roman" w:cs="Times New Roman"/>
                <w:sz w:val="24"/>
                <w:szCs w:val="24"/>
                <w:lang w:val="ru-RU"/>
              </w:rPr>
              <w:t xml:space="preserve">  </w:t>
            </w:r>
          </w:p>
        </w:tc>
        <w:tc>
          <w:tcPr>
            <w:tcW w:w="1689" w:type="dxa"/>
            <w:tcBorders>
              <w:top w:val="nil"/>
              <w:left w:val="nil"/>
              <w:bottom w:val="single" w:sz="4" w:space="0" w:color="auto"/>
              <w:right w:val="single" w:sz="4" w:space="0" w:color="auto"/>
            </w:tcBorders>
            <w:shd w:val="clear" w:color="000000" w:fill="FFFFFF"/>
          </w:tcPr>
          <w:p w:rsidR="00BA0536" w:rsidRPr="00BC19FF" w:rsidRDefault="00630F08" w:rsidP="00BA0536">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834 686 ,3</w:t>
            </w:r>
            <w:r w:rsidR="00BA0536" w:rsidRPr="00BC19FF">
              <w:rPr>
                <w:rFonts w:ascii="Times New Roman" w:eastAsia="Times New Roman" w:hAnsi="Times New Roman" w:cs="Times New Roman"/>
                <w:sz w:val="24"/>
                <w:szCs w:val="24"/>
                <w:lang w:val="ru-RU"/>
              </w:rPr>
              <w:t xml:space="preserve"> </w:t>
            </w:r>
          </w:p>
        </w:tc>
        <w:tc>
          <w:tcPr>
            <w:tcW w:w="1194" w:type="dxa"/>
          </w:tcPr>
          <w:p w:rsidR="00BA0536" w:rsidRPr="00BC19FF" w:rsidRDefault="00630F08" w:rsidP="00BA0536">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73,</w:t>
            </w:r>
            <w:r w:rsidR="00945380" w:rsidRPr="00BC19FF">
              <w:rPr>
                <w:rFonts w:ascii="Times New Roman" w:eastAsia="Times New Roman" w:hAnsi="Times New Roman" w:cs="Times New Roman"/>
                <w:sz w:val="24"/>
                <w:szCs w:val="24"/>
                <w:lang w:val="ru-RU"/>
              </w:rPr>
              <w:t>2</w:t>
            </w:r>
          </w:p>
        </w:tc>
      </w:tr>
      <w:tr w:rsidR="005B1640" w:rsidRPr="00BC19FF" w:rsidTr="002F4F0D">
        <w:trPr>
          <w:cantSplit/>
          <w:trHeight w:val="410"/>
          <w:jc w:val="center"/>
        </w:trPr>
        <w:tc>
          <w:tcPr>
            <w:tcW w:w="587" w:type="dxa"/>
            <w:vMerge/>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vAlign w:val="center"/>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spellStart"/>
            <w:r w:rsidRPr="00BC19FF">
              <w:rPr>
                <w:rFonts w:ascii="Times New Roman" w:eastAsia="Times New Roman" w:hAnsi="Times New Roman" w:cs="Times New Roman"/>
                <w:sz w:val="24"/>
                <w:szCs w:val="24"/>
                <w:lang w:eastAsia="ru-RU"/>
              </w:rPr>
              <w:t>федеральный</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бюджет</w:t>
            </w:r>
            <w:proofErr w:type="spellEnd"/>
          </w:p>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538" w:type="dxa"/>
            <w:tcBorders>
              <w:top w:val="nil"/>
              <w:left w:val="single" w:sz="4" w:space="0" w:color="auto"/>
              <w:bottom w:val="single" w:sz="4" w:space="0" w:color="auto"/>
              <w:right w:val="single" w:sz="4" w:space="0" w:color="auto"/>
            </w:tcBorders>
            <w:shd w:val="clear" w:color="000000" w:fill="FFFFFF"/>
          </w:tcPr>
          <w:p w:rsidR="00630F08" w:rsidRPr="00BC19FF" w:rsidRDefault="00630F08" w:rsidP="00630F08">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 xml:space="preserve">736 827,5  </w:t>
            </w:r>
          </w:p>
        </w:tc>
        <w:tc>
          <w:tcPr>
            <w:tcW w:w="1689" w:type="dxa"/>
            <w:tcBorders>
              <w:top w:val="nil"/>
              <w:left w:val="nil"/>
              <w:bottom w:val="single" w:sz="4" w:space="0" w:color="auto"/>
              <w:right w:val="single" w:sz="4" w:space="0" w:color="auto"/>
            </w:tcBorders>
            <w:shd w:val="clear" w:color="000000" w:fill="FFFFFF"/>
          </w:tcPr>
          <w:p w:rsidR="00630F08" w:rsidRPr="00BC19FF" w:rsidRDefault="00630F08" w:rsidP="00630F08">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 xml:space="preserve">723 263,2  </w:t>
            </w:r>
          </w:p>
        </w:tc>
        <w:tc>
          <w:tcPr>
            <w:tcW w:w="1194" w:type="dxa"/>
          </w:tcPr>
          <w:p w:rsidR="00630F08" w:rsidRPr="00BC19FF" w:rsidRDefault="00630F08" w:rsidP="00630F08">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98,</w:t>
            </w:r>
            <w:r w:rsidR="00945380" w:rsidRPr="00BC19FF">
              <w:rPr>
                <w:rFonts w:ascii="Times New Roman" w:eastAsia="Times New Roman" w:hAnsi="Times New Roman" w:cs="Times New Roman"/>
                <w:sz w:val="24"/>
                <w:szCs w:val="24"/>
                <w:lang w:val="ru-RU"/>
              </w:rPr>
              <w:t>2</w:t>
            </w:r>
          </w:p>
        </w:tc>
      </w:tr>
      <w:tr w:rsidR="005B1640" w:rsidRPr="00BC19FF" w:rsidTr="002F4F0D">
        <w:trPr>
          <w:cantSplit/>
          <w:trHeight w:val="410"/>
          <w:jc w:val="center"/>
        </w:trPr>
        <w:tc>
          <w:tcPr>
            <w:tcW w:w="587" w:type="dxa"/>
            <w:vMerge/>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vAlign w:val="center"/>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spellStart"/>
            <w:r w:rsidRPr="00BC19FF">
              <w:rPr>
                <w:rFonts w:ascii="Times New Roman" w:eastAsia="Times New Roman" w:hAnsi="Times New Roman" w:cs="Times New Roman"/>
                <w:sz w:val="24"/>
                <w:szCs w:val="24"/>
                <w:lang w:eastAsia="ru-RU"/>
              </w:rPr>
              <w:t>областной</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бюджет</w:t>
            </w:r>
            <w:proofErr w:type="spellEnd"/>
          </w:p>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538" w:type="dxa"/>
            <w:tcBorders>
              <w:top w:val="nil"/>
              <w:left w:val="single" w:sz="4" w:space="0" w:color="auto"/>
              <w:bottom w:val="single" w:sz="4" w:space="0" w:color="auto"/>
              <w:right w:val="single" w:sz="4" w:space="0" w:color="auto"/>
            </w:tcBorders>
            <w:shd w:val="clear" w:color="000000" w:fill="FFFFFF"/>
          </w:tcPr>
          <w:p w:rsidR="00630F08" w:rsidRPr="00BC19FF" w:rsidRDefault="00630F08" w:rsidP="00630F08">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 xml:space="preserve">621 020,8  </w:t>
            </w:r>
          </w:p>
        </w:tc>
        <w:tc>
          <w:tcPr>
            <w:tcW w:w="1689" w:type="dxa"/>
            <w:tcBorders>
              <w:top w:val="nil"/>
              <w:left w:val="nil"/>
              <w:bottom w:val="single" w:sz="4" w:space="0" w:color="auto"/>
              <w:right w:val="single" w:sz="4" w:space="0" w:color="auto"/>
            </w:tcBorders>
            <w:shd w:val="clear" w:color="000000" w:fill="FFFFFF"/>
          </w:tcPr>
          <w:p w:rsidR="00630F08" w:rsidRPr="00BC19FF" w:rsidRDefault="00630F08" w:rsidP="00630F08">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505 208,6</w:t>
            </w:r>
          </w:p>
        </w:tc>
        <w:tc>
          <w:tcPr>
            <w:tcW w:w="1194" w:type="dxa"/>
          </w:tcPr>
          <w:p w:rsidR="00630F08" w:rsidRPr="00BC19FF" w:rsidRDefault="00630F08" w:rsidP="00630F08">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81,</w:t>
            </w:r>
            <w:r w:rsidR="00945380" w:rsidRPr="00BC19FF">
              <w:rPr>
                <w:rFonts w:ascii="Times New Roman" w:eastAsia="Times New Roman" w:hAnsi="Times New Roman" w:cs="Times New Roman"/>
                <w:sz w:val="24"/>
                <w:szCs w:val="24"/>
                <w:lang w:val="ru-RU"/>
              </w:rPr>
              <w:t>4</w:t>
            </w:r>
          </w:p>
        </w:tc>
      </w:tr>
      <w:tr w:rsidR="005B1640" w:rsidRPr="00BC19FF" w:rsidTr="002F4F0D">
        <w:trPr>
          <w:cantSplit/>
          <w:trHeight w:val="417"/>
          <w:jc w:val="center"/>
        </w:trPr>
        <w:tc>
          <w:tcPr>
            <w:tcW w:w="587" w:type="dxa"/>
            <w:vMerge/>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vAlign w:val="center"/>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vertAlign w:val="superscript"/>
                <w:lang w:val="ru-RU" w:eastAsia="ru-RU"/>
              </w:rPr>
            </w:pPr>
            <w:proofErr w:type="spellStart"/>
            <w:r w:rsidRPr="00BC19FF">
              <w:rPr>
                <w:rFonts w:ascii="Times New Roman" w:eastAsia="Times New Roman" w:hAnsi="Times New Roman" w:cs="Times New Roman"/>
                <w:sz w:val="24"/>
                <w:szCs w:val="24"/>
                <w:lang w:eastAsia="ru-RU"/>
              </w:rPr>
              <w:t>внебюджетные</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источники</w:t>
            </w:r>
            <w:proofErr w:type="spellEnd"/>
            <w:r w:rsidRPr="00BC19FF">
              <w:rPr>
                <w:rFonts w:ascii="Times New Roman" w:eastAsia="Times New Roman" w:hAnsi="Times New Roman" w:cs="Times New Roman"/>
                <w:sz w:val="24"/>
                <w:szCs w:val="24"/>
                <w:vertAlign w:val="superscript"/>
                <w:lang w:val="ru-RU" w:eastAsia="ru-RU"/>
              </w:rPr>
              <w:t>10</w:t>
            </w:r>
          </w:p>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vertAlign w:val="superscript"/>
                <w:lang w:val="ru-RU" w:eastAsia="ru-RU"/>
              </w:rPr>
            </w:pPr>
          </w:p>
        </w:tc>
        <w:tc>
          <w:tcPr>
            <w:tcW w:w="1538" w:type="dxa"/>
            <w:tcBorders>
              <w:top w:val="nil"/>
              <w:left w:val="single" w:sz="4" w:space="0" w:color="auto"/>
              <w:bottom w:val="single" w:sz="4" w:space="0" w:color="auto"/>
              <w:right w:val="single" w:sz="4" w:space="0" w:color="auto"/>
            </w:tcBorders>
            <w:shd w:val="clear" w:color="000000" w:fill="FFFFFF"/>
          </w:tcPr>
          <w:p w:rsidR="00630F08" w:rsidRPr="00BC19FF" w:rsidRDefault="00630F08" w:rsidP="00630F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9" w:type="dxa"/>
            <w:tcBorders>
              <w:top w:val="nil"/>
              <w:left w:val="nil"/>
              <w:bottom w:val="single" w:sz="4" w:space="0" w:color="auto"/>
              <w:right w:val="single" w:sz="4" w:space="0" w:color="auto"/>
            </w:tcBorders>
            <w:shd w:val="clear" w:color="000000" w:fill="FFFFFF"/>
          </w:tcPr>
          <w:p w:rsidR="00630F08" w:rsidRPr="00BC19FF" w:rsidRDefault="00630F08" w:rsidP="00630F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4" w:type="dxa"/>
          </w:tcPr>
          <w:p w:rsidR="00630F08" w:rsidRPr="00BC19FF" w:rsidRDefault="00630F08" w:rsidP="00630F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1640" w:rsidRPr="00BC19FF" w:rsidTr="002F4F0D">
        <w:trPr>
          <w:cantSplit/>
          <w:trHeight w:val="240"/>
          <w:jc w:val="center"/>
        </w:trPr>
        <w:tc>
          <w:tcPr>
            <w:tcW w:w="587" w:type="dxa"/>
            <w:vMerge w:val="restart"/>
          </w:tcPr>
          <w:p w:rsidR="002A6E1F" w:rsidRPr="00BC19FF" w:rsidRDefault="00CA4C7D" w:rsidP="002A6E1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1.1</w:t>
            </w:r>
          </w:p>
        </w:tc>
        <w:tc>
          <w:tcPr>
            <w:tcW w:w="7372" w:type="dxa"/>
            <w:vMerge w:val="restart"/>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 xml:space="preserve">Основное мероприятие 1 </w:t>
            </w:r>
          </w:p>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rPr>
              <w:t>Осуществление бюджетных инвестиций в объекты муниципальной собственности</w:t>
            </w:r>
          </w:p>
        </w:tc>
        <w:tc>
          <w:tcPr>
            <w:tcW w:w="3252" w:type="dxa"/>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spellStart"/>
            <w:r w:rsidRPr="00BC19FF">
              <w:rPr>
                <w:rFonts w:ascii="Times New Roman" w:eastAsia="Times New Roman" w:hAnsi="Times New Roman" w:cs="Times New Roman"/>
                <w:sz w:val="24"/>
                <w:szCs w:val="24"/>
                <w:lang w:eastAsia="ru-RU"/>
              </w:rPr>
              <w:t>всего</w:t>
            </w:r>
            <w:proofErr w:type="spellEnd"/>
            <w:r w:rsidRPr="00BC19FF">
              <w:rPr>
                <w:rFonts w:ascii="Times New Roman" w:eastAsia="Times New Roman" w:hAnsi="Times New Roman" w:cs="Times New Roman"/>
                <w:sz w:val="24"/>
                <w:szCs w:val="24"/>
                <w:lang w:eastAsia="ru-RU"/>
              </w:rPr>
              <w:t xml:space="preserve"> </w:t>
            </w:r>
          </w:p>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538" w:type="dxa"/>
          </w:tcPr>
          <w:p w:rsidR="002A6E1F" w:rsidRPr="00BC19FF" w:rsidRDefault="002F4F0D" w:rsidP="002B4F2F">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1 454 754,8</w:t>
            </w:r>
          </w:p>
        </w:tc>
        <w:tc>
          <w:tcPr>
            <w:tcW w:w="1689" w:type="dxa"/>
          </w:tcPr>
          <w:p w:rsidR="002A6E1F" w:rsidRPr="00BC19FF" w:rsidRDefault="002F4F0D" w:rsidP="00B53571">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1 054 663,9</w:t>
            </w:r>
          </w:p>
        </w:tc>
        <w:tc>
          <w:tcPr>
            <w:tcW w:w="1194" w:type="dxa"/>
          </w:tcPr>
          <w:p w:rsidR="002A6E1F" w:rsidRPr="00BC19FF" w:rsidRDefault="002F4F0D" w:rsidP="002B4F2F">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72,5</w:t>
            </w:r>
          </w:p>
        </w:tc>
      </w:tr>
      <w:tr w:rsidR="005B1640" w:rsidRPr="00BC19FF" w:rsidTr="0097180F">
        <w:trPr>
          <w:cantSplit/>
          <w:trHeight w:val="173"/>
          <w:jc w:val="center"/>
        </w:trPr>
        <w:tc>
          <w:tcPr>
            <w:tcW w:w="587"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eastAsia="ru-RU"/>
              </w:rPr>
              <w:t xml:space="preserve">городской </w:t>
            </w:r>
            <w:proofErr w:type="spellStart"/>
            <w:r w:rsidRPr="00BC19FF">
              <w:rPr>
                <w:rFonts w:ascii="Times New Roman" w:eastAsia="Times New Roman" w:hAnsi="Times New Roman" w:cs="Times New Roman"/>
                <w:sz w:val="24"/>
                <w:szCs w:val="24"/>
                <w:lang w:eastAsia="ru-RU"/>
              </w:rPr>
              <w:t>бюджет</w:t>
            </w:r>
            <w:proofErr w:type="spellEnd"/>
          </w:p>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538" w:type="dxa"/>
          </w:tcPr>
          <w:p w:rsidR="002A6E1F" w:rsidRPr="00BC19FF" w:rsidRDefault="002F4F0D" w:rsidP="002B4F2F">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939 063,7</w:t>
            </w:r>
          </w:p>
        </w:tc>
        <w:tc>
          <w:tcPr>
            <w:tcW w:w="1689" w:type="dxa"/>
          </w:tcPr>
          <w:p w:rsidR="002A6E1F" w:rsidRPr="00BC19FF" w:rsidRDefault="002F4F0D" w:rsidP="008B4734">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650 733,</w:t>
            </w:r>
            <w:r w:rsidR="002E255C" w:rsidRPr="00BC19FF">
              <w:rPr>
                <w:rFonts w:ascii="Times New Roman" w:eastAsia="Times New Roman" w:hAnsi="Times New Roman" w:cs="Times New Roman"/>
                <w:sz w:val="24"/>
                <w:szCs w:val="24"/>
                <w:lang w:val="ru-RU"/>
              </w:rPr>
              <w:t>4</w:t>
            </w:r>
          </w:p>
        </w:tc>
        <w:tc>
          <w:tcPr>
            <w:tcW w:w="1194" w:type="dxa"/>
          </w:tcPr>
          <w:p w:rsidR="002A6E1F" w:rsidRPr="00BC19FF" w:rsidRDefault="002F4F0D" w:rsidP="002B4F2F">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69,3</w:t>
            </w:r>
          </w:p>
        </w:tc>
      </w:tr>
      <w:tr w:rsidR="005B1640" w:rsidRPr="00BC19FF" w:rsidTr="002F4F0D">
        <w:trPr>
          <w:cantSplit/>
          <w:trHeight w:val="240"/>
          <w:jc w:val="center"/>
        </w:trPr>
        <w:tc>
          <w:tcPr>
            <w:tcW w:w="587"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spellStart"/>
            <w:r w:rsidRPr="00BC19FF">
              <w:rPr>
                <w:rFonts w:ascii="Times New Roman" w:eastAsia="Times New Roman" w:hAnsi="Times New Roman" w:cs="Times New Roman"/>
                <w:sz w:val="24"/>
                <w:szCs w:val="24"/>
                <w:lang w:eastAsia="ru-RU"/>
              </w:rPr>
              <w:t>федеральный</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бюджет</w:t>
            </w:r>
            <w:proofErr w:type="spellEnd"/>
          </w:p>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538" w:type="dxa"/>
          </w:tcPr>
          <w:p w:rsidR="002A6E1F" w:rsidRPr="00BC19FF" w:rsidRDefault="002F4F0D" w:rsidP="002B4F2F">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69 381,3</w:t>
            </w:r>
          </w:p>
          <w:p w:rsidR="0056118D" w:rsidRPr="00BC19FF" w:rsidRDefault="0056118D" w:rsidP="002B4F2F">
            <w:pPr>
              <w:spacing w:after="0" w:line="240" w:lineRule="auto"/>
              <w:jc w:val="center"/>
              <w:rPr>
                <w:rFonts w:ascii="Times New Roman" w:eastAsia="Times New Roman" w:hAnsi="Times New Roman" w:cs="Times New Roman"/>
                <w:sz w:val="24"/>
                <w:szCs w:val="24"/>
                <w:lang w:val="ru-RU"/>
              </w:rPr>
            </w:pPr>
          </w:p>
        </w:tc>
        <w:tc>
          <w:tcPr>
            <w:tcW w:w="1689" w:type="dxa"/>
          </w:tcPr>
          <w:p w:rsidR="002A6E1F" w:rsidRPr="00BC19FF" w:rsidRDefault="002F4F0D" w:rsidP="00790F75">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69 381,3</w:t>
            </w:r>
          </w:p>
        </w:tc>
        <w:tc>
          <w:tcPr>
            <w:tcW w:w="1194" w:type="dxa"/>
          </w:tcPr>
          <w:p w:rsidR="002A6E1F" w:rsidRPr="00BC19FF" w:rsidRDefault="002F4F0D" w:rsidP="009107B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100,0</w:t>
            </w:r>
          </w:p>
        </w:tc>
      </w:tr>
      <w:tr w:rsidR="005B1640" w:rsidRPr="00BC19FF" w:rsidTr="002F4F0D">
        <w:trPr>
          <w:cantSplit/>
          <w:trHeight w:val="240"/>
          <w:jc w:val="center"/>
        </w:trPr>
        <w:tc>
          <w:tcPr>
            <w:tcW w:w="587"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spellStart"/>
            <w:r w:rsidRPr="00BC19FF">
              <w:rPr>
                <w:rFonts w:ascii="Times New Roman" w:eastAsia="Times New Roman" w:hAnsi="Times New Roman" w:cs="Times New Roman"/>
                <w:sz w:val="24"/>
                <w:szCs w:val="24"/>
                <w:lang w:eastAsia="ru-RU"/>
              </w:rPr>
              <w:t>областной</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бюджет</w:t>
            </w:r>
            <w:proofErr w:type="spellEnd"/>
            <w:r w:rsidRPr="00BC19FF">
              <w:rPr>
                <w:rFonts w:ascii="Times New Roman" w:eastAsia="Times New Roman" w:hAnsi="Times New Roman" w:cs="Times New Roman"/>
                <w:sz w:val="24"/>
                <w:szCs w:val="24"/>
                <w:lang w:eastAsia="ru-RU"/>
              </w:rPr>
              <w:t xml:space="preserve"> </w:t>
            </w:r>
          </w:p>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538" w:type="dxa"/>
          </w:tcPr>
          <w:p w:rsidR="002A6E1F" w:rsidRPr="00BC19FF" w:rsidRDefault="002F4F0D" w:rsidP="002E4E67">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446 309,8</w:t>
            </w:r>
          </w:p>
        </w:tc>
        <w:tc>
          <w:tcPr>
            <w:tcW w:w="1689" w:type="dxa"/>
          </w:tcPr>
          <w:p w:rsidR="002A6E1F" w:rsidRPr="00BC19FF" w:rsidRDefault="002F4F0D" w:rsidP="002E4E67">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334 549,</w:t>
            </w:r>
            <w:r w:rsidR="002E255C" w:rsidRPr="00BC19FF">
              <w:rPr>
                <w:rFonts w:ascii="Times New Roman" w:eastAsia="Times New Roman" w:hAnsi="Times New Roman" w:cs="Times New Roman"/>
                <w:sz w:val="24"/>
                <w:szCs w:val="24"/>
                <w:lang w:val="ru-RU"/>
              </w:rPr>
              <w:t>2</w:t>
            </w:r>
          </w:p>
        </w:tc>
        <w:tc>
          <w:tcPr>
            <w:tcW w:w="1194" w:type="dxa"/>
          </w:tcPr>
          <w:p w:rsidR="002A6E1F" w:rsidRPr="00BC19FF" w:rsidRDefault="00945380" w:rsidP="002E4E67">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75,0</w:t>
            </w:r>
          </w:p>
        </w:tc>
      </w:tr>
      <w:tr w:rsidR="005B1640" w:rsidRPr="00BC19FF" w:rsidTr="00F93C93">
        <w:trPr>
          <w:cantSplit/>
          <w:trHeight w:val="240"/>
          <w:jc w:val="center"/>
        </w:trPr>
        <w:tc>
          <w:tcPr>
            <w:tcW w:w="587" w:type="dxa"/>
            <w:vMerge/>
            <w:tcBorders>
              <w:bottom w:val="single" w:sz="6" w:space="0" w:color="auto"/>
            </w:tcBorders>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Borders>
              <w:bottom w:val="single" w:sz="6" w:space="0" w:color="auto"/>
            </w:tcBorders>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Borders>
              <w:bottom w:val="single" w:sz="6" w:space="0" w:color="auto"/>
            </w:tcBorders>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spellStart"/>
            <w:r w:rsidRPr="00BC19FF">
              <w:rPr>
                <w:rFonts w:ascii="Times New Roman" w:eastAsia="Times New Roman" w:hAnsi="Times New Roman" w:cs="Times New Roman"/>
                <w:sz w:val="24"/>
                <w:szCs w:val="24"/>
                <w:lang w:eastAsia="ru-RU"/>
              </w:rPr>
              <w:t>внебюджетные</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источники</w:t>
            </w:r>
            <w:proofErr w:type="spellEnd"/>
          </w:p>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538" w:type="dxa"/>
            <w:tcBorders>
              <w:bottom w:val="single" w:sz="6" w:space="0" w:color="auto"/>
            </w:tcBorders>
          </w:tcPr>
          <w:p w:rsidR="002A6E1F" w:rsidRPr="00BC19FF"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9" w:type="dxa"/>
            <w:tcBorders>
              <w:bottom w:val="single" w:sz="6" w:space="0" w:color="auto"/>
            </w:tcBorders>
          </w:tcPr>
          <w:p w:rsidR="002A6E1F" w:rsidRPr="00BC19FF"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4" w:type="dxa"/>
            <w:tcBorders>
              <w:bottom w:val="single" w:sz="6" w:space="0" w:color="auto"/>
            </w:tcBorders>
          </w:tcPr>
          <w:p w:rsidR="002A6E1F" w:rsidRPr="00BC19FF"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339B" w:rsidRPr="00BC19FF" w:rsidTr="00450DD0">
        <w:trPr>
          <w:cantSplit/>
          <w:trHeight w:val="240"/>
          <w:jc w:val="center"/>
        </w:trPr>
        <w:tc>
          <w:tcPr>
            <w:tcW w:w="587" w:type="dxa"/>
            <w:vMerge w:val="restart"/>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1.2</w:t>
            </w:r>
          </w:p>
        </w:tc>
        <w:tc>
          <w:tcPr>
            <w:tcW w:w="7372" w:type="dxa"/>
            <w:vMerge w:val="restart"/>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Основное мероприятие 2</w:t>
            </w:r>
          </w:p>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rPr>
              <w:t>Капитальный ремонт объектов муниципальной собственности</w:t>
            </w:r>
          </w:p>
        </w:tc>
        <w:tc>
          <w:tcPr>
            <w:tcW w:w="3252" w:type="dxa"/>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всего</w:t>
            </w:r>
            <w:proofErr w:type="spellEnd"/>
            <w:r w:rsidRPr="00BC19FF">
              <w:rPr>
                <w:rFonts w:ascii="Times New Roman" w:eastAsia="Times New Roman" w:hAnsi="Times New Roman" w:cs="Times New Roman"/>
                <w:sz w:val="24"/>
                <w:szCs w:val="24"/>
                <w:lang w:eastAsia="ru-RU"/>
              </w:rPr>
              <w:t xml:space="preserve"> </w:t>
            </w:r>
          </w:p>
        </w:tc>
        <w:tc>
          <w:tcPr>
            <w:tcW w:w="1538" w:type="dxa"/>
            <w:vAlign w:val="center"/>
          </w:tcPr>
          <w:p w:rsidR="002A6E1F" w:rsidRPr="00BC19FF" w:rsidRDefault="005B1640" w:rsidP="002B4F2F">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181 355,3</w:t>
            </w:r>
          </w:p>
        </w:tc>
        <w:tc>
          <w:tcPr>
            <w:tcW w:w="1689" w:type="dxa"/>
            <w:vAlign w:val="center"/>
          </w:tcPr>
          <w:p w:rsidR="002A6E1F" w:rsidRPr="00BC19FF" w:rsidRDefault="005B1640" w:rsidP="002B4F2F">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177 695,4</w:t>
            </w:r>
          </w:p>
        </w:tc>
        <w:tc>
          <w:tcPr>
            <w:tcW w:w="1194" w:type="dxa"/>
            <w:vAlign w:val="center"/>
          </w:tcPr>
          <w:p w:rsidR="002A6E1F" w:rsidRPr="00BC19FF" w:rsidRDefault="00945380" w:rsidP="002B4F2F">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98,0</w:t>
            </w:r>
          </w:p>
        </w:tc>
      </w:tr>
      <w:tr w:rsidR="00FC339B" w:rsidRPr="00BC19FF" w:rsidTr="00450DD0">
        <w:trPr>
          <w:cantSplit/>
          <w:trHeight w:val="343"/>
          <w:jc w:val="center"/>
        </w:trPr>
        <w:tc>
          <w:tcPr>
            <w:tcW w:w="587"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 xml:space="preserve">городской </w:t>
            </w:r>
            <w:proofErr w:type="spellStart"/>
            <w:r w:rsidRPr="00BC19FF">
              <w:rPr>
                <w:rFonts w:ascii="Times New Roman" w:eastAsia="Times New Roman" w:hAnsi="Times New Roman" w:cs="Times New Roman"/>
                <w:sz w:val="24"/>
                <w:szCs w:val="24"/>
                <w:lang w:eastAsia="ru-RU"/>
              </w:rPr>
              <w:t>бюджет</w:t>
            </w:r>
            <w:proofErr w:type="spellEnd"/>
          </w:p>
        </w:tc>
        <w:tc>
          <w:tcPr>
            <w:tcW w:w="1538" w:type="dxa"/>
            <w:vAlign w:val="center"/>
          </w:tcPr>
          <w:p w:rsidR="002A6E1F" w:rsidRPr="00BC19FF" w:rsidRDefault="005B1640" w:rsidP="002B4F2F">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56 048,8</w:t>
            </w:r>
          </w:p>
        </w:tc>
        <w:tc>
          <w:tcPr>
            <w:tcW w:w="1689" w:type="dxa"/>
            <w:vAlign w:val="center"/>
          </w:tcPr>
          <w:p w:rsidR="002A6E1F" w:rsidRPr="00BC19FF" w:rsidRDefault="005B1640" w:rsidP="002B4F2F">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52 388,9</w:t>
            </w:r>
          </w:p>
        </w:tc>
        <w:tc>
          <w:tcPr>
            <w:tcW w:w="1194" w:type="dxa"/>
            <w:vAlign w:val="center"/>
          </w:tcPr>
          <w:p w:rsidR="002A6E1F" w:rsidRPr="00BC19FF" w:rsidRDefault="005B1640" w:rsidP="002B4F2F">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93,</w:t>
            </w:r>
            <w:r w:rsidR="00945380" w:rsidRPr="00BC19FF">
              <w:rPr>
                <w:rFonts w:ascii="Times New Roman" w:eastAsia="Times New Roman" w:hAnsi="Times New Roman" w:cs="Times New Roman"/>
                <w:sz w:val="24"/>
                <w:szCs w:val="24"/>
                <w:lang w:val="ru-RU"/>
              </w:rPr>
              <w:t>5</w:t>
            </w:r>
          </w:p>
        </w:tc>
      </w:tr>
      <w:tr w:rsidR="00FC339B" w:rsidRPr="00BC19FF" w:rsidTr="00450DD0">
        <w:trPr>
          <w:cantSplit/>
          <w:trHeight w:val="240"/>
          <w:jc w:val="center"/>
        </w:trPr>
        <w:tc>
          <w:tcPr>
            <w:tcW w:w="587"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федеральный</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бюджет</w:t>
            </w:r>
            <w:proofErr w:type="spellEnd"/>
          </w:p>
        </w:tc>
        <w:tc>
          <w:tcPr>
            <w:tcW w:w="1538" w:type="dxa"/>
            <w:vAlign w:val="center"/>
          </w:tcPr>
          <w:p w:rsidR="002A6E1F" w:rsidRPr="00BC19FF" w:rsidRDefault="002E4E67" w:rsidP="002B4F2F">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0,0</w:t>
            </w:r>
          </w:p>
        </w:tc>
        <w:tc>
          <w:tcPr>
            <w:tcW w:w="1689" w:type="dxa"/>
            <w:vAlign w:val="center"/>
          </w:tcPr>
          <w:p w:rsidR="002A6E1F" w:rsidRPr="00BC19FF" w:rsidRDefault="002E4E67" w:rsidP="002B4F2F">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0,0</w:t>
            </w:r>
          </w:p>
        </w:tc>
        <w:tc>
          <w:tcPr>
            <w:tcW w:w="1194" w:type="dxa"/>
            <w:vAlign w:val="center"/>
          </w:tcPr>
          <w:p w:rsidR="002A6E1F" w:rsidRPr="00BC19FF" w:rsidRDefault="002E4E67" w:rsidP="002B4F2F">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0,0</w:t>
            </w:r>
          </w:p>
        </w:tc>
      </w:tr>
      <w:tr w:rsidR="00FC339B" w:rsidRPr="00BC19FF" w:rsidTr="00450DD0">
        <w:trPr>
          <w:cantSplit/>
          <w:trHeight w:val="240"/>
          <w:jc w:val="center"/>
        </w:trPr>
        <w:tc>
          <w:tcPr>
            <w:tcW w:w="587"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областной</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бюджет</w:t>
            </w:r>
            <w:proofErr w:type="spellEnd"/>
            <w:r w:rsidRPr="00BC19FF">
              <w:rPr>
                <w:rFonts w:ascii="Times New Roman" w:eastAsia="Times New Roman" w:hAnsi="Times New Roman" w:cs="Times New Roman"/>
                <w:sz w:val="24"/>
                <w:szCs w:val="24"/>
                <w:lang w:eastAsia="ru-RU"/>
              </w:rPr>
              <w:t xml:space="preserve"> </w:t>
            </w:r>
          </w:p>
        </w:tc>
        <w:tc>
          <w:tcPr>
            <w:tcW w:w="1538" w:type="dxa"/>
            <w:vAlign w:val="center"/>
          </w:tcPr>
          <w:p w:rsidR="002A6E1F" w:rsidRPr="00BC19FF" w:rsidRDefault="005B1640" w:rsidP="002B4F2F">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125 306,5</w:t>
            </w:r>
          </w:p>
        </w:tc>
        <w:tc>
          <w:tcPr>
            <w:tcW w:w="1689" w:type="dxa"/>
            <w:vAlign w:val="center"/>
          </w:tcPr>
          <w:p w:rsidR="002A6E1F" w:rsidRPr="00BC19FF" w:rsidRDefault="005B1640" w:rsidP="002B4F2F">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125 306,5</w:t>
            </w:r>
          </w:p>
        </w:tc>
        <w:tc>
          <w:tcPr>
            <w:tcW w:w="1194" w:type="dxa"/>
            <w:vAlign w:val="center"/>
          </w:tcPr>
          <w:p w:rsidR="002E4E67" w:rsidRPr="00BC19FF" w:rsidRDefault="005B1640" w:rsidP="002E4E67">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100,0</w:t>
            </w:r>
          </w:p>
        </w:tc>
      </w:tr>
      <w:tr w:rsidR="00FC339B" w:rsidRPr="00BC19FF" w:rsidTr="00450DD0">
        <w:trPr>
          <w:cantSplit/>
          <w:trHeight w:val="240"/>
          <w:jc w:val="center"/>
        </w:trPr>
        <w:tc>
          <w:tcPr>
            <w:tcW w:w="587"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внебюджетные</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источники</w:t>
            </w:r>
            <w:proofErr w:type="spellEnd"/>
          </w:p>
        </w:tc>
        <w:tc>
          <w:tcPr>
            <w:tcW w:w="1538" w:type="dxa"/>
            <w:vAlign w:val="center"/>
          </w:tcPr>
          <w:p w:rsidR="002A6E1F" w:rsidRPr="00BC19FF"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9" w:type="dxa"/>
            <w:vAlign w:val="center"/>
          </w:tcPr>
          <w:p w:rsidR="002A6E1F" w:rsidRPr="00BC19FF"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4" w:type="dxa"/>
            <w:vAlign w:val="center"/>
          </w:tcPr>
          <w:p w:rsidR="002A6E1F" w:rsidRPr="00BC19FF"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339B" w:rsidRPr="00BC19FF" w:rsidTr="00450DD0">
        <w:trPr>
          <w:cantSplit/>
          <w:trHeight w:val="80"/>
          <w:jc w:val="center"/>
        </w:trPr>
        <w:tc>
          <w:tcPr>
            <w:tcW w:w="587" w:type="dxa"/>
            <w:vMerge w:val="restart"/>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lastRenderedPageBreak/>
              <w:t>1.3</w:t>
            </w:r>
          </w:p>
        </w:tc>
        <w:tc>
          <w:tcPr>
            <w:tcW w:w="7372" w:type="dxa"/>
            <w:vMerge w:val="restart"/>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eastAsia="ru-RU"/>
              </w:rPr>
              <w:t>Основное мероприятие 3</w:t>
            </w:r>
          </w:p>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rPr>
              <w:t>Обеспечение создания условий для реализации муниципальной программы</w:t>
            </w:r>
          </w:p>
        </w:tc>
        <w:tc>
          <w:tcPr>
            <w:tcW w:w="3252" w:type="dxa"/>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всего</w:t>
            </w:r>
            <w:proofErr w:type="spellEnd"/>
            <w:r w:rsidRPr="00BC19FF">
              <w:rPr>
                <w:rFonts w:ascii="Times New Roman" w:eastAsia="Times New Roman" w:hAnsi="Times New Roman" w:cs="Times New Roman"/>
                <w:sz w:val="24"/>
                <w:szCs w:val="24"/>
                <w:lang w:eastAsia="ru-RU"/>
              </w:rPr>
              <w:t xml:space="preserve"> </w:t>
            </w:r>
          </w:p>
        </w:tc>
        <w:tc>
          <w:tcPr>
            <w:tcW w:w="1538" w:type="dxa"/>
            <w:vAlign w:val="center"/>
          </w:tcPr>
          <w:p w:rsidR="002A6E1F" w:rsidRPr="00BC19FF" w:rsidRDefault="005B1640" w:rsidP="003E6A3B">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127 054,0</w:t>
            </w:r>
          </w:p>
        </w:tc>
        <w:tc>
          <w:tcPr>
            <w:tcW w:w="1689" w:type="dxa"/>
            <w:vAlign w:val="center"/>
          </w:tcPr>
          <w:p w:rsidR="002A6E1F" w:rsidRPr="00BC19FF" w:rsidRDefault="005B1640" w:rsidP="003E6A3B">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115 053,5</w:t>
            </w:r>
          </w:p>
        </w:tc>
        <w:tc>
          <w:tcPr>
            <w:tcW w:w="1194" w:type="dxa"/>
            <w:vAlign w:val="center"/>
          </w:tcPr>
          <w:p w:rsidR="002A6E1F" w:rsidRPr="00BC19FF" w:rsidRDefault="005B1640" w:rsidP="003E6A3B">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90,</w:t>
            </w:r>
            <w:r w:rsidR="00945380" w:rsidRPr="00BC19FF">
              <w:rPr>
                <w:rFonts w:ascii="Times New Roman" w:eastAsia="Times New Roman" w:hAnsi="Times New Roman" w:cs="Times New Roman"/>
                <w:sz w:val="24"/>
                <w:szCs w:val="24"/>
                <w:lang w:val="ru-RU"/>
              </w:rPr>
              <w:t>6</w:t>
            </w:r>
          </w:p>
        </w:tc>
      </w:tr>
      <w:tr w:rsidR="005B1640" w:rsidRPr="00BC19FF" w:rsidTr="00450DD0">
        <w:trPr>
          <w:cantSplit/>
          <w:trHeight w:val="80"/>
          <w:jc w:val="center"/>
        </w:trPr>
        <w:tc>
          <w:tcPr>
            <w:tcW w:w="587" w:type="dxa"/>
            <w:vMerge/>
          </w:tcPr>
          <w:p w:rsidR="005B1640" w:rsidRPr="00BC19FF" w:rsidRDefault="005B1640" w:rsidP="005B164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5B1640" w:rsidRPr="00BC19FF" w:rsidRDefault="005B1640" w:rsidP="005B164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5B1640" w:rsidRPr="00BC19FF" w:rsidRDefault="005B1640" w:rsidP="005B1640">
            <w:pPr>
              <w:autoSpaceDE w:val="0"/>
              <w:autoSpaceDN w:val="0"/>
              <w:adjustRightInd w:val="0"/>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 xml:space="preserve">городской </w:t>
            </w:r>
            <w:proofErr w:type="spellStart"/>
            <w:r w:rsidRPr="00BC19FF">
              <w:rPr>
                <w:rFonts w:ascii="Times New Roman" w:eastAsia="Times New Roman" w:hAnsi="Times New Roman" w:cs="Times New Roman"/>
                <w:sz w:val="24"/>
                <w:szCs w:val="24"/>
                <w:lang w:eastAsia="ru-RU"/>
              </w:rPr>
              <w:t>бюджет</w:t>
            </w:r>
            <w:proofErr w:type="spellEnd"/>
          </w:p>
        </w:tc>
        <w:tc>
          <w:tcPr>
            <w:tcW w:w="1538" w:type="dxa"/>
            <w:vAlign w:val="center"/>
          </w:tcPr>
          <w:p w:rsidR="005B1640" w:rsidRPr="00BC19FF" w:rsidRDefault="005B1640" w:rsidP="005B1640">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127 054,0</w:t>
            </w:r>
          </w:p>
        </w:tc>
        <w:tc>
          <w:tcPr>
            <w:tcW w:w="1689" w:type="dxa"/>
            <w:vAlign w:val="center"/>
          </w:tcPr>
          <w:p w:rsidR="005B1640" w:rsidRPr="00BC19FF" w:rsidRDefault="005B1640" w:rsidP="005B1640">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115 053,5</w:t>
            </w:r>
          </w:p>
        </w:tc>
        <w:tc>
          <w:tcPr>
            <w:tcW w:w="1194" w:type="dxa"/>
            <w:vAlign w:val="center"/>
          </w:tcPr>
          <w:p w:rsidR="005B1640" w:rsidRPr="00BC19FF" w:rsidRDefault="005B1640" w:rsidP="005B1640">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90,</w:t>
            </w:r>
            <w:r w:rsidR="00945380" w:rsidRPr="00BC19FF">
              <w:rPr>
                <w:rFonts w:ascii="Times New Roman" w:eastAsia="Times New Roman" w:hAnsi="Times New Roman" w:cs="Times New Roman"/>
                <w:sz w:val="24"/>
                <w:szCs w:val="24"/>
                <w:lang w:val="ru-RU"/>
              </w:rPr>
              <w:t>6</w:t>
            </w:r>
          </w:p>
        </w:tc>
      </w:tr>
      <w:tr w:rsidR="00FC339B" w:rsidRPr="00BC19FF" w:rsidTr="00450DD0">
        <w:trPr>
          <w:cantSplit/>
          <w:trHeight w:val="80"/>
          <w:jc w:val="center"/>
        </w:trPr>
        <w:tc>
          <w:tcPr>
            <w:tcW w:w="587"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федеральный</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бюджет</w:t>
            </w:r>
            <w:proofErr w:type="spellEnd"/>
          </w:p>
        </w:tc>
        <w:tc>
          <w:tcPr>
            <w:tcW w:w="1538" w:type="dxa"/>
            <w:vAlign w:val="center"/>
          </w:tcPr>
          <w:p w:rsidR="002A6E1F" w:rsidRPr="00BC19FF"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689" w:type="dxa"/>
            <w:vAlign w:val="center"/>
          </w:tcPr>
          <w:p w:rsidR="002A6E1F" w:rsidRPr="00BC19FF"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194" w:type="dxa"/>
            <w:vAlign w:val="center"/>
          </w:tcPr>
          <w:p w:rsidR="002A6E1F" w:rsidRPr="00BC19FF"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r w:rsidR="00FC339B" w:rsidRPr="00BC19FF" w:rsidTr="00450DD0">
        <w:trPr>
          <w:cantSplit/>
          <w:trHeight w:val="80"/>
          <w:jc w:val="center"/>
        </w:trPr>
        <w:tc>
          <w:tcPr>
            <w:tcW w:w="587"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областной</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бюджет</w:t>
            </w:r>
            <w:proofErr w:type="spellEnd"/>
            <w:r w:rsidRPr="00BC19FF">
              <w:rPr>
                <w:rFonts w:ascii="Times New Roman" w:eastAsia="Times New Roman" w:hAnsi="Times New Roman" w:cs="Times New Roman"/>
                <w:sz w:val="24"/>
                <w:szCs w:val="24"/>
                <w:lang w:eastAsia="ru-RU"/>
              </w:rPr>
              <w:t xml:space="preserve"> </w:t>
            </w:r>
          </w:p>
        </w:tc>
        <w:tc>
          <w:tcPr>
            <w:tcW w:w="1538" w:type="dxa"/>
            <w:vAlign w:val="center"/>
          </w:tcPr>
          <w:p w:rsidR="002A6E1F" w:rsidRPr="00BC19FF"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689" w:type="dxa"/>
            <w:vAlign w:val="center"/>
          </w:tcPr>
          <w:p w:rsidR="002A6E1F" w:rsidRPr="00BC19FF"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194" w:type="dxa"/>
            <w:vAlign w:val="center"/>
          </w:tcPr>
          <w:p w:rsidR="002A6E1F" w:rsidRPr="00BC19FF"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r w:rsidR="00FC339B" w:rsidRPr="00BC19FF" w:rsidTr="00450DD0">
        <w:trPr>
          <w:cantSplit/>
          <w:trHeight w:val="80"/>
          <w:jc w:val="center"/>
        </w:trPr>
        <w:tc>
          <w:tcPr>
            <w:tcW w:w="587"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внебюджетные</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источники</w:t>
            </w:r>
            <w:proofErr w:type="spellEnd"/>
          </w:p>
        </w:tc>
        <w:tc>
          <w:tcPr>
            <w:tcW w:w="1538" w:type="dxa"/>
          </w:tcPr>
          <w:p w:rsidR="002A6E1F" w:rsidRPr="00BC19FF"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9" w:type="dxa"/>
          </w:tcPr>
          <w:p w:rsidR="002A6E1F" w:rsidRPr="00BC19FF"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4" w:type="dxa"/>
          </w:tcPr>
          <w:p w:rsidR="002A6E1F" w:rsidRPr="00BC19FF"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339B" w:rsidRPr="00BC19FF" w:rsidTr="00027DBF">
        <w:trPr>
          <w:cantSplit/>
          <w:trHeight w:val="80"/>
          <w:jc w:val="center"/>
        </w:trPr>
        <w:tc>
          <w:tcPr>
            <w:tcW w:w="587" w:type="dxa"/>
            <w:vMerge w:val="restart"/>
          </w:tcPr>
          <w:p w:rsidR="0025245A" w:rsidRPr="00BC19FF" w:rsidRDefault="0025245A" w:rsidP="0025245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w:t>
            </w:r>
            <w:r w:rsidR="00630F08" w:rsidRPr="00BC19FF">
              <w:rPr>
                <w:rFonts w:ascii="Times New Roman" w:eastAsia="Times New Roman" w:hAnsi="Times New Roman" w:cs="Times New Roman"/>
                <w:sz w:val="24"/>
                <w:szCs w:val="24"/>
                <w:lang w:val="ru-RU" w:eastAsia="ru-RU"/>
              </w:rPr>
              <w:t>4</w:t>
            </w:r>
          </w:p>
        </w:tc>
        <w:tc>
          <w:tcPr>
            <w:tcW w:w="7372" w:type="dxa"/>
            <w:vMerge w:val="restart"/>
          </w:tcPr>
          <w:p w:rsidR="00630F08" w:rsidRPr="00BC19FF" w:rsidRDefault="00630F08" w:rsidP="00630F08">
            <w:pPr>
              <w:spacing w:after="0" w:line="240" w:lineRule="auto"/>
              <w:rPr>
                <w:rFonts w:ascii="Times New Roman" w:eastAsia="Times New Roman" w:hAnsi="Times New Roman" w:cs="Times New Roman"/>
                <w:sz w:val="24"/>
                <w:szCs w:val="24"/>
                <w:lang w:val="ru-RU" w:eastAsia="ru-RU" w:bidi="ar-SA"/>
              </w:rPr>
            </w:pPr>
            <w:r w:rsidRPr="00BC19FF">
              <w:rPr>
                <w:rFonts w:ascii="Times New Roman" w:eastAsia="Times New Roman" w:hAnsi="Times New Roman" w:cs="Times New Roman"/>
                <w:sz w:val="24"/>
                <w:szCs w:val="24"/>
                <w:lang w:val="ru-RU" w:eastAsia="ru-RU" w:bidi="ar-SA"/>
              </w:rPr>
              <w:t>Основное мероприятие 5:</w:t>
            </w:r>
          </w:p>
          <w:p w:rsidR="0025245A"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bidi="ar-SA"/>
              </w:rPr>
              <w:t>Реализация регионального проекта «Содействие занятости» (федеральный проект «Содействие занятости»)</w:t>
            </w:r>
          </w:p>
        </w:tc>
        <w:tc>
          <w:tcPr>
            <w:tcW w:w="3252" w:type="dxa"/>
          </w:tcPr>
          <w:p w:rsidR="0025245A" w:rsidRPr="00BC19FF" w:rsidRDefault="0025245A" w:rsidP="0025245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всего</w:t>
            </w:r>
            <w:proofErr w:type="spellEnd"/>
            <w:r w:rsidRPr="00BC19FF">
              <w:rPr>
                <w:rFonts w:ascii="Times New Roman" w:eastAsia="Times New Roman" w:hAnsi="Times New Roman" w:cs="Times New Roman"/>
                <w:sz w:val="24"/>
                <w:szCs w:val="24"/>
                <w:lang w:eastAsia="ru-RU"/>
              </w:rPr>
              <w:t xml:space="preserve"> </w:t>
            </w:r>
          </w:p>
        </w:tc>
        <w:tc>
          <w:tcPr>
            <w:tcW w:w="1538" w:type="dxa"/>
            <w:vAlign w:val="center"/>
          </w:tcPr>
          <w:p w:rsidR="0025245A" w:rsidRPr="00BC19FF" w:rsidRDefault="00CA4C7D" w:rsidP="0025245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478 734,6</w:t>
            </w:r>
          </w:p>
        </w:tc>
        <w:tc>
          <w:tcPr>
            <w:tcW w:w="1689" w:type="dxa"/>
            <w:vAlign w:val="center"/>
          </w:tcPr>
          <w:p w:rsidR="0025245A" w:rsidRPr="00BC19FF" w:rsidRDefault="005B1640" w:rsidP="0025245A">
            <w:pPr>
              <w:spacing w:after="0" w:line="240" w:lineRule="auto"/>
              <w:jc w:val="center"/>
              <w:rPr>
                <w:rFonts w:ascii="Times New Roman" w:eastAsia="Times New Roman" w:hAnsi="Times New Roman" w:cs="Times New Roman"/>
                <w:sz w:val="24"/>
                <w:szCs w:val="24"/>
                <w:lang w:val="ru-RU"/>
              </w:rPr>
            </w:pPr>
            <w:r w:rsidRPr="00BC19FF">
              <w:rPr>
                <w:rFonts w:ascii="Times New Roman" w:eastAsia="Times New Roman" w:hAnsi="Times New Roman" w:cs="Times New Roman"/>
                <w:sz w:val="24"/>
                <w:szCs w:val="24"/>
                <w:lang w:val="ru-RU"/>
              </w:rPr>
              <w:t>478 734,6</w:t>
            </w:r>
          </w:p>
        </w:tc>
        <w:tc>
          <w:tcPr>
            <w:tcW w:w="1194" w:type="dxa"/>
            <w:vAlign w:val="center"/>
          </w:tcPr>
          <w:p w:rsidR="0025245A" w:rsidRPr="00BC19FF" w:rsidRDefault="005B1640" w:rsidP="002524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rPr>
              <w:t>100,0</w:t>
            </w:r>
          </w:p>
        </w:tc>
      </w:tr>
      <w:tr w:rsidR="00FC339B" w:rsidRPr="00BC19FF" w:rsidTr="00450DD0">
        <w:trPr>
          <w:cantSplit/>
          <w:trHeight w:val="80"/>
          <w:jc w:val="center"/>
        </w:trPr>
        <w:tc>
          <w:tcPr>
            <w:tcW w:w="587" w:type="dxa"/>
            <w:vMerge/>
          </w:tcPr>
          <w:p w:rsidR="0025245A" w:rsidRPr="00BC19FF" w:rsidRDefault="0025245A" w:rsidP="0025245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25245A" w:rsidRPr="00BC19FF" w:rsidRDefault="0025245A" w:rsidP="0025245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25245A" w:rsidRPr="00BC19FF" w:rsidRDefault="0025245A" w:rsidP="0025245A">
            <w:pPr>
              <w:autoSpaceDE w:val="0"/>
              <w:autoSpaceDN w:val="0"/>
              <w:adjustRightInd w:val="0"/>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 xml:space="preserve">городской </w:t>
            </w:r>
            <w:proofErr w:type="spellStart"/>
            <w:r w:rsidRPr="00BC19FF">
              <w:rPr>
                <w:rFonts w:ascii="Times New Roman" w:eastAsia="Times New Roman" w:hAnsi="Times New Roman" w:cs="Times New Roman"/>
                <w:sz w:val="24"/>
                <w:szCs w:val="24"/>
                <w:lang w:eastAsia="ru-RU"/>
              </w:rPr>
              <w:t>бюджет</w:t>
            </w:r>
            <w:proofErr w:type="spellEnd"/>
          </w:p>
        </w:tc>
        <w:tc>
          <w:tcPr>
            <w:tcW w:w="1538" w:type="dxa"/>
          </w:tcPr>
          <w:p w:rsidR="0025245A" w:rsidRPr="00BC19FF" w:rsidRDefault="00CA4C7D" w:rsidP="002524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1 915,0</w:t>
            </w:r>
          </w:p>
        </w:tc>
        <w:tc>
          <w:tcPr>
            <w:tcW w:w="1689" w:type="dxa"/>
          </w:tcPr>
          <w:p w:rsidR="0025245A" w:rsidRPr="00BC19FF" w:rsidRDefault="005B1640" w:rsidP="002524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1 915,0</w:t>
            </w:r>
          </w:p>
        </w:tc>
        <w:tc>
          <w:tcPr>
            <w:tcW w:w="1194" w:type="dxa"/>
          </w:tcPr>
          <w:p w:rsidR="0025245A" w:rsidRPr="00BC19FF" w:rsidRDefault="005B1640" w:rsidP="0025245A">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100,0</w:t>
            </w:r>
          </w:p>
        </w:tc>
      </w:tr>
      <w:tr w:rsidR="00FC339B" w:rsidRPr="00BC19FF" w:rsidTr="00450DD0">
        <w:trPr>
          <w:cantSplit/>
          <w:trHeight w:val="80"/>
          <w:jc w:val="center"/>
        </w:trPr>
        <w:tc>
          <w:tcPr>
            <w:tcW w:w="587" w:type="dxa"/>
            <w:vMerge/>
          </w:tcPr>
          <w:p w:rsidR="00271CF9" w:rsidRPr="00BC19FF" w:rsidRDefault="00271CF9" w:rsidP="00271C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271CF9" w:rsidRPr="00BC19FF" w:rsidRDefault="00271CF9" w:rsidP="00271C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271CF9" w:rsidRPr="00BC19FF" w:rsidRDefault="00271CF9" w:rsidP="00271CF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федеральный</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бюджет</w:t>
            </w:r>
            <w:proofErr w:type="spellEnd"/>
          </w:p>
        </w:tc>
        <w:tc>
          <w:tcPr>
            <w:tcW w:w="1538" w:type="dxa"/>
          </w:tcPr>
          <w:p w:rsidR="00271CF9" w:rsidRPr="00BC19FF" w:rsidRDefault="00271CF9" w:rsidP="00271CF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459 585,2</w:t>
            </w:r>
          </w:p>
        </w:tc>
        <w:tc>
          <w:tcPr>
            <w:tcW w:w="1689" w:type="dxa"/>
          </w:tcPr>
          <w:p w:rsidR="00271CF9" w:rsidRPr="00BC19FF" w:rsidRDefault="005B1640" w:rsidP="00271CF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459 585,2</w:t>
            </w:r>
          </w:p>
        </w:tc>
        <w:tc>
          <w:tcPr>
            <w:tcW w:w="1194" w:type="dxa"/>
          </w:tcPr>
          <w:p w:rsidR="00271CF9" w:rsidRPr="00BC19FF" w:rsidRDefault="005B1640" w:rsidP="00271CF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100,0</w:t>
            </w:r>
          </w:p>
        </w:tc>
      </w:tr>
      <w:tr w:rsidR="00FC339B" w:rsidRPr="00BC19FF" w:rsidTr="00450DD0">
        <w:trPr>
          <w:cantSplit/>
          <w:trHeight w:val="80"/>
          <w:jc w:val="center"/>
        </w:trPr>
        <w:tc>
          <w:tcPr>
            <w:tcW w:w="587" w:type="dxa"/>
            <w:vMerge/>
          </w:tcPr>
          <w:p w:rsidR="00271CF9" w:rsidRPr="00BC19FF" w:rsidRDefault="00271CF9" w:rsidP="00271C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271CF9" w:rsidRPr="00BC19FF" w:rsidRDefault="00271CF9" w:rsidP="00271C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271CF9" w:rsidRPr="00BC19FF" w:rsidRDefault="00271CF9" w:rsidP="00271CF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областной</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бюджет</w:t>
            </w:r>
            <w:proofErr w:type="spellEnd"/>
            <w:r w:rsidRPr="00BC19FF">
              <w:rPr>
                <w:rFonts w:ascii="Times New Roman" w:eastAsia="Times New Roman" w:hAnsi="Times New Roman" w:cs="Times New Roman"/>
                <w:sz w:val="24"/>
                <w:szCs w:val="24"/>
                <w:lang w:eastAsia="ru-RU"/>
              </w:rPr>
              <w:t xml:space="preserve"> </w:t>
            </w:r>
          </w:p>
        </w:tc>
        <w:tc>
          <w:tcPr>
            <w:tcW w:w="1538" w:type="dxa"/>
          </w:tcPr>
          <w:p w:rsidR="00271CF9" w:rsidRPr="00BC19FF" w:rsidRDefault="00271CF9" w:rsidP="00271CF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17 234,4</w:t>
            </w:r>
          </w:p>
        </w:tc>
        <w:tc>
          <w:tcPr>
            <w:tcW w:w="1689" w:type="dxa"/>
          </w:tcPr>
          <w:p w:rsidR="00271CF9" w:rsidRPr="00BC19FF" w:rsidRDefault="005B1640" w:rsidP="00271CF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17 234,4</w:t>
            </w:r>
          </w:p>
        </w:tc>
        <w:tc>
          <w:tcPr>
            <w:tcW w:w="1194" w:type="dxa"/>
          </w:tcPr>
          <w:p w:rsidR="00271CF9" w:rsidRPr="00BC19FF" w:rsidRDefault="005B1640" w:rsidP="00271CF9">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100,0</w:t>
            </w:r>
          </w:p>
        </w:tc>
      </w:tr>
      <w:tr w:rsidR="00FC339B" w:rsidRPr="00BC19FF" w:rsidTr="00450DD0">
        <w:trPr>
          <w:cantSplit/>
          <w:trHeight w:val="80"/>
          <w:jc w:val="center"/>
        </w:trPr>
        <w:tc>
          <w:tcPr>
            <w:tcW w:w="587"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2A6E1F" w:rsidRPr="00BC19FF" w:rsidRDefault="002A6E1F" w:rsidP="002B4F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2A6E1F" w:rsidRPr="00BC19FF" w:rsidRDefault="002A6E1F" w:rsidP="004C7713">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внебюджетные</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источники</w:t>
            </w:r>
            <w:proofErr w:type="spellEnd"/>
          </w:p>
        </w:tc>
        <w:tc>
          <w:tcPr>
            <w:tcW w:w="1538" w:type="dxa"/>
          </w:tcPr>
          <w:p w:rsidR="002A6E1F" w:rsidRPr="00BC19FF"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9" w:type="dxa"/>
          </w:tcPr>
          <w:p w:rsidR="002A6E1F" w:rsidRPr="00BC19FF"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4" w:type="dxa"/>
          </w:tcPr>
          <w:p w:rsidR="002A6E1F" w:rsidRPr="00BC19FF" w:rsidRDefault="002A6E1F" w:rsidP="002B4F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1640" w:rsidRPr="00BC19FF" w:rsidTr="00981FAC">
        <w:trPr>
          <w:cantSplit/>
          <w:trHeight w:val="80"/>
          <w:jc w:val="center"/>
        </w:trPr>
        <w:tc>
          <w:tcPr>
            <w:tcW w:w="587" w:type="dxa"/>
            <w:vMerge w:val="restart"/>
          </w:tcPr>
          <w:p w:rsidR="005B1640" w:rsidRPr="00BC19FF" w:rsidRDefault="005B1640" w:rsidP="005B1640">
            <w:pPr>
              <w:autoSpaceDE w:val="0"/>
              <w:autoSpaceDN w:val="0"/>
              <w:adjustRightInd w:val="0"/>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1.5</w:t>
            </w:r>
          </w:p>
        </w:tc>
        <w:tc>
          <w:tcPr>
            <w:tcW w:w="7372" w:type="dxa"/>
            <w:vMerge w:val="restart"/>
          </w:tcPr>
          <w:p w:rsidR="005B1640" w:rsidRPr="00BC19FF" w:rsidRDefault="005B1640" w:rsidP="005B1640">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Основное мероприятие 7:</w:t>
            </w:r>
          </w:p>
          <w:p w:rsidR="005B1640" w:rsidRPr="00BC19FF" w:rsidRDefault="005B1640" w:rsidP="005B1640">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bidi="ar-SA"/>
              </w:rPr>
              <w:t>Реализация регионального проекта «Общесистемные меры развития дорожного хозяйства Вологодской области» (федеральный проект «Общесистемные меры развития дорожного хозяйства»)</w:t>
            </w:r>
          </w:p>
        </w:tc>
        <w:tc>
          <w:tcPr>
            <w:tcW w:w="3252" w:type="dxa"/>
          </w:tcPr>
          <w:p w:rsidR="005B1640" w:rsidRPr="00BC19FF" w:rsidRDefault="005B1640" w:rsidP="005B1640">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всего</w:t>
            </w:r>
            <w:proofErr w:type="spellEnd"/>
            <w:r w:rsidRPr="00BC19FF">
              <w:rPr>
                <w:rFonts w:ascii="Times New Roman" w:eastAsia="Times New Roman" w:hAnsi="Times New Roman" w:cs="Times New Roman"/>
                <w:sz w:val="24"/>
                <w:szCs w:val="24"/>
                <w:lang w:eastAsia="ru-RU"/>
              </w:rPr>
              <w:t xml:space="preserve"> </w:t>
            </w:r>
          </w:p>
        </w:tc>
        <w:tc>
          <w:tcPr>
            <w:tcW w:w="1538" w:type="dxa"/>
            <w:vAlign w:val="center"/>
          </w:tcPr>
          <w:p w:rsidR="005B1640" w:rsidRPr="00BC19FF" w:rsidRDefault="005B1640" w:rsidP="005B16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rPr>
              <w:t>101 172,7</w:t>
            </w:r>
          </w:p>
        </w:tc>
        <w:tc>
          <w:tcPr>
            <w:tcW w:w="1689" w:type="dxa"/>
            <w:vAlign w:val="center"/>
          </w:tcPr>
          <w:p w:rsidR="005B1640" w:rsidRPr="00BC19FF" w:rsidRDefault="005B1640" w:rsidP="005B16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rPr>
              <w:t>101 172,7</w:t>
            </w:r>
          </w:p>
        </w:tc>
        <w:tc>
          <w:tcPr>
            <w:tcW w:w="1194" w:type="dxa"/>
            <w:vAlign w:val="center"/>
          </w:tcPr>
          <w:p w:rsidR="005B1640" w:rsidRPr="00BC19FF" w:rsidRDefault="005B1640" w:rsidP="005B16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rPr>
              <w:t>100,0</w:t>
            </w:r>
          </w:p>
        </w:tc>
      </w:tr>
      <w:tr w:rsidR="005B1640" w:rsidRPr="00BC19FF" w:rsidTr="00450DD0">
        <w:trPr>
          <w:cantSplit/>
          <w:trHeight w:val="80"/>
          <w:jc w:val="center"/>
        </w:trPr>
        <w:tc>
          <w:tcPr>
            <w:tcW w:w="587" w:type="dxa"/>
            <w:vMerge/>
          </w:tcPr>
          <w:p w:rsidR="005B1640" w:rsidRPr="00BC19FF" w:rsidRDefault="005B1640" w:rsidP="005B164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5B1640" w:rsidRPr="00BC19FF" w:rsidRDefault="005B1640" w:rsidP="005B164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5B1640" w:rsidRPr="00BC19FF" w:rsidRDefault="005B1640" w:rsidP="005B1640">
            <w:pPr>
              <w:autoSpaceDE w:val="0"/>
              <w:autoSpaceDN w:val="0"/>
              <w:adjustRightInd w:val="0"/>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 xml:space="preserve">городской </w:t>
            </w:r>
            <w:proofErr w:type="spellStart"/>
            <w:r w:rsidRPr="00BC19FF">
              <w:rPr>
                <w:rFonts w:ascii="Times New Roman" w:eastAsia="Times New Roman" w:hAnsi="Times New Roman" w:cs="Times New Roman"/>
                <w:sz w:val="24"/>
                <w:szCs w:val="24"/>
                <w:lang w:eastAsia="ru-RU"/>
              </w:rPr>
              <w:t>бюджет</w:t>
            </w:r>
            <w:proofErr w:type="spellEnd"/>
          </w:p>
        </w:tc>
        <w:tc>
          <w:tcPr>
            <w:tcW w:w="1538" w:type="dxa"/>
          </w:tcPr>
          <w:p w:rsidR="005B1640" w:rsidRPr="00BC19FF" w:rsidRDefault="005B1640" w:rsidP="005B16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1 011,7</w:t>
            </w:r>
          </w:p>
        </w:tc>
        <w:tc>
          <w:tcPr>
            <w:tcW w:w="1689" w:type="dxa"/>
          </w:tcPr>
          <w:p w:rsidR="005B1640" w:rsidRPr="00BC19FF" w:rsidRDefault="005B1640" w:rsidP="005B16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1 011,7</w:t>
            </w:r>
          </w:p>
        </w:tc>
        <w:tc>
          <w:tcPr>
            <w:tcW w:w="1194" w:type="dxa"/>
          </w:tcPr>
          <w:p w:rsidR="005B1640" w:rsidRPr="00BC19FF" w:rsidRDefault="005B1640" w:rsidP="005B16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100,0</w:t>
            </w:r>
          </w:p>
        </w:tc>
      </w:tr>
      <w:tr w:rsidR="005B1640" w:rsidRPr="00BC19FF" w:rsidTr="00450DD0">
        <w:trPr>
          <w:cantSplit/>
          <w:trHeight w:val="80"/>
          <w:jc w:val="center"/>
        </w:trPr>
        <w:tc>
          <w:tcPr>
            <w:tcW w:w="587" w:type="dxa"/>
            <w:vMerge/>
          </w:tcPr>
          <w:p w:rsidR="005B1640" w:rsidRPr="00BC19FF" w:rsidRDefault="005B1640" w:rsidP="005B164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5B1640" w:rsidRPr="00BC19FF" w:rsidRDefault="005B1640" w:rsidP="005B164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5B1640" w:rsidRPr="00BC19FF" w:rsidRDefault="005B1640" w:rsidP="005B1640">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федеральный</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бюджет</w:t>
            </w:r>
            <w:proofErr w:type="spellEnd"/>
          </w:p>
        </w:tc>
        <w:tc>
          <w:tcPr>
            <w:tcW w:w="1538" w:type="dxa"/>
          </w:tcPr>
          <w:p w:rsidR="005B1640" w:rsidRPr="00BC19FF" w:rsidRDefault="005B1640" w:rsidP="005B16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100 161,0</w:t>
            </w:r>
          </w:p>
        </w:tc>
        <w:tc>
          <w:tcPr>
            <w:tcW w:w="1689" w:type="dxa"/>
          </w:tcPr>
          <w:p w:rsidR="005B1640" w:rsidRPr="00BC19FF" w:rsidRDefault="005B1640" w:rsidP="005B16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100 161,0</w:t>
            </w:r>
          </w:p>
        </w:tc>
        <w:tc>
          <w:tcPr>
            <w:tcW w:w="1194" w:type="dxa"/>
          </w:tcPr>
          <w:p w:rsidR="005B1640" w:rsidRPr="00BC19FF" w:rsidRDefault="005B1640" w:rsidP="005B16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100,0</w:t>
            </w:r>
          </w:p>
        </w:tc>
      </w:tr>
      <w:tr w:rsidR="005B1640" w:rsidRPr="00BC19FF" w:rsidTr="00450DD0">
        <w:trPr>
          <w:cantSplit/>
          <w:trHeight w:val="80"/>
          <w:jc w:val="center"/>
        </w:trPr>
        <w:tc>
          <w:tcPr>
            <w:tcW w:w="587" w:type="dxa"/>
            <w:vMerge/>
          </w:tcPr>
          <w:p w:rsidR="005B1640" w:rsidRPr="00BC19FF" w:rsidRDefault="005B1640" w:rsidP="005B164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5B1640" w:rsidRPr="00BC19FF" w:rsidRDefault="005B1640" w:rsidP="005B164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5B1640" w:rsidRPr="00BC19FF" w:rsidRDefault="005B1640" w:rsidP="005B1640">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областной</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бюджет</w:t>
            </w:r>
            <w:proofErr w:type="spellEnd"/>
            <w:r w:rsidRPr="00BC19FF">
              <w:rPr>
                <w:rFonts w:ascii="Times New Roman" w:eastAsia="Times New Roman" w:hAnsi="Times New Roman" w:cs="Times New Roman"/>
                <w:sz w:val="24"/>
                <w:szCs w:val="24"/>
                <w:lang w:eastAsia="ru-RU"/>
              </w:rPr>
              <w:t xml:space="preserve"> </w:t>
            </w:r>
          </w:p>
        </w:tc>
        <w:tc>
          <w:tcPr>
            <w:tcW w:w="1538" w:type="dxa"/>
          </w:tcPr>
          <w:p w:rsidR="005B1640" w:rsidRPr="00BC19FF" w:rsidRDefault="005B1640" w:rsidP="005B1640">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0,0</w:t>
            </w:r>
          </w:p>
        </w:tc>
        <w:tc>
          <w:tcPr>
            <w:tcW w:w="1689" w:type="dxa"/>
          </w:tcPr>
          <w:p w:rsidR="005B1640" w:rsidRPr="00BC19FF" w:rsidRDefault="005B1640" w:rsidP="005B16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0,0</w:t>
            </w:r>
          </w:p>
        </w:tc>
        <w:tc>
          <w:tcPr>
            <w:tcW w:w="1194" w:type="dxa"/>
          </w:tcPr>
          <w:p w:rsidR="005B1640" w:rsidRPr="00BC19FF" w:rsidRDefault="007C085A" w:rsidP="005B16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val="ru-RU" w:eastAsia="ru-RU"/>
              </w:rPr>
              <w:t>0,0</w:t>
            </w:r>
          </w:p>
        </w:tc>
      </w:tr>
      <w:tr w:rsidR="00FC339B" w:rsidRPr="00BC19FF" w:rsidTr="00450DD0">
        <w:trPr>
          <w:cantSplit/>
          <w:trHeight w:val="80"/>
          <w:jc w:val="center"/>
        </w:trPr>
        <w:tc>
          <w:tcPr>
            <w:tcW w:w="587" w:type="dxa"/>
            <w:vMerge/>
          </w:tcPr>
          <w:p w:rsidR="00CA4C7D" w:rsidRPr="00BC19FF" w:rsidRDefault="00CA4C7D" w:rsidP="00CA4C7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CA4C7D" w:rsidRPr="00BC19FF" w:rsidRDefault="00CA4C7D" w:rsidP="00CA4C7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CA4C7D" w:rsidRPr="00BC19FF" w:rsidRDefault="00CA4C7D" w:rsidP="00CA4C7D">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внебюджетные</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источники</w:t>
            </w:r>
            <w:proofErr w:type="spellEnd"/>
          </w:p>
        </w:tc>
        <w:tc>
          <w:tcPr>
            <w:tcW w:w="1538" w:type="dxa"/>
          </w:tcPr>
          <w:p w:rsidR="00CA4C7D" w:rsidRPr="00BC19FF" w:rsidRDefault="00CA4C7D" w:rsidP="00CA4C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9" w:type="dxa"/>
          </w:tcPr>
          <w:p w:rsidR="00CA4C7D" w:rsidRPr="00BC19FF" w:rsidRDefault="00CA4C7D" w:rsidP="00CA4C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4" w:type="dxa"/>
          </w:tcPr>
          <w:p w:rsidR="00CA4C7D" w:rsidRPr="00BC19FF" w:rsidRDefault="00CA4C7D" w:rsidP="00CA4C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30F08" w:rsidRPr="00BC19FF" w:rsidTr="00450DD0">
        <w:trPr>
          <w:cantSplit/>
          <w:trHeight w:val="80"/>
          <w:jc w:val="center"/>
        </w:trPr>
        <w:tc>
          <w:tcPr>
            <w:tcW w:w="587" w:type="dxa"/>
            <w:vMerge w:val="restart"/>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1.6</w:t>
            </w:r>
          </w:p>
        </w:tc>
        <w:tc>
          <w:tcPr>
            <w:tcW w:w="7372" w:type="dxa"/>
            <w:vMerge w:val="restart"/>
          </w:tcPr>
          <w:p w:rsidR="00630F08" w:rsidRPr="00BC19FF" w:rsidRDefault="00630F08" w:rsidP="00630F08">
            <w:pPr>
              <w:spacing w:after="0" w:line="240" w:lineRule="auto"/>
              <w:rPr>
                <w:rFonts w:ascii="Times New Roman" w:eastAsia="Times New Roman" w:hAnsi="Times New Roman" w:cs="Times New Roman"/>
                <w:sz w:val="24"/>
                <w:szCs w:val="24"/>
                <w:lang w:val="ru-RU" w:eastAsia="ru-RU" w:bidi="ar-SA"/>
              </w:rPr>
            </w:pPr>
            <w:r w:rsidRPr="00BC19FF">
              <w:rPr>
                <w:rFonts w:ascii="Times New Roman" w:eastAsia="Times New Roman" w:hAnsi="Times New Roman" w:cs="Times New Roman"/>
                <w:sz w:val="24"/>
                <w:szCs w:val="24"/>
                <w:lang w:val="ru-RU" w:eastAsia="ru-RU" w:bidi="ar-SA"/>
              </w:rPr>
              <w:t>Основное мероприятие 9:</w:t>
            </w:r>
          </w:p>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bidi="ar-SA"/>
              </w:rPr>
              <w:t>Федеральный проект «Развитие туристической инфраструктуры»</w:t>
            </w:r>
          </w:p>
        </w:tc>
        <w:tc>
          <w:tcPr>
            <w:tcW w:w="3252" w:type="dxa"/>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всего</w:t>
            </w:r>
            <w:proofErr w:type="spellEnd"/>
            <w:r w:rsidRPr="00BC19FF">
              <w:rPr>
                <w:rFonts w:ascii="Times New Roman" w:eastAsia="Times New Roman" w:hAnsi="Times New Roman" w:cs="Times New Roman"/>
                <w:sz w:val="24"/>
                <w:szCs w:val="24"/>
                <w:lang w:eastAsia="ru-RU"/>
              </w:rPr>
              <w:t xml:space="preserve"> </w:t>
            </w:r>
          </w:p>
        </w:tc>
        <w:tc>
          <w:tcPr>
            <w:tcW w:w="1538" w:type="dxa"/>
          </w:tcPr>
          <w:p w:rsidR="00630F08" w:rsidRPr="00BC19FF" w:rsidRDefault="004A17E6" w:rsidP="00630F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155 411,3</w:t>
            </w:r>
          </w:p>
        </w:tc>
        <w:tc>
          <w:tcPr>
            <w:tcW w:w="1689" w:type="dxa"/>
          </w:tcPr>
          <w:p w:rsidR="00630F08" w:rsidRPr="00BC19FF" w:rsidRDefault="004A17E6" w:rsidP="00630F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135 838,0</w:t>
            </w:r>
          </w:p>
        </w:tc>
        <w:tc>
          <w:tcPr>
            <w:tcW w:w="1194" w:type="dxa"/>
          </w:tcPr>
          <w:p w:rsidR="00630F08" w:rsidRPr="00BC19FF" w:rsidRDefault="004A17E6" w:rsidP="00630F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87,4</w:t>
            </w:r>
          </w:p>
        </w:tc>
      </w:tr>
      <w:tr w:rsidR="00630F08" w:rsidRPr="00BC19FF" w:rsidTr="00450DD0">
        <w:trPr>
          <w:cantSplit/>
          <w:trHeight w:val="80"/>
          <w:jc w:val="center"/>
        </w:trPr>
        <w:tc>
          <w:tcPr>
            <w:tcW w:w="587" w:type="dxa"/>
            <w:vMerge/>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eastAsia="ru-RU"/>
              </w:rPr>
            </w:pPr>
            <w:r w:rsidRPr="00BC19FF">
              <w:rPr>
                <w:rFonts w:ascii="Times New Roman" w:eastAsia="Times New Roman" w:hAnsi="Times New Roman" w:cs="Times New Roman"/>
                <w:sz w:val="24"/>
                <w:szCs w:val="24"/>
                <w:lang w:eastAsia="ru-RU"/>
              </w:rPr>
              <w:t xml:space="preserve">городской </w:t>
            </w:r>
            <w:proofErr w:type="spellStart"/>
            <w:r w:rsidRPr="00BC19FF">
              <w:rPr>
                <w:rFonts w:ascii="Times New Roman" w:eastAsia="Times New Roman" w:hAnsi="Times New Roman" w:cs="Times New Roman"/>
                <w:sz w:val="24"/>
                <w:szCs w:val="24"/>
                <w:lang w:eastAsia="ru-RU"/>
              </w:rPr>
              <w:t>бюджет</w:t>
            </w:r>
            <w:proofErr w:type="spellEnd"/>
          </w:p>
        </w:tc>
        <w:tc>
          <w:tcPr>
            <w:tcW w:w="1538" w:type="dxa"/>
          </w:tcPr>
          <w:p w:rsidR="00630F08" w:rsidRPr="00BC19FF" w:rsidRDefault="004A17E6" w:rsidP="00630F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15 541,</w:t>
            </w:r>
            <w:r w:rsidR="008F7105" w:rsidRPr="00BC19FF">
              <w:rPr>
                <w:rFonts w:ascii="Times New Roman" w:eastAsia="Times New Roman" w:hAnsi="Times New Roman" w:cs="Times New Roman"/>
                <w:sz w:val="24"/>
                <w:szCs w:val="24"/>
                <w:lang w:val="ru-RU" w:eastAsia="ru-RU"/>
              </w:rPr>
              <w:t>2</w:t>
            </w:r>
          </w:p>
        </w:tc>
        <w:tc>
          <w:tcPr>
            <w:tcW w:w="1689" w:type="dxa"/>
          </w:tcPr>
          <w:p w:rsidR="00630F08" w:rsidRPr="00BC19FF" w:rsidRDefault="004A17E6" w:rsidP="00630F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13 583,8</w:t>
            </w:r>
          </w:p>
        </w:tc>
        <w:tc>
          <w:tcPr>
            <w:tcW w:w="1194" w:type="dxa"/>
          </w:tcPr>
          <w:p w:rsidR="00630F08" w:rsidRPr="00BC19FF" w:rsidRDefault="004A17E6" w:rsidP="00630F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87,4</w:t>
            </w:r>
          </w:p>
        </w:tc>
      </w:tr>
      <w:tr w:rsidR="00630F08" w:rsidRPr="00BC19FF" w:rsidTr="00450DD0">
        <w:trPr>
          <w:cantSplit/>
          <w:trHeight w:val="80"/>
          <w:jc w:val="center"/>
        </w:trPr>
        <w:tc>
          <w:tcPr>
            <w:tcW w:w="587" w:type="dxa"/>
            <w:vMerge/>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федеральный</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бюджет</w:t>
            </w:r>
            <w:proofErr w:type="spellEnd"/>
          </w:p>
        </w:tc>
        <w:tc>
          <w:tcPr>
            <w:tcW w:w="1538" w:type="dxa"/>
          </w:tcPr>
          <w:p w:rsidR="00630F08" w:rsidRPr="00BC19FF" w:rsidRDefault="004A17E6" w:rsidP="00630F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107 700,0</w:t>
            </w:r>
          </w:p>
        </w:tc>
        <w:tc>
          <w:tcPr>
            <w:tcW w:w="1689" w:type="dxa"/>
          </w:tcPr>
          <w:p w:rsidR="00630F08" w:rsidRPr="00BC19FF" w:rsidRDefault="004A17E6" w:rsidP="00630F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94 135,7</w:t>
            </w:r>
          </w:p>
        </w:tc>
        <w:tc>
          <w:tcPr>
            <w:tcW w:w="1194" w:type="dxa"/>
          </w:tcPr>
          <w:p w:rsidR="00630F08" w:rsidRPr="00BC19FF" w:rsidRDefault="004A17E6" w:rsidP="00630F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87,4</w:t>
            </w:r>
          </w:p>
        </w:tc>
      </w:tr>
      <w:tr w:rsidR="00630F08" w:rsidRPr="00BC19FF" w:rsidTr="00450DD0">
        <w:trPr>
          <w:cantSplit/>
          <w:trHeight w:val="80"/>
          <w:jc w:val="center"/>
        </w:trPr>
        <w:tc>
          <w:tcPr>
            <w:tcW w:w="587" w:type="dxa"/>
            <w:vMerge/>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областной</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бюджет</w:t>
            </w:r>
            <w:proofErr w:type="spellEnd"/>
            <w:r w:rsidRPr="00BC19FF">
              <w:rPr>
                <w:rFonts w:ascii="Times New Roman" w:eastAsia="Times New Roman" w:hAnsi="Times New Roman" w:cs="Times New Roman"/>
                <w:sz w:val="24"/>
                <w:szCs w:val="24"/>
                <w:lang w:eastAsia="ru-RU"/>
              </w:rPr>
              <w:t xml:space="preserve"> </w:t>
            </w:r>
          </w:p>
        </w:tc>
        <w:tc>
          <w:tcPr>
            <w:tcW w:w="1538" w:type="dxa"/>
          </w:tcPr>
          <w:p w:rsidR="00630F08" w:rsidRPr="00BC19FF" w:rsidRDefault="004A17E6" w:rsidP="00630F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32 170,1</w:t>
            </w:r>
          </w:p>
        </w:tc>
        <w:tc>
          <w:tcPr>
            <w:tcW w:w="1689" w:type="dxa"/>
          </w:tcPr>
          <w:p w:rsidR="00630F08" w:rsidRPr="00BC19FF" w:rsidRDefault="004A17E6" w:rsidP="00630F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28 118,5</w:t>
            </w:r>
          </w:p>
        </w:tc>
        <w:tc>
          <w:tcPr>
            <w:tcW w:w="1194" w:type="dxa"/>
          </w:tcPr>
          <w:p w:rsidR="00630F08" w:rsidRPr="00BC19FF" w:rsidRDefault="004A17E6" w:rsidP="00630F0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C19FF">
              <w:rPr>
                <w:rFonts w:ascii="Times New Roman" w:eastAsia="Times New Roman" w:hAnsi="Times New Roman" w:cs="Times New Roman"/>
                <w:sz w:val="24"/>
                <w:szCs w:val="24"/>
                <w:lang w:val="ru-RU" w:eastAsia="ru-RU"/>
              </w:rPr>
              <w:t>87,4</w:t>
            </w:r>
          </w:p>
        </w:tc>
      </w:tr>
      <w:tr w:rsidR="00630F08" w:rsidRPr="00BC19FF" w:rsidTr="00450DD0">
        <w:trPr>
          <w:cantSplit/>
          <w:trHeight w:val="80"/>
          <w:jc w:val="center"/>
        </w:trPr>
        <w:tc>
          <w:tcPr>
            <w:tcW w:w="587" w:type="dxa"/>
            <w:vMerge/>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2" w:type="dxa"/>
            <w:vMerge/>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2" w:type="dxa"/>
          </w:tcPr>
          <w:p w:rsidR="00630F08" w:rsidRPr="00BC19FF" w:rsidRDefault="00630F08" w:rsidP="00630F08">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C19FF">
              <w:rPr>
                <w:rFonts w:ascii="Times New Roman" w:eastAsia="Times New Roman" w:hAnsi="Times New Roman" w:cs="Times New Roman"/>
                <w:sz w:val="24"/>
                <w:szCs w:val="24"/>
                <w:lang w:eastAsia="ru-RU"/>
              </w:rPr>
              <w:t>внебюджетные</w:t>
            </w:r>
            <w:proofErr w:type="spellEnd"/>
            <w:r w:rsidRPr="00BC19FF">
              <w:rPr>
                <w:rFonts w:ascii="Times New Roman" w:eastAsia="Times New Roman" w:hAnsi="Times New Roman" w:cs="Times New Roman"/>
                <w:sz w:val="24"/>
                <w:szCs w:val="24"/>
                <w:lang w:eastAsia="ru-RU"/>
              </w:rPr>
              <w:t xml:space="preserve"> </w:t>
            </w:r>
            <w:proofErr w:type="spellStart"/>
            <w:r w:rsidRPr="00BC19FF">
              <w:rPr>
                <w:rFonts w:ascii="Times New Roman" w:eastAsia="Times New Roman" w:hAnsi="Times New Roman" w:cs="Times New Roman"/>
                <w:sz w:val="24"/>
                <w:szCs w:val="24"/>
                <w:lang w:eastAsia="ru-RU"/>
              </w:rPr>
              <w:t>источники</w:t>
            </w:r>
            <w:proofErr w:type="spellEnd"/>
          </w:p>
        </w:tc>
        <w:tc>
          <w:tcPr>
            <w:tcW w:w="1538" w:type="dxa"/>
          </w:tcPr>
          <w:p w:rsidR="00630F08" w:rsidRPr="00BC19FF" w:rsidRDefault="00630F08" w:rsidP="00630F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9" w:type="dxa"/>
          </w:tcPr>
          <w:p w:rsidR="00630F08" w:rsidRPr="00BC19FF" w:rsidRDefault="00630F08" w:rsidP="00630F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4" w:type="dxa"/>
          </w:tcPr>
          <w:p w:rsidR="00630F08" w:rsidRPr="00BC19FF" w:rsidRDefault="00630F08" w:rsidP="00630F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63889" w:rsidRPr="00BC19FF" w:rsidRDefault="00063889" w:rsidP="00063889">
      <w:pPr>
        <w:spacing w:after="0" w:line="240" w:lineRule="auto"/>
        <w:jc w:val="both"/>
        <w:rPr>
          <w:rFonts w:ascii="Times New Roman" w:eastAsia="Times New Roman" w:hAnsi="Times New Roman" w:cs="Times New Roman"/>
          <w:sz w:val="18"/>
          <w:szCs w:val="18"/>
          <w:lang w:val="ru-RU" w:eastAsia="ru-RU"/>
        </w:rPr>
      </w:pPr>
    </w:p>
    <w:p w:rsidR="00063889" w:rsidRPr="00BC19FF" w:rsidRDefault="00063889" w:rsidP="00063889">
      <w:pPr>
        <w:spacing w:after="0" w:line="240" w:lineRule="auto"/>
        <w:rPr>
          <w:rFonts w:ascii="Times New Roman" w:eastAsia="Times New Roman" w:hAnsi="Times New Roman" w:cs="Times New Roman"/>
          <w:sz w:val="18"/>
          <w:szCs w:val="18"/>
          <w:lang w:val="ru-RU" w:eastAsia="ru-RU"/>
        </w:rPr>
      </w:pPr>
    </w:p>
    <w:p w:rsidR="00292B45" w:rsidRPr="00BC19FF" w:rsidRDefault="00292B45" w:rsidP="00292B45">
      <w:pPr>
        <w:spacing w:after="0" w:line="240" w:lineRule="auto"/>
        <w:ind w:firstLine="709"/>
        <w:jc w:val="center"/>
        <w:rPr>
          <w:rFonts w:ascii="Times New Roman" w:hAnsi="Times New Roman" w:cs="Times New Roman"/>
          <w:sz w:val="26"/>
          <w:szCs w:val="26"/>
          <w:lang w:val="ru-RU"/>
        </w:rPr>
        <w:sectPr w:rsidR="00292B45" w:rsidRPr="00BC19FF" w:rsidSect="007455A6">
          <w:headerReference w:type="first" r:id="rId11"/>
          <w:type w:val="continuous"/>
          <w:pgSz w:w="16838" w:h="11906" w:orient="landscape" w:code="9"/>
          <w:pgMar w:top="1701" w:right="678" w:bottom="426" w:left="851" w:header="567" w:footer="397" w:gutter="0"/>
          <w:pgNumType w:start="1"/>
          <w:cols w:space="708"/>
          <w:titlePg/>
          <w:docGrid w:linePitch="360"/>
        </w:sectPr>
      </w:pPr>
    </w:p>
    <w:p w:rsidR="00945505" w:rsidRPr="00BC19FF" w:rsidRDefault="00292B45" w:rsidP="00FC6006">
      <w:pPr>
        <w:autoSpaceDE w:val="0"/>
        <w:autoSpaceDN w:val="0"/>
        <w:adjustRightInd w:val="0"/>
        <w:spacing w:after="0" w:line="240" w:lineRule="auto"/>
        <w:ind w:firstLine="709"/>
        <w:jc w:val="center"/>
        <w:rPr>
          <w:rFonts w:ascii="Times New Roman" w:hAnsi="Times New Roman" w:cs="Times New Roman"/>
          <w:sz w:val="26"/>
          <w:szCs w:val="26"/>
          <w:lang w:val="ru-RU"/>
        </w:rPr>
      </w:pPr>
      <w:r w:rsidRPr="00BC19FF">
        <w:rPr>
          <w:rFonts w:ascii="Times New Roman" w:hAnsi="Times New Roman" w:cs="Times New Roman"/>
          <w:sz w:val="26"/>
          <w:szCs w:val="26"/>
          <w:lang w:val="ru-RU"/>
        </w:rPr>
        <w:lastRenderedPageBreak/>
        <w:t xml:space="preserve">2. Информация о внесенных ответственным исполнителем в </w:t>
      </w:r>
      <w:r w:rsidR="00FC6006" w:rsidRPr="00BC19FF">
        <w:rPr>
          <w:rFonts w:ascii="Times New Roman" w:eastAsia="Times New Roman" w:hAnsi="Times New Roman" w:cs="Times New Roman"/>
          <w:sz w:val="26"/>
          <w:szCs w:val="26"/>
          <w:lang w:val="ru-RU" w:eastAsia="ru-RU"/>
        </w:rPr>
        <w:t xml:space="preserve">отчетном финансовом 2021 году </w:t>
      </w:r>
      <w:r w:rsidRPr="00BC19FF">
        <w:rPr>
          <w:rFonts w:ascii="Times New Roman" w:hAnsi="Times New Roman" w:cs="Times New Roman"/>
          <w:sz w:val="26"/>
          <w:szCs w:val="26"/>
          <w:lang w:val="ru-RU"/>
        </w:rPr>
        <w:t xml:space="preserve">изменениях в муниципальную программу с </w:t>
      </w:r>
    </w:p>
    <w:p w:rsidR="00292B45" w:rsidRPr="00BC19FF" w:rsidRDefault="00292B45" w:rsidP="00945505">
      <w:pPr>
        <w:spacing w:after="0" w:line="240" w:lineRule="auto"/>
        <w:ind w:firstLine="709"/>
        <w:jc w:val="center"/>
        <w:rPr>
          <w:rFonts w:ascii="Times New Roman" w:hAnsi="Times New Roman" w:cs="Times New Roman"/>
          <w:sz w:val="26"/>
          <w:szCs w:val="26"/>
          <w:lang w:val="ru-RU"/>
        </w:rPr>
      </w:pPr>
      <w:r w:rsidRPr="00BC19FF">
        <w:rPr>
          <w:rFonts w:ascii="Times New Roman" w:hAnsi="Times New Roman" w:cs="Times New Roman"/>
          <w:sz w:val="26"/>
          <w:szCs w:val="26"/>
          <w:lang w:val="ru-RU"/>
        </w:rPr>
        <w:t>указанием причин изменений</w:t>
      </w:r>
    </w:p>
    <w:p w:rsidR="00292B45" w:rsidRPr="00BC19FF" w:rsidRDefault="00292B45" w:rsidP="00945505">
      <w:pPr>
        <w:spacing w:after="0" w:line="240" w:lineRule="auto"/>
        <w:ind w:firstLine="709"/>
        <w:jc w:val="both"/>
        <w:rPr>
          <w:rFonts w:ascii="Times New Roman" w:hAnsi="Times New Roman" w:cs="Times New Roman"/>
          <w:sz w:val="26"/>
          <w:szCs w:val="26"/>
          <w:lang w:val="ru-RU"/>
        </w:rPr>
      </w:pPr>
    </w:p>
    <w:p w:rsidR="00292B45" w:rsidRPr="00BC19FF" w:rsidRDefault="00292B45" w:rsidP="00945505">
      <w:pPr>
        <w:pStyle w:val="affa"/>
        <w:tabs>
          <w:tab w:val="left" w:pos="993"/>
        </w:tabs>
        <w:spacing w:before="0" w:beforeAutospacing="0" w:after="0" w:afterAutospacing="0"/>
        <w:ind w:firstLine="709"/>
        <w:jc w:val="both"/>
        <w:rPr>
          <w:sz w:val="26"/>
          <w:szCs w:val="26"/>
        </w:rPr>
      </w:pPr>
      <w:r w:rsidRPr="00BC19FF">
        <w:rPr>
          <w:sz w:val="26"/>
          <w:szCs w:val="26"/>
        </w:rPr>
        <w:t xml:space="preserve"> В постановление мэрии города от 10.10.2013 № 4813 «Об утверждении муниципальной программы «Осуществление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2014-202</w:t>
      </w:r>
      <w:r w:rsidR="00482117" w:rsidRPr="00BC19FF">
        <w:rPr>
          <w:sz w:val="26"/>
          <w:szCs w:val="26"/>
        </w:rPr>
        <w:t>4</w:t>
      </w:r>
      <w:r w:rsidRPr="00BC19FF">
        <w:rPr>
          <w:sz w:val="26"/>
          <w:szCs w:val="26"/>
        </w:rPr>
        <w:t xml:space="preserve"> годы» в муниципальную программу на 20</w:t>
      </w:r>
      <w:r w:rsidR="0072093C" w:rsidRPr="00BC19FF">
        <w:rPr>
          <w:sz w:val="26"/>
          <w:szCs w:val="26"/>
        </w:rPr>
        <w:t>2</w:t>
      </w:r>
      <w:r w:rsidR="00482117" w:rsidRPr="00BC19FF">
        <w:rPr>
          <w:sz w:val="26"/>
          <w:szCs w:val="26"/>
        </w:rPr>
        <w:t>1</w:t>
      </w:r>
      <w:r w:rsidRPr="00BC19FF">
        <w:rPr>
          <w:sz w:val="26"/>
          <w:szCs w:val="26"/>
        </w:rPr>
        <w:t xml:space="preserve"> – 20</w:t>
      </w:r>
      <w:r w:rsidR="004A4DD6" w:rsidRPr="00BC19FF">
        <w:rPr>
          <w:sz w:val="26"/>
          <w:szCs w:val="26"/>
        </w:rPr>
        <w:t>2</w:t>
      </w:r>
      <w:r w:rsidR="00482117" w:rsidRPr="00BC19FF">
        <w:rPr>
          <w:sz w:val="26"/>
          <w:szCs w:val="26"/>
        </w:rPr>
        <w:t>4</w:t>
      </w:r>
      <w:r w:rsidR="0066119A" w:rsidRPr="00BC19FF">
        <w:rPr>
          <w:sz w:val="26"/>
          <w:szCs w:val="26"/>
        </w:rPr>
        <w:t xml:space="preserve"> годы</w:t>
      </w:r>
      <w:r w:rsidR="00801897" w:rsidRPr="00BC19FF">
        <w:rPr>
          <w:sz w:val="26"/>
          <w:szCs w:val="26"/>
        </w:rPr>
        <w:t>»</w:t>
      </w:r>
      <w:r w:rsidR="0066119A" w:rsidRPr="00BC19FF">
        <w:rPr>
          <w:sz w:val="26"/>
          <w:szCs w:val="26"/>
        </w:rPr>
        <w:t xml:space="preserve"> по состоянию на 01.07.20</w:t>
      </w:r>
      <w:r w:rsidR="00801897" w:rsidRPr="00BC19FF">
        <w:rPr>
          <w:sz w:val="26"/>
          <w:szCs w:val="26"/>
        </w:rPr>
        <w:t>2</w:t>
      </w:r>
      <w:r w:rsidR="00E442E8" w:rsidRPr="00BC19FF">
        <w:rPr>
          <w:sz w:val="26"/>
          <w:szCs w:val="26"/>
        </w:rPr>
        <w:t>1</w:t>
      </w:r>
      <w:r w:rsidRPr="00BC19FF">
        <w:rPr>
          <w:sz w:val="26"/>
          <w:szCs w:val="26"/>
        </w:rPr>
        <w:t xml:space="preserve"> были внесены следующие изменения:</w:t>
      </w:r>
    </w:p>
    <w:p w:rsidR="00E442E8" w:rsidRPr="00E73AD6" w:rsidRDefault="00292B45" w:rsidP="00E442E8">
      <w:pPr>
        <w:spacing w:after="0" w:line="240" w:lineRule="auto"/>
        <w:ind w:firstLine="709"/>
        <w:jc w:val="both"/>
        <w:rPr>
          <w:rFonts w:ascii="Times New Roman" w:eastAsia="Times New Roman" w:hAnsi="Times New Roman" w:cs="Times New Roman"/>
          <w:sz w:val="26"/>
          <w:szCs w:val="26"/>
          <w:lang w:val="ru-RU" w:eastAsia="ru-RU" w:bidi="ar-SA"/>
        </w:rPr>
      </w:pPr>
      <w:r w:rsidRPr="00BC19FF">
        <w:rPr>
          <w:rFonts w:ascii="Times New Roman" w:eastAsia="Times New Roman" w:hAnsi="Times New Roman" w:cs="Times New Roman"/>
          <w:sz w:val="26"/>
          <w:szCs w:val="26"/>
          <w:lang w:val="ru-RU" w:eastAsia="ru-RU"/>
        </w:rPr>
        <w:t>2</w:t>
      </w:r>
      <w:r w:rsidRPr="00BC19FF">
        <w:rPr>
          <w:rFonts w:ascii="Times New Roman" w:eastAsia="Times New Roman" w:hAnsi="Times New Roman" w:cs="Times New Roman"/>
          <w:sz w:val="26"/>
          <w:szCs w:val="26"/>
          <w:lang w:val="ru-RU" w:eastAsia="ru-RU" w:bidi="ar-SA"/>
        </w:rPr>
        <w:t>.1. По</w:t>
      </w:r>
      <w:r w:rsidR="000F1361" w:rsidRPr="00BC19FF">
        <w:rPr>
          <w:rFonts w:ascii="Times New Roman" w:eastAsia="Times New Roman" w:hAnsi="Times New Roman" w:cs="Times New Roman"/>
          <w:sz w:val="26"/>
          <w:szCs w:val="26"/>
          <w:lang w:val="ru-RU" w:eastAsia="ru-RU" w:bidi="ar-SA"/>
        </w:rPr>
        <w:t xml:space="preserve">становлением мэрии города от </w:t>
      </w:r>
      <w:r w:rsidR="004F2BED" w:rsidRPr="00BC19FF">
        <w:rPr>
          <w:rFonts w:ascii="Times New Roman" w:eastAsia="Times New Roman" w:hAnsi="Times New Roman" w:cs="Times New Roman"/>
          <w:sz w:val="26"/>
          <w:szCs w:val="26"/>
          <w:lang w:val="ru-RU" w:eastAsia="ru-RU" w:bidi="ar-SA"/>
        </w:rPr>
        <w:t>22.01.2021</w:t>
      </w:r>
      <w:r w:rsidRPr="00BC19FF">
        <w:rPr>
          <w:rFonts w:ascii="Times New Roman" w:eastAsia="Times New Roman" w:hAnsi="Times New Roman" w:cs="Times New Roman"/>
          <w:sz w:val="26"/>
          <w:szCs w:val="26"/>
          <w:lang w:val="ru-RU" w:eastAsia="ru-RU" w:bidi="ar-SA"/>
        </w:rPr>
        <w:t xml:space="preserve"> № </w:t>
      </w:r>
      <w:r w:rsidR="004F2BED" w:rsidRPr="00BC19FF">
        <w:rPr>
          <w:rFonts w:ascii="Times New Roman" w:eastAsia="Times New Roman" w:hAnsi="Times New Roman" w:cs="Times New Roman"/>
          <w:sz w:val="26"/>
          <w:szCs w:val="26"/>
          <w:lang w:val="ru-RU" w:eastAsia="ru-RU" w:bidi="ar-SA"/>
        </w:rPr>
        <w:t>186</w:t>
      </w:r>
      <w:r w:rsidRPr="00BC19FF">
        <w:rPr>
          <w:rFonts w:ascii="Times New Roman" w:eastAsia="Times New Roman" w:hAnsi="Times New Roman" w:cs="Times New Roman"/>
          <w:sz w:val="26"/>
          <w:szCs w:val="26"/>
          <w:lang w:val="ru-RU" w:eastAsia="ru-RU" w:bidi="ar-SA"/>
        </w:rPr>
        <w:t xml:space="preserve"> «О внесении изменений в постановление мэрии города от 10.10.2013 № 4813» </w:t>
      </w:r>
      <w:r w:rsidR="000F1361" w:rsidRPr="00BC19FF">
        <w:rPr>
          <w:rFonts w:ascii="Times New Roman" w:eastAsia="Times New Roman" w:hAnsi="Times New Roman" w:cs="Times New Roman"/>
          <w:sz w:val="26"/>
          <w:szCs w:val="26"/>
          <w:lang w:val="ru-RU" w:eastAsia="ru-RU" w:bidi="ar-SA"/>
        </w:rPr>
        <w:t xml:space="preserve">внесены изменения </w:t>
      </w:r>
      <w:r w:rsidR="00E442E8" w:rsidRPr="00BC19FF">
        <w:rPr>
          <w:rFonts w:ascii="Times New Roman" w:eastAsia="Times New Roman" w:hAnsi="Times New Roman" w:cs="Times New Roman"/>
          <w:sz w:val="26"/>
          <w:szCs w:val="26"/>
          <w:lang w:val="ru-RU" w:eastAsia="ru-RU" w:bidi="ar-SA"/>
        </w:rPr>
        <w:t>в соответствии с письмом комитета по управлению имуществом города от 13.01.2020 № 08-01-35-1/7 о перераспределении средств по объектам капитального строительства (СЭД «Летограф»</w:t>
      </w:r>
      <w:r w:rsidR="00E442E8" w:rsidRPr="00E73AD6">
        <w:rPr>
          <w:rFonts w:ascii="Times New Roman" w:eastAsia="Times New Roman" w:hAnsi="Times New Roman" w:cs="Times New Roman"/>
          <w:sz w:val="26"/>
          <w:szCs w:val="26"/>
          <w:lang w:val="ru-RU" w:eastAsia="ru-RU" w:bidi="ar-SA"/>
        </w:rPr>
        <w:t xml:space="preserve"> № 22/08-01-22/2021) внесены в части финансирования: городского бюджета на 2021 год по объектам капитального строительства: </w:t>
      </w:r>
    </w:p>
    <w:p w:rsidR="00E442E8" w:rsidRPr="00E73AD6" w:rsidRDefault="00E442E8" w:rsidP="00E442E8">
      <w:pPr>
        <w:widowControl w:val="0"/>
        <w:autoSpaceDE w:val="0"/>
        <w:autoSpaceDN w:val="0"/>
        <w:adjustRightInd w:val="0"/>
        <w:spacing w:after="0" w:line="240" w:lineRule="auto"/>
        <w:ind w:firstLine="709"/>
        <w:jc w:val="right"/>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(тыс. руб.)</w:t>
      </w:r>
    </w:p>
    <w:tbl>
      <w:tblPr>
        <w:tblW w:w="9781" w:type="dxa"/>
        <w:tblInd w:w="108" w:type="dxa"/>
        <w:tblLayout w:type="fixed"/>
        <w:tblLook w:val="04A0" w:firstRow="1" w:lastRow="0" w:firstColumn="1" w:lastColumn="0" w:noHBand="0" w:noVBand="1"/>
      </w:tblPr>
      <w:tblGrid>
        <w:gridCol w:w="4253"/>
        <w:gridCol w:w="1417"/>
        <w:gridCol w:w="1560"/>
        <w:gridCol w:w="2551"/>
      </w:tblGrid>
      <w:tr w:rsidR="00FC339B" w:rsidRPr="00E73AD6" w:rsidTr="00E442E8">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2E8" w:rsidRPr="00E73AD6" w:rsidRDefault="00E442E8" w:rsidP="00E442E8">
            <w:pPr>
              <w:widowControl w:val="0"/>
              <w:autoSpaceDE w:val="0"/>
              <w:autoSpaceDN w:val="0"/>
              <w:adjustRightInd w:val="0"/>
              <w:spacing w:after="0" w:line="240" w:lineRule="auto"/>
              <w:jc w:val="center"/>
              <w:rPr>
                <w:rFonts w:ascii="Times New Roman" w:eastAsia="Times New Roman" w:hAnsi="Times New Roman" w:cs="Times New Roman"/>
                <w:sz w:val="26"/>
                <w:szCs w:val="26"/>
                <w:lang w:val="ru-RU" w:eastAsia="ru-RU" w:bidi="ar-SA"/>
              </w:rPr>
            </w:pPr>
            <w:bookmarkStart w:id="4" w:name="_Hlk30496644"/>
            <w:r w:rsidRPr="00E73AD6">
              <w:rPr>
                <w:rFonts w:ascii="Times New Roman" w:eastAsia="Times New Roman" w:hAnsi="Times New Roman" w:cs="Times New Roman"/>
                <w:sz w:val="26"/>
                <w:szCs w:val="26"/>
                <w:lang w:val="ru-RU" w:eastAsia="ru-RU" w:bidi="ar-SA"/>
              </w:rPr>
              <w:t>Наименование</w:t>
            </w:r>
          </w:p>
          <w:p w:rsidR="00E442E8" w:rsidRPr="00E73AD6" w:rsidRDefault="00E442E8" w:rsidP="00E442E8">
            <w:pPr>
              <w:widowControl w:val="0"/>
              <w:autoSpaceDE w:val="0"/>
              <w:autoSpaceDN w:val="0"/>
              <w:adjustRightInd w:val="0"/>
              <w:spacing w:after="0" w:line="240" w:lineRule="auto"/>
              <w:jc w:val="center"/>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объекта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2E8" w:rsidRPr="00E73AD6" w:rsidRDefault="00E442E8" w:rsidP="00E442E8">
            <w:pPr>
              <w:widowControl w:val="0"/>
              <w:autoSpaceDE w:val="0"/>
              <w:autoSpaceDN w:val="0"/>
              <w:adjustRightInd w:val="0"/>
              <w:spacing w:after="0" w:line="240" w:lineRule="auto"/>
              <w:jc w:val="center"/>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Утверждено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2E8" w:rsidRPr="00E73AD6" w:rsidRDefault="00E442E8" w:rsidP="00E442E8">
            <w:pPr>
              <w:widowControl w:val="0"/>
              <w:autoSpaceDE w:val="0"/>
              <w:autoSpaceDN w:val="0"/>
              <w:adjustRightInd w:val="0"/>
              <w:spacing w:after="0" w:line="240" w:lineRule="auto"/>
              <w:jc w:val="center"/>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Перераспределение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2E8" w:rsidRPr="00E73AD6" w:rsidRDefault="00E442E8" w:rsidP="00E442E8">
            <w:pPr>
              <w:widowControl w:val="0"/>
              <w:autoSpaceDE w:val="0"/>
              <w:autoSpaceDN w:val="0"/>
              <w:adjustRightInd w:val="0"/>
              <w:spacing w:after="0" w:line="240" w:lineRule="auto"/>
              <w:jc w:val="center"/>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После</w:t>
            </w:r>
          </w:p>
          <w:p w:rsidR="00E442E8" w:rsidRPr="00E73AD6" w:rsidRDefault="00E442E8" w:rsidP="00E442E8">
            <w:pPr>
              <w:widowControl w:val="0"/>
              <w:autoSpaceDE w:val="0"/>
              <w:autoSpaceDN w:val="0"/>
              <w:adjustRightInd w:val="0"/>
              <w:spacing w:after="0" w:line="240" w:lineRule="auto"/>
              <w:jc w:val="center"/>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перераспределения</w:t>
            </w:r>
          </w:p>
        </w:tc>
      </w:tr>
      <w:tr w:rsidR="00FC339B" w:rsidRPr="00E73AD6" w:rsidTr="00E442E8">
        <w:trPr>
          <w:trHeight w:val="37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E442E8" w:rsidRPr="00E73AD6" w:rsidRDefault="00E442E8" w:rsidP="00E442E8">
            <w:pPr>
              <w:widowControl w:val="0"/>
              <w:autoSpaceDE w:val="0"/>
              <w:autoSpaceDN w:val="0"/>
              <w:adjustRightInd w:val="0"/>
              <w:spacing w:after="0" w:line="240" w:lineRule="auto"/>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Трамвайные пути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2E8" w:rsidRPr="00E73AD6" w:rsidRDefault="00E442E8" w:rsidP="00E442E8">
            <w:pPr>
              <w:widowControl w:val="0"/>
              <w:autoSpaceDE w:val="0"/>
              <w:autoSpaceDN w:val="0"/>
              <w:adjustRightInd w:val="0"/>
              <w:spacing w:after="0" w:line="240" w:lineRule="auto"/>
              <w:jc w:val="center"/>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10 000,0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442E8" w:rsidRPr="00E73AD6" w:rsidRDefault="00E442E8" w:rsidP="00E442E8">
            <w:pPr>
              <w:widowControl w:val="0"/>
              <w:autoSpaceDE w:val="0"/>
              <w:autoSpaceDN w:val="0"/>
              <w:adjustRightInd w:val="0"/>
              <w:spacing w:after="0" w:line="240" w:lineRule="auto"/>
              <w:jc w:val="center"/>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-1 225,7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442E8" w:rsidRPr="00E73AD6" w:rsidRDefault="00E442E8" w:rsidP="00E442E8">
            <w:pPr>
              <w:widowControl w:val="0"/>
              <w:autoSpaceDE w:val="0"/>
              <w:autoSpaceDN w:val="0"/>
              <w:adjustRightInd w:val="0"/>
              <w:spacing w:after="0" w:line="240" w:lineRule="auto"/>
              <w:jc w:val="center"/>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8 774,3</w:t>
            </w:r>
          </w:p>
        </w:tc>
      </w:tr>
      <w:tr w:rsidR="00FC339B" w:rsidRPr="00E73AD6" w:rsidTr="00E442E8">
        <w:trPr>
          <w:trHeight w:val="565"/>
        </w:trPr>
        <w:tc>
          <w:tcPr>
            <w:tcW w:w="4253" w:type="dxa"/>
            <w:tcBorders>
              <w:top w:val="single" w:sz="4" w:space="0" w:color="auto"/>
              <w:left w:val="single" w:sz="4" w:space="0" w:color="auto"/>
              <w:right w:val="single" w:sz="4" w:space="0" w:color="auto"/>
            </w:tcBorders>
            <w:shd w:val="clear" w:color="auto" w:fill="auto"/>
          </w:tcPr>
          <w:p w:rsidR="00E442E8" w:rsidRPr="00E73AD6" w:rsidRDefault="00E442E8" w:rsidP="00E442E8">
            <w:pPr>
              <w:autoSpaceDE w:val="0"/>
              <w:autoSpaceDN w:val="0"/>
              <w:adjustRightInd w:val="0"/>
              <w:spacing w:after="0" w:line="240" w:lineRule="auto"/>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Шекснинский проспект на участке от ул. Рыбинской до Южного шоссе</w:t>
            </w:r>
          </w:p>
        </w:tc>
        <w:tc>
          <w:tcPr>
            <w:tcW w:w="1417" w:type="dxa"/>
            <w:tcBorders>
              <w:top w:val="single" w:sz="4" w:space="0" w:color="auto"/>
              <w:left w:val="single" w:sz="4" w:space="0" w:color="auto"/>
              <w:right w:val="single" w:sz="4" w:space="0" w:color="auto"/>
            </w:tcBorders>
            <w:shd w:val="clear" w:color="auto" w:fill="auto"/>
            <w:vAlign w:val="center"/>
          </w:tcPr>
          <w:p w:rsidR="00E442E8" w:rsidRPr="00E73AD6" w:rsidRDefault="00E442E8" w:rsidP="00E442E8">
            <w:pPr>
              <w:widowControl w:val="0"/>
              <w:autoSpaceDE w:val="0"/>
              <w:autoSpaceDN w:val="0"/>
              <w:adjustRightInd w:val="0"/>
              <w:spacing w:after="0" w:line="240" w:lineRule="auto"/>
              <w:jc w:val="center"/>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1,0</w:t>
            </w:r>
          </w:p>
        </w:tc>
        <w:tc>
          <w:tcPr>
            <w:tcW w:w="1560" w:type="dxa"/>
            <w:tcBorders>
              <w:top w:val="single" w:sz="4" w:space="0" w:color="auto"/>
              <w:left w:val="single" w:sz="4" w:space="0" w:color="auto"/>
              <w:right w:val="single" w:sz="4" w:space="0" w:color="auto"/>
            </w:tcBorders>
            <w:shd w:val="clear" w:color="auto" w:fill="auto"/>
            <w:vAlign w:val="center"/>
          </w:tcPr>
          <w:p w:rsidR="00E442E8" w:rsidRPr="00E73AD6" w:rsidRDefault="00E442E8" w:rsidP="00E442E8">
            <w:pPr>
              <w:widowControl w:val="0"/>
              <w:autoSpaceDE w:val="0"/>
              <w:autoSpaceDN w:val="0"/>
              <w:adjustRightInd w:val="0"/>
              <w:spacing w:after="0" w:line="240" w:lineRule="auto"/>
              <w:jc w:val="center"/>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1 225,7</w:t>
            </w:r>
          </w:p>
        </w:tc>
        <w:tc>
          <w:tcPr>
            <w:tcW w:w="2551" w:type="dxa"/>
            <w:tcBorders>
              <w:top w:val="single" w:sz="4" w:space="0" w:color="auto"/>
              <w:left w:val="single" w:sz="4" w:space="0" w:color="auto"/>
              <w:right w:val="single" w:sz="4" w:space="0" w:color="auto"/>
            </w:tcBorders>
            <w:shd w:val="clear" w:color="auto" w:fill="auto"/>
            <w:vAlign w:val="center"/>
          </w:tcPr>
          <w:p w:rsidR="00E442E8" w:rsidRPr="00E73AD6" w:rsidRDefault="00E442E8" w:rsidP="00E442E8">
            <w:pPr>
              <w:widowControl w:val="0"/>
              <w:autoSpaceDE w:val="0"/>
              <w:autoSpaceDN w:val="0"/>
              <w:adjustRightInd w:val="0"/>
              <w:spacing w:after="0" w:line="240" w:lineRule="auto"/>
              <w:jc w:val="center"/>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1 226,7</w:t>
            </w:r>
          </w:p>
        </w:tc>
      </w:tr>
      <w:tr w:rsidR="00FC339B" w:rsidRPr="00E73AD6" w:rsidTr="00E442E8">
        <w:trPr>
          <w:trHeight w:val="399"/>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E442E8" w:rsidRPr="00E73AD6" w:rsidRDefault="00E442E8" w:rsidP="00E442E8">
            <w:pPr>
              <w:widowControl w:val="0"/>
              <w:autoSpaceDE w:val="0"/>
              <w:autoSpaceDN w:val="0"/>
              <w:adjustRightInd w:val="0"/>
              <w:spacing w:after="0" w:line="240" w:lineRule="auto"/>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ИТОГО: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2E8" w:rsidRPr="00E73AD6" w:rsidRDefault="00E442E8" w:rsidP="00E442E8">
            <w:pPr>
              <w:widowControl w:val="0"/>
              <w:autoSpaceDE w:val="0"/>
              <w:autoSpaceDN w:val="0"/>
              <w:adjustRightInd w:val="0"/>
              <w:spacing w:after="0" w:line="240" w:lineRule="auto"/>
              <w:jc w:val="center"/>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10 001,0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442E8" w:rsidRPr="00E73AD6" w:rsidRDefault="00E442E8" w:rsidP="00E442E8">
            <w:pPr>
              <w:widowControl w:val="0"/>
              <w:autoSpaceDE w:val="0"/>
              <w:autoSpaceDN w:val="0"/>
              <w:adjustRightInd w:val="0"/>
              <w:spacing w:after="0" w:line="240" w:lineRule="auto"/>
              <w:jc w:val="center"/>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442E8" w:rsidRPr="00E73AD6" w:rsidRDefault="00E442E8" w:rsidP="00E442E8">
            <w:pPr>
              <w:widowControl w:val="0"/>
              <w:autoSpaceDE w:val="0"/>
              <w:autoSpaceDN w:val="0"/>
              <w:adjustRightInd w:val="0"/>
              <w:spacing w:after="0" w:line="240" w:lineRule="auto"/>
              <w:jc w:val="center"/>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10 001,0</w:t>
            </w:r>
          </w:p>
        </w:tc>
      </w:tr>
    </w:tbl>
    <w:bookmarkEnd w:id="4"/>
    <w:p w:rsidR="005D5F8C" w:rsidRPr="00E73AD6" w:rsidRDefault="000F1361" w:rsidP="005D5F8C">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hAnsi="Times New Roman" w:cs="Times New Roman"/>
          <w:sz w:val="26"/>
          <w:szCs w:val="26"/>
          <w:lang w:val="ru-RU"/>
        </w:rPr>
        <w:t>2</w:t>
      </w:r>
      <w:r w:rsidRPr="00E73AD6">
        <w:rPr>
          <w:rFonts w:ascii="Times New Roman" w:eastAsia="Times New Roman" w:hAnsi="Times New Roman" w:cs="Times New Roman"/>
          <w:sz w:val="26"/>
          <w:szCs w:val="26"/>
          <w:lang w:val="ru-RU" w:eastAsia="ru-RU"/>
        </w:rPr>
        <w:t xml:space="preserve">.2. Постановлением мэрии города от </w:t>
      </w:r>
      <w:r w:rsidR="004F2BED" w:rsidRPr="00E73AD6">
        <w:rPr>
          <w:rFonts w:ascii="Times New Roman" w:eastAsia="Times New Roman" w:hAnsi="Times New Roman" w:cs="Times New Roman"/>
          <w:sz w:val="26"/>
          <w:szCs w:val="26"/>
          <w:lang w:val="ru-RU" w:eastAsia="ru-RU"/>
        </w:rPr>
        <w:t>08</w:t>
      </w:r>
      <w:r w:rsidR="007D6361" w:rsidRPr="00E73AD6">
        <w:rPr>
          <w:rFonts w:ascii="Times New Roman" w:eastAsia="Times New Roman" w:hAnsi="Times New Roman" w:cs="Times New Roman"/>
          <w:sz w:val="26"/>
          <w:szCs w:val="26"/>
          <w:lang w:val="ru-RU" w:eastAsia="ru-RU"/>
        </w:rPr>
        <w:t>.0</w:t>
      </w:r>
      <w:r w:rsidR="004F2BED" w:rsidRPr="00E73AD6">
        <w:rPr>
          <w:rFonts w:ascii="Times New Roman" w:eastAsia="Times New Roman" w:hAnsi="Times New Roman" w:cs="Times New Roman"/>
          <w:sz w:val="26"/>
          <w:szCs w:val="26"/>
          <w:lang w:val="ru-RU" w:eastAsia="ru-RU"/>
        </w:rPr>
        <w:t>2</w:t>
      </w:r>
      <w:r w:rsidR="007D6361" w:rsidRPr="00E73AD6">
        <w:rPr>
          <w:rFonts w:ascii="Times New Roman" w:eastAsia="Times New Roman" w:hAnsi="Times New Roman" w:cs="Times New Roman"/>
          <w:sz w:val="26"/>
          <w:szCs w:val="26"/>
          <w:lang w:val="ru-RU" w:eastAsia="ru-RU"/>
        </w:rPr>
        <w:t>.202</w:t>
      </w:r>
      <w:r w:rsidR="004F2BED" w:rsidRPr="00E73AD6">
        <w:rPr>
          <w:rFonts w:ascii="Times New Roman" w:eastAsia="Times New Roman" w:hAnsi="Times New Roman" w:cs="Times New Roman"/>
          <w:sz w:val="26"/>
          <w:szCs w:val="26"/>
          <w:lang w:val="ru-RU" w:eastAsia="ru-RU"/>
        </w:rPr>
        <w:t xml:space="preserve">1 </w:t>
      </w:r>
      <w:r w:rsidRPr="00E73AD6">
        <w:rPr>
          <w:rFonts w:ascii="Times New Roman" w:eastAsia="Times New Roman" w:hAnsi="Times New Roman" w:cs="Times New Roman"/>
          <w:sz w:val="26"/>
          <w:szCs w:val="26"/>
          <w:lang w:val="ru-RU" w:eastAsia="ru-RU"/>
        </w:rPr>
        <w:t xml:space="preserve">№ </w:t>
      </w:r>
      <w:r w:rsidR="004F2BED" w:rsidRPr="00E73AD6">
        <w:rPr>
          <w:rFonts w:ascii="Times New Roman" w:eastAsia="Times New Roman" w:hAnsi="Times New Roman" w:cs="Times New Roman"/>
          <w:sz w:val="26"/>
          <w:szCs w:val="26"/>
          <w:lang w:val="ru-RU" w:eastAsia="ru-RU"/>
        </w:rPr>
        <w:t>428</w:t>
      </w:r>
      <w:r w:rsidRPr="00E73AD6">
        <w:rPr>
          <w:rFonts w:ascii="Times New Roman" w:eastAsia="Times New Roman" w:hAnsi="Times New Roman" w:cs="Times New Roman"/>
          <w:sz w:val="26"/>
          <w:szCs w:val="26"/>
          <w:lang w:val="ru-RU" w:eastAsia="ru-RU"/>
        </w:rPr>
        <w:t xml:space="preserve"> «О внесении изменений в постановление мэрии города от 10.10.2013 № 4813»</w:t>
      </w:r>
      <w:r w:rsidR="007C2445" w:rsidRPr="00E73AD6">
        <w:rPr>
          <w:rFonts w:ascii="Times New Roman" w:eastAsia="Times New Roman" w:hAnsi="Times New Roman" w:cs="Times New Roman"/>
          <w:sz w:val="26"/>
          <w:szCs w:val="26"/>
          <w:lang w:val="ru-RU" w:eastAsia="ru-RU"/>
        </w:rPr>
        <w:t xml:space="preserve"> внесены </w:t>
      </w:r>
      <w:r w:rsidR="00CF3637" w:rsidRPr="00E73AD6">
        <w:rPr>
          <w:rFonts w:ascii="Times New Roman" w:eastAsia="Times New Roman" w:hAnsi="Times New Roman" w:cs="Times New Roman"/>
          <w:sz w:val="26"/>
          <w:szCs w:val="26"/>
          <w:lang w:val="ru-RU" w:eastAsia="ru-RU"/>
        </w:rPr>
        <w:t xml:space="preserve">изменения </w:t>
      </w:r>
      <w:r w:rsidR="007D6361" w:rsidRPr="00E73AD6">
        <w:rPr>
          <w:rFonts w:ascii="Times New Roman" w:eastAsia="Times New Roman" w:hAnsi="Times New Roman" w:cs="Times New Roman"/>
          <w:sz w:val="26"/>
          <w:szCs w:val="20"/>
          <w:lang w:val="ru-RU" w:eastAsia="ru-RU" w:bidi="ar-SA"/>
        </w:rPr>
        <w:t xml:space="preserve">в </w:t>
      </w:r>
      <w:r w:rsidR="007D6361" w:rsidRPr="00E73AD6">
        <w:rPr>
          <w:rFonts w:ascii="Times New Roman" w:eastAsia="Times New Roman" w:hAnsi="Times New Roman" w:cs="Times New Roman"/>
          <w:sz w:val="26"/>
          <w:szCs w:val="26"/>
          <w:lang w:val="ru-RU" w:eastAsia="ru-RU" w:bidi="ar-SA"/>
        </w:rPr>
        <w:t xml:space="preserve">соответствии </w:t>
      </w:r>
      <w:r w:rsidR="005D5F8C" w:rsidRPr="00E73AD6">
        <w:rPr>
          <w:rFonts w:ascii="Times New Roman" w:eastAsia="Times New Roman" w:hAnsi="Times New Roman" w:cs="Times New Roman"/>
          <w:sz w:val="26"/>
          <w:szCs w:val="26"/>
          <w:lang w:val="ru-RU" w:eastAsia="ru-RU" w:bidi="ar-SA"/>
        </w:rPr>
        <w:t>с письмами комитета по управлению имуществом города от 14.01.2021 № 08-01-35-1/13 о доведении лимитов финансирования,  от 18.01.2021 № 08-01-35-1/19 о перераспределении средств по объектам капитального ремонта и от 20.01.2021 № 08-01-35-1/32 о перераспределении средств по объектам капитального строительства внесены изменения в части:</w:t>
      </w:r>
    </w:p>
    <w:p w:rsidR="005D5F8C" w:rsidRPr="00E73AD6" w:rsidRDefault="005D5F8C" w:rsidP="005D5F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финансирования за счет средств городского бюджета на 2021 год по объектам капитального строительства и капитального ремонта;</w:t>
      </w:r>
    </w:p>
    <w:p w:rsidR="005D5F8C" w:rsidRPr="00E73AD6" w:rsidRDefault="005D5F8C" w:rsidP="005D5F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целевых показателей (индикаторов) Программы на 2021-2023 годы в части объектов капитального строительства и ремонта.</w:t>
      </w:r>
    </w:p>
    <w:p w:rsidR="005D5F8C" w:rsidRPr="00E73AD6" w:rsidRDefault="007746C0" w:rsidP="005D5F8C">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rPr>
        <w:t xml:space="preserve">2.3. Постановлением мэрии города от </w:t>
      </w:r>
      <w:r w:rsidR="005D5F8C" w:rsidRPr="00E73AD6">
        <w:rPr>
          <w:rFonts w:ascii="Times New Roman" w:eastAsia="Times New Roman" w:hAnsi="Times New Roman" w:cs="Times New Roman"/>
          <w:sz w:val="26"/>
          <w:szCs w:val="26"/>
          <w:lang w:val="ru-RU" w:eastAsia="ru-RU"/>
        </w:rPr>
        <w:t>12.02.2021</w:t>
      </w:r>
      <w:r w:rsidRPr="00E73AD6">
        <w:rPr>
          <w:rFonts w:ascii="Times New Roman" w:eastAsia="Times New Roman" w:hAnsi="Times New Roman" w:cs="Times New Roman"/>
          <w:sz w:val="26"/>
          <w:szCs w:val="26"/>
          <w:lang w:val="ru-RU" w:eastAsia="ru-RU"/>
        </w:rPr>
        <w:t xml:space="preserve"> № </w:t>
      </w:r>
      <w:r w:rsidR="005D5F8C" w:rsidRPr="00E73AD6">
        <w:rPr>
          <w:rFonts w:ascii="Times New Roman" w:eastAsia="Times New Roman" w:hAnsi="Times New Roman" w:cs="Times New Roman"/>
          <w:sz w:val="26"/>
          <w:szCs w:val="26"/>
          <w:lang w:val="ru-RU" w:eastAsia="ru-RU"/>
        </w:rPr>
        <w:t>503</w:t>
      </w:r>
      <w:r w:rsidRPr="00E73AD6">
        <w:rPr>
          <w:rFonts w:ascii="Times New Roman" w:eastAsia="Times New Roman" w:hAnsi="Times New Roman" w:cs="Times New Roman"/>
          <w:sz w:val="26"/>
          <w:szCs w:val="26"/>
          <w:lang w:val="ru-RU" w:eastAsia="ru-RU"/>
        </w:rPr>
        <w:t xml:space="preserve"> «О внесении изменений в постановление мэрии города от 10.10.2013 № 4813» </w:t>
      </w:r>
      <w:r w:rsidR="00E56F3C" w:rsidRPr="00E73AD6">
        <w:rPr>
          <w:rFonts w:ascii="Times New Roman" w:eastAsia="Times New Roman" w:hAnsi="Times New Roman" w:cs="Times New Roman"/>
          <w:sz w:val="26"/>
          <w:szCs w:val="26"/>
          <w:lang w:val="ru-RU" w:eastAsia="ru-RU"/>
        </w:rPr>
        <w:t>н</w:t>
      </w:r>
      <w:r w:rsidR="00E56F3C" w:rsidRPr="00E73AD6">
        <w:rPr>
          <w:rFonts w:ascii="Times New Roman" w:eastAsia="Times New Roman" w:hAnsi="Times New Roman" w:cs="Times New Roman"/>
          <w:sz w:val="26"/>
          <w:szCs w:val="26"/>
          <w:lang w:val="ru-RU" w:eastAsia="ru-RU" w:bidi="ar-SA"/>
        </w:rPr>
        <w:t xml:space="preserve">а основании </w:t>
      </w:r>
      <w:r w:rsidR="005D5F8C" w:rsidRPr="00E73AD6">
        <w:rPr>
          <w:rFonts w:ascii="Times New Roman" w:eastAsia="Times New Roman" w:hAnsi="Times New Roman" w:cs="Times New Roman"/>
          <w:sz w:val="26"/>
          <w:szCs w:val="26"/>
          <w:lang w:val="ru-RU" w:eastAsia="ru-RU" w:bidi="ar-SA"/>
        </w:rPr>
        <w:t xml:space="preserve">протокола заседания экспертного совета по бюджету и экономической политике в городе от 04.02.2021 № 1 </w:t>
      </w:r>
      <w:r w:rsidR="005D5F8C" w:rsidRPr="00E73AD6">
        <w:rPr>
          <w:rFonts w:ascii="Times New Roman" w:eastAsia="Times New Roman" w:hAnsi="Times New Roman" w:cs="Times New Roman"/>
          <w:sz w:val="26"/>
          <w:szCs w:val="26"/>
          <w:lang w:val="ru-RU" w:eastAsia="ru-RU"/>
        </w:rPr>
        <w:t xml:space="preserve">внесены изменения </w:t>
      </w:r>
      <w:r w:rsidR="005D5F8C" w:rsidRPr="00E73AD6">
        <w:rPr>
          <w:rFonts w:ascii="Times New Roman" w:eastAsia="Times New Roman" w:hAnsi="Times New Roman" w:cs="Times New Roman"/>
          <w:sz w:val="26"/>
          <w:szCs w:val="26"/>
          <w:lang w:val="ru-RU" w:eastAsia="ru-RU" w:bidi="ar-SA"/>
        </w:rPr>
        <w:t>в части:</w:t>
      </w:r>
    </w:p>
    <w:p w:rsidR="005D5F8C" w:rsidRPr="00E73AD6" w:rsidRDefault="005D5F8C" w:rsidP="005D5F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финансирования за счет средств городского бюджета на 2021 год по объектам капитального строительства, капитального ремонта и обеспечения создания условий для реализации муниципальной программы;</w:t>
      </w:r>
    </w:p>
    <w:p w:rsidR="005D5F8C" w:rsidRPr="00E73AD6" w:rsidRDefault="005D5F8C" w:rsidP="005D5F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финансирования за счет средств областного бюджета на 2022 и 2023 годы по объектам капитального строительства</w:t>
      </w:r>
    </w:p>
    <w:p w:rsidR="005D5F8C" w:rsidRPr="00E73AD6" w:rsidRDefault="005D5F8C" w:rsidP="005D5F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целевых показателей (индикаторов) Программы на 2021-2023 годы в части объектов капитального строительства и ремонта.</w:t>
      </w:r>
    </w:p>
    <w:p w:rsidR="000B0BC8" w:rsidRPr="00E73AD6" w:rsidRDefault="00DB03BD" w:rsidP="00640B5E">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rPr>
        <w:t xml:space="preserve">2.4. Постановлением мэрии города от 16.03.2021 № 1198 «О внесении изменений в постановление мэрии города от 10.10.2013 № 4813» в соответствии с постановлением мэрии города от 10.11.2011 № 4645 «Об утверждении Порядка разработки, реализации и оценки эффективности муниципальных программ города и Методических указаний по </w:t>
      </w:r>
      <w:r w:rsidRPr="00E73AD6">
        <w:rPr>
          <w:rFonts w:ascii="Times New Roman" w:eastAsia="Times New Roman" w:hAnsi="Times New Roman" w:cs="Times New Roman"/>
          <w:sz w:val="26"/>
          <w:szCs w:val="26"/>
          <w:lang w:val="ru-RU" w:eastAsia="ru-RU"/>
        </w:rPr>
        <w:lastRenderedPageBreak/>
        <w:t xml:space="preserve">разработке и реализации муниципальных программ города» внесены изменения </w:t>
      </w:r>
      <w:r w:rsidRPr="00E73AD6">
        <w:rPr>
          <w:rFonts w:ascii="Times New Roman" w:eastAsia="Times New Roman" w:hAnsi="Times New Roman" w:cs="Times New Roman"/>
          <w:sz w:val="26"/>
          <w:szCs w:val="26"/>
          <w:lang w:val="ru-RU" w:eastAsia="ru-RU" w:bidi="ar-SA"/>
        </w:rPr>
        <w:t>в части финансирования по объект</w:t>
      </w:r>
      <w:r w:rsidR="000B0BC8" w:rsidRPr="00E73AD6">
        <w:rPr>
          <w:rFonts w:ascii="Times New Roman" w:eastAsia="Times New Roman" w:hAnsi="Times New Roman" w:cs="Times New Roman"/>
          <w:sz w:val="26"/>
          <w:szCs w:val="26"/>
          <w:lang w:val="ru-RU" w:eastAsia="ru-RU" w:bidi="ar-SA"/>
        </w:rPr>
        <w:t>ам</w:t>
      </w:r>
      <w:r w:rsidRPr="00E73AD6">
        <w:rPr>
          <w:rFonts w:ascii="Times New Roman" w:eastAsia="Times New Roman" w:hAnsi="Times New Roman" w:cs="Times New Roman"/>
          <w:sz w:val="26"/>
          <w:szCs w:val="26"/>
          <w:lang w:val="ru-RU" w:eastAsia="ru-RU" w:bidi="ar-SA"/>
        </w:rPr>
        <w:t xml:space="preserve"> капитального строительства</w:t>
      </w:r>
      <w:r w:rsidR="000B0BC8" w:rsidRPr="00E73AD6">
        <w:rPr>
          <w:rFonts w:ascii="Times New Roman" w:eastAsia="Times New Roman" w:hAnsi="Times New Roman" w:cs="Times New Roman"/>
          <w:sz w:val="26"/>
          <w:szCs w:val="26"/>
          <w:lang w:val="ru-RU" w:eastAsia="ru-RU" w:bidi="ar-SA"/>
        </w:rPr>
        <w:t>:</w:t>
      </w:r>
    </w:p>
    <w:p w:rsidR="000B0BC8" w:rsidRPr="00E73AD6" w:rsidRDefault="000B0BC8" w:rsidP="00640B5E">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w:t>
      </w:r>
      <w:r w:rsidR="00BB0F4C" w:rsidRPr="00E73AD6">
        <w:rPr>
          <w:rFonts w:ascii="Times New Roman" w:eastAsia="Times New Roman" w:hAnsi="Times New Roman" w:cs="Times New Roman"/>
          <w:sz w:val="26"/>
          <w:szCs w:val="26"/>
          <w:lang w:val="ru-RU" w:eastAsia="ru-RU" w:bidi="ar-SA"/>
        </w:rPr>
        <w:t xml:space="preserve">Детский сад в 105 </w:t>
      </w:r>
      <w:proofErr w:type="spellStart"/>
      <w:r w:rsidR="00BB0F4C" w:rsidRPr="00E73AD6">
        <w:rPr>
          <w:rFonts w:ascii="Times New Roman" w:eastAsia="Times New Roman" w:hAnsi="Times New Roman" w:cs="Times New Roman"/>
          <w:sz w:val="26"/>
          <w:szCs w:val="26"/>
          <w:lang w:val="ru-RU" w:eastAsia="ru-RU" w:bidi="ar-SA"/>
        </w:rPr>
        <w:t>мкр</w:t>
      </w:r>
      <w:proofErr w:type="spellEnd"/>
      <w:r w:rsidR="00BB0F4C" w:rsidRPr="00E73AD6">
        <w:rPr>
          <w:rFonts w:ascii="Times New Roman" w:eastAsia="Times New Roman" w:hAnsi="Times New Roman" w:cs="Times New Roman"/>
          <w:sz w:val="26"/>
          <w:szCs w:val="26"/>
          <w:lang w:val="ru-RU" w:eastAsia="ru-RU" w:bidi="ar-SA"/>
        </w:rPr>
        <w:t>.</w:t>
      </w:r>
      <w:r w:rsidRPr="00E73AD6">
        <w:rPr>
          <w:rFonts w:ascii="Times New Roman" w:eastAsia="Times New Roman" w:hAnsi="Times New Roman" w:cs="Times New Roman"/>
          <w:sz w:val="26"/>
          <w:szCs w:val="26"/>
          <w:lang w:val="ru-RU" w:eastAsia="ru-RU" w:bidi="ar-SA"/>
        </w:rPr>
        <w:t>»</w:t>
      </w:r>
      <w:r w:rsidR="00BB0F4C" w:rsidRPr="00E73AD6">
        <w:rPr>
          <w:rFonts w:ascii="Times New Roman" w:eastAsia="Times New Roman" w:hAnsi="Times New Roman" w:cs="Times New Roman"/>
          <w:sz w:val="26"/>
          <w:szCs w:val="26"/>
          <w:lang w:val="ru-RU" w:eastAsia="ru-RU" w:bidi="ar-SA"/>
        </w:rPr>
        <w:t xml:space="preserve"> на 2021 год для </w:t>
      </w:r>
      <w:r w:rsidR="00E85814" w:rsidRPr="00E73AD6">
        <w:rPr>
          <w:rFonts w:ascii="Times New Roman" w:eastAsia="Times New Roman" w:hAnsi="Times New Roman" w:cs="Times New Roman"/>
          <w:sz w:val="26"/>
          <w:szCs w:val="26"/>
          <w:lang w:val="ru-RU" w:eastAsia="ru-RU" w:bidi="ar-SA"/>
        </w:rPr>
        <w:t>заключения дополнительного соглашения № 19730000-1-2019-025/4 к соглашению о предоставлении субсидии из областного бюджета бюджету муниципального образования области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DB03BD" w:rsidRPr="00E73AD6" w:rsidRDefault="000B0BC8" w:rsidP="00640B5E">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w:t>
      </w:r>
      <w:r w:rsidR="00DB03BD" w:rsidRPr="00E73AD6">
        <w:rPr>
          <w:rFonts w:ascii="Times New Roman" w:eastAsia="Times New Roman" w:hAnsi="Times New Roman" w:cs="Times New Roman"/>
          <w:sz w:val="26"/>
          <w:szCs w:val="26"/>
          <w:lang w:val="ru-RU" w:eastAsia="ru-RU" w:bidi="ar-SA"/>
        </w:rPr>
        <w:t xml:space="preserve"> «Всесезонный спортивный комплекс в Зашекснинском районе» на 2024 год для проведения государственной экспертизы проектной документации в части определения достоверности сметной стоимости</w:t>
      </w:r>
      <w:r w:rsidRPr="00E73AD6">
        <w:rPr>
          <w:rFonts w:ascii="Times New Roman" w:eastAsia="Times New Roman" w:hAnsi="Times New Roman" w:cs="Times New Roman"/>
          <w:sz w:val="26"/>
          <w:szCs w:val="26"/>
          <w:lang w:val="ru-RU" w:eastAsia="ru-RU" w:bidi="ar-SA"/>
        </w:rPr>
        <w:t>.</w:t>
      </w:r>
    </w:p>
    <w:p w:rsidR="00BA5ABD" w:rsidRPr="00E73AD6" w:rsidRDefault="00621F63" w:rsidP="00BA5ABD">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rPr>
        <w:t>2.</w:t>
      </w:r>
      <w:r w:rsidR="008C5C58" w:rsidRPr="00E73AD6">
        <w:rPr>
          <w:rFonts w:ascii="Times New Roman" w:eastAsia="Times New Roman" w:hAnsi="Times New Roman" w:cs="Times New Roman"/>
          <w:sz w:val="26"/>
          <w:szCs w:val="26"/>
          <w:lang w:val="ru-RU" w:eastAsia="ru-RU"/>
        </w:rPr>
        <w:t>5</w:t>
      </w:r>
      <w:r w:rsidRPr="00E73AD6">
        <w:rPr>
          <w:rFonts w:ascii="Times New Roman" w:eastAsia="Times New Roman" w:hAnsi="Times New Roman" w:cs="Times New Roman"/>
          <w:sz w:val="26"/>
          <w:szCs w:val="26"/>
          <w:lang w:val="ru-RU" w:eastAsia="ru-RU"/>
        </w:rPr>
        <w:t xml:space="preserve">. </w:t>
      </w:r>
      <w:r w:rsidR="00292B45" w:rsidRPr="00E73AD6">
        <w:rPr>
          <w:rFonts w:ascii="Times New Roman" w:eastAsia="Times New Roman" w:hAnsi="Times New Roman" w:cs="Times New Roman"/>
          <w:sz w:val="26"/>
          <w:szCs w:val="26"/>
          <w:lang w:val="ru-RU" w:eastAsia="ru-RU"/>
        </w:rPr>
        <w:t xml:space="preserve">Постановлением мэрии города от </w:t>
      </w:r>
      <w:r w:rsidR="00701C99" w:rsidRPr="00E73AD6">
        <w:rPr>
          <w:rFonts w:ascii="Times New Roman" w:eastAsia="Times New Roman" w:hAnsi="Times New Roman" w:cs="Times New Roman"/>
          <w:sz w:val="26"/>
          <w:szCs w:val="26"/>
          <w:lang w:val="ru-RU" w:eastAsia="ru-RU"/>
        </w:rPr>
        <w:t>01.04</w:t>
      </w:r>
      <w:r w:rsidR="00945505" w:rsidRPr="00E73AD6">
        <w:rPr>
          <w:rFonts w:ascii="Times New Roman" w:eastAsia="Times New Roman" w:hAnsi="Times New Roman" w:cs="Times New Roman"/>
          <w:sz w:val="26"/>
          <w:szCs w:val="26"/>
          <w:lang w:val="ru-RU" w:eastAsia="ru-RU"/>
        </w:rPr>
        <w:t>.202</w:t>
      </w:r>
      <w:r w:rsidR="00C575FE" w:rsidRPr="00E73AD6">
        <w:rPr>
          <w:rFonts w:ascii="Times New Roman" w:eastAsia="Times New Roman" w:hAnsi="Times New Roman" w:cs="Times New Roman"/>
          <w:sz w:val="26"/>
          <w:szCs w:val="26"/>
          <w:lang w:val="ru-RU" w:eastAsia="ru-RU"/>
        </w:rPr>
        <w:t>1</w:t>
      </w:r>
      <w:r w:rsidR="00292B45" w:rsidRPr="00E73AD6">
        <w:rPr>
          <w:rFonts w:ascii="Times New Roman" w:eastAsia="Times New Roman" w:hAnsi="Times New Roman" w:cs="Times New Roman"/>
          <w:sz w:val="26"/>
          <w:szCs w:val="26"/>
          <w:lang w:val="ru-RU" w:eastAsia="ru-RU"/>
        </w:rPr>
        <w:t xml:space="preserve"> № </w:t>
      </w:r>
      <w:r w:rsidR="00701C99" w:rsidRPr="00E73AD6">
        <w:rPr>
          <w:rFonts w:ascii="Times New Roman" w:eastAsia="Times New Roman" w:hAnsi="Times New Roman" w:cs="Times New Roman"/>
          <w:sz w:val="26"/>
          <w:szCs w:val="26"/>
          <w:lang w:val="ru-RU" w:eastAsia="ru-RU"/>
        </w:rPr>
        <w:t>1423</w:t>
      </w:r>
      <w:r w:rsidR="00292B45" w:rsidRPr="00E73AD6">
        <w:rPr>
          <w:rFonts w:ascii="Times New Roman" w:eastAsia="Times New Roman" w:hAnsi="Times New Roman" w:cs="Times New Roman"/>
          <w:sz w:val="26"/>
          <w:szCs w:val="26"/>
          <w:lang w:val="ru-RU" w:eastAsia="ru-RU"/>
        </w:rPr>
        <w:t xml:space="preserve"> «О внесении изменений в постановление мэрии города от 10.10.2013 № 4813» </w:t>
      </w:r>
      <w:r w:rsidR="00A83770" w:rsidRPr="00E73AD6">
        <w:rPr>
          <w:rFonts w:ascii="Times New Roman" w:eastAsia="Times New Roman" w:hAnsi="Times New Roman" w:cs="Times New Roman"/>
          <w:sz w:val="26"/>
          <w:szCs w:val="26"/>
          <w:lang w:val="ru-RU" w:eastAsia="ru-RU"/>
        </w:rPr>
        <w:t xml:space="preserve">в соответствии с постановлением мэрии города от 10.11.2011 №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w:t>
      </w:r>
      <w:r w:rsidR="00292B45" w:rsidRPr="00E73AD6">
        <w:rPr>
          <w:rFonts w:ascii="Times New Roman" w:eastAsia="Times New Roman" w:hAnsi="Times New Roman" w:cs="Times New Roman"/>
          <w:sz w:val="26"/>
          <w:szCs w:val="26"/>
          <w:lang w:val="ru-RU" w:eastAsia="ru-RU"/>
        </w:rPr>
        <w:t xml:space="preserve">внесены изменения </w:t>
      </w:r>
      <w:r w:rsidR="00BA5ABD" w:rsidRPr="00E73AD6">
        <w:rPr>
          <w:rFonts w:ascii="Times New Roman" w:eastAsia="Times New Roman" w:hAnsi="Times New Roman" w:cs="Times New Roman"/>
          <w:sz w:val="26"/>
          <w:szCs w:val="26"/>
          <w:lang w:val="ru-RU" w:eastAsia="ru-RU" w:bidi="ar-SA"/>
        </w:rPr>
        <w:t>в финансировани</w:t>
      </w:r>
      <w:r w:rsidR="00A83770" w:rsidRPr="00E73AD6">
        <w:rPr>
          <w:rFonts w:ascii="Times New Roman" w:eastAsia="Times New Roman" w:hAnsi="Times New Roman" w:cs="Times New Roman"/>
          <w:sz w:val="26"/>
          <w:szCs w:val="26"/>
          <w:lang w:val="ru-RU" w:eastAsia="ru-RU" w:bidi="ar-SA"/>
        </w:rPr>
        <w:t>е</w:t>
      </w:r>
      <w:r w:rsidR="00BA5ABD" w:rsidRPr="00E73AD6">
        <w:rPr>
          <w:rFonts w:ascii="Times New Roman" w:eastAsia="Times New Roman" w:hAnsi="Times New Roman" w:cs="Times New Roman"/>
          <w:sz w:val="26"/>
          <w:szCs w:val="26"/>
          <w:lang w:val="ru-RU" w:eastAsia="ru-RU" w:bidi="ar-SA"/>
        </w:rPr>
        <w:t xml:space="preserve"> на 2024 год </w:t>
      </w:r>
      <w:r w:rsidR="00A83770" w:rsidRPr="00E73AD6">
        <w:rPr>
          <w:rFonts w:ascii="Times New Roman" w:eastAsia="Times New Roman" w:hAnsi="Times New Roman" w:cs="Times New Roman"/>
          <w:sz w:val="26"/>
          <w:szCs w:val="26"/>
          <w:lang w:val="ru-RU" w:eastAsia="ru-RU" w:bidi="ar-SA"/>
        </w:rPr>
        <w:t xml:space="preserve">по </w:t>
      </w:r>
      <w:r w:rsidR="00BA5ABD" w:rsidRPr="00E73AD6">
        <w:rPr>
          <w:rFonts w:ascii="Times New Roman" w:eastAsia="Times New Roman" w:hAnsi="Times New Roman" w:cs="Times New Roman"/>
          <w:sz w:val="26"/>
          <w:szCs w:val="26"/>
          <w:lang w:val="ru-RU" w:eastAsia="ru-RU" w:bidi="ar-SA"/>
        </w:rPr>
        <w:t>объект</w:t>
      </w:r>
      <w:r w:rsidR="00A83770" w:rsidRPr="00E73AD6">
        <w:rPr>
          <w:rFonts w:ascii="Times New Roman" w:eastAsia="Times New Roman" w:hAnsi="Times New Roman" w:cs="Times New Roman"/>
          <w:sz w:val="26"/>
          <w:szCs w:val="26"/>
          <w:lang w:val="ru-RU" w:eastAsia="ru-RU" w:bidi="ar-SA"/>
        </w:rPr>
        <w:t>у</w:t>
      </w:r>
      <w:r w:rsidR="00BA5ABD" w:rsidRPr="00E73AD6">
        <w:rPr>
          <w:rFonts w:ascii="Times New Roman" w:eastAsia="Times New Roman" w:hAnsi="Times New Roman" w:cs="Times New Roman"/>
          <w:sz w:val="26"/>
          <w:szCs w:val="26"/>
          <w:lang w:val="ru-RU" w:eastAsia="ru-RU" w:bidi="ar-SA"/>
        </w:rPr>
        <w:t xml:space="preserve"> капитального строительства «Всесезонный спортивный комплекс в Зашекснинском районе» для проведения государственной экспертизы проектной документации в части определения достоверности сметной стоимости.</w:t>
      </w:r>
    </w:p>
    <w:p w:rsidR="004D4B01" w:rsidRPr="00E73AD6" w:rsidRDefault="00834484" w:rsidP="004D4B01">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rPr>
        <w:t>2.6</w:t>
      </w:r>
      <w:r w:rsidR="00970256">
        <w:rPr>
          <w:rFonts w:ascii="Times New Roman" w:eastAsia="Times New Roman" w:hAnsi="Times New Roman" w:cs="Times New Roman"/>
          <w:sz w:val="26"/>
          <w:szCs w:val="26"/>
          <w:lang w:val="ru-RU" w:eastAsia="ru-RU"/>
        </w:rPr>
        <w:t xml:space="preserve">.  Постановлением мэрии города </w:t>
      </w:r>
      <w:r w:rsidR="00292B45" w:rsidRPr="00E73AD6">
        <w:rPr>
          <w:rFonts w:ascii="Times New Roman" w:eastAsia="Times New Roman" w:hAnsi="Times New Roman" w:cs="Times New Roman"/>
          <w:sz w:val="26"/>
          <w:szCs w:val="26"/>
          <w:lang w:val="ru-RU" w:eastAsia="ru-RU"/>
        </w:rPr>
        <w:t xml:space="preserve">от </w:t>
      </w:r>
      <w:r w:rsidR="00553DB1" w:rsidRPr="00E73AD6">
        <w:rPr>
          <w:rFonts w:ascii="Times New Roman" w:eastAsia="Times New Roman" w:hAnsi="Times New Roman" w:cs="Times New Roman"/>
          <w:sz w:val="26"/>
          <w:szCs w:val="26"/>
          <w:lang w:val="ru-RU" w:eastAsia="ru-RU"/>
        </w:rPr>
        <w:t>11.05.2021</w:t>
      </w:r>
      <w:r w:rsidR="00292B45" w:rsidRPr="00E73AD6">
        <w:rPr>
          <w:rFonts w:ascii="Times New Roman" w:eastAsia="Times New Roman" w:hAnsi="Times New Roman" w:cs="Times New Roman"/>
          <w:sz w:val="26"/>
          <w:szCs w:val="26"/>
          <w:lang w:val="ru-RU" w:eastAsia="ru-RU"/>
        </w:rPr>
        <w:t xml:space="preserve"> № </w:t>
      </w:r>
      <w:r w:rsidR="00553DB1" w:rsidRPr="00E73AD6">
        <w:rPr>
          <w:rFonts w:ascii="Times New Roman" w:eastAsia="Times New Roman" w:hAnsi="Times New Roman" w:cs="Times New Roman"/>
          <w:sz w:val="26"/>
          <w:szCs w:val="26"/>
          <w:lang w:val="ru-RU" w:eastAsia="ru-RU"/>
        </w:rPr>
        <w:t>1877</w:t>
      </w:r>
      <w:r w:rsidR="00292B45" w:rsidRPr="00E73AD6">
        <w:rPr>
          <w:rFonts w:ascii="Times New Roman" w:eastAsia="Times New Roman" w:hAnsi="Times New Roman" w:cs="Times New Roman"/>
          <w:sz w:val="26"/>
          <w:szCs w:val="26"/>
          <w:lang w:val="ru-RU" w:eastAsia="ru-RU"/>
        </w:rPr>
        <w:t xml:space="preserve"> «О внесении изменений в постановление мэрии города от 10.10.2013 № 4813» </w:t>
      </w:r>
      <w:r w:rsidR="003F59D0" w:rsidRPr="00E73AD6">
        <w:rPr>
          <w:rFonts w:ascii="Times New Roman" w:eastAsia="Times New Roman" w:hAnsi="Times New Roman" w:cs="Times New Roman"/>
          <w:sz w:val="26"/>
          <w:szCs w:val="26"/>
          <w:lang w:val="ru-RU" w:eastAsia="ru-RU"/>
        </w:rPr>
        <w:t xml:space="preserve">внесены изменения </w:t>
      </w:r>
      <w:r w:rsidR="006E05DA" w:rsidRPr="00E73AD6">
        <w:rPr>
          <w:rFonts w:ascii="Times New Roman" w:eastAsia="Times New Roman" w:hAnsi="Times New Roman" w:cs="Times New Roman"/>
          <w:sz w:val="26"/>
          <w:szCs w:val="26"/>
          <w:lang w:val="ru-RU" w:eastAsia="ru-RU" w:bidi="ar-SA"/>
        </w:rPr>
        <w:t xml:space="preserve">в соответствии </w:t>
      </w:r>
      <w:r w:rsidR="00553DB1" w:rsidRPr="00E73AD6">
        <w:rPr>
          <w:rFonts w:ascii="Times New Roman" w:eastAsia="Times New Roman" w:hAnsi="Times New Roman" w:cs="Times New Roman"/>
          <w:sz w:val="26"/>
          <w:szCs w:val="26"/>
          <w:lang w:val="ru-RU" w:eastAsia="ru-RU" w:bidi="ar-SA"/>
        </w:rPr>
        <w:t>с протоколом заседания экспертного совета по бюджету и экономической политике в городе от 05.04.2021 № 2  и письмом комитета по управлению имуществом города от 26.03.2021 № 08-01-35-1/236 о перераспределении средств по объектам капитального строительства внесены изменения в части:</w:t>
      </w:r>
    </w:p>
    <w:p w:rsidR="004D4B01" w:rsidRPr="00E73AD6" w:rsidRDefault="00553DB1" w:rsidP="004D4B01">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финансирования за счет средств городского, областного и федерального бюджетов на 2021 и 2023 год по объектам капитального строительства;</w:t>
      </w:r>
    </w:p>
    <w:p w:rsidR="00553DB1" w:rsidRPr="00E73AD6" w:rsidRDefault="00553DB1" w:rsidP="004D4B01">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финансирования за счет средств городского бюджета на 2021 и 2022 годы по объектам капитального ремонта;</w:t>
      </w:r>
    </w:p>
    <w:p w:rsidR="00553DB1" w:rsidRPr="00E73AD6" w:rsidRDefault="00553DB1" w:rsidP="004D4B0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финансирования за счет средств городского бюджета на 2021 - 2023 годы по обеспечению создания условий для реализации муниципальной программы;</w:t>
      </w:r>
    </w:p>
    <w:p w:rsidR="00553DB1" w:rsidRPr="00E73AD6" w:rsidRDefault="00553DB1" w:rsidP="004D4B0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целевых показателей (индикаторов) Программы на 2021-2023 годы в части объектов капитального строительства и ремонта;</w:t>
      </w:r>
    </w:p>
    <w:p w:rsidR="00553DB1" w:rsidRPr="00E73AD6" w:rsidRDefault="00553DB1" w:rsidP="004D4B0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соисполнителей муниципальной программы (добавлен МАУ «Череповец-Проект).</w:t>
      </w:r>
    </w:p>
    <w:p w:rsidR="004D4B01" w:rsidRPr="00E73AD6" w:rsidRDefault="00292B45" w:rsidP="004D4B0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2.</w:t>
      </w:r>
      <w:r w:rsidR="00834484" w:rsidRPr="00E73AD6">
        <w:rPr>
          <w:rFonts w:ascii="Times New Roman" w:eastAsia="Times New Roman" w:hAnsi="Times New Roman" w:cs="Times New Roman"/>
          <w:sz w:val="26"/>
          <w:szCs w:val="26"/>
          <w:lang w:val="ru-RU" w:eastAsia="ru-RU" w:bidi="ar-SA"/>
        </w:rPr>
        <w:t>7</w:t>
      </w:r>
      <w:r w:rsidRPr="00E73AD6">
        <w:rPr>
          <w:rFonts w:ascii="Times New Roman" w:eastAsia="Times New Roman" w:hAnsi="Times New Roman" w:cs="Times New Roman"/>
          <w:sz w:val="26"/>
          <w:szCs w:val="26"/>
          <w:lang w:val="ru-RU" w:eastAsia="ru-RU" w:bidi="ar-SA"/>
        </w:rPr>
        <w:t xml:space="preserve">. Постановлением мэрии города от </w:t>
      </w:r>
      <w:r w:rsidR="004D4B01" w:rsidRPr="00E73AD6">
        <w:rPr>
          <w:rFonts w:ascii="Times New Roman" w:eastAsia="Times New Roman" w:hAnsi="Times New Roman" w:cs="Times New Roman"/>
          <w:sz w:val="26"/>
          <w:szCs w:val="26"/>
          <w:lang w:val="ru-RU" w:eastAsia="ru-RU" w:bidi="ar-SA"/>
        </w:rPr>
        <w:t>17.05</w:t>
      </w:r>
      <w:r w:rsidR="004657AF" w:rsidRPr="00E73AD6">
        <w:rPr>
          <w:rFonts w:ascii="Times New Roman" w:eastAsia="Times New Roman" w:hAnsi="Times New Roman" w:cs="Times New Roman"/>
          <w:sz w:val="26"/>
          <w:szCs w:val="26"/>
          <w:lang w:val="ru-RU" w:eastAsia="ru-RU" w:bidi="ar-SA"/>
        </w:rPr>
        <w:t>.2020</w:t>
      </w:r>
      <w:r w:rsidRPr="00E73AD6">
        <w:rPr>
          <w:rFonts w:ascii="Times New Roman" w:eastAsia="Times New Roman" w:hAnsi="Times New Roman" w:cs="Times New Roman"/>
          <w:sz w:val="26"/>
          <w:szCs w:val="26"/>
          <w:lang w:val="ru-RU" w:eastAsia="ru-RU" w:bidi="ar-SA"/>
        </w:rPr>
        <w:t xml:space="preserve"> № </w:t>
      </w:r>
      <w:r w:rsidR="004D4B01" w:rsidRPr="00E73AD6">
        <w:rPr>
          <w:rFonts w:ascii="Times New Roman" w:eastAsia="Times New Roman" w:hAnsi="Times New Roman" w:cs="Times New Roman"/>
          <w:sz w:val="26"/>
          <w:szCs w:val="26"/>
          <w:lang w:val="ru-RU" w:eastAsia="ru-RU" w:bidi="ar-SA"/>
        </w:rPr>
        <w:t>1968</w:t>
      </w:r>
      <w:r w:rsidRPr="00E73AD6">
        <w:rPr>
          <w:rFonts w:ascii="Times New Roman" w:eastAsia="Times New Roman" w:hAnsi="Times New Roman" w:cs="Times New Roman"/>
          <w:sz w:val="26"/>
          <w:szCs w:val="26"/>
          <w:lang w:val="ru-RU" w:eastAsia="ru-RU" w:bidi="ar-SA"/>
        </w:rPr>
        <w:t xml:space="preserve"> «О внесении изменений в постановление мэрии города от 10.10.2013 № 4813» </w:t>
      </w:r>
      <w:r w:rsidR="00A86600" w:rsidRPr="00E73AD6">
        <w:rPr>
          <w:rFonts w:ascii="Times New Roman" w:eastAsia="Times New Roman" w:hAnsi="Times New Roman" w:cs="Times New Roman"/>
          <w:sz w:val="26"/>
          <w:szCs w:val="26"/>
          <w:lang w:val="ru-RU" w:eastAsia="ru-RU" w:bidi="ar-SA"/>
        </w:rPr>
        <w:t>н</w:t>
      </w:r>
      <w:r w:rsidR="004657AF" w:rsidRPr="00E73AD6">
        <w:rPr>
          <w:rFonts w:ascii="Times New Roman" w:eastAsia="Times New Roman" w:hAnsi="Times New Roman" w:cs="Times New Roman"/>
          <w:sz w:val="26"/>
          <w:szCs w:val="26"/>
          <w:lang w:val="ru-RU" w:eastAsia="ru-RU" w:bidi="ar-SA"/>
        </w:rPr>
        <w:t xml:space="preserve">а основании </w:t>
      </w:r>
      <w:r w:rsidR="004D4B01" w:rsidRPr="00E73AD6">
        <w:rPr>
          <w:rFonts w:ascii="Times New Roman" w:eastAsia="Times New Roman" w:hAnsi="Times New Roman" w:cs="Times New Roman"/>
          <w:sz w:val="26"/>
          <w:szCs w:val="26"/>
          <w:lang w:val="ru-RU" w:eastAsia="ru-RU" w:bidi="ar-SA"/>
        </w:rPr>
        <w:t xml:space="preserve">постановления мэрии города от 10.11.2011 №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внесены изменения в части финансирования на 2024 год объекта капитального строительства  «Физкультурно-оздоровительный комплекс в 112 микрорайоне» для проведения государственной экспертизы проектной документации в части определения достоверности сметной стоимости. </w:t>
      </w:r>
    </w:p>
    <w:p w:rsidR="002F57DC" w:rsidRPr="00E73AD6" w:rsidRDefault="009B0A7A" w:rsidP="002F57DC">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2.</w:t>
      </w:r>
      <w:r w:rsidR="004536B3" w:rsidRPr="00E73AD6">
        <w:rPr>
          <w:rFonts w:ascii="Times New Roman" w:eastAsia="Times New Roman" w:hAnsi="Times New Roman" w:cs="Times New Roman"/>
          <w:sz w:val="26"/>
          <w:szCs w:val="26"/>
          <w:lang w:val="ru-RU" w:eastAsia="ru-RU" w:bidi="ar-SA"/>
        </w:rPr>
        <w:t>8</w:t>
      </w:r>
      <w:r w:rsidRPr="00E73AD6">
        <w:rPr>
          <w:rFonts w:ascii="Times New Roman" w:eastAsia="Times New Roman" w:hAnsi="Times New Roman" w:cs="Times New Roman"/>
          <w:sz w:val="26"/>
          <w:szCs w:val="26"/>
          <w:lang w:val="ru-RU" w:eastAsia="ru-RU" w:bidi="ar-SA"/>
        </w:rPr>
        <w:t xml:space="preserve">. Постановлением мэрии города  от </w:t>
      </w:r>
      <w:r w:rsidR="004D4B01" w:rsidRPr="00E73AD6">
        <w:rPr>
          <w:rFonts w:ascii="Times New Roman" w:eastAsia="Times New Roman" w:hAnsi="Times New Roman" w:cs="Times New Roman"/>
          <w:sz w:val="26"/>
          <w:szCs w:val="26"/>
          <w:lang w:val="ru-RU" w:eastAsia="ru-RU" w:bidi="ar-SA"/>
        </w:rPr>
        <w:t>09.06.2021</w:t>
      </w:r>
      <w:r w:rsidRPr="00E73AD6">
        <w:rPr>
          <w:rFonts w:ascii="Times New Roman" w:eastAsia="Times New Roman" w:hAnsi="Times New Roman" w:cs="Times New Roman"/>
          <w:sz w:val="26"/>
          <w:szCs w:val="26"/>
          <w:lang w:val="ru-RU" w:eastAsia="ru-RU" w:bidi="ar-SA"/>
        </w:rPr>
        <w:t xml:space="preserve"> № </w:t>
      </w:r>
      <w:r w:rsidR="004D4B01" w:rsidRPr="00E73AD6">
        <w:rPr>
          <w:rFonts w:ascii="Times New Roman" w:eastAsia="Times New Roman" w:hAnsi="Times New Roman" w:cs="Times New Roman"/>
          <w:sz w:val="26"/>
          <w:szCs w:val="26"/>
          <w:lang w:val="ru-RU" w:eastAsia="ru-RU" w:bidi="ar-SA"/>
        </w:rPr>
        <w:t>24</w:t>
      </w:r>
      <w:r w:rsidR="00C340F8" w:rsidRPr="00E73AD6">
        <w:rPr>
          <w:rFonts w:ascii="Times New Roman" w:eastAsia="Times New Roman" w:hAnsi="Times New Roman" w:cs="Times New Roman"/>
          <w:sz w:val="26"/>
          <w:szCs w:val="26"/>
          <w:lang w:val="ru-RU" w:eastAsia="ru-RU" w:bidi="ar-SA"/>
        </w:rPr>
        <w:t>2</w:t>
      </w:r>
      <w:r w:rsidR="004D4B01" w:rsidRPr="00E73AD6">
        <w:rPr>
          <w:rFonts w:ascii="Times New Roman" w:eastAsia="Times New Roman" w:hAnsi="Times New Roman" w:cs="Times New Roman"/>
          <w:sz w:val="26"/>
          <w:szCs w:val="26"/>
          <w:lang w:val="ru-RU" w:eastAsia="ru-RU" w:bidi="ar-SA"/>
        </w:rPr>
        <w:t>3</w:t>
      </w:r>
      <w:r w:rsidRPr="00E73AD6">
        <w:rPr>
          <w:rFonts w:ascii="Times New Roman" w:eastAsia="Times New Roman" w:hAnsi="Times New Roman" w:cs="Times New Roman"/>
          <w:sz w:val="26"/>
          <w:szCs w:val="26"/>
          <w:lang w:val="ru-RU" w:eastAsia="ru-RU" w:bidi="ar-SA"/>
        </w:rPr>
        <w:t xml:space="preserve"> «О внесении изменений в постановление мэрии города от 10.10.2013 № 4813» </w:t>
      </w:r>
      <w:r w:rsidR="002F57DC" w:rsidRPr="00E73AD6">
        <w:rPr>
          <w:rFonts w:ascii="Times New Roman" w:eastAsia="Times New Roman" w:hAnsi="Times New Roman" w:cs="Times New Roman"/>
          <w:sz w:val="26"/>
          <w:szCs w:val="26"/>
          <w:lang w:val="ru-RU" w:eastAsia="ru-RU" w:bidi="ar-SA"/>
        </w:rPr>
        <w:t xml:space="preserve">в соответствии с письмами комитета по управлению имуществом города от 24.05.2021 № 08-01-35-1/347, от 01.06.2021 № 08-01-35-1/371, от 04.06.2021 № 08-01-35-1/383, от 03.06.2021 № 08-01-35-1/376 и уведомлениями об изменении лимитов бюджетных обязательств на 2021 год и плановый </w:t>
      </w:r>
      <w:r w:rsidR="002F57DC" w:rsidRPr="00E73AD6">
        <w:rPr>
          <w:rFonts w:ascii="Times New Roman" w:eastAsia="Times New Roman" w:hAnsi="Times New Roman" w:cs="Times New Roman"/>
          <w:sz w:val="26"/>
          <w:szCs w:val="26"/>
          <w:lang w:val="ru-RU" w:eastAsia="ru-RU" w:bidi="ar-SA"/>
        </w:rPr>
        <w:lastRenderedPageBreak/>
        <w:t>период на 2022- 2023 годы от Департамента дорожного хозяйства и транспорта Вологодской области внесены изменения в части:</w:t>
      </w:r>
    </w:p>
    <w:p w:rsidR="002F57DC" w:rsidRPr="00E73AD6" w:rsidRDefault="002F57DC" w:rsidP="002F57D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финансирования за счет средств городского, областного бюджетов на 2021 и 2023 год по объектам капитального строительства;</w:t>
      </w:r>
    </w:p>
    <w:p w:rsidR="002F57DC" w:rsidRPr="00E73AD6" w:rsidRDefault="002F57DC" w:rsidP="002F57D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финансирования за счет средств городского бюджета на 2021 год по объектам капитального ремонта.</w:t>
      </w:r>
    </w:p>
    <w:p w:rsidR="0079010D" w:rsidRPr="00E73AD6" w:rsidRDefault="00B85C34" w:rsidP="00816EBB">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2.</w:t>
      </w:r>
      <w:r w:rsidR="004536B3" w:rsidRPr="00E73AD6">
        <w:rPr>
          <w:rFonts w:ascii="Times New Roman" w:eastAsia="Times New Roman" w:hAnsi="Times New Roman" w:cs="Times New Roman"/>
          <w:sz w:val="26"/>
          <w:szCs w:val="26"/>
          <w:lang w:val="ru-RU" w:eastAsia="ru-RU" w:bidi="ar-SA"/>
        </w:rPr>
        <w:t>9</w:t>
      </w:r>
      <w:r w:rsidRPr="00E73AD6">
        <w:rPr>
          <w:rFonts w:ascii="Times New Roman" w:eastAsia="Times New Roman" w:hAnsi="Times New Roman" w:cs="Times New Roman"/>
          <w:sz w:val="26"/>
          <w:szCs w:val="26"/>
          <w:lang w:val="ru-RU" w:eastAsia="ru-RU" w:bidi="ar-SA"/>
        </w:rPr>
        <w:t>. Постановлением мэрии города от 13.07.2021 № 2876 «О внесении изменений в постановление мэрии города от 10.10.2013 № 4813»</w:t>
      </w:r>
      <w:r w:rsidR="0079010D" w:rsidRPr="00E73AD6">
        <w:rPr>
          <w:rFonts w:ascii="Times New Roman" w:eastAsia="Times New Roman" w:hAnsi="Times New Roman" w:cs="Times New Roman"/>
          <w:sz w:val="26"/>
          <w:szCs w:val="26"/>
          <w:lang w:val="ru-RU" w:eastAsia="ru-RU" w:bidi="ar-SA"/>
        </w:rPr>
        <w:t xml:space="preserve"> в соответствии с протоколом заседания экспертного совета по бюджету и экономической полит</w:t>
      </w:r>
      <w:r w:rsidR="00970256">
        <w:rPr>
          <w:rFonts w:ascii="Times New Roman" w:eastAsia="Times New Roman" w:hAnsi="Times New Roman" w:cs="Times New Roman"/>
          <w:sz w:val="26"/>
          <w:szCs w:val="26"/>
          <w:lang w:val="ru-RU" w:eastAsia="ru-RU" w:bidi="ar-SA"/>
        </w:rPr>
        <w:t xml:space="preserve">ике в городе от 09.06.2021 № 3 </w:t>
      </w:r>
      <w:r w:rsidR="0079010D" w:rsidRPr="00E73AD6">
        <w:rPr>
          <w:rFonts w:ascii="Times New Roman" w:eastAsia="Times New Roman" w:hAnsi="Times New Roman" w:cs="Times New Roman"/>
          <w:sz w:val="26"/>
          <w:szCs w:val="26"/>
          <w:lang w:val="ru-RU" w:eastAsia="ru-RU" w:bidi="ar-SA"/>
        </w:rPr>
        <w:t>и письмом комитета по управлению имуществом города от 22.06.2021 № 08-01-35-1/425 о перераспределении средств по объектам капитального строительства внесены изменения в части:</w:t>
      </w:r>
    </w:p>
    <w:p w:rsidR="0079010D" w:rsidRPr="00E73AD6" w:rsidRDefault="0079010D" w:rsidP="00816EBB">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финансирования за счет средств городского бюджета на 2021 год по объектам капитального строительства (включая реализацию регионального проекта «Жилье» (федеральный проект «Жилье»)), по объектам капитального ремонта и обеспечения создания условий для реализации муниципальной программы;</w:t>
      </w:r>
    </w:p>
    <w:p w:rsidR="0079010D" w:rsidRPr="00E73AD6" w:rsidRDefault="0079010D" w:rsidP="00816EBB">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финансирования за счет средств городского бюджета на 2022 год по объектам капитального строительства и капитального ремонта;</w:t>
      </w:r>
    </w:p>
    <w:p w:rsidR="0079010D" w:rsidRPr="00E73AD6" w:rsidRDefault="0079010D" w:rsidP="00816EBB">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финансирования за счет средств городского и областного бюджетов на 2023 год по объектам капитального строительства (включая реализацию регионального проекта «Жилье» (федеральный проект «Жилье»));</w:t>
      </w:r>
    </w:p>
    <w:p w:rsidR="00B85C34" w:rsidRPr="00E73AD6" w:rsidRDefault="0079010D" w:rsidP="00816EBB">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целевых показателей (индикаторов) Программы на 2021-2023 годы в части объектов капитального строительства и ремонта.</w:t>
      </w:r>
    </w:p>
    <w:p w:rsidR="004152CF" w:rsidRPr="00E73AD6" w:rsidRDefault="00B85C34" w:rsidP="004152CF">
      <w:pPr>
        <w:spacing w:after="0" w:line="240" w:lineRule="auto"/>
        <w:ind w:firstLine="709"/>
        <w:jc w:val="both"/>
        <w:outlineLvl w:val="0"/>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2.1</w:t>
      </w:r>
      <w:r w:rsidR="004536B3" w:rsidRPr="00E73AD6">
        <w:rPr>
          <w:rFonts w:ascii="Times New Roman" w:eastAsia="Times New Roman" w:hAnsi="Times New Roman" w:cs="Times New Roman"/>
          <w:sz w:val="26"/>
          <w:szCs w:val="26"/>
          <w:lang w:val="ru-RU" w:eastAsia="ru-RU" w:bidi="ar-SA"/>
        </w:rPr>
        <w:t>0</w:t>
      </w:r>
      <w:r w:rsidRPr="00E73AD6">
        <w:rPr>
          <w:rFonts w:ascii="Times New Roman" w:eastAsia="Times New Roman" w:hAnsi="Times New Roman" w:cs="Times New Roman"/>
          <w:sz w:val="26"/>
          <w:szCs w:val="26"/>
          <w:lang w:val="ru-RU" w:eastAsia="ru-RU" w:bidi="ar-SA"/>
        </w:rPr>
        <w:t>. Постановлением мэрии города от 04.08.2021 № 3199 «О внесении изменений в постановление мэрии города от 10.10.2013 № 4813»</w:t>
      </w:r>
      <w:r w:rsidR="0079010D" w:rsidRPr="00E73AD6">
        <w:rPr>
          <w:rFonts w:ascii="Times New Roman" w:eastAsia="Times New Roman" w:hAnsi="Times New Roman" w:cs="Times New Roman"/>
          <w:sz w:val="26"/>
          <w:szCs w:val="26"/>
          <w:lang w:val="ru-RU" w:eastAsia="ru-RU" w:bidi="ar-SA"/>
        </w:rPr>
        <w:t xml:space="preserve"> </w:t>
      </w:r>
      <w:r w:rsidR="004152CF" w:rsidRPr="00E73AD6">
        <w:rPr>
          <w:rFonts w:ascii="Times New Roman" w:eastAsia="Times New Roman" w:hAnsi="Times New Roman" w:cs="Times New Roman"/>
          <w:sz w:val="26"/>
          <w:szCs w:val="26"/>
          <w:lang w:val="ru-RU" w:eastAsia="ru-RU" w:bidi="ar-SA"/>
        </w:rPr>
        <w:t>для проведения аукционных процедур и заключения долгосрочного муниципального контракта на строительно-монтажные работы по объекту «Шекснинский проспект на участке от ул. Рыбинской до Южного шоссе» внесены изменения в части финансирования на 2024 год.</w:t>
      </w:r>
    </w:p>
    <w:p w:rsidR="004152CF" w:rsidRPr="00E73AD6" w:rsidRDefault="00B85C34" w:rsidP="004152CF">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2.1</w:t>
      </w:r>
      <w:r w:rsidR="004536B3" w:rsidRPr="00E73AD6">
        <w:rPr>
          <w:rFonts w:ascii="Times New Roman" w:eastAsia="Times New Roman" w:hAnsi="Times New Roman" w:cs="Times New Roman"/>
          <w:sz w:val="26"/>
          <w:szCs w:val="26"/>
          <w:lang w:val="ru-RU" w:eastAsia="ru-RU" w:bidi="ar-SA"/>
        </w:rPr>
        <w:t>1</w:t>
      </w:r>
      <w:r w:rsidRPr="00E73AD6">
        <w:rPr>
          <w:rFonts w:ascii="Times New Roman" w:eastAsia="Times New Roman" w:hAnsi="Times New Roman" w:cs="Times New Roman"/>
          <w:sz w:val="26"/>
          <w:szCs w:val="26"/>
          <w:lang w:val="ru-RU" w:eastAsia="ru-RU" w:bidi="ar-SA"/>
        </w:rPr>
        <w:t xml:space="preserve"> Постановлением мэрии города от 14.10.2021 № 3985 «О внесении изменений в постановление мэрии города от 10.10.2013 № 4813»</w:t>
      </w:r>
      <w:r w:rsidR="004152CF" w:rsidRPr="00E73AD6">
        <w:rPr>
          <w:rFonts w:ascii="Times New Roman" w:eastAsia="Times New Roman" w:hAnsi="Times New Roman" w:cs="Times New Roman"/>
          <w:sz w:val="26"/>
          <w:szCs w:val="26"/>
          <w:lang w:val="ru-RU" w:eastAsia="ru-RU" w:bidi="ar-SA"/>
        </w:rPr>
        <w:t xml:space="preserve"> в соответствии протоколом заседания экспертного совета по бюджету и экономической политике в городе от 07.09.2021 № 4, письмами комитета по управлению имуществом города от 09.08.2021 № 08-01-35-1/553 и № 08-01-35-1/554, от 12.08.2021 № 08-01-35-1/567 и от 19.08.2021 № 08-01-35-1/595  о перераспределении средств по объектам капитального строительства внесены изменения в части:</w:t>
      </w:r>
    </w:p>
    <w:p w:rsidR="004152CF" w:rsidRPr="00E73AD6" w:rsidRDefault="004152CF" w:rsidP="004152C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финансирования за счет средств городского бюджета на 2021 год по объектам капитального строительства, по объектам капитального ремонта и обеспечения создания условий для реализации муниципальной программы;</w:t>
      </w:r>
    </w:p>
    <w:p w:rsidR="004152CF" w:rsidRPr="00E73AD6" w:rsidRDefault="004152CF" w:rsidP="004152C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финансирования за счет средств городского бюджета на 2022 год по объектам капитального строительства и капитального ремонта;</w:t>
      </w:r>
    </w:p>
    <w:p w:rsidR="004152CF" w:rsidRPr="00E73AD6" w:rsidRDefault="004152CF" w:rsidP="004152C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финансирования за счет средств федерального бюджета на 2021 год по объектам капитального строительства;</w:t>
      </w:r>
    </w:p>
    <w:p w:rsidR="004152CF" w:rsidRPr="00E73AD6" w:rsidRDefault="004152CF" w:rsidP="004152C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целевых показателей (индикаторов) Программы на 2021-2023 годы в части объектов капитального строительства и ремонта;</w:t>
      </w:r>
    </w:p>
    <w:p w:rsidR="004152CF" w:rsidRPr="00E73AD6" w:rsidRDefault="004152CF" w:rsidP="004152C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наименования основного мероприятия № 5 «Реализация регионального дошкольного образования для детей в возрасте до трех лет»)» переименовано на «Реализация регионального проекта «Содействие занятости» (федеральный проект «Содействие занятости»)»; </w:t>
      </w:r>
    </w:p>
    <w:p w:rsidR="00B85C34" w:rsidRPr="00E73AD6" w:rsidRDefault="004152CF" w:rsidP="009442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lastRenderedPageBreak/>
        <w:t xml:space="preserve">- объект капитального строительства «Набережная в районе Соборной горки. </w:t>
      </w:r>
      <w:proofErr w:type="spellStart"/>
      <w:r w:rsidRPr="00E73AD6">
        <w:rPr>
          <w:rFonts w:ascii="Times New Roman" w:eastAsia="Times New Roman" w:hAnsi="Times New Roman" w:cs="Times New Roman"/>
          <w:sz w:val="26"/>
          <w:szCs w:val="26"/>
          <w:lang w:val="ru-RU" w:eastAsia="ru-RU" w:bidi="ar-SA"/>
        </w:rPr>
        <w:t>Берегоукрепление</w:t>
      </w:r>
      <w:proofErr w:type="spellEnd"/>
      <w:r w:rsidRPr="00E73AD6">
        <w:rPr>
          <w:rFonts w:ascii="Times New Roman" w:eastAsia="Times New Roman" w:hAnsi="Times New Roman" w:cs="Times New Roman"/>
          <w:sz w:val="26"/>
          <w:szCs w:val="26"/>
          <w:lang w:val="ru-RU" w:eastAsia="ru-RU" w:bidi="ar-SA"/>
        </w:rPr>
        <w:t>» выделено в отдельное основное мероприятие № 9 «Федеральный проект «Развитие туристической инфраструктуры».</w:t>
      </w:r>
      <w:r w:rsidR="00944244" w:rsidRPr="00E73AD6">
        <w:rPr>
          <w:lang w:val="ru-RU"/>
        </w:rPr>
        <w:t xml:space="preserve"> </w:t>
      </w:r>
    </w:p>
    <w:p w:rsidR="00DC619B" w:rsidRPr="00E73AD6" w:rsidRDefault="00B85C34" w:rsidP="004E7C9A">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2.1</w:t>
      </w:r>
      <w:r w:rsidR="004536B3" w:rsidRPr="00E73AD6">
        <w:rPr>
          <w:rFonts w:ascii="Times New Roman" w:eastAsia="Times New Roman" w:hAnsi="Times New Roman" w:cs="Times New Roman"/>
          <w:sz w:val="26"/>
          <w:szCs w:val="26"/>
          <w:lang w:val="ru-RU" w:eastAsia="ru-RU" w:bidi="ar-SA"/>
        </w:rPr>
        <w:t>2</w:t>
      </w:r>
      <w:r w:rsidRPr="00E73AD6">
        <w:rPr>
          <w:rFonts w:ascii="Times New Roman" w:eastAsia="Times New Roman" w:hAnsi="Times New Roman" w:cs="Times New Roman"/>
          <w:sz w:val="26"/>
          <w:szCs w:val="26"/>
          <w:lang w:val="ru-RU" w:eastAsia="ru-RU" w:bidi="ar-SA"/>
        </w:rPr>
        <w:t>. Постановлением мэрии города от 25.10.2021 № 4087 «О внесении изменений в постановление мэрии города от 10.10.2013 № 4813»</w:t>
      </w:r>
      <w:r w:rsidR="00DC619B" w:rsidRPr="00E73AD6">
        <w:rPr>
          <w:rFonts w:ascii="Times New Roman" w:eastAsia="Times New Roman" w:hAnsi="Times New Roman" w:cs="Times New Roman"/>
          <w:sz w:val="26"/>
          <w:szCs w:val="26"/>
          <w:lang w:val="ru-RU" w:eastAsia="ru-RU" w:bidi="ar-SA"/>
        </w:rPr>
        <w:t xml:space="preserve"> </w:t>
      </w:r>
      <w:r w:rsidR="004E7C9A" w:rsidRPr="00E73AD6">
        <w:rPr>
          <w:rFonts w:ascii="Times New Roman" w:eastAsia="Times New Roman" w:hAnsi="Times New Roman" w:cs="Times New Roman"/>
          <w:sz w:val="26"/>
          <w:szCs w:val="26"/>
          <w:lang w:val="ru-RU" w:eastAsia="ru-RU" w:bidi="ar-SA"/>
        </w:rPr>
        <w:t>в</w:t>
      </w:r>
      <w:r w:rsidR="00DC619B" w:rsidRPr="00E73AD6">
        <w:rPr>
          <w:rFonts w:ascii="Times New Roman" w:eastAsia="Times New Roman" w:hAnsi="Times New Roman" w:cs="Times New Roman"/>
          <w:sz w:val="26"/>
          <w:szCs w:val="26"/>
          <w:lang w:val="ru-RU" w:eastAsia="ru-RU" w:bidi="ar-SA"/>
        </w:rPr>
        <w:t xml:space="preserve"> соответствии с постановлением мэрии города от 10.11.2011 №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и  в связи с технической ошибкой  в части финансирования за счет средств городского бюджета на 2021 год</w:t>
      </w:r>
      <w:r w:rsidR="004E7C9A" w:rsidRPr="00E73AD6">
        <w:rPr>
          <w:rFonts w:ascii="Times New Roman" w:eastAsia="Times New Roman" w:hAnsi="Times New Roman" w:cs="Times New Roman"/>
          <w:sz w:val="26"/>
          <w:szCs w:val="26"/>
          <w:lang w:val="ru-RU" w:eastAsia="ru-RU" w:bidi="ar-SA"/>
        </w:rPr>
        <w:t xml:space="preserve"> внесены изменения </w:t>
      </w:r>
      <w:r w:rsidR="00DC619B" w:rsidRPr="00E73AD6">
        <w:rPr>
          <w:rFonts w:ascii="Times New Roman" w:eastAsia="Times New Roman" w:hAnsi="Times New Roman" w:cs="Times New Roman"/>
          <w:sz w:val="26"/>
          <w:szCs w:val="26"/>
          <w:lang w:val="ru-RU" w:eastAsia="ru-RU" w:bidi="ar-SA"/>
        </w:rPr>
        <w:t>в таблице 6 в графе «2021» по объекту «Светофорный объект на перекрестке ул. Олимпийская - ул. К. Беляева» сумму 1,3 тыс. руб. перене</w:t>
      </w:r>
      <w:r w:rsidR="004E7C9A" w:rsidRPr="00E73AD6">
        <w:rPr>
          <w:rFonts w:ascii="Times New Roman" w:eastAsia="Times New Roman" w:hAnsi="Times New Roman" w:cs="Times New Roman"/>
          <w:sz w:val="26"/>
          <w:szCs w:val="26"/>
          <w:lang w:val="ru-RU" w:eastAsia="ru-RU" w:bidi="ar-SA"/>
        </w:rPr>
        <w:t>сены</w:t>
      </w:r>
      <w:r w:rsidR="00DC619B" w:rsidRPr="00E73AD6">
        <w:rPr>
          <w:rFonts w:ascii="Times New Roman" w:eastAsia="Times New Roman" w:hAnsi="Times New Roman" w:cs="Times New Roman"/>
          <w:sz w:val="26"/>
          <w:szCs w:val="26"/>
          <w:lang w:val="ru-RU" w:eastAsia="ru-RU" w:bidi="ar-SA"/>
        </w:rPr>
        <w:t xml:space="preserve"> на объект «Светофорный объект на перекрёстке ул. Юбилейная - ул. К. Беляева».</w:t>
      </w:r>
    </w:p>
    <w:p w:rsidR="0073747B" w:rsidRPr="00E73AD6" w:rsidRDefault="00B85C34" w:rsidP="007374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2.1</w:t>
      </w:r>
      <w:r w:rsidR="004536B3" w:rsidRPr="00E73AD6">
        <w:rPr>
          <w:rFonts w:ascii="Times New Roman" w:eastAsia="Times New Roman" w:hAnsi="Times New Roman" w:cs="Times New Roman"/>
          <w:sz w:val="26"/>
          <w:szCs w:val="26"/>
          <w:lang w:val="ru-RU" w:eastAsia="ru-RU" w:bidi="ar-SA"/>
        </w:rPr>
        <w:t>3</w:t>
      </w:r>
      <w:r w:rsidRPr="00E73AD6">
        <w:rPr>
          <w:rFonts w:ascii="Times New Roman" w:eastAsia="Times New Roman" w:hAnsi="Times New Roman" w:cs="Times New Roman"/>
          <w:sz w:val="26"/>
          <w:szCs w:val="26"/>
          <w:lang w:val="ru-RU" w:eastAsia="ru-RU" w:bidi="ar-SA"/>
        </w:rPr>
        <w:t>. Постановлением мэрии города от 10.11.2021 № 4317 «О внесении изменений в постановление мэрии города от 10.10.2013 № 4813»</w:t>
      </w:r>
      <w:r w:rsidR="00202392" w:rsidRPr="00E73AD6">
        <w:rPr>
          <w:rFonts w:ascii="Times New Roman" w:eastAsia="Times New Roman" w:hAnsi="Times New Roman" w:cs="Times New Roman"/>
          <w:sz w:val="26"/>
          <w:szCs w:val="26"/>
          <w:lang w:val="ru-RU" w:eastAsia="ru-RU" w:bidi="ar-SA"/>
        </w:rPr>
        <w:t xml:space="preserve"> </w:t>
      </w:r>
      <w:r w:rsidR="0073747B" w:rsidRPr="00E73AD6">
        <w:rPr>
          <w:rFonts w:ascii="Times New Roman" w:eastAsia="Times New Roman" w:hAnsi="Times New Roman" w:cs="Times New Roman"/>
          <w:sz w:val="26"/>
          <w:szCs w:val="26"/>
          <w:lang w:val="ru-RU" w:eastAsia="ru-RU" w:bidi="ar-SA"/>
        </w:rPr>
        <w:t>в соответствии протоколом заседания экспертного совета по бюджету и экономической политике в городе 05.10.2021 № 5 и письмом комитета по управлению имуществом города от 28.10.2021 № 08-01-35-1/792 о перераспределении средств по объектам капитального строительства внесены изменения в части финансирования за счет средств городского бюджета на 2021 год по объектам капитального строительства и обеспечения создания условий для реализации муниципальной программы.</w:t>
      </w:r>
    </w:p>
    <w:p w:rsidR="008A6B15" w:rsidRPr="00E73AD6" w:rsidRDefault="00B85C34" w:rsidP="007374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2.1</w:t>
      </w:r>
      <w:r w:rsidR="004536B3" w:rsidRPr="00E73AD6">
        <w:rPr>
          <w:rFonts w:ascii="Times New Roman" w:eastAsia="Times New Roman" w:hAnsi="Times New Roman" w:cs="Times New Roman"/>
          <w:sz w:val="26"/>
          <w:szCs w:val="26"/>
          <w:lang w:val="ru-RU" w:eastAsia="ru-RU" w:bidi="ar-SA"/>
        </w:rPr>
        <w:t>4</w:t>
      </w:r>
      <w:r w:rsidRPr="00E73AD6">
        <w:rPr>
          <w:rFonts w:ascii="Times New Roman" w:eastAsia="Times New Roman" w:hAnsi="Times New Roman" w:cs="Times New Roman"/>
          <w:sz w:val="26"/>
          <w:szCs w:val="26"/>
          <w:lang w:val="ru-RU" w:eastAsia="ru-RU" w:bidi="ar-SA"/>
        </w:rPr>
        <w:t>. Постановлением мэрии города от 14.12.2021 № 4794 «О внесении изменений в постановление мэрии города от 10.10.2013 № 4813»</w:t>
      </w:r>
      <w:r w:rsidR="0073747B" w:rsidRPr="00E73AD6">
        <w:rPr>
          <w:rFonts w:ascii="Times New Roman" w:eastAsia="Times New Roman" w:hAnsi="Times New Roman" w:cs="Times New Roman"/>
          <w:sz w:val="26"/>
          <w:szCs w:val="26"/>
          <w:lang w:val="ru-RU" w:eastAsia="ru-RU" w:bidi="ar-SA"/>
        </w:rPr>
        <w:t xml:space="preserve"> </w:t>
      </w:r>
      <w:r w:rsidR="008A6B15" w:rsidRPr="00E73AD6">
        <w:rPr>
          <w:rFonts w:ascii="Times New Roman" w:eastAsia="Times New Roman" w:hAnsi="Times New Roman" w:cs="Times New Roman"/>
          <w:sz w:val="26"/>
          <w:szCs w:val="26"/>
          <w:lang w:val="ru-RU" w:eastAsia="ru-RU" w:bidi="ar-SA"/>
        </w:rPr>
        <w:t>в соответствии с протоколами заседании экспертного совета по бюджету и эко</w:t>
      </w:r>
      <w:r w:rsidR="00970256">
        <w:rPr>
          <w:rFonts w:ascii="Times New Roman" w:eastAsia="Times New Roman" w:hAnsi="Times New Roman" w:cs="Times New Roman"/>
          <w:sz w:val="26"/>
          <w:szCs w:val="26"/>
          <w:lang w:val="ru-RU" w:eastAsia="ru-RU" w:bidi="ar-SA"/>
        </w:rPr>
        <w:t>номической политике в городе от</w:t>
      </w:r>
      <w:r w:rsidR="008A6B15" w:rsidRPr="00E73AD6">
        <w:rPr>
          <w:rFonts w:ascii="Times New Roman" w:eastAsia="Times New Roman" w:hAnsi="Times New Roman" w:cs="Times New Roman"/>
          <w:sz w:val="26"/>
          <w:szCs w:val="26"/>
          <w:lang w:val="ru-RU" w:eastAsia="ru-RU" w:bidi="ar-SA"/>
        </w:rPr>
        <w:t xml:space="preserve"> 11.11.2021 № 6 и от 03.12.2021 № 7, письмом комитета по управлению имуществом города от 18.11.2021 № 08-01-35-1/824 о перераспределении средств по объектам капитального строительства внесены изменения в части:</w:t>
      </w:r>
    </w:p>
    <w:p w:rsidR="008A6B15" w:rsidRPr="00E73AD6" w:rsidRDefault="008A6B15" w:rsidP="008A6B1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финансирования за счет средств городского бюджета на 2021 год по объектам капитального строительства, капитального ремонта и </w:t>
      </w:r>
      <w:proofErr w:type="gramStart"/>
      <w:r w:rsidRPr="00E73AD6">
        <w:rPr>
          <w:rFonts w:ascii="Times New Roman" w:eastAsia="Times New Roman" w:hAnsi="Times New Roman" w:cs="Times New Roman"/>
          <w:sz w:val="26"/>
          <w:szCs w:val="26"/>
          <w:lang w:val="ru-RU" w:eastAsia="ru-RU" w:bidi="ar-SA"/>
        </w:rPr>
        <w:t>обеспечения создания условий для реализации муниципальной программы</w:t>
      </w:r>
      <w:proofErr w:type="gramEnd"/>
      <w:r w:rsidRPr="00E73AD6">
        <w:rPr>
          <w:rFonts w:ascii="Times New Roman" w:eastAsia="Times New Roman" w:hAnsi="Times New Roman" w:cs="Times New Roman"/>
          <w:sz w:val="26"/>
          <w:szCs w:val="26"/>
          <w:lang w:val="ru-RU" w:eastAsia="ru-RU" w:bidi="ar-SA"/>
        </w:rPr>
        <w:t xml:space="preserve"> и показателей муниципальной Программы;</w:t>
      </w:r>
    </w:p>
    <w:p w:rsidR="008A6B15" w:rsidRPr="00E73AD6" w:rsidRDefault="008A6B15" w:rsidP="0008002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целевых показателей (индикаторов) Программы на 2021год в части объектов капитального строительства и капитального ремонта.</w:t>
      </w:r>
    </w:p>
    <w:p w:rsidR="0073747B" w:rsidRPr="00E73AD6" w:rsidRDefault="00B85C34" w:rsidP="0073747B">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2.1</w:t>
      </w:r>
      <w:r w:rsidR="004536B3" w:rsidRPr="00E73AD6">
        <w:rPr>
          <w:rFonts w:ascii="Times New Roman" w:eastAsia="Times New Roman" w:hAnsi="Times New Roman" w:cs="Times New Roman"/>
          <w:sz w:val="26"/>
          <w:szCs w:val="26"/>
          <w:lang w:val="ru-RU" w:eastAsia="ru-RU" w:bidi="ar-SA"/>
        </w:rPr>
        <w:t>5</w:t>
      </w:r>
      <w:r w:rsidR="00F214E0" w:rsidRPr="00E73AD6">
        <w:rPr>
          <w:rFonts w:ascii="Times New Roman" w:eastAsia="Times New Roman" w:hAnsi="Times New Roman" w:cs="Times New Roman"/>
          <w:sz w:val="26"/>
          <w:szCs w:val="26"/>
          <w:lang w:val="ru-RU" w:eastAsia="ru-RU" w:bidi="ar-SA"/>
        </w:rPr>
        <w:t>.  Постановлением мэрии города от 23.12.2021 № 4979 «О внесении изменений в постановление мэрии города от 10.10.2013 № 4813»</w:t>
      </w:r>
      <w:r w:rsidR="00202392" w:rsidRPr="00E73AD6">
        <w:rPr>
          <w:rFonts w:ascii="Times New Roman" w:eastAsia="Times New Roman" w:hAnsi="Times New Roman" w:cs="Times New Roman"/>
          <w:sz w:val="26"/>
          <w:szCs w:val="26"/>
          <w:lang w:val="ru-RU" w:eastAsia="ru-RU" w:bidi="ar-SA"/>
        </w:rPr>
        <w:t xml:space="preserve"> </w:t>
      </w:r>
      <w:r w:rsidR="0073747B" w:rsidRPr="00E73AD6">
        <w:rPr>
          <w:rFonts w:ascii="Times New Roman" w:eastAsia="Times New Roman" w:hAnsi="Times New Roman" w:cs="Times New Roman"/>
          <w:sz w:val="26"/>
          <w:szCs w:val="26"/>
          <w:lang w:val="ru-RU" w:eastAsia="ru-RU" w:bidi="ar-SA"/>
        </w:rPr>
        <w:t>в соответствии с протоколом заседания экспертного совета по бюджету и экономической политике в городе 03.12.2021 № 7 внесены изменения в части финансирования:</w:t>
      </w:r>
    </w:p>
    <w:p w:rsidR="0073747B" w:rsidRPr="00E73AD6" w:rsidRDefault="0073747B" w:rsidP="0073747B">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за счет средств федерального бюджета на 2021 год по объекту капитального строительства «Шекснинский проспект на участке от Октябрьского проспекта до ул. Рыбинской»;</w:t>
      </w:r>
    </w:p>
    <w:p w:rsidR="00B85C34" w:rsidRPr="00E73AD6" w:rsidRDefault="0073747B" w:rsidP="0073747B">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за счет средств областного бюджета на 2021 год по объекту капитального ремонта «Путепровод в створе ул. Архангельской над железной дорогой».</w:t>
      </w:r>
    </w:p>
    <w:p w:rsidR="00271288" w:rsidRPr="00E73AD6" w:rsidRDefault="00271288" w:rsidP="0073747B">
      <w:pPr>
        <w:spacing w:after="0" w:line="240" w:lineRule="auto"/>
        <w:ind w:firstLine="709"/>
        <w:jc w:val="both"/>
        <w:rPr>
          <w:rFonts w:ascii="Times New Roman" w:eastAsia="Times New Roman" w:hAnsi="Times New Roman" w:cs="Times New Roman"/>
          <w:sz w:val="26"/>
          <w:szCs w:val="26"/>
          <w:lang w:val="ru-RU" w:eastAsia="ru-RU" w:bidi="ar-SA"/>
        </w:rPr>
      </w:pPr>
    </w:p>
    <w:p w:rsidR="00271288" w:rsidRPr="00E73AD6" w:rsidRDefault="00271288" w:rsidP="00271288">
      <w:pPr>
        <w:autoSpaceDE w:val="0"/>
        <w:autoSpaceDN w:val="0"/>
        <w:adjustRightInd w:val="0"/>
        <w:spacing w:after="0" w:line="240" w:lineRule="auto"/>
        <w:ind w:firstLine="709"/>
        <w:jc w:val="center"/>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3. Результаты оценки эффективности муниципальной программы за</w:t>
      </w:r>
    </w:p>
    <w:p w:rsidR="00271288" w:rsidRPr="00E73AD6" w:rsidRDefault="00271288" w:rsidP="00271288">
      <w:pPr>
        <w:autoSpaceDE w:val="0"/>
        <w:autoSpaceDN w:val="0"/>
        <w:adjustRightInd w:val="0"/>
        <w:spacing w:after="0" w:line="240" w:lineRule="auto"/>
        <w:ind w:firstLine="709"/>
        <w:jc w:val="center"/>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отчетный финансовый 202</w:t>
      </w:r>
      <w:r w:rsidR="00FC6006" w:rsidRPr="00E73AD6">
        <w:rPr>
          <w:rFonts w:ascii="Times New Roman" w:eastAsia="Times New Roman" w:hAnsi="Times New Roman" w:cs="Times New Roman"/>
          <w:sz w:val="26"/>
          <w:szCs w:val="26"/>
          <w:lang w:val="ru-RU" w:eastAsia="ru-RU"/>
        </w:rPr>
        <w:t>1</w:t>
      </w:r>
      <w:r w:rsidRPr="00E73AD6">
        <w:rPr>
          <w:rFonts w:ascii="Times New Roman" w:eastAsia="Times New Roman" w:hAnsi="Times New Roman" w:cs="Times New Roman"/>
          <w:sz w:val="26"/>
          <w:szCs w:val="26"/>
          <w:lang w:val="ru-RU" w:eastAsia="ru-RU"/>
        </w:rPr>
        <w:t xml:space="preserve"> год.</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Оценка эффективности рассчитана на основании данных таблицы 1 «Сведения о достижении значений показателей (индикаторов)».</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3.1. Степень достижения значений количественных и качественных целевых показателей (индикаторов) Программы:</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FA1EDE"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lastRenderedPageBreak/>
        <w:t xml:space="preserve">1). </w:t>
      </w:r>
      <w:r w:rsidR="00271288" w:rsidRPr="00E73AD6">
        <w:rPr>
          <w:rFonts w:ascii="Times New Roman" w:eastAsia="Times New Roman" w:hAnsi="Times New Roman" w:cs="Times New Roman"/>
          <w:sz w:val="26"/>
          <w:szCs w:val="26"/>
          <w:lang w:val="ru-RU" w:eastAsia="ru-RU"/>
        </w:rPr>
        <w:t>По показателю «Количество объектов муниципальной собственности, утвержденных в перечнях объектов капитального строительства, реконструкции, модернизации и капитального ремонта»:</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roofErr w:type="spellStart"/>
      <w:r w:rsidRPr="00E73AD6">
        <w:rPr>
          <w:rFonts w:ascii="Times New Roman" w:eastAsia="Times New Roman" w:hAnsi="Times New Roman" w:cs="Times New Roman"/>
          <w:sz w:val="26"/>
          <w:szCs w:val="26"/>
          <w:lang w:val="ru-RU" w:eastAsia="ru-RU"/>
        </w:rPr>
        <w:t>Пi</w:t>
      </w:r>
      <w:proofErr w:type="spellEnd"/>
      <w:r w:rsidRPr="00E73AD6">
        <w:rPr>
          <w:rFonts w:ascii="Times New Roman" w:eastAsia="Times New Roman" w:hAnsi="Times New Roman" w:cs="Times New Roman"/>
          <w:sz w:val="26"/>
          <w:szCs w:val="26"/>
          <w:lang w:val="ru-RU" w:eastAsia="ru-RU"/>
        </w:rPr>
        <w:t xml:space="preserve"> = </w:t>
      </w:r>
      <w:r w:rsidR="0077065A" w:rsidRPr="00E73AD6">
        <w:rPr>
          <w:rFonts w:ascii="Times New Roman" w:eastAsia="Times New Roman" w:hAnsi="Times New Roman" w:cs="Times New Roman"/>
          <w:sz w:val="26"/>
          <w:szCs w:val="26"/>
          <w:lang w:val="ru-RU" w:eastAsia="ru-RU"/>
        </w:rPr>
        <w:t>61</w:t>
      </w:r>
      <w:r w:rsidRPr="00E73AD6">
        <w:rPr>
          <w:rFonts w:ascii="Times New Roman" w:eastAsia="Times New Roman" w:hAnsi="Times New Roman" w:cs="Times New Roman"/>
          <w:sz w:val="26"/>
          <w:szCs w:val="26"/>
          <w:lang w:val="ru-RU" w:eastAsia="ru-RU"/>
        </w:rPr>
        <w:t>/</w:t>
      </w:r>
      <w:r w:rsidR="00FA1EDE">
        <w:rPr>
          <w:rFonts w:ascii="Times New Roman" w:eastAsia="Times New Roman" w:hAnsi="Times New Roman" w:cs="Times New Roman"/>
          <w:sz w:val="26"/>
          <w:szCs w:val="26"/>
          <w:lang w:val="ru-RU" w:eastAsia="ru-RU"/>
        </w:rPr>
        <w:t>76</w:t>
      </w:r>
      <w:r w:rsidRPr="00E73AD6">
        <w:rPr>
          <w:rFonts w:ascii="Times New Roman" w:eastAsia="Times New Roman" w:hAnsi="Times New Roman" w:cs="Times New Roman"/>
          <w:sz w:val="26"/>
          <w:szCs w:val="26"/>
          <w:lang w:val="ru-RU" w:eastAsia="ru-RU"/>
        </w:rPr>
        <w:t xml:space="preserve">х100% = </w:t>
      </w:r>
      <w:r w:rsidR="0077065A" w:rsidRPr="00E73AD6">
        <w:rPr>
          <w:rFonts w:ascii="Times New Roman" w:eastAsia="Times New Roman" w:hAnsi="Times New Roman" w:cs="Times New Roman"/>
          <w:sz w:val="26"/>
          <w:szCs w:val="26"/>
          <w:lang w:val="ru-RU" w:eastAsia="ru-RU"/>
        </w:rPr>
        <w:t>80,26</w:t>
      </w:r>
      <w:r w:rsidRPr="00E73AD6">
        <w:rPr>
          <w:rFonts w:ascii="Times New Roman" w:eastAsia="Times New Roman" w:hAnsi="Times New Roman" w:cs="Times New Roman"/>
          <w:sz w:val="26"/>
          <w:szCs w:val="26"/>
          <w:lang w:val="ru-RU" w:eastAsia="ru-RU"/>
        </w:rPr>
        <w:t xml:space="preserve"> %</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в том числе:</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-капитальное строительство, реконструкция, модернизация</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roofErr w:type="spellStart"/>
      <w:r w:rsidRPr="00E73AD6">
        <w:rPr>
          <w:rFonts w:ascii="Times New Roman" w:eastAsia="Times New Roman" w:hAnsi="Times New Roman" w:cs="Times New Roman"/>
          <w:sz w:val="26"/>
          <w:szCs w:val="26"/>
          <w:lang w:val="ru-RU" w:eastAsia="ru-RU"/>
        </w:rPr>
        <w:t>Пi</w:t>
      </w:r>
      <w:proofErr w:type="spellEnd"/>
      <w:r w:rsidRPr="00E73AD6">
        <w:rPr>
          <w:rFonts w:ascii="Times New Roman" w:eastAsia="Times New Roman" w:hAnsi="Times New Roman" w:cs="Times New Roman"/>
          <w:sz w:val="26"/>
          <w:szCs w:val="26"/>
          <w:lang w:val="ru-RU" w:eastAsia="ru-RU"/>
        </w:rPr>
        <w:t xml:space="preserve"> = </w:t>
      </w:r>
      <w:r w:rsidR="0077065A" w:rsidRPr="00E73AD6">
        <w:rPr>
          <w:rFonts w:ascii="Times New Roman" w:eastAsia="Times New Roman" w:hAnsi="Times New Roman" w:cs="Times New Roman"/>
          <w:sz w:val="26"/>
          <w:szCs w:val="26"/>
          <w:lang w:val="ru-RU" w:eastAsia="ru-RU"/>
        </w:rPr>
        <w:t>48</w:t>
      </w:r>
      <w:r w:rsidRPr="00E73AD6">
        <w:rPr>
          <w:rFonts w:ascii="Times New Roman" w:eastAsia="Times New Roman" w:hAnsi="Times New Roman" w:cs="Times New Roman"/>
          <w:sz w:val="26"/>
          <w:szCs w:val="26"/>
          <w:lang w:val="ru-RU" w:eastAsia="ru-RU"/>
        </w:rPr>
        <w:t>/</w:t>
      </w:r>
      <w:r w:rsidR="0077065A" w:rsidRPr="00E73AD6">
        <w:rPr>
          <w:rFonts w:ascii="Times New Roman" w:eastAsia="Times New Roman" w:hAnsi="Times New Roman" w:cs="Times New Roman"/>
          <w:sz w:val="26"/>
          <w:szCs w:val="26"/>
          <w:lang w:val="ru-RU" w:eastAsia="ru-RU"/>
        </w:rPr>
        <w:t>62</w:t>
      </w:r>
      <w:r w:rsidRPr="00E73AD6">
        <w:rPr>
          <w:rFonts w:ascii="Times New Roman" w:eastAsia="Times New Roman" w:hAnsi="Times New Roman" w:cs="Times New Roman"/>
          <w:sz w:val="26"/>
          <w:szCs w:val="26"/>
          <w:lang w:val="ru-RU" w:eastAsia="ru-RU"/>
        </w:rPr>
        <w:t xml:space="preserve">х100% = </w:t>
      </w:r>
      <w:r w:rsidR="0077065A" w:rsidRPr="00E73AD6">
        <w:rPr>
          <w:rFonts w:ascii="Times New Roman" w:eastAsia="Times New Roman" w:hAnsi="Times New Roman" w:cs="Times New Roman"/>
          <w:sz w:val="26"/>
          <w:szCs w:val="26"/>
          <w:lang w:val="ru-RU" w:eastAsia="ru-RU"/>
        </w:rPr>
        <w:t>77,42</w:t>
      </w:r>
      <w:r w:rsidRPr="00E73AD6">
        <w:rPr>
          <w:rFonts w:ascii="Times New Roman" w:eastAsia="Times New Roman" w:hAnsi="Times New Roman" w:cs="Times New Roman"/>
          <w:sz w:val="26"/>
          <w:szCs w:val="26"/>
          <w:lang w:val="ru-RU" w:eastAsia="ru-RU"/>
        </w:rPr>
        <w:t xml:space="preserve"> %</w:t>
      </w:r>
    </w:p>
    <w:p w:rsidR="0077065A" w:rsidRPr="00E73AD6" w:rsidRDefault="0077065A" w:rsidP="0077065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 по объекту «Улица Ленинградская от ул. Рыбинской до Южного шоссе» в связи с более поздним сроком выполнения проектных работ, исследования на наличие </w:t>
      </w:r>
      <w:proofErr w:type="spellStart"/>
      <w:r w:rsidRPr="00E73AD6">
        <w:rPr>
          <w:rFonts w:ascii="Times New Roman" w:eastAsia="Times New Roman" w:hAnsi="Times New Roman" w:cs="Times New Roman"/>
          <w:sz w:val="26"/>
          <w:szCs w:val="26"/>
          <w:lang w:val="ru-RU" w:eastAsia="ru-RU"/>
        </w:rPr>
        <w:t>краснокнижных</w:t>
      </w:r>
      <w:proofErr w:type="spellEnd"/>
      <w:r w:rsidRPr="00E73AD6">
        <w:rPr>
          <w:rFonts w:ascii="Times New Roman" w:eastAsia="Times New Roman" w:hAnsi="Times New Roman" w:cs="Times New Roman"/>
          <w:sz w:val="26"/>
          <w:szCs w:val="26"/>
          <w:lang w:val="ru-RU" w:eastAsia="ru-RU"/>
        </w:rPr>
        <w:t xml:space="preserve"> видов растений и животных перенесены на 2022 год;</w:t>
      </w:r>
    </w:p>
    <w:p w:rsidR="0077065A" w:rsidRPr="00E73AD6" w:rsidRDefault="0077065A" w:rsidP="0077065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 по объекту «Открытые ледовые площадки» – осуществление технологического присоединения МУП «Электросеть» перенесено на более поздний период; </w:t>
      </w:r>
    </w:p>
    <w:p w:rsidR="0077065A" w:rsidRPr="00E73AD6" w:rsidRDefault="0077065A" w:rsidP="0077065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 </w:t>
      </w:r>
      <w:r w:rsidR="00736A5A" w:rsidRPr="00E73AD6">
        <w:rPr>
          <w:rFonts w:ascii="Times New Roman" w:eastAsia="Times New Roman" w:hAnsi="Times New Roman" w:cs="Times New Roman"/>
          <w:sz w:val="26"/>
          <w:szCs w:val="26"/>
          <w:lang w:val="ru-RU" w:eastAsia="ru-RU"/>
        </w:rPr>
        <w:t xml:space="preserve">по объектам </w:t>
      </w:r>
      <w:r w:rsidRPr="00E73AD6">
        <w:rPr>
          <w:rFonts w:ascii="Times New Roman" w:eastAsia="Times New Roman" w:hAnsi="Times New Roman" w:cs="Times New Roman"/>
          <w:sz w:val="26"/>
          <w:szCs w:val="26"/>
          <w:lang w:val="ru-RU" w:eastAsia="ru-RU"/>
        </w:rPr>
        <w:t xml:space="preserve">«Сквер по ул. </w:t>
      </w:r>
      <w:proofErr w:type="spellStart"/>
      <w:r w:rsidRPr="00E73AD6">
        <w:rPr>
          <w:rFonts w:ascii="Times New Roman" w:eastAsia="Times New Roman" w:hAnsi="Times New Roman" w:cs="Times New Roman"/>
          <w:sz w:val="26"/>
          <w:szCs w:val="26"/>
          <w:lang w:val="ru-RU" w:eastAsia="ru-RU"/>
        </w:rPr>
        <w:t>Моченкова</w:t>
      </w:r>
      <w:proofErr w:type="spellEnd"/>
      <w:r w:rsidRPr="00E73AD6">
        <w:rPr>
          <w:rFonts w:ascii="Times New Roman" w:eastAsia="Times New Roman" w:hAnsi="Times New Roman" w:cs="Times New Roman"/>
          <w:sz w:val="26"/>
          <w:szCs w:val="26"/>
          <w:lang w:val="ru-RU" w:eastAsia="ru-RU"/>
        </w:rPr>
        <w:t xml:space="preserve">» </w:t>
      </w:r>
      <w:r w:rsidR="00736A5A" w:rsidRPr="00E73AD6">
        <w:rPr>
          <w:rFonts w:ascii="Times New Roman" w:eastAsia="Times New Roman" w:hAnsi="Times New Roman" w:cs="Times New Roman"/>
          <w:sz w:val="26"/>
          <w:szCs w:val="26"/>
          <w:lang w:val="ru-RU" w:eastAsia="ru-RU"/>
        </w:rPr>
        <w:t xml:space="preserve">и </w:t>
      </w:r>
      <w:r w:rsidRPr="00E73AD6">
        <w:rPr>
          <w:rFonts w:ascii="Times New Roman" w:eastAsia="Times New Roman" w:hAnsi="Times New Roman" w:cs="Times New Roman"/>
          <w:sz w:val="26"/>
          <w:szCs w:val="26"/>
          <w:lang w:val="ru-RU" w:eastAsia="ru-RU"/>
        </w:rPr>
        <w:t xml:space="preserve">«Сквер по ул. Годовикова (на участке от ул. </w:t>
      </w:r>
      <w:proofErr w:type="spellStart"/>
      <w:r w:rsidRPr="00E73AD6">
        <w:rPr>
          <w:rFonts w:ascii="Times New Roman" w:eastAsia="Times New Roman" w:hAnsi="Times New Roman" w:cs="Times New Roman"/>
          <w:sz w:val="26"/>
          <w:szCs w:val="26"/>
          <w:lang w:val="ru-RU" w:eastAsia="ru-RU"/>
        </w:rPr>
        <w:t>Раахе</w:t>
      </w:r>
      <w:proofErr w:type="spellEnd"/>
      <w:r w:rsidRPr="00E73AD6">
        <w:rPr>
          <w:rFonts w:ascii="Times New Roman" w:eastAsia="Times New Roman" w:hAnsi="Times New Roman" w:cs="Times New Roman"/>
          <w:sz w:val="26"/>
          <w:szCs w:val="26"/>
          <w:lang w:val="ru-RU" w:eastAsia="ru-RU"/>
        </w:rPr>
        <w:t xml:space="preserve"> до ул. Ленинградской</w:t>
      </w:r>
      <w:proofErr w:type="gramStart"/>
      <w:r w:rsidRPr="00E73AD6">
        <w:rPr>
          <w:rFonts w:ascii="Times New Roman" w:eastAsia="Times New Roman" w:hAnsi="Times New Roman" w:cs="Times New Roman"/>
          <w:sz w:val="26"/>
          <w:szCs w:val="26"/>
          <w:lang w:val="ru-RU" w:eastAsia="ru-RU"/>
        </w:rPr>
        <w:t>)»  -</w:t>
      </w:r>
      <w:proofErr w:type="gramEnd"/>
      <w:r w:rsidRPr="00E73AD6">
        <w:rPr>
          <w:rFonts w:ascii="Times New Roman" w:eastAsia="Times New Roman" w:hAnsi="Times New Roman" w:cs="Times New Roman"/>
          <w:sz w:val="26"/>
          <w:szCs w:val="26"/>
          <w:lang w:val="ru-RU" w:eastAsia="ru-RU"/>
        </w:rPr>
        <w:t xml:space="preserve"> строительно-монтажные работы запланированные в рамках муниципальных контрактов (срок реализации 2021-2022 годы) в 2021 году не были выполнены в связи более поздним заключением муниципальных контрактов, чем планировалось, уточнением проектно-сметной документацией и срывом графика производства строительных работ подрядной организацией</w:t>
      </w:r>
      <w:r w:rsidR="00D523E7" w:rsidRPr="00E73AD6">
        <w:rPr>
          <w:rFonts w:ascii="Times New Roman" w:eastAsia="Times New Roman" w:hAnsi="Times New Roman" w:cs="Times New Roman"/>
          <w:sz w:val="26"/>
          <w:szCs w:val="26"/>
          <w:lang w:val="ru-RU" w:eastAsia="ru-RU"/>
        </w:rPr>
        <w:t>;</w:t>
      </w:r>
    </w:p>
    <w:p w:rsidR="00736A5A" w:rsidRPr="00E73AD6" w:rsidRDefault="00736A5A" w:rsidP="00736A5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 по объекту «Внутриквартальные проезды в 103 </w:t>
      </w:r>
      <w:proofErr w:type="spellStart"/>
      <w:r w:rsidRPr="00E73AD6">
        <w:rPr>
          <w:rFonts w:ascii="Times New Roman" w:eastAsia="Times New Roman" w:hAnsi="Times New Roman" w:cs="Times New Roman"/>
          <w:sz w:val="26"/>
          <w:szCs w:val="26"/>
          <w:lang w:val="ru-RU" w:eastAsia="ru-RU"/>
        </w:rPr>
        <w:t>мкр</w:t>
      </w:r>
      <w:proofErr w:type="spellEnd"/>
      <w:r w:rsidRPr="00E73AD6">
        <w:rPr>
          <w:rFonts w:ascii="Times New Roman" w:eastAsia="Times New Roman" w:hAnsi="Times New Roman" w:cs="Times New Roman"/>
          <w:sz w:val="26"/>
          <w:szCs w:val="26"/>
          <w:lang w:val="ru-RU" w:eastAsia="ru-RU"/>
        </w:rPr>
        <w:t>.» в связи со срывом графика производства строительных работ подрядчиком и ввиду неблагоприятных погодных условий работы в 2021 году не были завершены в полном объеме, окончание работ по объекту планируется в 2022 году;</w:t>
      </w:r>
    </w:p>
    <w:p w:rsidR="00736A5A" w:rsidRPr="00E73AD6" w:rsidRDefault="00736A5A" w:rsidP="00736A5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 по объектам «Детский сад в 103 </w:t>
      </w:r>
      <w:proofErr w:type="spellStart"/>
      <w:r w:rsidRPr="00E73AD6">
        <w:rPr>
          <w:rFonts w:ascii="Times New Roman" w:eastAsia="Times New Roman" w:hAnsi="Times New Roman" w:cs="Times New Roman"/>
          <w:sz w:val="26"/>
          <w:szCs w:val="26"/>
          <w:lang w:val="ru-RU" w:eastAsia="ru-RU"/>
        </w:rPr>
        <w:t>мкр</w:t>
      </w:r>
      <w:proofErr w:type="spellEnd"/>
      <w:r w:rsidRPr="00E73AD6">
        <w:rPr>
          <w:rFonts w:ascii="Times New Roman" w:eastAsia="Times New Roman" w:hAnsi="Times New Roman" w:cs="Times New Roman"/>
          <w:sz w:val="26"/>
          <w:szCs w:val="26"/>
          <w:lang w:val="ru-RU" w:eastAsia="ru-RU"/>
        </w:rPr>
        <w:t xml:space="preserve">.»  и «Детский сад в 105 </w:t>
      </w:r>
      <w:proofErr w:type="spellStart"/>
      <w:r w:rsidRPr="00E73AD6">
        <w:rPr>
          <w:rFonts w:ascii="Times New Roman" w:eastAsia="Times New Roman" w:hAnsi="Times New Roman" w:cs="Times New Roman"/>
          <w:sz w:val="26"/>
          <w:szCs w:val="26"/>
          <w:lang w:val="ru-RU" w:eastAsia="ru-RU"/>
        </w:rPr>
        <w:t>мкр</w:t>
      </w:r>
      <w:proofErr w:type="spellEnd"/>
      <w:r w:rsidRPr="00E73AD6">
        <w:rPr>
          <w:rFonts w:ascii="Times New Roman" w:eastAsia="Times New Roman" w:hAnsi="Times New Roman" w:cs="Times New Roman"/>
          <w:sz w:val="26"/>
          <w:szCs w:val="26"/>
          <w:lang w:val="ru-RU" w:eastAsia="ru-RU"/>
        </w:rPr>
        <w:t>.» в связи со срывом подрядчиками сроков контрактов и строительством данных объектов с отставанием от графика производства работ, поставка оборудования и строительство данных объектов выполнены не в полном объеме к подрядчикам применены штрафные санкции, окончание работ по объекту планируется в 2022 году;</w:t>
      </w:r>
    </w:p>
    <w:p w:rsidR="00736A5A" w:rsidRPr="00E73AD6" w:rsidRDefault="00736A5A" w:rsidP="00736A5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по объектам «</w:t>
      </w:r>
      <w:proofErr w:type="spellStart"/>
      <w:proofErr w:type="gramStart"/>
      <w:r w:rsidRPr="00E73AD6">
        <w:rPr>
          <w:rFonts w:ascii="Times New Roman" w:eastAsia="Times New Roman" w:hAnsi="Times New Roman" w:cs="Times New Roman"/>
          <w:sz w:val="26"/>
          <w:szCs w:val="26"/>
          <w:lang w:val="ru-RU" w:eastAsia="ru-RU"/>
        </w:rPr>
        <w:t>Скейт</w:t>
      </w:r>
      <w:proofErr w:type="spellEnd"/>
      <w:r w:rsidRPr="00E73AD6">
        <w:rPr>
          <w:rFonts w:ascii="Times New Roman" w:eastAsia="Times New Roman" w:hAnsi="Times New Roman" w:cs="Times New Roman"/>
          <w:sz w:val="26"/>
          <w:szCs w:val="26"/>
          <w:lang w:val="ru-RU" w:eastAsia="ru-RU"/>
        </w:rPr>
        <w:t>-парк</w:t>
      </w:r>
      <w:proofErr w:type="gramEnd"/>
      <w:r w:rsidRPr="00E73AD6">
        <w:rPr>
          <w:rFonts w:ascii="Times New Roman" w:eastAsia="Times New Roman" w:hAnsi="Times New Roman" w:cs="Times New Roman"/>
          <w:sz w:val="26"/>
          <w:szCs w:val="26"/>
          <w:lang w:val="ru-RU" w:eastAsia="ru-RU"/>
        </w:rPr>
        <w:t xml:space="preserve">» и «Спортивные площадки для </w:t>
      </w:r>
      <w:proofErr w:type="spellStart"/>
      <w:r w:rsidRPr="00E73AD6">
        <w:rPr>
          <w:rFonts w:ascii="Times New Roman" w:eastAsia="Times New Roman" w:hAnsi="Times New Roman" w:cs="Times New Roman"/>
          <w:sz w:val="26"/>
          <w:szCs w:val="26"/>
          <w:lang w:val="ru-RU" w:eastAsia="ru-RU"/>
        </w:rPr>
        <w:t>воркаут</w:t>
      </w:r>
      <w:proofErr w:type="spellEnd"/>
      <w:r w:rsidRPr="00E73AD6">
        <w:rPr>
          <w:rFonts w:ascii="Times New Roman" w:eastAsia="Times New Roman" w:hAnsi="Times New Roman" w:cs="Times New Roman"/>
          <w:sz w:val="26"/>
          <w:szCs w:val="26"/>
          <w:lang w:val="ru-RU" w:eastAsia="ru-RU"/>
        </w:rPr>
        <w:t>» в связи со срывом подрядчиками сроков контрактов и строительством объектов с отставанием от графика производства работ, в полном объеме работы не выполнены, завершение работ планируется в 2022 году;</w:t>
      </w:r>
    </w:p>
    <w:p w:rsidR="00736A5A" w:rsidRPr="00E73AD6" w:rsidRDefault="00736A5A" w:rsidP="00736A5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 по объекту «Здание территориального органа власти «Управа»» не выполнены работы по благоустройству у зданий территориального органа власти «Управа»: на пересечении ул. Сталеваров и пр. Победы не были выполнены в связи со срывом графика производства строительных работ, завершение </w:t>
      </w:r>
      <w:r w:rsidR="00970256">
        <w:rPr>
          <w:rFonts w:ascii="Times New Roman" w:eastAsia="Times New Roman" w:hAnsi="Times New Roman" w:cs="Times New Roman"/>
          <w:sz w:val="26"/>
          <w:szCs w:val="26"/>
          <w:lang w:val="ru-RU" w:eastAsia="ru-RU"/>
        </w:rPr>
        <w:t xml:space="preserve">работ планируется на 2022 год; </w:t>
      </w:r>
      <w:r w:rsidRPr="00E73AD6">
        <w:rPr>
          <w:rFonts w:ascii="Times New Roman" w:eastAsia="Times New Roman" w:hAnsi="Times New Roman" w:cs="Times New Roman"/>
          <w:sz w:val="26"/>
          <w:szCs w:val="26"/>
          <w:lang w:val="ru-RU" w:eastAsia="ru-RU"/>
        </w:rPr>
        <w:t xml:space="preserve">по адресам ул. Архангельская, 76 и ул. </w:t>
      </w:r>
      <w:proofErr w:type="spellStart"/>
      <w:r w:rsidRPr="00E73AD6">
        <w:rPr>
          <w:rFonts w:ascii="Times New Roman" w:eastAsia="Times New Roman" w:hAnsi="Times New Roman" w:cs="Times New Roman"/>
          <w:sz w:val="26"/>
          <w:szCs w:val="26"/>
          <w:lang w:val="ru-RU" w:eastAsia="ru-RU"/>
        </w:rPr>
        <w:t>Окинина</w:t>
      </w:r>
      <w:proofErr w:type="spellEnd"/>
      <w:r w:rsidRPr="00E73AD6">
        <w:rPr>
          <w:rFonts w:ascii="Times New Roman" w:eastAsia="Times New Roman" w:hAnsi="Times New Roman" w:cs="Times New Roman"/>
          <w:sz w:val="26"/>
          <w:szCs w:val="26"/>
          <w:lang w:val="ru-RU" w:eastAsia="ru-RU"/>
        </w:rPr>
        <w:t xml:space="preserve"> не были выполнены в связи с отсутствием подрядчиков на выполнение данных работ, выполнение работ запланировано на 2022 год;</w:t>
      </w:r>
    </w:p>
    <w:p w:rsidR="00736A5A" w:rsidRPr="00E73AD6" w:rsidRDefault="00736A5A" w:rsidP="00736A5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-объекту «Парковка у Тропы здоровья в Зашекснинском районе» - работы в рамках заключенного контракта не были выполнены в связи с внесением изменений в проектно-сметную документацию, строительство парковки запланировано на 2022 год;</w:t>
      </w:r>
    </w:p>
    <w:p w:rsidR="00736A5A" w:rsidRPr="00E73AD6" w:rsidRDefault="00736A5A" w:rsidP="00736A5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по объектам «Благоустройство территории у рынка «Сказка» и «Благоустройство территории у домов №№ 11, 13, 13а, 13б по ул. Архангельской» - МКУ «УКСиР» отказался в одностороннем порядке от исполнения муниципальных контрактов на выполнение работ по благоустройству территорий в связи с ненадлежащим исполнением обязательств Подрядчиком, а именно нарушение с</w:t>
      </w:r>
      <w:r w:rsidR="00D603B9" w:rsidRPr="00E73AD6">
        <w:rPr>
          <w:rFonts w:ascii="Times New Roman" w:eastAsia="Times New Roman" w:hAnsi="Times New Roman" w:cs="Times New Roman"/>
          <w:sz w:val="26"/>
          <w:szCs w:val="26"/>
          <w:lang w:val="ru-RU" w:eastAsia="ru-RU"/>
        </w:rPr>
        <w:t>р</w:t>
      </w:r>
      <w:r w:rsidRPr="00E73AD6">
        <w:rPr>
          <w:rFonts w:ascii="Times New Roman" w:eastAsia="Times New Roman" w:hAnsi="Times New Roman" w:cs="Times New Roman"/>
          <w:sz w:val="26"/>
          <w:szCs w:val="26"/>
          <w:lang w:val="ru-RU" w:eastAsia="ru-RU"/>
        </w:rPr>
        <w:t>оков окончания производства работ;</w:t>
      </w:r>
    </w:p>
    <w:p w:rsidR="00D523E7" w:rsidRPr="00E73AD6" w:rsidRDefault="00736A5A" w:rsidP="00736A5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 по объекту «Сквер по ул. Ветеранов» - в связи со срывом графика производства строительных работ в рамках заключенного муниципального контракта, не выполнены </w:t>
      </w:r>
      <w:r w:rsidRPr="00E73AD6">
        <w:rPr>
          <w:rFonts w:ascii="Times New Roman" w:eastAsia="Times New Roman" w:hAnsi="Times New Roman" w:cs="Times New Roman"/>
          <w:sz w:val="26"/>
          <w:szCs w:val="26"/>
          <w:lang w:val="ru-RU" w:eastAsia="ru-RU"/>
        </w:rPr>
        <w:lastRenderedPageBreak/>
        <w:t xml:space="preserve">работы по озеленению, асфальтированию, не полностью установлено оборудование, завершение строительства сквера планируется в 2022 году.   </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капитальный ремонт</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roofErr w:type="spellStart"/>
      <w:r w:rsidRPr="00E73AD6">
        <w:rPr>
          <w:rFonts w:ascii="Times New Roman" w:eastAsia="Times New Roman" w:hAnsi="Times New Roman" w:cs="Times New Roman"/>
          <w:sz w:val="26"/>
          <w:szCs w:val="26"/>
          <w:lang w:val="ru-RU" w:eastAsia="ru-RU"/>
        </w:rPr>
        <w:t>Пi</w:t>
      </w:r>
      <w:proofErr w:type="spellEnd"/>
      <w:r w:rsidRPr="00E73AD6">
        <w:rPr>
          <w:rFonts w:ascii="Times New Roman" w:eastAsia="Times New Roman" w:hAnsi="Times New Roman" w:cs="Times New Roman"/>
          <w:sz w:val="26"/>
          <w:szCs w:val="26"/>
          <w:lang w:val="ru-RU" w:eastAsia="ru-RU"/>
        </w:rPr>
        <w:t xml:space="preserve"> = </w:t>
      </w:r>
      <w:r w:rsidR="00C916F2" w:rsidRPr="00E73AD6">
        <w:rPr>
          <w:rFonts w:ascii="Times New Roman" w:eastAsia="Times New Roman" w:hAnsi="Times New Roman" w:cs="Times New Roman"/>
          <w:sz w:val="26"/>
          <w:szCs w:val="26"/>
          <w:lang w:val="ru-RU" w:eastAsia="ru-RU"/>
        </w:rPr>
        <w:t>13</w:t>
      </w:r>
      <w:r w:rsidRPr="00E73AD6">
        <w:rPr>
          <w:rFonts w:ascii="Times New Roman" w:eastAsia="Times New Roman" w:hAnsi="Times New Roman" w:cs="Times New Roman"/>
          <w:sz w:val="26"/>
          <w:szCs w:val="26"/>
          <w:lang w:val="ru-RU" w:eastAsia="ru-RU"/>
        </w:rPr>
        <w:t>/</w:t>
      </w:r>
      <w:r w:rsidR="00C916F2" w:rsidRPr="00E73AD6">
        <w:rPr>
          <w:rFonts w:ascii="Times New Roman" w:eastAsia="Times New Roman" w:hAnsi="Times New Roman" w:cs="Times New Roman"/>
          <w:sz w:val="26"/>
          <w:szCs w:val="26"/>
          <w:lang w:val="ru-RU" w:eastAsia="ru-RU"/>
        </w:rPr>
        <w:t>14</w:t>
      </w:r>
      <w:r w:rsidRPr="00E73AD6">
        <w:rPr>
          <w:rFonts w:ascii="Times New Roman" w:eastAsia="Times New Roman" w:hAnsi="Times New Roman" w:cs="Times New Roman"/>
          <w:sz w:val="26"/>
          <w:szCs w:val="26"/>
          <w:lang w:val="ru-RU" w:eastAsia="ru-RU"/>
        </w:rPr>
        <w:t xml:space="preserve">х100% = </w:t>
      </w:r>
      <w:r w:rsidR="00C916F2" w:rsidRPr="00E73AD6">
        <w:rPr>
          <w:rFonts w:ascii="Times New Roman" w:eastAsia="Times New Roman" w:hAnsi="Times New Roman" w:cs="Times New Roman"/>
          <w:sz w:val="26"/>
          <w:szCs w:val="26"/>
          <w:lang w:val="ru-RU" w:eastAsia="ru-RU"/>
        </w:rPr>
        <w:t>92,86</w:t>
      </w:r>
      <w:r w:rsidRPr="00E73AD6">
        <w:rPr>
          <w:rFonts w:ascii="Times New Roman" w:eastAsia="Times New Roman" w:hAnsi="Times New Roman" w:cs="Times New Roman"/>
          <w:sz w:val="26"/>
          <w:szCs w:val="26"/>
          <w:lang w:val="ru-RU" w:eastAsia="ru-RU"/>
        </w:rPr>
        <w:t xml:space="preserve"> %</w:t>
      </w:r>
    </w:p>
    <w:p w:rsidR="00D523E7" w:rsidRPr="00E73AD6" w:rsidRDefault="00D523E7"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по объекту «Благоустройство набережной от ул. Университетской до Октябрьского моста» – прохождение государственной экспертизы проектной документации в части определения достоверности сметной стоимости 2 этапа перенесено на более поздний период.</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FA1EDE"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 xml:space="preserve">2). </w:t>
      </w:r>
      <w:r w:rsidR="00271288" w:rsidRPr="00E73AD6">
        <w:rPr>
          <w:rFonts w:ascii="Times New Roman" w:eastAsia="Times New Roman" w:hAnsi="Times New Roman" w:cs="Times New Roman"/>
          <w:sz w:val="26"/>
          <w:szCs w:val="26"/>
          <w:lang w:val="ru-RU" w:eastAsia="ru-RU"/>
        </w:rPr>
        <w:t>По показателю «Количество объектов муниципальной собственности, запланированных к сдаче в эксплуатацию по капитальному строительству, реконструкции и модернизации»:</w:t>
      </w:r>
    </w:p>
    <w:p w:rsidR="00F0780E"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roofErr w:type="spellStart"/>
      <w:r w:rsidRPr="00E73AD6">
        <w:rPr>
          <w:rFonts w:ascii="Times New Roman" w:eastAsia="Times New Roman" w:hAnsi="Times New Roman" w:cs="Times New Roman"/>
          <w:sz w:val="26"/>
          <w:szCs w:val="26"/>
          <w:lang w:val="ru-RU" w:eastAsia="ru-RU"/>
        </w:rPr>
        <w:t>Пi</w:t>
      </w:r>
      <w:proofErr w:type="spellEnd"/>
      <w:r w:rsidRPr="00E73AD6">
        <w:rPr>
          <w:rFonts w:ascii="Times New Roman" w:eastAsia="Times New Roman" w:hAnsi="Times New Roman" w:cs="Times New Roman"/>
          <w:sz w:val="26"/>
          <w:szCs w:val="26"/>
          <w:lang w:val="ru-RU" w:eastAsia="ru-RU"/>
        </w:rPr>
        <w:t xml:space="preserve"> = </w:t>
      </w:r>
      <w:r w:rsidR="00F0780E" w:rsidRPr="00E73AD6">
        <w:rPr>
          <w:rFonts w:ascii="Times New Roman" w:eastAsia="Times New Roman" w:hAnsi="Times New Roman" w:cs="Times New Roman"/>
          <w:sz w:val="26"/>
          <w:szCs w:val="26"/>
          <w:lang w:val="ru-RU" w:eastAsia="ru-RU"/>
        </w:rPr>
        <w:t>33</w:t>
      </w:r>
      <w:r w:rsidRPr="00E73AD6">
        <w:rPr>
          <w:rFonts w:ascii="Times New Roman" w:eastAsia="Times New Roman" w:hAnsi="Times New Roman" w:cs="Times New Roman"/>
          <w:sz w:val="26"/>
          <w:szCs w:val="26"/>
          <w:lang w:val="ru-RU" w:eastAsia="ru-RU"/>
        </w:rPr>
        <w:t>/</w:t>
      </w:r>
      <w:r w:rsidR="00F0780E" w:rsidRPr="00E73AD6">
        <w:rPr>
          <w:rFonts w:ascii="Times New Roman" w:eastAsia="Times New Roman" w:hAnsi="Times New Roman" w:cs="Times New Roman"/>
          <w:sz w:val="26"/>
          <w:szCs w:val="26"/>
          <w:lang w:val="ru-RU" w:eastAsia="ru-RU"/>
        </w:rPr>
        <w:t>43</w:t>
      </w:r>
      <w:r w:rsidRPr="00E73AD6">
        <w:rPr>
          <w:rFonts w:ascii="Times New Roman" w:eastAsia="Times New Roman" w:hAnsi="Times New Roman" w:cs="Times New Roman"/>
          <w:sz w:val="26"/>
          <w:szCs w:val="26"/>
          <w:lang w:val="ru-RU" w:eastAsia="ru-RU"/>
        </w:rPr>
        <w:t xml:space="preserve">х100% = </w:t>
      </w:r>
      <w:r w:rsidR="00F0780E" w:rsidRPr="00E73AD6">
        <w:rPr>
          <w:rFonts w:ascii="Times New Roman" w:eastAsia="Times New Roman" w:hAnsi="Times New Roman" w:cs="Times New Roman"/>
          <w:sz w:val="26"/>
          <w:szCs w:val="26"/>
          <w:lang w:val="ru-RU" w:eastAsia="ru-RU"/>
        </w:rPr>
        <w:t>76,74</w:t>
      </w:r>
      <w:r w:rsidRPr="00E73AD6">
        <w:rPr>
          <w:rFonts w:ascii="Times New Roman" w:eastAsia="Times New Roman" w:hAnsi="Times New Roman" w:cs="Times New Roman"/>
          <w:sz w:val="26"/>
          <w:szCs w:val="26"/>
          <w:lang w:val="ru-RU" w:eastAsia="ru-RU"/>
        </w:rPr>
        <w:t xml:space="preserve"> %</w:t>
      </w:r>
      <w:r w:rsidR="00F0780E" w:rsidRPr="00E73AD6">
        <w:rPr>
          <w:rFonts w:ascii="Times New Roman" w:eastAsia="Times New Roman" w:hAnsi="Times New Roman" w:cs="Times New Roman"/>
          <w:sz w:val="26"/>
          <w:szCs w:val="26"/>
          <w:lang w:val="ru-RU" w:eastAsia="ru-RU"/>
        </w:rPr>
        <w:t xml:space="preserve"> (причины отклонений указаны в разрезе по сферам),</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в том числе по сферам:</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-дорожное хозяйство</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roofErr w:type="spellStart"/>
      <w:r w:rsidRPr="00E73AD6">
        <w:rPr>
          <w:rFonts w:ascii="Times New Roman" w:eastAsia="Times New Roman" w:hAnsi="Times New Roman" w:cs="Times New Roman"/>
          <w:sz w:val="26"/>
          <w:szCs w:val="26"/>
          <w:lang w:val="ru-RU" w:eastAsia="ru-RU"/>
        </w:rPr>
        <w:t>Пi</w:t>
      </w:r>
      <w:proofErr w:type="spellEnd"/>
      <w:r w:rsidRPr="00E73AD6">
        <w:rPr>
          <w:rFonts w:ascii="Times New Roman" w:eastAsia="Times New Roman" w:hAnsi="Times New Roman" w:cs="Times New Roman"/>
          <w:sz w:val="26"/>
          <w:szCs w:val="26"/>
          <w:lang w:val="ru-RU" w:eastAsia="ru-RU"/>
        </w:rPr>
        <w:t xml:space="preserve"> = </w:t>
      </w:r>
      <w:r w:rsidR="00F0780E" w:rsidRPr="00E73AD6">
        <w:rPr>
          <w:rFonts w:ascii="Times New Roman" w:eastAsia="Times New Roman" w:hAnsi="Times New Roman" w:cs="Times New Roman"/>
          <w:sz w:val="26"/>
          <w:szCs w:val="26"/>
          <w:lang w:val="ru-RU" w:eastAsia="ru-RU"/>
        </w:rPr>
        <w:t>4</w:t>
      </w:r>
      <w:r w:rsidRPr="00E73AD6">
        <w:rPr>
          <w:rFonts w:ascii="Times New Roman" w:eastAsia="Times New Roman" w:hAnsi="Times New Roman" w:cs="Times New Roman"/>
          <w:sz w:val="26"/>
          <w:szCs w:val="26"/>
          <w:lang w:val="ru-RU" w:eastAsia="ru-RU"/>
        </w:rPr>
        <w:t>/</w:t>
      </w:r>
      <w:r w:rsidR="00F0780E" w:rsidRPr="00E73AD6">
        <w:rPr>
          <w:rFonts w:ascii="Times New Roman" w:eastAsia="Times New Roman" w:hAnsi="Times New Roman" w:cs="Times New Roman"/>
          <w:sz w:val="26"/>
          <w:szCs w:val="26"/>
          <w:lang w:val="ru-RU" w:eastAsia="ru-RU"/>
        </w:rPr>
        <w:t>5</w:t>
      </w:r>
      <w:r w:rsidRPr="00E73AD6">
        <w:rPr>
          <w:rFonts w:ascii="Times New Roman" w:eastAsia="Times New Roman" w:hAnsi="Times New Roman" w:cs="Times New Roman"/>
          <w:sz w:val="26"/>
          <w:szCs w:val="26"/>
          <w:lang w:val="ru-RU" w:eastAsia="ru-RU"/>
        </w:rPr>
        <w:t xml:space="preserve">х100% = </w:t>
      </w:r>
      <w:r w:rsidR="00F0780E" w:rsidRPr="00E73AD6">
        <w:rPr>
          <w:rFonts w:ascii="Times New Roman" w:eastAsia="Times New Roman" w:hAnsi="Times New Roman" w:cs="Times New Roman"/>
          <w:sz w:val="26"/>
          <w:szCs w:val="26"/>
          <w:lang w:val="ru-RU" w:eastAsia="ru-RU"/>
        </w:rPr>
        <w:t>80,00</w:t>
      </w:r>
      <w:r w:rsidRPr="00E73AD6">
        <w:rPr>
          <w:rFonts w:ascii="Times New Roman" w:eastAsia="Times New Roman" w:hAnsi="Times New Roman" w:cs="Times New Roman"/>
          <w:sz w:val="26"/>
          <w:szCs w:val="26"/>
          <w:lang w:val="ru-RU" w:eastAsia="ru-RU"/>
        </w:rPr>
        <w:t xml:space="preserve"> %;</w:t>
      </w:r>
    </w:p>
    <w:p w:rsidR="00F0780E" w:rsidRPr="00E73AD6" w:rsidRDefault="00F0780E" w:rsidP="00F0780E">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 по объекту «Внутриквартальные проезды в 103 </w:t>
      </w:r>
      <w:proofErr w:type="spellStart"/>
      <w:r w:rsidRPr="00E73AD6">
        <w:rPr>
          <w:rFonts w:ascii="Times New Roman" w:eastAsia="Times New Roman" w:hAnsi="Times New Roman" w:cs="Times New Roman"/>
          <w:sz w:val="26"/>
          <w:szCs w:val="26"/>
          <w:lang w:val="ru-RU" w:eastAsia="ru-RU"/>
        </w:rPr>
        <w:t>мкр</w:t>
      </w:r>
      <w:proofErr w:type="spellEnd"/>
      <w:r w:rsidRPr="00E73AD6">
        <w:rPr>
          <w:rFonts w:ascii="Times New Roman" w:eastAsia="Times New Roman" w:hAnsi="Times New Roman" w:cs="Times New Roman"/>
          <w:sz w:val="26"/>
          <w:szCs w:val="26"/>
          <w:lang w:val="ru-RU" w:eastAsia="ru-RU"/>
        </w:rPr>
        <w:t>.» в связи со срывом графика производства строительных работ подрядчиком и ввиду неблагоприятных погодных условий работы в 2021 году не были завершены в полном объеме, окончание работ по объекту планируется в 2022 году;</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 образование </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roofErr w:type="spellStart"/>
      <w:r w:rsidRPr="00E73AD6">
        <w:rPr>
          <w:rFonts w:ascii="Times New Roman" w:eastAsia="Times New Roman" w:hAnsi="Times New Roman" w:cs="Times New Roman"/>
          <w:sz w:val="26"/>
          <w:szCs w:val="26"/>
          <w:lang w:val="ru-RU" w:eastAsia="ru-RU"/>
        </w:rPr>
        <w:t>Пi</w:t>
      </w:r>
      <w:proofErr w:type="spellEnd"/>
      <w:r w:rsidRPr="00E73AD6">
        <w:rPr>
          <w:rFonts w:ascii="Times New Roman" w:eastAsia="Times New Roman" w:hAnsi="Times New Roman" w:cs="Times New Roman"/>
          <w:sz w:val="26"/>
          <w:szCs w:val="26"/>
          <w:lang w:val="ru-RU" w:eastAsia="ru-RU"/>
        </w:rPr>
        <w:t xml:space="preserve"> = </w:t>
      </w:r>
      <w:r w:rsidR="00F0780E" w:rsidRPr="00E73AD6">
        <w:rPr>
          <w:rFonts w:ascii="Times New Roman" w:eastAsia="Times New Roman" w:hAnsi="Times New Roman" w:cs="Times New Roman"/>
          <w:sz w:val="26"/>
          <w:szCs w:val="26"/>
          <w:lang w:val="ru-RU" w:eastAsia="ru-RU"/>
        </w:rPr>
        <w:t>6</w:t>
      </w:r>
      <w:r w:rsidRPr="00E73AD6">
        <w:rPr>
          <w:rFonts w:ascii="Times New Roman" w:eastAsia="Times New Roman" w:hAnsi="Times New Roman" w:cs="Times New Roman"/>
          <w:sz w:val="26"/>
          <w:szCs w:val="26"/>
          <w:lang w:val="ru-RU" w:eastAsia="ru-RU"/>
        </w:rPr>
        <w:t>/</w:t>
      </w:r>
      <w:r w:rsidR="00F0780E" w:rsidRPr="00E73AD6">
        <w:rPr>
          <w:rFonts w:ascii="Times New Roman" w:eastAsia="Times New Roman" w:hAnsi="Times New Roman" w:cs="Times New Roman"/>
          <w:sz w:val="26"/>
          <w:szCs w:val="26"/>
          <w:lang w:val="ru-RU" w:eastAsia="ru-RU"/>
        </w:rPr>
        <w:t>8</w:t>
      </w:r>
      <w:r w:rsidRPr="00E73AD6">
        <w:rPr>
          <w:rFonts w:ascii="Times New Roman" w:eastAsia="Times New Roman" w:hAnsi="Times New Roman" w:cs="Times New Roman"/>
          <w:sz w:val="26"/>
          <w:szCs w:val="26"/>
          <w:lang w:val="ru-RU" w:eastAsia="ru-RU"/>
        </w:rPr>
        <w:t xml:space="preserve">х100% = </w:t>
      </w:r>
      <w:r w:rsidR="00F0780E" w:rsidRPr="00E73AD6">
        <w:rPr>
          <w:rFonts w:ascii="Times New Roman" w:eastAsia="Times New Roman" w:hAnsi="Times New Roman" w:cs="Times New Roman"/>
          <w:sz w:val="26"/>
          <w:szCs w:val="26"/>
          <w:lang w:val="ru-RU" w:eastAsia="ru-RU"/>
        </w:rPr>
        <w:t>75,00</w:t>
      </w:r>
      <w:r w:rsidRPr="00E73AD6">
        <w:rPr>
          <w:rFonts w:ascii="Times New Roman" w:eastAsia="Times New Roman" w:hAnsi="Times New Roman" w:cs="Times New Roman"/>
          <w:sz w:val="26"/>
          <w:szCs w:val="26"/>
          <w:lang w:val="ru-RU" w:eastAsia="ru-RU"/>
        </w:rPr>
        <w:t xml:space="preserve"> %</w:t>
      </w:r>
    </w:p>
    <w:p w:rsidR="00F0780E" w:rsidRPr="00E73AD6" w:rsidRDefault="00F0780E" w:rsidP="00F0780E">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 по объектам ««Детский сад в 103 </w:t>
      </w:r>
      <w:proofErr w:type="spellStart"/>
      <w:r w:rsidRPr="00E73AD6">
        <w:rPr>
          <w:rFonts w:ascii="Times New Roman" w:eastAsia="Times New Roman" w:hAnsi="Times New Roman" w:cs="Times New Roman"/>
          <w:sz w:val="26"/>
          <w:szCs w:val="26"/>
          <w:lang w:val="ru-RU" w:eastAsia="ru-RU"/>
        </w:rPr>
        <w:t>мкр</w:t>
      </w:r>
      <w:proofErr w:type="spellEnd"/>
      <w:r w:rsidRPr="00E73AD6">
        <w:rPr>
          <w:rFonts w:ascii="Times New Roman" w:eastAsia="Times New Roman" w:hAnsi="Times New Roman" w:cs="Times New Roman"/>
          <w:sz w:val="26"/>
          <w:szCs w:val="26"/>
          <w:lang w:val="ru-RU" w:eastAsia="ru-RU"/>
        </w:rPr>
        <w:t xml:space="preserve">.»  и «Детский сад в 105 </w:t>
      </w:r>
      <w:proofErr w:type="spellStart"/>
      <w:r w:rsidRPr="00E73AD6">
        <w:rPr>
          <w:rFonts w:ascii="Times New Roman" w:eastAsia="Times New Roman" w:hAnsi="Times New Roman" w:cs="Times New Roman"/>
          <w:sz w:val="26"/>
          <w:szCs w:val="26"/>
          <w:lang w:val="ru-RU" w:eastAsia="ru-RU"/>
        </w:rPr>
        <w:t>мкр</w:t>
      </w:r>
      <w:proofErr w:type="spellEnd"/>
      <w:r w:rsidRPr="00E73AD6">
        <w:rPr>
          <w:rFonts w:ascii="Times New Roman" w:eastAsia="Times New Roman" w:hAnsi="Times New Roman" w:cs="Times New Roman"/>
          <w:sz w:val="26"/>
          <w:szCs w:val="26"/>
          <w:lang w:val="ru-RU" w:eastAsia="ru-RU"/>
        </w:rPr>
        <w:t>.» в связи со срывом подрядчиками сроков контрактов и строительством данных объектов с отставанием от графика производства работ, поставка оборудования и строительство данных объектов выполнены не в полном объеме к подрядчикам применены штрафные санкции, окончание работ по объекту планируется в 2022 году;</w:t>
      </w:r>
    </w:p>
    <w:p w:rsidR="00F0780E" w:rsidRPr="00E73AD6" w:rsidRDefault="00F0780E" w:rsidP="00F0780E">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F0780E" w:rsidRPr="00E73AD6" w:rsidRDefault="00F0780E" w:rsidP="00F0780E">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физическая культура и спорт</w:t>
      </w:r>
    </w:p>
    <w:p w:rsidR="00F0780E" w:rsidRPr="00E73AD6" w:rsidRDefault="00F0780E" w:rsidP="00F0780E">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roofErr w:type="spellStart"/>
      <w:r w:rsidRPr="00E73AD6">
        <w:rPr>
          <w:rFonts w:ascii="Times New Roman" w:eastAsia="Times New Roman" w:hAnsi="Times New Roman" w:cs="Times New Roman"/>
          <w:sz w:val="26"/>
          <w:szCs w:val="26"/>
          <w:lang w:val="ru-RU" w:eastAsia="ru-RU"/>
        </w:rPr>
        <w:t>Пi</w:t>
      </w:r>
      <w:proofErr w:type="spellEnd"/>
      <w:r w:rsidRPr="00E73AD6">
        <w:rPr>
          <w:rFonts w:ascii="Times New Roman" w:eastAsia="Times New Roman" w:hAnsi="Times New Roman" w:cs="Times New Roman"/>
          <w:sz w:val="26"/>
          <w:szCs w:val="26"/>
          <w:lang w:val="ru-RU" w:eastAsia="ru-RU"/>
        </w:rPr>
        <w:t xml:space="preserve"> = 0/2х100% = 0,00 %</w:t>
      </w:r>
    </w:p>
    <w:p w:rsidR="00F0780E" w:rsidRPr="00E73AD6" w:rsidRDefault="00F0780E" w:rsidP="00F0780E">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по объектам «</w:t>
      </w:r>
      <w:proofErr w:type="spellStart"/>
      <w:proofErr w:type="gramStart"/>
      <w:r w:rsidRPr="00E73AD6">
        <w:rPr>
          <w:rFonts w:ascii="Times New Roman" w:eastAsia="Times New Roman" w:hAnsi="Times New Roman" w:cs="Times New Roman"/>
          <w:sz w:val="26"/>
          <w:szCs w:val="26"/>
          <w:lang w:val="ru-RU" w:eastAsia="ru-RU"/>
        </w:rPr>
        <w:t>Скейт</w:t>
      </w:r>
      <w:proofErr w:type="spellEnd"/>
      <w:r w:rsidRPr="00E73AD6">
        <w:rPr>
          <w:rFonts w:ascii="Times New Roman" w:eastAsia="Times New Roman" w:hAnsi="Times New Roman" w:cs="Times New Roman"/>
          <w:sz w:val="26"/>
          <w:szCs w:val="26"/>
          <w:lang w:val="ru-RU" w:eastAsia="ru-RU"/>
        </w:rPr>
        <w:t>-парк</w:t>
      </w:r>
      <w:proofErr w:type="gramEnd"/>
      <w:r w:rsidRPr="00E73AD6">
        <w:rPr>
          <w:rFonts w:ascii="Times New Roman" w:eastAsia="Times New Roman" w:hAnsi="Times New Roman" w:cs="Times New Roman"/>
          <w:sz w:val="26"/>
          <w:szCs w:val="26"/>
          <w:lang w:val="ru-RU" w:eastAsia="ru-RU"/>
        </w:rPr>
        <w:t xml:space="preserve">» и «Спортивные площадки для </w:t>
      </w:r>
      <w:proofErr w:type="spellStart"/>
      <w:r w:rsidRPr="00E73AD6">
        <w:rPr>
          <w:rFonts w:ascii="Times New Roman" w:eastAsia="Times New Roman" w:hAnsi="Times New Roman" w:cs="Times New Roman"/>
          <w:sz w:val="26"/>
          <w:szCs w:val="26"/>
          <w:lang w:val="ru-RU" w:eastAsia="ru-RU"/>
        </w:rPr>
        <w:t>воркаут</w:t>
      </w:r>
      <w:proofErr w:type="spellEnd"/>
      <w:r w:rsidRPr="00E73AD6">
        <w:rPr>
          <w:rFonts w:ascii="Times New Roman" w:eastAsia="Times New Roman" w:hAnsi="Times New Roman" w:cs="Times New Roman"/>
          <w:sz w:val="26"/>
          <w:szCs w:val="26"/>
          <w:lang w:val="ru-RU" w:eastAsia="ru-RU"/>
        </w:rPr>
        <w:t>» в связи со срывом подрядчиками сроков контрактов и строительством объектов с отставанием от графика производства работ, в полном объеме работы не выполнены, завершение работ планируется в 2022 году;</w:t>
      </w:r>
    </w:p>
    <w:p w:rsidR="00F0780E" w:rsidRPr="00E73AD6" w:rsidRDefault="00F0780E" w:rsidP="00F0780E">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F0780E" w:rsidRPr="00E73AD6" w:rsidRDefault="00F0780E" w:rsidP="00F0780E">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коммунальное хозяйство</w:t>
      </w:r>
    </w:p>
    <w:p w:rsidR="00F0780E" w:rsidRPr="00E73AD6" w:rsidRDefault="00F0780E" w:rsidP="00F0780E">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roofErr w:type="spellStart"/>
      <w:r w:rsidRPr="00E73AD6">
        <w:rPr>
          <w:rFonts w:ascii="Times New Roman" w:eastAsia="Times New Roman" w:hAnsi="Times New Roman" w:cs="Times New Roman"/>
          <w:sz w:val="26"/>
          <w:szCs w:val="26"/>
          <w:lang w:val="ru-RU" w:eastAsia="ru-RU"/>
        </w:rPr>
        <w:t>Пi</w:t>
      </w:r>
      <w:proofErr w:type="spellEnd"/>
      <w:r w:rsidRPr="00E73AD6">
        <w:rPr>
          <w:rFonts w:ascii="Times New Roman" w:eastAsia="Times New Roman" w:hAnsi="Times New Roman" w:cs="Times New Roman"/>
          <w:sz w:val="26"/>
          <w:szCs w:val="26"/>
          <w:lang w:val="ru-RU" w:eastAsia="ru-RU"/>
        </w:rPr>
        <w:t xml:space="preserve"> = 1/1х100% = 100,00 %;</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другие вопросы в области национальной экономики</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roofErr w:type="spellStart"/>
      <w:r w:rsidRPr="00E73AD6">
        <w:rPr>
          <w:rFonts w:ascii="Times New Roman" w:eastAsia="Times New Roman" w:hAnsi="Times New Roman" w:cs="Times New Roman"/>
          <w:sz w:val="26"/>
          <w:szCs w:val="26"/>
          <w:lang w:val="ru-RU" w:eastAsia="ru-RU"/>
        </w:rPr>
        <w:t>Пi</w:t>
      </w:r>
      <w:proofErr w:type="spellEnd"/>
      <w:r w:rsidRPr="00E73AD6">
        <w:rPr>
          <w:rFonts w:ascii="Times New Roman" w:eastAsia="Times New Roman" w:hAnsi="Times New Roman" w:cs="Times New Roman"/>
          <w:sz w:val="26"/>
          <w:szCs w:val="26"/>
          <w:lang w:val="ru-RU" w:eastAsia="ru-RU"/>
        </w:rPr>
        <w:t xml:space="preserve"> = 1/2х100% = 50</w:t>
      </w:r>
      <w:r w:rsidR="00CF7BF2">
        <w:rPr>
          <w:rFonts w:ascii="Times New Roman" w:eastAsia="Times New Roman" w:hAnsi="Times New Roman" w:cs="Times New Roman"/>
          <w:sz w:val="26"/>
          <w:szCs w:val="26"/>
          <w:lang w:val="ru-RU" w:eastAsia="ru-RU"/>
        </w:rPr>
        <w:t>,00</w:t>
      </w:r>
      <w:r w:rsidRPr="00E73AD6">
        <w:rPr>
          <w:rFonts w:ascii="Times New Roman" w:eastAsia="Times New Roman" w:hAnsi="Times New Roman" w:cs="Times New Roman"/>
          <w:sz w:val="26"/>
          <w:szCs w:val="26"/>
          <w:lang w:val="ru-RU" w:eastAsia="ru-RU"/>
        </w:rPr>
        <w:t xml:space="preserve"> % </w:t>
      </w:r>
    </w:p>
    <w:p w:rsidR="00F0780E" w:rsidRPr="00E73AD6" w:rsidRDefault="00F0780E"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 по объекту «Здание территориального органа власти «Управа»» не выполнены работы по благоустройству у зданий территориального органа власти «Управа»: на пересечении ул. Сталеваров и пр. Победы не были выполнены в связи со срывом графика </w:t>
      </w:r>
      <w:r w:rsidRPr="00E73AD6">
        <w:rPr>
          <w:rFonts w:ascii="Times New Roman" w:eastAsia="Times New Roman" w:hAnsi="Times New Roman" w:cs="Times New Roman"/>
          <w:sz w:val="26"/>
          <w:szCs w:val="26"/>
          <w:lang w:val="ru-RU" w:eastAsia="ru-RU"/>
        </w:rPr>
        <w:lastRenderedPageBreak/>
        <w:t xml:space="preserve">производства строительных работ, завершение работ планируется на 2022 </w:t>
      </w:r>
      <w:proofErr w:type="gramStart"/>
      <w:r w:rsidRPr="00E73AD6">
        <w:rPr>
          <w:rFonts w:ascii="Times New Roman" w:eastAsia="Times New Roman" w:hAnsi="Times New Roman" w:cs="Times New Roman"/>
          <w:sz w:val="26"/>
          <w:szCs w:val="26"/>
          <w:lang w:val="ru-RU" w:eastAsia="ru-RU"/>
        </w:rPr>
        <w:t>год;  по</w:t>
      </w:r>
      <w:proofErr w:type="gramEnd"/>
      <w:r w:rsidRPr="00E73AD6">
        <w:rPr>
          <w:rFonts w:ascii="Times New Roman" w:eastAsia="Times New Roman" w:hAnsi="Times New Roman" w:cs="Times New Roman"/>
          <w:sz w:val="26"/>
          <w:szCs w:val="26"/>
          <w:lang w:val="ru-RU" w:eastAsia="ru-RU"/>
        </w:rPr>
        <w:t xml:space="preserve"> адресам ул. Архангельская, 76 и ул. </w:t>
      </w:r>
      <w:proofErr w:type="spellStart"/>
      <w:r w:rsidRPr="00E73AD6">
        <w:rPr>
          <w:rFonts w:ascii="Times New Roman" w:eastAsia="Times New Roman" w:hAnsi="Times New Roman" w:cs="Times New Roman"/>
          <w:sz w:val="26"/>
          <w:szCs w:val="26"/>
          <w:lang w:val="ru-RU" w:eastAsia="ru-RU"/>
        </w:rPr>
        <w:t>Окинина</w:t>
      </w:r>
      <w:proofErr w:type="spellEnd"/>
      <w:r w:rsidRPr="00E73AD6">
        <w:rPr>
          <w:rFonts w:ascii="Times New Roman" w:eastAsia="Times New Roman" w:hAnsi="Times New Roman" w:cs="Times New Roman"/>
          <w:sz w:val="26"/>
          <w:szCs w:val="26"/>
          <w:lang w:val="ru-RU" w:eastAsia="ru-RU"/>
        </w:rPr>
        <w:t xml:space="preserve"> не были выполнены в связи с отсутствием подрядчиков на выполнение данных работ, выполнение работ запланировано на 2022 год;</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благоустройство</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roofErr w:type="spellStart"/>
      <w:r w:rsidRPr="00E73AD6">
        <w:rPr>
          <w:rFonts w:ascii="Times New Roman" w:eastAsia="Times New Roman" w:hAnsi="Times New Roman" w:cs="Times New Roman"/>
          <w:sz w:val="26"/>
          <w:szCs w:val="26"/>
          <w:lang w:val="ru-RU" w:eastAsia="ru-RU"/>
        </w:rPr>
        <w:t>Пi</w:t>
      </w:r>
      <w:proofErr w:type="spellEnd"/>
      <w:r w:rsidRPr="00E73AD6">
        <w:rPr>
          <w:rFonts w:ascii="Times New Roman" w:eastAsia="Times New Roman" w:hAnsi="Times New Roman" w:cs="Times New Roman"/>
          <w:sz w:val="26"/>
          <w:szCs w:val="26"/>
          <w:lang w:val="ru-RU" w:eastAsia="ru-RU"/>
        </w:rPr>
        <w:t xml:space="preserve"> = 2</w:t>
      </w:r>
      <w:r w:rsidR="00F0780E" w:rsidRPr="00E73AD6">
        <w:rPr>
          <w:rFonts w:ascii="Times New Roman" w:eastAsia="Times New Roman" w:hAnsi="Times New Roman" w:cs="Times New Roman"/>
          <w:sz w:val="26"/>
          <w:szCs w:val="26"/>
          <w:lang w:val="ru-RU" w:eastAsia="ru-RU"/>
        </w:rPr>
        <w:t>1</w:t>
      </w:r>
      <w:r w:rsidRPr="00E73AD6">
        <w:rPr>
          <w:rFonts w:ascii="Times New Roman" w:eastAsia="Times New Roman" w:hAnsi="Times New Roman" w:cs="Times New Roman"/>
          <w:sz w:val="26"/>
          <w:szCs w:val="26"/>
          <w:lang w:val="ru-RU" w:eastAsia="ru-RU"/>
        </w:rPr>
        <w:t>/</w:t>
      </w:r>
      <w:r w:rsidR="00F0780E" w:rsidRPr="00E73AD6">
        <w:rPr>
          <w:rFonts w:ascii="Times New Roman" w:eastAsia="Times New Roman" w:hAnsi="Times New Roman" w:cs="Times New Roman"/>
          <w:sz w:val="26"/>
          <w:szCs w:val="26"/>
          <w:lang w:val="ru-RU" w:eastAsia="ru-RU"/>
        </w:rPr>
        <w:t>25</w:t>
      </w:r>
      <w:r w:rsidRPr="00E73AD6">
        <w:rPr>
          <w:rFonts w:ascii="Times New Roman" w:eastAsia="Times New Roman" w:hAnsi="Times New Roman" w:cs="Times New Roman"/>
          <w:sz w:val="26"/>
          <w:szCs w:val="26"/>
          <w:lang w:val="ru-RU" w:eastAsia="ru-RU"/>
        </w:rPr>
        <w:t xml:space="preserve">х100% = </w:t>
      </w:r>
      <w:r w:rsidR="00F0780E" w:rsidRPr="00E73AD6">
        <w:rPr>
          <w:rFonts w:ascii="Times New Roman" w:eastAsia="Times New Roman" w:hAnsi="Times New Roman" w:cs="Times New Roman"/>
          <w:sz w:val="26"/>
          <w:szCs w:val="26"/>
          <w:lang w:val="ru-RU" w:eastAsia="ru-RU"/>
        </w:rPr>
        <w:t>84,00</w:t>
      </w:r>
      <w:r w:rsidRPr="00E73AD6">
        <w:rPr>
          <w:rFonts w:ascii="Times New Roman" w:eastAsia="Times New Roman" w:hAnsi="Times New Roman" w:cs="Times New Roman"/>
          <w:sz w:val="26"/>
          <w:szCs w:val="26"/>
          <w:lang w:val="ru-RU" w:eastAsia="ru-RU"/>
        </w:rPr>
        <w:t xml:space="preserve"> %</w:t>
      </w:r>
    </w:p>
    <w:p w:rsidR="00F0780E" w:rsidRPr="00E73AD6" w:rsidRDefault="00F0780E" w:rsidP="00F0780E">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-объекту «Парковка у Тропы здоровья в Зашекснинском районе» - работы в рамках заключенного контракта не были выполнены в связи с внесением изменений в проектно-сметную документацию, строительство парковки запланировано на 2022 год;</w:t>
      </w:r>
    </w:p>
    <w:p w:rsidR="00F0780E" w:rsidRPr="00E73AD6" w:rsidRDefault="00F0780E" w:rsidP="00F0780E">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 по объектам «Благоустройство территории у рынка «Сказка» и «Благо-устройство территории у домов №№ 11, 13, 13а, 13б по ул. Архангельской» - МКУ «УКСиР» отказался в одностороннем порядке от исполнения муниципальных кон-трактов на выполнение работ по благоустройству </w:t>
      </w:r>
      <w:proofErr w:type="gramStart"/>
      <w:r w:rsidRPr="00E73AD6">
        <w:rPr>
          <w:rFonts w:ascii="Times New Roman" w:eastAsia="Times New Roman" w:hAnsi="Times New Roman" w:cs="Times New Roman"/>
          <w:sz w:val="26"/>
          <w:szCs w:val="26"/>
          <w:lang w:val="ru-RU" w:eastAsia="ru-RU"/>
        </w:rPr>
        <w:t>территорий  в</w:t>
      </w:r>
      <w:proofErr w:type="gramEnd"/>
      <w:r w:rsidRPr="00E73AD6">
        <w:rPr>
          <w:rFonts w:ascii="Times New Roman" w:eastAsia="Times New Roman" w:hAnsi="Times New Roman" w:cs="Times New Roman"/>
          <w:sz w:val="26"/>
          <w:szCs w:val="26"/>
          <w:lang w:val="ru-RU" w:eastAsia="ru-RU"/>
        </w:rPr>
        <w:t xml:space="preserve"> связи с ненадлежащим исполнением обязательств Подрядчиком, а именно нарушение с</w:t>
      </w:r>
      <w:r w:rsidR="00C41837" w:rsidRPr="00E73AD6">
        <w:rPr>
          <w:rFonts w:ascii="Times New Roman" w:eastAsia="Times New Roman" w:hAnsi="Times New Roman" w:cs="Times New Roman"/>
          <w:sz w:val="26"/>
          <w:szCs w:val="26"/>
          <w:lang w:val="ru-RU" w:eastAsia="ru-RU"/>
        </w:rPr>
        <w:t>р</w:t>
      </w:r>
      <w:r w:rsidRPr="00E73AD6">
        <w:rPr>
          <w:rFonts w:ascii="Times New Roman" w:eastAsia="Times New Roman" w:hAnsi="Times New Roman" w:cs="Times New Roman"/>
          <w:sz w:val="26"/>
          <w:szCs w:val="26"/>
          <w:lang w:val="ru-RU" w:eastAsia="ru-RU"/>
        </w:rPr>
        <w:t>оков окончания производства работ;</w:t>
      </w:r>
    </w:p>
    <w:p w:rsidR="00F0780E" w:rsidRPr="00E73AD6" w:rsidRDefault="00F0780E" w:rsidP="00F0780E">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 по объекту «Сквер по ул. Ветеранов» - в связи со срывом графика производства строительных работ в рамках заключенного муниципального контракта, не выполнены работы по озеленению, асфальтированию, не полностью установлено оборудование, завершение строительства сквера планируется в 2022 году.   </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FA1EDE"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 xml:space="preserve">3). </w:t>
      </w:r>
      <w:r w:rsidR="00271288" w:rsidRPr="00E73AD6">
        <w:rPr>
          <w:rFonts w:ascii="Times New Roman" w:eastAsia="Times New Roman" w:hAnsi="Times New Roman" w:cs="Times New Roman"/>
          <w:sz w:val="26"/>
          <w:szCs w:val="26"/>
          <w:lang w:val="ru-RU" w:eastAsia="ru-RU"/>
        </w:rPr>
        <w:t>По показателю «Количество объектов муниципальной собственности, запланированных к завершению капитального ремонта»:</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roofErr w:type="spellStart"/>
      <w:r w:rsidRPr="00E73AD6">
        <w:rPr>
          <w:rFonts w:ascii="Times New Roman" w:eastAsia="Times New Roman" w:hAnsi="Times New Roman" w:cs="Times New Roman"/>
          <w:sz w:val="26"/>
          <w:szCs w:val="26"/>
          <w:lang w:val="ru-RU" w:eastAsia="ru-RU"/>
        </w:rPr>
        <w:t>Пi</w:t>
      </w:r>
      <w:proofErr w:type="spellEnd"/>
      <w:r w:rsidRPr="00E73AD6">
        <w:rPr>
          <w:rFonts w:ascii="Times New Roman" w:eastAsia="Times New Roman" w:hAnsi="Times New Roman" w:cs="Times New Roman"/>
          <w:sz w:val="26"/>
          <w:szCs w:val="26"/>
          <w:lang w:val="ru-RU" w:eastAsia="ru-RU"/>
        </w:rPr>
        <w:t xml:space="preserve"> = </w:t>
      </w:r>
      <w:r w:rsidR="00D31BBF" w:rsidRPr="00E73AD6">
        <w:rPr>
          <w:rFonts w:ascii="Times New Roman" w:eastAsia="Times New Roman" w:hAnsi="Times New Roman" w:cs="Times New Roman"/>
          <w:sz w:val="26"/>
          <w:szCs w:val="26"/>
          <w:lang w:val="ru-RU" w:eastAsia="ru-RU"/>
        </w:rPr>
        <w:t>7</w:t>
      </w:r>
      <w:r w:rsidRPr="00E73AD6">
        <w:rPr>
          <w:rFonts w:ascii="Times New Roman" w:eastAsia="Times New Roman" w:hAnsi="Times New Roman" w:cs="Times New Roman"/>
          <w:sz w:val="26"/>
          <w:szCs w:val="26"/>
          <w:lang w:val="ru-RU" w:eastAsia="ru-RU"/>
        </w:rPr>
        <w:t>/</w:t>
      </w:r>
      <w:r w:rsidR="00D31BBF" w:rsidRPr="00E73AD6">
        <w:rPr>
          <w:rFonts w:ascii="Times New Roman" w:eastAsia="Times New Roman" w:hAnsi="Times New Roman" w:cs="Times New Roman"/>
          <w:sz w:val="26"/>
          <w:szCs w:val="26"/>
          <w:lang w:val="ru-RU" w:eastAsia="ru-RU"/>
        </w:rPr>
        <w:t>7</w:t>
      </w:r>
      <w:r w:rsidRPr="00E73AD6">
        <w:rPr>
          <w:rFonts w:ascii="Times New Roman" w:eastAsia="Times New Roman" w:hAnsi="Times New Roman" w:cs="Times New Roman"/>
          <w:sz w:val="26"/>
          <w:szCs w:val="26"/>
          <w:lang w:val="ru-RU" w:eastAsia="ru-RU"/>
        </w:rPr>
        <w:t>х100% = 100</w:t>
      </w:r>
      <w:r w:rsidR="00D31BBF" w:rsidRPr="00E73AD6">
        <w:rPr>
          <w:rFonts w:ascii="Times New Roman" w:eastAsia="Times New Roman" w:hAnsi="Times New Roman" w:cs="Times New Roman"/>
          <w:sz w:val="26"/>
          <w:szCs w:val="26"/>
          <w:lang w:val="ru-RU" w:eastAsia="ru-RU"/>
        </w:rPr>
        <w:t>,00</w:t>
      </w:r>
      <w:r w:rsidRPr="00E73AD6">
        <w:rPr>
          <w:rFonts w:ascii="Times New Roman" w:eastAsia="Times New Roman" w:hAnsi="Times New Roman" w:cs="Times New Roman"/>
          <w:sz w:val="26"/>
          <w:szCs w:val="26"/>
          <w:lang w:val="ru-RU" w:eastAsia="ru-RU"/>
        </w:rPr>
        <w:t xml:space="preserve"> %,</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в том числе по сферам:</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дорожное хозяйство</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roofErr w:type="spellStart"/>
      <w:r w:rsidRPr="00E73AD6">
        <w:rPr>
          <w:rFonts w:ascii="Times New Roman" w:eastAsia="Times New Roman" w:hAnsi="Times New Roman" w:cs="Times New Roman"/>
          <w:sz w:val="26"/>
          <w:szCs w:val="26"/>
          <w:lang w:val="ru-RU" w:eastAsia="ru-RU"/>
        </w:rPr>
        <w:t>Пi</w:t>
      </w:r>
      <w:proofErr w:type="spellEnd"/>
      <w:r w:rsidRPr="00E73AD6">
        <w:rPr>
          <w:rFonts w:ascii="Times New Roman" w:eastAsia="Times New Roman" w:hAnsi="Times New Roman" w:cs="Times New Roman"/>
          <w:sz w:val="26"/>
          <w:szCs w:val="26"/>
          <w:lang w:val="ru-RU" w:eastAsia="ru-RU"/>
        </w:rPr>
        <w:t xml:space="preserve"> = </w:t>
      </w:r>
      <w:r w:rsidR="00D31BBF" w:rsidRPr="00E73AD6">
        <w:rPr>
          <w:rFonts w:ascii="Times New Roman" w:eastAsia="Times New Roman" w:hAnsi="Times New Roman" w:cs="Times New Roman"/>
          <w:sz w:val="26"/>
          <w:szCs w:val="26"/>
          <w:lang w:val="ru-RU" w:eastAsia="ru-RU"/>
        </w:rPr>
        <w:t>5/4</w:t>
      </w:r>
      <w:r w:rsidRPr="00E73AD6">
        <w:rPr>
          <w:rFonts w:ascii="Times New Roman" w:eastAsia="Times New Roman" w:hAnsi="Times New Roman" w:cs="Times New Roman"/>
          <w:sz w:val="26"/>
          <w:szCs w:val="26"/>
          <w:lang w:val="ru-RU" w:eastAsia="ru-RU"/>
        </w:rPr>
        <w:t xml:space="preserve">х100% = </w:t>
      </w:r>
      <w:r w:rsidR="00D31BBF" w:rsidRPr="00E73AD6">
        <w:rPr>
          <w:rFonts w:ascii="Times New Roman" w:eastAsia="Times New Roman" w:hAnsi="Times New Roman" w:cs="Times New Roman"/>
          <w:sz w:val="26"/>
          <w:szCs w:val="26"/>
          <w:lang w:val="ru-RU" w:eastAsia="ru-RU"/>
        </w:rPr>
        <w:t>125,00</w:t>
      </w:r>
      <w:r w:rsidRPr="00E73AD6">
        <w:rPr>
          <w:rFonts w:ascii="Times New Roman" w:eastAsia="Times New Roman" w:hAnsi="Times New Roman" w:cs="Times New Roman"/>
          <w:sz w:val="26"/>
          <w:szCs w:val="26"/>
          <w:lang w:val="ru-RU" w:eastAsia="ru-RU"/>
        </w:rPr>
        <w:t xml:space="preserve"> %,</w:t>
      </w:r>
    </w:p>
    <w:p w:rsidR="00F0780E" w:rsidRPr="00E73AD6" w:rsidRDefault="00D31BBF" w:rsidP="00F0780E">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 </w:t>
      </w:r>
      <w:r w:rsidR="00F0780E" w:rsidRPr="00E73AD6">
        <w:rPr>
          <w:rFonts w:ascii="Times New Roman" w:eastAsia="Times New Roman" w:hAnsi="Times New Roman" w:cs="Times New Roman"/>
          <w:sz w:val="26"/>
          <w:szCs w:val="26"/>
          <w:lang w:val="ru-RU" w:eastAsia="ru-RU"/>
        </w:rPr>
        <w:t>по объекту</w:t>
      </w:r>
      <w:r w:rsidRPr="00E73AD6">
        <w:rPr>
          <w:rFonts w:ascii="Times New Roman" w:eastAsia="Times New Roman" w:hAnsi="Times New Roman" w:cs="Times New Roman"/>
          <w:sz w:val="26"/>
          <w:szCs w:val="26"/>
          <w:lang w:val="ru-RU" w:eastAsia="ru-RU"/>
        </w:rPr>
        <w:t xml:space="preserve"> </w:t>
      </w:r>
      <w:r w:rsidR="00F0780E" w:rsidRPr="00E73AD6">
        <w:rPr>
          <w:rFonts w:ascii="Times New Roman" w:eastAsia="Times New Roman" w:hAnsi="Times New Roman" w:cs="Times New Roman"/>
          <w:sz w:val="26"/>
          <w:szCs w:val="26"/>
          <w:lang w:val="ru-RU" w:eastAsia="ru-RU"/>
        </w:rPr>
        <w:t>«Путепровод в створе ул. Архангельской над железной дорогой» сдача объекта в эксплуатацию запланирована была на 2022 год – объект сдан досрочно в 2021 году</w:t>
      </w:r>
      <w:r w:rsidRPr="00E73AD6">
        <w:rPr>
          <w:rFonts w:ascii="Times New Roman" w:eastAsia="Times New Roman" w:hAnsi="Times New Roman" w:cs="Times New Roman"/>
          <w:sz w:val="26"/>
          <w:szCs w:val="26"/>
          <w:lang w:val="ru-RU" w:eastAsia="ru-RU"/>
        </w:rPr>
        <w:t>;</w:t>
      </w:r>
    </w:p>
    <w:p w:rsidR="00F0780E" w:rsidRPr="00E73AD6" w:rsidRDefault="00F0780E" w:rsidP="00F0780E">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D31BBF" w:rsidRPr="00E73AD6" w:rsidRDefault="00D31BBF" w:rsidP="00F0780E">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-культура</w:t>
      </w:r>
    </w:p>
    <w:p w:rsidR="00D31BBF" w:rsidRPr="00E73AD6" w:rsidRDefault="00D31BBF" w:rsidP="00D31BB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roofErr w:type="spellStart"/>
      <w:r w:rsidRPr="00E73AD6">
        <w:rPr>
          <w:rFonts w:ascii="Times New Roman" w:eastAsia="Times New Roman" w:hAnsi="Times New Roman" w:cs="Times New Roman"/>
          <w:sz w:val="26"/>
          <w:szCs w:val="26"/>
          <w:lang w:val="ru-RU" w:eastAsia="ru-RU"/>
        </w:rPr>
        <w:t>Пi</w:t>
      </w:r>
      <w:proofErr w:type="spellEnd"/>
      <w:r w:rsidRPr="00E73AD6">
        <w:rPr>
          <w:rFonts w:ascii="Times New Roman" w:eastAsia="Times New Roman" w:hAnsi="Times New Roman" w:cs="Times New Roman"/>
          <w:sz w:val="26"/>
          <w:szCs w:val="26"/>
          <w:lang w:val="ru-RU" w:eastAsia="ru-RU"/>
        </w:rPr>
        <w:t xml:space="preserve"> = 1/2х100% = 50,00 %,</w:t>
      </w:r>
    </w:p>
    <w:p w:rsidR="00271288" w:rsidRPr="00E73AD6" w:rsidRDefault="00D31BBF" w:rsidP="00F0780E">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 </w:t>
      </w:r>
      <w:r w:rsidR="00F0780E" w:rsidRPr="00E73AD6">
        <w:rPr>
          <w:rFonts w:ascii="Times New Roman" w:eastAsia="Times New Roman" w:hAnsi="Times New Roman" w:cs="Times New Roman"/>
          <w:sz w:val="26"/>
          <w:szCs w:val="26"/>
          <w:lang w:val="ru-RU" w:eastAsia="ru-RU"/>
        </w:rPr>
        <w:t>по объекту</w:t>
      </w:r>
      <w:r w:rsidRPr="00E73AD6">
        <w:rPr>
          <w:rFonts w:ascii="Times New Roman" w:eastAsia="Times New Roman" w:hAnsi="Times New Roman" w:cs="Times New Roman"/>
          <w:sz w:val="26"/>
          <w:szCs w:val="26"/>
          <w:lang w:val="ru-RU" w:eastAsia="ru-RU"/>
        </w:rPr>
        <w:t xml:space="preserve"> </w:t>
      </w:r>
      <w:r w:rsidR="00F0780E" w:rsidRPr="00E73AD6">
        <w:rPr>
          <w:rFonts w:ascii="Times New Roman" w:eastAsia="Times New Roman" w:hAnsi="Times New Roman" w:cs="Times New Roman"/>
          <w:sz w:val="26"/>
          <w:szCs w:val="26"/>
          <w:lang w:val="ru-RU" w:eastAsia="ru-RU"/>
        </w:rPr>
        <w:t>«МАУК «</w:t>
      </w:r>
      <w:proofErr w:type="spellStart"/>
      <w:r w:rsidR="00F0780E" w:rsidRPr="00E73AD6">
        <w:rPr>
          <w:rFonts w:ascii="Times New Roman" w:eastAsia="Times New Roman" w:hAnsi="Times New Roman" w:cs="Times New Roman"/>
          <w:sz w:val="26"/>
          <w:szCs w:val="26"/>
          <w:lang w:val="ru-RU" w:eastAsia="ru-RU"/>
        </w:rPr>
        <w:t>ЧерМО</w:t>
      </w:r>
      <w:proofErr w:type="spellEnd"/>
      <w:r w:rsidR="00F0780E" w:rsidRPr="00E73AD6">
        <w:rPr>
          <w:rFonts w:ascii="Times New Roman" w:eastAsia="Times New Roman" w:hAnsi="Times New Roman" w:cs="Times New Roman"/>
          <w:sz w:val="26"/>
          <w:szCs w:val="26"/>
          <w:lang w:val="ru-RU" w:eastAsia="ru-RU"/>
        </w:rPr>
        <w:t>» структурное подразделение «Мемориальный дом-музей Верещагиных» (ул. Социалистическая, 28)» в связи с отставанием от графика выполнения работ подрядной организацией, окончание работ планируется завершить в 2022 году</w:t>
      </w:r>
      <w:r w:rsidRPr="00E73AD6">
        <w:rPr>
          <w:rFonts w:ascii="Times New Roman" w:eastAsia="Times New Roman" w:hAnsi="Times New Roman" w:cs="Times New Roman"/>
          <w:sz w:val="26"/>
          <w:szCs w:val="26"/>
          <w:lang w:val="ru-RU" w:eastAsia="ru-RU"/>
        </w:rPr>
        <w:t xml:space="preserve">; </w:t>
      </w:r>
    </w:p>
    <w:p w:rsidR="00D31BBF" w:rsidRPr="00E73AD6" w:rsidRDefault="00D31BBF" w:rsidP="00F0780E">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D31BBF" w:rsidRPr="00E73AD6" w:rsidRDefault="00D31BBF" w:rsidP="00D31BB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другие вопросы в области национальной экономики</w:t>
      </w:r>
    </w:p>
    <w:p w:rsidR="00271288" w:rsidRPr="00E73AD6" w:rsidRDefault="00D31BBF" w:rsidP="00D31BB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roofErr w:type="spellStart"/>
      <w:r w:rsidRPr="00E73AD6">
        <w:rPr>
          <w:rFonts w:ascii="Times New Roman" w:eastAsia="Times New Roman" w:hAnsi="Times New Roman" w:cs="Times New Roman"/>
          <w:sz w:val="26"/>
          <w:szCs w:val="26"/>
          <w:lang w:val="ru-RU" w:eastAsia="ru-RU"/>
        </w:rPr>
        <w:t>Пi</w:t>
      </w:r>
      <w:proofErr w:type="spellEnd"/>
      <w:r w:rsidRPr="00E73AD6">
        <w:rPr>
          <w:rFonts w:ascii="Times New Roman" w:eastAsia="Times New Roman" w:hAnsi="Times New Roman" w:cs="Times New Roman"/>
          <w:sz w:val="26"/>
          <w:szCs w:val="26"/>
          <w:lang w:val="ru-RU" w:eastAsia="ru-RU"/>
        </w:rPr>
        <w:t xml:space="preserve"> = 1/1х100% = 100,00 %.</w:t>
      </w:r>
    </w:p>
    <w:p w:rsidR="00D31BBF" w:rsidRPr="00E73AD6" w:rsidRDefault="00D31BBF" w:rsidP="00D31BB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FA1EDE"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 xml:space="preserve">4). </w:t>
      </w:r>
      <w:r w:rsidR="00D31BBF" w:rsidRPr="00E73AD6">
        <w:rPr>
          <w:rFonts w:ascii="Times New Roman" w:eastAsia="Times New Roman" w:hAnsi="Times New Roman" w:cs="Times New Roman"/>
          <w:sz w:val="26"/>
          <w:szCs w:val="26"/>
          <w:lang w:val="ru-RU" w:eastAsia="ru-RU"/>
        </w:rPr>
        <w:t>П</w:t>
      </w:r>
      <w:r w:rsidR="00271288" w:rsidRPr="00E73AD6">
        <w:rPr>
          <w:rFonts w:ascii="Times New Roman" w:eastAsia="Times New Roman" w:hAnsi="Times New Roman" w:cs="Times New Roman"/>
          <w:sz w:val="26"/>
          <w:szCs w:val="26"/>
          <w:lang w:val="ru-RU" w:eastAsia="ru-RU"/>
        </w:rPr>
        <w:t>о показателю «Удельный вес объектов муниципальной собственности, сданных в эксплуатацию после проведения капитального строительства, реконструкции и модернизации, к общему числу запланированных к сдаче в эксплуатацию объектов капитального строительства, реконструкции, модернизации»:</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roofErr w:type="spellStart"/>
      <w:r w:rsidRPr="00E73AD6">
        <w:rPr>
          <w:rFonts w:ascii="Times New Roman" w:eastAsia="Times New Roman" w:hAnsi="Times New Roman" w:cs="Times New Roman"/>
          <w:sz w:val="26"/>
          <w:szCs w:val="26"/>
          <w:lang w:val="ru-RU" w:eastAsia="ru-RU"/>
        </w:rPr>
        <w:t>Пi</w:t>
      </w:r>
      <w:proofErr w:type="spellEnd"/>
      <w:r w:rsidRPr="00E73AD6">
        <w:rPr>
          <w:rFonts w:ascii="Times New Roman" w:eastAsia="Times New Roman" w:hAnsi="Times New Roman" w:cs="Times New Roman"/>
          <w:sz w:val="26"/>
          <w:szCs w:val="26"/>
          <w:lang w:val="ru-RU" w:eastAsia="ru-RU"/>
        </w:rPr>
        <w:t xml:space="preserve"> = </w:t>
      </w:r>
      <w:r w:rsidR="00D31BBF" w:rsidRPr="00E73AD6">
        <w:rPr>
          <w:rFonts w:ascii="Times New Roman" w:eastAsia="Times New Roman" w:hAnsi="Times New Roman" w:cs="Times New Roman"/>
          <w:sz w:val="26"/>
          <w:szCs w:val="26"/>
          <w:lang w:val="ru-RU" w:eastAsia="ru-RU"/>
        </w:rPr>
        <w:t>76,7</w:t>
      </w:r>
      <w:r w:rsidR="005E5FA1">
        <w:rPr>
          <w:rFonts w:ascii="Times New Roman" w:eastAsia="Times New Roman" w:hAnsi="Times New Roman" w:cs="Times New Roman"/>
          <w:sz w:val="26"/>
          <w:szCs w:val="26"/>
          <w:lang w:val="ru-RU" w:eastAsia="ru-RU"/>
        </w:rPr>
        <w:t>4</w:t>
      </w:r>
      <w:r w:rsidRPr="00E73AD6">
        <w:rPr>
          <w:rFonts w:ascii="Times New Roman" w:eastAsia="Times New Roman" w:hAnsi="Times New Roman" w:cs="Times New Roman"/>
          <w:sz w:val="26"/>
          <w:szCs w:val="26"/>
          <w:lang w:val="ru-RU" w:eastAsia="ru-RU"/>
        </w:rPr>
        <w:t xml:space="preserve">/100х100 = </w:t>
      </w:r>
      <w:r w:rsidR="00D31BBF" w:rsidRPr="00E73AD6">
        <w:rPr>
          <w:rFonts w:ascii="Times New Roman" w:eastAsia="Times New Roman" w:hAnsi="Times New Roman" w:cs="Times New Roman"/>
          <w:sz w:val="26"/>
          <w:szCs w:val="26"/>
          <w:lang w:val="ru-RU" w:eastAsia="ru-RU"/>
        </w:rPr>
        <w:t>76,7</w:t>
      </w:r>
      <w:r w:rsidR="005E5FA1">
        <w:rPr>
          <w:rFonts w:ascii="Times New Roman" w:eastAsia="Times New Roman" w:hAnsi="Times New Roman" w:cs="Times New Roman"/>
          <w:sz w:val="26"/>
          <w:szCs w:val="26"/>
          <w:lang w:val="ru-RU" w:eastAsia="ru-RU"/>
        </w:rPr>
        <w:t>4</w:t>
      </w:r>
      <w:r w:rsidRPr="00E73AD6">
        <w:rPr>
          <w:rFonts w:ascii="Times New Roman" w:eastAsia="Times New Roman" w:hAnsi="Times New Roman" w:cs="Times New Roman"/>
          <w:sz w:val="26"/>
          <w:szCs w:val="26"/>
          <w:lang w:val="ru-RU" w:eastAsia="ru-RU"/>
        </w:rPr>
        <w:t xml:space="preserve"> %.</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lastRenderedPageBreak/>
        <w:t>- по показателю «Удельный вес объектов муниципальной собственности, на которых завершен капитальный ремонт, к общему числу объектов, запланированных к завершению капитального ремонта)»:</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roofErr w:type="spellStart"/>
      <w:r w:rsidRPr="00E73AD6">
        <w:rPr>
          <w:rFonts w:ascii="Times New Roman" w:eastAsia="Times New Roman" w:hAnsi="Times New Roman" w:cs="Times New Roman"/>
          <w:sz w:val="26"/>
          <w:szCs w:val="26"/>
          <w:lang w:val="ru-RU" w:eastAsia="ru-RU"/>
        </w:rPr>
        <w:t>Пi</w:t>
      </w:r>
      <w:proofErr w:type="spellEnd"/>
      <w:r w:rsidRPr="00E73AD6">
        <w:rPr>
          <w:rFonts w:ascii="Times New Roman" w:eastAsia="Times New Roman" w:hAnsi="Times New Roman" w:cs="Times New Roman"/>
          <w:sz w:val="26"/>
          <w:szCs w:val="26"/>
          <w:lang w:val="ru-RU" w:eastAsia="ru-RU"/>
        </w:rPr>
        <w:t xml:space="preserve"> = 100/100х100% = 100 %</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Степень достижения плановых значений показателей оценивается, как неэффективное выполнение показателей Программы, так как составляет менее 95 %. </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71012A"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3.2. Оценка достижения плановых значений целевых показателей и индикаторов реализации Программы</w:t>
      </w:r>
      <w:r w:rsidR="0071012A" w:rsidRPr="00E73AD6">
        <w:rPr>
          <w:rFonts w:ascii="Times New Roman" w:eastAsia="Times New Roman" w:hAnsi="Times New Roman" w:cs="Times New Roman"/>
          <w:sz w:val="26"/>
          <w:szCs w:val="26"/>
          <w:lang w:val="ru-RU" w:eastAsia="ru-RU"/>
        </w:rPr>
        <w:t xml:space="preserve"> </w:t>
      </w:r>
    </w:p>
    <w:p w:rsidR="0071012A" w:rsidRPr="00E73AD6" w:rsidRDefault="0071012A"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71012A"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по основным целевым показателям и индикаторам</w:t>
      </w:r>
      <w:r w:rsidR="00271288" w:rsidRPr="00E73AD6">
        <w:rPr>
          <w:rFonts w:ascii="Times New Roman" w:eastAsia="Times New Roman" w:hAnsi="Times New Roman" w:cs="Times New Roman"/>
          <w:sz w:val="26"/>
          <w:szCs w:val="26"/>
          <w:lang w:val="ru-RU" w:eastAsia="ru-RU"/>
        </w:rPr>
        <w:t>:</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roofErr w:type="spellStart"/>
      <w:r w:rsidRPr="00E73AD6">
        <w:rPr>
          <w:rFonts w:ascii="Times New Roman" w:eastAsia="Times New Roman" w:hAnsi="Times New Roman" w:cs="Times New Roman"/>
          <w:sz w:val="26"/>
          <w:szCs w:val="26"/>
          <w:lang w:val="ru-RU" w:eastAsia="ru-RU"/>
        </w:rPr>
        <w:t>Пэф</w:t>
      </w:r>
      <w:proofErr w:type="spellEnd"/>
      <w:r w:rsidRPr="00E73AD6">
        <w:rPr>
          <w:rFonts w:ascii="Times New Roman" w:eastAsia="Times New Roman" w:hAnsi="Times New Roman" w:cs="Times New Roman"/>
          <w:sz w:val="26"/>
          <w:szCs w:val="26"/>
          <w:lang w:val="ru-RU" w:eastAsia="ru-RU"/>
        </w:rPr>
        <w:t xml:space="preserve"> =</w:t>
      </w:r>
      <w:r w:rsidRPr="00E73AD6">
        <w:rPr>
          <w:rFonts w:ascii="Times New Roman" w:eastAsia="Times New Roman" w:hAnsi="Times New Roman" w:cs="Times New Roman"/>
          <w:sz w:val="26"/>
          <w:szCs w:val="26"/>
          <w:lang w:val="ru-RU" w:eastAsia="ru-RU"/>
        </w:rPr>
        <w:tab/>
      </w:r>
      <w:r w:rsidR="0071012A" w:rsidRPr="00E73AD6">
        <w:rPr>
          <w:rFonts w:ascii="Times New Roman" w:eastAsia="Times New Roman" w:hAnsi="Times New Roman" w:cs="Times New Roman"/>
          <w:sz w:val="26"/>
          <w:szCs w:val="26"/>
          <w:u w:val="single"/>
          <w:lang w:val="ru-RU" w:eastAsia="ru-RU"/>
        </w:rPr>
        <w:t>80,26</w:t>
      </w:r>
      <w:r w:rsidRPr="00E73AD6">
        <w:rPr>
          <w:rFonts w:ascii="Times New Roman" w:eastAsia="Times New Roman" w:hAnsi="Times New Roman" w:cs="Times New Roman"/>
          <w:sz w:val="26"/>
          <w:szCs w:val="26"/>
          <w:u w:val="single"/>
          <w:lang w:val="ru-RU" w:eastAsia="ru-RU"/>
        </w:rPr>
        <w:t>+</w:t>
      </w:r>
      <w:r w:rsidR="0071012A" w:rsidRPr="00E73AD6">
        <w:rPr>
          <w:rFonts w:ascii="Times New Roman" w:eastAsia="Times New Roman" w:hAnsi="Times New Roman" w:cs="Times New Roman"/>
          <w:sz w:val="26"/>
          <w:szCs w:val="26"/>
          <w:u w:val="single"/>
          <w:lang w:val="ru-RU" w:eastAsia="ru-RU"/>
        </w:rPr>
        <w:t>76,74</w:t>
      </w:r>
      <w:r w:rsidRPr="00E73AD6">
        <w:rPr>
          <w:rFonts w:ascii="Times New Roman" w:eastAsia="Times New Roman" w:hAnsi="Times New Roman" w:cs="Times New Roman"/>
          <w:sz w:val="26"/>
          <w:szCs w:val="26"/>
          <w:u w:val="single"/>
          <w:lang w:val="ru-RU" w:eastAsia="ru-RU"/>
        </w:rPr>
        <w:t>+100,0+</w:t>
      </w:r>
      <w:r w:rsidR="0071012A" w:rsidRPr="00E73AD6">
        <w:rPr>
          <w:rFonts w:ascii="Times New Roman" w:eastAsia="Times New Roman" w:hAnsi="Times New Roman" w:cs="Times New Roman"/>
          <w:sz w:val="26"/>
          <w:szCs w:val="26"/>
          <w:u w:val="single"/>
          <w:lang w:val="ru-RU" w:eastAsia="ru-RU"/>
        </w:rPr>
        <w:t>76,7</w:t>
      </w:r>
      <w:r w:rsidR="005E5FA1">
        <w:rPr>
          <w:rFonts w:ascii="Times New Roman" w:eastAsia="Times New Roman" w:hAnsi="Times New Roman" w:cs="Times New Roman"/>
          <w:sz w:val="26"/>
          <w:szCs w:val="26"/>
          <w:u w:val="single"/>
          <w:lang w:val="ru-RU" w:eastAsia="ru-RU"/>
        </w:rPr>
        <w:t>4</w:t>
      </w:r>
      <w:r w:rsidRPr="00E73AD6">
        <w:rPr>
          <w:rFonts w:ascii="Times New Roman" w:eastAsia="Times New Roman" w:hAnsi="Times New Roman" w:cs="Times New Roman"/>
          <w:sz w:val="26"/>
          <w:szCs w:val="26"/>
          <w:u w:val="single"/>
          <w:lang w:val="ru-RU" w:eastAsia="ru-RU"/>
        </w:rPr>
        <w:t xml:space="preserve">+100,0 </w:t>
      </w:r>
      <w:r w:rsidRPr="00E73AD6">
        <w:rPr>
          <w:rFonts w:ascii="Times New Roman" w:eastAsia="Times New Roman" w:hAnsi="Times New Roman" w:cs="Times New Roman"/>
          <w:sz w:val="26"/>
          <w:szCs w:val="26"/>
          <w:lang w:val="ru-RU" w:eastAsia="ru-RU"/>
        </w:rPr>
        <w:t xml:space="preserve">= </w:t>
      </w:r>
      <w:r w:rsidR="0071012A" w:rsidRPr="00E73AD6">
        <w:rPr>
          <w:rFonts w:ascii="Times New Roman" w:eastAsia="Times New Roman" w:hAnsi="Times New Roman" w:cs="Times New Roman"/>
          <w:sz w:val="26"/>
          <w:szCs w:val="26"/>
          <w:lang w:val="ru-RU" w:eastAsia="ru-RU"/>
        </w:rPr>
        <w:t>86,75</w:t>
      </w:r>
      <w:r w:rsidR="00E53A20" w:rsidRPr="00E73AD6">
        <w:rPr>
          <w:rFonts w:ascii="Times New Roman" w:eastAsia="Times New Roman" w:hAnsi="Times New Roman" w:cs="Times New Roman"/>
          <w:sz w:val="26"/>
          <w:szCs w:val="26"/>
          <w:lang w:val="ru-RU" w:eastAsia="ru-RU"/>
        </w:rPr>
        <w:t>%</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                                5</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Так как оценка достижения </w:t>
      </w:r>
      <w:r w:rsidR="0071012A" w:rsidRPr="00E73AD6">
        <w:rPr>
          <w:rFonts w:ascii="Times New Roman" w:eastAsia="Times New Roman" w:hAnsi="Times New Roman" w:cs="Times New Roman"/>
          <w:sz w:val="26"/>
          <w:szCs w:val="26"/>
          <w:lang w:val="ru-RU" w:eastAsia="ru-RU"/>
        </w:rPr>
        <w:t xml:space="preserve">плановых </w:t>
      </w:r>
      <w:r w:rsidRPr="00E73AD6">
        <w:rPr>
          <w:rFonts w:ascii="Times New Roman" w:eastAsia="Times New Roman" w:hAnsi="Times New Roman" w:cs="Times New Roman"/>
          <w:sz w:val="26"/>
          <w:szCs w:val="26"/>
          <w:lang w:val="ru-RU" w:eastAsia="ru-RU"/>
        </w:rPr>
        <w:t xml:space="preserve">значений целевых показателей и индикаторов реализации Программы </w:t>
      </w:r>
      <w:r w:rsidR="0071012A" w:rsidRPr="00E73AD6">
        <w:rPr>
          <w:rFonts w:ascii="Times New Roman" w:eastAsia="Times New Roman" w:hAnsi="Times New Roman" w:cs="Times New Roman"/>
          <w:sz w:val="26"/>
          <w:szCs w:val="26"/>
          <w:lang w:val="ru-RU" w:eastAsia="ru-RU"/>
        </w:rPr>
        <w:t xml:space="preserve">(по основным целевым показателям) </w:t>
      </w:r>
      <w:r w:rsidRPr="00E73AD6">
        <w:rPr>
          <w:rFonts w:ascii="Times New Roman" w:eastAsia="Times New Roman" w:hAnsi="Times New Roman" w:cs="Times New Roman"/>
          <w:sz w:val="26"/>
          <w:szCs w:val="26"/>
          <w:lang w:val="ru-RU" w:eastAsia="ru-RU"/>
        </w:rPr>
        <w:t xml:space="preserve">составила </w:t>
      </w:r>
      <w:r w:rsidR="0071012A" w:rsidRPr="00E73AD6">
        <w:rPr>
          <w:rFonts w:ascii="Times New Roman" w:eastAsia="Times New Roman" w:hAnsi="Times New Roman" w:cs="Times New Roman"/>
          <w:sz w:val="26"/>
          <w:szCs w:val="26"/>
          <w:lang w:val="ru-RU" w:eastAsia="ru-RU"/>
        </w:rPr>
        <w:t>86,75</w:t>
      </w:r>
      <w:r w:rsidRPr="00E73AD6">
        <w:rPr>
          <w:rFonts w:ascii="Times New Roman" w:eastAsia="Times New Roman" w:hAnsi="Times New Roman" w:cs="Times New Roman"/>
          <w:sz w:val="26"/>
          <w:szCs w:val="26"/>
          <w:lang w:val="ru-RU" w:eastAsia="ru-RU"/>
        </w:rPr>
        <w:t xml:space="preserve"> %, что </w:t>
      </w:r>
      <w:r w:rsidR="0071012A" w:rsidRPr="00E73AD6">
        <w:rPr>
          <w:rFonts w:ascii="Times New Roman" w:eastAsia="Times New Roman" w:hAnsi="Times New Roman" w:cs="Times New Roman"/>
          <w:sz w:val="26"/>
          <w:szCs w:val="26"/>
          <w:lang w:val="ru-RU" w:eastAsia="ru-RU"/>
        </w:rPr>
        <w:t>ниже</w:t>
      </w:r>
      <w:r w:rsidRPr="00E73AD6">
        <w:rPr>
          <w:rFonts w:ascii="Times New Roman" w:eastAsia="Times New Roman" w:hAnsi="Times New Roman" w:cs="Times New Roman"/>
          <w:sz w:val="26"/>
          <w:szCs w:val="26"/>
          <w:lang w:val="ru-RU" w:eastAsia="ru-RU"/>
        </w:rPr>
        <w:t xml:space="preserve"> 95 % - за 202</w:t>
      </w:r>
      <w:r w:rsidR="0071012A" w:rsidRPr="00E73AD6">
        <w:rPr>
          <w:rFonts w:ascii="Times New Roman" w:eastAsia="Times New Roman" w:hAnsi="Times New Roman" w:cs="Times New Roman"/>
          <w:sz w:val="26"/>
          <w:szCs w:val="26"/>
          <w:lang w:val="ru-RU" w:eastAsia="ru-RU"/>
        </w:rPr>
        <w:t>1</w:t>
      </w:r>
      <w:r w:rsidRPr="00E73AD6">
        <w:rPr>
          <w:rFonts w:ascii="Times New Roman" w:eastAsia="Times New Roman" w:hAnsi="Times New Roman" w:cs="Times New Roman"/>
          <w:sz w:val="26"/>
          <w:szCs w:val="26"/>
          <w:lang w:val="ru-RU" w:eastAsia="ru-RU"/>
        </w:rPr>
        <w:t xml:space="preserve"> год выполнение муниципальной программы считается </w:t>
      </w:r>
      <w:r w:rsidR="00F93C93">
        <w:rPr>
          <w:rFonts w:ascii="Times New Roman" w:eastAsia="Times New Roman" w:hAnsi="Times New Roman" w:cs="Times New Roman"/>
          <w:sz w:val="26"/>
          <w:szCs w:val="26"/>
          <w:lang w:val="ru-RU" w:eastAsia="ru-RU"/>
        </w:rPr>
        <w:t>не</w:t>
      </w:r>
      <w:r w:rsidRPr="00E73AD6">
        <w:rPr>
          <w:rFonts w:ascii="Times New Roman" w:eastAsia="Times New Roman" w:hAnsi="Times New Roman" w:cs="Times New Roman"/>
          <w:sz w:val="26"/>
          <w:szCs w:val="26"/>
          <w:lang w:val="ru-RU" w:eastAsia="ru-RU"/>
        </w:rPr>
        <w:t>эффективным</w:t>
      </w:r>
      <w:r w:rsidR="0071012A" w:rsidRPr="00E73AD6">
        <w:rPr>
          <w:rFonts w:ascii="Times New Roman" w:eastAsia="Times New Roman" w:hAnsi="Times New Roman" w:cs="Times New Roman"/>
          <w:sz w:val="26"/>
          <w:szCs w:val="26"/>
          <w:lang w:val="ru-RU" w:eastAsia="ru-RU"/>
        </w:rPr>
        <w:t>;</w:t>
      </w:r>
    </w:p>
    <w:p w:rsidR="0071012A" w:rsidRPr="00E73AD6" w:rsidRDefault="0071012A"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71012A" w:rsidRPr="00E73AD6" w:rsidRDefault="0071012A" w:rsidP="007101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по целевым показателям и индикаторам (в разрезе по сферам):</w:t>
      </w:r>
    </w:p>
    <w:p w:rsidR="0071012A" w:rsidRPr="00E73AD6" w:rsidRDefault="0071012A" w:rsidP="00E53A20">
      <w:pPr>
        <w:autoSpaceDE w:val="0"/>
        <w:autoSpaceDN w:val="0"/>
        <w:adjustRightInd w:val="0"/>
        <w:spacing w:after="0" w:line="240" w:lineRule="auto"/>
        <w:jc w:val="both"/>
        <w:rPr>
          <w:rFonts w:ascii="Times New Roman" w:eastAsia="Times New Roman" w:hAnsi="Times New Roman" w:cs="Times New Roman"/>
          <w:sz w:val="18"/>
          <w:szCs w:val="18"/>
          <w:lang w:val="ru-RU" w:eastAsia="ru-RU"/>
        </w:rPr>
      </w:pPr>
      <w:proofErr w:type="spellStart"/>
      <w:r w:rsidRPr="00E73AD6">
        <w:rPr>
          <w:rFonts w:ascii="Times New Roman" w:eastAsia="Times New Roman" w:hAnsi="Times New Roman" w:cs="Times New Roman"/>
          <w:sz w:val="18"/>
          <w:szCs w:val="18"/>
          <w:lang w:val="ru-RU" w:eastAsia="ru-RU"/>
        </w:rPr>
        <w:t>Пэф</w:t>
      </w:r>
      <w:proofErr w:type="spellEnd"/>
      <w:r w:rsidR="00E53A20" w:rsidRPr="00E73AD6">
        <w:rPr>
          <w:rFonts w:ascii="Times New Roman" w:eastAsia="Times New Roman" w:hAnsi="Times New Roman" w:cs="Times New Roman"/>
          <w:sz w:val="18"/>
          <w:szCs w:val="18"/>
          <w:lang w:val="ru-RU" w:eastAsia="ru-RU"/>
        </w:rPr>
        <w:t xml:space="preserve"> </w:t>
      </w:r>
      <w:r w:rsidRPr="00E73AD6">
        <w:rPr>
          <w:rFonts w:ascii="Times New Roman" w:eastAsia="Times New Roman" w:hAnsi="Times New Roman" w:cs="Times New Roman"/>
          <w:sz w:val="18"/>
          <w:szCs w:val="18"/>
          <w:lang w:val="ru-RU" w:eastAsia="ru-RU"/>
        </w:rPr>
        <w:t>=</w:t>
      </w:r>
      <w:r w:rsidRPr="00E73AD6">
        <w:rPr>
          <w:rFonts w:ascii="Times New Roman" w:eastAsia="Times New Roman" w:hAnsi="Times New Roman" w:cs="Times New Roman"/>
          <w:sz w:val="18"/>
          <w:szCs w:val="18"/>
          <w:lang w:val="ru-RU" w:eastAsia="ru-RU"/>
        </w:rPr>
        <w:tab/>
      </w:r>
      <w:r w:rsidRPr="00E73AD6">
        <w:rPr>
          <w:rFonts w:ascii="Times New Roman" w:eastAsia="Times New Roman" w:hAnsi="Times New Roman" w:cs="Times New Roman"/>
          <w:sz w:val="18"/>
          <w:szCs w:val="18"/>
          <w:u w:val="single"/>
          <w:lang w:val="ru-RU" w:eastAsia="ru-RU"/>
        </w:rPr>
        <w:t>80,26+77,42+92,86+76,74+80,00+75,00+0,00+100,0+</w:t>
      </w:r>
      <w:r w:rsidR="00E53A20" w:rsidRPr="00E73AD6">
        <w:rPr>
          <w:rFonts w:ascii="Times New Roman" w:eastAsia="Times New Roman" w:hAnsi="Times New Roman" w:cs="Times New Roman"/>
          <w:sz w:val="18"/>
          <w:szCs w:val="18"/>
          <w:u w:val="single"/>
          <w:lang w:val="ru-RU" w:eastAsia="ru-RU"/>
        </w:rPr>
        <w:t>50,00+84,00+100,00+125,00+50,00+100,00+</w:t>
      </w:r>
      <w:r w:rsidRPr="00E73AD6">
        <w:rPr>
          <w:rFonts w:ascii="Times New Roman" w:eastAsia="Times New Roman" w:hAnsi="Times New Roman" w:cs="Times New Roman"/>
          <w:sz w:val="18"/>
          <w:szCs w:val="18"/>
          <w:u w:val="single"/>
          <w:lang w:val="ru-RU" w:eastAsia="ru-RU"/>
        </w:rPr>
        <w:t xml:space="preserve">76,74+100,0 </w:t>
      </w:r>
      <w:r w:rsidRPr="00E73AD6">
        <w:rPr>
          <w:rFonts w:ascii="Times New Roman" w:eastAsia="Times New Roman" w:hAnsi="Times New Roman" w:cs="Times New Roman"/>
          <w:sz w:val="18"/>
          <w:szCs w:val="18"/>
          <w:lang w:val="ru-RU" w:eastAsia="ru-RU"/>
        </w:rPr>
        <w:t xml:space="preserve">= </w:t>
      </w:r>
      <w:r w:rsidR="00E53A20" w:rsidRPr="00E73AD6">
        <w:rPr>
          <w:rFonts w:ascii="Times New Roman" w:eastAsia="Times New Roman" w:hAnsi="Times New Roman" w:cs="Times New Roman"/>
          <w:sz w:val="18"/>
          <w:szCs w:val="18"/>
          <w:lang w:val="ru-RU" w:eastAsia="ru-RU"/>
        </w:rPr>
        <w:t>79,25%</w:t>
      </w:r>
    </w:p>
    <w:p w:rsidR="0071012A" w:rsidRPr="00E73AD6" w:rsidRDefault="00E53A20" w:rsidP="00E53A20">
      <w:pPr>
        <w:autoSpaceDE w:val="0"/>
        <w:autoSpaceDN w:val="0"/>
        <w:adjustRightInd w:val="0"/>
        <w:spacing w:after="0" w:line="240" w:lineRule="auto"/>
        <w:ind w:firstLine="709"/>
        <w:jc w:val="center"/>
        <w:rPr>
          <w:rFonts w:ascii="Times New Roman" w:eastAsia="Times New Roman" w:hAnsi="Times New Roman" w:cs="Times New Roman"/>
          <w:sz w:val="18"/>
          <w:szCs w:val="18"/>
          <w:lang w:val="ru-RU" w:eastAsia="ru-RU"/>
        </w:rPr>
      </w:pPr>
      <w:r w:rsidRPr="00E73AD6">
        <w:rPr>
          <w:rFonts w:ascii="Times New Roman" w:eastAsia="Times New Roman" w:hAnsi="Times New Roman" w:cs="Times New Roman"/>
          <w:sz w:val="18"/>
          <w:szCs w:val="18"/>
          <w:lang w:val="ru-RU" w:eastAsia="ru-RU"/>
        </w:rPr>
        <w:t>16</w:t>
      </w:r>
    </w:p>
    <w:p w:rsidR="0071012A" w:rsidRPr="00E73AD6" w:rsidRDefault="0071012A" w:rsidP="007101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Так как оценка достижения плановых значений целевых показателей и индикаторов реализации Программы </w:t>
      </w:r>
      <w:r w:rsidR="00B621C8" w:rsidRPr="00E73AD6">
        <w:rPr>
          <w:rFonts w:ascii="Times New Roman" w:eastAsia="Times New Roman" w:hAnsi="Times New Roman" w:cs="Times New Roman"/>
          <w:sz w:val="26"/>
          <w:szCs w:val="26"/>
          <w:lang w:val="ru-RU" w:eastAsia="ru-RU"/>
        </w:rPr>
        <w:t xml:space="preserve">(в разрезе по сферам) </w:t>
      </w:r>
      <w:r w:rsidRPr="00E73AD6">
        <w:rPr>
          <w:rFonts w:ascii="Times New Roman" w:eastAsia="Times New Roman" w:hAnsi="Times New Roman" w:cs="Times New Roman"/>
          <w:sz w:val="26"/>
          <w:szCs w:val="26"/>
          <w:lang w:val="ru-RU" w:eastAsia="ru-RU"/>
        </w:rPr>
        <w:t xml:space="preserve">составила </w:t>
      </w:r>
      <w:r w:rsidR="00B621C8" w:rsidRPr="00E73AD6">
        <w:rPr>
          <w:rFonts w:ascii="Times New Roman" w:eastAsia="Times New Roman" w:hAnsi="Times New Roman" w:cs="Times New Roman"/>
          <w:sz w:val="26"/>
          <w:szCs w:val="26"/>
          <w:lang w:val="ru-RU" w:eastAsia="ru-RU"/>
        </w:rPr>
        <w:t>79,25</w:t>
      </w:r>
      <w:r w:rsidRPr="00E73AD6">
        <w:rPr>
          <w:rFonts w:ascii="Times New Roman" w:eastAsia="Times New Roman" w:hAnsi="Times New Roman" w:cs="Times New Roman"/>
          <w:sz w:val="26"/>
          <w:szCs w:val="26"/>
          <w:lang w:val="ru-RU" w:eastAsia="ru-RU"/>
        </w:rPr>
        <w:t xml:space="preserve">%, что ниже 95 % - за 2021 год выполнение муниципальной программы считается </w:t>
      </w:r>
      <w:r w:rsidR="00772D13">
        <w:rPr>
          <w:rFonts w:ascii="Times New Roman" w:eastAsia="Times New Roman" w:hAnsi="Times New Roman" w:cs="Times New Roman"/>
          <w:sz w:val="26"/>
          <w:szCs w:val="26"/>
          <w:lang w:val="ru-RU" w:eastAsia="ru-RU"/>
        </w:rPr>
        <w:t>не</w:t>
      </w:r>
      <w:r w:rsidRPr="00E73AD6">
        <w:rPr>
          <w:rFonts w:ascii="Times New Roman" w:eastAsia="Times New Roman" w:hAnsi="Times New Roman" w:cs="Times New Roman"/>
          <w:sz w:val="26"/>
          <w:szCs w:val="26"/>
          <w:lang w:val="ru-RU" w:eastAsia="ru-RU"/>
        </w:rPr>
        <w:t>эффективным</w:t>
      </w:r>
      <w:r w:rsidR="00B621C8" w:rsidRPr="00E73AD6">
        <w:rPr>
          <w:rFonts w:ascii="Times New Roman" w:eastAsia="Times New Roman" w:hAnsi="Times New Roman" w:cs="Times New Roman"/>
          <w:sz w:val="26"/>
          <w:szCs w:val="26"/>
          <w:lang w:val="ru-RU" w:eastAsia="ru-RU"/>
        </w:rPr>
        <w:t>.</w:t>
      </w:r>
    </w:p>
    <w:p w:rsidR="00B621C8" w:rsidRPr="00E73AD6" w:rsidRDefault="00B621C8" w:rsidP="0071012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71012A" w:rsidRPr="00E73AD6" w:rsidRDefault="007929AA" w:rsidP="00A33A85">
      <w:pPr>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zh-CN" w:bidi="ar-SA"/>
        </w:rPr>
        <w:t xml:space="preserve">Выполнение программы не достигнуто 100 % в связи </w:t>
      </w:r>
      <w:r w:rsidRPr="00E73AD6">
        <w:rPr>
          <w:rFonts w:ascii="Times New Roman" w:eastAsia="Times New Roman" w:hAnsi="Times New Roman" w:cs="Times New Roman"/>
          <w:sz w:val="26"/>
          <w:szCs w:val="26"/>
          <w:lang w:val="ru-RU" w:eastAsia="ru-RU"/>
        </w:rPr>
        <w:t>со срывом подрядчиками сроков контрактов и строительством объектов с отставанием от графика производства работ, с ненадлежащим исполнением обязательств подрядными организациями, с внесением изменений в проектно-сметную документацию, переносов сроков выполнения работ на более поздний период</w:t>
      </w:r>
      <w:r w:rsidRPr="00E73AD6">
        <w:rPr>
          <w:rFonts w:ascii="Times New Roman" w:eastAsia="Times New Roman" w:hAnsi="Times New Roman" w:cs="Times New Roman"/>
          <w:sz w:val="26"/>
          <w:szCs w:val="26"/>
          <w:lang w:val="ru-RU" w:eastAsia="zh-CN" w:bidi="ar-SA"/>
        </w:rPr>
        <w:t xml:space="preserve"> и эпидемиологической ситуацией в город</w:t>
      </w:r>
      <w:r w:rsidR="00054FF9">
        <w:rPr>
          <w:rFonts w:ascii="Times New Roman" w:eastAsia="Times New Roman" w:hAnsi="Times New Roman" w:cs="Times New Roman"/>
          <w:sz w:val="26"/>
          <w:szCs w:val="26"/>
          <w:lang w:val="ru-RU" w:eastAsia="zh-CN" w:bidi="ar-SA"/>
        </w:rPr>
        <w:t>е</w:t>
      </w:r>
      <w:r w:rsidRPr="00E73AD6">
        <w:rPr>
          <w:rFonts w:ascii="Times New Roman" w:eastAsia="Times New Roman" w:hAnsi="Times New Roman" w:cs="Times New Roman"/>
          <w:sz w:val="26"/>
          <w:szCs w:val="26"/>
          <w:lang w:val="ru-RU" w:eastAsia="zh-CN" w:bidi="ar-SA"/>
        </w:rPr>
        <w:t>.</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3.3. Оценка степени достижения запланированного уровня затрат:</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BC19FF"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Фактически произведенные </w:t>
      </w:r>
      <w:r w:rsidRPr="00BC19FF">
        <w:rPr>
          <w:rFonts w:ascii="Times New Roman" w:eastAsia="Times New Roman" w:hAnsi="Times New Roman" w:cs="Times New Roman"/>
          <w:sz w:val="26"/>
          <w:szCs w:val="26"/>
          <w:lang w:val="ru-RU" w:eastAsia="ru-RU"/>
        </w:rPr>
        <w:t>затраты на реализацию основных мероприятий Программы сопоставляются с их плановым значением:</w:t>
      </w:r>
    </w:p>
    <w:p w:rsidR="00271288" w:rsidRPr="00BC19FF"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BC19FF">
        <w:rPr>
          <w:rFonts w:ascii="Times New Roman" w:eastAsia="Times New Roman" w:hAnsi="Times New Roman" w:cs="Times New Roman"/>
          <w:sz w:val="26"/>
          <w:szCs w:val="26"/>
          <w:lang w:val="ru-RU" w:eastAsia="ru-RU"/>
        </w:rPr>
        <w:t xml:space="preserve">ЭБ = </w:t>
      </w:r>
      <w:r w:rsidR="00F92D1A" w:rsidRPr="00BC19FF">
        <w:rPr>
          <w:rFonts w:ascii="Times New Roman" w:eastAsia="Times New Roman" w:hAnsi="Times New Roman" w:cs="Times New Roman"/>
          <w:sz w:val="26"/>
          <w:szCs w:val="26"/>
          <w:lang w:val="ru-RU" w:eastAsia="ru-RU"/>
        </w:rPr>
        <w:t>2 063 158,1</w:t>
      </w:r>
      <w:r w:rsidRPr="00BC19FF">
        <w:rPr>
          <w:rFonts w:ascii="Times New Roman" w:eastAsia="Times New Roman" w:hAnsi="Times New Roman" w:cs="Times New Roman"/>
          <w:sz w:val="26"/>
          <w:szCs w:val="26"/>
          <w:lang w:val="ru-RU" w:eastAsia="ru-RU"/>
        </w:rPr>
        <w:t xml:space="preserve"> /</w:t>
      </w:r>
      <w:r w:rsidR="00F92D1A" w:rsidRPr="00BC19FF">
        <w:rPr>
          <w:rFonts w:ascii="Times New Roman" w:eastAsia="Times New Roman" w:hAnsi="Times New Roman" w:cs="Times New Roman"/>
          <w:sz w:val="26"/>
          <w:szCs w:val="26"/>
          <w:lang w:val="ru-RU" w:eastAsia="ru-RU"/>
        </w:rPr>
        <w:t>2 498 482,7</w:t>
      </w:r>
      <w:r w:rsidRPr="00BC19FF">
        <w:rPr>
          <w:rFonts w:ascii="Times New Roman" w:eastAsia="Times New Roman" w:hAnsi="Times New Roman" w:cs="Times New Roman"/>
          <w:sz w:val="26"/>
          <w:szCs w:val="26"/>
          <w:lang w:val="ru-RU" w:eastAsia="ru-RU"/>
        </w:rPr>
        <w:t xml:space="preserve"> х 100% = </w:t>
      </w:r>
      <w:r w:rsidR="00F92D1A" w:rsidRPr="00BC19FF">
        <w:rPr>
          <w:rFonts w:ascii="Times New Roman" w:eastAsia="Times New Roman" w:hAnsi="Times New Roman" w:cs="Times New Roman"/>
          <w:sz w:val="26"/>
          <w:szCs w:val="26"/>
          <w:lang w:val="ru-RU" w:eastAsia="ru-RU"/>
        </w:rPr>
        <w:t>82,</w:t>
      </w:r>
      <w:r w:rsidR="009E74C1" w:rsidRPr="00BC19FF">
        <w:rPr>
          <w:rFonts w:ascii="Times New Roman" w:eastAsia="Times New Roman" w:hAnsi="Times New Roman" w:cs="Times New Roman"/>
          <w:sz w:val="26"/>
          <w:szCs w:val="26"/>
          <w:lang w:val="ru-RU" w:eastAsia="ru-RU"/>
        </w:rPr>
        <w:t>6</w:t>
      </w:r>
      <w:r w:rsidRPr="00BC19FF">
        <w:rPr>
          <w:rFonts w:ascii="Times New Roman" w:eastAsia="Times New Roman" w:hAnsi="Times New Roman" w:cs="Times New Roman"/>
          <w:sz w:val="26"/>
          <w:szCs w:val="26"/>
          <w:lang w:val="ru-RU" w:eastAsia="ru-RU"/>
        </w:rPr>
        <w:t xml:space="preserve"> %</w:t>
      </w:r>
    </w:p>
    <w:p w:rsidR="00271288" w:rsidRPr="00BC19FF"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BC19FF">
        <w:rPr>
          <w:rFonts w:ascii="Times New Roman" w:eastAsia="Times New Roman" w:hAnsi="Times New Roman" w:cs="Times New Roman"/>
          <w:sz w:val="26"/>
          <w:szCs w:val="26"/>
          <w:lang w:val="ru-RU" w:eastAsia="ru-RU"/>
        </w:rPr>
        <w:t>в том числе</w:t>
      </w:r>
    </w:p>
    <w:p w:rsidR="00271288" w:rsidRPr="00BC19FF"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BC19FF">
        <w:rPr>
          <w:rFonts w:ascii="Times New Roman" w:eastAsia="Times New Roman" w:hAnsi="Times New Roman" w:cs="Times New Roman"/>
          <w:sz w:val="26"/>
          <w:szCs w:val="26"/>
          <w:lang w:val="ru-RU" w:eastAsia="ru-RU"/>
        </w:rPr>
        <w:t xml:space="preserve">ЭБ = </w:t>
      </w:r>
      <w:r w:rsidR="00F92D1A" w:rsidRPr="00BC19FF">
        <w:rPr>
          <w:rFonts w:ascii="Times New Roman" w:eastAsia="Times New Roman" w:hAnsi="Times New Roman" w:cs="Times New Roman"/>
          <w:sz w:val="26"/>
          <w:szCs w:val="26"/>
          <w:lang w:val="ru-RU" w:eastAsia="ru-RU"/>
        </w:rPr>
        <w:t>834 686,3/1 140 634,4</w:t>
      </w:r>
      <w:r w:rsidRPr="00BC19FF">
        <w:rPr>
          <w:rFonts w:ascii="Times New Roman" w:eastAsia="Times New Roman" w:hAnsi="Times New Roman" w:cs="Times New Roman"/>
          <w:sz w:val="26"/>
          <w:szCs w:val="26"/>
          <w:lang w:val="ru-RU" w:eastAsia="ru-RU"/>
        </w:rPr>
        <w:t xml:space="preserve"> х 100% = </w:t>
      </w:r>
      <w:r w:rsidR="00F92D1A" w:rsidRPr="00BC19FF">
        <w:rPr>
          <w:rFonts w:ascii="Times New Roman" w:eastAsia="Times New Roman" w:hAnsi="Times New Roman" w:cs="Times New Roman"/>
          <w:sz w:val="26"/>
          <w:szCs w:val="26"/>
          <w:lang w:val="ru-RU" w:eastAsia="ru-RU"/>
        </w:rPr>
        <w:t>73,</w:t>
      </w:r>
      <w:r w:rsidR="009E74C1" w:rsidRPr="00BC19FF">
        <w:rPr>
          <w:rFonts w:ascii="Times New Roman" w:eastAsia="Times New Roman" w:hAnsi="Times New Roman" w:cs="Times New Roman"/>
          <w:sz w:val="26"/>
          <w:szCs w:val="26"/>
          <w:lang w:val="ru-RU" w:eastAsia="ru-RU"/>
        </w:rPr>
        <w:t>2</w:t>
      </w:r>
      <w:r w:rsidRPr="00BC19FF">
        <w:rPr>
          <w:rFonts w:ascii="Times New Roman" w:eastAsia="Times New Roman" w:hAnsi="Times New Roman" w:cs="Times New Roman"/>
          <w:sz w:val="26"/>
          <w:szCs w:val="26"/>
          <w:lang w:val="ru-RU" w:eastAsia="ru-RU"/>
        </w:rPr>
        <w:t xml:space="preserve"> % (городской бюджет);</w:t>
      </w:r>
    </w:p>
    <w:p w:rsidR="00271288" w:rsidRPr="00BC19FF"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BC19FF">
        <w:rPr>
          <w:rFonts w:ascii="Times New Roman" w:eastAsia="Times New Roman" w:hAnsi="Times New Roman" w:cs="Times New Roman"/>
          <w:sz w:val="26"/>
          <w:szCs w:val="26"/>
          <w:lang w:val="ru-RU" w:eastAsia="ru-RU"/>
        </w:rPr>
        <w:t xml:space="preserve">ЭБ = </w:t>
      </w:r>
      <w:r w:rsidR="00F92D1A" w:rsidRPr="00BC19FF">
        <w:rPr>
          <w:rFonts w:ascii="Times New Roman" w:eastAsia="Times New Roman" w:hAnsi="Times New Roman" w:cs="Times New Roman"/>
          <w:sz w:val="26"/>
          <w:szCs w:val="26"/>
          <w:lang w:val="ru-RU" w:eastAsia="ru-RU"/>
        </w:rPr>
        <w:t>723 263,2</w:t>
      </w:r>
      <w:r w:rsidRPr="00BC19FF">
        <w:rPr>
          <w:rFonts w:ascii="Times New Roman" w:eastAsia="Times New Roman" w:hAnsi="Times New Roman" w:cs="Times New Roman"/>
          <w:sz w:val="26"/>
          <w:szCs w:val="26"/>
          <w:lang w:val="ru-RU" w:eastAsia="ru-RU"/>
        </w:rPr>
        <w:t>/</w:t>
      </w:r>
      <w:r w:rsidR="00F92D1A" w:rsidRPr="00BC19FF">
        <w:rPr>
          <w:rFonts w:ascii="Times New Roman" w:eastAsia="Times New Roman" w:hAnsi="Times New Roman" w:cs="Times New Roman"/>
          <w:sz w:val="26"/>
          <w:szCs w:val="26"/>
          <w:lang w:val="ru-RU" w:eastAsia="ru-RU"/>
        </w:rPr>
        <w:t>736 827,5</w:t>
      </w:r>
      <w:r w:rsidRPr="00BC19FF">
        <w:rPr>
          <w:rFonts w:ascii="Times New Roman" w:eastAsia="Times New Roman" w:hAnsi="Times New Roman" w:cs="Times New Roman"/>
          <w:sz w:val="26"/>
          <w:szCs w:val="26"/>
          <w:lang w:val="ru-RU" w:eastAsia="ru-RU"/>
        </w:rPr>
        <w:t xml:space="preserve"> х 100% = </w:t>
      </w:r>
      <w:r w:rsidR="00F92D1A" w:rsidRPr="00BC19FF">
        <w:rPr>
          <w:rFonts w:ascii="Times New Roman" w:eastAsia="Times New Roman" w:hAnsi="Times New Roman" w:cs="Times New Roman"/>
          <w:sz w:val="26"/>
          <w:szCs w:val="26"/>
          <w:lang w:val="ru-RU" w:eastAsia="ru-RU"/>
        </w:rPr>
        <w:t>98,</w:t>
      </w:r>
      <w:r w:rsidR="009E74C1" w:rsidRPr="00BC19FF">
        <w:rPr>
          <w:rFonts w:ascii="Times New Roman" w:eastAsia="Times New Roman" w:hAnsi="Times New Roman" w:cs="Times New Roman"/>
          <w:sz w:val="26"/>
          <w:szCs w:val="26"/>
          <w:lang w:val="ru-RU" w:eastAsia="ru-RU"/>
        </w:rPr>
        <w:t>2</w:t>
      </w:r>
      <w:r w:rsidRPr="00BC19FF">
        <w:rPr>
          <w:rFonts w:ascii="Times New Roman" w:eastAsia="Times New Roman" w:hAnsi="Times New Roman" w:cs="Times New Roman"/>
          <w:sz w:val="26"/>
          <w:szCs w:val="26"/>
          <w:lang w:val="ru-RU" w:eastAsia="ru-RU"/>
        </w:rPr>
        <w:t xml:space="preserve"> % (федеральный бюджет);</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BC19FF">
        <w:rPr>
          <w:rFonts w:ascii="Times New Roman" w:eastAsia="Times New Roman" w:hAnsi="Times New Roman" w:cs="Times New Roman"/>
          <w:sz w:val="26"/>
          <w:szCs w:val="26"/>
          <w:lang w:val="ru-RU" w:eastAsia="ru-RU"/>
        </w:rPr>
        <w:t xml:space="preserve">ЭБ = </w:t>
      </w:r>
      <w:r w:rsidR="00F92D1A" w:rsidRPr="00BC19FF">
        <w:rPr>
          <w:rFonts w:ascii="Times New Roman" w:eastAsia="Times New Roman" w:hAnsi="Times New Roman" w:cs="Times New Roman"/>
          <w:sz w:val="26"/>
          <w:szCs w:val="26"/>
          <w:lang w:val="ru-RU" w:eastAsia="ru-RU"/>
        </w:rPr>
        <w:t>505 208,6</w:t>
      </w:r>
      <w:r w:rsidRPr="00BC19FF">
        <w:rPr>
          <w:rFonts w:ascii="Times New Roman" w:eastAsia="Times New Roman" w:hAnsi="Times New Roman" w:cs="Times New Roman"/>
          <w:sz w:val="26"/>
          <w:szCs w:val="26"/>
          <w:lang w:val="ru-RU" w:eastAsia="ru-RU"/>
        </w:rPr>
        <w:t>/</w:t>
      </w:r>
      <w:r w:rsidR="00F92D1A" w:rsidRPr="00BC19FF">
        <w:rPr>
          <w:rFonts w:ascii="Times New Roman" w:eastAsia="Times New Roman" w:hAnsi="Times New Roman" w:cs="Times New Roman"/>
          <w:sz w:val="26"/>
          <w:szCs w:val="26"/>
          <w:lang w:val="ru-RU" w:eastAsia="ru-RU"/>
        </w:rPr>
        <w:t>621 020,8</w:t>
      </w:r>
      <w:r w:rsidRPr="00BC19FF">
        <w:rPr>
          <w:rFonts w:ascii="Times New Roman" w:eastAsia="Times New Roman" w:hAnsi="Times New Roman" w:cs="Times New Roman"/>
          <w:sz w:val="26"/>
          <w:szCs w:val="26"/>
          <w:lang w:val="ru-RU" w:eastAsia="ru-RU"/>
        </w:rPr>
        <w:t xml:space="preserve"> х 100% = </w:t>
      </w:r>
      <w:r w:rsidR="00F92D1A" w:rsidRPr="00BC19FF">
        <w:rPr>
          <w:rFonts w:ascii="Times New Roman" w:eastAsia="Times New Roman" w:hAnsi="Times New Roman" w:cs="Times New Roman"/>
          <w:sz w:val="26"/>
          <w:szCs w:val="26"/>
          <w:lang w:val="ru-RU" w:eastAsia="ru-RU"/>
        </w:rPr>
        <w:t>81,</w:t>
      </w:r>
      <w:r w:rsidR="009E74C1" w:rsidRPr="00BC19FF">
        <w:rPr>
          <w:rFonts w:ascii="Times New Roman" w:eastAsia="Times New Roman" w:hAnsi="Times New Roman" w:cs="Times New Roman"/>
          <w:sz w:val="26"/>
          <w:szCs w:val="26"/>
          <w:lang w:val="ru-RU" w:eastAsia="ru-RU"/>
        </w:rPr>
        <w:t>4</w:t>
      </w:r>
      <w:r w:rsidRPr="00BC19FF">
        <w:rPr>
          <w:rFonts w:ascii="Times New Roman" w:eastAsia="Times New Roman" w:hAnsi="Times New Roman" w:cs="Times New Roman"/>
          <w:sz w:val="26"/>
          <w:szCs w:val="26"/>
          <w:lang w:val="ru-RU" w:eastAsia="ru-RU"/>
        </w:rPr>
        <w:t xml:space="preserve"> % (областной</w:t>
      </w:r>
      <w:r w:rsidRPr="00E73AD6">
        <w:rPr>
          <w:rFonts w:ascii="Times New Roman" w:eastAsia="Times New Roman" w:hAnsi="Times New Roman" w:cs="Times New Roman"/>
          <w:sz w:val="26"/>
          <w:szCs w:val="26"/>
          <w:lang w:val="ru-RU" w:eastAsia="ru-RU"/>
        </w:rPr>
        <w:t xml:space="preserve"> бюджет). </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где</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ЭБ=БИ/БУ*100%, где:</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ЭБ - значение индекса степени достижения запланированного уровня затрат;</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БИ - кассовое исполнение бюджетных расходов по обеспечению реализации мероприятий Программы;</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БУ - лимиты бюджетных обязательств.</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Использование бюджетных средств на реализацию Программы </w:t>
      </w:r>
      <w:r w:rsidR="00B23D9A" w:rsidRPr="00E73AD6">
        <w:rPr>
          <w:rFonts w:ascii="Times New Roman" w:eastAsia="Times New Roman" w:hAnsi="Times New Roman" w:cs="Times New Roman"/>
          <w:sz w:val="26"/>
          <w:szCs w:val="26"/>
          <w:lang w:val="ru-RU" w:eastAsia="ru-RU"/>
        </w:rPr>
        <w:t>в целом составляет 82,</w:t>
      </w:r>
      <w:r w:rsidR="005C60E5" w:rsidRPr="00E73AD6">
        <w:rPr>
          <w:rFonts w:ascii="Times New Roman" w:eastAsia="Times New Roman" w:hAnsi="Times New Roman" w:cs="Times New Roman"/>
          <w:sz w:val="26"/>
          <w:szCs w:val="26"/>
          <w:lang w:val="ru-RU" w:eastAsia="ru-RU"/>
        </w:rPr>
        <w:t>58</w:t>
      </w:r>
      <w:r w:rsidR="006E0DA7">
        <w:rPr>
          <w:rFonts w:ascii="Times New Roman" w:eastAsia="Times New Roman" w:hAnsi="Times New Roman" w:cs="Times New Roman"/>
          <w:sz w:val="26"/>
          <w:szCs w:val="26"/>
          <w:lang w:val="ru-RU" w:eastAsia="ru-RU"/>
        </w:rPr>
        <w:t>%.</w:t>
      </w:r>
    </w:p>
    <w:p w:rsidR="00B23D9A" w:rsidRPr="00BC19FF" w:rsidRDefault="00B23D9A" w:rsidP="00B23D9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lastRenderedPageBreak/>
        <w:t xml:space="preserve">Использование бюджетных </w:t>
      </w:r>
      <w:r w:rsidRPr="00BC19FF">
        <w:rPr>
          <w:rFonts w:ascii="Times New Roman" w:eastAsia="Times New Roman" w:hAnsi="Times New Roman" w:cs="Times New Roman"/>
          <w:sz w:val="26"/>
          <w:szCs w:val="26"/>
          <w:lang w:val="ru-RU" w:eastAsia="ru-RU"/>
        </w:rPr>
        <w:t>средств на реализацию Программы в разрезе по бюджетам:</w:t>
      </w:r>
    </w:p>
    <w:p w:rsidR="006E0DA7" w:rsidRDefault="00B23D9A" w:rsidP="00B23D9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BC19FF">
        <w:rPr>
          <w:rFonts w:ascii="Times New Roman" w:eastAsia="Times New Roman" w:hAnsi="Times New Roman" w:cs="Times New Roman"/>
          <w:sz w:val="26"/>
          <w:szCs w:val="26"/>
          <w:lang w:val="ru-RU" w:eastAsia="ru-RU"/>
        </w:rPr>
        <w:t>- городской бюджет составляет 73,</w:t>
      </w:r>
      <w:r w:rsidR="009E74C1" w:rsidRPr="00BC19FF">
        <w:rPr>
          <w:rFonts w:ascii="Times New Roman" w:eastAsia="Times New Roman" w:hAnsi="Times New Roman" w:cs="Times New Roman"/>
          <w:sz w:val="26"/>
          <w:szCs w:val="26"/>
          <w:lang w:val="ru-RU" w:eastAsia="ru-RU"/>
        </w:rPr>
        <w:t>2</w:t>
      </w:r>
      <w:r w:rsidR="006E0DA7">
        <w:rPr>
          <w:rFonts w:ascii="Times New Roman" w:eastAsia="Times New Roman" w:hAnsi="Times New Roman" w:cs="Times New Roman"/>
          <w:sz w:val="26"/>
          <w:szCs w:val="26"/>
          <w:lang w:val="ru-RU" w:eastAsia="ru-RU"/>
        </w:rPr>
        <w:t xml:space="preserve"> %;</w:t>
      </w:r>
    </w:p>
    <w:p w:rsidR="00B23D9A" w:rsidRPr="00BC19FF" w:rsidRDefault="00B23D9A" w:rsidP="00B23D9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BC19FF">
        <w:rPr>
          <w:rFonts w:ascii="Times New Roman" w:eastAsia="Times New Roman" w:hAnsi="Times New Roman" w:cs="Times New Roman"/>
          <w:sz w:val="26"/>
          <w:szCs w:val="26"/>
          <w:lang w:val="ru-RU" w:eastAsia="ru-RU"/>
        </w:rPr>
        <w:t>- федеральный бюджет составляет 98,</w:t>
      </w:r>
      <w:r w:rsidR="009E74C1" w:rsidRPr="00BC19FF">
        <w:rPr>
          <w:rFonts w:ascii="Times New Roman" w:eastAsia="Times New Roman" w:hAnsi="Times New Roman" w:cs="Times New Roman"/>
          <w:sz w:val="26"/>
          <w:szCs w:val="26"/>
          <w:lang w:val="ru-RU" w:eastAsia="ru-RU"/>
        </w:rPr>
        <w:t>2</w:t>
      </w:r>
      <w:r w:rsidR="006E0DA7">
        <w:rPr>
          <w:rFonts w:ascii="Times New Roman" w:eastAsia="Times New Roman" w:hAnsi="Times New Roman" w:cs="Times New Roman"/>
          <w:sz w:val="26"/>
          <w:szCs w:val="26"/>
          <w:lang w:val="ru-RU" w:eastAsia="ru-RU"/>
        </w:rPr>
        <w:t xml:space="preserve"> %;</w:t>
      </w:r>
    </w:p>
    <w:p w:rsidR="00B23D9A" w:rsidRPr="00E73AD6" w:rsidRDefault="00B23D9A" w:rsidP="00B23D9A">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BC19FF">
        <w:rPr>
          <w:rFonts w:ascii="Times New Roman" w:eastAsia="Times New Roman" w:hAnsi="Times New Roman" w:cs="Times New Roman"/>
          <w:sz w:val="26"/>
          <w:szCs w:val="26"/>
          <w:lang w:val="ru-RU" w:eastAsia="ru-RU"/>
        </w:rPr>
        <w:t>- областной бюджет составляет 81,</w:t>
      </w:r>
      <w:r w:rsidR="009E74C1" w:rsidRPr="00BC19FF">
        <w:rPr>
          <w:rFonts w:ascii="Times New Roman" w:eastAsia="Times New Roman" w:hAnsi="Times New Roman" w:cs="Times New Roman"/>
          <w:sz w:val="26"/>
          <w:szCs w:val="26"/>
          <w:lang w:val="ru-RU" w:eastAsia="ru-RU"/>
        </w:rPr>
        <w:t>4</w:t>
      </w:r>
      <w:r w:rsidR="006E0DA7">
        <w:rPr>
          <w:rFonts w:ascii="Times New Roman" w:eastAsia="Times New Roman" w:hAnsi="Times New Roman" w:cs="Times New Roman"/>
          <w:sz w:val="26"/>
          <w:szCs w:val="26"/>
          <w:lang w:val="ru-RU" w:eastAsia="ru-RU"/>
        </w:rPr>
        <w:t>%.</w:t>
      </w:r>
      <w:bookmarkStart w:id="5" w:name="_GoBack"/>
      <w:bookmarkEnd w:id="5"/>
    </w:p>
    <w:p w:rsidR="00F92D1A" w:rsidRPr="00E73AD6" w:rsidRDefault="00F92D1A"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271288" w:rsidP="00271288">
      <w:pPr>
        <w:autoSpaceDE w:val="0"/>
        <w:autoSpaceDN w:val="0"/>
        <w:adjustRightInd w:val="0"/>
        <w:spacing w:after="0" w:line="240" w:lineRule="auto"/>
        <w:ind w:firstLine="709"/>
        <w:jc w:val="center"/>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4. Анализ факторов, повлиявших на ход реализации муниципальной</w:t>
      </w:r>
    </w:p>
    <w:p w:rsidR="00271288" w:rsidRPr="00E73AD6" w:rsidRDefault="00271288" w:rsidP="00271288">
      <w:pPr>
        <w:autoSpaceDE w:val="0"/>
        <w:autoSpaceDN w:val="0"/>
        <w:adjustRightInd w:val="0"/>
        <w:spacing w:after="0" w:line="240" w:lineRule="auto"/>
        <w:ind w:firstLine="709"/>
        <w:jc w:val="center"/>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 программы</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Анализ факторов, повлиявших на ход реализации муниципальной программы, показал выполнение по показателю городского бюджета менее 95%, что составляет </w:t>
      </w:r>
      <w:r w:rsidR="00FF50D0" w:rsidRPr="00E73AD6">
        <w:rPr>
          <w:rFonts w:ascii="Times New Roman" w:eastAsia="Times New Roman" w:hAnsi="Times New Roman" w:cs="Times New Roman"/>
          <w:sz w:val="26"/>
          <w:szCs w:val="26"/>
          <w:lang w:val="ru-RU" w:eastAsia="ru-RU"/>
        </w:rPr>
        <w:t>73,18</w:t>
      </w:r>
      <w:r w:rsidRPr="00E73AD6">
        <w:rPr>
          <w:rFonts w:ascii="Times New Roman" w:eastAsia="Times New Roman" w:hAnsi="Times New Roman" w:cs="Times New Roman"/>
          <w:sz w:val="26"/>
          <w:szCs w:val="26"/>
          <w:lang w:val="ru-RU" w:eastAsia="ru-RU"/>
        </w:rPr>
        <w:t>%.</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При проведении анализа муниципальной программы были выявлены основные факторы, повлиявшие на ход реализации муниципальной программы такие как:</w:t>
      </w:r>
    </w:p>
    <w:p w:rsidR="00F94483" w:rsidRPr="00E73AD6" w:rsidRDefault="00F94483" w:rsidP="00F94483">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по объекту капитального строительства «Северная объездная дорога» ввиду неблагоприятными погодными условиями выполнение работ перенесено на 2022 год;</w:t>
      </w:r>
    </w:p>
    <w:p w:rsidR="00F94483" w:rsidRPr="00E73AD6" w:rsidRDefault="00BB5AC4" w:rsidP="00F94483">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по объекту капитального</w:t>
      </w:r>
      <w:r w:rsidR="00F94483" w:rsidRPr="00E73AD6">
        <w:rPr>
          <w:rFonts w:ascii="Times New Roman" w:eastAsia="Times New Roman" w:hAnsi="Times New Roman" w:cs="Times New Roman"/>
          <w:sz w:val="26"/>
          <w:szCs w:val="26"/>
          <w:lang w:val="ru-RU" w:eastAsia="ru-RU" w:bidi="ar-SA"/>
        </w:rPr>
        <w:t xml:space="preserve"> </w:t>
      </w:r>
      <w:r w:rsidRPr="00E73AD6">
        <w:rPr>
          <w:rFonts w:ascii="Times New Roman" w:eastAsia="Times New Roman" w:hAnsi="Times New Roman" w:cs="Times New Roman"/>
          <w:sz w:val="26"/>
          <w:szCs w:val="26"/>
          <w:lang w:val="ru-RU" w:eastAsia="ru-RU" w:bidi="ar-SA"/>
        </w:rPr>
        <w:t xml:space="preserve">строительства </w:t>
      </w:r>
      <w:r w:rsidR="00F94483" w:rsidRPr="00E73AD6">
        <w:rPr>
          <w:rFonts w:ascii="Times New Roman" w:eastAsia="Times New Roman" w:hAnsi="Times New Roman" w:cs="Times New Roman"/>
          <w:sz w:val="26"/>
          <w:szCs w:val="26"/>
          <w:lang w:val="ru-RU" w:eastAsia="ru-RU" w:bidi="ar-SA"/>
        </w:rPr>
        <w:t>«Шекснинский проспект на участке от Октябрьского проспекта до ул. Рыбинской» в связи с не предоставлением МУП «Электросеть» документов для расчетов, оплату за технологическое присоединение к электрическим сетям планируется осуществить в 2022 году</w:t>
      </w:r>
      <w:r w:rsidRPr="00E73AD6">
        <w:rPr>
          <w:rFonts w:ascii="Times New Roman" w:eastAsia="Times New Roman" w:hAnsi="Times New Roman" w:cs="Times New Roman"/>
          <w:sz w:val="26"/>
          <w:szCs w:val="26"/>
          <w:lang w:val="ru-RU" w:eastAsia="ru-RU" w:bidi="ar-SA"/>
        </w:rPr>
        <w:t>;</w:t>
      </w:r>
    </w:p>
    <w:p w:rsidR="00F94483" w:rsidRPr="00E73AD6" w:rsidRDefault="00BB5AC4" w:rsidP="00F94483">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по объекту капитального строительства </w:t>
      </w:r>
      <w:r w:rsidR="00F94483" w:rsidRPr="00E73AD6">
        <w:rPr>
          <w:rFonts w:ascii="Times New Roman" w:eastAsia="Times New Roman" w:hAnsi="Times New Roman" w:cs="Times New Roman"/>
          <w:sz w:val="26"/>
          <w:szCs w:val="26"/>
          <w:lang w:val="ru-RU" w:eastAsia="ru-RU" w:bidi="ar-SA"/>
        </w:rPr>
        <w:t>«Шекснинский проспект на участке от ул. Рыбинской до Южного шоссе» оплата технологического присоединения к электрическим сетям в соответствии с условиями договоров, заключенных с МУП «Электросеть», будет произведена после завершения строительства объекта</w:t>
      </w:r>
      <w:r w:rsidR="008753DC" w:rsidRPr="00E73AD6">
        <w:rPr>
          <w:rFonts w:ascii="Times New Roman" w:eastAsia="Times New Roman" w:hAnsi="Times New Roman" w:cs="Times New Roman"/>
          <w:sz w:val="26"/>
          <w:szCs w:val="26"/>
          <w:lang w:val="ru-RU" w:eastAsia="ru-RU" w:bidi="ar-SA"/>
        </w:rPr>
        <w:t>;</w:t>
      </w:r>
    </w:p>
    <w:p w:rsidR="00F94483" w:rsidRPr="00E73AD6" w:rsidRDefault="00F94483" w:rsidP="00F94483">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 по объекту капитального строительства «Внутриквартальные проезды в 103 </w:t>
      </w:r>
      <w:proofErr w:type="spellStart"/>
      <w:r w:rsidRPr="00E73AD6">
        <w:rPr>
          <w:rFonts w:ascii="Times New Roman" w:eastAsia="Times New Roman" w:hAnsi="Times New Roman" w:cs="Times New Roman"/>
          <w:sz w:val="26"/>
          <w:szCs w:val="26"/>
          <w:lang w:val="ru-RU" w:eastAsia="ru-RU" w:bidi="ar-SA"/>
        </w:rPr>
        <w:t>мкр</w:t>
      </w:r>
      <w:proofErr w:type="spellEnd"/>
      <w:r w:rsidRPr="00E73AD6">
        <w:rPr>
          <w:rFonts w:ascii="Times New Roman" w:eastAsia="Times New Roman" w:hAnsi="Times New Roman" w:cs="Times New Roman"/>
          <w:sz w:val="26"/>
          <w:szCs w:val="26"/>
          <w:lang w:val="ru-RU" w:eastAsia="ru-RU" w:bidi="ar-SA"/>
        </w:rPr>
        <w:t>.» в связи со срывом графика производства строительных работ и ввиду неблагоприятными погодными условиями работы в 2021 году не были завершены в полном объеме, окончание работ по объекту планируется в 2022 году;</w:t>
      </w:r>
    </w:p>
    <w:p w:rsidR="00EF72A8" w:rsidRPr="00E73AD6" w:rsidRDefault="00EF72A8" w:rsidP="00EF72A8">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w:t>
      </w:r>
      <w:r w:rsidR="00F94483" w:rsidRPr="00E73AD6">
        <w:rPr>
          <w:rFonts w:ascii="Times New Roman" w:eastAsia="Times New Roman" w:hAnsi="Times New Roman" w:cs="Times New Roman"/>
          <w:sz w:val="26"/>
          <w:szCs w:val="26"/>
          <w:lang w:val="ru-RU" w:eastAsia="ru-RU" w:bidi="ar-SA"/>
        </w:rPr>
        <w:t>по объект</w:t>
      </w:r>
      <w:r w:rsidRPr="00E73AD6">
        <w:rPr>
          <w:rFonts w:ascii="Times New Roman" w:eastAsia="Times New Roman" w:hAnsi="Times New Roman" w:cs="Times New Roman"/>
          <w:sz w:val="26"/>
          <w:szCs w:val="26"/>
          <w:lang w:val="ru-RU" w:eastAsia="ru-RU" w:bidi="ar-SA"/>
        </w:rPr>
        <w:t>ам</w:t>
      </w:r>
      <w:r w:rsidR="00F94483" w:rsidRPr="00E73AD6">
        <w:rPr>
          <w:rFonts w:ascii="Times New Roman" w:eastAsia="Times New Roman" w:hAnsi="Times New Roman" w:cs="Times New Roman"/>
          <w:sz w:val="26"/>
          <w:szCs w:val="26"/>
          <w:lang w:val="ru-RU" w:eastAsia="ru-RU" w:bidi="ar-SA"/>
        </w:rPr>
        <w:t xml:space="preserve"> капитального строительства «Внутриквартальные проезды в 105 </w:t>
      </w:r>
      <w:proofErr w:type="spellStart"/>
      <w:r w:rsidR="00F94483" w:rsidRPr="00E73AD6">
        <w:rPr>
          <w:rFonts w:ascii="Times New Roman" w:eastAsia="Times New Roman" w:hAnsi="Times New Roman" w:cs="Times New Roman"/>
          <w:sz w:val="26"/>
          <w:szCs w:val="26"/>
          <w:lang w:val="ru-RU" w:eastAsia="ru-RU" w:bidi="ar-SA"/>
        </w:rPr>
        <w:t>мкр</w:t>
      </w:r>
      <w:proofErr w:type="spellEnd"/>
      <w:r w:rsidR="00F94483" w:rsidRPr="00E73AD6">
        <w:rPr>
          <w:rFonts w:ascii="Times New Roman" w:eastAsia="Times New Roman" w:hAnsi="Times New Roman" w:cs="Times New Roman"/>
          <w:sz w:val="26"/>
          <w:szCs w:val="26"/>
          <w:lang w:val="ru-RU" w:eastAsia="ru-RU" w:bidi="ar-SA"/>
        </w:rPr>
        <w:t>.»</w:t>
      </w:r>
      <w:r w:rsidR="00215AEC" w:rsidRPr="00E73AD6">
        <w:rPr>
          <w:rFonts w:ascii="Times New Roman" w:eastAsia="Times New Roman" w:hAnsi="Times New Roman" w:cs="Times New Roman"/>
          <w:sz w:val="26"/>
          <w:szCs w:val="26"/>
          <w:lang w:val="ru-RU" w:eastAsia="ru-RU" w:bidi="ar-SA"/>
        </w:rPr>
        <w:t xml:space="preserve">, </w:t>
      </w:r>
      <w:r w:rsidRPr="00E73AD6">
        <w:rPr>
          <w:rFonts w:ascii="Times New Roman" w:eastAsia="Times New Roman" w:hAnsi="Times New Roman" w:cs="Times New Roman"/>
          <w:sz w:val="26"/>
          <w:szCs w:val="26"/>
          <w:lang w:val="ru-RU" w:eastAsia="ru-RU" w:bidi="ar-SA"/>
        </w:rPr>
        <w:t>«Расширение дороги-дублера на пр. Победы в г. Череповце»</w:t>
      </w:r>
      <w:r w:rsidR="0017590C" w:rsidRPr="00E73AD6">
        <w:rPr>
          <w:rFonts w:ascii="Times New Roman" w:eastAsia="Times New Roman" w:hAnsi="Times New Roman" w:cs="Times New Roman"/>
          <w:sz w:val="26"/>
          <w:szCs w:val="26"/>
          <w:lang w:val="ru-RU" w:eastAsia="ru-RU" w:bidi="ar-SA"/>
        </w:rPr>
        <w:t xml:space="preserve">, «Спортивная площадка на территории между МАОУ «СОШ № 5 имени Е.А. </w:t>
      </w:r>
      <w:proofErr w:type="spellStart"/>
      <w:r w:rsidR="0017590C" w:rsidRPr="00E73AD6">
        <w:rPr>
          <w:rFonts w:ascii="Times New Roman" w:eastAsia="Times New Roman" w:hAnsi="Times New Roman" w:cs="Times New Roman"/>
          <w:sz w:val="26"/>
          <w:szCs w:val="26"/>
          <w:lang w:val="ru-RU" w:eastAsia="ru-RU" w:bidi="ar-SA"/>
        </w:rPr>
        <w:t>Поромонова</w:t>
      </w:r>
      <w:proofErr w:type="spellEnd"/>
      <w:r w:rsidR="0017590C" w:rsidRPr="00E73AD6">
        <w:rPr>
          <w:rFonts w:ascii="Times New Roman" w:eastAsia="Times New Roman" w:hAnsi="Times New Roman" w:cs="Times New Roman"/>
          <w:sz w:val="26"/>
          <w:szCs w:val="26"/>
          <w:lang w:val="ru-RU" w:eastAsia="ru-RU" w:bidi="ar-SA"/>
        </w:rPr>
        <w:t xml:space="preserve">» (ул. Юбилейная, 9) и «МАОУ «СОШ № 9 с углубленным изучением отдельных предметов» (ул. Юбилейная, 11)», «Сквер между домами по ул. Красной № 3в, ул. Гоголя № 24, ул. Первомайской № 19», «Благоустройство территории между домами № 2 по ул. </w:t>
      </w:r>
      <w:proofErr w:type="spellStart"/>
      <w:r w:rsidR="0017590C" w:rsidRPr="00E73AD6">
        <w:rPr>
          <w:rFonts w:ascii="Times New Roman" w:eastAsia="Times New Roman" w:hAnsi="Times New Roman" w:cs="Times New Roman"/>
          <w:sz w:val="26"/>
          <w:szCs w:val="26"/>
          <w:lang w:val="ru-RU" w:eastAsia="ru-RU" w:bidi="ar-SA"/>
        </w:rPr>
        <w:t>Наседкина</w:t>
      </w:r>
      <w:proofErr w:type="spellEnd"/>
      <w:r w:rsidR="0017590C" w:rsidRPr="00E73AD6">
        <w:rPr>
          <w:rFonts w:ascii="Times New Roman" w:eastAsia="Times New Roman" w:hAnsi="Times New Roman" w:cs="Times New Roman"/>
          <w:sz w:val="26"/>
          <w:szCs w:val="26"/>
          <w:lang w:val="ru-RU" w:eastAsia="ru-RU" w:bidi="ar-SA"/>
        </w:rPr>
        <w:t xml:space="preserve"> и № 43 по Октябрьскому пр.»</w:t>
      </w:r>
      <w:r w:rsidR="00863CB5" w:rsidRPr="00E73AD6">
        <w:rPr>
          <w:rFonts w:ascii="Times New Roman" w:eastAsia="Times New Roman" w:hAnsi="Times New Roman" w:cs="Times New Roman"/>
          <w:sz w:val="26"/>
          <w:szCs w:val="26"/>
          <w:lang w:val="ru-RU" w:eastAsia="ru-RU" w:bidi="ar-SA"/>
        </w:rPr>
        <w:t>, «Благоустройство территории у МАОУ «СОШ № 3 имени А.А. Потапова» (пр. Строителей, 11б)», «Парковка у БУЗ ВО «Вологодская областная детская больница № 2» (ул. К. Белова, 40)»</w:t>
      </w:r>
      <w:r w:rsidRPr="00E73AD6">
        <w:rPr>
          <w:rFonts w:ascii="Times New Roman" w:eastAsia="Times New Roman" w:hAnsi="Times New Roman" w:cs="Times New Roman"/>
          <w:sz w:val="26"/>
          <w:szCs w:val="26"/>
          <w:lang w:val="ru-RU" w:eastAsia="ru-RU" w:bidi="ar-SA"/>
        </w:rPr>
        <w:t xml:space="preserve"> </w:t>
      </w:r>
      <w:r w:rsidR="00215AEC" w:rsidRPr="00E73AD6">
        <w:rPr>
          <w:rFonts w:ascii="Times New Roman" w:eastAsia="Times New Roman" w:hAnsi="Times New Roman" w:cs="Times New Roman"/>
          <w:sz w:val="26"/>
          <w:szCs w:val="26"/>
          <w:lang w:val="ru-RU" w:eastAsia="ru-RU" w:bidi="ar-SA"/>
        </w:rPr>
        <w:t xml:space="preserve">и по объекту капитального ремонта «Здание по адресу: ул. Сталеваров, 22» </w:t>
      </w:r>
      <w:r w:rsidRPr="00E73AD6">
        <w:rPr>
          <w:rFonts w:ascii="Times New Roman" w:eastAsia="Times New Roman" w:hAnsi="Times New Roman" w:cs="Times New Roman"/>
          <w:sz w:val="26"/>
          <w:szCs w:val="26"/>
          <w:lang w:val="ru-RU" w:eastAsia="ru-RU" w:bidi="ar-SA"/>
        </w:rPr>
        <w:t>в связи с уточнением стоимости работ, оплата произведена за фактически выполненные работы в соответствии с заключенными муниципальными контрактами;</w:t>
      </w:r>
    </w:p>
    <w:p w:rsidR="00F94483" w:rsidRPr="00E73AD6" w:rsidRDefault="00EF72A8" w:rsidP="00F94483">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по объекту капитального строительства </w:t>
      </w:r>
      <w:r w:rsidR="00F94483" w:rsidRPr="00E73AD6">
        <w:rPr>
          <w:rFonts w:ascii="Times New Roman" w:eastAsia="Times New Roman" w:hAnsi="Times New Roman" w:cs="Times New Roman"/>
          <w:sz w:val="26"/>
          <w:szCs w:val="26"/>
          <w:lang w:val="ru-RU" w:eastAsia="ru-RU" w:bidi="ar-SA"/>
        </w:rPr>
        <w:t>«Улица Ленинградская от ул. Рыбинской до Южного шоссе»</w:t>
      </w:r>
      <w:r w:rsidRPr="00E73AD6">
        <w:rPr>
          <w:rFonts w:ascii="Times New Roman" w:eastAsia="Times New Roman" w:hAnsi="Times New Roman" w:cs="Times New Roman"/>
          <w:sz w:val="26"/>
          <w:szCs w:val="26"/>
          <w:lang w:val="ru-RU" w:eastAsia="ru-RU" w:bidi="ar-SA"/>
        </w:rPr>
        <w:t xml:space="preserve"> </w:t>
      </w:r>
      <w:r w:rsidR="00F94483" w:rsidRPr="00E73AD6">
        <w:rPr>
          <w:rFonts w:ascii="Times New Roman" w:eastAsia="Times New Roman" w:hAnsi="Times New Roman" w:cs="Times New Roman"/>
          <w:sz w:val="26"/>
          <w:szCs w:val="26"/>
          <w:lang w:val="ru-RU" w:eastAsia="ru-RU" w:bidi="ar-SA"/>
        </w:rPr>
        <w:t xml:space="preserve">в связи с более поздним сроком выполнения проектных работ, исследования на наличие </w:t>
      </w:r>
      <w:proofErr w:type="spellStart"/>
      <w:r w:rsidR="00F94483" w:rsidRPr="00E73AD6">
        <w:rPr>
          <w:rFonts w:ascii="Times New Roman" w:eastAsia="Times New Roman" w:hAnsi="Times New Roman" w:cs="Times New Roman"/>
          <w:sz w:val="26"/>
          <w:szCs w:val="26"/>
          <w:lang w:val="ru-RU" w:eastAsia="ru-RU" w:bidi="ar-SA"/>
        </w:rPr>
        <w:t>краснокнижных</w:t>
      </w:r>
      <w:proofErr w:type="spellEnd"/>
      <w:r w:rsidR="00F94483" w:rsidRPr="00E73AD6">
        <w:rPr>
          <w:rFonts w:ascii="Times New Roman" w:eastAsia="Times New Roman" w:hAnsi="Times New Roman" w:cs="Times New Roman"/>
          <w:sz w:val="26"/>
          <w:szCs w:val="26"/>
          <w:lang w:val="ru-RU" w:eastAsia="ru-RU" w:bidi="ar-SA"/>
        </w:rPr>
        <w:t xml:space="preserve"> видов растений и животных перенесено на 2022 год</w:t>
      </w:r>
      <w:r w:rsidRPr="00E73AD6">
        <w:rPr>
          <w:rFonts w:ascii="Times New Roman" w:eastAsia="Times New Roman" w:hAnsi="Times New Roman" w:cs="Times New Roman"/>
          <w:sz w:val="26"/>
          <w:szCs w:val="26"/>
          <w:lang w:val="ru-RU" w:eastAsia="ru-RU" w:bidi="ar-SA"/>
        </w:rPr>
        <w:t>;</w:t>
      </w:r>
    </w:p>
    <w:p w:rsidR="00F94483" w:rsidRPr="00E73AD6" w:rsidRDefault="00EF72A8" w:rsidP="00F94483">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по объекту капитального строительства </w:t>
      </w:r>
      <w:r w:rsidR="00F94483" w:rsidRPr="00E73AD6">
        <w:rPr>
          <w:rFonts w:ascii="Times New Roman" w:eastAsia="Times New Roman" w:hAnsi="Times New Roman" w:cs="Times New Roman"/>
          <w:sz w:val="26"/>
          <w:szCs w:val="26"/>
          <w:lang w:val="ru-RU" w:eastAsia="ru-RU" w:bidi="ar-SA"/>
        </w:rPr>
        <w:t xml:space="preserve">«Подъездная дорога к кладбищу № 5» в виду неблагоприятных погодных условий работы по </w:t>
      </w:r>
      <w:proofErr w:type="spellStart"/>
      <w:r w:rsidR="00F94483" w:rsidRPr="00E73AD6">
        <w:rPr>
          <w:rFonts w:ascii="Times New Roman" w:eastAsia="Times New Roman" w:hAnsi="Times New Roman" w:cs="Times New Roman"/>
          <w:sz w:val="26"/>
          <w:szCs w:val="26"/>
          <w:lang w:val="ru-RU" w:eastAsia="ru-RU" w:bidi="ar-SA"/>
        </w:rPr>
        <w:t>лесовосстановлению</w:t>
      </w:r>
      <w:proofErr w:type="spellEnd"/>
      <w:r w:rsidR="00F94483" w:rsidRPr="00E73AD6">
        <w:rPr>
          <w:rFonts w:ascii="Times New Roman" w:eastAsia="Times New Roman" w:hAnsi="Times New Roman" w:cs="Times New Roman"/>
          <w:sz w:val="26"/>
          <w:szCs w:val="26"/>
          <w:lang w:val="ru-RU" w:eastAsia="ru-RU" w:bidi="ar-SA"/>
        </w:rPr>
        <w:t xml:space="preserve"> частично перенесены на 2022 год</w:t>
      </w:r>
      <w:r w:rsidRPr="00E73AD6">
        <w:rPr>
          <w:rFonts w:ascii="Times New Roman" w:eastAsia="Times New Roman" w:hAnsi="Times New Roman" w:cs="Times New Roman"/>
          <w:sz w:val="26"/>
          <w:szCs w:val="26"/>
          <w:lang w:val="ru-RU" w:eastAsia="ru-RU" w:bidi="ar-SA"/>
        </w:rPr>
        <w:t>;</w:t>
      </w:r>
    </w:p>
    <w:p w:rsidR="00F94483" w:rsidRPr="00E73AD6" w:rsidRDefault="00EF72A8" w:rsidP="00F94483">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по объекту капитального строительства </w:t>
      </w:r>
      <w:r w:rsidR="00F94483" w:rsidRPr="00E73AD6">
        <w:rPr>
          <w:rFonts w:ascii="Times New Roman" w:eastAsia="Times New Roman" w:hAnsi="Times New Roman" w:cs="Times New Roman"/>
          <w:sz w:val="26"/>
          <w:szCs w:val="26"/>
          <w:lang w:val="ru-RU" w:eastAsia="ru-RU" w:bidi="ar-SA"/>
        </w:rPr>
        <w:t xml:space="preserve">«Внутриквартальные проезды» </w:t>
      </w:r>
      <w:r w:rsidRPr="00E73AD6">
        <w:rPr>
          <w:rFonts w:ascii="Times New Roman" w:eastAsia="Times New Roman" w:hAnsi="Times New Roman" w:cs="Times New Roman"/>
          <w:sz w:val="26"/>
          <w:szCs w:val="26"/>
          <w:lang w:val="ru-RU" w:eastAsia="ru-RU" w:bidi="ar-SA"/>
        </w:rPr>
        <w:t>из-за</w:t>
      </w:r>
      <w:r w:rsidR="00F94483" w:rsidRPr="00E73AD6">
        <w:rPr>
          <w:rFonts w:ascii="Times New Roman" w:eastAsia="Times New Roman" w:hAnsi="Times New Roman" w:cs="Times New Roman"/>
          <w:sz w:val="26"/>
          <w:szCs w:val="26"/>
          <w:lang w:val="ru-RU" w:eastAsia="ru-RU" w:bidi="ar-SA"/>
        </w:rPr>
        <w:t xml:space="preserve"> уточнени</w:t>
      </w:r>
      <w:r w:rsidRPr="00E73AD6">
        <w:rPr>
          <w:rFonts w:ascii="Times New Roman" w:eastAsia="Times New Roman" w:hAnsi="Times New Roman" w:cs="Times New Roman"/>
          <w:sz w:val="26"/>
          <w:szCs w:val="26"/>
          <w:lang w:val="ru-RU" w:eastAsia="ru-RU" w:bidi="ar-SA"/>
        </w:rPr>
        <w:t xml:space="preserve">я </w:t>
      </w:r>
      <w:r w:rsidR="00F94483" w:rsidRPr="00E73AD6">
        <w:rPr>
          <w:rFonts w:ascii="Times New Roman" w:eastAsia="Times New Roman" w:hAnsi="Times New Roman" w:cs="Times New Roman"/>
          <w:sz w:val="26"/>
          <w:szCs w:val="26"/>
          <w:lang w:val="ru-RU" w:eastAsia="ru-RU" w:bidi="ar-SA"/>
        </w:rPr>
        <w:t xml:space="preserve">стоимости </w:t>
      </w:r>
      <w:r w:rsidRPr="00E73AD6">
        <w:rPr>
          <w:rFonts w:ascii="Times New Roman" w:eastAsia="Times New Roman" w:hAnsi="Times New Roman" w:cs="Times New Roman"/>
          <w:sz w:val="26"/>
          <w:szCs w:val="26"/>
          <w:lang w:val="ru-RU" w:eastAsia="ru-RU" w:bidi="ar-SA"/>
        </w:rPr>
        <w:t xml:space="preserve">работ </w:t>
      </w:r>
      <w:r w:rsidR="00F94483" w:rsidRPr="00E73AD6">
        <w:rPr>
          <w:rFonts w:ascii="Times New Roman" w:eastAsia="Times New Roman" w:hAnsi="Times New Roman" w:cs="Times New Roman"/>
          <w:sz w:val="26"/>
          <w:szCs w:val="26"/>
          <w:lang w:val="ru-RU" w:eastAsia="ru-RU" w:bidi="ar-SA"/>
        </w:rPr>
        <w:t xml:space="preserve">в соответствии с </w:t>
      </w:r>
      <w:r w:rsidRPr="00E73AD6">
        <w:rPr>
          <w:rFonts w:ascii="Times New Roman" w:eastAsia="Times New Roman" w:hAnsi="Times New Roman" w:cs="Times New Roman"/>
          <w:sz w:val="26"/>
          <w:szCs w:val="26"/>
          <w:lang w:val="ru-RU" w:eastAsia="ru-RU" w:bidi="ar-SA"/>
        </w:rPr>
        <w:t>проектно-сметной документацией;</w:t>
      </w:r>
    </w:p>
    <w:p w:rsidR="00FD6AC1" w:rsidRPr="00E73AD6" w:rsidRDefault="00215AEC" w:rsidP="00FD6AC1">
      <w:pPr>
        <w:suppressAutoHyphens/>
        <w:spacing w:after="0" w:line="240" w:lineRule="auto"/>
        <w:ind w:firstLine="709"/>
        <w:jc w:val="both"/>
        <w:rPr>
          <w:rFonts w:ascii="Times New Roman" w:eastAsia="Times New Roman" w:hAnsi="Times New Roman" w:cs="Times New Roman"/>
          <w:sz w:val="26"/>
          <w:szCs w:val="26"/>
          <w:lang w:val="ru-RU" w:eastAsia="zh-CN" w:bidi="ar-SA"/>
        </w:rPr>
      </w:pPr>
      <w:r w:rsidRPr="00E73AD6">
        <w:rPr>
          <w:rFonts w:ascii="Times New Roman" w:eastAsia="Times New Roman" w:hAnsi="Times New Roman" w:cs="Times New Roman"/>
          <w:sz w:val="26"/>
          <w:szCs w:val="26"/>
          <w:lang w:val="ru-RU" w:eastAsia="ru-RU" w:bidi="ar-SA"/>
        </w:rPr>
        <w:lastRenderedPageBreak/>
        <w:t xml:space="preserve">- по объекту капитального строительства </w:t>
      </w:r>
      <w:r w:rsidR="00FD6AC1" w:rsidRPr="00E73AD6">
        <w:rPr>
          <w:rFonts w:ascii="Times New Roman" w:eastAsia="Times New Roman" w:hAnsi="Times New Roman" w:cs="Times New Roman"/>
          <w:sz w:val="26"/>
          <w:szCs w:val="26"/>
          <w:lang w:val="ru-RU" w:eastAsia="ru-RU" w:bidi="ar-SA"/>
        </w:rPr>
        <w:t>«Здание территориального органа власти «Управа»» р</w:t>
      </w:r>
      <w:r w:rsidR="00FD6AC1" w:rsidRPr="00E73AD6">
        <w:rPr>
          <w:rFonts w:ascii="Times New Roman" w:eastAsia="Times New Roman" w:hAnsi="Times New Roman" w:cs="Times New Roman"/>
          <w:sz w:val="26"/>
          <w:szCs w:val="26"/>
          <w:lang w:val="ru-RU" w:eastAsia="zh-CN" w:bidi="ar-SA"/>
        </w:rPr>
        <w:t xml:space="preserve">аботы по благоустройству у зданий территориального органа власти «Управа»: на пересечении ул. Сталеваров и пр. Победы не были выполнены в связи со срывом графика производства строительных работ, завершение работ планируется на 2022 год;  по адресам ул. Архангельская, 76 и ул. </w:t>
      </w:r>
      <w:proofErr w:type="spellStart"/>
      <w:r w:rsidR="00FD6AC1" w:rsidRPr="00E73AD6">
        <w:rPr>
          <w:rFonts w:ascii="Times New Roman" w:eastAsia="Times New Roman" w:hAnsi="Times New Roman" w:cs="Times New Roman"/>
          <w:sz w:val="26"/>
          <w:szCs w:val="26"/>
          <w:lang w:val="ru-RU" w:eastAsia="zh-CN" w:bidi="ar-SA"/>
        </w:rPr>
        <w:t>Окинина</w:t>
      </w:r>
      <w:proofErr w:type="spellEnd"/>
      <w:r w:rsidR="00FD6AC1" w:rsidRPr="00E73AD6">
        <w:rPr>
          <w:rFonts w:ascii="Times New Roman" w:eastAsia="Times New Roman" w:hAnsi="Times New Roman" w:cs="Times New Roman"/>
          <w:sz w:val="26"/>
          <w:szCs w:val="26"/>
          <w:lang w:val="ru-RU" w:eastAsia="zh-CN" w:bidi="ar-SA"/>
        </w:rPr>
        <w:t xml:space="preserve"> не были освоены в связи с отсутствием подрядчиков на выполнение данных работ, выполнение работ запланировано на 2022 год; по ул. Ленинградская, 14 не выполнены работы по озеленению в связи с невозможностью ведения работ в зимний период, оплата произведена за фактические работы</w:t>
      </w:r>
      <w:r w:rsidRPr="00E73AD6">
        <w:rPr>
          <w:rFonts w:ascii="Times New Roman" w:eastAsia="Times New Roman" w:hAnsi="Times New Roman" w:cs="Times New Roman"/>
          <w:sz w:val="26"/>
          <w:szCs w:val="26"/>
          <w:lang w:val="ru-RU" w:eastAsia="zh-CN" w:bidi="ar-SA"/>
        </w:rPr>
        <w:t>;</w:t>
      </w:r>
    </w:p>
    <w:p w:rsidR="00FD6AC1" w:rsidRPr="00E73AD6" w:rsidRDefault="00215AEC" w:rsidP="00FD6AC1">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по объекту капитального строительства</w:t>
      </w:r>
      <w:r w:rsidR="00FD6AC1" w:rsidRPr="00E73AD6">
        <w:rPr>
          <w:rFonts w:ascii="Times New Roman" w:eastAsia="Times New Roman" w:hAnsi="Times New Roman" w:cs="Times New Roman"/>
          <w:sz w:val="26"/>
          <w:szCs w:val="26"/>
          <w:lang w:val="ru-RU" w:eastAsia="zh-CN" w:bidi="ar-SA"/>
        </w:rPr>
        <w:t xml:space="preserve"> «Индустриальный парк «Череповец». Инженерная и транспортная инфраструктура территории» </w:t>
      </w:r>
      <w:r w:rsidR="00FD6AC1" w:rsidRPr="00E73AD6">
        <w:rPr>
          <w:rFonts w:ascii="Times New Roman" w:eastAsia="Times New Roman" w:hAnsi="Times New Roman" w:cs="Times New Roman"/>
          <w:sz w:val="26"/>
          <w:szCs w:val="26"/>
          <w:lang w:val="ru-RU" w:eastAsia="ru-RU" w:bidi="ar-SA"/>
        </w:rPr>
        <w:t>нарушен</w:t>
      </w:r>
      <w:r w:rsidRPr="00E73AD6">
        <w:rPr>
          <w:rFonts w:ascii="Times New Roman" w:eastAsia="Times New Roman" w:hAnsi="Times New Roman" w:cs="Times New Roman"/>
          <w:sz w:val="26"/>
          <w:szCs w:val="26"/>
          <w:lang w:val="ru-RU" w:eastAsia="ru-RU" w:bidi="ar-SA"/>
        </w:rPr>
        <w:t>ы</w:t>
      </w:r>
      <w:r w:rsidR="00FD6AC1" w:rsidRPr="00E73AD6">
        <w:rPr>
          <w:rFonts w:ascii="Times New Roman" w:eastAsia="Times New Roman" w:hAnsi="Times New Roman" w:cs="Times New Roman"/>
          <w:sz w:val="26"/>
          <w:szCs w:val="26"/>
          <w:lang w:val="ru-RU" w:eastAsia="ru-RU" w:bidi="ar-SA"/>
        </w:rPr>
        <w:t xml:space="preserve"> срок</w:t>
      </w:r>
      <w:r w:rsidRPr="00E73AD6">
        <w:rPr>
          <w:rFonts w:ascii="Times New Roman" w:eastAsia="Times New Roman" w:hAnsi="Times New Roman" w:cs="Times New Roman"/>
          <w:sz w:val="26"/>
          <w:szCs w:val="26"/>
          <w:lang w:val="ru-RU" w:eastAsia="ru-RU" w:bidi="ar-SA"/>
        </w:rPr>
        <w:t xml:space="preserve">и </w:t>
      </w:r>
      <w:r w:rsidR="00FD6AC1" w:rsidRPr="00E73AD6">
        <w:rPr>
          <w:rFonts w:ascii="Times New Roman" w:eastAsia="Times New Roman" w:hAnsi="Times New Roman" w:cs="Times New Roman"/>
          <w:sz w:val="26"/>
          <w:szCs w:val="26"/>
          <w:lang w:val="ru-RU" w:eastAsia="ru-RU" w:bidi="ar-SA"/>
        </w:rPr>
        <w:t xml:space="preserve">выполнения работ по осуществлению технологического присоединения </w:t>
      </w:r>
      <w:proofErr w:type="spellStart"/>
      <w:r w:rsidR="00FD6AC1" w:rsidRPr="00E73AD6">
        <w:rPr>
          <w:rFonts w:ascii="Times New Roman" w:eastAsia="Times New Roman" w:hAnsi="Times New Roman" w:cs="Times New Roman"/>
          <w:sz w:val="26"/>
          <w:szCs w:val="26"/>
          <w:lang w:val="ru-RU" w:eastAsia="ru-RU" w:bidi="ar-SA"/>
        </w:rPr>
        <w:t>энергопринимающих</w:t>
      </w:r>
      <w:proofErr w:type="spellEnd"/>
      <w:r w:rsidR="00FD6AC1" w:rsidRPr="00E73AD6">
        <w:rPr>
          <w:rFonts w:ascii="Times New Roman" w:eastAsia="Times New Roman" w:hAnsi="Times New Roman" w:cs="Times New Roman"/>
          <w:sz w:val="26"/>
          <w:szCs w:val="26"/>
          <w:lang w:val="ru-RU" w:eastAsia="ru-RU" w:bidi="ar-SA"/>
        </w:rPr>
        <w:t xml:space="preserve"> устройств ПАО «МРСК Северо-запад»</w:t>
      </w:r>
      <w:r w:rsidRPr="00E73AD6">
        <w:rPr>
          <w:rFonts w:ascii="Times New Roman" w:eastAsia="Times New Roman" w:hAnsi="Times New Roman" w:cs="Times New Roman"/>
          <w:sz w:val="26"/>
          <w:szCs w:val="26"/>
          <w:lang w:val="ru-RU" w:eastAsia="ru-RU" w:bidi="ar-SA"/>
        </w:rPr>
        <w:t>;</w:t>
      </w:r>
    </w:p>
    <w:p w:rsidR="00215AEC" w:rsidRPr="00E73AD6" w:rsidRDefault="00215AEC" w:rsidP="00215AEC">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по объекту капитального строительства</w:t>
      </w:r>
      <w:r w:rsidRPr="00E73AD6">
        <w:rPr>
          <w:rFonts w:ascii="Times New Roman" w:eastAsia="Times New Roman" w:hAnsi="Times New Roman" w:cs="Times New Roman"/>
          <w:sz w:val="26"/>
          <w:szCs w:val="26"/>
          <w:lang w:val="ru-RU" w:eastAsia="zh-CN" w:bidi="ar-SA"/>
        </w:rPr>
        <w:t xml:space="preserve"> </w:t>
      </w:r>
      <w:r w:rsidRPr="00E73AD6">
        <w:rPr>
          <w:rFonts w:ascii="Times New Roman" w:eastAsia="Times New Roman" w:hAnsi="Times New Roman" w:cs="Times New Roman"/>
          <w:sz w:val="26"/>
          <w:szCs w:val="26"/>
          <w:lang w:val="ru-RU" w:eastAsia="ru-RU" w:bidi="ar-SA"/>
        </w:rPr>
        <w:t xml:space="preserve">«Набережная в районе Соборной горки. </w:t>
      </w:r>
      <w:proofErr w:type="spellStart"/>
      <w:r w:rsidRPr="00E73AD6">
        <w:rPr>
          <w:rFonts w:ascii="Times New Roman" w:eastAsia="Times New Roman" w:hAnsi="Times New Roman" w:cs="Times New Roman"/>
          <w:sz w:val="26"/>
          <w:szCs w:val="26"/>
          <w:lang w:val="ru-RU" w:eastAsia="ru-RU" w:bidi="ar-SA"/>
        </w:rPr>
        <w:t>Берегоукрепление</w:t>
      </w:r>
      <w:proofErr w:type="spellEnd"/>
      <w:r w:rsidRPr="00E73AD6">
        <w:rPr>
          <w:rFonts w:ascii="Times New Roman" w:eastAsia="Times New Roman" w:hAnsi="Times New Roman" w:cs="Times New Roman"/>
          <w:sz w:val="26"/>
          <w:szCs w:val="26"/>
          <w:lang w:val="ru-RU" w:eastAsia="ru-RU" w:bidi="ar-SA"/>
        </w:rPr>
        <w:t xml:space="preserve">» в связи со срывом графика производства выполнения работ ООО «СК «Вектор», средства перенесены на 2022 год; </w:t>
      </w:r>
    </w:p>
    <w:p w:rsidR="00B3317C" w:rsidRPr="00E73AD6" w:rsidRDefault="00215AEC" w:rsidP="00FF7D61">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по объект</w:t>
      </w:r>
      <w:r w:rsidR="00B3317C" w:rsidRPr="00E73AD6">
        <w:rPr>
          <w:rFonts w:ascii="Times New Roman" w:eastAsia="Times New Roman" w:hAnsi="Times New Roman" w:cs="Times New Roman"/>
          <w:sz w:val="26"/>
          <w:szCs w:val="26"/>
          <w:lang w:val="ru-RU" w:eastAsia="ru-RU" w:bidi="ar-SA"/>
        </w:rPr>
        <w:t>ам</w:t>
      </w:r>
      <w:r w:rsidRPr="00E73AD6">
        <w:rPr>
          <w:rFonts w:ascii="Times New Roman" w:eastAsia="Times New Roman" w:hAnsi="Times New Roman" w:cs="Times New Roman"/>
          <w:sz w:val="26"/>
          <w:szCs w:val="26"/>
          <w:lang w:val="ru-RU" w:eastAsia="ru-RU" w:bidi="ar-SA"/>
        </w:rPr>
        <w:t xml:space="preserve"> капитального </w:t>
      </w:r>
      <w:r w:rsidR="00B3317C" w:rsidRPr="00E73AD6">
        <w:rPr>
          <w:rFonts w:ascii="Times New Roman" w:eastAsia="Times New Roman" w:hAnsi="Times New Roman" w:cs="Times New Roman"/>
          <w:sz w:val="26"/>
          <w:szCs w:val="26"/>
          <w:lang w:val="ru-RU" w:eastAsia="ru-RU" w:bidi="ar-SA"/>
        </w:rPr>
        <w:t xml:space="preserve">строительства «Сквер по ул. </w:t>
      </w:r>
      <w:proofErr w:type="spellStart"/>
      <w:r w:rsidR="00B3317C" w:rsidRPr="00E73AD6">
        <w:rPr>
          <w:rFonts w:ascii="Times New Roman" w:eastAsia="Times New Roman" w:hAnsi="Times New Roman" w:cs="Times New Roman"/>
          <w:sz w:val="26"/>
          <w:szCs w:val="26"/>
          <w:lang w:val="ru-RU" w:eastAsia="ru-RU" w:bidi="ar-SA"/>
        </w:rPr>
        <w:t>Моченкова</w:t>
      </w:r>
      <w:proofErr w:type="spellEnd"/>
      <w:r w:rsidR="00B3317C" w:rsidRPr="00E73AD6">
        <w:rPr>
          <w:rFonts w:ascii="Times New Roman" w:eastAsia="Times New Roman" w:hAnsi="Times New Roman" w:cs="Times New Roman"/>
          <w:sz w:val="26"/>
          <w:szCs w:val="26"/>
          <w:lang w:val="ru-RU" w:eastAsia="ru-RU" w:bidi="ar-SA"/>
        </w:rPr>
        <w:t xml:space="preserve">» и «Сквер по ул. Годовикова (на участке от ул. </w:t>
      </w:r>
      <w:proofErr w:type="spellStart"/>
      <w:r w:rsidR="00B3317C" w:rsidRPr="00E73AD6">
        <w:rPr>
          <w:rFonts w:ascii="Times New Roman" w:eastAsia="Times New Roman" w:hAnsi="Times New Roman" w:cs="Times New Roman"/>
          <w:sz w:val="26"/>
          <w:szCs w:val="26"/>
          <w:lang w:val="ru-RU" w:eastAsia="ru-RU" w:bidi="ar-SA"/>
        </w:rPr>
        <w:t>Раахе</w:t>
      </w:r>
      <w:proofErr w:type="spellEnd"/>
      <w:r w:rsidR="00B3317C" w:rsidRPr="00E73AD6">
        <w:rPr>
          <w:rFonts w:ascii="Times New Roman" w:eastAsia="Times New Roman" w:hAnsi="Times New Roman" w:cs="Times New Roman"/>
          <w:sz w:val="26"/>
          <w:szCs w:val="26"/>
          <w:lang w:val="ru-RU" w:eastAsia="ru-RU" w:bidi="ar-SA"/>
        </w:rPr>
        <w:t xml:space="preserve"> до ул. Ленинградской)» </w:t>
      </w:r>
      <w:r w:rsidR="00772D13">
        <w:rPr>
          <w:rFonts w:ascii="Times New Roman" w:eastAsia="Times New Roman" w:hAnsi="Times New Roman" w:cs="Times New Roman"/>
          <w:sz w:val="26"/>
          <w:szCs w:val="26"/>
          <w:lang w:val="ru-RU" w:eastAsia="ru-RU" w:bidi="ar-SA"/>
        </w:rPr>
        <w:t xml:space="preserve">строительно-монтажные </w:t>
      </w:r>
      <w:r w:rsidR="00B3317C" w:rsidRPr="00E73AD6">
        <w:rPr>
          <w:rFonts w:ascii="Times New Roman" w:eastAsia="Times New Roman" w:hAnsi="Times New Roman" w:cs="Times New Roman"/>
          <w:sz w:val="26"/>
          <w:szCs w:val="26"/>
          <w:lang w:val="ru-RU" w:eastAsia="ru-RU" w:bidi="ar-SA"/>
        </w:rPr>
        <w:t>работы</w:t>
      </w:r>
      <w:r w:rsidR="00772D13">
        <w:rPr>
          <w:rFonts w:ascii="Times New Roman" w:eastAsia="Times New Roman" w:hAnsi="Times New Roman" w:cs="Times New Roman"/>
          <w:sz w:val="26"/>
          <w:szCs w:val="26"/>
          <w:lang w:val="ru-RU" w:eastAsia="ru-RU" w:bidi="ar-SA"/>
        </w:rPr>
        <w:t>,</w:t>
      </w:r>
      <w:r w:rsidR="00B3317C" w:rsidRPr="00E73AD6">
        <w:rPr>
          <w:rFonts w:ascii="Times New Roman" w:eastAsia="Times New Roman" w:hAnsi="Times New Roman" w:cs="Times New Roman"/>
          <w:sz w:val="26"/>
          <w:szCs w:val="26"/>
          <w:lang w:val="ru-RU" w:eastAsia="ru-RU" w:bidi="ar-SA"/>
        </w:rPr>
        <w:t xml:space="preserve"> запланированные в рамках муниципального контракта (срок реализации 2021-2022 годы) в 2021 году не были выполнены в связи </w:t>
      </w:r>
      <w:r w:rsidR="00772D13">
        <w:rPr>
          <w:rFonts w:ascii="Times New Roman" w:eastAsia="Times New Roman" w:hAnsi="Times New Roman" w:cs="Times New Roman"/>
          <w:sz w:val="26"/>
          <w:szCs w:val="26"/>
          <w:lang w:val="ru-RU" w:eastAsia="ru-RU" w:bidi="ar-SA"/>
        </w:rPr>
        <w:t xml:space="preserve">с </w:t>
      </w:r>
      <w:r w:rsidR="00B3317C" w:rsidRPr="00E73AD6">
        <w:rPr>
          <w:rFonts w:ascii="Times New Roman" w:eastAsia="Times New Roman" w:hAnsi="Times New Roman" w:cs="Times New Roman"/>
          <w:sz w:val="26"/>
          <w:szCs w:val="26"/>
          <w:lang w:val="ru-RU" w:eastAsia="ru-RU" w:bidi="ar-SA"/>
        </w:rPr>
        <w:t xml:space="preserve">более позднее заключение муниципальных контрактов, чем планировалось, уточнением проектно-сметной документацией и срывом графика производства строительных работ; </w:t>
      </w:r>
    </w:p>
    <w:p w:rsidR="00B3317C" w:rsidRPr="00E73AD6" w:rsidRDefault="00FF7D61" w:rsidP="00B3317C">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по объекту капитального строительства </w:t>
      </w:r>
      <w:r w:rsidR="00B3317C" w:rsidRPr="00E73AD6">
        <w:rPr>
          <w:rFonts w:ascii="Times New Roman" w:eastAsia="Times New Roman" w:hAnsi="Times New Roman" w:cs="Times New Roman"/>
          <w:sz w:val="26"/>
          <w:szCs w:val="26"/>
          <w:lang w:val="ru-RU" w:eastAsia="ru-RU" w:bidi="ar-SA"/>
        </w:rPr>
        <w:t>«Сквер по ул. Ветеранов» средства не были освоены в полном объеме в связи со срывом графика производства строительных работ в рамках заключенного муниципального контракта, не выполнены работы по озеленению, асфальтированию, не полностью установлено оборудование, завершение строительства сквера планируется в 2022 году</w:t>
      </w:r>
      <w:r w:rsidRPr="00E73AD6">
        <w:rPr>
          <w:rFonts w:ascii="Times New Roman" w:eastAsia="Times New Roman" w:hAnsi="Times New Roman" w:cs="Times New Roman"/>
          <w:sz w:val="26"/>
          <w:szCs w:val="26"/>
          <w:lang w:val="ru-RU" w:eastAsia="ru-RU" w:bidi="ar-SA"/>
        </w:rPr>
        <w:t>;</w:t>
      </w:r>
    </w:p>
    <w:p w:rsidR="00B3317C" w:rsidRPr="00E73AD6" w:rsidRDefault="00FF7D61" w:rsidP="00B3317C">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по объектам капитального строительства </w:t>
      </w:r>
      <w:r w:rsidR="00B3317C" w:rsidRPr="00E73AD6">
        <w:rPr>
          <w:rFonts w:ascii="Times New Roman" w:eastAsia="Times New Roman" w:hAnsi="Times New Roman" w:cs="Times New Roman"/>
          <w:sz w:val="26"/>
          <w:szCs w:val="26"/>
          <w:lang w:val="ru-RU" w:eastAsia="ru-RU" w:bidi="ar-SA"/>
        </w:rPr>
        <w:t>«Благоустройство территории у рынка «Сказка»</w:t>
      </w:r>
      <w:r w:rsidRPr="00E73AD6">
        <w:rPr>
          <w:rFonts w:ascii="Times New Roman" w:eastAsia="Times New Roman" w:hAnsi="Times New Roman" w:cs="Times New Roman"/>
          <w:sz w:val="26"/>
          <w:szCs w:val="26"/>
          <w:lang w:val="ru-RU" w:eastAsia="ru-RU" w:bidi="ar-SA"/>
        </w:rPr>
        <w:t xml:space="preserve"> и «Благоустройство территории у домов №№ 11, 13, 13а, 13б по ул. Архангельской»</w:t>
      </w:r>
      <w:r w:rsidR="00B3317C" w:rsidRPr="00E73AD6">
        <w:rPr>
          <w:rFonts w:ascii="Times New Roman" w:eastAsia="Times New Roman" w:hAnsi="Times New Roman" w:cs="Times New Roman"/>
          <w:sz w:val="26"/>
          <w:szCs w:val="26"/>
          <w:lang w:val="ru-RU" w:eastAsia="ru-RU" w:bidi="ar-SA"/>
        </w:rPr>
        <w:t xml:space="preserve"> МКУ «УКСиР» отказался в одностороннем порядке от исполнения муниципального контракта на выполнение работ по благоустройству территории в связи с ненадлежащим исполнением обязательств </w:t>
      </w:r>
      <w:r w:rsidR="00772D13">
        <w:rPr>
          <w:rFonts w:ascii="Times New Roman" w:eastAsia="Times New Roman" w:hAnsi="Times New Roman" w:cs="Times New Roman"/>
          <w:sz w:val="26"/>
          <w:szCs w:val="26"/>
          <w:lang w:val="ru-RU" w:eastAsia="ru-RU" w:bidi="ar-SA"/>
        </w:rPr>
        <w:t>п</w:t>
      </w:r>
      <w:r w:rsidR="00B3317C" w:rsidRPr="00E73AD6">
        <w:rPr>
          <w:rFonts w:ascii="Times New Roman" w:eastAsia="Times New Roman" w:hAnsi="Times New Roman" w:cs="Times New Roman"/>
          <w:sz w:val="26"/>
          <w:szCs w:val="26"/>
          <w:lang w:val="ru-RU" w:eastAsia="ru-RU" w:bidi="ar-SA"/>
        </w:rPr>
        <w:t>одрядчиком, а именно нарушение с</w:t>
      </w:r>
      <w:r w:rsidR="003200C1" w:rsidRPr="00E73AD6">
        <w:rPr>
          <w:rFonts w:ascii="Times New Roman" w:eastAsia="Times New Roman" w:hAnsi="Times New Roman" w:cs="Times New Roman"/>
          <w:sz w:val="26"/>
          <w:szCs w:val="26"/>
          <w:lang w:val="ru-RU" w:eastAsia="ru-RU" w:bidi="ar-SA"/>
        </w:rPr>
        <w:t>р</w:t>
      </w:r>
      <w:r w:rsidR="00B3317C" w:rsidRPr="00E73AD6">
        <w:rPr>
          <w:rFonts w:ascii="Times New Roman" w:eastAsia="Times New Roman" w:hAnsi="Times New Roman" w:cs="Times New Roman"/>
          <w:sz w:val="26"/>
          <w:szCs w:val="26"/>
          <w:lang w:val="ru-RU" w:eastAsia="ru-RU" w:bidi="ar-SA"/>
        </w:rPr>
        <w:t>оков окончания производства работ</w:t>
      </w:r>
      <w:r w:rsidRPr="00E73AD6">
        <w:rPr>
          <w:rFonts w:ascii="Times New Roman" w:eastAsia="Times New Roman" w:hAnsi="Times New Roman" w:cs="Times New Roman"/>
          <w:sz w:val="26"/>
          <w:szCs w:val="26"/>
          <w:lang w:val="ru-RU" w:eastAsia="ru-RU" w:bidi="ar-SA"/>
        </w:rPr>
        <w:t>;</w:t>
      </w:r>
    </w:p>
    <w:p w:rsidR="00B3317C" w:rsidRPr="00E73AD6" w:rsidRDefault="00FF7D61" w:rsidP="00B3317C">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по объектам капитального строительства </w:t>
      </w:r>
      <w:r w:rsidR="00B3317C" w:rsidRPr="00E73AD6">
        <w:rPr>
          <w:rFonts w:ascii="Times New Roman" w:eastAsia="Times New Roman" w:hAnsi="Times New Roman" w:cs="Times New Roman"/>
          <w:sz w:val="26"/>
          <w:szCs w:val="26"/>
          <w:lang w:val="ru-RU" w:eastAsia="ru-RU" w:bidi="ar-SA"/>
        </w:rPr>
        <w:t>«Благоустройство территории у домов №№ 43а, 45, 45а по ул. Юбилейной и №№ 27, 25 по ул. К. Беляева»</w:t>
      </w:r>
      <w:r w:rsidRPr="00E73AD6">
        <w:rPr>
          <w:rFonts w:ascii="Times New Roman" w:eastAsia="Times New Roman" w:hAnsi="Times New Roman" w:cs="Times New Roman"/>
          <w:sz w:val="26"/>
          <w:szCs w:val="26"/>
          <w:lang w:val="ru-RU" w:eastAsia="ru-RU" w:bidi="ar-SA"/>
        </w:rPr>
        <w:t>, «Детская площадка за домом № 63 по ул. Краснодонцев»</w:t>
      </w:r>
      <w:r w:rsidR="0017590C" w:rsidRPr="00E73AD6">
        <w:rPr>
          <w:rFonts w:ascii="Times New Roman" w:eastAsia="Times New Roman" w:hAnsi="Times New Roman" w:cs="Times New Roman"/>
          <w:sz w:val="26"/>
          <w:szCs w:val="26"/>
          <w:lang w:val="ru-RU" w:eastAsia="ru-RU" w:bidi="ar-SA"/>
        </w:rPr>
        <w:t xml:space="preserve">, «Сквер у дома № 6 по ул. К. Беляева» «Сквер по ул. Городецкой (на участке от ул. Любецкой до ул. Сазонова)», </w:t>
      </w:r>
      <w:r w:rsidR="00AB6040" w:rsidRPr="00E73AD6">
        <w:rPr>
          <w:rFonts w:ascii="Times New Roman" w:eastAsia="Times New Roman" w:hAnsi="Times New Roman" w:cs="Times New Roman"/>
          <w:sz w:val="26"/>
          <w:szCs w:val="26"/>
          <w:lang w:val="ru-RU" w:eastAsia="ru-RU" w:bidi="ar-SA"/>
        </w:rPr>
        <w:t xml:space="preserve">«Благоустройство территории между МУП «Санаторий «Адонис» и очистными сооружениями МУП «Водоканал» </w:t>
      </w:r>
      <w:r w:rsidR="00B3317C" w:rsidRPr="00E73AD6">
        <w:rPr>
          <w:rFonts w:ascii="Times New Roman" w:eastAsia="Times New Roman" w:hAnsi="Times New Roman" w:cs="Times New Roman"/>
          <w:sz w:val="26"/>
          <w:szCs w:val="26"/>
          <w:lang w:val="ru-RU" w:eastAsia="ru-RU" w:bidi="ar-SA"/>
        </w:rPr>
        <w:t>в связи со срывом графика производства строительных работ в рамках заключенн</w:t>
      </w:r>
      <w:r w:rsidRPr="00E73AD6">
        <w:rPr>
          <w:rFonts w:ascii="Times New Roman" w:eastAsia="Times New Roman" w:hAnsi="Times New Roman" w:cs="Times New Roman"/>
          <w:sz w:val="26"/>
          <w:szCs w:val="26"/>
          <w:lang w:val="ru-RU" w:eastAsia="ru-RU" w:bidi="ar-SA"/>
        </w:rPr>
        <w:t>ых</w:t>
      </w:r>
      <w:r w:rsidR="00B3317C" w:rsidRPr="00E73AD6">
        <w:rPr>
          <w:rFonts w:ascii="Times New Roman" w:eastAsia="Times New Roman" w:hAnsi="Times New Roman" w:cs="Times New Roman"/>
          <w:sz w:val="26"/>
          <w:szCs w:val="26"/>
          <w:lang w:val="ru-RU" w:eastAsia="ru-RU" w:bidi="ar-SA"/>
        </w:rPr>
        <w:t xml:space="preserve"> муниципальн</w:t>
      </w:r>
      <w:r w:rsidRPr="00E73AD6">
        <w:rPr>
          <w:rFonts w:ascii="Times New Roman" w:eastAsia="Times New Roman" w:hAnsi="Times New Roman" w:cs="Times New Roman"/>
          <w:sz w:val="26"/>
          <w:szCs w:val="26"/>
          <w:lang w:val="ru-RU" w:eastAsia="ru-RU" w:bidi="ar-SA"/>
        </w:rPr>
        <w:t>ых</w:t>
      </w:r>
      <w:r w:rsidR="00B3317C" w:rsidRPr="00E73AD6">
        <w:rPr>
          <w:rFonts w:ascii="Times New Roman" w:eastAsia="Times New Roman" w:hAnsi="Times New Roman" w:cs="Times New Roman"/>
          <w:sz w:val="26"/>
          <w:szCs w:val="26"/>
          <w:lang w:val="ru-RU" w:eastAsia="ru-RU" w:bidi="ar-SA"/>
        </w:rPr>
        <w:t xml:space="preserve"> контракт</w:t>
      </w:r>
      <w:r w:rsidRPr="00E73AD6">
        <w:rPr>
          <w:rFonts w:ascii="Times New Roman" w:eastAsia="Times New Roman" w:hAnsi="Times New Roman" w:cs="Times New Roman"/>
          <w:sz w:val="26"/>
          <w:szCs w:val="26"/>
          <w:lang w:val="ru-RU" w:eastAsia="ru-RU" w:bidi="ar-SA"/>
        </w:rPr>
        <w:t>ов</w:t>
      </w:r>
      <w:r w:rsidR="00B3317C" w:rsidRPr="00E73AD6">
        <w:rPr>
          <w:rFonts w:ascii="Times New Roman" w:eastAsia="Times New Roman" w:hAnsi="Times New Roman" w:cs="Times New Roman"/>
          <w:sz w:val="26"/>
          <w:szCs w:val="26"/>
          <w:lang w:val="ru-RU" w:eastAsia="ru-RU" w:bidi="ar-SA"/>
        </w:rPr>
        <w:t xml:space="preserve">, не выполнено озеленение территории, оплата произведена за фактически выполненные работы; </w:t>
      </w:r>
    </w:p>
    <w:p w:rsidR="00B3317C" w:rsidRPr="00E73AD6" w:rsidRDefault="0017590C" w:rsidP="00B3317C">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по объекту капитального строительства </w:t>
      </w:r>
      <w:r w:rsidR="00B3317C" w:rsidRPr="00E73AD6">
        <w:rPr>
          <w:rFonts w:ascii="Times New Roman" w:eastAsia="Times New Roman" w:hAnsi="Times New Roman" w:cs="Times New Roman"/>
          <w:sz w:val="26"/>
          <w:szCs w:val="26"/>
          <w:lang w:val="ru-RU" w:eastAsia="ru-RU" w:bidi="ar-SA"/>
        </w:rPr>
        <w:t>«Зона отдыха вдоль домов №№ 21, 25, 29 по ул. Архангельской» оплата произведена за фактически выполненные работы, к подрядчику применены штрафные санкции в связи со срывом срока окончания выполнения работ</w:t>
      </w:r>
      <w:r w:rsidRPr="00E73AD6">
        <w:rPr>
          <w:rFonts w:ascii="Times New Roman" w:eastAsia="Times New Roman" w:hAnsi="Times New Roman" w:cs="Times New Roman"/>
          <w:sz w:val="26"/>
          <w:szCs w:val="26"/>
          <w:lang w:val="ru-RU" w:eastAsia="ru-RU" w:bidi="ar-SA"/>
        </w:rPr>
        <w:t>;</w:t>
      </w:r>
    </w:p>
    <w:p w:rsidR="00B3317C" w:rsidRPr="00E73AD6" w:rsidRDefault="0017590C" w:rsidP="00B3317C">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по объекту капитального строительства </w:t>
      </w:r>
      <w:r w:rsidR="00B3317C" w:rsidRPr="00E73AD6">
        <w:rPr>
          <w:rFonts w:ascii="Times New Roman" w:eastAsia="Times New Roman" w:hAnsi="Times New Roman" w:cs="Times New Roman"/>
          <w:sz w:val="26"/>
          <w:szCs w:val="26"/>
          <w:lang w:val="ru-RU" w:eastAsia="ru-RU" w:bidi="ar-SA"/>
        </w:rPr>
        <w:t>«Сквер по ул. Вологодской у дома № 3» в связи со срывом графика производства строительных работ в рамках заключенного муниципального контракта, не выполнено озеленение территории и укладка наливное покрытие площадки, оплата произведена за фактически выполненные работы</w:t>
      </w:r>
      <w:r w:rsidRPr="00E73AD6">
        <w:rPr>
          <w:rFonts w:ascii="Times New Roman" w:eastAsia="Times New Roman" w:hAnsi="Times New Roman" w:cs="Times New Roman"/>
          <w:sz w:val="26"/>
          <w:szCs w:val="26"/>
          <w:lang w:val="ru-RU" w:eastAsia="ru-RU" w:bidi="ar-SA"/>
        </w:rPr>
        <w:t>;</w:t>
      </w:r>
    </w:p>
    <w:p w:rsidR="00B3317C" w:rsidRPr="00E73AD6" w:rsidRDefault="00863CB5" w:rsidP="00B3317C">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lastRenderedPageBreak/>
        <w:t xml:space="preserve">- по объекту капитального строительства </w:t>
      </w:r>
      <w:r w:rsidR="00B3317C" w:rsidRPr="00E73AD6">
        <w:rPr>
          <w:rFonts w:ascii="Times New Roman" w:eastAsia="Times New Roman" w:hAnsi="Times New Roman" w:cs="Times New Roman"/>
          <w:sz w:val="26"/>
          <w:szCs w:val="26"/>
          <w:lang w:val="ru-RU" w:eastAsia="ru-RU" w:bidi="ar-SA"/>
        </w:rPr>
        <w:t>«Парковка у Тропы здоровья в Зашекснинском районе» - работы в рамках заключенного контракта не были выполнены в связи с внесением изменений в ПСД, строительство парковки запланировано на 2022 год</w:t>
      </w:r>
      <w:r w:rsidRPr="00E73AD6">
        <w:rPr>
          <w:rFonts w:ascii="Times New Roman" w:eastAsia="Times New Roman" w:hAnsi="Times New Roman" w:cs="Times New Roman"/>
          <w:sz w:val="26"/>
          <w:szCs w:val="26"/>
          <w:lang w:val="ru-RU" w:eastAsia="ru-RU" w:bidi="ar-SA"/>
        </w:rPr>
        <w:t>;</w:t>
      </w:r>
    </w:p>
    <w:p w:rsidR="00B3317C" w:rsidRPr="00E73AD6" w:rsidRDefault="00863CB5" w:rsidP="00B3317C">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по объектам капитального строительства </w:t>
      </w:r>
      <w:r w:rsidR="00B3317C" w:rsidRPr="00E73AD6">
        <w:rPr>
          <w:rFonts w:ascii="Times New Roman" w:eastAsia="Times New Roman" w:hAnsi="Times New Roman" w:cs="Times New Roman"/>
          <w:sz w:val="26"/>
          <w:szCs w:val="26"/>
          <w:lang w:val="ru-RU" w:eastAsia="ru-RU" w:bidi="ar-SA"/>
        </w:rPr>
        <w:t xml:space="preserve">«Парковка для МАОУ СОШ № 23 «Центр образования имени И.А. Милютина» (ул. </w:t>
      </w:r>
      <w:proofErr w:type="spellStart"/>
      <w:r w:rsidR="00B3317C" w:rsidRPr="00E73AD6">
        <w:rPr>
          <w:rFonts w:ascii="Times New Roman" w:eastAsia="Times New Roman" w:hAnsi="Times New Roman" w:cs="Times New Roman"/>
          <w:sz w:val="26"/>
          <w:szCs w:val="26"/>
          <w:lang w:val="ru-RU" w:eastAsia="ru-RU" w:bidi="ar-SA"/>
        </w:rPr>
        <w:t>Монтклер</w:t>
      </w:r>
      <w:proofErr w:type="spellEnd"/>
      <w:r w:rsidR="00B3317C" w:rsidRPr="00E73AD6">
        <w:rPr>
          <w:rFonts w:ascii="Times New Roman" w:eastAsia="Times New Roman" w:hAnsi="Times New Roman" w:cs="Times New Roman"/>
          <w:sz w:val="26"/>
          <w:szCs w:val="26"/>
          <w:lang w:val="ru-RU" w:eastAsia="ru-RU" w:bidi="ar-SA"/>
        </w:rPr>
        <w:t>, 12а)»</w:t>
      </w:r>
      <w:r w:rsidRPr="00E73AD6">
        <w:rPr>
          <w:rFonts w:ascii="Times New Roman" w:eastAsia="Times New Roman" w:hAnsi="Times New Roman" w:cs="Times New Roman"/>
          <w:sz w:val="26"/>
          <w:szCs w:val="26"/>
          <w:lang w:val="ru-RU" w:eastAsia="ru-RU" w:bidi="ar-SA"/>
        </w:rPr>
        <w:t xml:space="preserve">, «Парковка около Вологодской областной клинической больницы № 2 (ул. Данилова, 15)», </w:t>
      </w:r>
      <w:r w:rsidR="00772D13">
        <w:rPr>
          <w:rFonts w:ascii="Times New Roman" w:eastAsia="Times New Roman" w:hAnsi="Times New Roman" w:cs="Times New Roman"/>
          <w:sz w:val="26"/>
          <w:szCs w:val="26"/>
          <w:lang w:val="ru-RU" w:eastAsia="ru-RU" w:bidi="ar-SA"/>
        </w:rPr>
        <w:t>«</w:t>
      </w:r>
      <w:r w:rsidRPr="00E73AD6">
        <w:rPr>
          <w:rFonts w:ascii="Times New Roman" w:eastAsia="Times New Roman" w:hAnsi="Times New Roman" w:cs="Times New Roman"/>
          <w:sz w:val="26"/>
          <w:szCs w:val="26"/>
          <w:lang w:val="ru-RU" w:eastAsia="ru-RU" w:bidi="ar-SA"/>
        </w:rPr>
        <w:t xml:space="preserve">Тротуар с освещением вдоль ул. Труда от ул. К. Либкнехта до пр. Луначарского», «Парковка около Вологодской областной клинической больницы № 2 (ул. Данилова, 15)», </w:t>
      </w:r>
      <w:r w:rsidR="00772D13">
        <w:rPr>
          <w:rFonts w:ascii="Times New Roman" w:eastAsia="Times New Roman" w:hAnsi="Times New Roman" w:cs="Times New Roman"/>
          <w:sz w:val="26"/>
          <w:szCs w:val="26"/>
          <w:lang w:val="ru-RU" w:eastAsia="ru-RU" w:bidi="ar-SA"/>
        </w:rPr>
        <w:t>«</w:t>
      </w:r>
      <w:r w:rsidRPr="00E73AD6">
        <w:rPr>
          <w:rFonts w:ascii="Times New Roman" w:eastAsia="Times New Roman" w:hAnsi="Times New Roman" w:cs="Times New Roman"/>
          <w:sz w:val="26"/>
          <w:szCs w:val="26"/>
          <w:lang w:val="ru-RU" w:eastAsia="ru-RU" w:bidi="ar-SA"/>
        </w:rPr>
        <w:t xml:space="preserve">Тротуар с освещением вдоль ул. Труда от ул. К. Либкнехта до пр. Луначарского», «Сети наружного освещения» </w:t>
      </w:r>
      <w:r w:rsidR="00B3317C" w:rsidRPr="00E73AD6">
        <w:rPr>
          <w:rFonts w:ascii="Times New Roman" w:eastAsia="Times New Roman" w:hAnsi="Times New Roman" w:cs="Times New Roman"/>
          <w:sz w:val="26"/>
          <w:szCs w:val="26"/>
          <w:lang w:val="ru-RU" w:eastAsia="ru-RU" w:bidi="ar-SA"/>
        </w:rPr>
        <w:t>оплата произведена за фактически выполненные работы</w:t>
      </w:r>
      <w:r w:rsidRPr="00E73AD6">
        <w:rPr>
          <w:rFonts w:ascii="Times New Roman" w:eastAsia="Times New Roman" w:hAnsi="Times New Roman" w:cs="Times New Roman"/>
          <w:sz w:val="26"/>
          <w:szCs w:val="26"/>
          <w:lang w:val="ru-RU" w:eastAsia="ru-RU" w:bidi="ar-SA"/>
        </w:rPr>
        <w:t>;</w:t>
      </w:r>
    </w:p>
    <w:p w:rsidR="00B3317C" w:rsidRPr="00E73AD6" w:rsidRDefault="00863CB5" w:rsidP="00B3317C">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по объекту капитального строительства </w:t>
      </w:r>
      <w:r w:rsidR="00B3317C" w:rsidRPr="00E73AD6">
        <w:rPr>
          <w:rFonts w:ascii="Times New Roman" w:eastAsia="Times New Roman" w:hAnsi="Times New Roman" w:cs="Times New Roman"/>
          <w:sz w:val="26"/>
          <w:szCs w:val="26"/>
          <w:lang w:val="ru-RU" w:eastAsia="ru-RU" w:bidi="ar-SA"/>
        </w:rPr>
        <w:t xml:space="preserve">«Кладбище № 5» экономия средств по результатам выполнения работ, </w:t>
      </w:r>
      <w:r w:rsidR="00B3317C" w:rsidRPr="00E73AD6">
        <w:rPr>
          <w:rFonts w:ascii="Times New Roman" w:eastAsia="Times New Roman" w:hAnsi="Times New Roman" w:cs="Times New Roman"/>
          <w:sz w:val="26"/>
          <w:szCs w:val="26"/>
          <w:lang w:val="ru-RU" w:eastAsia="zh-CN" w:bidi="ar-SA"/>
        </w:rPr>
        <w:t xml:space="preserve">оплата произведена за фактически выполненные работы </w:t>
      </w:r>
      <w:r w:rsidR="00B3317C" w:rsidRPr="00E73AD6">
        <w:rPr>
          <w:rFonts w:ascii="Times New Roman" w:eastAsia="Times New Roman" w:hAnsi="Times New Roman" w:cs="Times New Roman"/>
          <w:sz w:val="26"/>
          <w:szCs w:val="26"/>
          <w:lang w:val="ru-RU" w:eastAsia="ru-RU" w:bidi="ar-SA"/>
        </w:rPr>
        <w:t>в соответствии с условиями муниципального контракта</w:t>
      </w:r>
      <w:r w:rsidRPr="00E73AD6">
        <w:rPr>
          <w:rFonts w:ascii="Times New Roman" w:eastAsia="Times New Roman" w:hAnsi="Times New Roman" w:cs="Times New Roman"/>
          <w:sz w:val="26"/>
          <w:szCs w:val="26"/>
          <w:lang w:val="ru-RU" w:eastAsia="ru-RU" w:bidi="ar-SA"/>
        </w:rPr>
        <w:t>;</w:t>
      </w:r>
    </w:p>
    <w:p w:rsidR="00B3317C" w:rsidRPr="00E73AD6" w:rsidRDefault="00863CB5" w:rsidP="00B3317C">
      <w:pPr>
        <w:suppressAutoHyphens/>
        <w:spacing w:after="0" w:line="240" w:lineRule="auto"/>
        <w:ind w:firstLine="709"/>
        <w:jc w:val="both"/>
        <w:rPr>
          <w:rFonts w:ascii="Times New Roman" w:eastAsia="Times New Roman" w:hAnsi="Times New Roman" w:cs="Times New Roman"/>
          <w:sz w:val="26"/>
          <w:szCs w:val="26"/>
          <w:lang w:val="ru-RU" w:eastAsia="zh-CN" w:bidi="ar-SA"/>
        </w:rPr>
      </w:pPr>
      <w:r w:rsidRPr="00E73AD6">
        <w:rPr>
          <w:rFonts w:ascii="Times New Roman" w:eastAsia="Times New Roman" w:hAnsi="Times New Roman" w:cs="Times New Roman"/>
          <w:sz w:val="26"/>
          <w:szCs w:val="26"/>
          <w:lang w:val="ru-RU" w:eastAsia="ru-RU" w:bidi="ar-SA"/>
        </w:rPr>
        <w:t xml:space="preserve">- по объекту капитального ремонта </w:t>
      </w:r>
      <w:r w:rsidR="00B3317C" w:rsidRPr="00E73AD6">
        <w:rPr>
          <w:rFonts w:ascii="Times New Roman" w:eastAsia="Times New Roman" w:hAnsi="Times New Roman" w:cs="Times New Roman"/>
          <w:sz w:val="26"/>
          <w:szCs w:val="26"/>
          <w:lang w:val="ru-RU" w:eastAsia="ru-RU" w:bidi="ar-SA"/>
        </w:rPr>
        <w:t>«Соляной сад: восстановление исторического дендропарка в городе Череповце»</w:t>
      </w:r>
      <w:r w:rsidR="00B3317C" w:rsidRPr="00E73AD6">
        <w:rPr>
          <w:rFonts w:ascii="Times New Roman" w:eastAsia="Times New Roman" w:hAnsi="Times New Roman" w:cs="Times New Roman"/>
          <w:sz w:val="24"/>
          <w:szCs w:val="24"/>
          <w:lang w:val="ru-RU" w:eastAsia="zh-CN" w:bidi="ar-SA"/>
        </w:rPr>
        <w:t xml:space="preserve"> </w:t>
      </w:r>
      <w:r w:rsidR="00B3317C" w:rsidRPr="00E73AD6">
        <w:rPr>
          <w:rFonts w:ascii="Times New Roman" w:eastAsia="Times New Roman" w:hAnsi="Times New Roman" w:cs="Times New Roman"/>
          <w:sz w:val="26"/>
          <w:szCs w:val="26"/>
          <w:lang w:val="ru-RU" w:eastAsia="ru-RU" w:bidi="ar-SA"/>
        </w:rPr>
        <w:t>прохождение г</w:t>
      </w:r>
      <w:r w:rsidR="00B3317C" w:rsidRPr="00E73AD6">
        <w:rPr>
          <w:rFonts w:ascii="Times New Roman" w:eastAsia="Times New Roman" w:hAnsi="Times New Roman" w:cs="Times New Roman"/>
          <w:sz w:val="26"/>
          <w:szCs w:val="26"/>
          <w:lang w:val="ru-RU" w:eastAsia="zh-CN" w:bidi="ar-SA"/>
        </w:rPr>
        <w:t>осударственной экспертизы проектной документации в части определения достоверности сметной стоимости 1 этапа 2 очереди перенесено на более поздний период</w:t>
      </w:r>
      <w:r w:rsidR="0002556F" w:rsidRPr="00E73AD6">
        <w:rPr>
          <w:rFonts w:ascii="Times New Roman" w:eastAsia="Times New Roman" w:hAnsi="Times New Roman" w:cs="Times New Roman"/>
          <w:sz w:val="26"/>
          <w:szCs w:val="26"/>
          <w:lang w:val="ru-RU" w:eastAsia="zh-CN" w:bidi="ar-SA"/>
        </w:rPr>
        <w:t xml:space="preserve">; </w:t>
      </w:r>
    </w:p>
    <w:p w:rsidR="00B3317C" w:rsidRPr="00E73AD6" w:rsidRDefault="0002556F" w:rsidP="00B3317C">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по объекту капитального ремонта</w:t>
      </w:r>
      <w:r w:rsidR="00B3317C" w:rsidRPr="00E73AD6">
        <w:rPr>
          <w:rFonts w:ascii="Times New Roman" w:eastAsia="Times New Roman" w:hAnsi="Times New Roman" w:cs="Times New Roman"/>
          <w:sz w:val="24"/>
          <w:szCs w:val="24"/>
          <w:lang w:val="ru-RU" w:eastAsia="zh-CN" w:bidi="ar-SA"/>
        </w:rPr>
        <w:t xml:space="preserve"> «</w:t>
      </w:r>
      <w:r w:rsidR="00B3317C" w:rsidRPr="00E73AD6">
        <w:rPr>
          <w:rFonts w:ascii="Times New Roman" w:eastAsia="Times New Roman" w:hAnsi="Times New Roman" w:cs="Times New Roman"/>
          <w:sz w:val="26"/>
          <w:szCs w:val="26"/>
          <w:lang w:val="ru-RU" w:eastAsia="ru-RU" w:bidi="ar-SA"/>
        </w:rPr>
        <w:t>Благоустройство набережной от ул. Университетской до Октябрьского моста» прохождение г</w:t>
      </w:r>
      <w:r w:rsidR="00B3317C" w:rsidRPr="00E73AD6">
        <w:rPr>
          <w:rFonts w:ascii="Times New Roman" w:eastAsia="Times New Roman" w:hAnsi="Times New Roman" w:cs="Times New Roman"/>
          <w:sz w:val="26"/>
          <w:szCs w:val="26"/>
          <w:lang w:val="ru-RU" w:eastAsia="zh-CN" w:bidi="ar-SA"/>
        </w:rPr>
        <w:t>осударственной экспертизы проектной документации в части определения достоверности сметной стоимости 2 этапа перенесено на более поздний период</w:t>
      </w:r>
      <w:r w:rsidRPr="00E73AD6">
        <w:rPr>
          <w:rFonts w:ascii="Times New Roman" w:eastAsia="Times New Roman" w:hAnsi="Times New Roman" w:cs="Times New Roman"/>
          <w:sz w:val="26"/>
          <w:szCs w:val="26"/>
          <w:lang w:val="ru-RU" w:eastAsia="zh-CN" w:bidi="ar-SA"/>
        </w:rPr>
        <w:t>;</w:t>
      </w:r>
    </w:p>
    <w:p w:rsidR="00B3317C" w:rsidRPr="00E73AD6" w:rsidRDefault="0002556F" w:rsidP="00B3317C">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по объекту капитального строительства </w:t>
      </w:r>
      <w:r w:rsidR="00B3317C" w:rsidRPr="00E73AD6">
        <w:rPr>
          <w:rFonts w:ascii="Times New Roman" w:eastAsia="Times New Roman" w:hAnsi="Times New Roman" w:cs="Times New Roman"/>
          <w:sz w:val="26"/>
          <w:szCs w:val="26"/>
          <w:lang w:val="ru-RU" w:eastAsia="ru-RU" w:bidi="ar-SA"/>
        </w:rPr>
        <w:t>«Благоустройство территории МАДОУ «Детский сад № 116» (пр. Победы, 124а)» в связи со срывом графика производства строительных работ в рамках заключенного муниципального контракта к подрядчику применены штрафные санкции, внесением изменений в проектную документацию (уменьшение территории площадки, оплата произведена за фактически выполненные работы</w:t>
      </w:r>
      <w:r w:rsidR="00772D13">
        <w:rPr>
          <w:rFonts w:ascii="Times New Roman" w:eastAsia="Times New Roman" w:hAnsi="Times New Roman" w:cs="Times New Roman"/>
          <w:sz w:val="26"/>
          <w:szCs w:val="26"/>
          <w:lang w:val="ru-RU" w:eastAsia="ru-RU" w:bidi="ar-SA"/>
        </w:rPr>
        <w:t>)</w:t>
      </w:r>
      <w:r w:rsidRPr="00E73AD6">
        <w:rPr>
          <w:rFonts w:ascii="Times New Roman" w:eastAsia="Times New Roman" w:hAnsi="Times New Roman" w:cs="Times New Roman"/>
          <w:sz w:val="26"/>
          <w:szCs w:val="26"/>
          <w:lang w:val="ru-RU" w:eastAsia="ru-RU" w:bidi="ar-SA"/>
        </w:rPr>
        <w:t>;</w:t>
      </w:r>
    </w:p>
    <w:p w:rsidR="003C3240" w:rsidRPr="00E73AD6" w:rsidRDefault="00B3317C" w:rsidP="003C3240">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bidi="ar-SA"/>
        </w:rPr>
        <w:t xml:space="preserve"> </w:t>
      </w:r>
      <w:r w:rsidR="0002556F" w:rsidRPr="00E73AD6">
        <w:rPr>
          <w:rFonts w:ascii="Times New Roman" w:eastAsia="Times New Roman" w:hAnsi="Times New Roman" w:cs="Times New Roman"/>
          <w:sz w:val="26"/>
          <w:szCs w:val="26"/>
          <w:lang w:val="ru-RU" w:eastAsia="ru-RU" w:bidi="ar-SA"/>
        </w:rPr>
        <w:t xml:space="preserve">- по объектам капитального строительства </w:t>
      </w:r>
      <w:r w:rsidR="003C3240" w:rsidRPr="00E73AD6">
        <w:rPr>
          <w:rFonts w:ascii="Times New Roman" w:eastAsia="Times New Roman" w:hAnsi="Times New Roman" w:cs="Times New Roman"/>
          <w:sz w:val="26"/>
          <w:szCs w:val="26"/>
          <w:lang w:val="ru-RU" w:eastAsia="ru-RU"/>
        </w:rPr>
        <w:t xml:space="preserve">«Детский сад в 103 </w:t>
      </w:r>
      <w:proofErr w:type="spellStart"/>
      <w:r w:rsidR="003C3240" w:rsidRPr="00E73AD6">
        <w:rPr>
          <w:rFonts w:ascii="Times New Roman" w:eastAsia="Times New Roman" w:hAnsi="Times New Roman" w:cs="Times New Roman"/>
          <w:sz w:val="26"/>
          <w:szCs w:val="26"/>
          <w:lang w:val="ru-RU" w:eastAsia="ru-RU"/>
        </w:rPr>
        <w:t>мкр</w:t>
      </w:r>
      <w:proofErr w:type="spellEnd"/>
      <w:r w:rsidR="003C3240" w:rsidRPr="00E73AD6">
        <w:rPr>
          <w:rFonts w:ascii="Times New Roman" w:eastAsia="Times New Roman" w:hAnsi="Times New Roman" w:cs="Times New Roman"/>
          <w:sz w:val="26"/>
          <w:szCs w:val="26"/>
          <w:lang w:val="ru-RU" w:eastAsia="ru-RU"/>
        </w:rPr>
        <w:t xml:space="preserve">.»  и «Детский сад в 105 </w:t>
      </w:r>
      <w:proofErr w:type="spellStart"/>
      <w:r w:rsidR="003C3240" w:rsidRPr="00E73AD6">
        <w:rPr>
          <w:rFonts w:ascii="Times New Roman" w:eastAsia="Times New Roman" w:hAnsi="Times New Roman" w:cs="Times New Roman"/>
          <w:sz w:val="26"/>
          <w:szCs w:val="26"/>
          <w:lang w:val="ru-RU" w:eastAsia="ru-RU"/>
        </w:rPr>
        <w:t>мкр</w:t>
      </w:r>
      <w:proofErr w:type="spellEnd"/>
      <w:r w:rsidR="003C3240" w:rsidRPr="00E73AD6">
        <w:rPr>
          <w:rFonts w:ascii="Times New Roman" w:eastAsia="Times New Roman" w:hAnsi="Times New Roman" w:cs="Times New Roman"/>
          <w:sz w:val="26"/>
          <w:szCs w:val="26"/>
          <w:lang w:val="ru-RU" w:eastAsia="ru-RU"/>
        </w:rPr>
        <w:t>.» в связи со срывом подрядчиками сроков контрактов и строительством данных объектов с отставанием от графика производства работ, поставка оборудования и строительство данных объектов выполнены не в полном объеме к подрядчикам применены штрафные санкции, окончание работ по объекту планируется в 2022 году;</w:t>
      </w:r>
    </w:p>
    <w:p w:rsidR="00B3317C" w:rsidRPr="00E73AD6" w:rsidRDefault="003C3240" w:rsidP="003C3240">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по </w:t>
      </w:r>
      <w:r w:rsidRPr="00E73AD6">
        <w:rPr>
          <w:rFonts w:ascii="Times New Roman" w:eastAsia="Times New Roman" w:hAnsi="Times New Roman" w:cs="Times New Roman"/>
          <w:sz w:val="26"/>
          <w:szCs w:val="26"/>
          <w:lang w:val="ru-RU" w:eastAsia="ru-RU"/>
        </w:rPr>
        <w:t>объект</w:t>
      </w:r>
      <w:r w:rsidR="00006353" w:rsidRPr="00E73AD6">
        <w:rPr>
          <w:rFonts w:ascii="Times New Roman" w:eastAsia="Times New Roman" w:hAnsi="Times New Roman" w:cs="Times New Roman"/>
          <w:sz w:val="26"/>
          <w:szCs w:val="26"/>
          <w:lang w:val="ru-RU" w:eastAsia="ru-RU"/>
        </w:rPr>
        <w:t>ам</w:t>
      </w:r>
      <w:r w:rsidRPr="00E73AD6">
        <w:rPr>
          <w:rFonts w:ascii="Times New Roman" w:eastAsia="Times New Roman" w:hAnsi="Times New Roman" w:cs="Times New Roman"/>
          <w:sz w:val="26"/>
          <w:szCs w:val="26"/>
          <w:lang w:val="ru-RU" w:eastAsia="ru-RU"/>
        </w:rPr>
        <w:t xml:space="preserve"> капитального строительства </w:t>
      </w:r>
      <w:r w:rsidR="00B3317C" w:rsidRPr="00E73AD6">
        <w:rPr>
          <w:rFonts w:ascii="Times New Roman" w:eastAsia="Times New Roman" w:hAnsi="Times New Roman" w:cs="Times New Roman"/>
          <w:sz w:val="26"/>
          <w:szCs w:val="26"/>
          <w:lang w:val="ru-RU" w:eastAsia="ru-RU"/>
        </w:rPr>
        <w:t xml:space="preserve">«Детский сад в </w:t>
      </w:r>
      <w:proofErr w:type="spellStart"/>
      <w:r w:rsidR="00B3317C" w:rsidRPr="00E73AD6">
        <w:rPr>
          <w:rFonts w:ascii="Times New Roman" w:eastAsia="Times New Roman" w:hAnsi="Times New Roman" w:cs="Times New Roman"/>
          <w:sz w:val="26"/>
          <w:szCs w:val="26"/>
          <w:lang w:val="ru-RU" w:eastAsia="ru-RU"/>
        </w:rPr>
        <w:t>мкр</w:t>
      </w:r>
      <w:proofErr w:type="spellEnd"/>
      <w:r w:rsidR="00B3317C" w:rsidRPr="00E73AD6">
        <w:rPr>
          <w:rFonts w:ascii="Times New Roman" w:eastAsia="Times New Roman" w:hAnsi="Times New Roman" w:cs="Times New Roman"/>
          <w:sz w:val="26"/>
          <w:szCs w:val="26"/>
          <w:lang w:val="ru-RU" w:eastAsia="ru-RU"/>
        </w:rPr>
        <w:t>. 108»</w:t>
      </w:r>
      <w:r w:rsidR="00006353" w:rsidRPr="00E73AD6">
        <w:rPr>
          <w:rFonts w:ascii="Times New Roman" w:eastAsia="Times New Roman" w:hAnsi="Times New Roman" w:cs="Times New Roman"/>
          <w:sz w:val="26"/>
          <w:szCs w:val="26"/>
          <w:lang w:val="ru-RU" w:eastAsia="ru-RU"/>
        </w:rPr>
        <w:t xml:space="preserve"> и «Детский сад на 220 мест в 103 </w:t>
      </w:r>
      <w:proofErr w:type="spellStart"/>
      <w:r w:rsidR="00006353" w:rsidRPr="00E73AD6">
        <w:rPr>
          <w:rFonts w:ascii="Times New Roman" w:eastAsia="Times New Roman" w:hAnsi="Times New Roman" w:cs="Times New Roman"/>
          <w:sz w:val="26"/>
          <w:szCs w:val="26"/>
          <w:lang w:val="ru-RU" w:eastAsia="ru-RU"/>
        </w:rPr>
        <w:t>мкр</w:t>
      </w:r>
      <w:proofErr w:type="spellEnd"/>
      <w:r w:rsidR="00006353" w:rsidRPr="00E73AD6">
        <w:rPr>
          <w:rFonts w:ascii="Times New Roman" w:eastAsia="Times New Roman" w:hAnsi="Times New Roman" w:cs="Times New Roman"/>
          <w:sz w:val="26"/>
          <w:szCs w:val="26"/>
          <w:lang w:val="ru-RU" w:eastAsia="ru-RU"/>
        </w:rPr>
        <w:t xml:space="preserve">.» </w:t>
      </w:r>
      <w:r w:rsidR="00B3317C" w:rsidRPr="00E73AD6">
        <w:rPr>
          <w:rFonts w:ascii="Times New Roman" w:eastAsia="Times New Roman" w:hAnsi="Times New Roman" w:cs="Times New Roman"/>
          <w:sz w:val="26"/>
          <w:szCs w:val="26"/>
          <w:lang w:val="ru-RU" w:eastAsia="ru-RU"/>
        </w:rPr>
        <w:t>проведение государственной экспертизы и осуществление технологического присоединения</w:t>
      </w:r>
      <w:r w:rsidR="00B3317C" w:rsidRPr="00E73AD6">
        <w:rPr>
          <w:rFonts w:ascii="Times New Roman" w:eastAsia="Times New Roman" w:hAnsi="Times New Roman" w:cs="Times New Roman"/>
          <w:sz w:val="26"/>
          <w:szCs w:val="26"/>
          <w:lang w:val="ru-RU" w:eastAsia="ru-RU" w:bidi="ar-SA"/>
        </w:rPr>
        <w:t xml:space="preserve"> к электрическим сетям перенесен</w:t>
      </w:r>
      <w:r w:rsidRPr="00E73AD6">
        <w:rPr>
          <w:rFonts w:ascii="Times New Roman" w:eastAsia="Times New Roman" w:hAnsi="Times New Roman" w:cs="Times New Roman"/>
          <w:sz w:val="26"/>
          <w:szCs w:val="26"/>
          <w:lang w:val="ru-RU" w:eastAsia="ru-RU" w:bidi="ar-SA"/>
        </w:rPr>
        <w:t>ы</w:t>
      </w:r>
      <w:r w:rsidR="00B3317C" w:rsidRPr="00E73AD6">
        <w:rPr>
          <w:rFonts w:ascii="Times New Roman" w:eastAsia="Times New Roman" w:hAnsi="Times New Roman" w:cs="Times New Roman"/>
          <w:sz w:val="26"/>
          <w:szCs w:val="26"/>
          <w:lang w:val="ru-RU" w:eastAsia="ru-RU" w:bidi="ar-SA"/>
        </w:rPr>
        <w:t xml:space="preserve"> на более поздний период</w:t>
      </w:r>
      <w:r w:rsidRPr="00E73AD6">
        <w:rPr>
          <w:rFonts w:ascii="Times New Roman" w:eastAsia="Times New Roman" w:hAnsi="Times New Roman" w:cs="Times New Roman"/>
          <w:sz w:val="26"/>
          <w:szCs w:val="26"/>
          <w:lang w:val="ru-RU" w:eastAsia="ru-RU" w:bidi="ar-SA"/>
        </w:rPr>
        <w:t>;</w:t>
      </w:r>
    </w:p>
    <w:p w:rsidR="00B3317C" w:rsidRPr="00E73AD6" w:rsidRDefault="00006353" w:rsidP="00B3317C">
      <w:pPr>
        <w:spacing w:after="0" w:line="240" w:lineRule="auto"/>
        <w:ind w:firstLine="708"/>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по объекту капитального строительства </w:t>
      </w:r>
      <w:r w:rsidR="00B3317C" w:rsidRPr="00E73AD6">
        <w:rPr>
          <w:rFonts w:ascii="Times New Roman" w:eastAsia="Times New Roman" w:hAnsi="Times New Roman" w:cs="Times New Roman"/>
          <w:sz w:val="26"/>
          <w:szCs w:val="26"/>
          <w:lang w:val="ru-RU" w:eastAsia="ru-RU" w:bidi="ar-SA"/>
        </w:rPr>
        <w:t xml:space="preserve">«Детский сад в </w:t>
      </w:r>
      <w:proofErr w:type="spellStart"/>
      <w:r w:rsidR="00B3317C" w:rsidRPr="00E73AD6">
        <w:rPr>
          <w:rFonts w:ascii="Times New Roman" w:eastAsia="Times New Roman" w:hAnsi="Times New Roman" w:cs="Times New Roman"/>
          <w:sz w:val="26"/>
          <w:szCs w:val="26"/>
          <w:lang w:val="ru-RU" w:eastAsia="ru-RU" w:bidi="ar-SA"/>
        </w:rPr>
        <w:t>мкр</w:t>
      </w:r>
      <w:proofErr w:type="spellEnd"/>
      <w:r w:rsidR="00B3317C" w:rsidRPr="00E73AD6">
        <w:rPr>
          <w:rFonts w:ascii="Times New Roman" w:eastAsia="Times New Roman" w:hAnsi="Times New Roman" w:cs="Times New Roman"/>
          <w:sz w:val="26"/>
          <w:szCs w:val="26"/>
          <w:lang w:val="ru-RU" w:eastAsia="ru-RU" w:bidi="ar-SA"/>
        </w:rPr>
        <w:t>. 5.5» в связи с уточнение</w:t>
      </w:r>
      <w:r w:rsidRPr="00E73AD6">
        <w:rPr>
          <w:rFonts w:ascii="Times New Roman" w:eastAsia="Times New Roman" w:hAnsi="Times New Roman" w:cs="Times New Roman"/>
          <w:sz w:val="26"/>
          <w:szCs w:val="26"/>
          <w:lang w:val="ru-RU" w:eastAsia="ru-RU" w:bidi="ar-SA"/>
        </w:rPr>
        <w:t>м</w:t>
      </w:r>
      <w:r w:rsidR="00B3317C" w:rsidRPr="00E73AD6">
        <w:rPr>
          <w:rFonts w:ascii="Times New Roman" w:eastAsia="Times New Roman" w:hAnsi="Times New Roman" w:cs="Times New Roman"/>
          <w:sz w:val="26"/>
          <w:szCs w:val="26"/>
          <w:lang w:val="ru-RU" w:eastAsia="ru-RU" w:bidi="ar-SA"/>
        </w:rPr>
        <w:t xml:space="preserve"> стоимости прохождени</w:t>
      </w:r>
      <w:r w:rsidRPr="00E73AD6">
        <w:rPr>
          <w:rFonts w:ascii="Times New Roman" w:eastAsia="Times New Roman" w:hAnsi="Times New Roman" w:cs="Times New Roman"/>
          <w:sz w:val="26"/>
          <w:szCs w:val="26"/>
          <w:lang w:val="ru-RU" w:eastAsia="ru-RU" w:bidi="ar-SA"/>
        </w:rPr>
        <w:t>я</w:t>
      </w:r>
      <w:r w:rsidR="00B3317C" w:rsidRPr="00E73AD6">
        <w:rPr>
          <w:rFonts w:ascii="Times New Roman" w:eastAsia="Times New Roman" w:hAnsi="Times New Roman" w:cs="Times New Roman"/>
          <w:sz w:val="26"/>
          <w:szCs w:val="26"/>
          <w:lang w:val="ru-RU" w:eastAsia="ru-RU" w:bidi="ar-SA"/>
        </w:rPr>
        <w:t xml:space="preserve"> государственной экспертизы (снижением) оплата произведена в соответствии с заключенным муниципальным контрактом, осуществление технологического присоединения к сетям МУП «Водоканал» к централизованной системе водоснабжения будет выполнено после строительства объекта </w:t>
      </w:r>
      <w:proofErr w:type="gramStart"/>
      <w:r w:rsidR="00B3317C" w:rsidRPr="00E73AD6">
        <w:rPr>
          <w:rFonts w:ascii="Times New Roman" w:eastAsia="Times New Roman" w:hAnsi="Times New Roman" w:cs="Times New Roman"/>
          <w:sz w:val="26"/>
          <w:szCs w:val="26"/>
          <w:lang w:val="ru-RU" w:eastAsia="ru-RU" w:bidi="ar-SA"/>
        </w:rPr>
        <w:t>по условиями</w:t>
      </w:r>
      <w:proofErr w:type="gramEnd"/>
      <w:r w:rsidR="00B3317C" w:rsidRPr="00E73AD6">
        <w:rPr>
          <w:rFonts w:ascii="Times New Roman" w:eastAsia="Times New Roman" w:hAnsi="Times New Roman" w:cs="Times New Roman"/>
          <w:sz w:val="26"/>
          <w:szCs w:val="26"/>
          <w:lang w:val="ru-RU" w:eastAsia="ru-RU" w:bidi="ar-SA"/>
        </w:rPr>
        <w:t xml:space="preserve"> муниципального контракта</w:t>
      </w:r>
      <w:r w:rsidRPr="00E73AD6">
        <w:rPr>
          <w:rFonts w:ascii="Times New Roman" w:eastAsia="Times New Roman" w:hAnsi="Times New Roman" w:cs="Times New Roman"/>
          <w:sz w:val="26"/>
          <w:szCs w:val="26"/>
          <w:lang w:val="ru-RU" w:eastAsia="ru-RU" w:bidi="ar-SA"/>
        </w:rPr>
        <w:t>;</w:t>
      </w:r>
    </w:p>
    <w:p w:rsidR="00B3317C" w:rsidRPr="00E73AD6" w:rsidRDefault="00006353" w:rsidP="00006353">
      <w:pPr>
        <w:spacing w:after="0" w:line="240" w:lineRule="auto"/>
        <w:ind w:firstLine="708"/>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по объекту капитального строительства </w:t>
      </w:r>
      <w:r w:rsidR="00B3317C" w:rsidRPr="00E73AD6">
        <w:rPr>
          <w:rFonts w:ascii="Times New Roman" w:eastAsia="Times New Roman" w:hAnsi="Times New Roman" w:cs="Times New Roman"/>
          <w:sz w:val="26"/>
          <w:szCs w:val="26"/>
          <w:lang w:val="ru-RU" w:eastAsia="ru-RU" w:bidi="ar-SA"/>
        </w:rPr>
        <w:t>«Спортивная площадка на территории МАОУ «Образовательный центр № 36» (ул. Центральная, 20)» в связи со срывом графика производства строительных работ в рамках заключенного муниципального контракта к подрядчику применены штрафные санкции, озеленение территории произведено на существующем грунте (</w:t>
      </w:r>
      <w:proofErr w:type="gramStart"/>
      <w:r w:rsidR="00B3317C" w:rsidRPr="00E73AD6">
        <w:rPr>
          <w:rFonts w:ascii="Times New Roman" w:eastAsia="Times New Roman" w:hAnsi="Times New Roman" w:cs="Times New Roman"/>
          <w:sz w:val="26"/>
          <w:szCs w:val="26"/>
          <w:lang w:val="ru-RU" w:eastAsia="ru-RU" w:bidi="ar-SA"/>
        </w:rPr>
        <w:t>вывоз  и</w:t>
      </w:r>
      <w:proofErr w:type="gramEnd"/>
      <w:r w:rsidR="00B3317C" w:rsidRPr="00E73AD6">
        <w:rPr>
          <w:rFonts w:ascii="Times New Roman" w:eastAsia="Times New Roman" w:hAnsi="Times New Roman" w:cs="Times New Roman"/>
          <w:sz w:val="26"/>
          <w:szCs w:val="26"/>
          <w:lang w:val="ru-RU" w:eastAsia="ru-RU" w:bidi="ar-SA"/>
        </w:rPr>
        <w:t xml:space="preserve"> замена нового грунта не производилась), оплата произведена за фактически выполненные работы</w:t>
      </w:r>
      <w:r w:rsidRPr="00E73AD6">
        <w:rPr>
          <w:rFonts w:ascii="Times New Roman" w:eastAsia="Times New Roman" w:hAnsi="Times New Roman" w:cs="Times New Roman"/>
          <w:sz w:val="26"/>
          <w:szCs w:val="26"/>
          <w:lang w:val="ru-RU" w:eastAsia="ru-RU" w:bidi="ar-SA"/>
        </w:rPr>
        <w:t>;</w:t>
      </w:r>
    </w:p>
    <w:p w:rsidR="003D26A7" w:rsidRPr="00E73AD6" w:rsidRDefault="00006353" w:rsidP="0071331C">
      <w:pPr>
        <w:spacing w:after="0" w:line="240" w:lineRule="auto"/>
        <w:ind w:firstLine="709"/>
        <w:jc w:val="both"/>
        <w:rPr>
          <w:rFonts w:ascii="Times New Roman" w:eastAsia="Times New Roman" w:hAnsi="Times New Roman" w:cs="Times New Roman"/>
          <w:sz w:val="26"/>
          <w:szCs w:val="26"/>
          <w:lang w:val="ru-RU" w:eastAsia="ru-RU" w:bidi="ar-SA"/>
        </w:rPr>
      </w:pPr>
      <w:bookmarkStart w:id="6" w:name="_Hlk85018981"/>
      <w:r w:rsidRPr="00E73AD6">
        <w:rPr>
          <w:rFonts w:ascii="Times New Roman" w:eastAsia="Times New Roman" w:hAnsi="Times New Roman" w:cs="Times New Roman"/>
          <w:sz w:val="24"/>
          <w:szCs w:val="24"/>
          <w:lang w:val="ru-RU" w:eastAsia="zh-CN" w:bidi="ar-SA"/>
        </w:rPr>
        <w:lastRenderedPageBreak/>
        <w:t xml:space="preserve"> </w:t>
      </w:r>
      <w:r w:rsidRPr="00E73AD6">
        <w:rPr>
          <w:rFonts w:ascii="Times New Roman" w:eastAsia="Times New Roman" w:hAnsi="Times New Roman" w:cs="Times New Roman"/>
          <w:sz w:val="26"/>
          <w:szCs w:val="26"/>
          <w:lang w:val="ru-RU" w:eastAsia="ru-RU" w:bidi="ar-SA"/>
        </w:rPr>
        <w:t xml:space="preserve">- по объекту капитального строительства </w:t>
      </w:r>
      <w:r w:rsidR="003D26A7" w:rsidRPr="00E73AD6">
        <w:rPr>
          <w:rFonts w:ascii="Times New Roman" w:eastAsia="Times New Roman" w:hAnsi="Times New Roman" w:cs="Times New Roman"/>
          <w:sz w:val="24"/>
          <w:szCs w:val="24"/>
          <w:lang w:val="ru-RU" w:eastAsia="ru-RU" w:bidi="ar-SA"/>
        </w:rPr>
        <w:t>«</w:t>
      </w:r>
      <w:r w:rsidR="003D26A7" w:rsidRPr="00E73AD6">
        <w:rPr>
          <w:rFonts w:ascii="Times New Roman" w:eastAsia="Times New Roman" w:hAnsi="Times New Roman" w:cs="Times New Roman"/>
          <w:sz w:val="26"/>
          <w:szCs w:val="26"/>
          <w:lang w:val="ru-RU" w:eastAsia="ru-RU" w:bidi="ar-SA"/>
        </w:rPr>
        <w:t xml:space="preserve">Средняя общеобразовательная школа в 106 </w:t>
      </w:r>
      <w:proofErr w:type="spellStart"/>
      <w:r w:rsidR="003D26A7" w:rsidRPr="00E73AD6">
        <w:rPr>
          <w:rFonts w:ascii="Times New Roman" w:eastAsia="Times New Roman" w:hAnsi="Times New Roman" w:cs="Times New Roman"/>
          <w:sz w:val="26"/>
          <w:szCs w:val="26"/>
          <w:lang w:val="ru-RU" w:eastAsia="ru-RU" w:bidi="ar-SA"/>
        </w:rPr>
        <w:t>мкр</w:t>
      </w:r>
      <w:proofErr w:type="spellEnd"/>
      <w:r w:rsidR="003D26A7" w:rsidRPr="00E73AD6">
        <w:rPr>
          <w:rFonts w:ascii="Times New Roman" w:eastAsia="Times New Roman" w:hAnsi="Times New Roman" w:cs="Times New Roman"/>
          <w:sz w:val="26"/>
          <w:szCs w:val="26"/>
          <w:lang w:val="ru-RU" w:eastAsia="ru-RU" w:bidi="ar-SA"/>
        </w:rPr>
        <w:t>.» проведена и оплачена повторная государственная экспертиза проектной документации в части определения достоверности сметной стоимости, запланированная экспертиза проектной документации и инженерных изысканий не производилась.</w:t>
      </w:r>
    </w:p>
    <w:p w:rsidR="00B3317C" w:rsidRPr="00E73AD6" w:rsidRDefault="00006353" w:rsidP="00B3317C">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по объекту капитального строительства </w:t>
      </w:r>
      <w:r w:rsidR="00B3317C" w:rsidRPr="00E73AD6">
        <w:rPr>
          <w:rFonts w:ascii="Times New Roman" w:eastAsia="Times New Roman" w:hAnsi="Times New Roman" w:cs="Times New Roman"/>
          <w:sz w:val="24"/>
          <w:szCs w:val="24"/>
          <w:lang w:val="ru-RU" w:eastAsia="zh-CN" w:bidi="ar-SA"/>
        </w:rPr>
        <w:t>«</w:t>
      </w:r>
      <w:r w:rsidR="00B3317C" w:rsidRPr="00E73AD6">
        <w:rPr>
          <w:rFonts w:ascii="Times New Roman" w:eastAsia="Times New Roman" w:hAnsi="Times New Roman" w:cs="Times New Roman"/>
          <w:sz w:val="26"/>
          <w:szCs w:val="26"/>
          <w:lang w:val="ru-RU" w:eastAsia="ru-RU" w:bidi="ar-SA"/>
        </w:rPr>
        <w:t>Благоустройство территории МАОУ «Женская гуманитарная гимназия» (ул. Металлургов, 40)» в связи с уточнением видов работ</w:t>
      </w:r>
      <w:r w:rsidRPr="00E73AD6">
        <w:rPr>
          <w:rFonts w:ascii="Times New Roman" w:eastAsia="Times New Roman" w:hAnsi="Times New Roman" w:cs="Times New Roman"/>
          <w:sz w:val="26"/>
          <w:szCs w:val="26"/>
          <w:lang w:val="ru-RU" w:eastAsia="ru-RU" w:bidi="ar-SA"/>
        </w:rPr>
        <w:t xml:space="preserve"> (о</w:t>
      </w:r>
      <w:r w:rsidR="00B3317C" w:rsidRPr="00E73AD6">
        <w:rPr>
          <w:rFonts w:ascii="Times New Roman" w:eastAsia="Times New Roman" w:hAnsi="Times New Roman" w:cs="Times New Roman"/>
          <w:sz w:val="26"/>
          <w:szCs w:val="26"/>
          <w:lang w:val="ru-RU" w:eastAsia="ru-RU" w:bidi="ar-SA"/>
        </w:rPr>
        <w:t>плата произведена за фактически выполненные работы в соответствии с условиями муниципального контракта</w:t>
      </w:r>
      <w:r w:rsidRPr="00E73AD6">
        <w:rPr>
          <w:rFonts w:ascii="Times New Roman" w:eastAsia="Times New Roman" w:hAnsi="Times New Roman" w:cs="Times New Roman"/>
          <w:sz w:val="26"/>
          <w:szCs w:val="26"/>
          <w:lang w:val="ru-RU" w:eastAsia="ru-RU" w:bidi="ar-SA"/>
        </w:rPr>
        <w:t>);</w:t>
      </w:r>
    </w:p>
    <w:bookmarkEnd w:id="6"/>
    <w:p w:rsidR="00B3317C" w:rsidRPr="00E73AD6" w:rsidRDefault="00B3317C" w:rsidP="00B3317C">
      <w:pPr>
        <w:spacing w:after="0" w:line="240" w:lineRule="auto"/>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w:t>
      </w:r>
      <w:r w:rsidR="00644DBE" w:rsidRPr="00E73AD6">
        <w:rPr>
          <w:rFonts w:ascii="Times New Roman" w:eastAsia="Times New Roman" w:hAnsi="Times New Roman" w:cs="Times New Roman"/>
          <w:sz w:val="26"/>
          <w:szCs w:val="26"/>
          <w:lang w:val="ru-RU" w:eastAsia="ru-RU" w:bidi="ar-SA"/>
        </w:rPr>
        <w:t xml:space="preserve">- по объекту капитального ремонта </w:t>
      </w:r>
      <w:r w:rsidRPr="00E73AD6">
        <w:rPr>
          <w:rFonts w:ascii="Times New Roman" w:eastAsia="Times New Roman" w:hAnsi="Times New Roman" w:cs="Times New Roman"/>
          <w:sz w:val="26"/>
          <w:szCs w:val="26"/>
          <w:lang w:val="ru-RU" w:eastAsia="ru-RU" w:bidi="ar-SA"/>
        </w:rPr>
        <w:t>«МАОУ «Средняя общеобразовательная школа № 16» (Клубный проезд, 2)» в связи с уточнением стоимости прохождения повторной г</w:t>
      </w:r>
      <w:r w:rsidRPr="00E73AD6">
        <w:rPr>
          <w:rFonts w:ascii="Times New Roman" w:eastAsia="Times New Roman" w:hAnsi="Times New Roman" w:cs="Times New Roman"/>
          <w:sz w:val="26"/>
          <w:szCs w:val="26"/>
          <w:lang w:val="ru-RU" w:eastAsia="zh-CN" w:bidi="ar-SA"/>
        </w:rPr>
        <w:t xml:space="preserve">осударственной экспертизы проектной документации в части определения достоверности сметной, оплата произведена </w:t>
      </w:r>
      <w:r w:rsidRPr="00E73AD6">
        <w:rPr>
          <w:rFonts w:ascii="Times New Roman" w:eastAsia="Times New Roman" w:hAnsi="Times New Roman" w:cs="Times New Roman"/>
          <w:sz w:val="26"/>
          <w:szCs w:val="26"/>
          <w:lang w:val="ru-RU" w:eastAsia="ru-RU" w:bidi="ar-SA"/>
        </w:rPr>
        <w:t>в соответствии с заключенным договором</w:t>
      </w:r>
      <w:r w:rsidR="00644DBE" w:rsidRPr="00E73AD6">
        <w:rPr>
          <w:rFonts w:ascii="Times New Roman" w:eastAsia="Times New Roman" w:hAnsi="Times New Roman" w:cs="Times New Roman"/>
          <w:sz w:val="26"/>
          <w:szCs w:val="26"/>
          <w:lang w:val="ru-RU" w:eastAsia="ru-RU" w:bidi="ar-SA"/>
        </w:rPr>
        <w:t>;</w:t>
      </w:r>
    </w:p>
    <w:p w:rsidR="00BF3440" w:rsidRPr="00E73AD6" w:rsidRDefault="00BF3440" w:rsidP="00BF3440">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w:t>
      </w:r>
      <w:r w:rsidR="00873701" w:rsidRPr="00E73AD6">
        <w:rPr>
          <w:rFonts w:ascii="Times New Roman" w:eastAsia="Times New Roman" w:hAnsi="Times New Roman" w:cs="Times New Roman"/>
          <w:sz w:val="26"/>
          <w:szCs w:val="26"/>
          <w:lang w:val="ru-RU" w:eastAsia="ru-RU" w:bidi="ar-SA"/>
        </w:rPr>
        <w:t xml:space="preserve">по </w:t>
      </w:r>
      <w:r w:rsidRPr="00E73AD6">
        <w:rPr>
          <w:rFonts w:ascii="Times New Roman" w:eastAsia="Times New Roman" w:hAnsi="Times New Roman" w:cs="Times New Roman"/>
          <w:sz w:val="26"/>
          <w:szCs w:val="26"/>
          <w:lang w:val="ru-RU" w:eastAsia="ru-RU" w:bidi="ar-SA"/>
        </w:rPr>
        <w:t xml:space="preserve">обеспечению создания условий для реализации муниципальной программы </w:t>
      </w:r>
      <w:r w:rsidR="00B3317C" w:rsidRPr="00E73AD6">
        <w:rPr>
          <w:rFonts w:ascii="Times New Roman" w:eastAsia="Times New Roman" w:hAnsi="Times New Roman" w:cs="Times New Roman"/>
          <w:sz w:val="26"/>
          <w:szCs w:val="26"/>
          <w:lang w:val="ru-RU" w:eastAsia="ru-RU" w:bidi="ar-SA"/>
        </w:rPr>
        <w:t>отклонение показателей по использованию средств</w:t>
      </w:r>
      <w:r w:rsidRPr="00E73AD6">
        <w:rPr>
          <w:rFonts w:ascii="Times New Roman" w:eastAsia="Times New Roman" w:hAnsi="Times New Roman" w:cs="Times New Roman"/>
          <w:sz w:val="26"/>
          <w:szCs w:val="26"/>
          <w:lang w:val="ru-RU" w:eastAsia="ru-RU" w:bidi="ar-SA"/>
        </w:rPr>
        <w:t>:</w:t>
      </w:r>
    </w:p>
    <w:p w:rsidR="00B3317C" w:rsidRPr="00E73AD6" w:rsidRDefault="00873701" w:rsidP="00873701">
      <w:pPr>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МКУ «УКСиР» </w:t>
      </w:r>
      <w:r w:rsidR="00B3317C" w:rsidRPr="00E73AD6">
        <w:rPr>
          <w:rFonts w:ascii="Times New Roman" w:eastAsia="Times New Roman" w:hAnsi="Times New Roman" w:cs="Times New Roman"/>
          <w:sz w:val="26"/>
          <w:szCs w:val="26"/>
          <w:lang w:val="ru-RU" w:eastAsia="ru-RU" w:bidi="ar-SA"/>
        </w:rPr>
        <w:t>повышения квалификации сотрудников, в связи с большой загруженностью в 4 квартале специалистов МКУ «УКСиР» и эпидемиологической</w:t>
      </w:r>
      <w:r w:rsidR="00B3317C" w:rsidRPr="00E73AD6">
        <w:rPr>
          <w:rFonts w:ascii="Times New Roman" w:eastAsia="Times New Roman" w:hAnsi="Times New Roman" w:cs="Times New Roman"/>
          <w:sz w:val="26"/>
          <w:szCs w:val="26"/>
          <w:lang w:val="ru-RU" w:eastAsia="zh-CN" w:bidi="ar-SA"/>
        </w:rPr>
        <w:t xml:space="preserve"> </w:t>
      </w:r>
      <w:r w:rsidR="00B3317C" w:rsidRPr="00E73AD6">
        <w:rPr>
          <w:rFonts w:ascii="Times New Roman" w:eastAsia="Times New Roman" w:hAnsi="Times New Roman" w:cs="Times New Roman"/>
          <w:sz w:val="26"/>
          <w:szCs w:val="26"/>
          <w:lang w:val="ru-RU" w:eastAsia="ru-RU" w:bidi="ar-SA"/>
        </w:rPr>
        <w:t>ситуацией обучение специалистов перенесено на более поздний период</w:t>
      </w:r>
      <w:r w:rsidR="00BF3440" w:rsidRPr="00E73AD6">
        <w:rPr>
          <w:rFonts w:ascii="Times New Roman" w:eastAsia="Times New Roman" w:hAnsi="Times New Roman" w:cs="Times New Roman"/>
          <w:sz w:val="26"/>
          <w:szCs w:val="26"/>
          <w:lang w:val="ru-RU" w:eastAsia="ru-RU" w:bidi="ar-SA"/>
        </w:rPr>
        <w:t>;</w:t>
      </w:r>
    </w:p>
    <w:p w:rsidR="00873701" w:rsidRPr="00E73AD6" w:rsidRDefault="00873701" w:rsidP="00EF0A2B">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МАУ «Череповец-Проект» </w:t>
      </w:r>
      <w:r w:rsidR="00C0042E" w:rsidRPr="00E73AD6">
        <w:rPr>
          <w:rFonts w:ascii="Times New Roman" w:eastAsia="Times New Roman" w:hAnsi="Times New Roman" w:cs="Times New Roman"/>
          <w:sz w:val="26"/>
          <w:szCs w:val="26"/>
          <w:lang w:val="ru-RU" w:eastAsia="ru-RU" w:bidi="ar-SA"/>
        </w:rPr>
        <w:t xml:space="preserve">- </w:t>
      </w:r>
      <w:r w:rsidRPr="00E73AD6">
        <w:rPr>
          <w:rFonts w:ascii="Times New Roman" w:eastAsia="Times New Roman" w:hAnsi="Times New Roman" w:cs="Times New Roman"/>
          <w:sz w:val="26"/>
          <w:szCs w:val="26"/>
          <w:lang w:val="ru-RU" w:eastAsia="ru-RU" w:bidi="ar-SA"/>
        </w:rPr>
        <w:t xml:space="preserve">субсидии на иные цели </w:t>
      </w:r>
      <w:r w:rsidR="00EA20F5" w:rsidRPr="00E73AD6">
        <w:rPr>
          <w:rFonts w:ascii="Times New Roman" w:eastAsia="Times New Roman" w:hAnsi="Times New Roman" w:cs="Times New Roman"/>
          <w:sz w:val="26"/>
          <w:szCs w:val="26"/>
          <w:lang w:val="ru-RU" w:eastAsia="ru-RU" w:bidi="ar-SA"/>
        </w:rPr>
        <w:t xml:space="preserve">средства не освоены в связи </w:t>
      </w:r>
      <w:r w:rsidRPr="00E73AD6">
        <w:rPr>
          <w:rFonts w:ascii="Times New Roman" w:eastAsia="Times New Roman" w:hAnsi="Times New Roman" w:cs="Times New Roman"/>
          <w:sz w:val="26"/>
          <w:szCs w:val="26"/>
          <w:lang w:val="ru-RU" w:eastAsia="ru-RU" w:bidi="ar-SA"/>
        </w:rPr>
        <w:t xml:space="preserve">с переносом сроков проведения инженерных </w:t>
      </w:r>
      <w:r w:rsidR="00C0042E" w:rsidRPr="00E73AD6">
        <w:rPr>
          <w:rFonts w:ascii="Times New Roman" w:eastAsia="Times New Roman" w:hAnsi="Times New Roman" w:cs="Times New Roman"/>
          <w:sz w:val="26"/>
          <w:szCs w:val="26"/>
          <w:lang w:val="ru-RU" w:eastAsia="ru-RU" w:bidi="ar-SA"/>
        </w:rPr>
        <w:t xml:space="preserve">изысканий и </w:t>
      </w:r>
      <w:r w:rsidRPr="00E73AD6">
        <w:rPr>
          <w:rFonts w:ascii="Times New Roman" w:eastAsia="Times New Roman" w:hAnsi="Times New Roman" w:cs="Times New Roman"/>
          <w:sz w:val="26"/>
          <w:szCs w:val="26"/>
          <w:lang w:val="ru-RU" w:eastAsia="ru-RU" w:bidi="ar-SA"/>
        </w:rPr>
        <w:t>проведени</w:t>
      </w:r>
      <w:r w:rsidR="00C0042E" w:rsidRPr="00E73AD6">
        <w:rPr>
          <w:rFonts w:ascii="Times New Roman" w:eastAsia="Times New Roman" w:hAnsi="Times New Roman" w:cs="Times New Roman"/>
          <w:sz w:val="26"/>
          <w:szCs w:val="26"/>
          <w:lang w:val="ru-RU" w:eastAsia="ru-RU" w:bidi="ar-SA"/>
        </w:rPr>
        <w:t>я</w:t>
      </w:r>
      <w:r w:rsidRPr="00E73AD6">
        <w:rPr>
          <w:rFonts w:ascii="Times New Roman" w:eastAsia="Times New Roman" w:hAnsi="Times New Roman" w:cs="Times New Roman"/>
          <w:sz w:val="26"/>
          <w:szCs w:val="26"/>
          <w:lang w:val="ru-RU" w:eastAsia="ru-RU" w:bidi="ar-SA"/>
        </w:rPr>
        <w:t xml:space="preserve"> государственной экспертизы по объектам капитального строительства на 2022 год</w:t>
      </w:r>
      <w:r w:rsidR="00C0042E" w:rsidRPr="00E73AD6">
        <w:rPr>
          <w:rFonts w:ascii="Times New Roman" w:eastAsia="Times New Roman" w:hAnsi="Times New Roman" w:cs="Times New Roman"/>
          <w:sz w:val="26"/>
          <w:szCs w:val="26"/>
          <w:lang w:val="ru-RU" w:eastAsia="ru-RU" w:bidi="ar-SA"/>
        </w:rPr>
        <w:t xml:space="preserve">; </w:t>
      </w:r>
      <w:r w:rsidR="00EA20F5" w:rsidRPr="00E73AD6">
        <w:rPr>
          <w:rFonts w:ascii="Times New Roman" w:eastAsia="Times New Roman" w:hAnsi="Times New Roman" w:cs="Times New Roman"/>
          <w:sz w:val="26"/>
          <w:szCs w:val="26"/>
          <w:lang w:val="ru-RU" w:eastAsia="ru-RU" w:bidi="ar-SA"/>
        </w:rPr>
        <w:t xml:space="preserve">субсидии на финансовое обеспечение выполнения муниципального задания </w:t>
      </w:r>
      <w:r w:rsidR="00C0042E" w:rsidRPr="00E73AD6">
        <w:rPr>
          <w:rFonts w:ascii="Times New Roman" w:eastAsia="Times New Roman" w:hAnsi="Times New Roman" w:cs="Times New Roman"/>
          <w:sz w:val="26"/>
          <w:szCs w:val="26"/>
          <w:lang w:val="ru-RU" w:eastAsia="ru-RU" w:bidi="ar-SA"/>
        </w:rPr>
        <w:t xml:space="preserve">не использованы в полном объеме по причине экономии </w:t>
      </w:r>
      <w:r w:rsidR="00EA20F5" w:rsidRPr="00E73AD6">
        <w:rPr>
          <w:rFonts w:ascii="Times New Roman" w:eastAsia="Times New Roman" w:hAnsi="Times New Roman" w:cs="Times New Roman"/>
          <w:sz w:val="26"/>
          <w:szCs w:val="26"/>
          <w:lang w:val="ru-RU" w:eastAsia="ru-RU" w:bidi="ar-SA"/>
        </w:rPr>
        <w:t>выплат</w:t>
      </w:r>
      <w:r w:rsidR="00C0042E" w:rsidRPr="00E73AD6">
        <w:rPr>
          <w:rFonts w:ascii="Times New Roman" w:eastAsia="Times New Roman" w:hAnsi="Times New Roman" w:cs="Times New Roman"/>
          <w:sz w:val="26"/>
          <w:szCs w:val="26"/>
          <w:lang w:val="ru-RU" w:eastAsia="ru-RU" w:bidi="ar-SA"/>
        </w:rPr>
        <w:t>ы</w:t>
      </w:r>
      <w:r w:rsidR="00EA20F5" w:rsidRPr="00E73AD6">
        <w:rPr>
          <w:rFonts w:ascii="Times New Roman" w:eastAsia="Times New Roman" w:hAnsi="Times New Roman" w:cs="Times New Roman"/>
          <w:sz w:val="26"/>
          <w:szCs w:val="26"/>
          <w:lang w:val="ru-RU" w:eastAsia="ru-RU" w:bidi="ar-SA"/>
        </w:rPr>
        <w:t xml:space="preserve"> заработной платы </w:t>
      </w:r>
      <w:r w:rsidR="00C0042E" w:rsidRPr="00E73AD6">
        <w:rPr>
          <w:rFonts w:ascii="Times New Roman" w:eastAsia="Times New Roman" w:hAnsi="Times New Roman" w:cs="Times New Roman"/>
          <w:sz w:val="26"/>
          <w:szCs w:val="26"/>
          <w:lang w:val="ru-RU" w:eastAsia="ru-RU" w:bidi="ar-SA"/>
        </w:rPr>
        <w:t>(</w:t>
      </w:r>
      <w:r w:rsidR="00EA20F5" w:rsidRPr="00E73AD6">
        <w:rPr>
          <w:rFonts w:ascii="Times New Roman" w:eastAsia="Times New Roman" w:hAnsi="Times New Roman" w:cs="Times New Roman"/>
          <w:sz w:val="26"/>
          <w:szCs w:val="26"/>
          <w:lang w:val="ru-RU" w:eastAsia="ru-RU" w:bidi="ar-SA"/>
        </w:rPr>
        <w:t>неполн</w:t>
      </w:r>
      <w:r w:rsidR="00C0042E" w:rsidRPr="00E73AD6">
        <w:rPr>
          <w:rFonts w:ascii="Times New Roman" w:eastAsia="Times New Roman" w:hAnsi="Times New Roman" w:cs="Times New Roman"/>
          <w:sz w:val="26"/>
          <w:szCs w:val="26"/>
          <w:lang w:val="ru-RU" w:eastAsia="ru-RU" w:bidi="ar-SA"/>
        </w:rPr>
        <w:t>ая</w:t>
      </w:r>
      <w:r w:rsidR="00EA20F5" w:rsidRPr="00E73AD6">
        <w:rPr>
          <w:rFonts w:ascii="Times New Roman" w:eastAsia="Times New Roman" w:hAnsi="Times New Roman" w:cs="Times New Roman"/>
          <w:sz w:val="26"/>
          <w:szCs w:val="26"/>
          <w:lang w:val="ru-RU" w:eastAsia="ru-RU" w:bidi="ar-SA"/>
        </w:rPr>
        <w:t xml:space="preserve"> укомплектованностью штата учреждения и экономией в связи с расходами по больничным листам</w:t>
      </w:r>
      <w:r w:rsidR="00C0042E" w:rsidRPr="00E73AD6">
        <w:rPr>
          <w:rFonts w:ascii="Times New Roman" w:eastAsia="Times New Roman" w:hAnsi="Times New Roman" w:cs="Times New Roman"/>
          <w:sz w:val="26"/>
          <w:szCs w:val="26"/>
          <w:lang w:val="ru-RU" w:eastAsia="ru-RU" w:bidi="ar-SA"/>
        </w:rPr>
        <w:t xml:space="preserve">) и </w:t>
      </w:r>
      <w:r w:rsidR="00EA20F5" w:rsidRPr="00E73AD6">
        <w:rPr>
          <w:rFonts w:ascii="Times New Roman" w:eastAsia="Times New Roman" w:hAnsi="Times New Roman" w:cs="Times New Roman"/>
          <w:sz w:val="26"/>
          <w:szCs w:val="26"/>
          <w:lang w:val="ru-RU" w:eastAsia="ru-RU" w:bidi="ar-SA"/>
        </w:rPr>
        <w:t>по результатам проведенных закупок связа</w:t>
      </w:r>
      <w:r w:rsidR="00EF0A2B" w:rsidRPr="00E73AD6">
        <w:rPr>
          <w:rFonts w:ascii="Times New Roman" w:eastAsia="Times New Roman" w:hAnsi="Times New Roman" w:cs="Times New Roman"/>
          <w:sz w:val="26"/>
          <w:szCs w:val="26"/>
          <w:lang w:val="ru-RU" w:eastAsia="ru-RU" w:bidi="ar-SA"/>
        </w:rPr>
        <w:t>н</w:t>
      </w:r>
      <w:r w:rsidR="00EA20F5" w:rsidRPr="00E73AD6">
        <w:rPr>
          <w:rFonts w:ascii="Times New Roman" w:eastAsia="Times New Roman" w:hAnsi="Times New Roman" w:cs="Times New Roman"/>
          <w:sz w:val="26"/>
          <w:szCs w:val="26"/>
          <w:lang w:val="ru-RU" w:eastAsia="ru-RU" w:bidi="ar-SA"/>
        </w:rPr>
        <w:t>н</w:t>
      </w:r>
      <w:r w:rsidR="00EF0A2B" w:rsidRPr="00E73AD6">
        <w:rPr>
          <w:rFonts w:ascii="Times New Roman" w:eastAsia="Times New Roman" w:hAnsi="Times New Roman" w:cs="Times New Roman"/>
          <w:sz w:val="26"/>
          <w:szCs w:val="26"/>
          <w:lang w:val="ru-RU" w:eastAsia="ru-RU" w:bidi="ar-SA"/>
        </w:rPr>
        <w:t>ых</w:t>
      </w:r>
      <w:r w:rsidR="00EA20F5" w:rsidRPr="00E73AD6">
        <w:rPr>
          <w:rFonts w:ascii="Times New Roman" w:eastAsia="Times New Roman" w:hAnsi="Times New Roman" w:cs="Times New Roman"/>
          <w:sz w:val="26"/>
          <w:szCs w:val="26"/>
          <w:lang w:val="ru-RU" w:eastAsia="ru-RU" w:bidi="ar-SA"/>
        </w:rPr>
        <w:t xml:space="preserve"> с экономией расходов </w:t>
      </w:r>
      <w:r w:rsidR="00EF0A2B" w:rsidRPr="00E73AD6">
        <w:rPr>
          <w:rFonts w:ascii="Times New Roman" w:eastAsia="Times New Roman" w:hAnsi="Times New Roman" w:cs="Times New Roman"/>
          <w:sz w:val="26"/>
          <w:szCs w:val="26"/>
          <w:lang w:val="ru-RU" w:eastAsia="ru-RU" w:bidi="ar-SA"/>
        </w:rPr>
        <w:t xml:space="preserve">от </w:t>
      </w:r>
      <w:r w:rsidR="00EA20F5" w:rsidRPr="00E73AD6">
        <w:rPr>
          <w:rFonts w:ascii="Times New Roman" w:eastAsia="Times New Roman" w:hAnsi="Times New Roman" w:cs="Times New Roman"/>
          <w:sz w:val="26"/>
          <w:szCs w:val="26"/>
          <w:lang w:val="ru-RU" w:eastAsia="ru-RU" w:bidi="ar-SA"/>
        </w:rPr>
        <w:t>проведени</w:t>
      </w:r>
      <w:r w:rsidR="00EF0A2B" w:rsidRPr="00E73AD6">
        <w:rPr>
          <w:rFonts w:ascii="Times New Roman" w:eastAsia="Times New Roman" w:hAnsi="Times New Roman" w:cs="Times New Roman"/>
          <w:sz w:val="26"/>
          <w:szCs w:val="26"/>
          <w:lang w:val="ru-RU" w:eastAsia="ru-RU" w:bidi="ar-SA"/>
        </w:rPr>
        <w:t>я</w:t>
      </w:r>
      <w:r w:rsidR="00EA20F5" w:rsidRPr="00E73AD6">
        <w:rPr>
          <w:rFonts w:ascii="Times New Roman" w:eastAsia="Times New Roman" w:hAnsi="Times New Roman" w:cs="Times New Roman"/>
          <w:sz w:val="26"/>
          <w:szCs w:val="26"/>
          <w:lang w:val="ru-RU" w:eastAsia="ru-RU" w:bidi="ar-SA"/>
        </w:rPr>
        <w:t xml:space="preserve"> обязательной </w:t>
      </w:r>
      <w:proofErr w:type="spellStart"/>
      <w:r w:rsidR="00EA20F5" w:rsidRPr="00E73AD6">
        <w:rPr>
          <w:rFonts w:ascii="Times New Roman" w:eastAsia="Times New Roman" w:hAnsi="Times New Roman" w:cs="Times New Roman"/>
          <w:sz w:val="26"/>
          <w:szCs w:val="26"/>
          <w:lang w:val="ru-RU" w:eastAsia="ru-RU" w:bidi="ar-SA"/>
        </w:rPr>
        <w:t>спецоценки</w:t>
      </w:r>
      <w:proofErr w:type="spellEnd"/>
      <w:r w:rsidR="00EA20F5" w:rsidRPr="00E73AD6">
        <w:rPr>
          <w:rFonts w:ascii="Times New Roman" w:eastAsia="Times New Roman" w:hAnsi="Times New Roman" w:cs="Times New Roman"/>
          <w:sz w:val="26"/>
          <w:szCs w:val="26"/>
          <w:lang w:val="ru-RU" w:eastAsia="ru-RU" w:bidi="ar-SA"/>
        </w:rPr>
        <w:t xml:space="preserve"> труда сотрудников, повышени</w:t>
      </w:r>
      <w:r w:rsidR="00EF0A2B" w:rsidRPr="00E73AD6">
        <w:rPr>
          <w:rFonts w:ascii="Times New Roman" w:eastAsia="Times New Roman" w:hAnsi="Times New Roman" w:cs="Times New Roman"/>
          <w:sz w:val="26"/>
          <w:szCs w:val="26"/>
          <w:lang w:val="ru-RU" w:eastAsia="ru-RU" w:bidi="ar-SA"/>
        </w:rPr>
        <w:t>я</w:t>
      </w:r>
      <w:r w:rsidR="00EA20F5" w:rsidRPr="00E73AD6">
        <w:rPr>
          <w:rFonts w:ascii="Times New Roman" w:eastAsia="Times New Roman" w:hAnsi="Times New Roman" w:cs="Times New Roman"/>
          <w:sz w:val="26"/>
          <w:szCs w:val="26"/>
          <w:lang w:val="ru-RU" w:eastAsia="ru-RU" w:bidi="ar-SA"/>
        </w:rPr>
        <w:t xml:space="preserve">  квалификации персонала</w:t>
      </w:r>
      <w:r w:rsidR="00EF0A2B" w:rsidRPr="00E73AD6">
        <w:rPr>
          <w:rFonts w:ascii="Times New Roman" w:eastAsia="Times New Roman" w:hAnsi="Times New Roman" w:cs="Times New Roman"/>
          <w:sz w:val="26"/>
          <w:szCs w:val="26"/>
          <w:lang w:val="ru-RU" w:eastAsia="ru-RU" w:bidi="ar-SA"/>
        </w:rPr>
        <w:t>.</w:t>
      </w:r>
    </w:p>
    <w:p w:rsidR="00B3317C" w:rsidRPr="00E73AD6" w:rsidRDefault="004D1EDC" w:rsidP="00B3317C">
      <w:pPr>
        <w:spacing w:after="0" w:line="240" w:lineRule="auto"/>
        <w:ind w:firstLine="708"/>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w:t>
      </w:r>
      <w:r w:rsidR="00C967B6" w:rsidRPr="00E73AD6">
        <w:rPr>
          <w:rFonts w:ascii="Times New Roman" w:eastAsia="Times New Roman" w:hAnsi="Times New Roman" w:cs="Times New Roman"/>
          <w:sz w:val="26"/>
          <w:szCs w:val="26"/>
          <w:lang w:val="ru-RU" w:eastAsia="ru-RU" w:bidi="ar-SA"/>
        </w:rPr>
        <w:t xml:space="preserve">по объекту капитального строительства </w:t>
      </w:r>
      <w:r w:rsidR="00B3317C" w:rsidRPr="00E73AD6">
        <w:rPr>
          <w:rFonts w:ascii="Times New Roman" w:eastAsia="Times New Roman" w:hAnsi="Times New Roman" w:cs="Times New Roman"/>
          <w:sz w:val="26"/>
          <w:szCs w:val="26"/>
          <w:lang w:val="ru-RU" w:eastAsia="ru-RU" w:bidi="ar-SA"/>
        </w:rPr>
        <w:t>«</w:t>
      </w:r>
      <w:proofErr w:type="spellStart"/>
      <w:proofErr w:type="gramStart"/>
      <w:r w:rsidR="00B3317C" w:rsidRPr="00E73AD6">
        <w:rPr>
          <w:rFonts w:ascii="Times New Roman" w:eastAsia="Times New Roman" w:hAnsi="Times New Roman" w:cs="Times New Roman"/>
          <w:sz w:val="26"/>
          <w:szCs w:val="26"/>
          <w:lang w:val="ru-RU" w:eastAsia="ru-RU" w:bidi="ar-SA"/>
        </w:rPr>
        <w:t>Скейт</w:t>
      </w:r>
      <w:proofErr w:type="spellEnd"/>
      <w:r w:rsidR="00B3317C" w:rsidRPr="00E73AD6">
        <w:rPr>
          <w:rFonts w:ascii="Times New Roman" w:eastAsia="Times New Roman" w:hAnsi="Times New Roman" w:cs="Times New Roman"/>
          <w:sz w:val="26"/>
          <w:szCs w:val="26"/>
          <w:lang w:val="ru-RU" w:eastAsia="ru-RU" w:bidi="ar-SA"/>
        </w:rPr>
        <w:t>-парк</w:t>
      </w:r>
      <w:proofErr w:type="gramEnd"/>
      <w:r w:rsidR="00B3317C" w:rsidRPr="00E73AD6">
        <w:rPr>
          <w:rFonts w:ascii="Times New Roman" w:eastAsia="Times New Roman" w:hAnsi="Times New Roman" w:cs="Times New Roman"/>
          <w:sz w:val="26"/>
          <w:szCs w:val="26"/>
          <w:lang w:val="ru-RU" w:eastAsia="ru-RU" w:bidi="ar-SA"/>
        </w:rPr>
        <w:t>» в связи со срывом подрядчиками сроков контракта и строительством объекта с отставанием от графика производства работ средства не освоены в полном объеме завершение работ планируется в 2022 году</w:t>
      </w:r>
      <w:r w:rsidR="0053493C" w:rsidRPr="00E73AD6">
        <w:rPr>
          <w:rFonts w:ascii="Times New Roman" w:eastAsia="Times New Roman" w:hAnsi="Times New Roman" w:cs="Times New Roman"/>
          <w:sz w:val="26"/>
          <w:szCs w:val="26"/>
          <w:lang w:val="ru-RU" w:eastAsia="ru-RU" w:bidi="ar-SA"/>
        </w:rPr>
        <w:t>;</w:t>
      </w:r>
    </w:p>
    <w:p w:rsidR="00B3317C" w:rsidRPr="00E73AD6" w:rsidRDefault="0053493C" w:rsidP="00B3317C">
      <w:pPr>
        <w:spacing w:after="0" w:line="240" w:lineRule="auto"/>
        <w:ind w:firstLine="708"/>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по объекту капитального строительства </w:t>
      </w:r>
      <w:r w:rsidR="00B3317C" w:rsidRPr="00E73AD6">
        <w:rPr>
          <w:rFonts w:ascii="Times New Roman" w:eastAsia="Times New Roman" w:hAnsi="Times New Roman" w:cs="Times New Roman"/>
          <w:sz w:val="26"/>
          <w:szCs w:val="26"/>
          <w:lang w:val="ru-RU" w:eastAsia="ru-RU" w:bidi="ar-SA"/>
        </w:rPr>
        <w:t xml:space="preserve">«Открытые ледовые площадки» </w:t>
      </w:r>
      <w:r w:rsidR="00B3317C" w:rsidRPr="00E73AD6">
        <w:rPr>
          <w:rFonts w:ascii="Times New Roman" w:eastAsia="Calibri" w:hAnsi="Times New Roman" w:cs="Times New Roman"/>
          <w:sz w:val="26"/>
          <w:szCs w:val="26"/>
          <w:lang w:val="ru-RU" w:eastAsia="ru-RU" w:bidi="ar-SA"/>
        </w:rPr>
        <w:t>осуществление технологического присоединения перенесено на более поздний период</w:t>
      </w:r>
      <w:r w:rsidRPr="00E73AD6">
        <w:rPr>
          <w:rFonts w:ascii="Times New Roman" w:eastAsia="Calibri" w:hAnsi="Times New Roman" w:cs="Times New Roman"/>
          <w:sz w:val="26"/>
          <w:szCs w:val="26"/>
          <w:lang w:val="ru-RU" w:eastAsia="ru-RU" w:bidi="ar-SA"/>
        </w:rPr>
        <w:t>;</w:t>
      </w:r>
    </w:p>
    <w:p w:rsidR="00B3317C" w:rsidRPr="00E73AD6" w:rsidRDefault="00B3317C" w:rsidP="0053493C">
      <w:pPr>
        <w:suppressAutoHyphens/>
        <w:spacing w:after="0" w:line="240" w:lineRule="auto"/>
        <w:ind w:firstLine="567"/>
        <w:jc w:val="both"/>
        <w:rPr>
          <w:rFonts w:ascii="Times New Roman" w:eastAsia="Times New Roman" w:hAnsi="Times New Roman" w:cs="Times New Roman"/>
          <w:sz w:val="26"/>
          <w:szCs w:val="26"/>
          <w:lang w:val="ru-RU" w:eastAsia="zh-CN" w:bidi="ar-SA"/>
        </w:rPr>
      </w:pPr>
      <w:r w:rsidRPr="00E73AD6">
        <w:rPr>
          <w:rFonts w:ascii="Times New Roman" w:eastAsia="Times New Roman" w:hAnsi="Times New Roman" w:cs="Times New Roman"/>
          <w:sz w:val="26"/>
          <w:szCs w:val="26"/>
          <w:lang w:val="ru-RU" w:eastAsia="ru-RU" w:bidi="ar-SA"/>
        </w:rPr>
        <w:t xml:space="preserve"> </w:t>
      </w:r>
      <w:r w:rsidR="0053493C" w:rsidRPr="00E73AD6">
        <w:rPr>
          <w:rFonts w:ascii="Times New Roman" w:eastAsia="Times New Roman" w:hAnsi="Times New Roman" w:cs="Times New Roman"/>
          <w:sz w:val="26"/>
          <w:szCs w:val="26"/>
          <w:lang w:val="ru-RU" w:eastAsia="ru-RU" w:bidi="ar-SA"/>
        </w:rPr>
        <w:t>- по объекту капитального строительства</w:t>
      </w:r>
      <w:r w:rsidRPr="00E73AD6">
        <w:rPr>
          <w:rFonts w:ascii="Times New Roman" w:eastAsia="Times New Roman" w:hAnsi="Times New Roman" w:cs="Times New Roman"/>
          <w:sz w:val="26"/>
          <w:szCs w:val="26"/>
          <w:lang w:val="ru-RU" w:eastAsia="ru-RU" w:bidi="ar-SA"/>
        </w:rPr>
        <w:t xml:space="preserve"> «Спортивные площадки для </w:t>
      </w:r>
      <w:proofErr w:type="spellStart"/>
      <w:r w:rsidRPr="00E73AD6">
        <w:rPr>
          <w:rFonts w:ascii="Times New Roman" w:eastAsia="Times New Roman" w:hAnsi="Times New Roman" w:cs="Times New Roman"/>
          <w:sz w:val="26"/>
          <w:szCs w:val="26"/>
          <w:lang w:val="ru-RU" w:eastAsia="ru-RU" w:bidi="ar-SA"/>
        </w:rPr>
        <w:t>воркаут</w:t>
      </w:r>
      <w:proofErr w:type="spellEnd"/>
      <w:r w:rsidRPr="00E73AD6">
        <w:rPr>
          <w:rFonts w:ascii="Times New Roman" w:eastAsia="Times New Roman" w:hAnsi="Times New Roman" w:cs="Times New Roman"/>
          <w:sz w:val="26"/>
          <w:szCs w:val="26"/>
          <w:lang w:val="ru-RU" w:eastAsia="ru-RU" w:bidi="ar-SA"/>
        </w:rPr>
        <w:t xml:space="preserve">» в </w:t>
      </w:r>
      <w:proofErr w:type="gramStart"/>
      <w:r w:rsidRPr="00E73AD6">
        <w:rPr>
          <w:rFonts w:ascii="Times New Roman" w:eastAsia="Times New Roman" w:hAnsi="Times New Roman" w:cs="Times New Roman"/>
          <w:sz w:val="26"/>
          <w:szCs w:val="26"/>
          <w:lang w:val="ru-RU" w:eastAsia="ru-RU" w:bidi="ar-SA"/>
        </w:rPr>
        <w:t>связи  со</w:t>
      </w:r>
      <w:proofErr w:type="gramEnd"/>
      <w:r w:rsidRPr="00E73AD6">
        <w:rPr>
          <w:rFonts w:ascii="Times New Roman" w:eastAsia="Times New Roman" w:hAnsi="Times New Roman" w:cs="Times New Roman"/>
          <w:sz w:val="26"/>
          <w:szCs w:val="26"/>
          <w:lang w:val="ru-RU" w:eastAsia="ru-RU" w:bidi="ar-SA"/>
        </w:rPr>
        <w:t xml:space="preserve"> срывом подрядчиками сроков контрактов и строительством объектов с отставанием от графика производства работ, завершени</w:t>
      </w:r>
      <w:r w:rsidR="0053493C" w:rsidRPr="00E73AD6">
        <w:rPr>
          <w:rFonts w:ascii="Times New Roman" w:eastAsia="Times New Roman" w:hAnsi="Times New Roman" w:cs="Times New Roman"/>
          <w:sz w:val="26"/>
          <w:szCs w:val="26"/>
          <w:lang w:val="ru-RU" w:eastAsia="ru-RU" w:bidi="ar-SA"/>
        </w:rPr>
        <w:t>е</w:t>
      </w:r>
      <w:r w:rsidRPr="00E73AD6">
        <w:rPr>
          <w:rFonts w:ascii="Times New Roman" w:eastAsia="Times New Roman" w:hAnsi="Times New Roman" w:cs="Times New Roman"/>
          <w:sz w:val="26"/>
          <w:szCs w:val="26"/>
          <w:lang w:val="ru-RU" w:eastAsia="ru-RU" w:bidi="ar-SA"/>
        </w:rPr>
        <w:t xml:space="preserve"> строительства запланирован</w:t>
      </w:r>
      <w:r w:rsidR="0053493C" w:rsidRPr="00E73AD6">
        <w:rPr>
          <w:rFonts w:ascii="Times New Roman" w:eastAsia="Times New Roman" w:hAnsi="Times New Roman" w:cs="Times New Roman"/>
          <w:sz w:val="26"/>
          <w:szCs w:val="26"/>
          <w:lang w:val="ru-RU" w:eastAsia="ru-RU" w:bidi="ar-SA"/>
        </w:rPr>
        <w:t>о</w:t>
      </w:r>
      <w:r w:rsidRPr="00E73AD6">
        <w:rPr>
          <w:rFonts w:ascii="Times New Roman" w:eastAsia="Times New Roman" w:hAnsi="Times New Roman" w:cs="Times New Roman"/>
          <w:sz w:val="26"/>
          <w:szCs w:val="26"/>
          <w:lang w:val="ru-RU" w:eastAsia="ru-RU" w:bidi="ar-SA"/>
        </w:rPr>
        <w:t xml:space="preserve"> на 2022 год.</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Анализ факторов, повлиявших на ход реализации муниципальной программы, показал выполнение по показателю:</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 федерального бюджета </w:t>
      </w:r>
      <w:r w:rsidR="00FF50D0" w:rsidRPr="00E73AD6">
        <w:rPr>
          <w:rFonts w:ascii="Times New Roman" w:eastAsia="Times New Roman" w:hAnsi="Times New Roman" w:cs="Times New Roman"/>
          <w:sz w:val="26"/>
          <w:szCs w:val="26"/>
          <w:lang w:val="ru-RU" w:eastAsia="ru-RU"/>
        </w:rPr>
        <w:t>более</w:t>
      </w:r>
      <w:r w:rsidRPr="00E73AD6">
        <w:rPr>
          <w:rFonts w:ascii="Times New Roman" w:eastAsia="Times New Roman" w:hAnsi="Times New Roman" w:cs="Times New Roman"/>
          <w:sz w:val="26"/>
          <w:szCs w:val="26"/>
          <w:lang w:val="ru-RU" w:eastAsia="ru-RU"/>
        </w:rPr>
        <w:t xml:space="preserve"> 95%, что составляет </w:t>
      </w:r>
      <w:r w:rsidR="00FF50D0" w:rsidRPr="00E73AD6">
        <w:rPr>
          <w:rFonts w:ascii="Times New Roman" w:eastAsia="Times New Roman" w:hAnsi="Times New Roman" w:cs="Times New Roman"/>
          <w:sz w:val="26"/>
          <w:szCs w:val="26"/>
          <w:lang w:val="ru-RU" w:eastAsia="ru-RU"/>
        </w:rPr>
        <w:t>98,16</w:t>
      </w:r>
      <w:r w:rsidRPr="00E73AD6">
        <w:rPr>
          <w:rFonts w:ascii="Times New Roman" w:eastAsia="Times New Roman" w:hAnsi="Times New Roman" w:cs="Times New Roman"/>
          <w:sz w:val="26"/>
          <w:szCs w:val="26"/>
          <w:lang w:val="ru-RU" w:eastAsia="ru-RU"/>
        </w:rPr>
        <w:t>%,</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 xml:space="preserve">- областного бюджета менее 95%, что составляет </w:t>
      </w:r>
      <w:r w:rsidR="00FF50D0" w:rsidRPr="00E73AD6">
        <w:rPr>
          <w:rFonts w:ascii="Times New Roman" w:eastAsia="Times New Roman" w:hAnsi="Times New Roman" w:cs="Times New Roman"/>
          <w:sz w:val="26"/>
          <w:szCs w:val="26"/>
          <w:lang w:val="ru-RU" w:eastAsia="ru-RU"/>
        </w:rPr>
        <w:t>81,35</w:t>
      </w:r>
      <w:r w:rsidRPr="00E73AD6">
        <w:rPr>
          <w:rFonts w:ascii="Times New Roman" w:eastAsia="Times New Roman" w:hAnsi="Times New Roman" w:cs="Times New Roman"/>
          <w:sz w:val="26"/>
          <w:szCs w:val="26"/>
          <w:lang w:val="ru-RU" w:eastAsia="ru-RU"/>
        </w:rPr>
        <w:t>%.</w:t>
      </w:r>
    </w:p>
    <w:p w:rsidR="00271288" w:rsidRPr="00E73AD6" w:rsidRDefault="00271288" w:rsidP="00271288">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При проведении анализа муниципальной программы были выявлены основные факторы, повлиявшие на ход реализации муниципальной программы такие как:</w:t>
      </w:r>
    </w:p>
    <w:p w:rsidR="00FD6AC1" w:rsidRPr="00E73AD6" w:rsidRDefault="0053493C" w:rsidP="00FD6AC1">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 по объекту капитального строительства </w:t>
      </w:r>
      <w:r w:rsidR="00FD6AC1" w:rsidRPr="00E73AD6">
        <w:rPr>
          <w:rFonts w:ascii="Times New Roman" w:eastAsia="Times New Roman" w:hAnsi="Times New Roman" w:cs="Times New Roman"/>
          <w:sz w:val="26"/>
          <w:szCs w:val="26"/>
          <w:lang w:val="ru-RU" w:eastAsia="ru-RU" w:bidi="ar-SA"/>
        </w:rPr>
        <w:t>«Шекснинский проспект на участке от ул. Рыбинской до Южного шоссе» в связи с доведением ЛБО в мае 2021 года и поздним осуществлением работ</w:t>
      </w:r>
      <w:r w:rsidR="00A53180" w:rsidRPr="00E73AD6">
        <w:rPr>
          <w:rFonts w:ascii="Times New Roman" w:eastAsia="Times New Roman" w:hAnsi="Times New Roman" w:cs="Times New Roman"/>
          <w:sz w:val="26"/>
          <w:szCs w:val="26"/>
          <w:lang w:val="ru-RU" w:eastAsia="ru-RU" w:bidi="ar-SA"/>
        </w:rPr>
        <w:t xml:space="preserve">, планируется </w:t>
      </w:r>
      <w:r w:rsidR="00FD6AC1" w:rsidRPr="00E73AD6">
        <w:rPr>
          <w:rFonts w:ascii="Times New Roman" w:eastAsia="Times New Roman" w:hAnsi="Times New Roman" w:cs="Times New Roman"/>
          <w:sz w:val="26"/>
          <w:szCs w:val="26"/>
          <w:lang w:val="ru-RU" w:eastAsia="ru-RU" w:bidi="ar-SA"/>
        </w:rPr>
        <w:t>перенос средств на 2022 год, неосвоенных в 2021 году</w:t>
      </w:r>
      <w:r w:rsidR="00A53180" w:rsidRPr="00E73AD6">
        <w:rPr>
          <w:rFonts w:ascii="Times New Roman" w:eastAsia="Times New Roman" w:hAnsi="Times New Roman" w:cs="Times New Roman"/>
          <w:sz w:val="26"/>
          <w:szCs w:val="26"/>
          <w:lang w:val="ru-RU" w:eastAsia="ru-RU" w:bidi="ar-SA"/>
        </w:rPr>
        <w:t xml:space="preserve"> (в адрес Департамента дорожного хозяйства и транспорта ВО направлено письмо от 13.01.2022 № 04/01-02-09/2022);</w:t>
      </w:r>
    </w:p>
    <w:p w:rsidR="00215AEC" w:rsidRPr="00E73AD6" w:rsidRDefault="00A53180" w:rsidP="00215AEC">
      <w:pPr>
        <w:suppressAutoHyphens/>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w:t>
      </w:r>
      <w:r w:rsidR="00215AEC" w:rsidRPr="00E73AD6">
        <w:rPr>
          <w:rFonts w:ascii="Times New Roman" w:eastAsia="Times New Roman" w:hAnsi="Times New Roman" w:cs="Times New Roman"/>
          <w:sz w:val="26"/>
          <w:szCs w:val="26"/>
          <w:lang w:val="ru-RU" w:eastAsia="ru-RU" w:bidi="ar-SA"/>
        </w:rPr>
        <w:t xml:space="preserve">«Набережная в районе Соборной горки. </w:t>
      </w:r>
      <w:proofErr w:type="spellStart"/>
      <w:r w:rsidR="00215AEC" w:rsidRPr="00E73AD6">
        <w:rPr>
          <w:rFonts w:ascii="Times New Roman" w:eastAsia="Times New Roman" w:hAnsi="Times New Roman" w:cs="Times New Roman"/>
          <w:sz w:val="26"/>
          <w:szCs w:val="26"/>
          <w:lang w:val="ru-RU" w:eastAsia="ru-RU" w:bidi="ar-SA"/>
        </w:rPr>
        <w:t>Берегоукрепление</w:t>
      </w:r>
      <w:proofErr w:type="spellEnd"/>
      <w:r w:rsidR="00215AEC" w:rsidRPr="00E73AD6">
        <w:rPr>
          <w:rFonts w:ascii="Times New Roman" w:eastAsia="Times New Roman" w:hAnsi="Times New Roman" w:cs="Times New Roman"/>
          <w:sz w:val="26"/>
          <w:szCs w:val="26"/>
          <w:lang w:val="ru-RU" w:eastAsia="ru-RU" w:bidi="ar-SA"/>
        </w:rPr>
        <w:t>» в связи со срывом графика производства выполнения работ ООО «СК «Вектор»</w:t>
      </w:r>
      <w:r w:rsidRPr="00E73AD6">
        <w:rPr>
          <w:rFonts w:ascii="Times New Roman" w:eastAsia="Times New Roman" w:hAnsi="Times New Roman" w:cs="Times New Roman"/>
          <w:sz w:val="26"/>
          <w:szCs w:val="26"/>
          <w:lang w:val="ru-RU" w:eastAsia="ru-RU" w:bidi="ar-SA"/>
        </w:rPr>
        <w:t xml:space="preserve">, планируется перенос </w:t>
      </w:r>
      <w:r w:rsidRPr="00E73AD6">
        <w:rPr>
          <w:rFonts w:ascii="Times New Roman" w:eastAsia="Times New Roman" w:hAnsi="Times New Roman" w:cs="Times New Roman"/>
          <w:sz w:val="26"/>
          <w:szCs w:val="26"/>
          <w:lang w:val="ru-RU" w:eastAsia="ru-RU" w:bidi="ar-SA"/>
        </w:rPr>
        <w:lastRenderedPageBreak/>
        <w:t>средств на 2022 год, неосвоенных в 2021 году (а</w:t>
      </w:r>
      <w:r w:rsidR="00215AEC" w:rsidRPr="00E73AD6">
        <w:rPr>
          <w:rFonts w:ascii="Times New Roman" w:eastAsia="Times New Roman" w:hAnsi="Times New Roman" w:cs="Times New Roman"/>
          <w:sz w:val="26"/>
          <w:szCs w:val="26"/>
          <w:lang w:val="ru-RU" w:eastAsia="ru-RU" w:bidi="ar-SA"/>
        </w:rPr>
        <w:t xml:space="preserve"> адрес Департамента культуры и туризма ВО направлено письмо от 13.01.2022 № 05/01-02-09/2022)</w:t>
      </w:r>
      <w:r w:rsidRPr="00E73AD6">
        <w:rPr>
          <w:rFonts w:ascii="Times New Roman" w:eastAsia="Times New Roman" w:hAnsi="Times New Roman" w:cs="Times New Roman"/>
          <w:sz w:val="26"/>
          <w:szCs w:val="26"/>
          <w:lang w:val="ru-RU" w:eastAsia="ru-RU" w:bidi="ar-SA"/>
        </w:rPr>
        <w:t>;</w:t>
      </w:r>
      <w:r w:rsidR="00215AEC" w:rsidRPr="00E73AD6">
        <w:rPr>
          <w:rFonts w:ascii="Times New Roman" w:eastAsia="Times New Roman" w:hAnsi="Times New Roman" w:cs="Times New Roman"/>
          <w:sz w:val="26"/>
          <w:szCs w:val="26"/>
          <w:lang w:val="ru-RU" w:eastAsia="ru-RU" w:bidi="ar-SA"/>
        </w:rPr>
        <w:t xml:space="preserve"> </w:t>
      </w:r>
    </w:p>
    <w:p w:rsidR="00271288" w:rsidRPr="00E73AD6" w:rsidRDefault="00A53180" w:rsidP="00E837F7">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bidi="ar-SA"/>
        </w:rPr>
      </w:pPr>
      <w:r w:rsidRPr="00E73AD6">
        <w:rPr>
          <w:rFonts w:ascii="Times New Roman" w:eastAsia="Times New Roman" w:hAnsi="Times New Roman" w:cs="Times New Roman"/>
          <w:sz w:val="26"/>
          <w:szCs w:val="26"/>
          <w:lang w:val="ru-RU" w:eastAsia="ru-RU" w:bidi="ar-SA"/>
        </w:rPr>
        <w:t xml:space="preserve">- по объектам капитального строительства </w:t>
      </w:r>
      <w:r w:rsidR="003C3240" w:rsidRPr="00E73AD6">
        <w:rPr>
          <w:rFonts w:ascii="Times New Roman" w:eastAsia="Times New Roman" w:hAnsi="Times New Roman" w:cs="Times New Roman"/>
          <w:sz w:val="26"/>
          <w:szCs w:val="26"/>
          <w:lang w:val="ru-RU" w:eastAsia="ru-RU"/>
        </w:rPr>
        <w:t xml:space="preserve">«Детский сад в 103 </w:t>
      </w:r>
      <w:proofErr w:type="spellStart"/>
      <w:r w:rsidR="003C3240" w:rsidRPr="00E73AD6">
        <w:rPr>
          <w:rFonts w:ascii="Times New Roman" w:eastAsia="Times New Roman" w:hAnsi="Times New Roman" w:cs="Times New Roman"/>
          <w:sz w:val="26"/>
          <w:szCs w:val="26"/>
          <w:lang w:val="ru-RU" w:eastAsia="ru-RU"/>
        </w:rPr>
        <w:t>мкр</w:t>
      </w:r>
      <w:proofErr w:type="spellEnd"/>
      <w:r w:rsidR="003C3240" w:rsidRPr="00E73AD6">
        <w:rPr>
          <w:rFonts w:ascii="Times New Roman" w:eastAsia="Times New Roman" w:hAnsi="Times New Roman" w:cs="Times New Roman"/>
          <w:sz w:val="26"/>
          <w:szCs w:val="26"/>
          <w:lang w:val="ru-RU" w:eastAsia="ru-RU"/>
        </w:rPr>
        <w:t xml:space="preserve">.»  и «Детский сад в 105 </w:t>
      </w:r>
      <w:proofErr w:type="spellStart"/>
      <w:r w:rsidR="003C3240" w:rsidRPr="00E73AD6">
        <w:rPr>
          <w:rFonts w:ascii="Times New Roman" w:eastAsia="Times New Roman" w:hAnsi="Times New Roman" w:cs="Times New Roman"/>
          <w:sz w:val="26"/>
          <w:szCs w:val="26"/>
          <w:lang w:val="ru-RU" w:eastAsia="ru-RU"/>
        </w:rPr>
        <w:t>мкр</w:t>
      </w:r>
      <w:proofErr w:type="spellEnd"/>
      <w:r w:rsidR="003C3240" w:rsidRPr="00E73AD6">
        <w:rPr>
          <w:rFonts w:ascii="Times New Roman" w:eastAsia="Times New Roman" w:hAnsi="Times New Roman" w:cs="Times New Roman"/>
          <w:sz w:val="26"/>
          <w:szCs w:val="26"/>
          <w:lang w:val="ru-RU" w:eastAsia="ru-RU"/>
        </w:rPr>
        <w:t>.» в связи со срывом подрядчиками сроков контрактов и строительством данных объектов с отставанием от графика производства работ, поставка оборудования и строительство данных объектов выполнены не в полном объеме к подрядчикам применены штрафные санкции, окончание работ по объекту планируется в 2022 году</w:t>
      </w:r>
      <w:r w:rsidR="00E837F7" w:rsidRPr="00E73AD6">
        <w:rPr>
          <w:rFonts w:ascii="Times New Roman" w:eastAsia="Times New Roman" w:hAnsi="Times New Roman" w:cs="Times New Roman"/>
          <w:sz w:val="26"/>
          <w:szCs w:val="26"/>
          <w:lang w:val="ru-RU" w:eastAsia="ru-RU"/>
        </w:rPr>
        <w:t>.</w:t>
      </w:r>
    </w:p>
    <w:p w:rsidR="00A86600" w:rsidRPr="00E73AD6" w:rsidRDefault="00A86600" w:rsidP="002F57DC">
      <w:pPr>
        <w:spacing w:after="0" w:line="240" w:lineRule="auto"/>
        <w:ind w:firstLine="709"/>
        <w:jc w:val="both"/>
        <w:rPr>
          <w:rFonts w:ascii="Times New Roman" w:eastAsia="Times New Roman" w:hAnsi="Times New Roman" w:cs="Times New Roman"/>
          <w:sz w:val="26"/>
          <w:szCs w:val="26"/>
          <w:lang w:val="ru-RU" w:eastAsia="ru-RU" w:bidi="ar-SA"/>
        </w:rPr>
      </w:pPr>
    </w:p>
    <w:p w:rsidR="00AE53AF" w:rsidRPr="00E73AD6" w:rsidRDefault="00AE53AF" w:rsidP="00AE53AF">
      <w:pPr>
        <w:autoSpaceDE w:val="0"/>
        <w:autoSpaceDN w:val="0"/>
        <w:adjustRightInd w:val="0"/>
        <w:spacing w:after="0" w:line="240" w:lineRule="auto"/>
        <w:ind w:firstLine="709"/>
        <w:jc w:val="center"/>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5. Предложения об изменении форм и методов управления реализацией муниципальной программы с указанием причин, о сокращении (увеличении) финансирования и (или) корректировке, досрочном прекращении основных мероприятий (подпрограмм, ведомственных целевых программ) муниципальной программы в целом по дальнейшей реализации муниципальной программы</w:t>
      </w:r>
    </w:p>
    <w:p w:rsidR="00AE53AF" w:rsidRPr="00E73AD6" w:rsidRDefault="00AE53AF" w:rsidP="00AE53A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F3669B" w:rsidRPr="00F3669B" w:rsidRDefault="00F3669B" w:rsidP="00F3669B">
      <w:pPr>
        <w:autoSpaceDE w:val="0"/>
        <w:autoSpaceDN w:val="0"/>
        <w:spacing w:after="0" w:line="240" w:lineRule="auto"/>
        <w:ind w:firstLine="709"/>
        <w:jc w:val="both"/>
        <w:rPr>
          <w:rFonts w:ascii="Times New Roman" w:eastAsia="Calibri" w:hAnsi="Times New Roman" w:cs="Times New Roman"/>
          <w:sz w:val="26"/>
          <w:szCs w:val="26"/>
          <w:lang w:val="ru-RU" w:eastAsia="ru-RU" w:bidi="ar-SA"/>
        </w:rPr>
      </w:pPr>
      <w:r w:rsidRPr="00F3669B">
        <w:rPr>
          <w:rFonts w:ascii="Times New Roman" w:eastAsia="Calibri" w:hAnsi="Times New Roman" w:cs="Times New Roman"/>
          <w:sz w:val="26"/>
          <w:szCs w:val="26"/>
          <w:lang w:val="ru-RU" w:eastAsia="ru-RU" w:bidi="ar-SA"/>
        </w:rPr>
        <w:t>Согласно протоколу заседания комиссии по рассмотрению системы сбалансированных целевых показателей и докладов о результатах и основных направлениях деятельности участников процесса планирования от 08.10.2021 № 28 муниципальная программа «</w:t>
      </w:r>
      <w:r w:rsidRPr="00E071F9">
        <w:rPr>
          <w:rFonts w:ascii="Times New Roman" w:hAnsi="Times New Roman" w:cs="Times New Roman"/>
          <w:bCs/>
          <w:sz w:val="26"/>
          <w:szCs w:val="26"/>
          <w:lang w:val="ru-RU"/>
        </w:rPr>
        <w:t>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2014 - 2024 годы»</w:t>
      </w:r>
      <w:r w:rsidR="00E071F9">
        <w:rPr>
          <w:rFonts w:ascii="Times New Roman" w:hAnsi="Times New Roman" w:cs="Times New Roman"/>
          <w:bCs/>
          <w:sz w:val="26"/>
          <w:szCs w:val="26"/>
          <w:lang w:val="ru-RU"/>
        </w:rPr>
        <w:t xml:space="preserve">, </w:t>
      </w:r>
      <w:r w:rsidR="00E071F9" w:rsidRPr="00893BB7">
        <w:rPr>
          <w:rFonts w:ascii="Times New Roman" w:hAnsi="Times New Roman" w:cs="Times New Roman"/>
          <w:bCs/>
          <w:sz w:val="26"/>
          <w:szCs w:val="26"/>
          <w:lang w:val="ru-RU"/>
        </w:rPr>
        <w:t>утвержден</w:t>
      </w:r>
      <w:r w:rsidR="00E071F9">
        <w:rPr>
          <w:rFonts w:ascii="Times New Roman" w:hAnsi="Times New Roman" w:cs="Times New Roman"/>
          <w:bCs/>
          <w:sz w:val="26"/>
          <w:szCs w:val="26"/>
          <w:lang w:val="ru-RU"/>
        </w:rPr>
        <w:t>ная</w:t>
      </w:r>
      <w:r w:rsidR="00E071F9" w:rsidRPr="00893BB7">
        <w:rPr>
          <w:rFonts w:ascii="Times New Roman" w:hAnsi="Times New Roman" w:cs="Times New Roman"/>
          <w:bCs/>
          <w:sz w:val="26"/>
          <w:szCs w:val="26"/>
          <w:lang w:val="ru-RU"/>
        </w:rPr>
        <w:t xml:space="preserve"> постановлением мэрии города от 10.10.2013 № 4813 </w:t>
      </w:r>
      <w:r w:rsidRPr="00F3669B">
        <w:rPr>
          <w:rFonts w:ascii="Times New Roman" w:eastAsia="Calibri" w:hAnsi="Times New Roman" w:cs="Times New Roman"/>
          <w:sz w:val="26"/>
          <w:szCs w:val="26"/>
          <w:lang w:val="ru-RU" w:eastAsia="ru-RU" w:bidi="ar-SA"/>
        </w:rPr>
        <w:t>с 01.01.2022 считается досрочно прекратившей свое действие в связи с разработкой новой муниципальной программы «</w:t>
      </w:r>
      <w:r w:rsidR="00E071F9" w:rsidRPr="00E071F9">
        <w:rPr>
          <w:rFonts w:ascii="Times New Roman" w:hAnsi="Times New Roman" w:cs="Times New Roman"/>
          <w:bCs/>
          <w:sz w:val="26"/>
          <w:szCs w:val="26"/>
          <w:lang w:val="ru-RU"/>
        </w:rPr>
        <w:t xml:space="preserve">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w:t>
      </w:r>
      <w:r w:rsidRPr="00F3669B">
        <w:rPr>
          <w:rFonts w:ascii="Times New Roman" w:eastAsia="Calibri" w:hAnsi="Times New Roman" w:cs="Times New Roman"/>
          <w:sz w:val="26"/>
          <w:szCs w:val="26"/>
          <w:lang w:val="ru-RU" w:eastAsia="ru-RU" w:bidi="ar-SA"/>
        </w:rPr>
        <w:t xml:space="preserve">на 2022-2025 годы, утвержденной постановлением мэрии города от </w:t>
      </w:r>
      <w:r w:rsidR="00E071F9" w:rsidRPr="00E071F9">
        <w:rPr>
          <w:rFonts w:ascii="Times New Roman" w:eastAsia="Calibri" w:hAnsi="Times New Roman" w:cs="Times New Roman"/>
          <w:sz w:val="26"/>
          <w:szCs w:val="26"/>
          <w:lang w:val="ru-RU" w:eastAsia="ru-RU" w:bidi="ar-SA"/>
        </w:rPr>
        <w:t>26.10.2021</w:t>
      </w:r>
      <w:r w:rsidRPr="00F3669B">
        <w:rPr>
          <w:rFonts w:ascii="Times New Roman" w:eastAsia="Calibri" w:hAnsi="Times New Roman" w:cs="Times New Roman"/>
          <w:sz w:val="26"/>
          <w:szCs w:val="26"/>
          <w:lang w:val="ru-RU" w:eastAsia="ru-RU" w:bidi="ar-SA"/>
        </w:rPr>
        <w:t xml:space="preserve"> № </w:t>
      </w:r>
      <w:r w:rsidR="00E071F9" w:rsidRPr="00E071F9">
        <w:rPr>
          <w:rFonts w:ascii="Times New Roman" w:eastAsia="Calibri" w:hAnsi="Times New Roman" w:cs="Times New Roman"/>
          <w:sz w:val="26"/>
          <w:szCs w:val="26"/>
          <w:lang w:val="ru-RU" w:eastAsia="ru-RU" w:bidi="ar-SA"/>
        </w:rPr>
        <w:t>4132</w:t>
      </w:r>
      <w:r w:rsidRPr="00F3669B">
        <w:rPr>
          <w:rFonts w:ascii="Times New Roman" w:eastAsia="Calibri" w:hAnsi="Times New Roman" w:cs="Times New Roman"/>
          <w:sz w:val="26"/>
          <w:szCs w:val="26"/>
          <w:lang w:val="ru-RU" w:eastAsia="ru-RU" w:bidi="ar-SA"/>
        </w:rPr>
        <w:t xml:space="preserve"> .</w:t>
      </w:r>
    </w:p>
    <w:p w:rsidR="00F3669B" w:rsidRPr="00F3669B" w:rsidRDefault="00F3669B" w:rsidP="00F3669B">
      <w:pPr>
        <w:autoSpaceDE w:val="0"/>
        <w:autoSpaceDN w:val="0"/>
        <w:spacing w:after="0" w:line="240" w:lineRule="auto"/>
        <w:ind w:firstLine="709"/>
        <w:jc w:val="both"/>
        <w:rPr>
          <w:rFonts w:ascii="Times New Roman" w:eastAsia="Calibri" w:hAnsi="Times New Roman" w:cs="Times New Roman"/>
          <w:sz w:val="26"/>
          <w:szCs w:val="26"/>
          <w:lang w:val="ru-RU" w:eastAsia="ru-RU" w:bidi="ar-SA"/>
        </w:rPr>
      </w:pPr>
      <w:r w:rsidRPr="00F3669B">
        <w:rPr>
          <w:rFonts w:ascii="Times New Roman" w:eastAsia="Calibri" w:hAnsi="Times New Roman" w:cs="Times New Roman"/>
          <w:sz w:val="26"/>
          <w:szCs w:val="26"/>
          <w:lang w:val="ru-RU" w:eastAsia="ru-RU" w:bidi="ar-SA"/>
        </w:rPr>
        <w:t>На основании проведенного анализа муниципальной программы необходимо внесение изменений в раздел «Методика расчета значений целевых показателей (индикаторов) программы» в части:</w:t>
      </w:r>
    </w:p>
    <w:p w:rsidR="00F3669B" w:rsidRPr="00F3669B" w:rsidRDefault="00F3669B" w:rsidP="00F3669B">
      <w:pPr>
        <w:autoSpaceDE w:val="0"/>
        <w:autoSpaceDN w:val="0"/>
        <w:spacing w:after="0" w:line="240" w:lineRule="auto"/>
        <w:ind w:firstLine="709"/>
        <w:jc w:val="both"/>
        <w:rPr>
          <w:rFonts w:ascii="Times New Roman" w:eastAsia="Calibri" w:hAnsi="Times New Roman" w:cs="Times New Roman"/>
          <w:sz w:val="26"/>
          <w:szCs w:val="26"/>
          <w:lang w:val="ru-RU" w:eastAsia="ru-RU" w:bidi="ar-SA"/>
        </w:rPr>
      </w:pPr>
      <w:r w:rsidRPr="00F3669B">
        <w:rPr>
          <w:rFonts w:ascii="Times New Roman" w:eastAsia="Calibri" w:hAnsi="Times New Roman" w:cs="Times New Roman"/>
          <w:sz w:val="26"/>
          <w:szCs w:val="26"/>
          <w:lang w:val="ru-RU" w:eastAsia="ru-RU" w:bidi="ar-SA"/>
        </w:rPr>
        <w:t>изменения наименования раздела на «Сведения о сборе и методике расчета значений целевых показателей муниципальной программы» в соответствии с постановлением от 29.11.2021 № 4559 «О внесении изменений в постановление мэрии города от 10.11.2011 № 4645»;</w:t>
      </w:r>
    </w:p>
    <w:p w:rsidR="00F3669B" w:rsidRPr="00F3669B" w:rsidRDefault="00F3669B" w:rsidP="00F3669B">
      <w:pPr>
        <w:autoSpaceDE w:val="0"/>
        <w:autoSpaceDN w:val="0"/>
        <w:spacing w:after="0" w:line="240" w:lineRule="auto"/>
        <w:ind w:firstLine="709"/>
        <w:jc w:val="both"/>
        <w:rPr>
          <w:rFonts w:ascii="Times New Roman" w:eastAsia="Calibri" w:hAnsi="Times New Roman" w:cs="Times New Roman"/>
          <w:sz w:val="26"/>
          <w:szCs w:val="26"/>
          <w:lang w:val="ru-RU" w:eastAsia="ru-RU" w:bidi="ar-SA"/>
        </w:rPr>
      </w:pPr>
      <w:r w:rsidRPr="00F3669B">
        <w:rPr>
          <w:rFonts w:ascii="Times New Roman" w:eastAsia="Calibri" w:hAnsi="Times New Roman" w:cs="Times New Roman"/>
          <w:sz w:val="26"/>
          <w:szCs w:val="26"/>
          <w:lang w:val="ru-RU" w:eastAsia="ru-RU" w:bidi="ar-SA"/>
        </w:rPr>
        <w:t xml:space="preserve">изменения формата изложения раздела из текстового в табличный с целью сокращения постраничного объема муниципальной программы. </w:t>
      </w:r>
    </w:p>
    <w:p w:rsidR="00F3669B" w:rsidRPr="00F3669B" w:rsidRDefault="00F3669B" w:rsidP="00F3669B">
      <w:pPr>
        <w:spacing w:after="0" w:line="240" w:lineRule="auto"/>
        <w:ind w:firstLine="709"/>
        <w:jc w:val="both"/>
        <w:rPr>
          <w:rFonts w:ascii="Times New Roman" w:eastAsia="Calibri" w:hAnsi="Times New Roman" w:cs="Times New Roman"/>
          <w:sz w:val="26"/>
          <w:szCs w:val="26"/>
          <w:lang w:val="ru-RU" w:eastAsia="ru-RU" w:bidi="ar-SA"/>
        </w:rPr>
      </w:pPr>
      <w:r w:rsidRPr="00F3669B">
        <w:rPr>
          <w:rFonts w:ascii="Times New Roman" w:eastAsia="Calibri" w:hAnsi="Times New Roman" w:cs="Times New Roman"/>
          <w:sz w:val="26"/>
          <w:szCs w:val="26"/>
          <w:lang w:val="ru-RU" w:eastAsia="ru-RU" w:bidi="ar-SA"/>
        </w:rPr>
        <w:t>Кроме того, изменения требуются в части уточнения значений объемов финансирования мероприятий муниципальной программы планируется внести изменения в части:</w:t>
      </w:r>
    </w:p>
    <w:p w:rsidR="00F3669B" w:rsidRPr="00F3669B" w:rsidRDefault="00F3669B" w:rsidP="00F3669B">
      <w:pPr>
        <w:autoSpaceDE w:val="0"/>
        <w:autoSpaceDN w:val="0"/>
        <w:spacing w:after="0" w:line="240" w:lineRule="auto"/>
        <w:ind w:firstLine="709"/>
        <w:jc w:val="both"/>
        <w:rPr>
          <w:rFonts w:ascii="Times New Roman" w:eastAsia="Calibri" w:hAnsi="Times New Roman" w:cs="Times New Roman"/>
          <w:sz w:val="26"/>
          <w:szCs w:val="26"/>
          <w:lang w:val="ru-RU" w:eastAsia="ru-RU" w:bidi="ar-SA"/>
        </w:rPr>
      </w:pPr>
      <w:r w:rsidRPr="00F3669B">
        <w:rPr>
          <w:rFonts w:ascii="Times New Roman" w:eastAsia="Calibri" w:hAnsi="Times New Roman" w:cs="Times New Roman"/>
          <w:sz w:val="26"/>
          <w:szCs w:val="26"/>
          <w:lang w:val="ru-RU" w:eastAsia="ru-RU" w:bidi="ar-SA"/>
        </w:rPr>
        <w:t>- финансирования за счет средств городского и областного бюджетов на 2022-2023 годы по объектам капитального строительства;</w:t>
      </w:r>
    </w:p>
    <w:p w:rsidR="00F3669B" w:rsidRPr="00F3669B" w:rsidRDefault="00F3669B" w:rsidP="00F3669B">
      <w:pPr>
        <w:autoSpaceDE w:val="0"/>
        <w:autoSpaceDN w:val="0"/>
        <w:spacing w:after="0" w:line="240" w:lineRule="auto"/>
        <w:ind w:firstLine="709"/>
        <w:jc w:val="both"/>
        <w:rPr>
          <w:rFonts w:ascii="Times New Roman" w:eastAsia="Calibri" w:hAnsi="Times New Roman" w:cs="Times New Roman"/>
          <w:sz w:val="26"/>
          <w:szCs w:val="26"/>
          <w:lang w:val="ru-RU" w:eastAsia="ru-RU" w:bidi="ar-SA"/>
        </w:rPr>
      </w:pPr>
      <w:r w:rsidRPr="00F3669B">
        <w:rPr>
          <w:rFonts w:ascii="Times New Roman" w:eastAsia="Calibri" w:hAnsi="Times New Roman" w:cs="Times New Roman"/>
          <w:sz w:val="26"/>
          <w:szCs w:val="26"/>
          <w:lang w:val="ru-RU" w:eastAsia="ru-RU" w:bidi="ar-SA"/>
        </w:rPr>
        <w:t>- финансирования за счет средств городского и областного бюджетов на 2022 год по объектам капитального ремонта;</w:t>
      </w:r>
    </w:p>
    <w:p w:rsidR="00F3669B" w:rsidRPr="00F3669B" w:rsidRDefault="00F3669B" w:rsidP="00F3669B">
      <w:pPr>
        <w:autoSpaceDE w:val="0"/>
        <w:autoSpaceDN w:val="0"/>
        <w:spacing w:after="0" w:line="240" w:lineRule="auto"/>
        <w:ind w:firstLine="709"/>
        <w:jc w:val="both"/>
        <w:rPr>
          <w:rFonts w:ascii="Times New Roman" w:eastAsia="Calibri" w:hAnsi="Times New Roman" w:cs="Times New Roman"/>
          <w:sz w:val="26"/>
          <w:szCs w:val="26"/>
          <w:lang w:val="ru-RU" w:eastAsia="ru-RU" w:bidi="ar-SA"/>
        </w:rPr>
      </w:pPr>
      <w:r w:rsidRPr="00F3669B">
        <w:rPr>
          <w:rFonts w:ascii="Times New Roman" w:eastAsia="Calibri" w:hAnsi="Times New Roman" w:cs="Times New Roman"/>
          <w:sz w:val="26"/>
          <w:szCs w:val="26"/>
          <w:lang w:val="ru-RU" w:eastAsia="ru-RU" w:bidi="ar-SA"/>
        </w:rPr>
        <w:t>- целевых показателей (индикаторов) Программы на 2022-2024 года в части объектов капитального строительства;</w:t>
      </w:r>
    </w:p>
    <w:p w:rsidR="00F3669B" w:rsidRPr="00E071F9" w:rsidRDefault="00F3669B" w:rsidP="00F3669B">
      <w:pPr>
        <w:autoSpaceDE w:val="0"/>
        <w:autoSpaceDN w:val="0"/>
        <w:spacing w:after="0" w:line="240" w:lineRule="auto"/>
        <w:ind w:firstLine="709"/>
        <w:jc w:val="both"/>
        <w:rPr>
          <w:rFonts w:ascii="Times New Roman" w:eastAsia="Calibri" w:hAnsi="Times New Roman" w:cs="Times New Roman"/>
          <w:sz w:val="26"/>
          <w:szCs w:val="26"/>
          <w:lang w:val="ru-RU" w:eastAsia="ru-RU" w:bidi="ar-SA"/>
        </w:rPr>
      </w:pPr>
      <w:r w:rsidRPr="00F3669B">
        <w:rPr>
          <w:rFonts w:ascii="Times New Roman" w:eastAsia="Calibri" w:hAnsi="Times New Roman" w:cs="Times New Roman"/>
          <w:sz w:val="26"/>
          <w:szCs w:val="26"/>
          <w:lang w:val="ru-RU" w:eastAsia="ru-RU" w:bidi="ar-SA"/>
        </w:rPr>
        <w:t>- целевых показателей (индикаторов) Программы на 2022 год в части объектов капитального ремонта.</w:t>
      </w:r>
    </w:p>
    <w:p w:rsidR="00F3669B" w:rsidRDefault="00F3669B" w:rsidP="00AE53AF">
      <w:pPr>
        <w:autoSpaceDE w:val="0"/>
        <w:autoSpaceDN w:val="0"/>
        <w:adjustRightInd w:val="0"/>
        <w:spacing w:after="0" w:line="240" w:lineRule="auto"/>
        <w:ind w:firstLine="709"/>
        <w:jc w:val="center"/>
        <w:rPr>
          <w:rFonts w:ascii="Times New Roman" w:eastAsia="Times New Roman" w:hAnsi="Times New Roman" w:cs="Times New Roman"/>
          <w:sz w:val="26"/>
          <w:szCs w:val="26"/>
          <w:lang w:val="ru-RU" w:eastAsia="ru-RU"/>
        </w:rPr>
      </w:pPr>
    </w:p>
    <w:p w:rsidR="00AE53AF" w:rsidRPr="00E73AD6" w:rsidRDefault="00AE53AF" w:rsidP="00AE53AF">
      <w:pPr>
        <w:autoSpaceDE w:val="0"/>
        <w:autoSpaceDN w:val="0"/>
        <w:adjustRightInd w:val="0"/>
        <w:spacing w:after="0" w:line="240" w:lineRule="auto"/>
        <w:ind w:firstLine="709"/>
        <w:jc w:val="center"/>
        <w:rPr>
          <w:rFonts w:ascii="Times New Roman" w:eastAsia="Times New Roman" w:hAnsi="Times New Roman" w:cs="Times New Roman"/>
          <w:sz w:val="26"/>
          <w:szCs w:val="26"/>
          <w:lang w:val="ru-RU" w:eastAsia="ru-RU"/>
        </w:rPr>
      </w:pPr>
      <w:r w:rsidRPr="00E73AD6">
        <w:rPr>
          <w:rFonts w:ascii="Times New Roman" w:eastAsia="Times New Roman" w:hAnsi="Times New Roman" w:cs="Times New Roman"/>
          <w:sz w:val="26"/>
          <w:szCs w:val="26"/>
          <w:lang w:val="ru-RU" w:eastAsia="ru-RU"/>
        </w:rPr>
        <w:t>6.  Иная необходимая информация для мониторинга и контроля реализации муниципальной программы (при наличии)</w:t>
      </w:r>
    </w:p>
    <w:p w:rsidR="00AE53AF" w:rsidRPr="00E73AD6" w:rsidRDefault="00AE53AF" w:rsidP="00AE53AF">
      <w:pPr>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p>
    <w:p w:rsidR="008B57BC" w:rsidRDefault="00AE53AF" w:rsidP="004E738D">
      <w:pPr>
        <w:spacing w:after="0" w:line="240" w:lineRule="auto"/>
        <w:ind w:firstLine="709"/>
        <w:jc w:val="both"/>
        <w:rPr>
          <w:rFonts w:ascii="Times New Roman" w:hAnsi="Times New Roman" w:cs="Times New Roman"/>
          <w:sz w:val="24"/>
          <w:szCs w:val="24"/>
          <w:u w:val="single"/>
          <w:lang w:val="ru-RU"/>
        </w:rPr>
      </w:pPr>
      <w:r w:rsidRPr="00E73AD6">
        <w:rPr>
          <w:rFonts w:ascii="Times New Roman" w:eastAsia="Times New Roman" w:hAnsi="Times New Roman" w:cs="Times New Roman"/>
          <w:sz w:val="26"/>
          <w:szCs w:val="26"/>
          <w:lang w:val="ru-RU" w:eastAsia="ru-RU"/>
        </w:rPr>
        <w:lastRenderedPageBreak/>
        <w:t>Иная необходимая информация для мониторинга и контроля реализации муниципальной программы отсутствует.</w:t>
      </w:r>
      <w:r w:rsidR="000F4E23" w:rsidRPr="00E73AD6">
        <w:rPr>
          <w:rFonts w:ascii="Times New Roman" w:hAnsi="Times New Roman" w:cs="Times New Roman"/>
          <w:sz w:val="24"/>
          <w:szCs w:val="24"/>
          <w:u w:val="single"/>
          <w:lang w:val="ru-RU"/>
        </w:rPr>
        <w:t xml:space="preserve"> </w:t>
      </w:r>
    </w:p>
    <w:p w:rsidR="005C59B9" w:rsidRDefault="005C59B9" w:rsidP="004E738D">
      <w:pPr>
        <w:spacing w:after="0" w:line="240" w:lineRule="auto"/>
        <w:ind w:firstLine="709"/>
        <w:jc w:val="both"/>
        <w:rPr>
          <w:rFonts w:ascii="Times New Roman" w:hAnsi="Times New Roman" w:cs="Times New Roman"/>
          <w:sz w:val="24"/>
          <w:szCs w:val="24"/>
          <w:u w:val="single"/>
          <w:lang w:val="ru-RU"/>
        </w:rPr>
      </w:pPr>
    </w:p>
    <w:p w:rsidR="005C59B9" w:rsidRDefault="005C59B9" w:rsidP="005C59B9">
      <w:pPr>
        <w:autoSpaceDE w:val="0"/>
        <w:autoSpaceDN w:val="0"/>
        <w:adjustRightInd w:val="0"/>
        <w:spacing w:after="0" w:line="240" w:lineRule="auto"/>
        <w:ind w:firstLine="709"/>
        <w:jc w:val="center"/>
        <w:rPr>
          <w:rFonts w:ascii="Times New Roman" w:eastAsia="Times New Roman" w:hAnsi="Times New Roman" w:cs="Times New Roman"/>
          <w:sz w:val="26"/>
          <w:szCs w:val="26"/>
          <w:lang w:val="ru-RU" w:eastAsia="ru-RU"/>
        </w:rPr>
      </w:pPr>
      <w:r w:rsidRPr="005C59B9">
        <w:rPr>
          <w:rFonts w:ascii="Times New Roman" w:eastAsia="Times New Roman" w:hAnsi="Times New Roman" w:cs="Times New Roman"/>
          <w:sz w:val="26"/>
          <w:szCs w:val="26"/>
          <w:lang w:val="ru-RU" w:eastAsia="ru-RU"/>
        </w:rPr>
        <w:t xml:space="preserve">7. </w:t>
      </w:r>
      <w:r>
        <w:rPr>
          <w:rFonts w:ascii="Times New Roman" w:eastAsia="Times New Roman" w:hAnsi="Times New Roman" w:cs="Times New Roman"/>
          <w:sz w:val="26"/>
          <w:szCs w:val="26"/>
          <w:lang w:val="ru-RU" w:eastAsia="ru-RU"/>
        </w:rPr>
        <w:t>С</w:t>
      </w:r>
      <w:r w:rsidRPr="005C59B9">
        <w:rPr>
          <w:rFonts w:ascii="Times New Roman" w:eastAsia="Times New Roman" w:hAnsi="Times New Roman" w:cs="Times New Roman"/>
          <w:sz w:val="26"/>
          <w:szCs w:val="26"/>
          <w:lang w:val="ru-RU" w:eastAsia="ru-RU"/>
        </w:rPr>
        <w:t>ведения о результатах мероприятий внутреннего и внешнего муниципального финансового контроля (при наличии) в отношении муниципальн</w:t>
      </w:r>
      <w:r>
        <w:rPr>
          <w:rFonts w:ascii="Times New Roman" w:eastAsia="Times New Roman" w:hAnsi="Times New Roman" w:cs="Times New Roman"/>
          <w:sz w:val="26"/>
          <w:szCs w:val="26"/>
          <w:lang w:val="ru-RU" w:eastAsia="ru-RU"/>
        </w:rPr>
        <w:t>ой</w:t>
      </w:r>
      <w:r w:rsidRPr="005C59B9">
        <w:rPr>
          <w:rFonts w:ascii="Times New Roman" w:eastAsia="Times New Roman" w:hAnsi="Times New Roman" w:cs="Times New Roman"/>
          <w:sz w:val="26"/>
          <w:szCs w:val="26"/>
          <w:lang w:val="ru-RU" w:eastAsia="ru-RU"/>
        </w:rPr>
        <w:t xml:space="preserve"> программ</w:t>
      </w:r>
      <w:r>
        <w:rPr>
          <w:rFonts w:ascii="Times New Roman" w:eastAsia="Times New Roman" w:hAnsi="Times New Roman" w:cs="Times New Roman"/>
          <w:sz w:val="26"/>
          <w:szCs w:val="26"/>
          <w:lang w:val="ru-RU" w:eastAsia="ru-RU"/>
        </w:rPr>
        <w:t>ы</w:t>
      </w:r>
      <w:r w:rsidRPr="005C59B9">
        <w:rPr>
          <w:rFonts w:ascii="Times New Roman" w:eastAsia="Times New Roman" w:hAnsi="Times New Roman" w:cs="Times New Roman"/>
          <w:sz w:val="26"/>
          <w:szCs w:val="26"/>
          <w:lang w:val="ru-RU" w:eastAsia="ru-RU"/>
        </w:rPr>
        <w:t>, проводимых в рамках своих полномочий органами внутреннего и внешнего финансового контроля города</w:t>
      </w:r>
    </w:p>
    <w:p w:rsidR="005C59B9" w:rsidRDefault="005C59B9" w:rsidP="005C59B9">
      <w:pPr>
        <w:autoSpaceDE w:val="0"/>
        <w:autoSpaceDN w:val="0"/>
        <w:adjustRightInd w:val="0"/>
        <w:spacing w:after="0" w:line="240" w:lineRule="auto"/>
        <w:ind w:firstLine="709"/>
        <w:jc w:val="center"/>
        <w:rPr>
          <w:rFonts w:ascii="Times New Roman" w:eastAsia="Times New Roman" w:hAnsi="Times New Roman" w:cs="Times New Roman"/>
          <w:sz w:val="26"/>
          <w:szCs w:val="26"/>
          <w:lang w:val="ru-RU" w:eastAsia="ru-RU"/>
        </w:rPr>
      </w:pPr>
    </w:p>
    <w:p w:rsidR="005C59B9" w:rsidRPr="005C59B9" w:rsidRDefault="001C04EF" w:rsidP="001C04EF">
      <w:pPr>
        <w:spacing w:after="0" w:line="240" w:lineRule="auto"/>
        <w:ind w:firstLine="709"/>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М</w:t>
      </w:r>
      <w:r w:rsidR="005C59B9" w:rsidRPr="001C04EF">
        <w:rPr>
          <w:rFonts w:ascii="Times New Roman" w:eastAsia="Times New Roman" w:hAnsi="Times New Roman" w:cs="Times New Roman"/>
          <w:sz w:val="26"/>
          <w:szCs w:val="26"/>
          <w:lang w:val="ru-RU" w:eastAsia="ru-RU"/>
        </w:rPr>
        <w:t>ероприяти</w:t>
      </w:r>
      <w:r>
        <w:rPr>
          <w:rFonts w:ascii="Times New Roman" w:eastAsia="Times New Roman" w:hAnsi="Times New Roman" w:cs="Times New Roman"/>
          <w:sz w:val="26"/>
          <w:szCs w:val="26"/>
          <w:lang w:val="ru-RU" w:eastAsia="ru-RU"/>
        </w:rPr>
        <w:t>я</w:t>
      </w:r>
      <w:r w:rsidR="005C59B9" w:rsidRPr="001C04EF">
        <w:rPr>
          <w:rFonts w:ascii="Times New Roman" w:eastAsia="Times New Roman" w:hAnsi="Times New Roman" w:cs="Times New Roman"/>
          <w:sz w:val="26"/>
          <w:szCs w:val="26"/>
          <w:lang w:val="ru-RU" w:eastAsia="ru-RU"/>
        </w:rPr>
        <w:t xml:space="preserve"> внутреннего и внешнего муниципального финансового </w:t>
      </w:r>
      <w:proofErr w:type="gramStart"/>
      <w:r w:rsidR="005C59B9" w:rsidRPr="001C04EF">
        <w:rPr>
          <w:rFonts w:ascii="Times New Roman" w:eastAsia="Times New Roman" w:hAnsi="Times New Roman" w:cs="Times New Roman"/>
          <w:sz w:val="26"/>
          <w:szCs w:val="26"/>
          <w:lang w:val="ru-RU" w:eastAsia="ru-RU"/>
        </w:rPr>
        <w:t>контроля  в</w:t>
      </w:r>
      <w:proofErr w:type="gramEnd"/>
      <w:r w:rsidR="005C59B9" w:rsidRPr="001C04EF">
        <w:rPr>
          <w:rFonts w:ascii="Times New Roman" w:eastAsia="Times New Roman" w:hAnsi="Times New Roman" w:cs="Times New Roman"/>
          <w:sz w:val="26"/>
          <w:szCs w:val="26"/>
          <w:lang w:val="ru-RU" w:eastAsia="ru-RU"/>
        </w:rPr>
        <w:t xml:space="preserve"> отношении </w:t>
      </w:r>
      <w:r w:rsidRPr="00F3669B">
        <w:rPr>
          <w:rFonts w:ascii="Times New Roman" w:eastAsia="Calibri" w:hAnsi="Times New Roman" w:cs="Times New Roman"/>
          <w:sz w:val="26"/>
          <w:szCs w:val="26"/>
          <w:lang w:val="ru-RU" w:eastAsia="ru-RU" w:bidi="ar-SA"/>
        </w:rPr>
        <w:t>муниципальн</w:t>
      </w:r>
      <w:r>
        <w:rPr>
          <w:rFonts w:ascii="Times New Roman" w:eastAsia="Calibri" w:hAnsi="Times New Roman" w:cs="Times New Roman"/>
          <w:sz w:val="26"/>
          <w:szCs w:val="26"/>
          <w:lang w:val="ru-RU" w:eastAsia="ru-RU" w:bidi="ar-SA"/>
        </w:rPr>
        <w:t>ой</w:t>
      </w:r>
      <w:r w:rsidRPr="00F3669B">
        <w:rPr>
          <w:rFonts w:ascii="Times New Roman" w:eastAsia="Calibri" w:hAnsi="Times New Roman" w:cs="Times New Roman"/>
          <w:sz w:val="26"/>
          <w:szCs w:val="26"/>
          <w:lang w:val="ru-RU" w:eastAsia="ru-RU" w:bidi="ar-SA"/>
        </w:rPr>
        <w:t xml:space="preserve"> программ</w:t>
      </w:r>
      <w:r>
        <w:rPr>
          <w:rFonts w:ascii="Times New Roman" w:eastAsia="Calibri" w:hAnsi="Times New Roman" w:cs="Times New Roman"/>
          <w:sz w:val="26"/>
          <w:szCs w:val="26"/>
          <w:lang w:val="ru-RU" w:eastAsia="ru-RU" w:bidi="ar-SA"/>
        </w:rPr>
        <w:t>ы</w:t>
      </w:r>
      <w:r w:rsidRPr="00F3669B">
        <w:rPr>
          <w:rFonts w:ascii="Times New Roman" w:eastAsia="Calibri" w:hAnsi="Times New Roman" w:cs="Times New Roman"/>
          <w:sz w:val="26"/>
          <w:szCs w:val="26"/>
          <w:lang w:val="ru-RU" w:eastAsia="ru-RU" w:bidi="ar-SA"/>
        </w:rPr>
        <w:t xml:space="preserve"> «</w:t>
      </w:r>
      <w:r w:rsidRPr="00E071F9">
        <w:rPr>
          <w:rFonts w:ascii="Times New Roman" w:hAnsi="Times New Roman" w:cs="Times New Roman"/>
          <w:bCs/>
          <w:sz w:val="26"/>
          <w:szCs w:val="26"/>
          <w:lang w:val="ru-RU"/>
        </w:rPr>
        <w:t>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2014 - 2024 годы»</w:t>
      </w:r>
      <w:r>
        <w:rPr>
          <w:rFonts w:ascii="Times New Roman" w:hAnsi="Times New Roman" w:cs="Times New Roman"/>
          <w:bCs/>
          <w:sz w:val="26"/>
          <w:szCs w:val="26"/>
          <w:lang w:val="ru-RU"/>
        </w:rPr>
        <w:t xml:space="preserve"> в 2021 году не </w:t>
      </w:r>
      <w:r w:rsidR="005C59B9" w:rsidRPr="001C04EF">
        <w:rPr>
          <w:rFonts w:ascii="Times New Roman" w:eastAsia="Times New Roman" w:hAnsi="Times New Roman" w:cs="Times New Roman"/>
          <w:sz w:val="26"/>
          <w:szCs w:val="26"/>
          <w:lang w:val="ru-RU" w:eastAsia="ru-RU"/>
        </w:rPr>
        <w:t>проводи</w:t>
      </w:r>
      <w:r>
        <w:rPr>
          <w:rFonts w:ascii="Times New Roman" w:eastAsia="Times New Roman" w:hAnsi="Times New Roman" w:cs="Times New Roman"/>
          <w:sz w:val="26"/>
          <w:szCs w:val="26"/>
          <w:lang w:val="ru-RU" w:eastAsia="ru-RU"/>
        </w:rPr>
        <w:t>лись.</w:t>
      </w:r>
    </w:p>
    <w:sectPr w:rsidR="005C59B9" w:rsidRPr="005C59B9" w:rsidSect="004E738D">
      <w:pgSz w:w="11906" w:h="16838" w:code="9"/>
      <w:pgMar w:top="680" w:right="425" w:bottom="851" w:left="1701"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256" w:rsidRDefault="00970256" w:rsidP="002F68CB">
      <w:pPr>
        <w:spacing w:after="0" w:line="240" w:lineRule="auto"/>
      </w:pPr>
      <w:r>
        <w:separator/>
      </w:r>
    </w:p>
  </w:endnote>
  <w:endnote w:type="continuationSeparator" w:id="0">
    <w:p w:rsidR="00970256" w:rsidRDefault="00970256" w:rsidP="002F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256" w:rsidRDefault="00970256" w:rsidP="002F68CB">
      <w:pPr>
        <w:spacing w:after="0" w:line="240" w:lineRule="auto"/>
      </w:pPr>
      <w:r>
        <w:separator/>
      </w:r>
    </w:p>
  </w:footnote>
  <w:footnote w:type="continuationSeparator" w:id="0">
    <w:p w:rsidR="00970256" w:rsidRDefault="00970256" w:rsidP="002F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Roman" w:hAnsi="Times Roman"/>
        <w:sz w:val="24"/>
        <w:szCs w:val="24"/>
      </w:rPr>
      <w:id w:val="1357155271"/>
      <w:docPartObj>
        <w:docPartGallery w:val="Page Numbers (Top of Page)"/>
        <w:docPartUnique/>
      </w:docPartObj>
    </w:sdtPr>
    <w:sdtEndPr>
      <w:rPr>
        <w:rFonts w:ascii="Times New Roman" w:hAnsi="Times New Roman" w:cs="Times New Roman"/>
      </w:rPr>
    </w:sdtEndPr>
    <w:sdtContent>
      <w:p w:rsidR="00970256" w:rsidRPr="009B1CBE" w:rsidRDefault="00970256">
        <w:pPr>
          <w:pStyle w:val="af4"/>
          <w:jc w:val="center"/>
          <w:rPr>
            <w:rFonts w:ascii="Times New Roman" w:hAnsi="Times New Roman" w:cs="Times New Roman"/>
            <w:sz w:val="24"/>
            <w:szCs w:val="24"/>
          </w:rPr>
        </w:pPr>
        <w:r w:rsidRPr="009B1CBE">
          <w:rPr>
            <w:rFonts w:ascii="Times New Roman" w:hAnsi="Times New Roman" w:cs="Times New Roman"/>
            <w:sz w:val="24"/>
            <w:szCs w:val="24"/>
          </w:rPr>
          <w:fldChar w:fldCharType="begin"/>
        </w:r>
        <w:r w:rsidRPr="009B1CBE">
          <w:rPr>
            <w:rFonts w:ascii="Times New Roman" w:hAnsi="Times New Roman" w:cs="Times New Roman"/>
            <w:sz w:val="24"/>
            <w:szCs w:val="24"/>
          </w:rPr>
          <w:instrText>PAGE   \* MERGEFORMAT</w:instrText>
        </w:r>
        <w:r w:rsidRPr="009B1CBE">
          <w:rPr>
            <w:rFonts w:ascii="Times New Roman" w:hAnsi="Times New Roman" w:cs="Times New Roman"/>
            <w:sz w:val="24"/>
            <w:szCs w:val="24"/>
          </w:rPr>
          <w:fldChar w:fldCharType="separate"/>
        </w:r>
        <w:r w:rsidR="006E0DA7">
          <w:rPr>
            <w:rFonts w:ascii="Times New Roman" w:hAnsi="Times New Roman" w:cs="Times New Roman"/>
            <w:noProof/>
            <w:sz w:val="24"/>
            <w:szCs w:val="24"/>
          </w:rPr>
          <w:t>14</w:t>
        </w:r>
        <w:r w:rsidRPr="009B1CBE">
          <w:rPr>
            <w:rFonts w:ascii="Times New Roman" w:hAnsi="Times New Roman" w:cs="Times New Roman"/>
            <w:sz w:val="24"/>
            <w:szCs w:val="24"/>
          </w:rPr>
          <w:fldChar w:fldCharType="end"/>
        </w:r>
      </w:p>
    </w:sdtContent>
  </w:sdt>
  <w:p w:rsidR="00970256" w:rsidRPr="009B1CBE" w:rsidRDefault="00970256" w:rsidP="009B1CBE">
    <w:pPr>
      <w:pStyle w:val="af4"/>
      <w:jc w:val="center"/>
      <w:rPr>
        <w:rFonts w:ascii="Times Roman" w:hAnsi="Times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56" w:rsidRDefault="00970256">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6D32"/>
    <w:multiLevelType w:val="hybridMultilevel"/>
    <w:tmpl w:val="B9A0DB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70ACC"/>
    <w:multiLevelType w:val="hybridMultilevel"/>
    <w:tmpl w:val="D0E0E12C"/>
    <w:lvl w:ilvl="0" w:tplc="0A1414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56F3F00"/>
    <w:multiLevelType w:val="hybridMultilevel"/>
    <w:tmpl w:val="5F103F0A"/>
    <w:lvl w:ilvl="0" w:tplc="38A80B72">
      <w:start w:val="3"/>
      <w:numFmt w:val="bullet"/>
      <w:lvlText w:val="-"/>
      <w:lvlJc w:val="left"/>
      <w:pPr>
        <w:tabs>
          <w:tab w:val="num" w:pos="1211"/>
        </w:tabs>
        <w:ind w:left="1211"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D043335"/>
    <w:multiLevelType w:val="hybridMultilevel"/>
    <w:tmpl w:val="84CAB7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0DA6630"/>
    <w:multiLevelType w:val="hybridMultilevel"/>
    <w:tmpl w:val="78E45318"/>
    <w:lvl w:ilvl="0" w:tplc="3F6A129E">
      <w:start w:val="1"/>
      <w:numFmt w:val="decimal"/>
      <w:lvlText w:val="%1."/>
      <w:lvlJc w:val="left"/>
      <w:pPr>
        <w:ind w:left="1258"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2B927C9"/>
    <w:multiLevelType w:val="hybridMultilevel"/>
    <w:tmpl w:val="78E45318"/>
    <w:lvl w:ilvl="0" w:tplc="3F6A129E">
      <w:start w:val="1"/>
      <w:numFmt w:val="decimal"/>
      <w:lvlText w:val="%1."/>
      <w:lvlJc w:val="left"/>
      <w:pPr>
        <w:ind w:left="1258"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4D75110"/>
    <w:multiLevelType w:val="hybridMultilevel"/>
    <w:tmpl w:val="41223604"/>
    <w:lvl w:ilvl="0" w:tplc="1536FDC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0778BA"/>
    <w:multiLevelType w:val="hybridMultilevel"/>
    <w:tmpl w:val="AF5A8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7B5D26"/>
    <w:multiLevelType w:val="multilevel"/>
    <w:tmpl w:val="F2F64746"/>
    <w:lvl w:ilvl="0">
      <w:start w:val="1"/>
      <w:numFmt w:val="decimal"/>
      <w:lvlText w:val="%1"/>
      <w:lvlJc w:val="left"/>
      <w:pPr>
        <w:ind w:left="124" w:hanging="476"/>
      </w:pPr>
      <w:rPr>
        <w:rFonts w:hint="default"/>
        <w:lang w:val="ru-RU" w:eastAsia="ru-RU" w:bidi="ru-RU"/>
      </w:rPr>
    </w:lvl>
    <w:lvl w:ilvl="1">
      <w:start w:val="1"/>
      <w:numFmt w:val="decimal"/>
      <w:lvlText w:val="%1.%2."/>
      <w:lvlJc w:val="left"/>
      <w:pPr>
        <w:ind w:left="124" w:hanging="476"/>
      </w:pPr>
      <w:rPr>
        <w:rFonts w:ascii="Times New Roman" w:eastAsia="Times New Roman" w:hAnsi="Times New Roman" w:cs="Times New Roman" w:hint="default"/>
        <w:spacing w:val="-5"/>
        <w:w w:val="102"/>
        <w:sz w:val="28"/>
        <w:szCs w:val="28"/>
        <w:lang w:val="ru-RU" w:eastAsia="ru-RU" w:bidi="ru-RU"/>
      </w:rPr>
    </w:lvl>
    <w:lvl w:ilvl="2">
      <w:numFmt w:val="bullet"/>
      <w:lvlText w:val="•"/>
      <w:lvlJc w:val="left"/>
      <w:pPr>
        <w:ind w:left="2297" w:hanging="476"/>
      </w:pPr>
      <w:rPr>
        <w:rFonts w:hint="default"/>
        <w:lang w:val="ru-RU" w:eastAsia="ru-RU" w:bidi="ru-RU"/>
      </w:rPr>
    </w:lvl>
    <w:lvl w:ilvl="3">
      <w:numFmt w:val="bullet"/>
      <w:lvlText w:val="•"/>
      <w:lvlJc w:val="left"/>
      <w:pPr>
        <w:ind w:left="3385" w:hanging="476"/>
      </w:pPr>
      <w:rPr>
        <w:rFonts w:hint="default"/>
        <w:lang w:val="ru-RU" w:eastAsia="ru-RU" w:bidi="ru-RU"/>
      </w:rPr>
    </w:lvl>
    <w:lvl w:ilvl="4">
      <w:numFmt w:val="bullet"/>
      <w:lvlText w:val="•"/>
      <w:lvlJc w:val="left"/>
      <w:pPr>
        <w:ind w:left="4474" w:hanging="476"/>
      </w:pPr>
      <w:rPr>
        <w:rFonts w:hint="default"/>
        <w:lang w:val="ru-RU" w:eastAsia="ru-RU" w:bidi="ru-RU"/>
      </w:rPr>
    </w:lvl>
    <w:lvl w:ilvl="5">
      <w:numFmt w:val="bullet"/>
      <w:lvlText w:val="•"/>
      <w:lvlJc w:val="left"/>
      <w:pPr>
        <w:ind w:left="5562" w:hanging="476"/>
      </w:pPr>
      <w:rPr>
        <w:rFonts w:hint="default"/>
        <w:lang w:val="ru-RU" w:eastAsia="ru-RU" w:bidi="ru-RU"/>
      </w:rPr>
    </w:lvl>
    <w:lvl w:ilvl="6">
      <w:numFmt w:val="bullet"/>
      <w:lvlText w:val="•"/>
      <w:lvlJc w:val="left"/>
      <w:pPr>
        <w:ind w:left="6651" w:hanging="476"/>
      </w:pPr>
      <w:rPr>
        <w:rFonts w:hint="default"/>
        <w:lang w:val="ru-RU" w:eastAsia="ru-RU" w:bidi="ru-RU"/>
      </w:rPr>
    </w:lvl>
    <w:lvl w:ilvl="7">
      <w:numFmt w:val="bullet"/>
      <w:lvlText w:val="•"/>
      <w:lvlJc w:val="left"/>
      <w:pPr>
        <w:ind w:left="7739" w:hanging="476"/>
      </w:pPr>
      <w:rPr>
        <w:rFonts w:hint="default"/>
        <w:lang w:val="ru-RU" w:eastAsia="ru-RU" w:bidi="ru-RU"/>
      </w:rPr>
    </w:lvl>
    <w:lvl w:ilvl="8">
      <w:numFmt w:val="bullet"/>
      <w:lvlText w:val="•"/>
      <w:lvlJc w:val="left"/>
      <w:pPr>
        <w:ind w:left="8828" w:hanging="476"/>
      </w:pPr>
      <w:rPr>
        <w:rFonts w:hint="default"/>
        <w:lang w:val="ru-RU" w:eastAsia="ru-RU" w:bidi="ru-RU"/>
      </w:rPr>
    </w:lvl>
  </w:abstractNum>
  <w:abstractNum w:abstractNumId="9" w15:restartNumberingAfterBreak="0">
    <w:nsid w:val="4BBD691D"/>
    <w:multiLevelType w:val="hybridMultilevel"/>
    <w:tmpl w:val="2610B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8A02A0"/>
    <w:multiLevelType w:val="hybridMultilevel"/>
    <w:tmpl w:val="7CE8619C"/>
    <w:lvl w:ilvl="0" w:tplc="CE0AEA0E">
      <w:start w:val="1"/>
      <w:numFmt w:val="bullet"/>
      <w:lvlText w:val=""/>
      <w:lvlJc w:val="left"/>
      <w:pPr>
        <w:ind w:left="360"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1" w15:restartNumberingAfterBreak="0">
    <w:nsid w:val="69147F3B"/>
    <w:multiLevelType w:val="hybridMultilevel"/>
    <w:tmpl w:val="B69E438C"/>
    <w:lvl w:ilvl="0" w:tplc="4C3CF472">
      <w:start w:val="1"/>
      <w:numFmt w:val="bullet"/>
      <w:lvlText w:val="-"/>
      <w:lvlJc w:val="left"/>
      <w:pPr>
        <w:ind w:left="502" w:hanging="360"/>
      </w:pPr>
      <w:rPr>
        <w:rFonts w:ascii="Sylfaen" w:hAnsi="Sylfae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6A371B1B"/>
    <w:multiLevelType w:val="multilevel"/>
    <w:tmpl w:val="18B4EF22"/>
    <w:lvl w:ilvl="0">
      <w:start w:val="27"/>
      <w:numFmt w:val="decimal"/>
      <w:lvlText w:val="%1"/>
      <w:lvlJc w:val="left"/>
      <w:pPr>
        <w:ind w:left="1305" w:hanging="1305"/>
      </w:pPr>
      <w:rPr>
        <w:rFonts w:hint="default"/>
      </w:rPr>
    </w:lvl>
    <w:lvl w:ilvl="1">
      <w:start w:val="6"/>
      <w:numFmt w:val="decimalZero"/>
      <w:lvlText w:val="%1.%2"/>
      <w:lvlJc w:val="left"/>
      <w:pPr>
        <w:ind w:left="1659" w:hanging="1305"/>
      </w:pPr>
      <w:rPr>
        <w:rFonts w:hint="default"/>
      </w:rPr>
    </w:lvl>
    <w:lvl w:ilvl="2">
      <w:start w:val="2018"/>
      <w:numFmt w:val="decimal"/>
      <w:lvlText w:val="%1.%2.%3"/>
      <w:lvlJc w:val="left"/>
      <w:pPr>
        <w:ind w:left="2013" w:hanging="1305"/>
      </w:pPr>
      <w:rPr>
        <w:rFonts w:hint="default"/>
      </w:rPr>
    </w:lvl>
    <w:lvl w:ilvl="3">
      <w:start w:val="1"/>
      <w:numFmt w:val="decimal"/>
      <w:lvlText w:val="%1.%2.%3.%4"/>
      <w:lvlJc w:val="left"/>
      <w:pPr>
        <w:ind w:left="2367" w:hanging="1305"/>
      </w:pPr>
      <w:rPr>
        <w:rFonts w:hint="default"/>
      </w:rPr>
    </w:lvl>
    <w:lvl w:ilvl="4">
      <w:start w:val="1"/>
      <w:numFmt w:val="decimal"/>
      <w:lvlText w:val="%1.%2.%3.%4.%5"/>
      <w:lvlJc w:val="left"/>
      <w:pPr>
        <w:ind w:left="2721" w:hanging="130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6DDE3052"/>
    <w:multiLevelType w:val="hybridMultilevel"/>
    <w:tmpl w:val="CB5C3DBA"/>
    <w:lvl w:ilvl="0" w:tplc="CE0AEA0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3342FA"/>
    <w:multiLevelType w:val="hybridMultilevel"/>
    <w:tmpl w:val="662055C6"/>
    <w:lvl w:ilvl="0" w:tplc="4C3CF472">
      <w:start w:val="1"/>
      <w:numFmt w:val="bullet"/>
      <w:lvlText w:val="-"/>
      <w:lvlJc w:val="left"/>
      <w:pPr>
        <w:ind w:left="502" w:hanging="360"/>
      </w:pPr>
      <w:rPr>
        <w:rFonts w:ascii="Sylfaen" w:hAnsi="Sylfaen"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num w:numId="1">
    <w:abstractNumId w:val="13"/>
  </w:num>
  <w:num w:numId="2">
    <w:abstractNumId w:val="5"/>
  </w:num>
  <w:num w:numId="3">
    <w:abstractNumId w:val="14"/>
  </w:num>
  <w:num w:numId="4">
    <w:abstractNumId w:val="10"/>
  </w:num>
  <w:num w:numId="5">
    <w:abstractNumId w:val="2"/>
  </w:num>
  <w:num w:numId="6">
    <w:abstractNumId w:val="3"/>
  </w:num>
  <w:num w:numId="7">
    <w:abstractNumId w:val="11"/>
  </w:num>
  <w:num w:numId="8">
    <w:abstractNumId w:val="7"/>
  </w:num>
  <w:num w:numId="9">
    <w:abstractNumId w:val="4"/>
  </w:num>
  <w:num w:numId="10">
    <w:abstractNumId w:val="0"/>
  </w:num>
  <w:num w:numId="11">
    <w:abstractNumId w:val="1"/>
  </w:num>
  <w:num w:numId="12">
    <w:abstractNumId w:val="12"/>
  </w:num>
  <w:num w:numId="13">
    <w:abstractNumId w:val="9"/>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63"/>
    <w:rsid w:val="000000A9"/>
    <w:rsid w:val="000011A3"/>
    <w:rsid w:val="00002662"/>
    <w:rsid w:val="00002A30"/>
    <w:rsid w:val="0000410C"/>
    <w:rsid w:val="00004C22"/>
    <w:rsid w:val="000055C3"/>
    <w:rsid w:val="00006353"/>
    <w:rsid w:val="00006AD4"/>
    <w:rsid w:val="000104AA"/>
    <w:rsid w:val="0001088A"/>
    <w:rsid w:val="000110F0"/>
    <w:rsid w:val="0001148D"/>
    <w:rsid w:val="00012DA0"/>
    <w:rsid w:val="0001358F"/>
    <w:rsid w:val="00013854"/>
    <w:rsid w:val="00015249"/>
    <w:rsid w:val="000167F0"/>
    <w:rsid w:val="00017491"/>
    <w:rsid w:val="00024018"/>
    <w:rsid w:val="0002556F"/>
    <w:rsid w:val="000255A3"/>
    <w:rsid w:val="00027259"/>
    <w:rsid w:val="00027DBF"/>
    <w:rsid w:val="000312F8"/>
    <w:rsid w:val="000315EF"/>
    <w:rsid w:val="00032F58"/>
    <w:rsid w:val="000338F0"/>
    <w:rsid w:val="0003404E"/>
    <w:rsid w:val="00035C5D"/>
    <w:rsid w:val="00036014"/>
    <w:rsid w:val="00036345"/>
    <w:rsid w:val="000371A9"/>
    <w:rsid w:val="00037527"/>
    <w:rsid w:val="000376EE"/>
    <w:rsid w:val="00037A5C"/>
    <w:rsid w:val="00037D51"/>
    <w:rsid w:val="00037E6D"/>
    <w:rsid w:val="000407ED"/>
    <w:rsid w:val="000411DC"/>
    <w:rsid w:val="00041869"/>
    <w:rsid w:val="0004285F"/>
    <w:rsid w:val="00042E39"/>
    <w:rsid w:val="000433B1"/>
    <w:rsid w:val="00043466"/>
    <w:rsid w:val="000435A5"/>
    <w:rsid w:val="00044013"/>
    <w:rsid w:val="0004477E"/>
    <w:rsid w:val="00044A2B"/>
    <w:rsid w:val="00044B5D"/>
    <w:rsid w:val="00044BD5"/>
    <w:rsid w:val="00045115"/>
    <w:rsid w:val="000453D4"/>
    <w:rsid w:val="0004580A"/>
    <w:rsid w:val="00047065"/>
    <w:rsid w:val="00047C9D"/>
    <w:rsid w:val="0005065C"/>
    <w:rsid w:val="00050ADC"/>
    <w:rsid w:val="00050E9E"/>
    <w:rsid w:val="000520D5"/>
    <w:rsid w:val="000522D4"/>
    <w:rsid w:val="000524F2"/>
    <w:rsid w:val="00052A79"/>
    <w:rsid w:val="00053624"/>
    <w:rsid w:val="00053866"/>
    <w:rsid w:val="00053F49"/>
    <w:rsid w:val="00054E50"/>
    <w:rsid w:val="00054FF9"/>
    <w:rsid w:val="000551DE"/>
    <w:rsid w:val="0005756E"/>
    <w:rsid w:val="00057704"/>
    <w:rsid w:val="0005777B"/>
    <w:rsid w:val="0005782B"/>
    <w:rsid w:val="0006036C"/>
    <w:rsid w:val="000605CF"/>
    <w:rsid w:val="00060866"/>
    <w:rsid w:val="0006290E"/>
    <w:rsid w:val="00063889"/>
    <w:rsid w:val="0006402A"/>
    <w:rsid w:val="000640E7"/>
    <w:rsid w:val="00064662"/>
    <w:rsid w:val="00064B45"/>
    <w:rsid w:val="00064E52"/>
    <w:rsid w:val="00065475"/>
    <w:rsid w:val="00065B7E"/>
    <w:rsid w:val="00065F90"/>
    <w:rsid w:val="000663BD"/>
    <w:rsid w:val="00066FE5"/>
    <w:rsid w:val="00067337"/>
    <w:rsid w:val="00070465"/>
    <w:rsid w:val="000709FB"/>
    <w:rsid w:val="00072261"/>
    <w:rsid w:val="00072586"/>
    <w:rsid w:val="000725B1"/>
    <w:rsid w:val="0007340F"/>
    <w:rsid w:val="00073C74"/>
    <w:rsid w:val="000744DB"/>
    <w:rsid w:val="00074C47"/>
    <w:rsid w:val="000753F5"/>
    <w:rsid w:val="00075AB9"/>
    <w:rsid w:val="000762C0"/>
    <w:rsid w:val="0007782E"/>
    <w:rsid w:val="00077849"/>
    <w:rsid w:val="00077CFF"/>
    <w:rsid w:val="00077E66"/>
    <w:rsid w:val="00080020"/>
    <w:rsid w:val="00080E47"/>
    <w:rsid w:val="00081C17"/>
    <w:rsid w:val="000821CB"/>
    <w:rsid w:val="00082B4B"/>
    <w:rsid w:val="0008332E"/>
    <w:rsid w:val="000841C9"/>
    <w:rsid w:val="000849F1"/>
    <w:rsid w:val="00086DBF"/>
    <w:rsid w:val="00086E69"/>
    <w:rsid w:val="00086E93"/>
    <w:rsid w:val="00087179"/>
    <w:rsid w:val="00090169"/>
    <w:rsid w:val="00090635"/>
    <w:rsid w:val="00091A58"/>
    <w:rsid w:val="00091F35"/>
    <w:rsid w:val="00092561"/>
    <w:rsid w:val="00092579"/>
    <w:rsid w:val="000925CE"/>
    <w:rsid w:val="000940EE"/>
    <w:rsid w:val="00094176"/>
    <w:rsid w:val="00096B6B"/>
    <w:rsid w:val="00096F2F"/>
    <w:rsid w:val="00097285"/>
    <w:rsid w:val="00097644"/>
    <w:rsid w:val="000976AB"/>
    <w:rsid w:val="00097776"/>
    <w:rsid w:val="000979BF"/>
    <w:rsid w:val="00097C51"/>
    <w:rsid w:val="00097CC6"/>
    <w:rsid w:val="00097EBC"/>
    <w:rsid w:val="000A007B"/>
    <w:rsid w:val="000A3BE7"/>
    <w:rsid w:val="000A425A"/>
    <w:rsid w:val="000A5667"/>
    <w:rsid w:val="000A5F7F"/>
    <w:rsid w:val="000A5FF6"/>
    <w:rsid w:val="000A6771"/>
    <w:rsid w:val="000A6EDF"/>
    <w:rsid w:val="000B0069"/>
    <w:rsid w:val="000B013D"/>
    <w:rsid w:val="000B0747"/>
    <w:rsid w:val="000B0BC8"/>
    <w:rsid w:val="000B1795"/>
    <w:rsid w:val="000B1F55"/>
    <w:rsid w:val="000B29DB"/>
    <w:rsid w:val="000B40EC"/>
    <w:rsid w:val="000B461B"/>
    <w:rsid w:val="000B4A42"/>
    <w:rsid w:val="000B53FB"/>
    <w:rsid w:val="000B709B"/>
    <w:rsid w:val="000B7588"/>
    <w:rsid w:val="000B7E3F"/>
    <w:rsid w:val="000B7F64"/>
    <w:rsid w:val="000C077B"/>
    <w:rsid w:val="000C23C9"/>
    <w:rsid w:val="000C2B8E"/>
    <w:rsid w:val="000C2E09"/>
    <w:rsid w:val="000C4059"/>
    <w:rsid w:val="000C47FB"/>
    <w:rsid w:val="000C4C04"/>
    <w:rsid w:val="000C5583"/>
    <w:rsid w:val="000C60DC"/>
    <w:rsid w:val="000C789E"/>
    <w:rsid w:val="000C7EA3"/>
    <w:rsid w:val="000C7F8F"/>
    <w:rsid w:val="000D03C2"/>
    <w:rsid w:val="000D09E5"/>
    <w:rsid w:val="000D0C64"/>
    <w:rsid w:val="000D0E55"/>
    <w:rsid w:val="000D1F89"/>
    <w:rsid w:val="000D22F0"/>
    <w:rsid w:val="000D30CF"/>
    <w:rsid w:val="000D34FA"/>
    <w:rsid w:val="000D3AAD"/>
    <w:rsid w:val="000D3BAC"/>
    <w:rsid w:val="000D3EBD"/>
    <w:rsid w:val="000D4A8D"/>
    <w:rsid w:val="000D5A17"/>
    <w:rsid w:val="000D600E"/>
    <w:rsid w:val="000D60CA"/>
    <w:rsid w:val="000D62E0"/>
    <w:rsid w:val="000D6414"/>
    <w:rsid w:val="000D66C7"/>
    <w:rsid w:val="000D743C"/>
    <w:rsid w:val="000E02F6"/>
    <w:rsid w:val="000E120C"/>
    <w:rsid w:val="000E1665"/>
    <w:rsid w:val="000E1870"/>
    <w:rsid w:val="000E18B5"/>
    <w:rsid w:val="000E18EF"/>
    <w:rsid w:val="000E19B7"/>
    <w:rsid w:val="000E2E19"/>
    <w:rsid w:val="000E324F"/>
    <w:rsid w:val="000E329D"/>
    <w:rsid w:val="000E3A5F"/>
    <w:rsid w:val="000E465B"/>
    <w:rsid w:val="000E48F5"/>
    <w:rsid w:val="000E672A"/>
    <w:rsid w:val="000E6A63"/>
    <w:rsid w:val="000E7054"/>
    <w:rsid w:val="000E779E"/>
    <w:rsid w:val="000E78BD"/>
    <w:rsid w:val="000E7D01"/>
    <w:rsid w:val="000E7F5D"/>
    <w:rsid w:val="000F006C"/>
    <w:rsid w:val="000F0546"/>
    <w:rsid w:val="000F0D84"/>
    <w:rsid w:val="000F0FD8"/>
    <w:rsid w:val="000F1361"/>
    <w:rsid w:val="000F3413"/>
    <w:rsid w:val="000F345E"/>
    <w:rsid w:val="000F34A6"/>
    <w:rsid w:val="000F35AD"/>
    <w:rsid w:val="000F37DC"/>
    <w:rsid w:val="000F3D12"/>
    <w:rsid w:val="000F4B57"/>
    <w:rsid w:val="000F4E23"/>
    <w:rsid w:val="000F5214"/>
    <w:rsid w:val="000F70A1"/>
    <w:rsid w:val="000F73BE"/>
    <w:rsid w:val="000F7D60"/>
    <w:rsid w:val="00100E42"/>
    <w:rsid w:val="00101438"/>
    <w:rsid w:val="001015C6"/>
    <w:rsid w:val="00101EFB"/>
    <w:rsid w:val="0010230E"/>
    <w:rsid w:val="001034D3"/>
    <w:rsid w:val="0010387C"/>
    <w:rsid w:val="001045A9"/>
    <w:rsid w:val="00105D09"/>
    <w:rsid w:val="00106952"/>
    <w:rsid w:val="00106EEA"/>
    <w:rsid w:val="00107019"/>
    <w:rsid w:val="001076D3"/>
    <w:rsid w:val="00107FAC"/>
    <w:rsid w:val="00110495"/>
    <w:rsid w:val="001106CE"/>
    <w:rsid w:val="00110EC5"/>
    <w:rsid w:val="00112CE4"/>
    <w:rsid w:val="00113093"/>
    <w:rsid w:val="0011346F"/>
    <w:rsid w:val="001141A1"/>
    <w:rsid w:val="00114E5A"/>
    <w:rsid w:val="0011596E"/>
    <w:rsid w:val="0011609C"/>
    <w:rsid w:val="00116144"/>
    <w:rsid w:val="001163D0"/>
    <w:rsid w:val="001167E3"/>
    <w:rsid w:val="00116835"/>
    <w:rsid w:val="00116A91"/>
    <w:rsid w:val="001201B0"/>
    <w:rsid w:val="00121030"/>
    <w:rsid w:val="00121601"/>
    <w:rsid w:val="00121820"/>
    <w:rsid w:val="00121DDB"/>
    <w:rsid w:val="0012230A"/>
    <w:rsid w:val="00123A3A"/>
    <w:rsid w:val="0012520B"/>
    <w:rsid w:val="0012529F"/>
    <w:rsid w:val="0012548D"/>
    <w:rsid w:val="00126208"/>
    <w:rsid w:val="00126293"/>
    <w:rsid w:val="00126ABB"/>
    <w:rsid w:val="00127249"/>
    <w:rsid w:val="001309C2"/>
    <w:rsid w:val="00131606"/>
    <w:rsid w:val="0013181B"/>
    <w:rsid w:val="0013321B"/>
    <w:rsid w:val="00133817"/>
    <w:rsid w:val="00136859"/>
    <w:rsid w:val="00137367"/>
    <w:rsid w:val="00140011"/>
    <w:rsid w:val="001402BA"/>
    <w:rsid w:val="00141BCE"/>
    <w:rsid w:val="00142EE4"/>
    <w:rsid w:val="00142F3A"/>
    <w:rsid w:val="00143F45"/>
    <w:rsid w:val="00144006"/>
    <w:rsid w:val="00144278"/>
    <w:rsid w:val="00144834"/>
    <w:rsid w:val="001448DF"/>
    <w:rsid w:val="0014503F"/>
    <w:rsid w:val="001460F0"/>
    <w:rsid w:val="00146E06"/>
    <w:rsid w:val="001472A4"/>
    <w:rsid w:val="00147521"/>
    <w:rsid w:val="001477D6"/>
    <w:rsid w:val="00147B38"/>
    <w:rsid w:val="001511A2"/>
    <w:rsid w:val="00152324"/>
    <w:rsid w:val="001525C6"/>
    <w:rsid w:val="00152BEF"/>
    <w:rsid w:val="00152EA3"/>
    <w:rsid w:val="0015386F"/>
    <w:rsid w:val="0015476A"/>
    <w:rsid w:val="00154956"/>
    <w:rsid w:val="00155F61"/>
    <w:rsid w:val="001603BF"/>
    <w:rsid w:val="00160ADE"/>
    <w:rsid w:val="001619C5"/>
    <w:rsid w:val="00161A86"/>
    <w:rsid w:val="001622C9"/>
    <w:rsid w:val="00162520"/>
    <w:rsid w:val="00163944"/>
    <w:rsid w:val="00163E74"/>
    <w:rsid w:val="00163EF8"/>
    <w:rsid w:val="001642FC"/>
    <w:rsid w:val="001645DC"/>
    <w:rsid w:val="0016488D"/>
    <w:rsid w:val="00164CD7"/>
    <w:rsid w:val="0016583B"/>
    <w:rsid w:val="00167872"/>
    <w:rsid w:val="00167E05"/>
    <w:rsid w:val="00170D4A"/>
    <w:rsid w:val="00172707"/>
    <w:rsid w:val="0017331E"/>
    <w:rsid w:val="001735B5"/>
    <w:rsid w:val="001745B8"/>
    <w:rsid w:val="001753FF"/>
    <w:rsid w:val="0017554B"/>
    <w:rsid w:val="0017561B"/>
    <w:rsid w:val="0017590C"/>
    <w:rsid w:val="00175E78"/>
    <w:rsid w:val="00176766"/>
    <w:rsid w:val="00177023"/>
    <w:rsid w:val="00177AE5"/>
    <w:rsid w:val="00177E5A"/>
    <w:rsid w:val="0018018F"/>
    <w:rsid w:val="001815AD"/>
    <w:rsid w:val="00182718"/>
    <w:rsid w:val="00182CB6"/>
    <w:rsid w:val="001830FE"/>
    <w:rsid w:val="00184AE5"/>
    <w:rsid w:val="001854F6"/>
    <w:rsid w:val="001865B4"/>
    <w:rsid w:val="001874F6"/>
    <w:rsid w:val="00187E46"/>
    <w:rsid w:val="00190794"/>
    <w:rsid w:val="00191A43"/>
    <w:rsid w:val="00191DBE"/>
    <w:rsid w:val="00191E0B"/>
    <w:rsid w:val="00192931"/>
    <w:rsid w:val="00192937"/>
    <w:rsid w:val="001938BB"/>
    <w:rsid w:val="0019394C"/>
    <w:rsid w:val="00193A00"/>
    <w:rsid w:val="00193E2D"/>
    <w:rsid w:val="00194042"/>
    <w:rsid w:val="00194A99"/>
    <w:rsid w:val="00194E78"/>
    <w:rsid w:val="0019596D"/>
    <w:rsid w:val="001965B4"/>
    <w:rsid w:val="001966FD"/>
    <w:rsid w:val="0019690F"/>
    <w:rsid w:val="00196E5B"/>
    <w:rsid w:val="00197252"/>
    <w:rsid w:val="00197D57"/>
    <w:rsid w:val="001A05D9"/>
    <w:rsid w:val="001A07AB"/>
    <w:rsid w:val="001A1AD7"/>
    <w:rsid w:val="001A28FA"/>
    <w:rsid w:val="001A46C7"/>
    <w:rsid w:val="001A4EF7"/>
    <w:rsid w:val="001A62B5"/>
    <w:rsid w:val="001A664A"/>
    <w:rsid w:val="001A6913"/>
    <w:rsid w:val="001A69F9"/>
    <w:rsid w:val="001A768C"/>
    <w:rsid w:val="001A7890"/>
    <w:rsid w:val="001A7D3A"/>
    <w:rsid w:val="001B0D73"/>
    <w:rsid w:val="001B107C"/>
    <w:rsid w:val="001B2E2B"/>
    <w:rsid w:val="001B4566"/>
    <w:rsid w:val="001B4D4B"/>
    <w:rsid w:val="001B5585"/>
    <w:rsid w:val="001B571E"/>
    <w:rsid w:val="001B59CF"/>
    <w:rsid w:val="001B5A76"/>
    <w:rsid w:val="001B6D99"/>
    <w:rsid w:val="001C04EF"/>
    <w:rsid w:val="001C13DC"/>
    <w:rsid w:val="001C1822"/>
    <w:rsid w:val="001C1A64"/>
    <w:rsid w:val="001C2570"/>
    <w:rsid w:val="001C374A"/>
    <w:rsid w:val="001C4A6E"/>
    <w:rsid w:val="001C54E7"/>
    <w:rsid w:val="001C5B96"/>
    <w:rsid w:val="001C6416"/>
    <w:rsid w:val="001C6D8F"/>
    <w:rsid w:val="001C7C0B"/>
    <w:rsid w:val="001D0677"/>
    <w:rsid w:val="001D0CA2"/>
    <w:rsid w:val="001D18A3"/>
    <w:rsid w:val="001D1D8A"/>
    <w:rsid w:val="001D35CC"/>
    <w:rsid w:val="001D42A8"/>
    <w:rsid w:val="001D53C3"/>
    <w:rsid w:val="001D5F3C"/>
    <w:rsid w:val="001D6418"/>
    <w:rsid w:val="001D6D38"/>
    <w:rsid w:val="001D6D7C"/>
    <w:rsid w:val="001D7E53"/>
    <w:rsid w:val="001E0AA8"/>
    <w:rsid w:val="001E1645"/>
    <w:rsid w:val="001E1D90"/>
    <w:rsid w:val="001E3DBB"/>
    <w:rsid w:val="001E471D"/>
    <w:rsid w:val="001E47BA"/>
    <w:rsid w:val="001E56F8"/>
    <w:rsid w:val="001E5700"/>
    <w:rsid w:val="001E583B"/>
    <w:rsid w:val="001E68C5"/>
    <w:rsid w:val="001E6A93"/>
    <w:rsid w:val="001E7A54"/>
    <w:rsid w:val="001F0414"/>
    <w:rsid w:val="001F0D83"/>
    <w:rsid w:val="001F0F13"/>
    <w:rsid w:val="001F1601"/>
    <w:rsid w:val="001F17F3"/>
    <w:rsid w:val="001F2170"/>
    <w:rsid w:val="001F4BCD"/>
    <w:rsid w:val="001F4E01"/>
    <w:rsid w:val="001F4FB2"/>
    <w:rsid w:val="001F70CF"/>
    <w:rsid w:val="001F7D54"/>
    <w:rsid w:val="001F7F07"/>
    <w:rsid w:val="0020000B"/>
    <w:rsid w:val="00200715"/>
    <w:rsid w:val="00200BC1"/>
    <w:rsid w:val="002017A2"/>
    <w:rsid w:val="00201C1C"/>
    <w:rsid w:val="00202200"/>
    <w:rsid w:val="00202392"/>
    <w:rsid w:val="00202E51"/>
    <w:rsid w:val="00203839"/>
    <w:rsid w:val="00203CDA"/>
    <w:rsid w:val="00204790"/>
    <w:rsid w:val="00204A56"/>
    <w:rsid w:val="00204CD8"/>
    <w:rsid w:val="00204DED"/>
    <w:rsid w:val="00204E0B"/>
    <w:rsid w:val="00205E7A"/>
    <w:rsid w:val="002103FC"/>
    <w:rsid w:val="00210A7B"/>
    <w:rsid w:val="00212330"/>
    <w:rsid w:val="00212E23"/>
    <w:rsid w:val="00213807"/>
    <w:rsid w:val="00215231"/>
    <w:rsid w:val="00215AEC"/>
    <w:rsid w:val="00215C97"/>
    <w:rsid w:val="00216027"/>
    <w:rsid w:val="00216B60"/>
    <w:rsid w:val="00216DB8"/>
    <w:rsid w:val="002175BC"/>
    <w:rsid w:val="00220293"/>
    <w:rsid w:val="0022199D"/>
    <w:rsid w:val="00221D60"/>
    <w:rsid w:val="002228D2"/>
    <w:rsid w:val="0022348F"/>
    <w:rsid w:val="00223B4C"/>
    <w:rsid w:val="00223C16"/>
    <w:rsid w:val="00223DAD"/>
    <w:rsid w:val="00223EC6"/>
    <w:rsid w:val="00224222"/>
    <w:rsid w:val="00224440"/>
    <w:rsid w:val="00224FCA"/>
    <w:rsid w:val="00225546"/>
    <w:rsid w:val="0022583C"/>
    <w:rsid w:val="0022611B"/>
    <w:rsid w:val="00226983"/>
    <w:rsid w:val="00227F0C"/>
    <w:rsid w:val="002303F4"/>
    <w:rsid w:val="0023110E"/>
    <w:rsid w:val="00231539"/>
    <w:rsid w:val="00231CC1"/>
    <w:rsid w:val="00232392"/>
    <w:rsid w:val="002327B4"/>
    <w:rsid w:val="00232911"/>
    <w:rsid w:val="00233692"/>
    <w:rsid w:val="0023446C"/>
    <w:rsid w:val="002349F3"/>
    <w:rsid w:val="00236479"/>
    <w:rsid w:val="00236D8A"/>
    <w:rsid w:val="0023724F"/>
    <w:rsid w:val="002374B2"/>
    <w:rsid w:val="00237A89"/>
    <w:rsid w:val="00241112"/>
    <w:rsid w:val="00241442"/>
    <w:rsid w:val="002415EC"/>
    <w:rsid w:val="00242A82"/>
    <w:rsid w:val="00242B25"/>
    <w:rsid w:val="00242D9E"/>
    <w:rsid w:val="0024412F"/>
    <w:rsid w:val="00245372"/>
    <w:rsid w:val="00245C24"/>
    <w:rsid w:val="00246A4F"/>
    <w:rsid w:val="00246E4B"/>
    <w:rsid w:val="00247708"/>
    <w:rsid w:val="0025056F"/>
    <w:rsid w:val="002515B5"/>
    <w:rsid w:val="0025245A"/>
    <w:rsid w:val="00252514"/>
    <w:rsid w:val="002532E5"/>
    <w:rsid w:val="00253723"/>
    <w:rsid w:val="00253B27"/>
    <w:rsid w:val="00253DD5"/>
    <w:rsid w:val="002542B2"/>
    <w:rsid w:val="002547EB"/>
    <w:rsid w:val="00255C14"/>
    <w:rsid w:val="00256CA0"/>
    <w:rsid w:val="00260BBC"/>
    <w:rsid w:val="00261316"/>
    <w:rsid w:val="002623C1"/>
    <w:rsid w:val="0026242B"/>
    <w:rsid w:val="00262601"/>
    <w:rsid w:val="002626AC"/>
    <w:rsid w:val="00263449"/>
    <w:rsid w:val="00263A9D"/>
    <w:rsid w:val="00263C70"/>
    <w:rsid w:val="00264381"/>
    <w:rsid w:val="00264567"/>
    <w:rsid w:val="00264841"/>
    <w:rsid w:val="00264F08"/>
    <w:rsid w:val="002650F2"/>
    <w:rsid w:val="0026579F"/>
    <w:rsid w:val="0026721E"/>
    <w:rsid w:val="00267F1F"/>
    <w:rsid w:val="00271288"/>
    <w:rsid w:val="00271CF9"/>
    <w:rsid w:val="00273138"/>
    <w:rsid w:val="0027346B"/>
    <w:rsid w:val="00273A6A"/>
    <w:rsid w:val="00274A4A"/>
    <w:rsid w:val="00274DB0"/>
    <w:rsid w:val="0027715A"/>
    <w:rsid w:val="00277444"/>
    <w:rsid w:val="00277C47"/>
    <w:rsid w:val="00282063"/>
    <w:rsid w:val="002826F1"/>
    <w:rsid w:val="002827E4"/>
    <w:rsid w:val="00283E45"/>
    <w:rsid w:val="00284F2D"/>
    <w:rsid w:val="00285129"/>
    <w:rsid w:val="00285486"/>
    <w:rsid w:val="002859CF"/>
    <w:rsid w:val="00285BE2"/>
    <w:rsid w:val="00286380"/>
    <w:rsid w:val="002863F6"/>
    <w:rsid w:val="002872EA"/>
    <w:rsid w:val="00290B27"/>
    <w:rsid w:val="00291450"/>
    <w:rsid w:val="00291479"/>
    <w:rsid w:val="002921F5"/>
    <w:rsid w:val="00292360"/>
    <w:rsid w:val="0029277D"/>
    <w:rsid w:val="002928CF"/>
    <w:rsid w:val="00292B45"/>
    <w:rsid w:val="00292D11"/>
    <w:rsid w:val="0029300F"/>
    <w:rsid w:val="0029339A"/>
    <w:rsid w:val="002935AB"/>
    <w:rsid w:val="00293636"/>
    <w:rsid w:val="00294219"/>
    <w:rsid w:val="00294322"/>
    <w:rsid w:val="00294B22"/>
    <w:rsid w:val="00295C57"/>
    <w:rsid w:val="00295C7E"/>
    <w:rsid w:val="00296E83"/>
    <w:rsid w:val="00296F96"/>
    <w:rsid w:val="002971F6"/>
    <w:rsid w:val="002974AC"/>
    <w:rsid w:val="002978F0"/>
    <w:rsid w:val="002A039D"/>
    <w:rsid w:val="002A0C22"/>
    <w:rsid w:val="002A0CFD"/>
    <w:rsid w:val="002A13F8"/>
    <w:rsid w:val="002A217C"/>
    <w:rsid w:val="002A2782"/>
    <w:rsid w:val="002A2F83"/>
    <w:rsid w:val="002A32A7"/>
    <w:rsid w:val="002A35E3"/>
    <w:rsid w:val="002A3D92"/>
    <w:rsid w:val="002A49C1"/>
    <w:rsid w:val="002A4E27"/>
    <w:rsid w:val="002A573B"/>
    <w:rsid w:val="002A6A3C"/>
    <w:rsid w:val="002A6A59"/>
    <w:rsid w:val="002A6B3F"/>
    <w:rsid w:val="002A6E1F"/>
    <w:rsid w:val="002A71C0"/>
    <w:rsid w:val="002A769A"/>
    <w:rsid w:val="002B066C"/>
    <w:rsid w:val="002B1C5B"/>
    <w:rsid w:val="002B2606"/>
    <w:rsid w:val="002B2BF3"/>
    <w:rsid w:val="002B387B"/>
    <w:rsid w:val="002B39BD"/>
    <w:rsid w:val="002B4E8B"/>
    <w:rsid w:val="002B4F2F"/>
    <w:rsid w:val="002B5E14"/>
    <w:rsid w:val="002B602A"/>
    <w:rsid w:val="002B6E39"/>
    <w:rsid w:val="002B6F7D"/>
    <w:rsid w:val="002B7241"/>
    <w:rsid w:val="002C02B4"/>
    <w:rsid w:val="002C0350"/>
    <w:rsid w:val="002C0AC0"/>
    <w:rsid w:val="002C1DB4"/>
    <w:rsid w:val="002C20D7"/>
    <w:rsid w:val="002C23BF"/>
    <w:rsid w:val="002C29B1"/>
    <w:rsid w:val="002C307A"/>
    <w:rsid w:val="002C3303"/>
    <w:rsid w:val="002C33FA"/>
    <w:rsid w:val="002C398A"/>
    <w:rsid w:val="002C3CF7"/>
    <w:rsid w:val="002C44E6"/>
    <w:rsid w:val="002C4AA6"/>
    <w:rsid w:val="002C4BCA"/>
    <w:rsid w:val="002C60BA"/>
    <w:rsid w:val="002C6CCC"/>
    <w:rsid w:val="002C7F00"/>
    <w:rsid w:val="002D0D6F"/>
    <w:rsid w:val="002D115C"/>
    <w:rsid w:val="002D1C80"/>
    <w:rsid w:val="002D1CC7"/>
    <w:rsid w:val="002D2116"/>
    <w:rsid w:val="002D214D"/>
    <w:rsid w:val="002D2296"/>
    <w:rsid w:val="002D27DA"/>
    <w:rsid w:val="002D28B0"/>
    <w:rsid w:val="002D301A"/>
    <w:rsid w:val="002D384C"/>
    <w:rsid w:val="002D3A18"/>
    <w:rsid w:val="002D4172"/>
    <w:rsid w:val="002D4E30"/>
    <w:rsid w:val="002D64E4"/>
    <w:rsid w:val="002D684E"/>
    <w:rsid w:val="002D734F"/>
    <w:rsid w:val="002E0CFD"/>
    <w:rsid w:val="002E1144"/>
    <w:rsid w:val="002E255C"/>
    <w:rsid w:val="002E25B2"/>
    <w:rsid w:val="002E273C"/>
    <w:rsid w:val="002E2A0C"/>
    <w:rsid w:val="002E44E9"/>
    <w:rsid w:val="002E4E67"/>
    <w:rsid w:val="002E5AAC"/>
    <w:rsid w:val="002E7DCD"/>
    <w:rsid w:val="002F1DF8"/>
    <w:rsid w:val="002F2642"/>
    <w:rsid w:val="002F2FF3"/>
    <w:rsid w:val="002F4F0D"/>
    <w:rsid w:val="002F57DC"/>
    <w:rsid w:val="002F591E"/>
    <w:rsid w:val="002F665D"/>
    <w:rsid w:val="002F68CB"/>
    <w:rsid w:val="002F6904"/>
    <w:rsid w:val="00300FE0"/>
    <w:rsid w:val="003019D2"/>
    <w:rsid w:val="00302E90"/>
    <w:rsid w:val="00303BE6"/>
    <w:rsid w:val="003044EE"/>
    <w:rsid w:val="003050C0"/>
    <w:rsid w:val="0030541A"/>
    <w:rsid w:val="00306131"/>
    <w:rsid w:val="00306155"/>
    <w:rsid w:val="00306414"/>
    <w:rsid w:val="00306CC5"/>
    <w:rsid w:val="00310238"/>
    <w:rsid w:val="003110F3"/>
    <w:rsid w:val="00311317"/>
    <w:rsid w:val="003124BD"/>
    <w:rsid w:val="00312AEF"/>
    <w:rsid w:val="00312D56"/>
    <w:rsid w:val="00314077"/>
    <w:rsid w:val="0031408C"/>
    <w:rsid w:val="00320063"/>
    <w:rsid w:val="003200C1"/>
    <w:rsid w:val="00320213"/>
    <w:rsid w:val="003204CD"/>
    <w:rsid w:val="003207CD"/>
    <w:rsid w:val="0032139F"/>
    <w:rsid w:val="00321CC9"/>
    <w:rsid w:val="0032269D"/>
    <w:rsid w:val="003227AB"/>
    <w:rsid w:val="003228F3"/>
    <w:rsid w:val="0032336A"/>
    <w:rsid w:val="0032338F"/>
    <w:rsid w:val="0032406D"/>
    <w:rsid w:val="00324B2D"/>
    <w:rsid w:val="003261FD"/>
    <w:rsid w:val="003263B2"/>
    <w:rsid w:val="0032656B"/>
    <w:rsid w:val="00326704"/>
    <w:rsid w:val="003303C0"/>
    <w:rsid w:val="00330710"/>
    <w:rsid w:val="00330E84"/>
    <w:rsid w:val="0033174B"/>
    <w:rsid w:val="00331E6B"/>
    <w:rsid w:val="00331F68"/>
    <w:rsid w:val="00332B12"/>
    <w:rsid w:val="00332BFD"/>
    <w:rsid w:val="00332D39"/>
    <w:rsid w:val="00333745"/>
    <w:rsid w:val="00333890"/>
    <w:rsid w:val="003346E6"/>
    <w:rsid w:val="00334D16"/>
    <w:rsid w:val="00335187"/>
    <w:rsid w:val="003358B6"/>
    <w:rsid w:val="00335CDD"/>
    <w:rsid w:val="003364B5"/>
    <w:rsid w:val="00336D5A"/>
    <w:rsid w:val="00340149"/>
    <w:rsid w:val="0034169B"/>
    <w:rsid w:val="003423D0"/>
    <w:rsid w:val="00342701"/>
    <w:rsid w:val="003445EC"/>
    <w:rsid w:val="003445FD"/>
    <w:rsid w:val="00344E8C"/>
    <w:rsid w:val="00345A78"/>
    <w:rsid w:val="003500C2"/>
    <w:rsid w:val="003502C1"/>
    <w:rsid w:val="0035104A"/>
    <w:rsid w:val="00351AFB"/>
    <w:rsid w:val="00351CB1"/>
    <w:rsid w:val="003529F8"/>
    <w:rsid w:val="00355903"/>
    <w:rsid w:val="003560CA"/>
    <w:rsid w:val="0035655E"/>
    <w:rsid w:val="0035734D"/>
    <w:rsid w:val="00357461"/>
    <w:rsid w:val="00357839"/>
    <w:rsid w:val="00357BCA"/>
    <w:rsid w:val="00360830"/>
    <w:rsid w:val="003619C6"/>
    <w:rsid w:val="00362A23"/>
    <w:rsid w:val="00363177"/>
    <w:rsid w:val="00365315"/>
    <w:rsid w:val="00365FB6"/>
    <w:rsid w:val="003662C7"/>
    <w:rsid w:val="00366764"/>
    <w:rsid w:val="00367998"/>
    <w:rsid w:val="00370837"/>
    <w:rsid w:val="00370FA0"/>
    <w:rsid w:val="00371E66"/>
    <w:rsid w:val="0037306E"/>
    <w:rsid w:val="00373CD7"/>
    <w:rsid w:val="00373D78"/>
    <w:rsid w:val="00373F65"/>
    <w:rsid w:val="0037435B"/>
    <w:rsid w:val="003745C0"/>
    <w:rsid w:val="00374AF7"/>
    <w:rsid w:val="0037545A"/>
    <w:rsid w:val="003765AF"/>
    <w:rsid w:val="00376F5A"/>
    <w:rsid w:val="00376FA8"/>
    <w:rsid w:val="00377F34"/>
    <w:rsid w:val="00380577"/>
    <w:rsid w:val="00380878"/>
    <w:rsid w:val="003815A2"/>
    <w:rsid w:val="003824DE"/>
    <w:rsid w:val="003826E0"/>
    <w:rsid w:val="00382E45"/>
    <w:rsid w:val="0038358C"/>
    <w:rsid w:val="00384107"/>
    <w:rsid w:val="00385354"/>
    <w:rsid w:val="0038565B"/>
    <w:rsid w:val="00385771"/>
    <w:rsid w:val="00385BB8"/>
    <w:rsid w:val="00386112"/>
    <w:rsid w:val="00386DAA"/>
    <w:rsid w:val="003877CE"/>
    <w:rsid w:val="00387819"/>
    <w:rsid w:val="003919A4"/>
    <w:rsid w:val="00391DA9"/>
    <w:rsid w:val="003921D0"/>
    <w:rsid w:val="003924B4"/>
    <w:rsid w:val="00392EE6"/>
    <w:rsid w:val="00392F2D"/>
    <w:rsid w:val="00394CCD"/>
    <w:rsid w:val="00396060"/>
    <w:rsid w:val="003964D7"/>
    <w:rsid w:val="00397EEF"/>
    <w:rsid w:val="003A01EB"/>
    <w:rsid w:val="003A0B5B"/>
    <w:rsid w:val="003A1484"/>
    <w:rsid w:val="003A2A4A"/>
    <w:rsid w:val="003A2F22"/>
    <w:rsid w:val="003A2FC7"/>
    <w:rsid w:val="003A3A9C"/>
    <w:rsid w:val="003A6259"/>
    <w:rsid w:val="003A6C67"/>
    <w:rsid w:val="003A7BDB"/>
    <w:rsid w:val="003A7D8E"/>
    <w:rsid w:val="003A7F1C"/>
    <w:rsid w:val="003A7FC1"/>
    <w:rsid w:val="003B0B96"/>
    <w:rsid w:val="003B0C62"/>
    <w:rsid w:val="003B0EDF"/>
    <w:rsid w:val="003B10E1"/>
    <w:rsid w:val="003B2054"/>
    <w:rsid w:val="003B3CDA"/>
    <w:rsid w:val="003B483B"/>
    <w:rsid w:val="003B532E"/>
    <w:rsid w:val="003B5F81"/>
    <w:rsid w:val="003B61A8"/>
    <w:rsid w:val="003B6348"/>
    <w:rsid w:val="003B74B0"/>
    <w:rsid w:val="003B7E5B"/>
    <w:rsid w:val="003C04EA"/>
    <w:rsid w:val="003C128B"/>
    <w:rsid w:val="003C171B"/>
    <w:rsid w:val="003C1D37"/>
    <w:rsid w:val="003C26C6"/>
    <w:rsid w:val="003C2871"/>
    <w:rsid w:val="003C2EAE"/>
    <w:rsid w:val="003C3240"/>
    <w:rsid w:val="003C5885"/>
    <w:rsid w:val="003C7756"/>
    <w:rsid w:val="003D03CF"/>
    <w:rsid w:val="003D0684"/>
    <w:rsid w:val="003D0DD5"/>
    <w:rsid w:val="003D188D"/>
    <w:rsid w:val="003D26A7"/>
    <w:rsid w:val="003D28DF"/>
    <w:rsid w:val="003D2FF7"/>
    <w:rsid w:val="003D3428"/>
    <w:rsid w:val="003D3BCA"/>
    <w:rsid w:val="003D40F9"/>
    <w:rsid w:val="003D525E"/>
    <w:rsid w:val="003D5E58"/>
    <w:rsid w:val="003D72F1"/>
    <w:rsid w:val="003D74A4"/>
    <w:rsid w:val="003E0D12"/>
    <w:rsid w:val="003E0E9D"/>
    <w:rsid w:val="003E1275"/>
    <w:rsid w:val="003E1B2C"/>
    <w:rsid w:val="003E1BB5"/>
    <w:rsid w:val="003E1D28"/>
    <w:rsid w:val="003E2253"/>
    <w:rsid w:val="003E280F"/>
    <w:rsid w:val="003E3891"/>
    <w:rsid w:val="003E3D21"/>
    <w:rsid w:val="003E3E82"/>
    <w:rsid w:val="003E440E"/>
    <w:rsid w:val="003E4FCF"/>
    <w:rsid w:val="003E51B8"/>
    <w:rsid w:val="003E599B"/>
    <w:rsid w:val="003E5E50"/>
    <w:rsid w:val="003E5EFC"/>
    <w:rsid w:val="003E6A3B"/>
    <w:rsid w:val="003E744A"/>
    <w:rsid w:val="003E7C16"/>
    <w:rsid w:val="003F0536"/>
    <w:rsid w:val="003F0586"/>
    <w:rsid w:val="003F08AA"/>
    <w:rsid w:val="003F0D0A"/>
    <w:rsid w:val="003F1065"/>
    <w:rsid w:val="003F1CCD"/>
    <w:rsid w:val="003F20C5"/>
    <w:rsid w:val="003F211B"/>
    <w:rsid w:val="003F3814"/>
    <w:rsid w:val="003F3978"/>
    <w:rsid w:val="003F3C86"/>
    <w:rsid w:val="003F3C90"/>
    <w:rsid w:val="003F3CE9"/>
    <w:rsid w:val="003F593D"/>
    <w:rsid w:val="003F59D0"/>
    <w:rsid w:val="003F5D35"/>
    <w:rsid w:val="003F5E32"/>
    <w:rsid w:val="003F65BD"/>
    <w:rsid w:val="003F65F3"/>
    <w:rsid w:val="003F66E3"/>
    <w:rsid w:val="003F6AE8"/>
    <w:rsid w:val="003F70E6"/>
    <w:rsid w:val="003F79A4"/>
    <w:rsid w:val="004011AD"/>
    <w:rsid w:val="004016F0"/>
    <w:rsid w:val="004044EA"/>
    <w:rsid w:val="00404B10"/>
    <w:rsid w:val="0040712A"/>
    <w:rsid w:val="00407907"/>
    <w:rsid w:val="00407978"/>
    <w:rsid w:val="00411448"/>
    <w:rsid w:val="00411D96"/>
    <w:rsid w:val="0041260B"/>
    <w:rsid w:val="00413DD5"/>
    <w:rsid w:val="00414BFD"/>
    <w:rsid w:val="004152CF"/>
    <w:rsid w:val="00415C36"/>
    <w:rsid w:val="0041680A"/>
    <w:rsid w:val="00416ADB"/>
    <w:rsid w:val="00416E76"/>
    <w:rsid w:val="004205AA"/>
    <w:rsid w:val="0042090B"/>
    <w:rsid w:val="00420BE9"/>
    <w:rsid w:val="004229B8"/>
    <w:rsid w:val="00422CBA"/>
    <w:rsid w:val="00423327"/>
    <w:rsid w:val="00423911"/>
    <w:rsid w:val="004251E7"/>
    <w:rsid w:val="00425C46"/>
    <w:rsid w:val="004262B0"/>
    <w:rsid w:val="00426621"/>
    <w:rsid w:val="00426A91"/>
    <w:rsid w:val="00426B65"/>
    <w:rsid w:val="00427132"/>
    <w:rsid w:val="00427E99"/>
    <w:rsid w:val="0043068E"/>
    <w:rsid w:val="004306BB"/>
    <w:rsid w:val="00430B14"/>
    <w:rsid w:val="004315A7"/>
    <w:rsid w:val="004333B8"/>
    <w:rsid w:val="00433D8B"/>
    <w:rsid w:val="00434665"/>
    <w:rsid w:val="00435E49"/>
    <w:rsid w:val="004378D1"/>
    <w:rsid w:val="00440475"/>
    <w:rsid w:val="004406F2"/>
    <w:rsid w:val="00441573"/>
    <w:rsid w:val="00442531"/>
    <w:rsid w:val="00443646"/>
    <w:rsid w:val="00443AB6"/>
    <w:rsid w:val="00443B8F"/>
    <w:rsid w:val="00443EFE"/>
    <w:rsid w:val="00444C20"/>
    <w:rsid w:val="004450B4"/>
    <w:rsid w:val="0044596D"/>
    <w:rsid w:val="0044603F"/>
    <w:rsid w:val="00446828"/>
    <w:rsid w:val="00446847"/>
    <w:rsid w:val="004472D8"/>
    <w:rsid w:val="00447CFE"/>
    <w:rsid w:val="00447DED"/>
    <w:rsid w:val="00450DAB"/>
    <w:rsid w:val="00450DD0"/>
    <w:rsid w:val="00450FDF"/>
    <w:rsid w:val="0045118D"/>
    <w:rsid w:val="0045129E"/>
    <w:rsid w:val="00451D67"/>
    <w:rsid w:val="004536B3"/>
    <w:rsid w:val="00453A16"/>
    <w:rsid w:val="00454416"/>
    <w:rsid w:val="0045460E"/>
    <w:rsid w:val="00455094"/>
    <w:rsid w:val="0045645E"/>
    <w:rsid w:val="0046049D"/>
    <w:rsid w:val="00461530"/>
    <w:rsid w:val="004617C5"/>
    <w:rsid w:val="0046187E"/>
    <w:rsid w:val="00461DEF"/>
    <w:rsid w:val="00462B19"/>
    <w:rsid w:val="00465759"/>
    <w:rsid w:val="004657AF"/>
    <w:rsid w:val="004658B2"/>
    <w:rsid w:val="004665F4"/>
    <w:rsid w:val="00466966"/>
    <w:rsid w:val="004678F3"/>
    <w:rsid w:val="004717EF"/>
    <w:rsid w:val="00472753"/>
    <w:rsid w:val="00472B44"/>
    <w:rsid w:val="00473521"/>
    <w:rsid w:val="00473D35"/>
    <w:rsid w:val="004747D6"/>
    <w:rsid w:val="00474CB6"/>
    <w:rsid w:val="00474FA3"/>
    <w:rsid w:val="00474FC2"/>
    <w:rsid w:val="00475FEF"/>
    <w:rsid w:val="004761FE"/>
    <w:rsid w:val="00476E9C"/>
    <w:rsid w:val="00477A41"/>
    <w:rsid w:val="00481862"/>
    <w:rsid w:val="00481A28"/>
    <w:rsid w:val="00481AE7"/>
    <w:rsid w:val="00481AEE"/>
    <w:rsid w:val="00481F2A"/>
    <w:rsid w:val="00482117"/>
    <w:rsid w:val="00482B6F"/>
    <w:rsid w:val="00484843"/>
    <w:rsid w:val="00484ED2"/>
    <w:rsid w:val="0048555C"/>
    <w:rsid w:val="0048571F"/>
    <w:rsid w:val="0048595A"/>
    <w:rsid w:val="00486405"/>
    <w:rsid w:val="004866AC"/>
    <w:rsid w:val="0048680A"/>
    <w:rsid w:val="004918D7"/>
    <w:rsid w:val="004928B3"/>
    <w:rsid w:val="00493E3F"/>
    <w:rsid w:val="004941EC"/>
    <w:rsid w:val="004948BD"/>
    <w:rsid w:val="00494BFC"/>
    <w:rsid w:val="00494D88"/>
    <w:rsid w:val="00495720"/>
    <w:rsid w:val="00496732"/>
    <w:rsid w:val="00496B94"/>
    <w:rsid w:val="00497763"/>
    <w:rsid w:val="004A016E"/>
    <w:rsid w:val="004A044D"/>
    <w:rsid w:val="004A0476"/>
    <w:rsid w:val="004A17E6"/>
    <w:rsid w:val="004A2A96"/>
    <w:rsid w:val="004A2EB8"/>
    <w:rsid w:val="004A31D0"/>
    <w:rsid w:val="004A3AE4"/>
    <w:rsid w:val="004A3C40"/>
    <w:rsid w:val="004A3E97"/>
    <w:rsid w:val="004A41C3"/>
    <w:rsid w:val="004A4DD6"/>
    <w:rsid w:val="004A5EE2"/>
    <w:rsid w:val="004A6614"/>
    <w:rsid w:val="004A6899"/>
    <w:rsid w:val="004A7562"/>
    <w:rsid w:val="004A7AC0"/>
    <w:rsid w:val="004A7CFC"/>
    <w:rsid w:val="004A7FC6"/>
    <w:rsid w:val="004B0199"/>
    <w:rsid w:val="004B0CE2"/>
    <w:rsid w:val="004B2885"/>
    <w:rsid w:val="004B308F"/>
    <w:rsid w:val="004B374F"/>
    <w:rsid w:val="004B3BAA"/>
    <w:rsid w:val="004B420F"/>
    <w:rsid w:val="004B4250"/>
    <w:rsid w:val="004B4E93"/>
    <w:rsid w:val="004B56AD"/>
    <w:rsid w:val="004B59D9"/>
    <w:rsid w:val="004B5A2E"/>
    <w:rsid w:val="004B5AC5"/>
    <w:rsid w:val="004B6011"/>
    <w:rsid w:val="004B6DFA"/>
    <w:rsid w:val="004B79D2"/>
    <w:rsid w:val="004C0D25"/>
    <w:rsid w:val="004C14B3"/>
    <w:rsid w:val="004C21FD"/>
    <w:rsid w:val="004C234A"/>
    <w:rsid w:val="004C3F07"/>
    <w:rsid w:val="004C40A4"/>
    <w:rsid w:val="004C53BF"/>
    <w:rsid w:val="004C5666"/>
    <w:rsid w:val="004C566C"/>
    <w:rsid w:val="004C5D67"/>
    <w:rsid w:val="004C616F"/>
    <w:rsid w:val="004C61C8"/>
    <w:rsid w:val="004C629E"/>
    <w:rsid w:val="004C6E52"/>
    <w:rsid w:val="004C7514"/>
    <w:rsid w:val="004C7713"/>
    <w:rsid w:val="004C7E34"/>
    <w:rsid w:val="004D087A"/>
    <w:rsid w:val="004D0898"/>
    <w:rsid w:val="004D1021"/>
    <w:rsid w:val="004D1EDC"/>
    <w:rsid w:val="004D27E5"/>
    <w:rsid w:val="004D2915"/>
    <w:rsid w:val="004D3680"/>
    <w:rsid w:val="004D369B"/>
    <w:rsid w:val="004D4934"/>
    <w:rsid w:val="004D4950"/>
    <w:rsid w:val="004D4B01"/>
    <w:rsid w:val="004D58D8"/>
    <w:rsid w:val="004D5CF4"/>
    <w:rsid w:val="004D6002"/>
    <w:rsid w:val="004D6551"/>
    <w:rsid w:val="004D6DD4"/>
    <w:rsid w:val="004D6F0B"/>
    <w:rsid w:val="004D729B"/>
    <w:rsid w:val="004E288A"/>
    <w:rsid w:val="004E2F20"/>
    <w:rsid w:val="004E3050"/>
    <w:rsid w:val="004E3092"/>
    <w:rsid w:val="004E3856"/>
    <w:rsid w:val="004E401F"/>
    <w:rsid w:val="004E4144"/>
    <w:rsid w:val="004E5044"/>
    <w:rsid w:val="004E5EBA"/>
    <w:rsid w:val="004E619E"/>
    <w:rsid w:val="004E6560"/>
    <w:rsid w:val="004E72F5"/>
    <w:rsid w:val="004E738D"/>
    <w:rsid w:val="004E7926"/>
    <w:rsid w:val="004E79B0"/>
    <w:rsid w:val="004E7C9A"/>
    <w:rsid w:val="004F243F"/>
    <w:rsid w:val="004F2BED"/>
    <w:rsid w:val="004F39B5"/>
    <w:rsid w:val="004F4186"/>
    <w:rsid w:val="004F4A87"/>
    <w:rsid w:val="004F5520"/>
    <w:rsid w:val="004F5B48"/>
    <w:rsid w:val="004F5C8E"/>
    <w:rsid w:val="004F61F2"/>
    <w:rsid w:val="004F63B1"/>
    <w:rsid w:val="004F694C"/>
    <w:rsid w:val="004F6CAB"/>
    <w:rsid w:val="004F70C7"/>
    <w:rsid w:val="00500935"/>
    <w:rsid w:val="00500E76"/>
    <w:rsid w:val="00501A32"/>
    <w:rsid w:val="00501D40"/>
    <w:rsid w:val="00502708"/>
    <w:rsid w:val="005054DE"/>
    <w:rsid w:val="00506089"/>
    <w:rsid w:val="00506417"/>
    <w:rsid w:val="00506AD9"/>
    <w:rsid w:val="00507177"/>
    <w:rsid w:val="005078C6"/>
    <w:rsid w:val="00507969"/>
    <w:rsid w:val="00510788"/>
    <w:rsid w:val="00510820"/>
    <w:rsid w:val="00510DEF"/>
    <w:rsid w:val="00511005"/>
    <w:rsid w:val="005123F5"/>
    <w:rsid w:val="00512E6B"/>
    <w:rsid w:val="00514034"/>
    <w:rsid w:val="0051474E"/>
    <w:rsid w:val="00516509"/>
    <w:rsid w:val="005170A1"/>
    <w:rsid w:val="005170AB"/>
    <w:rsid w:val="00517AF6"/>
    <w:rsid w:val="005203A2"/>
    <w:rsid w:val="00520966"/>
    <w:rsid w:val="005209AD"/>
    <w:rsid w:val="00521054"/>
    <w:rsid w:val="00523402"/>
    <w:rsid w:val="00523EE9"/>
    <w:rsid w:val="00524D99"/>
    <w:rsid w:val="005256BD"/>
    <w:rsid w:val="00526919"/>
    <w:rsid w:val="0052770D"/>
    <w:rsid w:val="005303FE"/>
    <w:rsid w:val="00530567"/>
    <w:rsid w:val="00531B23"/>
    <w:rsid w:val="00533A1C"/>
    <w:rsid w:val="0053421C"/>
    <w:rsid w:val="0053493C"/>
    <w:rsid w:val="00534B18"/>
    <w:rsid w:val="0053511A"/>
    <w:rsid w:val="005353FE"/>
    <w:rsid w:val="0053564F"/>
    <w:rsid w:val="005366A2"/>
    <w:rsid w:val="00537934"/>
    <w:rsid w:val="00537B57"/>
    <w:rsid w:val="00537F05"/>
    <w:rsid w:val="00540A91"/>
    <w:rsid w:val="00540B59"/>
    <w:rsid w:val="00540CFF"/>
    <w:rsid w:val="005410DE"/>
    <w:rsid w:val="0054126E"/>
    <w:rsid w:val="00541325"/>
    <w:rsid w:val="00541D7B"/>
    <w:rsid w:val="005420A6"/>
    <w:rsid w:val="00542577"/>
    <w:rsid w:val="0054280A"/>
    <w:rsid w:val="00543AFF"/>
    <w:rsid w:val="005450E6"/>
    <w:rsid w:val="00545AA8"/>
    <w:rsid w:val="00545C20"/>
    <w:rsid w:val="00546499"/>
    <w:rsid w:val="0054670B"/>
    <w:rsid w:val="00547051"/>
    <w:rsid w:val="005502E1"/>
    <w:rsid w:val="00550C7D"/>
    <w:rsid w:val="00550E57"/>
    <w:rsid w:val="00551C3F"/>
    <w:rsid w:val="005530CB"/>
    <w:rsid w:val="005537BE"/>
    <w:rsid w:val="00553DB1"/>
    <w:rsid w:val="00553DCE"/>
    <w:rsid w:val="0055414B"/>
    <w:rsid w:val="0055416D"/>
    <w:rsid w:val="00555124"/>
    <w:rsid w:val="00555714"/>
    <w:rsid w:val="00555AC5"/>
    <w:rsid w:val="00555C50"/>
    <w:rsid w:val="00556304"/>
    <w:rsid w:val="005563AD"/>
    <w:rsid w:val="00556CF7"/>
    <w:rsid w:val="005571E4"/>
    <w:rsid w:val="0055742D"/>
    <w:rsid w:val="0056118D"/>
    <w:rsid w:val="00562F80"/>
    <w:rsid w:val="00563327"/>
    <w:rsid w:val="00563ACE"/>
    <w:rsid w:val="00563C0B"/>
    <w:rsid w:val="00563E84"/>
    <w:rsid w:val="0056461E"/>
    <w:rsid w:val="0056566E"/>
    <w:rsid w:val="0056584A"/>
    <w:rsid w:val="00566021"/>
    <w:rsid w:val="00567337"/>
    <w:rsid w:val="00567ECE"/>
    <w:rsid w:val="00571240"/>
    <w:rsid w:val="0057154C"/>
    <w:rsid w:val="005717B5"/>
    <w:rsid w:val="00572A06"/>
    <w:rsid w:val="00572E92"/>
    <w:rsid w:val="00573594"/>
    <w:rsid w:val="00573A52"/>
    <w:rsid w:val="00573F41"/>
    <w:rsid w:val="005751DB"/>
    <w:rsid w:val="00576DCA"/>
    <w:rsid w:val="005808BA"/>
    <w:rsid w:val="00580A50"/>
    <w:rsid w:val="00580D34"/>
    <w:rsid w:val="00581494"/>
    <w:rsid w:val="00582524"/>
    <w:rsid w:val="005826BD"/>
    <w:rsid w:val="00582F32"/>
    <w:rsid w:val="00583396"/>
    <w:rsid w:val="0058354F"/>
    <w:rsid w:val="005837F5"/>
    <w:rsid w:val="00584201"/>
    <w:rsid w:val="00584A29"/>
    <w:rsid w:val="00584C55"/>
    <w:rsid w:val="00585F78"/>
    <w:rsid w:val="00586ADA"/>
    <w:rsid w:val="00587B49"/>
    <w:rsid w:val="005902A0"/>
    <w:rsid w:val="00590720"/>
    <w:rsid w:val="005916C1"/>
    <w:rsid w:val="00591767"/>
    <w:rsid w:val="00591AD3"/>
    <w:rsid w:val="00591E20"/>
    <w:rsid w:val="00591F9B"/>
    <w:rsid w:val="00592B9B"/>
    <w:rsid w:val="00592E69"/>
    <w:rsid w:val="00593CC0"/>
    <w:rsid w:val="00594D38"/>
    <w:rsid w:val="0059514E"/>
    <w:rsid w:val="0059632A"/>
    <w:rsid w:val="005A12D7"/>
    <w:rsid w:val="005A1452"/>
    <w:rsid w:val="005A1975"/>
    <w:rsid w:val="005A2367"/>
    <w:rsid w:val="005A2B21"/>
    <w:rsid w:val="005A2DC3"/>
    <w:rsid w:val="005A2DF9"/>
    <w:rsid w:val="005A361C"/>
    <w:rsid w:val="005A425A"/>
    <w:rsid w:val="005A5291"/>
    <w:rsid w:val="005A5C2B"/>
    <w:rsid w:val="005A5EA2"/>
    <w:rsid w:val="005A64BF"/>
    <w:rsid w:val="005A69CB"/>
    <w:rsid w:val="005A6F6D"/>
    <w:rsid w:val="005A7EDA"/>
    <w:rsid w:val="005B047E"/>
    <w:rsid w:val="005B13EE"/>
    <w:rsid w:val="005B1640"/>
    <w:rsid w:val="005B174E"/>
    <w:rsid w:val="005B18E8"/>
    <w:rsid w:val="005B1E9E"/>
    <w:rsid w:val="005B20F3"/>
    <w:rsid w:val="005B2DE2"/>
    <w:rsid w:val="005B2EBF"/>
    <w:rsid w:val="005B3755"/>
    <w:rsid w:val="005B3AF5"/>
    <w:rsid w:val="005B3B09"/>
    <w:rsid w:val="005B5B78"/>
    <w:rsid w:val="005B63C7"/>
    <w:rsid w:val="005B654F"/>
    <w:rsid w:val="005B6CC6"/>
    <w:rsid w:val="005C0D91"/>
    <w:rsid w:val="005C29EB"/>
    <w:rsid w:val="005C2A00"/>
    <w:rsid w:val="005C321E"/>
    <w:rsid w:val="005C3804"/>
    <w:rsid w:val="005C3CBB"/>
    <w:rsid w:val="005C45E6"/>
    <w:rsid w:val="005C516B"/>
    <w:rsid w:val="005C55F8"/>
    <w:rsid w:val="005C59B9"/>
    <w:rsid w:val="005C60E5"/>
    <w:rsid w:val="005C6DDA"/>
    <w:rsid w:val="005C735D"/>
    <w:rsid w:val="005C749F"/>
    <w:rsid w:val="005C7F30"/>
    <w:rsid w:val="005D003A"/>
    <w:rsid w:val="005D0324"/>
    <w:rsid w:val="005D0E3F"/>
    <w:rsid w:val="005D0E46"/>
    <w:rsid w:val="005D2183"/>
    <w:rsid w:val="005D29E9"/>
    <w:rsid w:val="005D356C"/>
    <w:rsid w:val="005D53AC"/>
    <w:rsid w:val="005D5960"/>
    <w:rsid w:val="005D5A81"/>
    <w:rsid w:val="005D5AF8"/>
    <w:rsid w:val="005D5F8C"/>
    <w:rsid w:val="005D668F"/>
    <w:rsid w:val="005D69E6"/>
    <w:rsid w:val="005D6C6E"/>
    <w:rsid w:val="005D72BB"/>
    <w:rsid w:val="005D7694"/>
    <w:rsid w:val="005D7CA4"/>
    <w:rsid w:val="005E0E75"/>
    <w:rsid w:val="005E11B9"/>
    <w:rsid w:val="005E1B20"/>
    <w:rsid w:val="005E1CCC"/>
    <w:rsid w:val="005E2296"/>
    <w:rsid w:val="005E2FBE"/>
    <w:rsid w:val="005E3344"/>
    <w:rsid w:val="005E3B65"/>
    <w:rsid w:val="005E40D4"/>
    <w:rsid w:val="005E49AB"/>
    <w:rsid w:val="005E53FC"/>
    <w:rsid w:val="005E54B1"/>
    <w:rsid w:val="005E5AE8"/>
    <w:rsid w:val="005E5F70"/>
    <w:rsid w:val="005E5FA1"/>
    <w:rsid w:val="005E754E"/>
    <w:rsid w:val="005F05AD"/>
    <w:rsid w:val="005F0FA5"/>
    <w:rsid w:val="005F1754"/>
    <w:rsid w:val="005F35B6"/>
    <w:rsid w:val="005F3747"/>
    <w:rsid w:val="005F4967"/>
    <w:rsid w:val="005F53D8"/>
    <w:rsid w:val="005F56EC"/>
    <w:rsid w:val="005F581C"/>
    <w:rsid w:val="005F58A0"/>
    <w:rsid w:val="005F5F3A"/>
    <w:rsid w:val="005F7DC0"/>
    <w:rsid w:val="00600E93"/>
    <w:rsid w:val="00601920"/>
    <w:rsid w:val="00601AFA"/>
    <w:rsid w:val="006024E9"/>
    <w:rsid w:val="00603071"/>
    <w:rsid w:val="0060343E"/>
    <w:rsid w:val="006034CC"/>
    <w:rsid w:val="00604368"/>
    <w:rsid w:val="0060438C"/>
    <w:rsid w:val="006049D5"/>
    <w:rsid w:val="006049FF"/>
    <w:rsid w:val="006050CA"/>
    <w:rsid w:val="00605182"/>
    <w:rsid w:val="006054A1"/>
    <w:rsid w:val="00605A45"/>
    <w:rsid w:val="00605D8D"/>
    <w:rsid w:val="006061D7"/>
    <w:rsid w:val="00606421"/>
    <w:rsid w:val="006065AA"/>
    <w:rsid w:val="00606866"/>
    <w:rsid w:val="00606B2C"/>
    <w:rsid w:val="00606DE0"/>
    <w:rsid w:val="0060769C"/>
    <w:rsid w:val="00607C72"/>
    <w:rsid w:val="006100E5"/>
    <w:rsid w:val="00610A44"/>
    <w:rsid w:val="00611611"/>
    <w:rsid w:val="0061220A"/>
    <w:rsid w:val="00612627"/>
    <w:rsid w:val="006126FC"/>
    <w:rsid w:val="006128E0"/>
    <w:rsid w:val="00612DD6"/>
    <w:rsid w:val="006131CA"/>
    <w:rsid w:val="00614155"/>
    <w:rsid w:val="006148F6"/>
    <w:rsid w:val="00614C87"/>
    <w:rsid w:val="00614F47"/>
    <w:rsid w:val="00615288"/>
    <w:rsid w:val="00615745"/>
    <w:rsid w:val="0061666A"/>
    <w:rsid w:val="00616B50"/>
    <w:rsid w:val="00617014"/>
    <w:rsid w:val="0062010A"/>
    <w:rsid w:val="00620E18"/>
    <w:rsid w:val="00621108"/>
    <w:rsid w:val="006211C5"/>
    <w:rsid w:val="00621F63"/>
    <w:rsid w:val="00622D5C"/>
    <w:rsid w:val="00623089"/>
    <w:rsid w:val="00623584"/>
    <w:rsid w:val="00623CD4"/>
    <w:rsid w:val="00623EB2"/>
    <w:rsid w:val="006240A3"/>
    <w:rsid w:val="00624256"/>
    <w:rsid w:val="0062524F"/>
    <w:rsid w:val="00625596"/>
    <w:rsid w:val="00625599"/>
    <w:rsid w:val="00625EDA"/>
    <w:rsid w:val="006265CE"/>
    <w:rsid w:val="00626896"/>
    <w:rsid w:val="006271F0"/>
    <w:rsid w:val="006278D4"/>
    <w:rsid w:val="00627F96"/>
    <w:rsid w:val="0063034C"/>
    <w:rsid w:val="00630875"/>
    <w:rsid w:val="00630F08"/>
    <w:rsid w:val="00632AE1"/>
    <w:rsid w:val="006336C1"/>
    <w:rsid w:val="00633AFC"/>
    <w:rsid w:val="00633E8D"/>
    <w:rsid w:val="00635D66"/>
    <w:rsid w:val="0063658A"/>
    <w:rsid w:val="00636E63"/>
    <w:rsid w:val="00636F5A"/>
    <w:rsid w:val="00640310"/>
    <w:rsid w:val="00640B5E"/>
    <w:rsid w:val="0064103A"/>
    <w:rsid w:val="0064264B"/>
    <w:rsid w:val="00642C32"/>
    <w:rsid w:val="0064337D"/>
    <w:rsid w:val="0064470E"/>
    <w:rsid w:val="00644DBE"/>
    <w:rsid w:val="00645BA3"/>
    <w:rsid w:val="00646862"/>
    <w:rsid w:val="00646F06"/>
    <w:rsid w:val="00651477"/>
    <w:rsid w:val="00652042"/>
    <w:rsid w:val="0065406B"/>
    <w:rsid w:val="00656656"/>
    <w:rsid w:val="00657630"/>
    <w:rsid w:val="006602AC"/>
    <w:rsid w:val="00660A33"/>
    <w:rsid w:val="0066119A"/>
    <w:rsid w:val="0066184F"/>
    <w:rsid w:val="006631F5"/>
    <w:rsid w:val="00665368"/>
    <w:rsid w:val="00665686"/>
    <w:rsid w:val="00666B69"/>
    <w:rsid w:val="00666DD4"/>
    <w:rsid w:val="0066716D"/>
    <w:rsid w:val="00671CC5"/>
    <w:rsid w:val="00672CB5"/>
    <w:rsid w:val="00673604"/>
    <w:rsid w:val="006756EE"/>
    <w:rsid w:val="006763BC"/>
    <w:rsid w:val="00676FB8"/>
    <w:rsid w:val="00677280"/>
    <w:rsid w:val="006803FC"/>
    <w:rsid w:val="00680617"/>
    <w:rsid w:val="0068071E"/>
    <w:rsid w:val="0068088C"/>
    <w:rsid w:val="00681E14"/>
    <w:rsid w:val="0068226A"/>
    <w:rsid w:val="00682292"/>
    <w:rsid w:val="00682B42"/>
    <w:rsid w:val="00682FC1"/>
    <w:rsid w:val="00683F4A"/>
    <w:rsid w:val="00684271"/>
    <w:rsid w:val="006846A3"/>
    <w:rsid w:val="00684774"/>
    <w:rsid w:val="00685B0B"/>
    <w:rsid w:val="00685C1D"/>
    <w:rsid w:val="0068617C"/>
    <w:rsid w:val="00687AB1"/>
    <w:rsid w:val="00687BDA"/>
    <w:rsid w:val="00690D60"/>
    <w:rsid w:val="00692091"/>
    <w:rsid w:val="00692389"/>
    <w:rsid w:val="00693C8E"/>
    <w:rsid w:val="00693E74"/>
    <w:rsid w:val="00693FEA"/>
    <w:rsid w:val="0069454A"/>
    <w:rsid w:val="0069533E"/>
    <w:rsid w:val="00697126"/>
    <w:rsid w:val="006975D1"/>
    <w:rsid w:val="006A04CF"/>
    <w:rsid w:val="006A0868"/>
    <w:rsid w:val="006A0A5B"/>
    <w:rsid w:val="006A147B"/>
    <w:rsid w:val="006A15DC"/>
    <w:rsid w:val="006A1C8B"/>
    <w:rsid w:val="006A1D92"/>
    <w:rsid w:val="006A2538"/>
    <w:rsid w:val="006A2BC4"/>
    <w:rsid w:val="006A2DE2"/>
    <w:rsid w:val="006A3826"/>
    <w:rsid w:val="006A3CED"/>
    <w:rsid w:val="006A3DFE"/>
    <w:rsid w:val="006A43D4"/>
    <w:rsid w:val="006A5C48"/>
    <w:rsid w:val="006A5C5C"/>
    <w:rsid w:val="006A6116"/>
    <w:rsid w:val="006A62A8"/>
    <w:rsid w:val="006A6B77"/>
    <w:rsid w:val="006A6C83"/>
    <w:rsid w:val="006A73FA"/>
    <w:rsid w:val="006A77FE"/>
    <w:rsid w:val="006A79DB"/>
    <w:rsid w:val="006A7E97"/>
    <w:rsid w:val="006B0BFF"/>
    <w:rsid w:val="006B0EFE"/>
    <w:rsid w:val="006B1989"/>
    <w:rsid w:val="006B19F1"/>
    <w:rsid w:val="006B35DA"/>
    <w:rsid w:val="006B3612"/>
    <w:rsid w:val="006B4986"/>
    <w:rsid w:val="006B4A50"/>
    <w:rsid w:val="006B4F9C"/>
    <w:rsid w:val="006B58EC"/>
    <w:rsid w:val="006C022C"/>
    <w:rsid w:val="006C1AA8"/>
    <w:rsid w:val="006C21A0"/>
    <w:rsid w:val="006C2B10"/>
    <w:rsid w:val="006C5CB1"/>
    <w:rsid w:val="006C5F63"/>
    <w:rsid w:val="006C60CA"/>
    <w:rsid w:val="006C6B99"/>
    <w:rsid w:val="006C70EB"/>
    <w:rsid w:val="006D0138"/>
    <w:rsid w:val="006D1093"/>
    <w:rsid w:val="006D1CB0"/>
    <w:rsid w:val="006D1E64"/>
    <w:rsid w:val="006D2081"/>
    <w:rsid w:val="006D3986"/>
    <w:rsid w:val="006D4015"/>
    <w:rsid w:val="006D57A4"/>
    <w:rsid w:val="006D5E1D"/>
    <w:rsid w:val="006D5ECD"/>
    <w:rsid w:val="006D6DA0"/>
    <w:rsid w:val="006D70FC"/>
    <w:rsid w:val="006D765B"/>
    <w:rsid w:val="006D7A91"/>
    <w:rsid w:val="006E05DA"/>
    <w:rsid w:val="006E0D48"/>
    <w:rsid w:val="006E0DA7"/>
    <w:rsid w:val="006E15D7"/>
    <w:rsid w:val="006E17C7"/>
    <w:rsid w:val="006E1822"/>
    <w:rsid w:val="006E27A6"/>
    <w:rsid w:val="006E36E8"/>
    <w:rsid w:val="006E3CE7"/>
    <w:rsid w:val="006E4C65"/>
    <w:rsid w:val="006E515E"/>
    <w:rsid w:val="006E55BF"/>
    <w:rsid w:val="006E77D4"/>
    <w:rsid w:val="006E7816"/>
    <w:rsid w:val="006F00E6"/>
    <w:rsid w:val="006F083B"/>
    <w:rsid w:val="006F0977"/>
    <w:rsid w:val="006F0C82"/>
    <w:rsid w:val="006F0E54"/>
    <w:rsid w:val="006F203F"/>
    <w:rsid w:val="006F239E"/>
    <w:rsid w:val="006F2A6D"/>
    <w:rsid w:val="006F38FD"/>
    <w:rsid w:val="006F4954"/>
    <w:rsid w:val="006F4AD7"/>
    <w:rsid w:val="006F61FB"/>
    <w:rsid w:val="006F6716"/>
    <w:rsid w:val="006F6863"/>
    <w:rsid w:val="006F6FD7"/>
    <w:rsid w:val="006F719C"/>
    <w:rsid w:val="006F79B4"/>
    <w:rsid w:val="006F7EE7"/>
    <w:rsid w:val="007001B1"/>
    <w:rsid w:val="0070057B"/>
    <w:rsid w:val="00701C99"/>
    <w:rsid w:val="007022E9"/>
    <w:rsid w:val="00702F0F"/>
    <w:rsid w:val="007031C9"/>
    <w:rsid w:val="0070418E"/>
    <w:rsid w:val="007053EE"/>
    <w:rsid w:val="00705728"/>
    <w:rsid w:val="007067BF"/>
    <w:rsid w:val="00706A8A"/>
    <w:rsid w:val="00706B56"/>
    <w:rsid w:val="00706D16"/>
    <w:rsid w:val="007074EF"/>
    <w:rsid w:val="0071012A"/>
    <w:rsid w:val="007101BB"/>
    <w:rsid w:val="00710DAF"/>
    <w:rsid w:val="0071134D"/>
    <w:rsid w:val="00711C7E"/>
    <w:rsid w:val="00712807"/>
    <w:rsid w:val="0071331C"/>
    <w:rsid w:val="00713EA0"/>
    <w:rsid w:val="007167F1"/>
    <w:rsid w:val="00716D35"/>
    <w:rsid w:val="00717F6D"/>
    <w:rsid w:val="0072093C"/>
    <w:rsid w:val="00720E73"/>
    <w:rsid w:val="0072169F"/>
    <w:rsid w:val="00721DF7"/>
    <w:rsid w:val="0072201B"/>
    <w:rsid w:val="0072292B"/>
    <w:rsid w:val="00723191"/>
    <w:rsid w:val="0072376E"/>
    <w:rsid w:val="00723845"/>
    <w:rsid w:val="00724390"/>
    <w:rsid w:val="007247D3"/>
    <w:rsid w:val="00724A8C"/>
    <w:rsid w:val="00724BD5"/>
    <w:rsid w:val="007250B6"/>
    <w:rsid w:val="00725B60"/>
    <w:rsid w:val="00725B78"/>
    <w:rsid w:val="007261B6"/>
    <w:rsid w:val="007265FE"/>
    <w:rsid w:val="00727158"/>
    <w:rsid w:val="007274EE"/>
    <w:rsid w:val="00730844"/>
    <w:rsid w:val="0073127F"/>
    <w:rsid w:val="00731B76"/>
    <w:rsid w:val="00731D12"/>
    <w:rsid w:val="00731D28"/>
    <w:rsid w:val="0073245B"/>
    <w:rsid w:val="00732BF0"/>
    <w:rsid w:val="00732CA1"/>
    <w:rsid w:val="00733379"/>
    <w:rsid w:val="007338E4"/>
    <w:rsid w:val="00735E84"/>
    <w:rsid w:val="00735FA6"/>
    <w:rsid w:val="007361E3"/>
    <w:rsid w:val="007365DC"/>
    <w:rsid w:val="00736A5A"/>
    <w:rsid w:val="007372A0"/>
    <w:rsid w:val="007372C5"/>
    <w:rsid w:val="0073747B"/>
    <w:rsid w:val="00737BC3"/>
    <w:rsid w:val="00737C5B"/>
    <w:rsid w:val="00737CD5"/>
    <w:rsid w:val="007409DC"/>
    <w:rsid w:val="00741E70"/>
    <w:rsid w:val="00742140"/>
    <w:rsid w:val="0074328D"/>
    <w:rsid w:val="00743C28"/>
    <w:rsid w:val="00743E0F"/>
    <w:rsid w:val="00744440"/>
    <w:rsid w:val="00744A5A"/>
    <w:rsid w:val="00744ADA"/>
    <w:rsid w:val="007451BD"/>
    <w:rsid w:val="007455A6"/>
    <w:rsid w:val="007456BD"/>
    <w:rsid w:val="00745CA2"/>
    <w:rsid w:val="00746762"/>
    <w:rsid w:val="007468EF"/>
    <w:rsid w:val="0074703E"/>
    <w:rsid w:val="007477B4"/>
    <w:rsid w:val="00747EB3"/>
    <w:rsid w:val="00750796"/>
    <w:rsid w:val="00750E6E"/>
    <w:rsid w:val="00751AEA"/>
    <w:rsid w:val="00752109"/>
    <w:rsid w:val="007524B5"/>
    <w:rsid w:val="00752ABB"/>
    <w:rsid w:val="00752BF4"/>
    <w:rsid w:val="00752C63"/>
    <w:rsid w:val="007535DB"/>
    <w:rsid w:val="007537AF"/>
    <w:rsid w:val="00753A9C"/>
    <w:rsid w:val="00754157"/>
    <w:rsid w:val="0075450F"/>
    <w:rsid w:val="00756219"/>
    <w:rsid w:val="007570CD"/>
    <w:rsid w:val="007577E5"/>
    <w:rsid w:val="00757F4D"/>
    <w:rsid w:val="007601DD"/>
    <w:rsid w:val="007615EA"/>
    <w:rsid w:val="00761C05"/>
    <w:rsid w:val="00761CF5"/>
    <w:rsid w:val="00762085"/>
    <w:rsid w:val="0076229E"/>
    <w:rsid w:val="0076283D"/>
    <w:rsid w:val="00762B79"/>
    <w:rsid w:val="0076377E"/>
    <w:rsid w:val="00764ECF"/>
    <w:rsid w:val="00764F1E"/>
    <w:rsid w:val="0076588C"/>
    <w:rsid w:val="007677ED"/>
    <w:rsid w:val="007704EF"/>
    <w:rsid w:val="0077065A"/>
    <w:rsid w:val="00770C43"/>
    <w:rsid w:val="00771297"/>
    <w:rsid w:val="00771997"/>
    <w:rsid w:val="00772D13"/>
    <w:rsid w:val="00773049"/>
    <w:rsid w:val="0077379A"/>
    <w:rsid w:val="00773A0B"/>
    <w:rsid w:val="00773EEF"/>
    <w:rsid w:val="00774105"/>
    <w:rsid w:val="00774617"/>
    <w:rsid w:val="007746C0"/>
    <w:rsid w:val="007756B8"/>
    <w:rsid w:val="00776942"/>
    <w:rsid w:val="0077744C"/>
    <w:rsid w:val="007776A3"/>
    <w:rsid w:val="007802DF"/>
    <w:rsid w:val="007802F9"/>
    <w:rsid w:val="00780372"/>
    <w:rsid w:val="00780379"/>
    <w:rsid w:val="00781127"/>
    <w:rsid w:val="0078128B"/>
    <w:rsid w:val="00781A0D"/>
    <w:rsid w:val="00782B5E"/>
    <w:rsid w:val="00783ABA"/>
    <w:rsid w:val="00784242"/>
    <w:rsid w:val="00784CD1"/>
    <w:rsid w:val="007854A7"/>
    <w:rsid w:val="00785DBF"/>
    <w:rsid w:val="0078635C"/>
    <w:rsid w:val="007863AF"/>
    <w:rsid w:val="0078663B"/>
    <w:rsid w:val="00786B56"/>
    <w:rsid w:val="00787BA8"/>
    <w:rsid w:val="0079010D"/>
    <w:rsid w:val="0079040B"/>
    <w:rsid w:val="00790826"/>
    <w:rsid w:val="00790C00"/>
    <w:rsid w:val="00790E5F"/>
    <w:rsid w:val="00790F75"/>
    <w:rsid w:val="00791572"/>
    <w:rsid w:val="00791BD8"/>
    <w:rsid w:val="00791C0E"/>
    <w:rsid w:val="00791C6F"/>
    <w:rsid w:val="00791E67"/>
    <w:rsid w:val="00792298"/>
    <w:rsid w:val="007929AA"/>
    <w:rsid w:val="007941D8"/>
    <w:rsid w:val="007958A2"/>
    <w:rsid w:val="00795C44"/>
    <w:rsid w:val="0079667F"/>
    <w:rsid w:val="00796EB7"/>
    <w:rsid w:val="007972AB"/>
    <w:rsid w:val="007A0418"/>
    <w:rsid w:val="007A0B58"/>
    <w:rsid w:val="007A0C57"/>
    <w:rsid w:val="007A0CEE"/>
    <w:rsid w:val="007A11CE"/>
    <w:rsid w:val="007A20BA"/>
    <w:rsid w:val="007A2EC6"/>
    <w:rsid w:val="007A36D3"/>
    <w:rsid w:val="007A415F"/>
    <w:rsid w:val="007A486A"/>
    <w:rsid w:val="007A5526"/>
    <w:rsid w:val="007A59B1"/>
    <w:rsid w:val="007A649C"/>
    <w:rsid w:val="007A70EF"/>
    <w:rsid w:val="007A713B"/>
    <w:rsid w:val="007A7F90"/>
    <w:rsid w:val="007B058F"/>
    <w:rsid w:val="007B0BBE"/>
    <w:rsid w:val="007B1959"/>
    <w:rsid w:val="007B289E"/>
    <w:rsid w:val="007B29F2"/>
    <w:rsid w:val="007B2D21"/>
    <w:rsid w:val="007B4EC3"/>
    <w:rsid w:val="007B4FFB"/>
    <w:rsid w:val="007B5A34"/>
    <w:rsid w:val="007B6176"/>
    <w:rsid w:val="007B7DDC"/>
    <w:rsid w:val="007C0006"/>
    <w:rsid w:val="007C07F3"/>
    <w:rsid w:val="007C085A"/>
    <w:rsid w:val="007C12FD"/>
    <w:rsid w:val="007C17F8"/>
    <w:rsid w:val="007C20F5"/>
    <w:rsid w:val="007C2445"/>
    <w:rsid w:val="007C27A2"/>
    <w:rsid w:val="007C3101"/>
    <w:rsid w:val="007C4995"/>
    <w:rsid w:val="007C4B9C"/>
    <w:rsid w:val="007C4CCE"/>
    <w:rsid w:val="007C4D7E"/>
    <w:rsid w:val="007C5319"/>
    <w:rsid w:val="007C56FE"/>
    <w:rsid w:val="007C68BB"/>
    <w:rsid w:val="007C6990"/>
    <w:rsid w:val="007C6AAC"/>
    <w:rsid w:val="007C714B"/>
    <w:rsid w:val="007C71B1"/>
    <w:rsid w:val="007C7959"/>
    <w:rsid w:val="007D2829"/>
    <w:rsid w:val="007D28BB"/>
    <w:rsid w:val="007D2E3F"/>
    <w:rsid w:val="007D3586"/>
    <w:rsid w:val="007D44F0"/>
    <w:rsid w:val="007D4D94"/>
    <w:rsid w:val="007D50B9"/>
    <w:rsid w:val="007D5962"/>
    <w:rsid w:val="007D5E1F"/>
    <w:rsid w:val="007D6361"/>
    <w:rsid w:val="007D6503"/>
    <w:rsid w:val="007D795F"/>
    <w:rsid w:val="007D7A95"/>
    <w:rsid w:val="007E02D8"/>
    <w:rsid w:val="007E0673"/>
    <w:rsid w:val="007E0D38"/>
    <w:rsid w:val="007E1F9C"/>
    <w:rsid w:val="007E49C3"/>
    <w:rsid w:val="007E6346"/>
    <w:rsid w:val="007E6728"/>
    <w:rsid w:val="007E6732"/>
    <w:rsid w:val="007E6CF3"/>
    <w:rsid w:val="007E6F3D"/>
    <w:rsid w:val="007E7768"/>
    <w:rsid w:val="007F050D"/>
    <w:rsid w:val="007F091F"/>
    <w:rsid w:val="007F11FD"/>
    <w:rsid w:val="007F15BB"/>
    <w:rsid w:val="007F26AA"/>
    <w:rsid w:val="007F29BB"/>
    <w:rsid w:val="007F3A69"/>
    <w:rsid w:val="007F3CB8"/>
    <w:rsid w:val="007F3EC2"/>
    <w:rsid w:val="007F49D4"/>
    <w:rsid w:val="007F5C5B"/>
    <w:rsid w:val="007F5FC5"/>
    <w:rsid w:val="007F612C"/>
    <w:rsid w:val="007F630D"/>
    <w:rsid w:val="007F6B8E"/>
    <w:rsid w:val="00800114"/>
    <w:rsid w:val="0080092B"/>
    <w:rsid w:val="00801897"/>
    <w:rsid w:val="00801BBC"/>
    <w:rsid w:val="00801DEC"/>
    <w:rsid w:val="00803B63"/>
    <w:rsid w:val="008043D3"/>
    <w:rsid w:val="00804CAA"/>
    <w:rsid w:val="00804DB0"/>
    <w:rsid w:val="00805E0E"/>
    <w:rsid w:val="00806125"/>
    <w:rsid w:val="00806AED"/>
    <w:rsid w:val="00806C3A"/>
    <w:rsid w:val="00806D12"/>
    <w:rsid w:val="008078B5"/>
    <w:rsid w:val="008107E7"/>
    <w:rsid w:val="008111E6"/>
    <w:rsid w:val="008117F8"/>
    <w:rsid w:val="008121ED"/>
    <w:rsid w:val="00812836"/>
    <w:rsid w:val="008156C7"/>
    <w:rsid w:val="00816019"/>
    <w:rsid w:val="008167B1"/>
    <w:rsid w:val="008167F2"/>
    <w:rsid w:val="00816A11"/>
    <w:rsid w:val="00816EBB"/>
    <w:rsid w:val="00817997"/>
    <w:rsid w:val="00817C9F"/>
    <w:rsid w:val="008208F4"/>
    <w:rsid w:val="00820C8E"/>
    <w:rsid w:val="008214A4"/>
    <w:rsid w:val="00822F89"/>
    <w:rsid w:val="008231E2"/>
    <w:rsid w:val="00823290"/>
    <w:rsid w:val="00823A3F"/>
    <w:rsid w:val="0082416C"/>
    <w:rsid w:val="008242BF"/>
    <w:rsid w:val="00824977"/>
    <w:rsid w:val="00824A66"/>
    <w:rsid w:val="00824CCE"/>
    <w:rsid w:val="00824D2E"/>
    <w:rsid w:val="00825F66"/>
    <w:rsid w:val="00827F15"/>
    <w:rsid w:val="00827FB4"/>
    <w:rsid w:val="00830413"/>
    <w:rsid w:val="008315C2"/>
    <w:rsid w:val="00831B79"/>
    <w:rsid w:val="00831BDF"/>
    <w:rsid w:val="00831EF3"/>
    <w:rsid w:val="008325C4"/>
    <w:rsid w:val="00832AE2"/>
    <w:rsid w:val="00833303"/>
    <w:rsid w:val="00833A52"/>
    <w:rsid w:val="00834484"/>
    <w:rsid w:val="0083483B"/>
    <w:rsid w:val="00834A81"/>
    <w:rsid w:val="008356D5"/>
    <w:rsid w:val="008356E7"/>
    <w:rsid w:val="00835876"/>
    <w:rsid w:val="00835B4E"/>
    <w:rsid w:val="0083670D"/>
    <w:rsid w:val="008368AA"/>
    <w:rsid w:val="008369B2"/>
    <w:rsid w:val="00837488"/>
    <w:rsid w:val="008377FB"/>
    <w:rsid w:val="00842845"/>
    <w:rsid w:val="00842B48"/>
    <w:rsid w:val="00843A88"/>
    <w:rsid w:val="0084540C"/>
    <w:rsid w:val="00846185"/>
    <w:rsid w:val="00846422"/>
    <w:rsid w:val="00846CE3"/>
    <w:rsid w:val="008479D2"/>
    <w:rsid w:val="00847B89"/>
    <w:rsid w:val="00850181"/>
    <w:rsid w:val="00850F5D"/>
    <w:rsid w:val="00851008"/>
    <w:rsid w:val="00851A17"/>
    <w:rsid w:val="00854400"/>
    <w:rsid w:val="00854AFE"/>
    <w:rsid w:val="00855412"/>
    <w:rsid w:val="008554F4"/>
    <w:rsid w:val="0085690C"/>
    <w:rsid w:val="00856B9C"/>
    <w:rsid w:val="00856EA1"/>
    <w:rsid w:val="00856F47"/>
    <w:rsid w:val="00857B7E"/>
    <w:rsid w:val="00857B7F"/>
    <w:rsid w:val="0086056D"/>
    <w:rsid w:val="00860B8F"/>
    <w:rsid w:val="0086297B"/>
    <w:rsid w:val="00862FDA"/>
    <w:rsid w:val="0086353C"/>
    <w:rsid w:val="00863688"/>
    <w:rsid w:val="00863A65"/>
    <w:rsid w:val="00863CB5"/>
    <w:rsid w:val="00864BE9"/>
    <w:rsid w:val="008652F7"/>
    <w:rsid w:val="0086531A"/>
    <w:rsid w:val="008656E1"/>
    <w:rsid w:val="00865A44"/>
    <w:rsid w:val="0086684E"/>
    <w:rsid w:val="0086762D"/>
    <w:rsid w:val="00867A46"/>
    <w:rsid w:val="0087118D"/>
    <w:rsid w:val="00871258"/>
    <w:rsid w:val="00871573"/>
    <w:rsid w:val="008716B4"/>
    <w:rsid w:val="00872010"/>
    <w:rsid w:val="0087222D"/>
    <w:rsid w:val="00873225"/>
    <w:rsid w:val="008735A4"/>
    <w:rsid w:val="00873701"/>
    <w:rsid w:val="008740E1"/>
    <w:rsid w:val="008741E5"/>
    <w:rsid w:val="00874993"/>
    <w:rsid w:val="00875082"/>
    <w:rsid w:val="008752B2"/>
    <w:rsid w:val="008753DC"/>
    <w:rsid w:val="008755AA"/>
    <w:rsid w:val="00876565"/>
    <w:rsid w:val="00880308"/>
    <w:rsid w:val="0088104D"/>
    <w:rsid w:val="0088223D"/>
    <w:rsid w:val="0088233B"/>
    <w:rsid w:val="008828CD"/>
    <w:rsid w:val="00882930"/>
    <w:rsid w:val="00882BA0"/>
    <w:rsid w:val="00882D54"/>
    <w:rsid w:val="00882FA5"/>
    <w:rsid w:val="008830BC"/>
    <w:rsid w:val="00883E64"/>
    <w:rsid w:val="0088437F"/>
    <w:rsid w:val="0088444F"/>
    <w:rsid w:val="0088452C"/>
    <w:rsid w:val="0088592A"/>
    <w:rsid w:val="00885D7D"/>
    <w:rsid w:val="008861F9"/>
    <w:rsid w:val="00886687"/>
    <w:rsid w:val="008866DF"/>
    <w:rsid w:val="00886B06"/>
    <w:rsid w:val="008878A2"/>
    <w:rsid w:val="008878B8"/>
    <w:rsid w:val="008900DA"/>
    <w:rsid w:val="008901EA"/>
    <w:rsid w:val="0089040A"/>
    <w:rsid w:val="00890CB8"/>
    <w:rsid w:val="008915C1"/>
    <w:rsid w:val="00891B2A"/>
    <w:rsid w:val="00892B0A"/>
    <w:rsid w:val="00893BB7"/>
    <w:rsid w:val="00894400"/>
    <w:rsid w:val="00894F3A"/>
    <w:rsid w:val="0089569F"/>
    <w:rsid w:val="0089578B"/>
    <w:rsid w:val="0089594B"/>
    <w:rsid w:val="00895FEB"/>
    <w:rsid w:val="00896EF3"/>
    <w:rsid w:val="00897EDB"/>
    <w:rsid w:val="008A11B5"/>
    <w:rsid w:val="008A1855"/>
    <w:rsid w:val="008A2849"/>
    <w:rsid w:val="008A293E"/>
    <w:rsid w:val="008A2A1C"/>
    <w:rsid w:val="008A2B44"/>
    <w:rsid w:val="008A3056"/>
    <w:rsid w:val="008A3362"/>
    <w:rsid w:val="008A38EF"/>
    <w:rsid w:val="008A409C"/>
    <w:rsid w:val="008A4147"/>
    <w:rsid w:val="008A4233"/>
    <w:rsid w:val="008A48F0"/>
    <w:rsid w:val="008A5497"/>
    <w:rsid w:val="008A555B"/>
    <w:rsid w:val="008A61D3"/>
    <w:rsid w:val="008A621E"/>
    <w:rsid w:val="008A6B15"/>
    <w:rsid w:val="008A6E57"/>
    <w:rsid w:val="008A7396"/>
    <w:rsid w:val="008A75E1"/>
    <w:rsid w:val="008B0581"/>
    <w:rsid w:val="008B0A8C"/>
    <w:rsid w:val="008B0AA3"/>
    <w:rsid w:val="008B1701"/>
    <w:rsid w:val="008B1940"/>
    <w:rsid w:val="008B1A53"/>
    <w:rsid w:val="008B1D6F"/>
    <w:rsid w:val="008B296D"/>
    <w:rsid w:val="008B2FFA"/>
    <w:rsid w:val="008B3383"/>
    <w:rsid w:val="008B3D47"/>
    <w:rsid w:val="008B4734"/>
    <w:rsid w:val="008B47F5"/>
    <w:rsid w:val="008B57BC"/>
    <w:rsid w:val="008B79BF"/>
    <w:rsid w:val="008B7D32"/>
    <w:rsid w:val="008C0041"/>
    <w:rsid w:val="008C0613"/>
    <w:rsid w:val="008C06CE"/>
    <w:rsid w:val="008C1EEE"/>
    <w:rsid w:val="008C24BA"/>
    <w:rsid w:val="008C3553"/>
    <w:rsid w:val="008C4DBE"/>
    <w:rsid w:val="008C4DC8"/>
    <w:rsid w:val="008C56FB"/>
    <w:rsid w:val="008C5C58"/>
    <w:rsid w:val="008C61F9"/>
    <w:rsid w:val="008C7421"/>
    <w:rsid w:val="008C758D"/>
    <w:rsid w:val="008D01DF"/>
    <w:rsid w:val="008D09F1"/>
    <w:rsid w:val="008D1720"/>
    <w:rsid w:val="008D1CD9"/>
    <w:rsid w:val="008D2089"/>
    <w:rsid w:val="008D20B4"/>
    <w:rsid w:val="008D258E"/>
    <w:rsid w:val="008D3C89"/>
    <w:rsid w:val="008D52F9"/>
    <w:rsid w:val="008D63B7"/>
    <w:rsid w:val="008D6C99"/>
    <w:rsid w:val="008D7484"/>
    <w:rsid w:val="008D783F"/>
    <w:rsid w:val="008D7944"/>
    <w:rsid w:val="008E013B"/>
    <w:rsid w:val="008E0A9C"/>
    <w:rsid w:val="008E1036"/>
    <w:rsid w:val="008E115B"/>
    <w:rsid w:val="008E1665"/>
    <w:rsid w:val="008E1F87"/>
    <w:rsid w:val="008E2430"/>
    <w:rsid w:val="008E31D4"/>
    <w:rsid w:val="008E35FF"/>
    <w:rsid w:val="008E3680"/>
    <w:rsid w:val="008E3AF1"/>
    <w:rsid w:val="008E3F24"/>
    <w:rsid w:val="008E4288"/>
    <w:rsid w:val="008E473A"/>
    <w:rsid w:val="008E481F"/>
    <w:rsid w:val="008E498D"/>
    <w:rsid w:val="008E600A"/>
    <w:rsid w:val="008E6599"/>
    <w:rsid w:val="008E7B0A"/>
    <w:rsid w:val="008E7BF8"/>
    <w:rsid w:val="008F0A64"/>
    <w:rsid w:val="008F0DB8"/>
    <w:rsid w:val="008F1050"/>
    <w:rsid w:val="008F1104"/>
    <w:rsid w:val="008F126D"/>
    <w:rsid w:val="008F23F7"/>
    <w:rsid w:val="008F3232"/>
    <w:rsid w:val="008F3A4F"/>
    <w:rsid w:val="008F4E26"/>
    <w:rsid w:val="008F4FB5"/>
    <w:rsid w:val="008F558D"/>
    <w:rsid w:val="008F5738"/>
    <w:rsid w:val="008F5994"/>
    <w:rsid w:val="008F5C78"/>
    <w:rsid w:val="008F638F"/>
    <w:rsid w:val="008F7105"/>
    <w:rsid w:val="008F739E"/>
    <w:rsid w:val="00900AA3"/>
    <w:rsid w:val="00900C8F"/>
    <w:rsid w:val="00903344"/>
    <w:rsid w:val="00903A54"/>
    <w:rsid w:val="00903FAA"/>
    <w:rsid w:val="00904C16"/>
    <w:rsid w:val="00906799"/>
    <w:rsid w:val="00906E9C"/>
    <w:rsid w:val="0090766E"/>
    <w:rsid w:val="00907788"/>
    <w:rsid w:val="009107BA"/>
    <w:rsid w:val="0091134E"/>
    <w:rsid w:val="00913AC8"/>
    <w:rsid w:val="009140F6"/>
    <w:rsid w:val="00914169"/>
    <w:rsid w:val="00914778"/>
    <w:rsid w:val="00914896"/>
    <w:rsid w:val="009149D6"/>
    <w:rsid w:val="00914DC7"/>
    <w:rsid w:val="00915990"/>
    <w:rsid w:val="00916070"/>
    <w:rsid w:val="009168F2"/>
    <w:rsid w:val="00916C09"/>
    <w:rsid w:val="00916D26"/>
    <w:rsid w:val="0091761B"/>
    <w:rsid w:val="00917B2E"/>
    <w:rsid w:val="00917CC7"/>
    <w:rsid w:val="00917EAD"/>
    <w:rsid w:val="00920256"/>
    <w:rsid w:val="0092111B"/>
    <w:rsid w:val="00921237"/>
    <w:rsid w:val="0092128B"/>
    <w:rsid w:val="0092185C"/>
    <w:rsid w:val="00921E5D"/>
    <w:rsid w:val="00922052"/>
    <w:rsid w:val="009221D2"/>
    <w:rsid w:val="009226A0"/>
    <w:rsid w:val="00923C53"/>
    <w:rsid w:val="00924545"/>
    <w:rsid w:val="009248CB"/>
    <w:rsid w:val="009252F7"/>
    <w:rsid w:val="0092542E"/>
    <w:rsid w:val="00925D8C"/>
    <w:rsid w:val="00926085"/>
    <w:rsid w:val="009265F0"/>
    <w:rsid w:val="009267E2"/>
    <w:rsid w:val="00926E04"/>
    <w:rsid w:val="0092745B"/>
    <w:rsid w:val="0093086C"/>
    <w:rsid w:val="00930E02"/>
    <w:rsid w:val="00930EA9"/>
    <w:rsid w:val="00931F54"/>
    <w:rsid w:val="0093245F"/>
    <w:rsid w:val="0093341A"/>
    <w:rsid w:val="009344EA"/>
    <w:rsid w:val="00934558"/>
    <w:rsid w:val="009351B7"/>
    <w:rsid w:val="00935ECD"/>
    <w:rsid w:val="00936185"/>
    <w:rsid w:val="009377EA"/>
    <w:rsid w:val="009377ED"/>
    <w:rsid w:val="00937D88"/>
    <w:rsid w:val="00940BDE"/>
    <w:rsid w:val="00941A50"/>
    <w:rsid w:val="00941B4E"/>
    <w:rsid w:val="00942018"/>
    <w:rsid w:val="009421CF"/>
    <w:rsid w:val="00943BF3"/>
    <w:rsid w:val="00943E0A"/>
    <w:rsid w:val="00944244"/>
    <w:rsid w:val="00945380"/>
    <w:rsid w:val="00945505"/>
    <w:rsid w:val="00945B7F"/>
    <w:rsid w:val="00945D78"/>
    <w:rsid w:val="00945F45"/>
    <w:rsid w:val="009461BD"/>
    <w:rsid w:val="00946411"/>
    <w:rsid w:val="009473E4"/>
    <w:rsid w:val="00951232"/>
    <w:rsid w:val="009517C6"/>
    <w:rsid w:val="00951C10"/>
    <w:rsid w:val="009528B7"/>
    <w:rsid w:val="00952998"/>
    <w:rsid w:val="00953185"/>
    <w:rsid w:val="009531F9"/>
    <w:rsid w:val="009537DC"/>
    <w:rsid w:val="00953877"/>
    <w:rsid w:val="00954448"/>
    <w:rsid w:val="00954DAF"/>
    <w:rsid w:val="00954E27"/>
    <w:rsid w:val="00955269"/>
    <w:rsid w:val="0095537E"/>
    <w:rsid w:val="00955695"/>
    <w:rsid w:val="00955BBB"/>
    <w:rsid w:val="00956EC7"/>
    <w:rsid w:val="0096024C"/>
    <w:rsid w:val="009609BB"/>
    <w:rsid w:val="00960DC0"/>
    <w:rsid w:val="0096127B"/>
    <w:rsid w:val="00961374"/>
    <w:rsid w:val="00961959"/>
    <w:rsid w:val="0096239F"/>
    <w:rsid w:val="00963105"/>
    <w:rsid w:val="0096357C"/>
    <w:rsid w:val="00963811"/>
    <w:rsid w:val="00963FC4"/>
    <w:rsid w:val="009641CB"/>
    <w:rsid w:val="00964672"/>
    <w:rsid w:val="009646BB"/>
    <w:rsid w:val="00964889"/>
    <w:rsid w:val="009652E0"/>
    <w:rsid w:val="0096631B"/>
    <w:rsid w:val="0096673D"/>
    <w:rsid w:val="00966F0E"/>
    <w:rsid w:val="00967F3C"/>
    <w:rsid w:val="009701D6"/>
    <w:rsid w:val="00970256"/>
    <w:rsid w:val="0097180F"/>
    <w:rsid w:val="00971BFD"/>
    <w:rsid w:val="0097210F"/>
    <w:rsid w:val="00972845"/>
    <w:rsid w:val="00972D73"/>
    <w:rsid w:val="00973D79"/>
    <w:rsid w:val="00974BF6"/>
    <w:rsid w:val="00975BD9"/>
    <w:rsid w:val="00976E07"/>
    <w:rsid w:val="009770F3"/>
    <w:rsid w:val="009771DE"/>
    <w:rsid w:val="00977A2B"/>
    <w:rsid w:val="00980141"/>
    <w:rsid w:val="0098021A"/>
    <w:rsid w:val="00981FAC"/>
    <w:rsid w:val="00982168"/>
    <w:rsid w:val="009821E7"/>
    <w:rsid w:val="00982543"/>
    <w:rsid w:val="00982583"/>
    <w:rsid w:val="009828C4"/>
    <w:rsid w:val="0098295D"/>
    <w:rsid w:val="009829EE"/>
    <w:rsid w:val="00982A99"/>
    <w:rsid w:val="00982E63"/>
    <w:rsid w:val="00982F5B"/>
    <w:rsid w:val="009832BE"/>
    <w:rsid w:val="009836E7"/>
    <w:rsid w:val="00986346"/>
    <w:rsid w:val="0098757F"/>
    <w:rsid w:val="00990CBD"/>
    <w:rsid w:val="00990E4B"/>
    <w:rsid w:val="00991511"/>
    <w:rsid w:val="009916B0"/>
    <w:rsid w:val="00991C32"/>
    <w:rsid w:val="00992E4C"/>
    <w:rsid w:val="00993029"/>
    <w:rsid w:val="0099323E"/>
    <w:rsid w:val="009939B3"/>
    <w:rsid w:val="00993FAD"/>
    <w:rsid w:val="00994254"/>
    <w:rsid w:val="009950E1"/>
    <w:rsid w:val="00996039"/>
    <w:rsid w:val="0099629A"/>
    <w:rsid w:val="00996B9B"/>
    <w:rsid w:val="00996CF7"/>
    <w:rsid w:val="00997775"/>
    <w:rsid w:val="009A1977"/>
    <w:rsid w:val="009A2173"/>
    <w:rsid w:val="009A24FA"/>
    <w:rsid w:val="009A2C17"/>
    <w:rsid w:val="009A2C6A"/>
    <w:rsid w:val="009A33EB"/>
    <w:rsid w:val="009A39C9"/>
    <w:rsid w:val="009A3BF0"/>
    <w:rsid w:val="009A3E4A"/>
    <w:rsid w:val="009A4686"/>
    <w:rsid w:val="009A5199"/>
    <w:rsid w:val="009A615A"/>
    <w:rsid w:val="009A6258"/>
    <w:rsid w:val="009A63B2"/>
    <w:rsid w:val="009A69B5"/>
    <w:rsid w:val="009A6DC4"/>
    <w:rsid w:val="009B0184"/>
    <w:rsid w:val="009B0A7A"/>
    <w:rsid w:val="009B1AB6"/>
    <w:rsid w:val="009B1CBE"/>
    <w:rsid w:val="009B1F71"/>
    <w:rsid w:val="009B39FD"/>
    <w:rsid w:val="009B41C0"/>
    <w:rsid w:val="009B4FEA"/>
    <w:rsid w:val="009B505D"/>
    <w:rsid w:val="009B58D4"/>
    <w:rsid w:val="009B6C2C"/>
    <w:rsid w:val="009B7A04"/>
    <w:rsid w:val="009B7BD4"/>
    <w:rsid w:val="009C0732"/>
    <w:rsid w:val="009C1128"/>
    <w:rsid w:val="009C2DCF"/>
    <w:rsid w:val="009C3DC9"/>
    <w:rsid w:val="009C4EE3"/>
    <w:rsid w:val="009C4EEA"/>
    <w:rsid w:val="009C5353"/>
    <w:rsid w:val="009C6062"/>
    <w:rsid w:val="009C614A"/>
    <w:rsid w:val="009C6C34"/>
    <w:rsid w:val="009C70C1"/>
    <w:rsid w:val="009C78E6"/>
    <w:rsid w:val="009C7918"/>
    <w:rsid w:val="009C7FB7"/>
    <w:rsid w:val="009D00A5"/>
    <w:rsid w:val="009D0936"/>
    <w:rsid w:val="009D0C0F"/>
    <w:rsid w:val="009D1621"/>
    <w:rsid w:val="009D26D3"/>
    <w:rsid w:val="009D2AC7"/>
    <w:rsid w:val="009D2BE7"/>
    <w:rsid w:val="009D40D8"/>
    <w:rsid w:val="009D48A8"/>
    <w:rsid w:val="009D5983"/>
    <w:rsid w:val="009D5C15"/>
    <w:rsid w:val="009D5E7F"/>
    <w:rsid w:val="009D6121"/>
    <w:rsid w:val="009D707C"/>
    <w:rsid w:val="009D733C"/>
    <w:rsid w:val="009E0311"/>
    <w:rsid w:val="009E0B06"/>
    <w:rsid w:val="009E0E19"/>
    <w:rsid w:val="009E1001"/>
    <w:rsid w:val="009E1F65"/>
    <w:rsid w:val="009E29B0"/>
    <w:rsid w:val="009E2CD1"/>
    <w:rsid w:val="009E316D"/>
    <w:rsid w:val="009E38B0"/>
    <w:rsid w:val="009E45DB"/>
    <w:rsid w:val="009E46FC"/>
    <w:rsid w:val="009E4D62"/>
    <w:rsid w:val="009E50CD"/>
    <w:rsid w:val="009E5B7C"/>
    <w:rsid w:val="009E6628"/>
    <w:rsid w:val="009E6737"/>
    <w:rsid w:val="009E6A48"/>
    <w:rsid w:val="009E74C1"/>
    <w:rsid w:val="009E7807"/>
    <w:rsid w:val="009F1181"/>
    <w:rsid w:val="009F2D86"/>
    <w:rsid w:val="009F2E64"/>
    <w:rsid w:val="009F40D2"/>
    <w:rsid w:val="009F46D1"/>
    <w:rsid w:val="009F4C7B"/>
    <w:rsid w:val="009F534E"/>
    <w:rsid w:val="009F5918"/>
    <w:rsid w:val="009F5F06"/>
    <w:rsid w:val="009F60BB"/>
    <w:rsid w:val="00A005B4"/>
    <w:rsid w:val="00A008CD"/>
    <w:rsid w:val="00A00CC9"/>
    <w:rsid w:val="00A015DE"/>
    <w:rsid w:val="00A01B50"/>
    <w:rsid w:val="00A03E80"/>
    <w:rsid w:val="00A047B6"/>
    <w:rsid w:val="00A04D78"/>
    <w:rsid w:val="00A05CBB"/>
    <w:rsid w:val="00A05D8F"/>
    <w:rsid w:val="00A07577"/>
    <w:rsid w:val="00A114E2"/>
    <w:rsid w:val="00A1150F"/>
    <w:rsid w:val="00A1238D"/>
    <w:rsid w:val="00A128F4"/>
    <w:rsid w:val="00A12F4E"/>
    <w:rsid w:val="00A13079"/>
    <w:rsid w:val="00A13347"/>
    <w:rsid w:val="00A137A9"/>
    <w:rsid w:val="00A13FAB"/>
    <w:rsid w:val="00A13FD5"/>
    <w:rsid w:val="00A15DF1"/>
    <w:rsid w:val="00A163D5"/>
    <w:rsid w:val="00A164F3"/>
    <w:rsid w:val="00A20D24"/>
    <w:rsid w:val="00A235A8"/>
    <w:rsid w:val="00A23924"/>
    <w:rsid w:val="00A23A0F"/>
    <w:rsid w:val="00A242E1"/>
    <w:rsid w:val="00A244C0"/>
    <w:rsid w:val="00A2451B"/>
    <w:rsid w:val="00A24916"/>
    <w:rsid w:val="00A24A73"/>
    <w:rsid w:val="00A268FC"/>
    <w:rsid w:val="00A26BD3"/>
    <w:rsid w:val="00A27023"/>
    <w:rsid w:val="00A27372"/>
    <w:rsid w:val="00A3000E"/>
    <w:rsid w:val="00A305A6"/>
    <w:rsid w:val="00A30B4D"/>
    <w:rsid w:val="00A31509"/>
    <w:rsid w:val="00A31551"/>
    <w:rsid w:val="00A321B4"/>
    <w:rsid w:val="00A33717"/>
    <w:rsid w:val="00A33A85"/>
    <w:rsid w:val="00A34415"/>
    <w:rsid w:val="00A344E6"/>
    <w:rsid w:val="00A34F86"/>
    <w:rsid w:val="00A3532D"/>
    <w:rsid w:val="00A35957"/>
    <w:rsid w:val="00A35A71"/>
    <w:rsid w:val="00A35EE4"/>
    <w:rsid w:val="00A36CE8"/>
    <w:rsid w:val="00A377C3"/>
    <w:rsid w:val="00A37D0A"/>
    <w:rsid w:val="00A409AC"/>
    <w:rsid w:val="00A4161F"/>
    <w:rsid w:val="00A41D67"/>
    <w:rsid w:val="00A41EF5"/>
    <w:rsid w:val="00A42092"/>
    <w:rsid w:val="00A43AE9"/>
    <w:rsid w:val="00A43D39"/>
    <w:rsid w:val="00A44DF2"/>
    <w:rsid w:val="00A4552F"/>
    <w:rsid w:val="00A45BB2"/>
    <w:rsid w:val="00A5001C"/>
    <w:rsid w:val="00A50B9D"/>
    <w:rsid w:val="00A50DE7"/>
    <w:rsid w:val="00A50E9F"/>
    <w:rsid w:val="00A514E0"/>
    <w:rsid w:val="00A51AB9"/>
    <w:rsid w:val="00A51E49"/>
    <w:rsid w:val="00A53180"/>
    <w:rsid w:val="00A539F8"/>
    <w:rsid w:val="00A54185"/>
    <w:rsid w:val="00A54C3A"/>
    <w:rsid w:val="00A6057C"/>
    <w:rsid w:val="00A60836"/>
    <w:rsid w:val="00A6278C"/>
    <w:rsid w:val="00A62EC9"/>
    <w:rsid w:val="00A63E35"/>
    <w:rsid w:val="00A63F1F"/>
    <w:rsid w:val="00A657D4"/>
    <w:rsid w:val="00A65B4A"/>
    <w:rsid w:val="00A6787D"/>
    <w:rsid w:val="00A70137"/>
    <w:rsid w:val="00A70783"/>
    <w:rsid w:val="00A70A51"/>
    <w:rsid w:val="00A71AD7"/>
    <w:rsid w:val="00A74A21"/>
    <w:rsid w:val="00A752C0"/>
    <w:rsid w:val="00A75C6A"/>
    <w:rsid w:val="00A75F45"/>
    <w:rsid w:val="00A77738"/>
    <w:rsid w:val="00A80375"/>
    <w:rsid w:val="00A80A44"/>
    <w:rsid w:val="00A81197"/>
    <w:rsid w:val="00A81F31"/>
    <w:rsid w:val="00A831A6"/>
    <w:rsid w:val="00A83770"/>
    <w:rsid w:val="00A84BDD"/>
    <w:rsid w:val="00A84D78"/>
    <w:rsid w:val="00A85143"/>
    <w:rsid w:val="00A85AA4"/>
    <w:rsid w:val="00A8641C"/>
    <w:rsid w:val="00A86600"/>
    <w:rsid w:val="00A868D1"/>
    <w:rsid w:val="00A87318"/>
    <w:rsid w:val="00A87720"/>
    <w:rsid w:val="00A87AD3"/>
    <w:rsid w:val="00A87E6E"/>
    <w:rsid w:val="00A90940"/>
    <w:rsid w:val="00A910B3"/>
    <w:rsid w:val="00A93395"/>
    <w:rsid w:val="00A9358A"/>
    <w:rsid w:val="00A935B4"/>
    <w:rsid w:val="00A93B03"/>
    <w:rsid w:val="00A94611"/>
    <w:rsid w:val="00A94700"/>
    <w:rsid w:val="00A94A14"/>
    <w:rsid w:val="00A957CF"/>
    <w:rsid w:val="00A958F9"/>
    <w:rsid w:val="00A96440"/>
    <w:rsid w:val="00A96D61"/>
    <w:rsid w:val="00A97382"/>
    <w:rsid w:val="00A97E53"/>
    <w:rsid w:val="00AA0622"/>
    <w:rsid w:val="00AA0A97"/>
    <w:rsid w:val="00AA195E"/>
    <w:rsid w:val="00AA29D3"/>
    <w:rsid w:val="00AA3BB9"/>
    <w:rsid w:val="00AA3C7E"/>
    <w:rsid w:val="00AA4855"/>
    <w:rsid w:val="00AA4974"/>
    <w:rsid w:val="00AA5320"/>
    <w:rsid w:val="00AA548C"/>
    <w:rsid w:val="00AA63A0"/>
    <w:rsid w:val="00AA67D6"/>
    <w:rsid w:val="00AA68A0"/>
    <w:rsid w:val="00AA6F57"/>
    <w:rsid w:val="00AA79BF"/>
    <w:rsid w:val="00AA79D3"/>
    <w:rsid w:val="00AA7FFC"/>
    <w:rsid w:val="00AB0E43"/>
    <w:rsid w:val="00AB319C"/>
    <w:rsid w:val="00AB3258"/>
    <w:rsid w:val="00AB3580"/>
    <w:rsid w:val="00AB374D"/>
    <w:rsid w:val="00AB3F3B"/>
    <w:rsid w:val="00AB5682"/>
    <w:rsid w:val="00AB6040"/>
    <w:rsid w:val="00AB7A1E"/>
    <w:rsid w:val="00AB7BD0"/>
    <w:rsid w:val="00AC0F96"/>
    <w:rsid w:val="00AC17AD"/>
    <w:rsid w:val="00AC27BD"/>
    <w:rsid w:val="00AC3036"/>
    <w:rsid w:val="00AC3142"/>
    <w:rsid w:val="00AC3A1E"/>
    <w:rsid w:val="00AC3BB0"/>
    <w:rsid w:val="00AC4C8D"/>
    <w:rsid w:val="00AC4F8D"/>
    <w:rsid w:val="00AC71CF"/>
    <w:rsid w:val="00AC76BF"/>
    <w:rsid w:val="00AC791A"/>
    <w:rsid w:val="00AC7DB5"/>
    <w:rsid w:val="00AD0304"/>
    <w:rsid w:val="00AD037F"/>
    <w:rsid w:val="00AD06D7"/>
    <w:rsid w:val="00AD0704"/>
    <w:rsid w:val="00AD11F6"/>
    <w:rsid w:val="00AD2886"/>
    <w:rsid w:val="00AD3609"/>
    <w:rsid w:val="00AD3B06"/>
    <w:rsid w:val="00AD4553"/>
    <w:rsid w:val="00AD4A14"/>
    <w:rsid w:val="00AD6B37"/>
    <w:rsid w:val="00AD6E87"/>
    <w:rsid w:val="00AE0372"/>
    <w:rsid w:val="00AE181F"/>
    <w:rsid w:val="00AE20DC"/>
    <w:rsid w:val="00AE3702"/>
    <w:rsid w:val="00AE395D"/>
    <w:rsid w:val="00AE3AF6"/>
    <w:rsid w:val="00AE486B"/>
    <w:rsid w:val="00AE53AF"/>
    <w:rsid w:val="00AE71F2"/>
    <w:rsid w:val="00AE7C07"/>
    <w:rsid w:val="00AF06B7"/>
    <w:rsid w:val="00AF2021"/>
    <w:rsid w:val="00AF2C95"/>
    <w:rsid w:val="00AF333A"/>
    <w:rsid w:val="00AF34BF"/>
    <w:rsid w:val="00AF461E"/>
    <w:rsid w:val="00AF509A"/>
    <w:rsid w:val="00AF5294"/>
    <w:rsid w:val="00AF5839"/>
    <w:rsid w:val="00AF583D"/>
    <w:rsid w:val="00AF6685"/>
    <w:rsid w:val="00AF7458"/>
    <w:rsid w:val="00AF7627"/>
    <w:rsid w:val="00AF79F5"/>
    <w:rsid w:val="00AF7F28"/>
    <w:rsid w:val="00B0074F"/>
    <w:rsid w:val="00B01856"/>
    <w:rsid w:val="00B02793"/>
    <w:rsid w:val="00B045CE"/>
    <w:rsid w:val="00B047D0"/>
    <w:rsid w:val="00B05339"/>
    <w:rsid w:val="00B0590A"/>
    <w:rsid w:val="00B05A71"/>
    <w:rsid w:val="00B06363"/>
    <w:rsid w:val="00B07030"/>
    <w:rsid w:val="00B070AB"/>
    <w:rsid w:val="00B07DA1"/>
    <w:rsid w:val="00B07F72"/>
    <w:rsid w:val="00B10A07"/>
    <w:rsid w:val="00B1293E"/>
    <w:rsid w:val="00B13423"/>
    <w:rsid w:val="00B138A2"/>
    <w:rsid w:val="00B13BCA"/>
    <w:rsid w:val="00B13C35"/>
    <w:rsid w:val="00B13C8E"/>
    <w:rsid w:val="00B14330"/>
    <w:rsid w:val="00B1521C"/>
    <w:rsid w:val="00B1732F"/>
    <w:rsid w:val="00B17B19"/>
    <w:rsid w:val="00B17D25"/>
    <w:rsid w:val="00B17D49"/>
    <w:rsid w:val="00B17EAD"/>
    <w:rsid w:val="00B17EC2"/>
    <w:rsid w:val="00B17F56"/>
    <w:rsid w:val="00B20304"/>
    <w:rsid w:val="00B211AD"/>
    <w:rsid w:val="00B22482"/>
    <w:rsid w:val="00B22503"/>
    <w:rsid w:val="00B23448"/>
    <w:rsid w:val="00B23A70"/>
    <w:rsid w:val="00B23D9A"/>
    <w:rsid w:val="00B24DAB"/>
    <w:rsid w:val="00B25AE2"/>
    <w:rsid w:val="00B276B4"/>
    <w:rsid w:val="00B27BEE"/>
    <w:rsid w:val="00B27CF1"/>
    <w:rsid w:val="00B3024D"/>
    <w:rsid w:val="00B305B4"/>
    <w:rsid w:val="00B30B2E"/>
    <w:rsid w:val="00B314A4"/>
    <w:rsid w:val="00B32066"/>
    <w:rsid w:val="00B32099"/>
    <w:rsid w:val="00B321B7"/>
    <w:rsid w:val="00B326DF"/>
    <w:rsid w:val="00B3317C"/>
    <w:rsid w:val="00B33E3E"/>
    <w:rsid w:val="00B341BF"/>
    <w:rsid w:val="00B341D7"/>
    <w:rsid w:val="00B34947"/>
    <w:rsid w:val="00B34985"/>
    <w:rsid w:val="00B35927"/>
    <w:rsid w:val="00B36BF9"/>
    <w:rsid w:val="00B3764A"/>
    <w:rsid w:val="00B37CF8"/>
    <w:rsid w:val="00B400F5"/>
    <w:rsid w:val="00B4210A"/>
    <w:rsid w:val="00B457C3"/>
    <w:rsid w:val="00B46056"/>
    <w:rsid w:val="00B46873"/>
    <w:rsid w:val="00B46C4E"/>
    <w:rsid w:val="00B47482"/>
    <w:rsid w:val="00B50272"/>
    <w:rsid w:val="00B5099E"/>
    <w:rsid w:val="00B51674"/>
    <w:rsid w:val="00B51A52"/>
    <w:rsid w:val="00B52472"/>
    <w:rsid w:val="00B526E6"/>
    <w:rsid w:val="00B53571"/>
    <w:rsid w:val="00B539B4"/>
    <w:rsid w:val="00B56923"/>
    <w:rsid w:val="00B56A35"/>
    <w:rsid w:val="00B56A73"/>
    <w:rsid w:val="00B5710B"/>
    <w:rsid w:val="00B574B4"/>
    <w:rsid w:val="00B574B6"/>
    <w:rsid w:val="00B575E3"/>
    <w:rsid w:val="00B57727"/>
    <w:rsid w:val="00B60404"/>
    <w:rsid w:val="00B60FB3"/>
    <w:rsid w:val="00B61F93"/>
    <w:rsid w:val="00B621C8"/>
    <w:rsid w:val="00B634D0"/>
    <w:rsid w:val="00B63BC9"/>
    <w:rsid w:val="00B6460D"/>
    <w:rsid w:val="00B65322"/>
    <w:rsid w:val="00B661DB"/>
    <w:rsid w:val="00B665D1"/>
    <w:rsid w:val="00B67650"/>
    <w:rsid w:val="00B67690"/>
    <w:rsid w:val="00B679DB"/>
    <w:rsid w:val="00B700FB"/>
    <w:rsid w:val="00B70445"/>
    <w:rsid w:val="00B705C2"/>
    <w:rsid w:val="00B70E67"/>
    <w:rsid w:val="00B711B1"/>
    <w:rsid w:val="00B719AA"/>
    <w:rsid w:val="00B71A56"/>
    <w:rsid w:val="00B71A73"/>
    <w:rsid w:val="00B753DE"/>
    <w:rsid w:val="00B7637C"/>
    <w:rsid w:val="00B77F7D"/>
    <w:rsid w:val="00B804A6"/>
    <w:rsid w:val="00B80E4B"/>
    <w:rsid w:val="00B8108D"/>
    <w:rsid w:val="00B81532"/>
    <w:rsid w:val="00B81974"/>
    <w:rsid w:val="00B8216A"/>
    <w:rsid w:val="00B82D9B"/>
    <w:rsid w:val="00B83116"/>
    <w:rsid w:val="00B8516F"/>
    <w:rsid w:val="00B85C34"/>
    <w:rsid w:val="00B85FD6"/>
    <w:rsid w:val="00B86469"/>
    <w:rsid w:val="00B872CE"/>
    <w:rsid w:val="00B87D33"/>
    <w:rsid w:val="00B87EA3"/>
    <w:rsid w:val="00B927CB"/>
    <w:rsid w:val="00B92CCA"/>
    <w:rsid w:val="00B93889"/>
    <w:rsid w:val="00B94B38"/>
    <w:rsid w:val="00B96AAE"/>
    <w:rsid w:val="00B97305"/>
    <w:rsid w:val="00BA02E5"/>
    <w:rsid w:val="00BA0536"/>
    <w:rsid w:val="00BA24CE"/>
    <w:rsid w:val="00BA2B38"/>
    <w:rsid w:val="00BA3023"/>
    <w:rsid w:val="00BA4479"/>
    <w:rsid w:val="00BA4C3C"/>
    <w:rsid w:val="00BA4E45"/>
    <w:rsid w:val="00BA4EED"/>
    <w:rsid w:val="00BA5ABD"/>
    <w:rsid w:val="00BA5D30"/>
    <w:rsid w:val="00BA6A43"/>
    <w:rsid w:val="00BA7998"/>
    <w:rsid w:val="00BA7DF3"/>
    <w:rsid w:val="00BB014A"/>
    <w:rsid w:val="00BB04BF"/>
    <w:rsid w:val="00BB04E6"/>
    <w:rsid w:val="00BB0F4C"/>
    <w:rsid w:val="00BB15EE"/>
    <w:rsid w:val="00BB3376"/>
    <w:rsid w:val="00BB3C67"/>
    <w:rsid w:val="00BB3F98"/>
    <w:rsid w:val="00BB4195"/>
    <w:rsid w:val="00BB49B0"/>
    <w:rsid w:val="00BB527E"/>
    <w:rsid w:val="00BB55F7"/>
    <w:rsid w:val="00BB5AC4"/>
    <w:rsid w:val="00BB60D5"/>
    <w:rsid w:val="00BB69A8"/>
    <w:rsid w:val="00BB6E73"/>
    <w:rsid w:val="00BB72B9"/>
    <w:rsid w:val="00BB7446"/>
    <w:rsid w:val="00BC014C"/>
    <w:rsid w:val="00BC0D62"/>
    <w:rsid w:val="00BC128B"/>
    <w:rsid w:val="00BC15AD"/>
    <w:rsid w:val="00BC19FF"/>
    <w:rsid w:val="00BC1B0D"/>
    <w:rsid w:val="00BC1B82"/>
    <w:rsid w:val="00BC1CD4"/>
    <w:rsid w:val="00BC2D45"/>
    <w:rsid w:val="00BC3129"/>
    <w:rsid w:val="00BC3B53"/>
    <w:rsid w:val="00BC55FC"/>
    <w:rsid w:val="00BC6B14"/>
    <w:rsid w:val="00BC7344"/>
    <w:rsid w:val="00BC7631"/>
    <w:rsid w:val="00BD0934"/>
    <w:rsid w:val="00BD0ACC"/>
    <w:rsid w:val="00BD0AD0"/>
    <w:rsid w:val="00BD1507"/>
    <w:rsid w:val="00BD2721"/>
    <w:rsid w:val="00BD3B82"/>
    <w:rsid w:val="00BD3C61"/>
    <w:rsid w:val="00BD5166"/>
    <w:rsid w:val="00BD5835"/>
    <w:rsid w:val="00BD5972"/>
    <w:rsid w:val="00BD6505"/>
    <w:rsid w:val="00BD7488"/>
    <w:rsid w:val="00BE025D"/>
    <w:rsid w:val="00BE045B"/>
    <w:rsid w:val="00BE04F5"/>
    <w:rsid w:val="00BE06C5"/>
    <w:rsid w:val="00BE15A6"/>
    <w:rsid w:val="00BE15F4"/>
    <w:rsid w:val="00BE2574"/>
    <w:rsid w:val="00BE25BE"/>
    <w:rsid w:val="00BE313B"/>
    <w:rsid w:val="00BE3865"/>
    <w:rsid w:val="00BE4A08"/>
    <w:rsid w:val="00BE4A2E"/>
    <w:rsid w:val="00BE4FCB"/>
    <w:rsid w:val="00BE55C0"/>
    <w:rsid w:val="00BE5F9B"/>
    <w:rsid w:val="00BE6342"/>
    <w:rsid w:val="00BE6CD5"/>
    <w:rsid w:val="00BF0459"/>
    <w:rsid w:val="00BF1395"/>
    <w:rsid w:val="00BF2032"/>
    <w:rsid w:val="00BF21DC"/>
    <w:rsid w:val="00BF2688"/>
    <w:rsid w:val="00BF2B8F"/>
    <w:rsid w:val="00BF2C60"/>
    <w:rsid w:val="00BF3440"/>
    <w:rsid w:val="00BF4D7C"/>
    <w:rsid w:val="00BF4F9F"/>
    <w:rsid w:val="00BF509F"/>
    <w:rsid w:val="00BF5153"/>
    <w:rsid w:val="00BF6ADC"/>
    <w:rsid w:val="00BF6B77"/>
    <w:rsid w:val="00BF738F"/>
    <w:rsid w:val="00BF7B84"/>
    <w:rsid w:val="00C00149"/>
    <w:rsid w:val="00C0042E"/>
    <w:rsid w:val="00C016EB"/>
    <w:rsid w:val="00C02A22"/>
    <w:rsid w:val="00C02BBA"/>
    <w:rsid w:val="00C03C3B"/>
    <w:rsid w:val="00C03FFF"/>
    <w:rsid w:val="00C0462B"/>
    <w:rsid w:val="00C05281"/>
    <w:rsid w:val="00C05E57"/>
    <w:rsid w:val="00C06EDA"/>
    <w:rsid w:val="00C103D3"/>
    <w:rsid w:val="00C11BBB"/>
    <w:rsid w:val="00C1224A"/>
    <w:rsid w:val="00C1245F"/>
    <w:rsid w:val="00C12E26"/>
    <w:rsid w:val="00C13ABB"/>
    <w:rsid w:val="00C145E7"/>
    <w:rsid w:val="00C149E3"/>
    <w:rsid w:val="00C14B0C"/>
    <w:rsid w:val="00C14E6A"/>
    <w:rsid w:val="00C14F35"/>
    <w:rsid w:val="00C15F4D"/>
    <w:rsid w:val="00C1654B"/>
    <w:rsid w:val="00C16A96"/>
    <w:rsid w:val="00C16D10"/>
    <w:rsid w:val="00C173DA"/>
    <w:rsid w:val="00C17B45"/>
    <w:rsid w:val="00C200C8"/>
    <w:rsid w:val="00C207B3"/>
    <w:rsid w:val="00C21038"/>
    <w:rsid w:val="00C2199E"/>
    <w:rsid w:val="00C2289F"/>
    <w:rsid w:val="00C23037"/>
    <w:rsid w:val="00C24E6A"/>
    <w:rsid w:val="00C25195"/>
    <w:rsid w:val="00C2547C"/>
    <w:rsid w:val="00C25AF8"/>
    <w:rsid w:val="00C260A6"/>
    <w:rsid w:val="00C2616F"/>
    <w:rsid w:val="00C274DB"/>
    <w:rsid w:val="00C27DE2"/>
    <w:rsid w:val="00C305DB"/>
    <w:rsid w:val="00C30ECD"/>
    <w:rsid w:val="00C315E6"/>
    <w:rsid w:val="00C318F1"/>
    <w:rsid w:val="00C31903"/>
    <w:rsid w:val="00C31B7B"/>
    <w:rsid w:val="00C31FBA"/>
    <w:rsid w:val="00C32B56"/>
    <w:rsid w:val="00C338A6"/>
    <w:rsid w:val="00C33DC2"/>
    <w:rsid w:val="00C340F8"/>
    <w:rsid w:val="00C343CF"/>
    <w:rsid w:val="00C347AE"/>
    <w:rsid w:val="00C34DF2"/>
    <w:rsid w:val="00C365E0"/>
    <w:rsid w:val="00C373C1"/>
    <w:rsid w:val="00C37454"/>
    <w:rsid w:val="00C37587"/>
    <w:rsid w:val="00C41837"/>
    <w:rsid w:val="00C42266"/>
    <w:rsid w:val="00C4247D"/>
    <w:rsid w:val="00C4258E"/>
    <w:rsid w:val="00C42744"/>
    <w:rsid w:val="00C427A4"/>
    <w:rsid w:val="00C43A90"/>
    <w:rsid w:val="00C44290"/>
    <w:rsid w:val="00C4584B"/>
    <w:rsid w:val="00C459BE"/>
    <w:rsid w:val="00C45B33"/>
    <w:rsid w:val="00C461F6"/>
    <w:rsid w:val="00C46FDE"/>
    <w:rsid w:val="00C470C5"/>
    <w:rsid w:val="00C471C7"/>
    <w:rsid w:val="00C47974"/>
    <w:rsid w:val="00C501C4"/>
    <w:rsid w:val="00C5064C"/>
    <w:rsid w:val="00C5117A"/>
    <w:rsid w:val="00C51A56"/>
    <w:rsid w:val="00C51D2B"/>
    <w:rsid w:val="00C5216F"/>
    <w:rsid w:val="00C5341C"/>
    <w:rsid w:val="00C535C8"/>
    <w:rsid w:val="00C545E1"/>
    <w:rsid w:val="00C5542D"/>
    <w:rsid w:val="00C55583"/>
    <w:rsid w:val="00C55BBF"/>
    <w:rsid w:val="00C55DFA"/>
    <w:rsid w:val="00C56731"/>
    <w:rsid w:val="00C5681C"/>
    <w:rsid w:val="00C56E58"/>
    <w:rsid w:val="00C575FE"/>
    <w:rsid w:val="00C57FD2"/>
    <w:rsid w:val="00C607A5"/>
    <w:rsid w:val="00C60DDB"/>
    <w:rsid w:val="00C610FC"/>
    <w:rsid w:val="00C6142F"/>
    <w:rsid w:val="00C615A7"/>
    <w:rsid w:val="00C616B3"/>
    <w:rsid w:val="00C62148"/>
    <w:rsid w:val="00C645C4"/>
    <w:rsid w:val="00C6477C"/>
    <w:rsid w:val="00C64E18"/>
    <w:rsid w:val="00C6528F"/>
    <w:rsid w:val="00C6569D"/>
    <w:rsid w:val="00C656A9"/>
    <w:rsid w:val="00C6654F"/>
    <w:rsid w:val="00C66AD2"/>
    <w:rsid w:val="00C70477"/>
    <w:rsid w:val="00C73F2C"/>
    <w:rsid w:val="00C7621B"/>
    <w:rsid w:val="00C7671F"/>
    <w:rsid w:val="00C76A42"/>
    <w:rsid w:val="00C777B6"/>
    <w:rsid w:val="00C778B1"/>
    <w:rsid w:val="00C801E9"/>
    <w:rsid w:val="00C80C3D"/>
    <w:rsid w:val="00C810B8"/>
    <w:rsid w:val="00C81219"/>
    <w:rsid w:val="00C83369"/>
    <w:rsid w:val="00C83A7D"/>
    <w:rsid w:val="00C849BF"/>
    <w:rsid w:val="00C85578"/>
    <w:rsid w:val="00C85F4B"/>
    <w:rsid w:val="00C86803"/>
    <w:rsid w:val="00C870CA"/>
    <w:rsid w:val="00C87D5A"/>
    <w:rsid w:val="00C90051"/>
    <w:rsid w:val="00C90492"/>
    <w:rsid w:val="00C90E7E"/>
    <w:rsid w:val="00C90EFA"/>
    <w:rsid w:val="00C916F2"/>
    <w:rsid w:val="00C921A1"/>
    <w:rsid w:val="00C92231"/>
    <w:rsid w:val="00C92470"/>
    <w:rsid w:val="00C925F8"/>
    <w:rsid w:val="00C929AB"/>
    <w:rsid w:val="00C93797"/>
    <w:rsid w:val="00C93907"/>
    <w:rsid w:val="00C93C9F"/>
    <w:rsid w:val="00C93D08"/>
    <w:rsid w:val="00C94532"/>
    <w:rsid w:val="00C95AE3"/>
    <w:rsid w:val="00C95FB1"/>
    <w:rsid w:val="00C96281"/>
    <w:rsid w:val="00C967B6"/>
    <w:rsid w:val="00C96B48"/>
    <w:rsid w:val="00C97B60"/>
    <w:rsid w:val="00C97F7D"/>
    <w:rsid w:val="00CA09FD"/>
    <w:rsid w:val="00CA1B44"/>
    <w:rsid w:val="00CA396A"/>
    <w:rsid w:val="00CA3F4E"/>
    <w:rsid w:val="00CA4C7D"/>
    <w:rsid w:val="00CA4F18"/>
    <w:rsid w:val="00CA57A7"/>
    <w:rsid w:val="00CA597A"/>
    <w:rsid w:val="00CA7100"/>
    <w:rsid w:val="00CA785C"/>
    <w:rsid w:val="00CA7B98"/>
    <w:rsid w:val="00CA7ED4"/>
    <w:rsid w:val="00CB09F2"/>
    <w:rsid w:val="00CB1450"/>
    <w:rsid w:val="00CB20F9"/>
    <w:rsid w:val="00CB3598"/>
    <w:rsid w:val="00CB3846"/>
    <w:rsid w:val="00CB3CE8"/>
    <w:rsid w:val="00CB455E"/>
    <w:rsid w:val="00CB4B7B"/>
    <w:rsid w:val="00CB5DFC"/>
    <w:rsid w:val="00CB5FA9"/>
    <w:rsid w:val="00CB6808"/>
    <w:rsid w:val="00CB74A7"/>
    <w:rsid w:val="00CB7CB7"/>
    <w:rsid w:val="00CB7FD3"/>
    <w:rsid w:val="00CC06A2"/>
    <w:rsid w:val="00CC09C6"/>
    <w:rsid w:val="00CC188B"/>
    <w:rsid w:val="00CC1DD7"/>
    <w:rsid w:val="00CC2884"/>
    <w:rsid w:val="00CC28D4"/>
    <w:rsid w:val="00CC39EE"/>
    <w:rsid w:val="00CC54B3"/>
    <w:rsid w:val="00CC5D2D"/>
    <w:rsid w:val="00CC5F53"/>
    <w:rsid w:val="00CC6980"/>
    <w:rsid w:val="00CC6B6B"/>
    <w:rsid w:val="00CC70EE"/>
    <w:rsid w:val="00CD10A4"/>
    <w:rsid w:val="00CD19D5"/>
    <w:rsid w:val="00CD30C9"/>
    <w:rsid w:val="00CD384B"/>
    <w:rsid w:val="00CD48B9"/>
    <w:rsid w:val="00CD5741"/>
    <w:rsid w:val="00CD5B56"/>
    <w:rsid w:val="00CD5DDE"/>
    <w:rsid w:val="00CD62E2"/>
    <w:rsid w:val="00CD6FC5"/>
    <w:rsid w:val="00CD79FF"/>
    <w:rsid w:val="00CE0B61"/>
    <w:rsid w:val="00CE1269"/>
    <w:rsid w:val="00CE15D1"/>
    <w:rsid w:val="00CE1BC9"/>
    <w:rsid w:val="00CE23CA"/>
    <w:rsid w:val="00CE2641"/>
    <w:rsid w:val="00CE2C15"/>
    <w:rsid w:val="00CE334B"/>
    <w:rsid w:val="00CE3BC6"/>
    <w:rsid w:val="00CE3F0E"/>
    <w:rsid w:val="00CE445C"/>
    <w:rsid w:val="00CE47BE"/>
    <w:rsid w:val="00CE5689"/>
    <w:rsid w:val="00CE764F"/>
    <w:rsid w:val="00CE7EEF"/>
    <w:rsid w:val="00CF04D1"/>
    <w:rsid w:val="00CF07DA"/>
    <w:rsid w:val="00CF0850"/>
    <w:rsid w:val="00CF1C36"/>
    <w:rsid w:val="00CF2208"/>
    <w:rsid w:val="00CF243B"/>
    <w:rsid w:val="00CF2CD1"/>
    <w:rsid w:val="00CF32D4"/>
    <w:rsid w:val="00CF3637"/>
    <w:rsid w:val="00CF3A08"/>
    <w:rsid w:val="00CF47E4"/>
    <w:rsid w:val="00CF5968"/>
    <w:rsid w:val="00CF65ED"/>
    <w:rsid w:val="00CF7531"/>
    <w:rsid w:val="00CF75A8"/>
    <w:rsid w:val="00CF7BF2"/>
    <w:rsid w:val="00CF7C55"/>
    <w:rsid w:val="00D00114"/>
    <w:rsid w:val="00D004C4"/>
    <w:rsid w:val="00D00862"/>
    <w:rsid w:val="00D00BF7"/>
    <w:rsid w:val="00D01691"/>
    <w:rsid w:val="00D01C49"/>
    <w:rsid w:val="00D03272"/>
    <w:rsid w:val="00D0329D"/>
    <w:rsid w:val="00D03BAA"/>
    <w:rsid w:val="00D05AF3"/>
    <w:rsid w:val="00D05B55"/>
    <w:rsid w:val="00D066EA"/>
    <w:rsid w:val="00D07731"/>
    <w:rsid w:val="00D10003"/>
    <w:rsid w:val="00D123B2"/>
    <w:rsid w:val="00D12D71"/>
    <w:rsid w:val="00D12DD5"/>
    <w:rsid w:val="00D1393D"/>
    <w:rsid w:val="00D13E0B"/>
    <w:rsid w:val="00D13EFD"/>
    <w:rsid w:val="00D14492"/>
    <w:rsid w:val="00D1482D"/>
    <w:rsid w:val="00D14FEB"/>
    <w:rsid w:val="00D15134"/>
    <w:rsid w:val="00D15426"/>
    <w:rsid w:val="00D15F92"/>
    <w:rsid w:val="00D17D5B"/>
    <w:rsid w:val="00D2082C"/>
    <w:rsid w:val="00D20B30"/>
    <w:rsid w:val="00D2179B"/>
    <w:rsid w:val="00D21B77"/>
    <w:rsid w:val="00D22B0B"/>
    <w:rsid w:val="00D22E5D"/>
    <w:rsid w:val="00D23E06"/>
    <w:rsid w:val="00D2459A"/>
    <w:rsid w:val="00D24955"/>
    <w:rsid w:val="00D271A4"/>
    <w:rsid w:val="00D27B3C"/>
    <w:rsid w:val="00D27D2C"/>
    <w:rsid w:val="00D3067A"/>
    <w:rsid w:val="00D30C6B"/>
    <w:rsid w:val="00D30EE1"/>
    <w:rsid w:val="00D311D7"/>
    <w:rsid w:val="00D31B44"/>
    <w:rsid w:val="00D31BBF"/>
    <w:rsid w:val="00D320AD"/>
    <w:rsid w:val="00D32A5C"/>
    <w:rsid w:val="00D330C2"/>
    <w:rsid w:val="00D334A3"/>
    <w:rsid w:val="00D336E4"/>
    <w:rsid w:val="00D3384A"/>
    <w:rsid w:val="00D33E15"/>
    <w:rsid w:val="00D343F2"/>
    <w:rsid w:val="00D34797"/>
    <w:rsid w:val="00D34842"/>
    <w:rsid w:val="00D354BE"/>
    <w:rsid w:val="00D3591B"/>
    <w:rsid w:val="00D362F8"/>
    <w:rsid w:val="00D36568"/>
    <w:rsid w:val="00D371B8"/>
    <w:rsid w:val="00D37B84"/>
    <w:rsid w:val="00D40B28"/>
    <w:rsid w:val="00D40EC7"/>
    <w:rsid w:val="00D42445"/>
    <w:rsid w:val="00D426F2"/>
    <w:rsid w:val="00D42B02"/>
    <w:rsid w:val="00D437D7"/>
    <w:rsid w:val="00D45470"/>
    <w:rsid w:val="00D45818"/>
    <w:rsid w:val="00D46382"/>
    <w:rsid w:val="00D46D7B"/>
    <w:rsid w:val="00D46EA5"/>
    <w:rsid w:val="00D47F5C"/>
    <w:rsid w:val="00D502C3"/>
    <w:rsid w:val="00D50815"/>
    <w:rsid w:val="00D50DC8"/>
    <w:rsid w:val="00D515D1"/>
    <w:rsid w:val="00D519FA"/>
    <w:rsid w:val="00D51AF3"/>
    <w:rsid w:val="00D523E7"/>
    <w:rsid w:val="00D52594"/>
    <w:rsid w:val="00D5266F"/>
    <w:rsid w:val="00D53273"/>
    <w:rsid w:val="00D53E58"/>
    <w:rsid w:val="00D5404F"/>
    <w:rsid w:val="00D55257"/>
    <w:rsid w:val="00D55BF9"/>
    <w:rsid w:val="00D560A3"/>
    <w:rsid w:val="00D5703F"/>
    <w:rsid w:val="00D570C7"/>
    <w:rsid w:val="00D600D3"/>
    <w:rsid w:val="00D603B9"/>
    <w:rsid w:val="00D6069B"/>
    <w:rsid w:val="00D606B5"/>
    <w:rsid w:val="00D60F98"/>
    <w:rsid w:val="00D61638"/>
    <w:rsid w:val="00D618CD"/>
    <w:rsid w:val="00D61A90"/>
    <w:rsid w:val="00D64DA0"/>
    <w:rsid w:val="00D65042"/>
    <w:rsid w:val="00D6618F"/>
    <w:rsid w:val="00D66527"/>
    <w:rsid w:val="00D66E2A"/>
    <w:rsid w:val="00D67511"/>
    <w:rsid w:val="00D67A2D"/>
    <w:rsid w:val="00D67D0F"/>
    <w:rsid w:val="00D72297"/>
    <w:rsid w:val="00D7239A"/>
    <w:rsid w:val="00D72483"/>
    <w:rsid w:val="00D740A7"/>
    <w:rsid w:val="00D7563E"/>
    <w:rsid w:val="00D76D70"/>
    <w:rsid w:val="00D76E30"/>
    <w:rsid w:val="00D76E46"/>
    <w:rsid w:val="00D77BB8"/>
    <w:rsid w:val="00D8166E"/>
    <w:rsid w:val="00D83254"/>
    <w:rsid w:val="00D83F42"/>
    <w:rsid w:val="00D84401"/>
    <w:rsid w:val="00D84510"/>
    <w:rsid w:val="00D85879"/>
    <w:rsid w:val="00D85BD8"/>
    <w:rsid w:val="00D86047"/>
    <w:rsid w:val="00D86B4C"/>
    <w:rsid w:val="00D87AC8"/>
    <w:rsid w:val="00D9195C"/>
    <w:rsid w:val="00D91E71"/>
    <w:rsid w:val="00D91FE8"/>
    <w:rsid w:val="00D935FD"/>
    <w:rsid w:val="00D9423E"/>
    <w:rsid w:val="00D9521E"/>
    <w:rsid w:val="00D9619B"/>
    <w:rsid w:val="00D9689F"/>
    <w:rsid w:val="00D9690B"/>
    <w:rsid w:val="00D97127"/>
    <w:rsid w:val="00D971E2"/>
    <w:rsid w:val="00D97D53"/>
    <w:rsid w:val="00D97E45"/>
    <w:rsid w:val="00DA0022"/>
    <w:rsid w:val="00DA135E"/>
    <w:rsid w:val="00DA164A"/>
    <w:rsid w:val="00DA1A6B"/>
    <w:rsid w:val="00DA1C28"/>
    <w:rsid w:val="00DA2672"/>
    <w:rsid w:val="00DA28A0"/>
    <w:rsid w:val="00DA2AB2"/>
    <w:rsid w:val="00DA32D0"/>
    <w:rsid w:val="00DA39EE"/>
    <w:rsid w:val="00DA3A9F"/>
    <w:rsid w:val="00DA53B4"/>
    <w:rsid w:val="00DA5738"/>
    <w:rsid w:val="00DA7BBE"/>
    <w:rsid w:val="00DB03BD"/>
    <w:rsid w:val="00DB0961"/>
    <w:rsid w:val="00DB0BAB"/>
    <w:rsid w:val="00DB1CFA"/>
    <w:rsid w:val="00DB2659"/>
    <w:rsid w:val="00DB288B"/>
    <w:rsid w:val="00DB294C"/>
    <w:rsid w:val="00DB2C61"/>
    <w:rsid w:val="00DB2CE6"/>
    <w:rsid w:val="00DB3AF5"/>
    <w:rsid w:val="00DB5490"/>
    <w:rsid w:val="00DB7BBE"/>
    <w:rsid w:val="00DB7CF8"/>
    <w:rsid w:val="00DB7D66"/>
    <w:rsid w:val="00DC0A80"/>
    <w:rsid w:val="00DC0FF2"/>
    <w:rsid w:val="00DC174B"/>
    <w:rsid w:val="00DC1A19"/>
    <w:rsid w:val="00DC1D80"/>
    <w:rsid w:val="00DC1DB3"/>
    <w:rsid w:val="00DC36D8"/>
    <w:rsid w:val="00DC3B6C"/>
    <w:rsid w:val="00DC512B"/>
    <w:rsid w:val="00DC5644"/>
    <w:rsid w:val="00DC5F3B"/>
    <w:rsid w:val="00DC619B"/>
    <w:rsid w:val="00DC6416"/>
    <w:rsid w:val="00DC6ABD"/>
    <w:rsid w:val="00DC6EC5"/>
    <w:rsid w:val="00DC7FC5"/>
    <w:rsid w:val="00DD0472"/>
    <w:rsid w:val="00DD0784"/>
    <w:rsid w:val="00DD07EE"/>
    <w:rsid w:val="00DD0892"/>
    <w:rsid w:val="00DD1385"/>
    <w:rsid w:val="00DD16C4"/>
    <w:rsid w:val="00DD1DAD"/>
    <w:rsid w:val="00DD21A6"/>
    <w:rsid w:val="00DD23AC"/>
    <w:rsid w:val="00DD2903"/>
    <w:rsid w:val="00DD35E5"/>
    <w:rsid w:val="00DD384C"/>
    <w:rsid w:val="00DD3C0E"/>
    <w:rsid w:val="00DD3FCF"/>
    <w:rsid w:val="00DD40D4"/>
    <w:rsid w:val="00DD5710"/>
    <w:rsid w:val="00DD67A1"/>
    <w:rsid w:val="00DD6DDB"/>
    <w:rsid w:val="00DD71B3"/>
    <w:rsid w:val="00DD7763"/>
    <w:rsid w:val="00DD7C67"/>
    <w:rsid w:val="00DE05F8"/>
    <w:rsid w:val="00DE0FAC"/>
    <w:rsid w:val="00DE0FDC"/>
    <w:rsid w:val="00DE1EDD"/>
    <w:rsid w:val="00DE228C"/>
    <w:rsid w:val="00DE2DDB"/>
    <w:rsid w:val="00DE38D6"/>
    <w:rsid w:val="00DE391B"/>
    <w:rsid w:val="00DE61C6"/>
    <w:rsid w:val="00DE63F6"/>
    <w:rsid w:val="00DE70D0"/>
    <w:rsid w:val="00DE71C6"/>
    <w:rsid w:val="00DE7B3D"/>
    <w:rsid w:val="00DF007B"/>
    <w:rsid w:val="00DF03AA"/>
    <w:rsid w:val="00DF06DD"/>
    <w:rsid w:val="00DF1BE5"/>
    <w:rsid w:val="00DF1C49"/>
    <w:rsid w:val="00DF26AF"/>
    <w:rsid w:val="00DF2B11"/>
    <w:rsid w:val="00DF2F36"/>
    <w:rsid w:val="00DF2F4D"/>
    <w:rsid w:val="00DF3FDD"/>
    <w:rsid w:val="00DF4292"/>
    <w:rsid w:val="00DF46C3"/>
    <w:rsid w:val="00DF5076"/>
    <w:rsid w:val="00DF51E9"/>
    <w:rsid w:val="00DF6946"/>
    <w:rsid w:val="00DF6FD7"/>
    <w:rsid w:val="00DF76C7"/>
    <w:rsid w:val="00DF7F1D"/>
    <w:rsid w:val="00E00E41"/>
    <w:rsid w:val="00E00F35"/>
    <w:rsid w:val="00E022C7"/>
    <w:rsid w:val="00E03233"/>
    <w:rsid w:val="00E041A6"/>
    <w:rsid w:val="00E04416"/>
    <w:rsid w:val="00E04562"/>
    <w:rsid w:val="00E050CD"/>
    <w:rsid w:val="00E05464"/>
    <w:rsid w:val="00E06A66"/>
    <w:rsid w:val="00E06FCF"/>
    <w:rsid w:val="00E071F9"/>
    <w:rsid w:val="00E07AF4"/>
    <w:rsid w:val="00E07C42"/>
    <w:rsid w:val="00E07FCE"/>
    <w:rsid w:val="00E10FA6"/>
    <w:rsid w:val="00E117E0"/>
    <w:rsid w:val="00E13160"/>
    <w:rsid w:val="00E131D3"/>
    <w:rsid w:val="00E13C2A"/>
    <w:rsid w:val="00E14586"/>
    <w:rsid w:val="00E1465B"/>
    <w:rsid w:val="00E14810"/>
    <w:rsid w:val="00E14C0A"/>
    <w:rsid w:val="00E152DC"/>
    <w:rsid w:val="00E15E85"/>
    <w:rsid w:val="00E17874"/>
    <w:rsid w:val="00E22F94"/>
    <w:rsid w:val="00E23BA0"/>
    <w:rsid w:val="00E24723"/>
    <w:rsid w:val="00E25417"/>
    <w:rsid w:val="00E2582D"/>
    <w:rsid w:val="00E26844"/>
    <w:rsid w:val="00E27517"/>
    <w:rsid w:val="00E27813"/>
    <w:rsid w:val="00E30093"/>
    <w:rsid w:val="00E30D28"/>
    <w:rsid w:val="00E31F51"/>
    <w:rsid w:val="00E331D4"/>
    <w:rsid w:val="00E3323F"/>
    <w:rsid w:val="00E33882"/>
    <w:rsid w:val="00E341AE"/>
    <w:rsid w:val="00E34BCA"/>
    <w:rsid w:val="00E355C1"/>
    <w:rsid w:val="00E35948"/>
    <w:rsid w:val="00E36B74"/>
    <w:rsid w:val="00E37087"/>
    <w:rsid w:val="00E37C2C"/>
    <w:rsid w:val="00E41C3E"/>
    <w:rsid w:val="00E42446"/>
    <w:rsid w:val="00E43D17"/>
    <w:rsid w:val="00E442E8"/>
    <w:rsid w:val="00E45B1B"/>
    <w:rsid w:val="00E47591"/>
    <w:rsid w:val="00E50A51"/>
    <w:rsid w:val="00E50CCF"/>
    <w:rsid w:val="00E50FF5"/>
    <w:rsid w:val="00E51C2A"/>
    <w:rsid w:val="00E51C55"/>
    <w:rsid w:val="00E522A2"/>
    <w:rsid w:val="00E52E1F"/>
    <w:rsid w:val="00E5320E"/>
    <w:rsid w:val="00E53324"/>
    <w:rsid w:val="00E53A20"/>
    <w:rsid w:val="00E54627"/>
    <w:rsid w:val="00E54D57"/>
    <w:rsid w:val="00E56792"/>
    <w:rsid w:val="00E567E7"/>
    <w:rsid w:val="00E56866"/>
    <w:rsid w:val="00E56969"/>
    <w:rsid w:val="00E56F3C"/>
    <w:rsid w:val="00E57604"/>
    <w:rsid w:val="00E60099"/>
    <w:rsid w:val="00E60DE8"/>
    <w:rsid w:val="00E61738"/>
    <w:rsid w:val="00E63B10"/>
    <w:rsid w:val="00E63D1F"/>
    <w:rsid w:val="00E63E4C"/>
    <w:rsid w:val="00E64797"/>
    <w:rsid w:val="00E648E6"/>
    <w:rsid w:val="00E64A97"/>
    <w:rsid w:val="00E66963"/>
    <w:rsid w:val="00E704B0"/>
    <w:rsid w:val="00E7108F"/>
    <w:rsid w:val="00E71277"/>
    <w:rsid w:val="00E71452"/>
    <w:rsid w:val="00E72AB7"/>
    <w:rsid w:val="00E730CB"/>
    <w:rsid w:val="00E73AD6"/>
    <w:rsid w:val="00E73E17"/>
    <w:rsid w:val="00E73E24"/>
    <w:rsid w:val="00E7499E"/>
    <w:rsid w:val="00E74D6E"/>
    <w:rsid w:val="00E75030"/>
    <w:rsid w:val="00E75753"/>
    <w:rsid w:val="00E759CC"/>
    <w:rsid w:val="00E75D00"/>
    <w:rsid w:val="00E76452"/>
    <w:rsid w:val="00E76ADF"/>
    <w:rsid w:val="00E76D4B"/>
    <w:rsid w:val="00E76D7D"/>
    <w:rsid w:val="00E77FF4"/>
    <w:rsid w:val="00E8104A"/>
    <w:rsid w:val="00E81135"/>
    <w:rsid w:val="00E81B62"/>
    <w:rsid w:val="00E81BB3"/>
    <w:rsid w:val="00E825CF"/>
    <w:rsid w:val="00E8314D"/>
    <w:rsid w:val="00E83536"/>
    <w:rsid w:val="00E83790"/>
    <w:rsid w:val="00E837F7"/>
    <w:rsid w:val="00E84118"/>
    <w:rsid w:val="00E84F1A"/>
    <w:rsid w:val="00E852F5"/>
    <w:rsid w:val="00E85814"/>
    <w:rsid w:val="00E861C9"/>
    <w:rsid w:val="00E86C28"/>
    <w:rsid w:val="00E877F0"/>
    <w:rsid w:val="00E879BF"/>
    <w:rsid w:val="00E903E8"/>
    <w:rsid w:val="00E9045F"/>
    <w:rsid w:val="00E920B4"/>
    <w:rsid w:val="00E92320"/>
    <w:rsid w:val="00E92EF9"/>
    <w:rsid w:val="00E931AA"/>
    <w:rsid w:val="00E94296"/>
    <w:rsid w:val="00E94363"/>
    <w:rsid w:val="00E94DF1"/>
    <w:rsid w:val="00E95813"/>
    <w:rsid w:val="00E95B3C"/>
    <w:rsid w:val="00E95CB1"/>
    <w:rsid w:val="00E973DE"/>
    <w:rsid w:val="00E97556"/>
    <w:rsid w:val="00E976CA"/>
    <w:rsid w:val="00EA01F7"/>
    <w:rsid w:val="00EA025F"/>
    <w:rsid w:val="00EA0527"/>
    <w:rsid w:val="00EA0968"/>
    <w:rsid w:val="00EA1D64"/>
    <w:rsid w:val="00EA20F5"/>
    <w:rsid w:val="00EA21E0"/>
    <w:rsid w:val="00EA222D"/>
    <w:rsid w:val="00EA3292"/>
    <w:rsid w:val="00EA409E"/>
    <w:rsid w:val="00EA4662"/>
    <w:rsid w:val="00EA54EF"/>
    <w:rsid w:val="00EA651B"/>
    <w:rsid w:val="00EA6D9D"/>
    <w:rsid w:val="00EA7780"/>
    <w:rsid w:val="00EB072A"/>
    <w:rsid w:val="00EB1B11"/>
    <w:rsid w:val="00EB2325"/>
    <w:rsid w:val="00EB2500"/>
    <w:rsid w:val="00EB2D47"/>
    <w:rsid w:val="00EB33CF"/>
    <w:rsid w:val="00EB439D"/>
    <w:rsid w:val="00EB4AD8"/>
    <w:rsid w:val="00EB5901"/>
    <w:rsid w:val="00EB6383"/>
    <w:rsid w:val="00EB6561"/>
    <w:rsid w:val="00EB72D2"/>
    <w:rsid w:val="00EC03E0"/>
    <w:rsid w:val="00EC06AE"/>
    <w:rsid w:val="00EC0D4A"/>
    <w:rsid w:val="00EC18BC"/>
    <w:rsid w:val="00EC1930"/>
    <w:rsid w:val="00EC1E87"/>
    <w:rsid w:val="00EC2891"/>
    <w:rsid w:val="00EC2CA7"/>
    <w:rsid w:val="00EC3DFB"/>
    <w:rsid w:val="00EC46F1"/>
    <w:rsid w:val="00EC47B6"/>
    <w:rsid w:val="00EC48DA"/>
    <w:rsid w:val="00EC5412"/>
    <w:rsid w:val="00EC5449"/>
    <w:rsid w:val="00EC545A"/>
    <w:rsid w:val="00EC5FAB"/>
    <w:rsid w:val="00EC6663"/>
    <w:rsid w:val="00EC6C6F"/>
    <w:rsid w:val="00EC7618"/>
    <w:rsid w:val="00EC7A91"/>
    <w:rsid w:val="00EC7EBC"/>
    <w:rsid w:val="00ED0285"/>
    <w:rsid w:val="00ED065E"/>
    <w:rsid w:val="00ED0C53"/>
    <w:rsid w:val="00ED0D8B"/>
    <w:rsid w:val="00ED112A"/>
    <w:rsid w:val="00ED2012"/>
    <w:rsid w:val="00ED2570"/>
    <w:rsid w:val="00ED30DC"/>
    <w:rsid w:val="00ED422C"/>
    <w:rsid w:val="00ED4605"/>
    <w:rsid w:val="00ED466A"/>
    <w:rsid w:val="00ED474C"/>
    <w:rsid w:val="00ED4EDD"/>
    <w:rsid w:val="00ED5043"/>
    <w:rsid w:val="00ED6CFF"/>
    <w:rsid w:val="00EE08DD"/>
    <w:rsid w:val="00EE0EFD"/>
    <w:rsid w:val="00EE1E75"/>
    <w:rsid w:val="00EE3369"/>
    <w:rsid w:val="00EE3CB4"/>
    <w:rsid w:val="00EE4043"/>
    <w:rsid w:val="00EE491C"/>
    <w:rsid w:val="00EE4A97"/>
    <w:rsid w:val="00EE4BA3"/>
    <w:rsid w:val="00EE4E8C"/>
    <w:rsid w:val="00EE5EED"/>
    <w:rsid w:val="00EE5FDC"/>
    <w:rsid w:val="00EE605F"/>
    <w:rsid w:val="00EE62F4"/>
    <w:rsid w:val="00EE6681"/>
    <w:rsid w:val="00EE6745"/>
    <w:rsid w:val="00EE6D74"/>
    <w:rsid w:val="00EE765B"/>
    <w:rsid w:val="00EE7AA0"/>
    <w:rsid w:val="00EE7FB2"/>
    <w:rsid w:val="00EF0A2B"/>
    <w:rsid w:val="00EF10EF"/>
    <w:rsid w:val="00EF1497"/>
    <w:rsid w:val="00EF1C9B"/>
    <w:rsid w:val="00EF2119"/>
    <w:rsid w:val="00EF2CA5"/>
    <w:rsid w:val="00EF35F1"/>
    <w:rsid w:val="00EF496C"/>
    <w:rsid w:val="00EF49B3"/>
    <w:rsid w:val="00EF4B97"/>
    <w:rsid w:val="00EF6144"/>
    <w:rsid w:val="00EF70C5"/>
    <w:rsid w:val="00EF72A8"/>
    <w:rsid w:val="00F01860"/>
    <w:rsid w:val="00F021F0"/>
    <w:rsid w:val="00F0238B"/>
    <w:rsid w:val="00F0242C"/>
    <w:rsid w:val="00F026D7"/>
    <w:rsid w:val="00F02E0B"/>
    <w:rsid w:val="00F0319A"/>
    <w:rsid w:val="00F03552"/>
    <w:rsid w:val="00F0396B"/>
    <w:rsid w:val="00F03A1D"/>
    <w:rsid w:val="00F0459A"/>
    <w:rsid w:val="00F04945"/>
    <w:rsid w:val="00F04ADE"/>
    <w:rsid w:val="00F06599"/>
    <w:rsid w:val="00F0780E"/>
    <w:rsid w:val="00F07D4C"/>
    <w:rsid w:val="00F10760"/>
    <w:rsid w:val="00F126D3"/>
    <w:rsid w:val="00F13695"/>
    <w:rsid w:val="00F140A5"/>
    <w:rsid w:val="00F166D0"/>
    <w:rsid w:val="00F214E0"/>
    <w:rsid w:val="00F228E3"/>
    <w:rsid w:val="00F22FDA"/>
    <w:rsid w:val="00F232A0"/>
    <w:rsid w:val="00F238EE"/>
    <w:rsid w:val="00F2444E"/>
    <w:rsid w:val="00F25345"/>
    <w:rsid w:val="00F2771A"/>
    <w:rsid w:val="00F27992"/>
    <w:rsid w:val="00F30D9E"/>
    <w:rsid w:val="00F31A4B"/>
    <w:rsid w:val="00F32449"/>
    <w:rsid w:val="00F32862"/>
    <w:rsid w:val="00F33D68"/>
    <w:rsid w:val="00F344CB"/>
    <w:rsid w:val="00F345E2"/>
    <w:rsid w:val="00F355A8"/>
    <w:rsid w:val="00F355F4"/>
    <w:rsid w:val="00F35BC5"/>
    <w:rsid w:val="00F3669B"/>
    <w:rsid w:val="00F37484"/>
    <w:rsid w:val="00F37ABA"/>
    <w:rsid w:val="00F411C2"/>
    <w:rsid w:val="00F417C0"/>
    <w:rsid w:val="00F42568"/>
    <w:rsid w:val="00F434D9"/>
    <w:rsid w:val="00F4401F"/>
    <w:rsid w:val="00F4442A"/>
    <w:rsid w:val="00F44634"/>
    <w:rsid w:val="00F45278"/>
    <w:rsid w:val="00F45583"/>
    <w:rsid w:val="00F460D7"/>
    <w:rsid w:val="00F4625B"/>
    <w:rsid w:val="00F46302"/>
    <w:rsid w:val="00F46737"/>
    <w:rsid w:val="00F4694B"/>
    <w:rsid w:val="00F46DDB"/>
    <w:rsid w:val="00F47991"/>
    <w:rsid w:val="00F47CBB"/>
    <w:rsid w:val="00F50275"/>
    <w:rsid w:val="00F518C8"/>
    <w:rsid w:val="00F51AC1"/>
    <w:rsid w:val="00F52A33"/>
    <w:rsid w:val="00F52D86"/>
    <w:rsid w:val="00F53EC2"/>
    <w:rsid w:val="00F5440E"/>
    <w:rsid w:val="00F547C6"/>
    <w:rsid w:val="00F54834"/>
    <w:rsid w:val="00F55757"/>
    <w:rsid w:val="00F559DD"/>
    <w:rsid w:val="00F55CA9"/>
    <w:rsid w:val="00F55CB9"/>
    <w:rsid w:val="00F55EB7"/>
    <w:rsid w:val="00F56144"/>
    <w:rsid w:val="00F57098"/>
    <w:rsid w:val="00F5784E"/>
    <w:rsid w:val="00F57B9B"/>
    <w:rsid w:val="00F57DDD"/>
    <w:rsid w:val="00F57E8B"/>
    <w:rsid w:val="00F60281"/>
    <w:rsid w:val="00F603C4"/>
    <w:rsid w:val="00F61424"/>
    <w:rsid w:val="00F6241D"/>
    <w:rsid w:val="00F639DA"/>
    <w:rsid w:val="00F63D38"/>
    <w:rsid w:val="00F64049"/>
    <w:rsid w:val="00F6446A"/>
    <w:rsid w:val="00F66135"/>
    <w:rsid w:val="00F66A01"/>
    <w:rsid w:val="00F70445"/>
    <w:rsid w:val="00F709EB"/>
    <w:rsid w:val="00F716ED"/>
    <w:rsid w:val="00F72139"/>
    <w:rsid w:val="00F723A4"/>
    <w:rsid w:val="00F72ABD"/>
    <w:rsid w:val="00F73EA6"/>
    <w:rsid w:val="00F75A38"/>
    <w:rsid w:val="00F75BAA"/>
    <w:rsid w:val="00F75D77"/>
    <w:rsid w:val="00F762FB"/>
    <w:rsid w:val="00F76C42"/>
    <w:rsid w:val="00F77A13"/>
    <w:rsid w:val="00F77C11"/>
    <w:rsid w:val="00F77F4B"/>
    <w:rsid w:val="00F82D6D"/>
    <w:rsid w:val="00F8469E"/>
    <w:rsid w:val="00F8519F"/>
    <w:rsid w:val="00F85820"/>
    <w:rsid w:val="00F85A6D"/>
    <w:rsid w:val="00F860E1"/>
    <w:rsid w:val="00F86E2D"/>
    <w:rsid w:val="00F87523"/>
    <w:rsid w:val="00F90CE5"/>
    <w:rsid w:val="00F91130"/>
    <w:rsid w:val="00F92A01"/>
    <w:rsid w:val="00F92A6F"/>
    <w:rsid w:val="00F92D1A"/>
    <w:rsid w:val="00F92E9B"/>
    <w:rsid w:val="00F9343D"/>
    <w:rsid w:val="00F93481"/>
    <w:rsid w:val="00F939E5"/>
    <w:rsid w:val="00F93C93"/>
    <w:rsid w:val="00F94483"/>
    <w:rsid w:val="00F94BC4"/>
    <w:rsid w:val="00F95809"/>
    <w:rsid w:val="00F95922"/>
    <w:rsid w:val="00F972D4"/>
    <w:rsid w:val="00F97A98"/>
    <w:rsid w:val="00FA0876"/>
    <w:rsid w:val="00FA0B6B"/>
    <w:rsid w:val="00FA1EDE"/>
    <w:rsid w:val="00FA289F"/>
    <w:rsid w:val="00FA2B21"/>
    <w:rsid w:val="00FA2BDB"/>
    <w:rsid w:val="00FA47B3"/>
    <w:rsid w:val="00FA48EF"/>
    <w:rsid w:val="00FA779A"/>
    <w:rsid w:val="00FA78FF"/>
    <w:rsid w:val="00FA7957"/>
    <w:rsid w:val="00FB006A"/>
    <w:rsid w:val="00FB05E7"/>
    <w:rsid w:val="00FB08BF"/>
    <w:rsid w:val="00FB09A6"/>
    <w:rsid w:val="00FB09B5"/>
    <w:rsid w:val="00FB0B63"/>
    <w:rsid w:val="00FB121E"/>
    <w:rsid w:val="00FB12D3"/>
    <w:rsid w:val="00FB3551"/>
    <w:rsid w:val="00FB36D6"/>
    <w:rsid w:val="00FB4663"/>
    <w:rsid w:val="00FB51FB"/>
    <w:rsid w:val="00FB580D"/>
    <w:rsid w:val="00FB5A58"/>
    <w:rsid w:val="00FB5F74"/>
    <w:rsid w:val="00FB6B54"/>
    <w:rsid w:val="00FB71B1"/>
    <w:rsid w:val="00FC0125"/>
    <w:rsid w:val="00FC2A64"/>
    <w:rsid w:val="00FC339B"/>
    <w:rsid w:val="00FC4145"/>
    <w:rsid w:val="00FC58D4"/>
    <w:rsid w:val="00FC5912"/>
    <w:rsid w:val="00FC5F6E"/>
    <w:rsid w:val="00FC6006"/>
    <w:rsid w:val="00FC6A13"/>
    <w:rsid w:val="00FC6A39"/>
    <w:rsid w:val="00FD000B"/>
    <w:rsid w:val="00FD1D2B"/>
    <w:rsid w:val="00FD2089"/>
    <w:rsid w:val="00FD2250"/>
    <w:rsid w:val="00FD2550"/>
    <w:rsid w:val="00FD26A9"/>
    <w:rsid w:val="00FD2989"/>
    <w:rsid w:val="00FD2A90"/>
    <w:rsid w:val="00FD4BB0"/>
    <w:rsid w:val="00FD572C"/>
    <w:rsid w:val="00FD6572"/>
    <w:rsid w:val="00FD6AC1"/>
    <w:rsid w:val="00FD6AE0"/>
    <w:rsid w:val="00FD7D3B"/>
    <w:rsid w:val="00FE0C06"/>
    <w:rsid w:val="00FE3774"/>
    <w:rsid w:val="00FE3B77"/>
    <w:rsid w:val="00FE46C2"/>
    <w:rsid w:val="00FE4EB4"/>
    <w:rsid w:val="00FE5103"/>
    <w:rsid w:val="00FE588E"/>
    <w:rsid w:val="00FE61CA"/>
    <w:rsid w:val="00FE712B"/>
    <w:rsid w:val="00FE7852"/>
    <w:rsid w:val="00FE7869"/>
    <w:rsid w:val="00FF0444"/>
    <w:rsid w:val="00FF0A3A"/>
    <w:rsid w:val="00FF129D"/>
    <w:rsid w:val="00FF12B1"/>
    <w:rsid w:val="00FF1C44"/>
    <w:rsid w:val="00FF20CB"/>
    <w:rsid w:val="00FF2B89"/>
    <w:rsid w:val="00FF3099"/>
    <w:rsid w:val="00FF38E7"/>
    <w:rsid w:val="00FF40A9"/>
    <w:rsid w:val="00FF41CC"/>
    <w:rsid w:val="00FF47CB"/>
    <w:rsid w:val="00FF486E"/>
    <w:rsid w:val="00FF49DB"/>
    <w:rsid w:val="00FF4E38"/>
    <w:rsid w:val="00FF50D0"/>
    <w:rsid w:val="00FF5537"/>
    <w:rsid w:val="00FF58AE"/>
    <w:rsid w:val="00FF71DB"/>
    <w:rsid w:val="00FF7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0FFFF5"/>
  <w15:docId w15:val="{6E9E2812-0826-4131-B041-A2C641C7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F5D"/>
  </w:style>
  <w:style w:type="paragraph" w:styleId="1">
    <w:name w:val="heading 1"/>
    <w:basedOn w:val="a"/>
    <w:next w:val="a"/>
    <w:link w:val="10"/>
    <w:qFormat/>
    <w:rsid w:val="00945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5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5F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45F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5F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5F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5F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5F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45F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5F45"/>
    <w:pPr>
      <w:spacing w:after="0" w:line="240" w:lineRule="auto"/>
    </w:pPr>
  </w:style>
  <w:style w:type="character" w:customStyle="1" w:styleId="link">
    <w:name w:val="link"/>
    <w:rsid w:val="00CD48B9"/>
    <w:rPr>
      <w:strike w:val="0"/>
      <w:dstrike w:val="0"/>
      <w:u w:val="none"/>
      <w:effect w:val="none"/>
    </w:rPr>
  </w:style>
  <w:style w:type="paragraph" w:styleId="a4">
    <w:name w:val="footnote text"/>
    <w:basedOn w:val="a"/>
    <w:link w:val="a5"/>
    <w:uiPriority w:val="99"/>
    <w:semiHidden/>
    <w:unhideWhenUsed/>
    <w:rsid w:val="00EE7AA0"/>
    <w:pPr>
      <w:spacing w:after="0" w:line="240" w:lineRule="auto"/>
    </w:pPr>
    <w:rPr>
      <w:sz w:val="20"/>
      <w:szCs w:val="20"/>
    </w:rPr>
  </w:style>
  <w:style w:type="character" w:customStyle="1" w:styleId="a5">
    <w:name w:val="Текст сноски Знак"/>
    <w:basedOn w:val="a0"/>
    <w:link w:val="a4"/>
    <w:uiPriority w:val="99"/>
    <w:semiHidden/>
    <w:rsid w:val="00EE7AA0"/>
    <w:rPr>
      <w:sz w:val="20"/>
      <w:szCs w:val="20"/>
    </w:rPr>
  </w:style>
  <w:style w:type="character" w:styleId="a6">
    <w:name w:val="footnote reference"/>
    <w:basedOn w:val="a0"/>
    <w:uiPriority w:val="99"/>
    <w:semiHidden/>
    <w:unhideWhenUsed/>
    <w:rsid w:val="00EE7AA0"/>
    <w:rPr>
      <w:vertAlign w:val="superscript"/>
    </w:rPr>
  </w:style>
  <w:style w:type="paragraph" w:styleId="a7">
    <w:name w:val="Balloon Text"/>
    <w:basedOn w:val="a"/>
    <w:link w:val="a8"/>
    <w:uiPriority w:val="99"/>
    <w:semiHidden/>
    <w:unhideWhenUsed/>
    <w:rsid w:val="00EE7A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7AA0"/>
    <w:rPr>
      <w:rFonts w:ascii="Tahoma" w:hAnsi="Tahoma" w:cs="Tahoma"/>
      <w:sz w:val="16"/>
      <w:szCs w:val="16"/>
    </w:rPr>
  </w:style>
  <w:style w:type="paragraph" w:styleId="a9">
    <w:name w:val="annotation text"/>
    <w:basedOn w:val="a"/>
    <w:link w:val="aa"/>
    <w:uiPriority w:val="99"/>
    <w:semiHidden/>
    <w:unhideWhenUsed/>
    <w:rsid w:val="00C470C5"/>
    <w:pPr>
      <w:spacing w:line="240" w:lineRule="auto"/>
    </w:pPr>
    <w:rPr>
      <w:sz w:val="20"/>
      <w:szCs w:val="20"/>
    </w:rPr>
  </w:style>
  <w:style w:type="character" w:customStyle="1" w:styleId="aa">
    <w:name w:val="Текст примечания Знак"/>
    <w:basedOn w:val="a0"/>
    <w:link w:val="a9"/>
    <w:uiPriority w:val="99"/>
    <w:semiHidden/>
    <w:rsid w:val="00C470C5"/>
    <w:rPr>
      <w:sz w:val="20"/>
      <w:szCs w:val="20"/>
    </w:rPr>
  </w:style>
  <w:style w:type="character" w:styleId="ab">
    <w:name w:val="annotation reference"/>
    <w:rsid w:val="00C470C5"/>
    <w:rPr>
      <w:sz w:val="16"/>
      <w:szCs w:val="16"/>
    </w:rPr>
  </w:style>
  <w:style w:type="character" w:customStyle="1" w:styleId="ac">
    <w:name w:val="Цветовое выделение"/>
    <w:uiPriority w:val="99"/>
    <w:rsid w:val="00727158"/>
    <w:rPr>
      <w:b/>
      <w:bCs/>
      <w:color w:val="26282F"/>
    </w:rPr>
  </w:style>
  <w:style w:type="table" w:styleId="ad">
    <w:name w:val="Table Grid"/>
    <w:basedOn w:val="a1"/>
    <w:uiPriority w:val="99"/>
    <w:rsid w:val="00727158"/>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semiHidden/>
    <w:rsid w:val="0079667F"/>
    <w:pPr>
      <w:spacing w:after="0" w:line="240" w:lineRule="auto"/>
    </w:pPr>
    <w:rPr>
      <w:rFonts w:ascii="Courier New" w:eastAsia="Calibri" w:hAnsi="Courier New" w:cs="Times New Roman"/>
      <w:sz w:val="20"/>
      <w:szCs w:val="20"/>
      <w:lang w:eastAsia="ru-RU"/>
    </w:rPr>
  </w:style>
  <w:style w:type="character" w:customStyle="1" w:styleId="af">
    <w:name w:val="Текст Знак"/>
    <w:basedOn w:val="a0"/>
    <w:link w:val="ae"/>
    <w:semiHidden/>
    <w:rsid w:val="0079667F"/>
    <w:rPr>
      <w:rFonts w:ascii="Courier New" w:eastAsia="Calibri" w:hAnsi="Courier New" w:cs="Times New Roman"/>
      <w:sz w:val="20"/>
      <w:szCs w:val="20"/>
      <w:lang w:eastAsia="ru-RU"/>
    </w:rPr>
  </w:style>
  <w:style w:type="character" w:customStyle="1" w:styleId="af0">
    <w:name w:val="Гипертекстовая ссылка"/>
    <w:basedOn w:val="ac"/>
    <w:uiPriority w:val="99"/>
    <w:rsid w:val="001E0AA8"/>
    <w:rPr>
      <w:b/>
      <w:bCs/>
      <w:color w:val="106BBE"/>
    </w:rPr>
  </w:style>
  <w:style w:type="paragraph" w:styleId="af1">
    <w:name w:val="annotation subject"/>
    <w:basedOn w:val="a9"/>
    <w:next w:val="a9"/>
    <w:link w:val="af2"/>
    <w:uiPriority w:val="99"/>
    <w:semiHidden/>
    <w:unhideWhenUsed/>
    <w:rsid w:val="00CF7531"/>
    <w:rPr>
      <w:b/>
      <w:bCs/>
    </w:rPr>
  </w:style>
  <w:style w:type="character" w:customStyle="1" w:styleId="af2">
    <w:name w:val="Тема примечания Знак"/>
    <w:basedOn w:val="aa"/>
    <w:link w:val="af1"/>
    <w:uiPriority w:val="99"/>
    <w:semiHidden/>
    <w:rsid w:val="00CF7531"/>
    <w:rPr>
      <w:b/>
      <w:bCs/>
      <w:sz w:val="20"/>
      <w:szCs w:val="20"/>
    </w:rPr>
  </w:style>
  <w:style w:type="paragraph" w:styleId="af3">
    <w:name w:val="List Paragraph"/>
    <w:basedOn w:val="a"/>
    <w:uiPriority w:val="34"/>
    <w:qFormat/>
    <w:rsid w:val="00945F45"/>
    <w:pPr>
      <w:ind w:left="720"/>
      <w:contextualSpacing/>
    </w:pPr>
  </w:style>
  <w:style w:type="paragraph" w:styleId="af4">
    <w:name w:val="header"/>
    <w:basedOn w:val="a"/>
    <w:link w:val="af5"/>
    <w:uiPriority w:val="99"/>
    <w:unhideWhenUsed/>
    <w:rsid w:val="002F68C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F68CB"/>
  </w:style>
  <w:style w:type="paragraph" w:styleId="af6">
    <w:name w:val="footer"/>
    <w:basedOn w:val="a"/>
    <w:link w:val="af7"/>
    <w:uiPriority w:val="99"/>
    <w:unhideWhenUsed/>
    <w:rsid w:val="002F68C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F68CB"/>
  </w:style>
  <w:style w:type="character" w:customStyle="1" w:styleId="10">
    <w:name w:val="Заголовок 1 Знак"/>
    <w:basedOn w:val="a0"/>
    <w:link w:val="1"/>
    <w:rsid w:val="00945F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45F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45F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45F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45F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45F4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45F4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45F4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45F45"/>
    <w:rPr>
      <w:rFonts w:asciiTheme="majorHAnsi" w:eastAsiaTheme="majorEastAsia" w:hAnsiTheme="majorHAnsi" w:cstheme="majorBidi"/>
      <w:i/>
      <w:iCs/>
      <w:color w:val="404040" w:themeColor="text1" w:themeTint="BF"/>
      <w:sz w:val="20"/>
      <w:szCs w:val="20"/>
    </w:rPr>
  </w:style>
  <w:style w:type="paragraph" w:styleId="af8">
    <w:name w:val="caption"/>
    <w:basedOn w:val="a"/>
    <w:next w:val="a"/>
    <w:uiPriority w:val="35"/>
    <w:semiHidden/>
    <w:unhideWhenUsed/>
    <w:qFormat/>
    <w:rsid w:val="00945F45"/>
    <w:pPr>
      <w:spacing w:line="240" w:lineRule="auto"/>
    </w:pPr>
    <w:rPr>
      <w:b/>
      <w:bCs/>
      <w:color w:val="4F81BD" w:themeColor="accent1"/>
      <w:sz w:val="18"/>
      <w:szCs w:val="18"/>
    </w:rPr>
  </w:style>
  <w:style w:type="paragraph" w:styleId="af9">
    <w:name w:val="Title"/>
    <w:basedOn w:val="a"/>
    <w:next w:val="a"/>
    <w:link w:val="afa"/>
    <w:uiPriority w:val="10"/>
    <w:qFormat/>
    <w:rsid w:val="00945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Заголовок Знак"/>
    <w:basedOn w:val="a0"/>
    <w:link w:val="af9"/>
    <w:uiPriority w:val="10"/>
    <w:rsid w:val="00945F45"/>
    <w:rPr>
      <w:rFonts w:asciiTheme="majorHAnsi" w:eastAsiaTheme="majorEastAsia" w:hAnsiTheme="majorHAnsi" w:cstheme="majorBidi"/>
      <w:color w:val="17365D" w:themeColor="text2" w:themeShade="BF"/>
      <w:spacing w:val="5"/>
      <w:kern w:val="28"/>
      <w:sz w:val="52"/>
      <w:szCs w:val="52"/>
    </w:rPr>
  </w:style>
  <w:style w:type="paragraph" w:styleId="afb">
    <w:name w:val="Subtitle"/>
    <w:basedOn w:val="a"/>
    <w:next w:val="a"/>
    <w:link w:val="afc"/>
    <w:uiPriority w:val="11"/>
    <w:qFormat/>
    <w:rsid w:val="00945F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uiPriority w:val="11"/>
    <w:rsid w:val="00945F45"/>
    <w:rPr>
      <w:rFonts w:asciiTheme="majorHAnsi" w:eastAsiaTheme="majorEastAsia" w:hAnsiTheme="majorHAnsi" w:cstheme="majorBidi"/>
      <w:i/>
      <w:iCs/>
      <w:color w:val="4F81BD" w:themeColor="accent1"/>
      <w:spacing w:val="15"/>
      <w:sz w:val="24"/>
      <w:szCs w:val="24"/>
    </w:rPr>
  </w:style>
  <w:style w:type="character" w:styleId="afd">
    <w:name w:val="Strong"/>
    <w:basedOn w:val="a0"/>
    <w:uiPriority w:val="22"/>
    <w:qFormat/>
    <w:rsid w:val="00945F45"/>
    <w:rPr>
      <w:b/>
      <w:bCs/>
    </w:rPr>
  </w:style>
  <w:style w:type="character" w:styleId="afe">
    <w:name w:val="Emphasis"/>
    <w:basedOn w:val="a0"/>
    <w:uiPriority w:val="20"/>
    <w:qFormat/>
    <w:rsid w:val="00945F45"/>
    <w:rPr>
      <w:i/>
      <w:iCs/>
    </w:rPr>
  </w:style>
  <w:style w:type="paragraph" w:styleId="21">
    <w:name w:val="Quote"/>
    <w:basedOn w:val="a"/>
    <w:next w:val="a"/>
    <w:link w:val="22"/>
    <w:uiPriority w:val="29"/>
    <w:qFormat/>
    <w:rsid w:val="00945F45"/>
    <w:rPr>
      <w:i/>
      <w:iCs/>
      <w:color w:val="000000" w:themeColor="text1"/>
    </w:rPr>
  </w:style>
  <w:style w:type="character" w:customStyle="1" w:styleId="22">
    <w:name w:val="Цитата 2 Знак"/>
    <w:basedOn w:val="a0"/>
    <w:link w:val="21"/>
    <w:uiPriority w:val="29"/>
    <w:rsid w:val="00945F45"/>
    <w:rPr>
      <w:i/>
      <w:iCs/>
      <w:color w:val="000000" w:themeColor="text1"/>
    </w:rPr>
  </w:style>
  <w:style w:type="paragraph" w:styleId="aff">
    <w:name w:val="Intense Quote"/>
    <w:basedOn w:val="a"/>
    <w:next w:val="a"/>
    <w:link w:val="aff0"/>
    <w:uiPriority w:val="30"/>
    <w:qFormat/>
    <w:rsid w:val="00945F45"/>
    <w:pPr>
      <w:pBdr>
        <w:bottom w:val="single" w:sz="4" w:space="4" w:color="4F81BD" w:themeColor="accent1"/>
      </w:pBdr>
      <w:spacing w:before="200" w:after="280"/>
      <w:ind w:left="936" w:right="936"/>
    </w:pPr>
    <w:rPr>
      <w:b/>
      <w:bCs/>
      <w:i/>
      <w:iCs/>
      <w:color w:val="4F81BD" w:themeColor="accent1"/>
    </w:rPr>
  </w:style>
  <w:style w:type="character" w:customStyle="1" w:styleId="aff0">
    <w:name w:val="Выделенная цитата Знак"/>
    <w:basedOn w:val="a0"/>
    <w:link w:val="aff"/>
    <w:uiPriority w:val="30"/>
    <w:rsid w:val="00945F45"/>
    <w:rPr>
      <w:b/>
      <w:bCs/>
      <w:i/>
      <w:iCs/>
      <w:color w:val="4F81BD" w:themeColor="accent1"/>
    </w:rPr>
  </w:style>
  <w:style w:type="character" w:styleId="aff1">
    <w:name w:val="Subtle Emphasis"/>
    <w:basedOn w:val="a0"/>
    <w:uiPriority w:val="19"/>
    <w:qFormat/>
    <w:rsid w:val="00945F45"/>
    <w:rPr>
      <w:i/>
      <w:iCs/>
      <w:color w:val="808080" w:themeColor="text1" w:themeTint="7F"/>
    </w:rPr>
  </w:style>
  <w:style w:type="character" w:styleId="aff2">
    <w:name w:val="Intense Emphasis"/>
    <w:basedOn w:val="a0"/>
    <w:uiPriority w:val="21"/>
    <w:qFormat/>
    <w:rsid w:val="00945F45"/>
    <w:rPr>
      <w:b/>
      <w:bCs/>
      <w:i/>
      <w:iCs/>
      <w:color w:val="4F81BD" w:themeColor="accent1"/>
    </w:rPr>
  </w:style>
  <w:style w:type="character" w:styleId="aff3">
    <w:name w:val="Subtle Reference"/>
    <w:basedOn w:val="a0"/>
    <w:uiPriority w:val="31"/>
    <w:qFormat/>
    <w:rsid w:val="00945F45"/>
    <w:rPr>
      <w:smallCaps/>
      <w:color w:val="C0504D" w:themeColor="accent2"/>
      <w:u w:val="single"/>
    </w:rPr>
  </w:style>
  <w:style w:type="character" w:styleId="aff4">
    <w:name w:val="Intense Reference"/>
    <w:basedOn w:val="a0"/>
    <w:uiPriority w:val="32"/>
    <w:qFormat/>
    <w:rsid w:val="00945F45"/>
    <w:rPr>
      <w:b/>
      <w:bCs/>
      <w:smallCaps/>
      <w:color w:val="C0504D" w:themeColor="accent2"/>
      <w:spacing w:val="5"/>
      <w:u w:val="single"/>
    </w:rPr>
  </w:style>
  <w:style w:type="character" w:styleId="aff5">
    <w:name w:val="Book Title"/>
    <w:basedOn w:val="a0"/>
    <w:uiPriority w:val="33"/>
    <w:qFormat/>
    <w:rsid w:val="00945F45"/>
    <w:rPr>
      <w:b/>
      <w:bCs/>
      <w:smallCaps/>
      <w:spacing w:val="5"/>
    </w:rPr>
  </w:style>
  <w:style w:type="paragraph" w:styleId="aff6">
    <w:name w:val="TOC Heading"/>
    <w:basedOn w:val="1"/>
    <w:next w:val="a"/>
    <w:uiPriority w:val="39"/>
    <w:semiHidden/>
    <w:unhideWhenUsed/>
    <w:qFormat/>
    <w:rsid w:val="00945F45"/>
    <w:pPr>
      <w:outlineLvl w:val="9"/>
    </w:pPr>
  </w:style>
  <w:style w:type="paragraph" w:customStyle="1" w:styleId="aff7">
    <w:name w:val="Комментарий"/>
    <w:basedOn w:val="a"/>
    <w:next w:val="a"/>
    <w:uiPriority w:val="99"/>
    <w:rsid w:val="006C022C"/>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val="ru-RU" w:eastAsia="ru-RU" w:bidi="ar-SA"/>
    </w:rPr>
  </w:style>
  <w:style w:type="paragraph" w:customStyle="1" w:styleId="aff8">
    <w:name w:val="Информация об изменениях документа"/>
    <w:basedOn w:val="aff7"/>
    <w:next w:val="a"/>
    <w:uiPriority w:val="99"/>
    <w:rsid w:val="006C022C"/>
    <w:rPr>
      <w:i/>
      <w:iCs/>
    </w:rPr>
  </w:style>
  <w:style w:type="paragraph" w:customStyle="1" w:styleId="ConsPlusNormal">
    <w:name w:val="ConsPlusNormal"/>
    <w:rsid w:val="007261B6"/>
    <w:pPr>
      <w:widowControl w:val="0"/>
      <w:autoSpaceDE w:val="0"/>
      <w:autoSpaceDN w:val="0"/>
      <w:spacing w:after="0" w:line="240" w:lineRule="auto"/>
    </w:pPr>
    <w:rPr>
      <w:rFonts w:ascii="Calibri" w:eastAsia="Times New Roman" w:hAnsi="Calibri" w:cs="Calibri"/>
      <w:szCs w:val="20"/>
      <w:lang w:val="ru-RU" w:eastAsia="ru-RU" w:bidi="ar-SA"/>
    </w:rPr>
  </w:style>
  <w:style w:type="character" w:styleId="aff9">
    <w:name w:val="Hyperlink"/>
    <w:basedOn w:val="a0"/>
    <w:uiPriority w:val="99"/>
    <w:unhideWhenUsed/>
    <w:rsid w:val="00481862"/>
    <w:rPr>
      <w:color w:val="0000FF" w:themeColor="hyperlink"/>
      <w:u w:val="single"/>
    </w:rPr>
  </w:style>
  <w:style w:type="paragraph" w:customStyle="1" w:styleId="Style2">
    <w:name w:val="Style2"/>
    <w:basedOn w:val="a"/>
    <w:uiPriority w:val="99"/>
    <w:rsid w:val="009F60B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paragraph" w:customStyle="1" w:styleId="ConsPlusCell">
    <w:name w:val="ConsPlusCell"/>
    <w:link w:val="ConsPlusCell0"/>
    <w:rsid w:val="00894F3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character" w:customStyle="1" w:styleId="ConsPlusCell0">
    <w:name w:val="ConsPlusCell Знак"/>
    <w:link w:val="ConsPlusCell"/>
    <w:locked/>
    <w:rsid w:val="00894F3A"/>
    <w:rPr>
      <w:rFonts w:ascii="Times New Roman" w:eastAsia="Times New Roman" w:hAnsi="Times New Roman" w:cs="Times New Roman"/>
      <w:sz w:val="24"/>
      <w:szCs w:val="24"/>
      <w:lang w:val="ru-RU" w:eastAsia="ru-RU" w:bidi="ar-SA"/>
    </w:rPr>
  </w:style>
  <w:style w:type="paragraph" w:styleId="affa">
    <w:name w:val="Normal (Web)"/>
    <w:basedOn w:val="a"/>
    <w:unhideWhenUsed/>
    <w:rsid w:val="002B4F2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71">
    <w:name w:val="xl71"/>
    <w:basedOn w:val="a"/>
    <w:rsid w:val="002B4F2F"/>
    <w:pPr>
      <w:spacing w:before="100" w:beforeAutospacing="1" w:after="100" w:afterAutospacing="1" w:line="240" w:lineRule="auto"/>
      <w:jc w:val="center"/>
    </w:pPr>
    <w:rPr>
      <w:rFonts w:ascii="Times New Roman" w:eastAsia="Times New Roman" w:hAnsi="Times New Roman" w:cs="Times New Roman"/>
      <w:b/>
      <w:bCs/>
      <w:sz w:val="30"/>
      <w:szCs w:val="30"/>
      <w:lang w:val="ru-RU" w:eastAsia="ru-RU" w:bidi="ar-SA"/>
    </w:rPr>
  </w:style>
  <w:style w:type="paragraph" w:customStyle="1" w:styleId="Default">
    <w:name w:val="Default"/>
    <w:uiPriority w:val="99"/>
    <w:rsid w:val="002B4F2F"/>
    <w:pPr>
      <w:autoSpaceDE w:val="0"/>
      <w:autoSpaceDN w:val="0"/>
      <w:adjustRightInd w:val="0"/>
      <w:spacing w:after="0" w:line="240" w:lineRule="auto"/>
    </w:pPr>
    <w:rPr>
      <w:rFonts w:ascii="Times New Roman" w:eastAsiaTheme="minorHAnsi" w:hAnsi="Times New Roman" w:cs="Times New Roman"/>
      <w:color w:val="000000"/>
      <w:sz w:val="24"/>
      <w:szCs w:val="24"/>
      <w:lang w:val="ru-RU" w:bidi="ar-SA"/>
    </w:rPr>
  </w:style>
  <w:style w:type="paragraph" w:customStyle="1" w:styleId="affb">
    <w:name w:val="Прижатый влево"/>
    <w:basedOn w:val="a"/>
    <w:next w:val="a"/>
    <w:uiPriority w:val="99"/>
    <w:rsid w:val="00C43A90"/>
    <w:pPr>
      <w:autoSpaceDE w:val="0"/>
      <w:autoSpaceDN w:val="0"/>
      <w:adjustRightInd w:val="0"/>
      <w:spacing w:after="0" w:line="240" w:lineRule="auto"/>
    </w:pPr>
    <w:rPr>
      <w:rFonts w:ascii="Arial" w:eastAsiaTheme="minorHAnsi" w:hAnsi="Arial" w:cs="Arial"/>
      <w:sz w:val="24"/>
      <w:szCs w:val="24"/>
      <w:lang w:val="ru-RU" w:bidi="ar-SA"/>
    </w:rPr>
  </w:style>
  <w:style w:type="paragraph" w:customStyle="1" w:styleId="affc">
    <w:name w:val="Нормальный (таблица)"/>
    <w:basedOn w:val="a"/>
    <w:next w:val="a"/>
    <w:uiPriority w:val="99"/>
    <w:rsid w:val="008F0A64"/>
    <w:pPr>
      <w:widowControl w:val="0"/>
      <w:autoSpaceDE w:val="0"/>
      <w:autoSpaceDN w:val="0"/>
      <w:adjustRightInd w:val="0"/>
      <w:spacing w:after="0" w:line="240" w:lineRule="auto"/>
      <w:jc w:val="both"/>
    </w:pPr>
    <w:rPr>
      <w:rFonts w:ascii="Times New Roman CYR" w:hAnsi="Times New Roman CYR" w:cs="Times New Roman CYR"/>
      <w:sz w:val="24"/>
      <w:szCs w:val="24"/>
      <w:lang w:val="ru-RU" w:eastAsia="ru-RU" w:bidi="ar-SA"/>
    </w:rPr>
  </w:style>
  <w:style w:type="paragraph" w:customStyle="1" w:styleId="210">
    <w:name w:val="Основной текст 21"/>
    <w:basedOn w:val="a"/>
    <w:rsid w:val="00225546"/>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val="ru-RU" w:eastAsia="ru-RU" w:bidi="ar-SA"/>
    </w:rPr>
  </w:style>
  <w:style w:type="paragraph" w:customStyle="1" w:styleId="xl107">
    <w:name w:val="xl107"/>
    <w:basedOn w:val="a"/>
    <w:rsid w:val="00DD6D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2392">
      <w:bodyDiv w:val="1"/>
      <w:marLeft w:val="0"/>
      <w:marRight w:val="0"/>
      <w:marTop w:val="0"/>
      <w:marBottom w:val="0"/>
      <w:divBdr>
        <w:top w:val="none" w:sz="0" w:space="0" w:color="auto"/>
        <w:left w:val="none" w:sz="0" w:space="0" w:color="auto"/>
        <w:bottom w:val="none" w:sz="0" w:space="0" w:color="auto"/>
        <w:right w:val="none" w:sz="0" w:space="0" w:color="auto"/>
      </w:divBdr>
    </w:div>
    <w:div w:id="309949124">
      <w:bodyDiv w:val="1"/>
      <w:marLeft w:val="0"/>
      <w:marRight w:val="0"/>
      <w:marTop w:val="0"/>
      <w:marBottom w:val="0"/>
      <w:divBdr>
        <w:top w:val="none" w:sz="0" w:space="0" w:color="auto"/>
        <w:left w:val="none" w:sz="0" w:space="0" w:color="auto"/>
        <w:bottom w:val="none" w:sz="0" w:space="0" w:color="auto"/>
        <w:right w:val="none" w:sz="0" w:space="0" w:color="auto"/>
      </w:divBdr>
    </w:div>
    <w:div w:id="422265065">
      <w:bodyDiv w:val="1"/>
      <w:marLeft w:val="0"/>
      <w:marRight w:val="0"/>
      <w:marTop w:val="0"/>
      <w:marBottom w:val="0"/>
      <w:divBdr>
        <w:top w:val="none" w:sz="0" w:space="0" w:color="auto"/>
        <w:left w:val="none" w:sz="0" w:space="0" w:color="auto"/>
        <w:bottom w:val="none" w:sz="0" w:space="0" w:color="auto"/>
        <w:right w:val="none" w:sz="0" w:space="0" w:color="auto"/>
      </w:divBdr>
    </w:div>
    <w:div w:id="874343273">
      <w:bodyDiv w:val="1"/>
      <w:marLeft w:val="0"/>
      <w:marRight w:val="0"/>
      <w:marTop w:val="0"/>
      <w:marBottom w:val="0"/>
      <w:divBdr>
        <w:top w:val="none" w:sz="0" w:space="0" w:color="auto"/>
        <w:left w:val="none" w:sz="0" w:space="0" w:color="auto"/>
        <w:bottom w:val="none" w:sz="0" w:space="0" w:color="auto"/>
        <w:right w:val="none" w:sz="0" w:space="0" w:color="auto"/>
      </w:divBdr>
    </w:div>
    <w:div w:id="883560803">
      <w:bodyDiv w:val="1"/>
      <w:marLeft w:val="0"/>
      <w:marRight w:val="0"/>
      <w:marTop w:val="0"/>
      <w:marBottom w:val="0"/>
      <w:divBdr>
        <w:top w:val="none" w:sz="0" w:space="0" w:color="auto"/>
        <w:left w:val="none" w:sz="0" w:space="0" w:color="auto"/>
        <w:bottom w:val="none" w:sz="0" w:space="0" w:color="auto"/>
        <w:right w:val="none" w:sz="0" w:space="0" w:color="auto"/>
      </w:divBdr>
    </w:div>
    <w:div w:id="1059472818">
      <w:bodyDiv w:val="1"/>
      <w:marLeft w:val="0"/>
      <w:marRight w:val="0"/>
      <w:marTop w:val="0"/>
      <w:marBottom w:val="0"/>
      <w:divBdr>
        <w:top w:val="none" w:sz="0" w:space="0" w:color="auto"/>
        <w:left w:val="none" w:sz="0" w:space="0" w:color="auto"/>
        <w:bottom w:val="none" w:sz="0" w:space="0" w:color="auto"/>
        <w:right w:val="none" w:sz="0" w:space="0" w:color="auto"/>
      </w:divBdr>
    </w:div>
    <w:div w:id="1079250423">
      <w:bodyDiv w:val="1"/>
      <w:marLeft w:val="0"/>
      <w:marRight w:val="0"/>
      <w:marTop w:val="0"/>
      <w:marBottom w:val="0"/>
      <w:divBdr>
        <w:top w:val="none" w:sz="0" w:space="0" w:color="auto"/>
        <w:left w:val="none" w:sz="0" w:space="0" w:color="auto"/>
        <w:bottom w:val="none" w:sz="0" w:space="0" w:color="auto"/>
        <w:right w:val="none" w:sz="0" w:space="0" w:color="auto"/>
      </w:divBdr>
    </w:div>
    <w:div w:id="1209613325">
      <w:bodyDiv w:val="1"/>
      <w:marLeft w:val="0"/>
      <w:marRight w:val="0"/>
      <w:marTop w:val="0"/>
      <w:marBottom w:val="0"/>
      <w:divBdr>
        <w:top w:val="none" w:sz="0" w:space="0" w:color="auto"/>
        <w:left w:val="none" w:sz="0" w:space="0" w:color="auto"/>
        <w:bottom w:val="none" w:sz="0" w:space="0" w:color="auto"/>
        <w:right w:val="none" w:sz="0" w:space="0" w:color="auto"/>
      </w:divBdr>
    </w:div>
    <w:div w:id="1268661239">
      <w:bodyDiv w:val="1"/>
      <w:marLeft w:val="0"/>
      <w:marRight w:val="0"/>
      <w:marTop w:val="0"/>
      <w:marBottom w:val="0"/>
      <w:divBdr>
        <w:top w:val="none" w:sz="0" w:space="0" w:color="auto"/>
        <w:left w:val="none" w:sz="0" w:space="0" w:color="auto"/>
        <w:bottom w:val="none" w:sz="0" w:space="0" w:color="auto"/>
        <w:right w:val="none" w:sz="0" w:space="0" w:color="auto"/>
      </w:divBdr>
    </w:div>
    <w:div w:id="1273130513">
      <w:bodyDiv w:val="1"/>
      <w:marLeft w:val="0"/>
      <w:marRight w:val="0"/>
      <w:marTop w:val="0"/>
      <w:marBottom w:val="0"/>
      <w:divBdr>
        <w:top w:val="none" w:sz="0" w:space="0" w:color="auto"/>
        <w:left w:val="none" w:sz="0" w:space="0" w:color="auto"/>
        <w:bottom w:val="none" w:sz="0" w:space="0" w:color="auto"/>
        <w:right w:val="none" w:sz="0" w:space="0" w:color="auto"/>
      </w:divBdr>
    </w:div>
    <w:div w:id="1288123403">
      <w:bodyDiv w:val="1"/>
      <w:marLeft w:val="0"/>
      <w:marRight w:val="0"/>
      <w:marTop w:val="0"/>
      <w:marBottom w:val="0"/>
      <w:divBdr>
        <w:top w:val="none" w:sz="0" w:space="0" w:color="auto"/>
        <w:left w:val="none" w:sz="0" w:space="0" w:color="auto"/>
        <w:bottom w:val="none" w:sz="0" w:space="0" w:color="auto"/>
        <w:right w:val="none" w:sz="0" w:space="0" w:color="auto"/>
      </w:divBdr>
    </w:div>
    <w:div w:id="1456286782">
      <w:bodyDiv w:val="1"/>
      <w:marLeft w:val="0"/>
      <w:marRight w:val="0"/>
      <w:marTop w:val="0"/>
      <w:marBottom w:val="0"/>
      <w:divBdr>
        <w:top w:val="none" w:sz="0" w:space="0" w:color="auto"/>
        <w:left w:val="none" w:sz="0" w:space="0" w:color="auto"/>
        <w:bottom w:val="none" w:sz="0" w:space="0" w:color="auto"/>
        <w:right w:val="none" w:sz="0" w:space="0" w:color="auto"/>
      </w:divBdr>
    </w:div>
    <w:div w:id="1598562664">
      <w:bodyDiv w:val="1"/>
      <w:marLeft w:val="0"/>
      <w:marRight w:val="0"/>
      <w:marTop w:val="0"/>
      <w:marBottom w:val="0"/>
      <w:divBdr>
        <w:top w:val="none" w:sz="0" w:space="0" w:color="auto"/>
        <w:left w:val="none" w:sz="0" w:space="0" w:color="auto"/>
        <w:bottom w:val="none" w:sz="0" w:space="0" w:color="auto"/>
        <w:right w:val="none" w:sz="0" w:space="0" w:color="auto"/>
      </w:divBdr>
    </w:div>
    <w:div w:id="1648775538">
      <w:bodyDiv w:val="1"/>
      <w:marLeft w:val="0"/>
      <w:marRight w:val="0"/>
      <w:marTop w:val="0"/>
      <w:marBottom w:val="0"/>
      <w:divBdr>
        <w:top w:val="none" w:sz="0" w:space="0" w:color="auto"/>
        <w:left w:val="none" w:sz="0" w:space="0" w:color="auto"/>
        <w:bottom w:val="none" w:sz="0" w:space="0" w:color="auto"/>
        <w:right w:val="none" w:sz="0" w:space="0" w:color="auto"/>
      </w:divBdr>
    </w:div>
    <w:div w:id="1673529353">
      <w:bodyDiv w:val="1"/>
      <w:marLeft w:val="0"/>
      <w:marRight w:val="0"/>
      <w:marTop w:val="0"/>
      <w:marBottom w:val="0"/>
      <w:divBdr>
        <w:top w:val="none" w:sz="0" w:space="0" w:color="auto"/>
        <w:left w:val="none" w:sz="0" w:space="0" w:color="auto"/>
        <w:bottom w:val="none" w:sz="0" w:space="0" w:color="auto"/>
        <w:right w:val="none" w:sz="0" w:space="0" w:color="auto"/>
      </w:divBdr>
    </w:div>
    <w:div w:id="1732578013">
      <w:bodyDiv w:val="1"/>
      <w:marLeft w:val="0"/>
      <w:marRight w:val="0"/>
      <w:marTop w:val="0"/>
      <w:marBottom w:val="0"/>
      <w:divBdr>
        <w:top w:val="none" w:sz="0" w:space="0" w:color="auto"/>
        <w:left w:val="none" w:sz="0" w:space="0" w:color="auto"/>
        <w:bottom w:val="none" w:sz="0" w:space="0" w:color="auto"/>
        <w:right w:val="none" w:sz="0" w:space="0" w:color="auto"/>
      </w:divBdr>
    </w:div>
    <w:div w:id="1854565412">
      <w:bodyDiv w:val="1"/>
      <w:marLeft w:val="0"/>
      <w:marRight w:val="0"/>
      <w:marTop w:val="0"/>
      <w:marBottom w:val="0"/>
      <w:divBdr>
        <w:top w:val="none" w:sz="0" w:space="0" w:color="auto"/>
        <w:left w:val="none" w:sz="0" w:space="0" w:color="auto"/>
        <w:bottom w:val="none" w:sz="0" w:space="0" w:color="auto"/>
        <w:right w:val="none" w:sz="0" w:space="0" w:color="auto"/>
      </w:divBdr>
    </w:div>
    <w:div w:id="1866823626">
      <w:bodyDiv w:val="1"/>
      <w:marLeft w:val="0"/>
      <w:marRight w:val="0"/>
      <w:marTop w:val="0"/>
      <w:marBottom w:val="0"/>
      <w:divBdr>
        <w:top w:val="none" w:sz="0" w:space="0" w:color="auto"/>
        <w:left w:val="none" w:sz="0" w:space="0" w:color="auto"/>
        <w:bottom w:val="none" w:sz="0" w:space="0" w:color="auto"/>
        <w:right w:val="none" w:sz="0" w:space="0" w:color="auto"/>
      </w:divBdr>
    </w:div>
    <w:div w:id="1884127194">
      <w:bodyDiv w:val="1"/>
      <w:marLeft w:val="0"/>
      <w:marRight w:val="0"/>
      <w:marTop w:val="0"/>
      <w:marBottom w:val="0"/>
      <w:divBdr>
        <w:top w:val="none" w:sz="0" w:space="0" w:color="auto"/>
        <w:left w:val="none" w:sz="0" w:space="0" w:color="auto"/>
        <w:bottom w:val="none" w:sz="0" w:space="0" w:color="auto"/>
        <w:right w:val="none" w:sz="0" w:space="0" w:color="auto"/>
      </w:divBdr>
    </w:div>
    <w:div w:id="204250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23736-A48B-4BE7-9328-042C8779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104</Pages>
  <Words>20064</Words>
  <Characters>114369</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134165</CharactersWithSpaces>
  <SharedDoc>false</SharedDoc>
  <HLinks>
    <vt:vector size="24" baseType="variant">
      <vt:variant>
        <vt:i4>5963795</vt:i4>
      </vt:variant>
      <vt:variant>
        <vt:i4>9</vt:i4>
      </vt:variant>
      <vt:variant>
        <vt:i4>0</vt:i4>
      </vt:variant>
      <vt:variant>
        <vt:i4>5</vt:i4>
      </vt:variant>
      <vt:variant>
        <vt:lpwstr>http://mobileonline.garant.ru/document?id=71748426&amp;sub=0</vt:lpwstr>
      </vt:variant>
      <vt:variant>
        <vt:lpwstr/>
      </vt:variant>
      <vt:variant>
        <vt:i4>6946851</vt:i4>
      </vt:variant>
      <vt:variant>
        <vt:i4>6</vt:i4>
      </vt:variant>
      <vt:variant>
        <vt:i4>0</vt:i4>
      </vt:variant>
      <vt:variant>
        <vt:i4>5</vt:i4>
      </vt:variant>
      <vt:variant>
        <vt:lpwstr>http://mobileonline.garant.ru/document?id=71748426&amp;sub=1000</vt:lpwstr>
      </vt:variant>
      <vt:variant>
        <vt:lpwstr/>
      </vt:variant>
      <vt:variant>
        <vt:i4>2752529</vt:i4>
      </vt:variant>
      <vt:variant>
        <vt:i4>3</vt:i4>
      </vt:variant>
      <vt:variant>
        <vt:i4>0</vt:i4>
      </vt:variant>
      <vt:variant>
        <vt:i4>5</vt:i4>
      </vt:variant>
      <vt:variant>
        <vt:lpwstr/>
      </vt:variant>
      <vt:variant>
        <vt:lpwstr>sub_0</vt:lpwstr>
      </vt:variant>
      <vt:variant>
        <vt:i4>6291507</vt:i4>
      </vt:variant>
      <vt:variant>
        <vt:i4>0</vt:i4>
      </vt:variant>
      <vt:variant>
        <vt:i4>0</vt:i4>
      </vt:variant>
      <vt:variant>
        <vt:i4>5</vt:i4>
      </vt:variant>
      <vt:variant>
        <vt:lpwstr/>
      </vt:variant>
      <vt:variant>
        <vt:lpwstr>Par1106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Смирнова Елена Александровна</dc:creator>
  <cp:lastModifiedBy>Байнина Карина Юрьевна</cp:lastModifiedBy>
  <cp:revision>9</cp:revision>
  <cp:lastPrinted>2022-04-05T13:11:00Z</cp:lastPrinted>
  <dcterms:created xsi:type="dcterms:W3CDTF">2022-04-11T05:56:00Z</dcterms:created>
  <dcterms:modified xsi:type="dcterms:W3CDTF">2022-06-03T06:11:00Z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517777490</vt:i4>
  </property>
  <property fmtid="{D5CDD505-2E9C-101B-9397-08002B2CF9AE}" pid="4" name="_EmailSubject">
    <vt:lpwstr/>
  </property>
  <property fmtid="{D5CDD505-2E9C-101B-9397-08002B2CF9AE}" pid="5" name="_AuthorEmail">
    <vt:lpwstr>bajnina.ky@cherepovetscity.ru</vt:lpwstr>
  </property>
  <property fmtid="{D5CDD505-2E9C-101B-9397-08002B2CF9AE}" pid="6" name="_AuthorEmailDisplayName">
    <vt:lpwstr>Байнина Карина Юрьевна</vt:lpwstr>
  </property>
</Properties>
</file>