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22" w:rsidRPr="00B11AAA" w:rsidRDefault="00FB0D22" w:rsidP="00FB0D22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 xml:space="preserve">Проект договора 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sz w:val="26"/>
          <w:szCs w:val="26"/>
        </w:rPr>
      </w:pPr>
      <w:r w:rsidRPr="00B11AAA">
        <w:rPr>
          <w:b/>
          <w:bCs/>
          <w:sz w:val="26"/>
          <w:szCs w:val="26"/>
        </w:rPr>
        <w:t xml:space="preserve">о размещении </w:t>
      </w:r>
      <w:r w:rsidRPr="00B11AAA">
        <w:rPr>
          <w:b/>
          <w:sz w:val="26"/>
          <w:szCs w:val="26"/>
        </w:rPr>
        <w:t>нестационарного торгового объекта (бахчевого развала)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FB0D22" w:rsidRPr="00B11AAA" w:rsidRDefault="00FB0D22" w:rsidP="00FB0D22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jc w:val="center"/>
        <w:rPr>
          <w:sz w:val="26"/>
          <w:szCs w:val="26"/>
        </w:rPr>
      </w:pPr>
      <w:r w:rsidRPr="00B11AAA">
        <w:rPr>
          <w:sz w:val="26"/>
          <w:szCs w:val="26"/>
        </w:rPr>
        <w:t>г. Череповец</w:t>
      </w:r>
      <w:r w:rsidRPr="00B11AAA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</w:t>
      </w:r>
      <w:bookmarkStart w:id="0" w:name="_GoBack"/>
      <w:bookmarkEnd w:id="0"/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   </w:t>
      </w:r>
      <w:r w:rsidRPr="00B11AAA">
        <w:rPr>
          <w:sz w:val="26"/>
          <w:szCs w:val="26"/>
        </w:rPr>
        <w:t>«</w:t>
      </w:r>
      <w:proofErr w:type="gramEnd"/>
      <w:r w:rsidRPr="00B11AAA">
        <w:rPr>
          <w:sz w:val="26"/>
          <w:szCs w:val="26"/>
        </w:rPr>
        <w:t>___»________________20_   г.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FB0D22" w:rsidRPr="00B11AAA" w:rsidRDefault="00FB0D22" w:rsidP="00FB0D22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Комитет по управлению имуществом города Череповца, именуемый в дальнейшем "Комитет", в лице председателя комитета </w:t>
      </w:r>
      <w:r>
        <w:rPr>
          <w:sz w:val="26"/>
          <w:szCs w:val="26"/>
        </w:rPr>
        <w:t>Власовой Анастасии Сергеевны</w:t>
      </w:r>
      <w:r w:rsidRPr="00B11AAA">
        <w:rPr>
          <w:sz w:val="26"/>
          <w:szCs w:val="26"/>
        </w:rPr>
        <w:t xml:space="preserve">, действующего на основании Положения о комитете, с одной стороны, и </w:t>
      </w:r>
    </w:p>
    <w:p w:rsidR="00FB0D22" w:rsidRDefault="00FB0D22" w:rsidP="00FB0D22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____________________, именуемый в дальнейшем "Владелец объекта", в лице ___________________, действующего на основании _____________________, с другой стороны, совместно именуемые "Стороны", на основании протокола от ___________ (далее - Протокол) заключили настоящий договор о нижеследующем: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</w:t>
      </w:r>
    </w:p>
    <w:p w:rsidR="00FB0D22" w:rsidRPr="00B11AAA" w:rsidRDefault="00FB0D22" w:rsidP="00FB0D2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>ПРЕДМЕТ ДОГОВОРА</w:t>
      </w:r>
    </w:p>
    <w:p w:rsidR="00FB0D22" w:rsidRDefault="00FB0D22" w:rsidP="00FB0D22">
      <w:pPr>
        <w:widowControl w:val="0"/>
        <w:autoSpaceDE w:val="0"/>
        <w:autoSpaceDN w:val="0"/>
        <w:adjustRightInd w:val="0"/>
        <w:ind w:right="62"/>
        <w:jc w:val="both"/>
        <w:rPr>
          <w:sz w:val="26"/>
          <w:szCs w:val="26"/>
        </w:rPr>
      </w:pPr>
      <w:r w:rsidRPr="00B11AAA">
        <w:rPr>
          <w:sz w:val="26"/>
          <w:szCs w:val="26"/>
        </w:rPr>
        <w:tab/>
        <w:t xml:space="preserve">Комитет предоставляет Владельцу объекта право на размещение нестационарного торгового объекта (бахчевого развала), в дальнейшем именуемого "Объект", по адресу: ______________________, площадью не более 5 </w:t>
      </w:r>
      <w:proofErr w:type="spellStart"/>
      <w:proofErr w:type="gramStart"/>
      <w:r w:rsidRPr="00B11AAA">
        <w:rPr>
          <w:sz w:val="26"/>
          <w:szCs w:val="26"/>
        </w:rPr>
        <w:t>кв.м</w:t>
      </w:r>
      <w:proofErr w:type="spellEnd"/>
      <w:proofErr w:type="gramEnd"/>
      <w:r w:rsidRPr="00B11AAA">
        <w:rPr>
          <w:sz w:val="26"/>
          <w:szCs w:val="26"/>
        </w:rPr>
        <w:t>, в соответствии со сведениями из информационной системы градостроительной деятельности с обозначением места для размещения Объекта, являющихся приложением к настоящему договору. На одном месте размещения располагается одна торговая точка.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ind w:right="62"/>
        <w:jc w:val="both"/>
        <w:rPr>
          <w:sz w:val="26"/>
          <w:szCs w:val="26"/>
        </w:rPr>
      </w:pPr>
    </w:p>
    <w:p w:rsidR="00FB0D22" w:rsidRPr="00B11AAA" w:rsidRDefault="00FB0D22" w:rsidP="00FB0D2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>СРОК ДЕЙСТВИЯ ДОГОВОРА</w:t>
      </w:r>
    </w:p>
    <w:p w:rsidR="00FB0D22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ab/>
        <w:t>Настоящий договор вступает в силу с момента подписания. Условия настоящего договора распространяются на правоотношения, возникшие с 15.07.202</w:t>
      </w:r>
      <w:r>
        <w:rPr>
          <w:sz w:val="26"/>
          <w:szCs w:val="26"/>
        </w:rPr>
        <w:t>2</w:t>
      </w:r>
      <w:r w:rsidRPr="00B11AAA">
        <w:rPr>
          <w:sz w:val="26"/>
          <w:szCs w:val="26"/>
        </w:rPr>
        <w:t xml:space="preserve"> по 15.10.202</w:t>
      </w:r>
      <w:r>
        <w:rPr>
          <w:sz w:val="26"/>
          <w:szCs w:val="26"/>
        </w:rPr>
        <w:t>2</w:t>
      </w:r>
      <w:r w:rsidRPr="00B11AAA">
        <w:rPr>
          <w:sz w:val="26"/>
          <w:szCs w:val="26"/>
        </w:rPr>
        <w:t>.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0D22" w:rsidRPr="00B11AAA" w:rsidRDefault="00FB0D22" w:rsidP="00FB0D22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>ПЛАТА ПО ДОГОВОРУ</w:t>
      </w:r>
    </w:p>
    <w:p w:rsidR="00FB0D22" w:rsidRPr="00B11AAA" w:rsidRDefault="00FB0D22" w:rsidP="00FB0D22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B11AAA">
        <w:rPr>
          <w:rFonts w:ascii="Times New Roman" w:hAnsi="Times New Roman"/>
          <w:sz w:val="26"/>
          <w:szCs w:val="26"/>
        </w:rPr>
        <w:t>3.1. Плата за размещение Объекта по итогам аукциона (протокол «________________» от ____________ № ____) составляет __________ (____________________________________) рублей.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     3.2. 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3.3. Владелец Объекта обязуется в течение 3 (трех) рабочих дней с даты подписания настоящего договора перечислить оставшуюся плату за размещение Объекта в размере _____________ (____________________________) рублей.</w:t>
      </w:r>
    </w:p>
    <w:p w:rsidR="00FB0D22" w:rsidRDefault="00FB0D22" w:rsidP="00FB0D22">
      <w:pPr>
        <w:ind w:firstLine="709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Плата вносится в бюджет города на расчетный счет 03100643000000013000, КБК 811 1 11 09044 04 0030 120. Получатель УФК по Вологодской области (Комитет по управлению имуществом города Череповца л/</w:t>
      </w:r>
      <w:proofErr w:type="spellStart"/>
      <w:r w:rsidRPr="00B11AAA">
        <w:rPr>
          <w:sz w:val="26"/>
          <w:szCs w:val="26"/>
        </w:rPr>
        <w:t>сч</w:t>
      </w:r>
      <w:proofErr w:type="spellEnd"/>
      <w:r w:rsidRPr="00B11AAA">
        <w:rPr>
          <w:sz w:val="26"/>
          <w:szCs w:val="26"/>
        </w:rPr>
        <w:t xml:space="preserve"> 04303288110), ИНН 3528008860/КПП 352801001. Банк получателя: Отделение Вологда банка России//УФК по Вологодской области г. Вологда, номер счета банка получателя средств 40102810445370000022. БИК 011909101, ОКТМО 19730000.</w:t>
      </w:r>
    </w:p>
    <w:p w:rsidR="00FB0D22" w:rsidRPr="00B11AAA" w:rsidRDefault="00FB0D22" w:rsidP="00FB0D22">
      <w:pPr>
        <w:ind w:firstLine="709"/>
        <w:jc w:val="both"/>
        <w:rPr>
          <w:sz w:val="26"/>
          <w:szCs w:val="26"/>
        </w:rPr>
      </w:pPr>
    </w:p>
    <w:p w:rsidR="00FB0D22" w:rsidRPr="00B11AAA" w:rsidRDefault="00FB0D22" w:rsidP="00FB0D2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>ПРАВА И ОБЯЗАННОСТИ КОМИТЕТА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spacing w:line="249" w:lineRule="exact"/>
        <w:ind w:firstLine="708"/>
        <w:rPr>
          <w:sz w:val="26"/>
          <w:szCs w:val="26"/>
        </w:rPr>
      </w:pPr>
      <w:r w:rsidRPr="00B11AAA">
        <w:rPr>
          <w:sz w:val="26"/>
          <w:szCs w:val="26"/>
        </w:rPr>
        <w:t xml:space="preserve">4.1. Комитет имеет право: 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4.1.1. Осуществлять контроль за выполнением условий настоящего договора и использованием территории, предоставленной под размещение Объекта. 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4.1.2. Досрочно расторгнуть настоящий договор в случае нарушения Владельцем объекта нормативных правовых актов Российской Федерации, Вологодской области, города Череповца, условий договора и условий порядка размещения, утвержденного постановлением мэрии, зафиксированных в установленном порядке, грубых нарушений в работе нестационарного объекта, уведомив Владельца о расторжении договора не менее чем за 2 календарных дня, при этом плата за размещение не возвращается.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4.1.3. Требовать демонтажа Объекта в случае досрочного расторжения или </w:t>
      </w:r>
      <w:r w:rsidRPr="00B11AAA">
        <w:rPr>
          <w:sz w:val="26"/>
          <w:szCs w:val="26"/>
        </w:rPr>
        <w:lastRenderedPageBreak/>
        <w:t xml:space="preserve">прекращения договора. 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4.2. Комитет обязан: 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</w:t>
      </w:r>
      <w:r w:rsidRPr="00B11AAA">
        <w:rPr>
          <w:sz w:val="26"/>
          <w:szCs w:val="26"/>
        </w:rPr>
        <w:tab/>
        <w:t xml:space="preserve">4.2.1. Выполнять в полном объеме все условия договора. </w:t>
      </w:r>
    </w:p>
    <w:p w:rsidR="00FB0D22" w:rsidRDefault="00FB0D22" w:rsidP="00FB0D22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</w:t>
      </w:r>
      <w:r w:rsidRPr="00B11AAA">
        <w:rPr>
          <w:sz w:val="26"/>
          <w:szCs w:val="26"/>
        </w:rPr>
        <w:tab/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</w:p>
    <w:p w:rsidR="00FB0D22" w:rsidRPr="00B11AAA" w:rsidRDefault="00FB0D22" w:rsidP="00FB0D22">
      <w:pPr>
        <w:widowControl w:val="0"/>
        <w:autoSpaceDE w:val="0"/>
        <w:autoSpaceDN w:val="0"/>
        <w:adjustRightInd w:val="0"/>
        <w:spacing w:line="249" w:lineRule="exact"/>
        <w:jc w:val="center"/>
        <w:rPr>
          <w:sz w:val="26"/>
          <w:szCs w:val="26"/>
        </w:rPr>
      </w:pPr>
      <w:r w:rsidRPr="00B11AAA"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ПРАВА И ОБЯЗАННОСТИ ВЛАДЕЛЬЦА </w:t>
      </w:r>
      <w:r w:rsidRPr="00B11AAA">
        <w:rPr>
          <w:b/>
          <w:bCs/>
          <w:sz w:val="26"/>
          <w:szCs w:val="26"/>
        </w:rPr>
        <w:t>ОБЪЕКТА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spacing w:line="249" w:lineRule="exact"/>
        <w:rPr>
          <w:sz w:val="26"/>
          <w:szCs w:val="26"/>
        </w:rPr>
      </w:pPr>
      <w:r>
        <w:rPr>
          <w:sz w:val="26"/>
          <w:szCs w:val="26"/>
        </w:rPr>
        <w:t xml:space="preserve">      5.1. Владелец </w:t>
      </w:r>
      <w:r w:rsidRPr="00B11AAA">
        <w:rPr>
          <w:sz w:val="26"/>
          <w:szCs w:val="26"/>
        </w:rPr>
        <w:t xml:space="preserve">объекта имеет право:  </w:t>
      </w:r>
    </w:p>
    <w:p w:rsidR="00FB0D22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4901C4">
        <w:rPr>
          <w:sz w:val="26"/>
          <w:szCs w:val="26"/>
        </w:rPr>
        <w:t xml:space="preserve">      5.1.1. Разместить Объект на территории, указанной на схеме, являющейся приложением к настоящему договору. </w:t>
      </w:r>
    </w:p>
    <w:p w:rsidR="00FB0D22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5.2. Владелец </w:t>
      </w:r>
      <w:r w:rsidRPr="00B11AAA">
        <w:rPr>
          <w:sz w:val="26"/>
          <w:szCs w:val="26"/>
        </w:rPr>
        <w:t xml:space="preserve">объекта обязан: </w:t>
      </w:r>
    </w:p>
    <w:p w:rsidR="00FB0D22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11AAA">
        <w:rPr>
          <w:sz w:val="26"/>
          <w:szCs w:val="26"/>
        </w:rPr>
        <w:t>5.2.1</w:t>
      </w:r>
      <w:r>
        <w:rPr>
          <w:sz w:val="26"/>
          <w:szCs w:val="26"/>
        </w:rPr>
        <w:t xml:space="preserve">. </w:t>
      </w:r>
      <w:r w:rsidRPr="004901C4">
        <w:rPr>
          <w:sz w:val="26"/>
          <w:szCs w:val="26"/>
        </w:rPr>
        <w:t xml:space="preserve">После размещения Объекта предъявить его Приемочной комиссии в целях осмотра и составления акта в соответствии с постановлением мэрии города от 09.06.2011 г. № 2469 </w:t>
      </w:r>
      <w:r w:rsidRPr="004901C4">
        <w:rPr>
          <w:spacing w:val="-4"/>
          <w:sz w:val="26"/>
          <w:szCs w:val="26"/>
        </w:rPr>
        <w:t>«О размещении нестационарных торговых объектов и объектов по оказанию услуг населению на территории города» (с изменениями)</w:t>
      </w:r>
      <w:r w:rsidRPr="004901C4">
        <w:rPr>
          <w:sz w:val="26"/>
          <w:szCs w:val="26"/>
        </w:rPr>
        <w:t>.</w:t>
      </w:r>
    </w:p>
    <w:p w:rsidR="00FB0D22" w:rsidRPr="004901C4" w:rsidRDefault="00FB0D22" w:rsidP="00FB0D2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901C4">
        <w:rPr>
          <w:sz w:val="26"/>
          <w:szCs w:val="26"/>
        </w:rPr>
        <w:t xml:space="preserve">Основанием для начала эксплуатации владельцем </w:t>
      </w:r>
      <w:r>
        <w:rPr>
          <w:sz w:val="26"/>
          <w:szCs w:val="26"/>
        </w:rPr>
        <w:t>О</w:t>
      </w:r>
      <w:r w:rsidRPr="004901C4">
        <w:rPr>
          <w:sz w:val="26"/>
          <w:szCs w:val="26"/>
        </w:rPr>
        <w:t>бъекта является акт Прием</w:t>
      </w:r>
      <w:r>
        <w:rPr>
          <w:sz w:val="26"/>
          <w:szCs w:val="26"/>
        </w:rPr>
        <w:t xml:space="preserve">очной комиссии. </w:t>
      </w:r>
      <w:r w:rsidRPr="004901C4">
        <w:rPr>
          <w:sz w:val="26"/>
          <w:szCs w:val="26"/>
        </w:rPr>
        <w:t xml:space="preserve">Для осмотра нестационарного торгового объекта Приемочной комиссией владелец </w:t>
      </w:r>
      <w:r>
        <w:rPr>
          <w:sz w:val="26"/>
          <w:szCs w:val="26"/>
        </w:rPr>
        <w:t>О</w:t>
      </w:r>
      <w:r w:rsidRPr="004901C4">
        <w:rPr>
          <w:sz w:val="26"/>
          <w:szCs w:val="26"/>
        </w:rPr>
        <w:t xml:space="preserve">бъекта направляет в </w:t>
      </w:r>
      <w:r>
        <w:rPr>
          <w:sz w:val="26"/>
          <w:szCs w:val="26"/>
        </w:rPr>
        <w:t xml:space="preserve">Комитет </w:t>
      </w:r>
      <w:r w:rsidRPr="004901C4">
        <w:rPr>
          <w:sz w:val="26"/>
          <w:szCs w:val="26"/>
        </w:rPr>
        <w:t xml:space="preserve">соответствующее обращение. Приемочная комиссия в целях осмотра нестационарного торгового объекта созывается в </w:t>
      </w:r>
      <w:r>
        <w:rPr>
          <w:sz w:val="26"/>
          <w:szCs w:val="26"/>
        </w:rPr>
        <w:t>2-х</w:t>
      </w:r>
      <w:r w:rsidRPr="004901C4">
        <w:rPr>
          <w:sz w:val="26"/>
          <w:szCs w:val="26"/>
        </w:rPr>
        <w:t>-дн</w:t>
      </w:r>
      <w:r>
        <w:rPr>
          <w:sz w:val="26"/>
          <w:szCs w:val="26"/>
        </w:rPr>
        <w:t xml:space="preserve">евный срок с момента обращения. </w:t>
      </w:r>
      <w:r w:rsidRPr="004901C4">
        <w:rPr>
          <w:sz w:val="26"/>
          <w:szCs w:val="26"/>
        </w:rPr>
        <w:t>В случае если нестационарный объект эксплуатируется без акта Приемочной комиссии, действие Договора о размещении прекращается в соответствии с условиями Договора о размещении, а нестационарный объект подлежит демонтажу.</w:t>
      </w:r>
    </w:p>
    <w:p w:rsidR="00FB0D22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5.2.</w:t>
      </w:r>
      <w:r>
        <w:rPr>
          <w:sz w:val="26"/>
          <w:szCs w:val="26"/>
        </w:rPr>
        <w:t>2</w:t>
      </w:r>
      <w:r w:rsidRPr="00B11AAA">
        <w:rPr>
          <w:sz w:val="26"/>
          <w:szCs w:val="26"/>
        </w:rPr>
        <w:t>. Осуществлять эксплуатацию Объекта в соответствии с его целевым назначением, сроками размещения, условиями размещения.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5.2.</w:t>
      </w:r>
      <w:r>
        <w:rPr>
          <w:sz w:val="26"/>
          <w:szCs w:val="26"/>
        </w:rPr>
        <w:t>3</w:t>
      </w:r>
      <w:r w:rsidRPr="00B11AAA">
        <w:rPr>
          <w:sz w:val="26"/>
          <w:szCs w:val="26"/>
        </w:rPr>
        <w:t>. Своевременно и полностью внести плату за право размещения Объекта в размере и порядке, определенном договором.</w:t>
      </w:r>
    </w:p>
    <w:p w:rsidR="00FB0D22" w:rsidRDefault="00FB0D22" w:rsidP="00FB0D2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5.2.</w:t>
      </w:r>
      <w:r>
        <w:rPr>
          <w:sz w:val="26"/>
          <w:szCs w:val="26"/>
        </w:rPr>
        <w:t>4</w:t>
      </w:r>
      <w:r w:rsidRPr="00B11AAA">
        <w:rPr>
          <w:sz w:val="26"/>
          <w:szCs w:val="26"/>
        </w:rPr>
        <w:t xml:space="preserve">. </w:t>
      </w:r>
      <w:r>
        <w:rPr>
          <w:sz w:val="26"/>
          <w:szCs w:val="26"/>
        </w:rPr>
        <w:t>Размещение Объекта осуществить в соответствии с требованиями к внешнему виду, установленными аукционной документацией и настоящим договором, п</w:t>
      </w:r>
      <w:r w:rsidRPr="00B11AAA">
        <w:rPr>
          <w:sz w:val="26"/>
          <w:szCs w:val="26"/>
        </w:rPr>
        <w:t xml:space="preserve">оддерживать надлежащий внешний вид Объекта, выполнять санитарный режим при эксплуатации Объекта. </w:t>
      </w:r>
    </w:p>
    <w:p w:rsidR="00FB0D22" w:rsidRDefault="00FB0D22" w:rsidP="00FB0D2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33EF1">
        <w:rPr>
          <w:sz w:val="26"/>
          <w:szCs w:val="26"/>
        </w:rPr>
        <w:t>Требования к внешнему виду Объекта:</w:t>
      </w:r>
    </w:p>
    <w:p w:rsidR="00FB0D22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33EF1">
        <w:rPr>
          <w:color w:val="121416"/>
          <w:sz w:val="26"/>
          <w:szCs w:val="26"/>
          <w:shd w:val="clear" w:color="auto" w:fill="FFFFFF"/>
        </w:rPr>
        <w:t xml:space="preserve">- </w:t>
      </w:r>
      <w:r>
        <w:rPr>
          <w:color w:val="121416"/>
          <w:sz w:val="26"/>
          <w:szCs w:val="26"/>
          <w:shd w:val="clear" w:color="auto" w:fill="FFFFFF"/>
        </w:rPr>
        <w:t>объект</w:t>
      </w:r>
      <w:r w:rsidRPr="00233EF1">
        <w:rPr>
          <w:color w:val="121416"/>
          <w:sz w:val="26"/>
          <w:szCs w:val="26"/>
          <w:shd w:val="clear" w:color="auto" w:fill="FFFFFF"/>
        </w:rPr>
        <w:t xml:space="preserve"> должен выполняться на основе </w:t>
      </w:r>
      <w:proofErr w:type="spellStart"/>
      <w:r w:rsidRPr="00233EF1">
        <w:rPr>
          <w:color w:val="121416"/>
          <w:sz w:val="26"/>
          <w:szCs w:val="26"/>
          <w:shd w:val="clear" w:color="auto" w:fill="FFFFFF"/>
        </w:rPr>
        <w:t>металлокаркаса</w:t>
      </w:r>
      <w:proofErr w:type="spellEnd"/>
      <w:r>
        <w:rPr>
          <w:color w:val="121416"/>
          <w:sz w:val="26"/>
          <w:szCs w:val="26"/>
          <w:shd w:val="clear" w:color="auto" w:fill="FFFFFF"/>
        </w:rPr>
        <w:t>,</w:t>
      </w:r>
      <w:r w:rsidRPr="00233EF1">
        <w:rPr>
          <w:color w:val="121416"/>
          <w:sz w:val="26"/>
          <w:szCs w:val="26"/>
          <w:shd w:val="clear" w:color="auto" w:fill="FFFFFF"/>
        </w:rPr>
        <w:t xml:space="preserve"> окрашенн</w:t>
      </w:r>
      <w:r>
        <w:rPr>
          <w:color w:val="121416"/>
          <w:sz w:val="26"/>
          <w:szCs w:val="26"/>
          <w:shd w:val="clear" w:color="auto" w:fill="FFFFFF"/>
        </w:rPr>
        <w:t>ого</w:t>
      </w:r>
      <w:r w:rsidRPr="00233EF1">
        <w:rPr>
          <w:color w:val="121416"/>
          <w:sz w:val="26"/>
          <w:szCs w:val="26"/>
          <w:shd w:val="clear" w:color="auto" w:fill="FFFFFF"/>
        </w:rPr>
        <w:t xml:space="preserve"> в светло-серый</w:t>
      </w:r>
      <w:r>
        <w:rPr>
          <w:color w:val="121416"/>
          <w:sz w:val="26"/>
          <w:szCs w:val="26"/>
          <w:shd w:val="clear" w:color="auto" w:fill="FFFFFF"/>
        </w:rPr>
        <w:t xml:space="preserve"> цвет</w:t>
      </w:r>
      <w:r w:rsidRPr="00233EF1">
        <w:rPr>
          <w:color w:val="121416"/>
          <w:sz w:val="26"/>
          <w:szCs w:val="26"/>
          <w:shd w:val="clear" w:color="auto" w:fill="FFFFFF"/>
        </w:rPr>
        <w:t xml:space="preserve"> (RAL 7004)</w:t>
      </w:r>
      <w:r>
        <w:rPr>
          <w:color w:val="121416"/>
          <w:sz w:val="26"/>
          <w:szCs w:val="26"/>
          <w:shd w:val="clear" w:color="auto" w:fill="FFFFFF"/>
        </w:rPr>
        <w:t>,</w:t>
      </w:r>
      <w:r w:rsidRPr="00233EF1">
        <w:rPr>
          <w:color w:val="121416"/>
          <w:sz w:val="26"/>
          <w:szCs w:val="26"/>
          <w:shd w:val="clear" w:color="auto" w:fill="FFFFFF"/>
        </w:rPr>
        <w:t xml:space="preserve"> с последующей обшивкой деревянными ламелями</w:t>
      </w:r>
      <w:r>
        <w:rPr>
          <w:color w:val="121416"/>
          <w:sz w:val="26"/>
          <w:szCs w:val="26"/>
          <w:shd w:val="clear" w:color="auto" w:fill="FFFFFF"/>
        </w:rPr>
        <w:t xml:space="preserve"> цвета слоновой кости</w:t>
      </w:r>
      <w:r w:rsidRPr="00233EF1">
        <w:rPr>
          <w:color w:val="121416"/>
          <w:sz w:val="26"/>
          <w:szCs w:val="26"/>
          <w:shd w:val="clear" w:color="auto" w:fill="FFFFFF"/>
        </w:rPr>
        <w:t xml:space="preserve"> (RAL1014); </w:t>
      </w:r>
    </w:p>
    <w:p w:rsidR="00FB0D22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color w:val="121416"/>
          <w:sz w:val="26"/>
          <w:szCs w:val="26"/>
          <w:shd w:val="clear" w:color="auto" w:fill="FFFFFF"/>
        </w:rPr>
      </w:pPr>
      <w:r w:rsidRPr="00233EF1">
        <w:rPr>
          <w:color w:val="121416"/>
          <w:sz w:val="26"/>
          <w:szCs w:val="26"/>
          <w:shd w:val="clear" w:color="auto" w:fill="FFFFFF"/>
        </w:rPr>
        <w:t xml:space="preserve">- конструктивные элементы жесткости и крепления должны быть закрыты декоративными элементами; </w:t>
      </w:r>
    </w:p>
    <w:p w:rsidR="00FB0D22" w:rsidRPr="00233EF1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33EF1">
        <w:rPr>
          <w:color w:val="121416"/>
          <w:sz w:val="26"/>
          <w:szCs w:val="26"/>
          <w:shd w:val="clear" w:color="auto" w:fill="FFFFFF"/>
        </w:rPr>
        <w:t>- габаритные размеры – не более представленных в схеме размещения.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5.2.</w:t>
      </w:r>
      <w:r>
        <w:rPr>
          <w:sz w:val="26"/>
          <w:szCs w:val="26"/>
        </w:rPr>
        <w:t>5</w:t>
      </w:r>
      <w:r w:rsidRPr="00B11AAA">
        <w:rPr>
          <w:sz w:val="26"/>
          <w:szCs w:val="26"/>
        </w:rPr>
        <w:t>. Осуществлять текущее содержание Объекта в соответствии с Правилами благоустройства территории города Череповца (с изменениями), утвержденными решением Череповецкой городской Думы от 31.10.2017 №185. Не допускать повреждения мощеной или асфальтированной поверхности, иного покрытия территории, на которой размещается Объект, в том числе окраску и разметку покрытия трудноудаляемыми материалами, крепление элементов оборудования к насаждениям и опорам освещения, покрытию территории, способное повлечь за собой его повреждение.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5.2.</w:t>
      </w:r>
      <w:r>
        <w:rPr>
          <w:sz w:val="26"/>
          <w:szCs w:val="26"/>
        </w:rPr>
        <w:t>6</w:t>
      </w:r>
      <w:r w:rsidRPr="00B11AA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Размещать бахчевые культуры на Объекте, оборудованном в соответствии с пунктом 5.2.4 настоящего договора. </w:t>
      </w:r>
      <w:r w:rsidRPr="00DD30EF">
        <w:rPr>
          <w:sz w:val="26"/>
          <w:szCs w:val="26"/>
        </w:rPr>
        <w:t>Указанное торговое оборудование и приспособления для торго</w:t>
      </w:r>
      <w:r>
        <w:rPr>
          <w:sz w:val="26"/>
          <w:szCs w:val="26"/>
        </w:rPr>
        <w:t>вли ежедневно должны убираться В</w:t>
      </w:r>
      <w:r w:rsidRPr="00DD30EF">
        <w:rPr>
          <w:sz w:val="26"/>
          <w:szCs w:val="26"/>
        </w:rPr>
        <w:t>ладельцем объекта</w:t>
      </w:r>
      <w:r>
        <w:rPr>
          <w:sz w:val="26"/>
          <w:szCs w:val="26"/>
        </w:rPr>
        <w:t>.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5.2.</w:t>
      </w:r>
      <w:r>
        <w:rPr>
          <w:sz w:val="26"/>
          <w:szCs w:val="26"/>
        </w:rPr>
        <w:t>7</w:t>
      </w:r>
      <w:r w:rsidRPr="00B11AAA">
        <w:rPr>
          <w:sz w:val="26"/>
          <w:szCs w:val="26"/>
        </w:rPr>
        <w:t>. Осуществлять продажу только бахчевых культур. Торговля иной продукцией запрещается.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5.2.</w:t>
      </w:r>
      <w:r>
        <w:rPr>
          <w:sz w:val="26"/>
          <w:szCs w:val="26"/>
        </w:rPr>
        <w:t>8</w:t>
      </w:r>
      <w:r w:rsidRPr="00B11AAA">
        <w:rPr>
          <w:sz w:val="26"/>
          <w:szCs w:val="26"/>
        </w:rPr>
        <w:t xml:space="preserve">. Ежедневно убирать территорию, прилегающую к Объекту самостоятельно, либо заключив договор со специализированной организацией. Если размещение нестационарного </w:t>
      </w:r>
      <w:r w:rsidRPr="00B11AAA">
        <w:rPr>
          <w:sz w:val="26"/>
          <w:szCs w:val="26"/>
        </w:rPr>
        <w:lastRenderedPageBreak/>
        <w:t xml:space="preserve">объекта осуществляется на территориях, ранее закрепленных для уборки за другими предприятиями/организациями, то договор об уборке заключается с этими предприятиями/организациями. </w:t>
      </w:r>
    </w:p>
    <w:p w:rsidR="00FB0D22" w:rsidRPr="00B11AAA" w:rsidRDefault="00FB0D22" w:rsidP="00FB0D22">
      <w:pPr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5.2.</w:t>
      </w:r>
      <w:r>
        <w:rPr>
          <w:sz w:val="26"/>
          <w:szCs w:val="26"/>
        </w:rPr>
        <w:t>9</w:t>
      </w:r>
      <w:r w:rsidRPr="00B11AAA">
        <w:rPr>
          <w:sz w:val="26"/>
          <w:szCs w:val="26"/>
        </w:rPr>
        <w:t xml:space="preserve">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 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5.2.</w:t>
      </w:r>
      <w:r>
        <w:rPr>
          <w:sz w:val="26"/>
          <w:szCs w:val="26"/>
        </w:rPr>
        <w:t>10</w:t>
      </w:r>
      <w:r w:rsidRPr="00B11AAA">
        <w:rPr>
          <w:sz w:val="26"/>
          <w:szCs w:val="26"/>
        </w:rPr>
        <w:t xml:space="preserve">. При эксплуатации Объекта не создавать помех и опасности для пешеходов и транспорта, не причинять вреда насаждениям, декоративным объектам озеленения, не нарушать благоустройство территории. 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5.2.1</w:t>
      </w:r>
      <w:r>
        <w:rPr>
          <w:sz w:val="26"/>
          <w:szCs w:val="26"/>
        </w:rPr>
        <w:t>1</w:t>
      </w:r>
      <w:r w:rsidRPr="00B11AAA">
        <w:rPr>
          <w:sz w:val="26"/>
          <w:szCs w:val="26"/>
        </w:rPr>
        <w:t xml:space="preserve">. В случае изменения адреса или иных реквизитов в 2-дневный срок письменно уведомить Комитет. </w:t>
      </w:r>
    </w:p>
    <w:p w:rsidR="00FB0D22" w:rsidRPr="00B11AAA" w:rsidRDefault="00FB0D22" w:rsidP="00FB0D22">
      <w:pPr>
        <w:pStyle w:val="2"/>
        <w:suppressAutoHyphens/>
        <w:spacing w:after="0" w:line="240" w:lineRule="auto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5.2.</w:t>
      </w:r>
      <w:r w:rsidRPr="00B11AA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2</w:t>
      </w:r>
      <w:r w:rsidRPr="00B11AAA">
        <w:rPr>
          <w:sz w:val="26"/>
          <w:szCs w:val="26"/>
        </w:rPr>
        <w:t xml:space="preserve">. В случае прекращения деятельности в 2-дневный срок направить в Комитет письменное уведомление, при этом плата, внесенная по настоящему договору, не возвращается. 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5.2.1</w:t>
      </w:r>
      <w:r>
        <w:rPr>
          <w:sz w:val="26"/>
          <w:szCs w:val="26"/>
        </w:rPr>
        <w:t>3</w:t>
      </w:r>
      <w:r w:rsidRPr="00B11AAA">
        <w:rPr>
          <w:sz w:val="26"/>
          <w:szCs w:val="26"/>
        </w:rPr>
        <w:t xml:space="preserve">. По окончании срока действия настоящего договора Владелец объекта обязан в 2-х </w:t>
      </w:r>
      <w:proofErr w:type="spellStart"/>
      <w:r w:rsidRPr="00B11AAA">
        <w:rPr>
          <w:sz w:val="26"/>
          <w:szCs w:val="26"/>
        </w:rPr>
        <w:t>дневный</w:t>
      </w:r>
      <w:proofErr w:type="spellEnd"/>
      <w:r w:rsidRPr="00B11AAA">
        <w:rPr>
          <w:sz w:val="26"/>
          <w:szCs w:val="26"/>
        </w:rPr>
        <w:t xml:space="preserve"> срок демонтировать Объект за свой счет.</w:t>
      </w:r>
    </w:p>
    <w:p w:rsidR="00FB0D22" w:rsidRDefault="00FB0D22" w:rsidP="00FB0D2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5.2.1</w:t>
      </w:r>
      <w:r>
        <w:rPr>
          <w:sz w:val="26"/>
          <w:szCs w:val="26"/>
        </w:rPr>
        <w:t>4</w:t>
      </w:r>
      <w:r w:rsidRPr="00B11AAA">
        <w:rPr>
          <w:sz w:val="26"/>
          <w:szCs w:val="26"/>
        </w:rPr>
        <w:t>. Не допускать нарушения требований земельного законодательства, законодательства в сфере охраны окружающей среды, а также требований иных нормативных правовых актов.</w:t>
      </w:r>
    </w:p>
    <w:p w:rsidR="00FB0D22" w:rsidRDefault="00FB0D22" w:rsidP="00FB0D2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>6. ОТВЕТСТВЕННОСТЬ СТОРОН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 </w:t>
      </w:r>
      <w:r w:rsidRPr="00B11AAA">
        <w:rPr>
          <w:sz w:val="26"/>
          <w:szCs w:val="26"/>
        </w:rPr>
        <w:tab/>
        <w:t xml:space="preserve">6.1. Стороны несут ответственность за невыполнение либо ненадлежащее выполнение условий договора в соответствии с действующим законодательством. </w:t>
      </w:r>
    </w:p>
    <w:p w:rsidR="00FB0D22" w:rsidRPr="00B11AAA" w:rsidRDefault="00FB0D22" w:rsidP="00FB0D22">
      <w:pPr>
        <w:pStyle w:val="a5"/>
        <w:ind w:firstLine="709"/>
        <w:jc w:val="both"/>
        <w:rPr>
          <w:sz w:val="26"/>
          <w:szCs w:val="26"/>
          <w:lang w:val="ru-RU"/>
        </w:rPr>
      </w:pPr>
      <w:r w:rsidRPr="00B11AAA">
        <w:rPr>
          <w:sz w:val="26"/>
          <w:szCs w:val="26"/>
          <w:lang w:val="ru-RU"/>
        </w:rPr>
        <w:t>6.2. В случае неисполнения или ненадлежащего исполнения Владельцем объекта обязательств по внесению платы по договору, предусмотренной пунктом 3 настоящего договора, он уплачивает Комитету пени в размере 0,1% от просроченной суммы платежа за каждый календарный день просрочки.</w:t>
      </w:r>
    </w:p>
    <w:p w:rsidR="00FB0D22" w:rsidRDefault="00FB0D22" w:rsidP="00FB0D22">
      <w:pPr>
        <w:pStyle w:val="a5"/>
        <w:ind w:firstLine="709"/>
        <w:jc w:val="both"/>
        <w:rPr>
          <w:sz w:val="26"/>
          <w:szCs w:val="26"/>
          <w:lang w:val="ru-RU"/>
        </w:rPr>
      </w:pPr>
      <w:r w:rsidRPr="00B11AAA">
        <w:rPr>
          <w:sz w:val="26"/>
          <w:szCs w:val="26"/>
          <w:lang w:val="ru-RU"/>
        </w:rPr>
        <w:t>6.3. В случае ненадлежащего исполнения Владельцем нестационарного объекта обязательств, предусмотренных пунктом 5.2.1</w:t>
      </w:r>
      <w:r>
        <w:rPr>
          <w:sz w:val="26"/>
          <w:szCs w:val="26"/>
          <w:lang w:val="ru-RU"/>
        </w:rPr>
        <w:t>3</w:t>
      </w:r>
      <w:r w:rsidRPr="00B11AAA">
        <w:rPr>
          <w:sz w:val="26"/>
          <w:szCs w:val="26"/>
          <w:lang w:val="ru-RU"/>
        </w:rPr>
        <w:t xml:space="preserve"> настоящего договора, он уплачивает Комитету штраф в размере 30% от платы за размещение Объекта, установленной пунктом 3.1 договора.</w:t>
      </w:r>
    </w:p>
    <w:p w:rsidR="00FB0D22" w:rsidRDefault="00FB0D22" w:rsidP="00FB0D22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6.4</w:t>
      </w:r>
      <w:r w:rsidRPr="00B11AAA">
        <w:rPr>
          <w:sz w:val="26"/>
          <w:szCs w:val="26"/>
          <w:lang w:val="ru-RU"/>
        </w:rPr>
        <w:t xml:space="preserve">. В случае ненадлежащего исполнения Владельцем нестационарного объекта </w:t>
      </w:r>
      <w:r>
        <w:rPr>
          <w:sz w:val="26"/>
          <w:szCs w:val="26"/>
          <w:lang w:val="ru-RU"/>
        </w:rPr>
        <w:t>требований к внешнему виду Объекта</w:t>
      </w:r>
      <w:r w:rsidRPr="00B11AAA">
        <w:rPr>
          <w:sz w:val="26"/>
          <w:szCs w:val="26"/>
          <w:lang w:val="ru-RU"/>
        </w:rPr>
        <w:t>, предусмотренных пунктом 5.2.</w:t>
      </w:r>
      <w:r>
        <w:rPr>
          <w:sz w:val="26"/>
          <w:szCs w:val="26"/>
          <w:lang w:val="ru-RU"/>
        </w:rPr>
        <w:t>4</w:t>
      </w:r>
      <w:r w:rsidRPr="00B11AAA">
        <w:rPr>
          <w:sz w:val="26"/>
          <w:szCs w:val="26"/>
          <w:lang w:val="ru-RU"/>
        </w:rPr>
        <w:t xml:space="preserve"> настоящего договора, он уплачивает Комитету штраф в размере </w:t>
      </w:r>
      <w:r>
        <w:rPr>
          <w:sz w:val="26"/>
          <w:szCs w:val="26"/>
          <w:lang w:val="ru-RU"/>
        </w:rPr>
        <w:t>30 000 рублей</w:t>
      </w:r>
      <w:r w:rsidRPr="00B11AAA">
        <w:rPr>
          <w:sz w:val="26"/>
          <w:szCs w:val="26"/>
          <w:lang w:val="ru-RU"/>
        </w:rPr>
        <w:t>.</w:t>
      </w:r>
    </w:p>
    <w:p w:rsidR="00FB0D22" w:rsidRPr="00B11AAA" w:rsidRDefault="00FB0D22" w:rsidP="00FB0D22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t>7. ИЗМЕНЕНИЕ И РАСТОРЖЕНИЕ ДОГОВОРА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ind w:right="-52" w:firstLine="708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7.1. Уступка прав и обязанностей по настоящему договору Владельцем объекта не допускается.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</w:t>
      </w:r>
      <w:r w:rsidRPr="00B11AAA">
        <w:rPr>
          <w:sz w:val="26"/>
          <w:szCs w:val="26"/>
        </w:rPr>
        <w:tab/>
        <w:t>7.2.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FB0D22" w:rsidRDefault="00FB0D22" w:rsidP="00FB0D22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    </w:t>
      </w:r>
      <w:r w:rsidRPr="00B11AAA">
        <w:rPr>
          <w:sz w:val="26"/>
          <w:szCs w:val="26"/>
        </w:rPr>
        <w:tab/>
        <w:t>7.3. Комитет вправе в одностороннем внесудебном порядке отказаться от договора в случаях:</w:t>
      </w:r>
    </w:p>
    <w:p w:rsidR="00FB0D22" w:rsidRDefault="00FB0D22" w:rsidP="00FB0D22">
      <w:pPr>
        <w:pStyle w:val="a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3B1376">
        <w:rPr>
          <w:sz w:val="26"/>
          <w:szCs w:val="26"/>
          <w:lang w:val="ru-RU"/>
        </w:rPr>
        <w:t>эксплуатации Объекта без акта Приемочной комиссии;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50FAF">
        <w:rPr>
          <w:sz w:val="26"/>
          <w:szCs w:val="26"/>
        </w:rPr>
        <w:t>выявлени</w:t>
      </w:r>
      <w:r>
        <w:rPr>
          <w:sz w:val="26"/>
          <w:szCs w:val="26"/>
        </w:rPr>
        <w:t>я</w:t>
      </w:r>
      <w:r w:rsidRPr="00050FAF">
        <w:rPr>
          <w:sz w:val="26"/>
          <w:szCs w:val="26"/>
        </w:rPr>
        <w:t xml:space="preserve"> несоответствия фактических размеров нестационарного торгового объекта размерам, установленн</w:t>
      </w:r>
      <w:r>
        <w:rPr>
          <w:sz w:val="26"/>
          <w:szCs w:val="26"/>
        </w:rPr>
        <w:t xml:space="preserve">ым настоящим договором, </w:t>
      </w:r>
      <w:r w:rsidRPr="00050FAF">
        <w:rPr>
          <w:sz w:val="26"/>
          <w:szCs w:val="26"/>
        </w:rPr>
        <w:t xml:space="preserve">несоответствия схеме </w:t>
      </w:r>
      <w:r>
        <w:rPr>
          <w:sz w:val="26"/>
          <w:szCs w:val="26"/>
        </w:rPr>
        <w:t>размещения Объекта, несоответствия требованиям к внешнему виду Объекта</w:t>
      </w:r>
      <w:r w:rsidRPr="00050FAF">
        <w:rPr>
          <w:sz w:val="26"/>
          <w:szCs w:val="26"/>
        </w:rPr>
        <w:t>;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-  нарушения Владельцем объекта </w:t>
      </w:r>
      <w:r>
        <w:rPr>
          <w:sz w:val="26"/>
          <w:szCs w:val="26"/>
        </w:rPr>
        <w:t>пунктов 5.1.1, 5.2.1,</w:t>
      </w:r>
      <w:r w:rsidRPr="00B11AAA">
        <w:rPr>
          <w:sz w:val="26"/>
          <w:szCs w:val="26"/>
        </w:rPr>
        <w:t xml:space="preserve"> 5.2.1</w:t>
      </w:r>
      <w:r>
        <w:rPr>
          <w:sz w:val="26"/>
          <w:szCs w:val="26"/>
        </w:rPr>
        <w:t>4</w:t>
      </w:r>
      <w:r w:rsidRPr="00B11AAA">
        <w:rPr>
          <w:sz w:val="26"/>
          <w:szCs w:val="26"/>
        </w:rPr>
        <w:t xml:space="preserve"> настоящего договора;</w:t>
      </w:r>
    </w:p>
    <w:p w:rsidR="00FB0D22" w:rsidRDefault="00FB0D22" w:rsidP="00FB0D22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B11AAA">
        <w:rPr>
          <w:sz w:val="26"/>
          <w:szCs w:val="26"/>
        </w:rPr>
        <w:t>- неисполнения или ненадлежащего исполнени</w:t>
      </w:r>
      <w:r>
        <w:rPr>
          <w:sz w:val="26"/>
          <w:szCs w:val="26"/>
        </w:rPr>
        <w:t xml:space="preserve">я Владельцем объектов п. </w:t>
      </w:r>
      <w:r w:rsidRPr="00B11AAA">
        <w:rPr>
          <w:sz w:val="26"/>
          <w:szCs w:val="26"/>
        </w:rPr>
        <w:t>5.2.2, 5.2.3, 5.2.4,</w:t>
      </w:r>
      <w:r>
        <w:rPr>
          <w:sz w:val="26"/>
          <w:szCs w:val="26"/>
        </w:rPr>
        <w:t xml:space="preserve"> 5.2.5, 5.2.7</w:t>
      </w:r>
      <w:r w:rsidRPr="00B11AAA">
        <w:rPr>
          <w:sz w:val="26"/>
          <w:szCs w:val="26"/>
        </w:rPr>
        <w:t xml:space="preserve"> настоящего договора, а также в случае, предусмотренном п. 4.1.2 настоящего договора.</w:t>
      </w:r>
    </w:p>
    <w:p w:rsidR="00FB0D22" w:rsidRPr="00B11AAA" w:rsidRDefault="00FB0D22" w:rsidP="00FB0D22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 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11AAA">
        <w:rPr>
          <w:b/>
          <w:bCs/>
          <w:sz w:val="26"/>
          <w:szCs w:val="26"/>
        </w:rPr>
        <w:lastRenderedPageBreak/>
        <w:t>8. РАССМОТРЕНИЕ СПОРОВ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B11AAA">
        <w:rPr>
          <w:sz w:val="26"/>
          <w:szCs w:val="26"/>
        </w:rPr>
        <w:tab/>
        <w:t xml:space="preserve">Споры, возникающие при реализации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</w:t>
      </w:r>
      <w:proofErr w:type="spellStart"/>
      <w:r w:rsidRPr="00B11AAA">
        <w:rPr>
          <w:sz w:val="26"/>
          <w:szCs w:val="26"/>
        </w:rPr>
        <w:t>недостижении</w:t>
      </w:r>
      <w:proofErr w:type="spellEnd"/>
      <w:r w:rsidRPr="00B11AAA">
        <w:rPr>
          <w:sz w:val="26"/>
          <w:szCs w:val="26"/>
        </w:rPr>
        <w:t xml:space="preserve"> соглашения разрешаются в судебном порядке. 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B11AAA">
        <w:rPr>
          <w:b/>
          <w:bCs/>
          <w:sz w:val="26"/>
          <w:szCs w:val="26"/>
        </w:rPr>
        <w:t>9. АДРЕСА, РЕКВИЗИТЫ И ПОДПИСИ СТОРОН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b/>
          <w:bCs/>
          <w:sz w:val="26"/>
          <w:szCs w:val="26"/>
        </w:rPr>
        <w:t>Комитет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Комитет по управлению имуществом г. Череповца 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162608, Вологодская область, г. Череповец, </w:t>
      </w:r>
      <w:proofErr w:type="spellStart"/>
      <w:r w:rsidRPr="00B11AAA">
        <w:rPr>
          <w:sz w:val="26"/>
          <w:szCs w:val="26"/>
        </w:rPr>
        <w:t>пр-кт</w:t>
      </w:r>
      <w:proofErr w:type="spellEnd"/>
      <w:r w:rsidRPr="00B11AAA">
        <w:rPr>
          <w:sz w:val="26"/>
          <w:szCs w:val="26"/>
        </w:rPr>
        <w:t xml:space="preserve"> Строителей, 4а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>А</w:t>
      </w:r>
      <w:r w:rsidRPr="00B11AAA">
        <w:rPr>
          <w:sz w:val="26"/>
          <w:szCs w:val="26"/>
        </w:rPr>
        <w:t xml:space="preserve">.С. </w:t>
      </w:r>
      <w:r>
        <w:rPr>
          <w:sz w:val="26"/>
          <w:szCs w:val="26"/>
        </w:rPr>
        <w:t>Власова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 М.П.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b/>
          <w:bCs/>
          <w:sz w:val="26"/>
          <w:szCs w:val="26"/>
        </w:rPr>
        <w:t>Владелец объекта</w:t>
      </w:r>
      <w:r w:rsidRPr="00B11AAA">
        <w:rPr>
          <w:sz w:val="26"/>
          <w:szCs w:val="26"/>
        </w:rPr>
        <w:t xml:space="preserve"> 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1AAA">
        <w:rPr>
          <w:sz w:val="26"/>
          <w:szCs w:val="26"/>
        </w:rPr>
        <w:t xml:space="preserve">___________________________ </w:t>
      </w:r>
    </w:p>
    <w:p w:rsidR="00FB0D22" w:rsidRPr="00B11AAA" w:rsidRDefault="00FB0D22" w:rsidP="00FB0D22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B11AAA">
        <w:rPr>
          <w:sz w:val="26"/>
          <w:szCs w:val="26"/>
        </w:rPr>
        <w:t>М.П.</w:t>
      </w:r>
    </w:p>
    <w:p w:rsidR="00FB0D22" w:rsidRDefault="00FB0D22" w:rsidP="00FB0D22">
      <w:pPr>
        <w:widowControl w:val="0"/>
        <w:autoSpaceDE w:val="0"/>
        <w:autoSpaceDN w:val="0"/>
        <w:adjustRightInd w:val="0"/>
        <w:spacing w:line="292" w:lineRule="exact"/>
        <w:jc w:val="center"/>
        <w:rPr>
          <w:sz w:val="26"/>
          <w:szCs w:val="26"/>
        </w:rPr>
      </w:pPr>
    </w:p>
    <w:p w:rsidR="00864BBF" w:rsidRDefault="00864BBF"/>
    <w:sectPr w:rsidR="00864BBF" w:rsidSect="00FB0D2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22"/>
    <w:rsid w:val="00864BBF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934B"/>
  <w15:chartTrackingRefBased/>
  <w15:docId w15:val="{D29F6E2B-AC85-4457-9DED-FB50D7F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0D2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B0D2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FB0D2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FB0D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FB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2022-05-27T12:33:00Z</dcterms:created>
  <dcterms:modified xsi:type="dcterms:W3CDTF">2022-05-27T12:34:00Z</dcterms:modified>
</cp:coreProperties>
</file>