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3E" w:rsidRPr="00B87B8A" w:rsidRDefault="00BF4F3E" w:rsidP="00BF4F3E">
      <w:pPr>
        <w:spacing w:after="0" w:line="240" w:lineRule="auto"/>
        <w:ind w:left="-709" w:right="30"/>
        <w:rPr>
          <w:rFonts w:ascii="Times New Roman" w:hAnsi="Times New Roman" w:cs="Times New Roman"/>
          <w:sz w:val="24"/>
          <w:szCs w:val="24"/>
        </w:rPr>
      </w:pPr>
    </w:p>
    <w:p w:rsidR="00190D63" w:rsidRPr="006E62B5" w:rsidRDefault="006E62B5" w:rsidP="00190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B5"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190D63" w:rsidRPr="006E62B5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6E62B5">
        <w:rPr>
          <w:rFonts w:ascii="Times New Roman" w:hAnsi="Times New Roman" w:cs="Times New Roman"/>
          <w:b/>
          <w:sz w:val="24"/>
          <w:szCs w:val="24"/>
        </w:rPr>
        <w:t>а</w:t>
      </w:r>
    </w:p>
    <w:p w:rsidR="00190D63" w:rsidRPr="006E62B5" w:rsidRDefault="00C363C6" w:rsidP="006E62B5">
      <w:pPr>
        <w:pStyle w:val="a3"/>
        <w:spacing w:after="0" w:line="240" w:lineRule="auto"/>
        <w:ind w:left="0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B5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по рассмотрению предложений заинтересованных или уполномоченных ими лиц о включении территорий, нуждающихся в благоустройстве и подлежащих благоустройству в 2018 - 2024 годах, в муниципальную программу </w:t>
      </w:r>
      <w:r w:rsidR="00524E25" w:rsidRPr="006E62B5">
        <w:rPr>
          <w:rFonts w:ascii="Times New Roman" w:hAnsi="Times New Roman" w:cs="Times New Roman"/>
          <w:b/>
          <w:sz w:val="24"/>
          <w:szCs w:val="24"/>
        </w:rPr>
        <w:t>«</w:t>
      </w:r>
      <w:r w:rsidRPr="006E62B5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524E25" w:rsidRPr="006E62B5">
        <w:rPr>
          <w:rFonts w:ascii="Times New Roman" w:hAnsi="Times New Roman" w:cs="Times New Roman"/>
          <w:b/>
          <w:sz w:val="24"/>
          <w:szCs w:val="24"/>
        </w:rPr>
        <w:t>«</w:t>
      </w:r>
      <w:r w:rsidRPr="006E62B5">
        <w:rPr>
          <w:rFonts w:ascii="Times New Roman" w:hAnsi="Times New Roman" w:cs="Times New Roman"/>
          <w:b/>
          <w:sz w:val="24"/>
          <w:szCs w:val="24"/>
        </w:rPr>
        <w:t>Город</w:t>
      </w:r>
      <w:r w:rsidR="00E27698" w:rsidRPr="006E62B5">
        <w:rPr>
          <w:rFonts w:ascii="Times New Roman" w:hAnsi="Times New Roman" w:cs="Times New Roman"/>
          <w:b/>
          <w:sz w:val="24"/>
          <w:szCs w:val="24"/>
        </w:rPr>
        <w:t xml:space="preserve"> Череповец</w:t>
      </w:r>
      <w:r w:rsidR="00524E25" w:rsidRPr="006E62B5">
        <w:rPr>
          <w:rFonts w:ascii="Times New Roman" w:hAnsi="Times New Roman" w:cs="Times New Roman"/>
          <w:b/>
          <w:sz w:val="24"/>
          <w:szCs w:val="24"/>
        </w:rPr>
        <w:t>»</w:t>
      </w:r>
      <w:r w:rsidR="00E27698" w:rsidRPr="006E62B5">
        <w:rPr>
          <w:rFonts w:ascii="Times New Roman" w:hAnsi="Times New Roman" w:cs="Times New Roman"/>
          <w:b/>
          <w:sz w:val="24"/>
          <w:szCs w:val="24"/>
        </w:rPr>
        <w:t xml:space="preserve"> на 2018 - 2024 годы</w:t>
      </w:r>
      <w:r w:rsidR="006E62B5" w:rsidRPr="006E62B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E0852" w:rsidRPr="006E62B5">
        <w:rPr>
          <w:rFonts w:ascii="Times New Roman" w:hAnsi="Times New Roman" w:cs="Times New Roman"/>
          <w:b/>
          <w:sz w:val="24"/>
          <w:szCs w:val="24"/>
        </w:rPr>
        <w:t>21.01.</w:t>
      </w:r>
      <w:r w:rsidR="00E27698" w:rsidRPr="006E62B5">
        <w:rPr>
          <w:rFonts w:ascii="Times New Roman" w:hAnsi="Times New Roman" w:cs="Times New Roman"/>
          <w:b/>
          <w:sz w:val="24"/>
          <w:szCs w:val="24"/>
        </w:rPr>
        <w:t>202</w:t>
      </w:r>
      <w:r w:rsidR="002E0852" w:rsidRPr="006E62B5">
        <w:rPr>
          <w:rFonts w:ascii="Times New Roman" w:hAnsi="Times New Roman" w:cs="Times New Roman"/>
          <w:b/>
          <w:sz w:val="24"/>
          <w:szCs w:val="24"/>
        </w:rPr>
        <w:t>2</w:t>
      </w:r>
      <w:r w:rsidR="00190D63" w:rsidRPr="006E6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A114EC" w:rsidRPr="006E6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14F8A" w:rsidRPr="006E62B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66D11" w:rsidRPr="006E62B5" w:rsidRDefault="00466D11" w:rsidP="00466D11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B87B8A">
        <w:rPr>
          <w:rFonts w:ascii="Times New Roman" w:hAnsi="Times New Roman" w:cs="Times New Roman"/>
          <w:b/>
          <w:sz w:val="24"/>
          <w:szCs w:val="24"/>
        </w:rPr>
        <w:t>Общественная комиссия в составе:</w:t>
      </w:r>
    </w:p>
    <w:p w:rsidR="00634E32" w:rsidRPr="00B87B8A" w:rsidRDefault="00634E32" w:rsidP="00466D11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267"/>
        <w:gridCol w:w="7174"/>
      </w:tblGrid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Гусева М.П.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глава города Череповца, председатель комиссии;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Дмитриев А.С.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заместитель мэра города, начальник департамента жилищно-коммунального хозяйства мэрии, заместитель председателя комиссии;</w:t>
            </w:r>
          </w:p>
        </w:tc>
      </w:tr>
      <w:tr w:rsidR="003C4AE1" w:rsidTr="00634E32">
        <w:trPr>
          <w:trHeight w:val="829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Салтыкова О.А.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AC3883" w:rsidP="004A7848">
            <w:pPr>
              <w:pStyle w:val="af7"/>
            </w:pPr>
            <w:r>
              <w:t>консультант</w:t>
            </w:r>
            <w:r w:rsidR="003C4AE1">
              <w:t xml:space="preserve"> отдела управления жилищным фондом, секретарь комиссии;</w:t>
            </w:r>
          </w:p>
        </w:tc>
      </w:tr>
      <w:tr w:rsidR="003C4AE1" w:rsidTr="00634E32">
        <w:trPr>
          <w:trHeight w:val="28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rPr>
                <w:rStyle w:val="af4"/>
              </w:rPr>
              <w:t>члены комиссии: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6"/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6"/>
            </w:pP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Александрова А.М.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Думы;</w:t>
            </w:r>
          </w:p>
        </w:tc>
      </w:tr>
      <w:tr w:rsidR="003C4AE1" w:rsidTr="00634E32">
        <w:trPr>
          <w:trHeight w:val="28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Аникин А.А.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начальник управления архитектуры и градостроительства мэрии;</w:t>
            </w:r>
          </w:p>
        </w:tc>
      </w:tr>
      <w:tr w:rsidR="003C4AE1" w:rsidTr="00634E32">
        <w:trPr>
          <w:trHeight w:val="110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Беляев Д.В.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руководитель общественной организации инвалидов "Без преград", представитель Центра спортивной подготовки сборных команд Вологодской области, член Череповецкой городской общественной организации "Спортивный клуб инвалидов города Череповца".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Бродков Д.М.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Думы, председатель Череповецкого городского объединения профсоюзов "Профцентр";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Вересов А.Ю.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заместитель начальника департамента жилищно-коммунального хозяйства мэрии, начальник отдела эксплуатации территорий;</w:t>
            </w:r>
          </w:p>
        </w:tc>
      </w:tr>
      <w:tr w:rsidR="003C4AE1" w:rsidTr="00634E32">
        <w:trPr>
          <w:trHeight w:val="829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Гусева Л.А.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AC3883">
            <w:pPr>
              <w:pStyle w:val="af7"/>
            </w:pPr>
            <w:r>
              <w:t xml:space="preserve">депутат </w:t>
            </w:r>
            <w:r w:rsidR="00AC3883">
              <w:t>Законодательного собрания</w:t>
            </w:r>
            <w:r w:rsidR="002C25BF">
              <w:t xml:space="preserve"> Вологодской области</w:t>
            </w:r>
            <w:r>
              <w:t>*, член регионального штаба Общероссийского общественного движения "НАРОДНЫЙ ФРОНТ "ЗА РОССИЮ";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Епифановская Н.В.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Думы, председатель ТОС "Солнечный";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Зайцев С.Е.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начальник управления перспективного строительства мэрии;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Леонова А.Г.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Думы, директор Ассоциации "СРО "Строительный Комплекс Вологодчины";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Лысов А.Н.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директор МКУ "Управление капитального строительства и ремонтов";</w:t>
            </w:r>
          </w:p>
        </w:tc>
      </w:tr>
      <w:tr w:rsidR="003C4AE1" w:rsidTr="00634E32">
        <w:trPr>
          <w:trHeight w:val="28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Маслов Р.Э.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заместитель председателя Череповецкой городской Думы;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Мишнева С.А.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начальник управления по работе с общественностью мэрии;</w:t>
            </w:r>
          </w:p>
        </w:tc>
      </w:tr>
      <w:tr w:rsidR="003C4AE1" w:rsidTr="00634E32">
        <w:trPr>
          <w:trHeight w:val="28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Нечаева И.А.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исполнительный директор АНО "Развитие управляющих компаний";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Орлов С.В.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</w:t>
            </w:r>
            <w:r w:rsidR="00634E32">
              <w:t>;</w:t>
            </w:r>
          </w:p>
        </w:tc>
      </w:tr>
      <w:tr w:rsidR="003C4AE1" w:rsidTr="00634E32">
        <w:trPr>
          <w:trHeight w:val="829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Печников Н.В.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председатель Череповецкого городского отделения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Прозорова А.С.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начальник управления по организации деятельности Череповецкой городской Думы;</w:t>
            </w:r>
          </w:p>
        </w:tc>
      </w:tr>
      <w:tr w:rsidR="003C4AE1" w:rsidTr="00634E32">
        <w:trPr>
          <w:trHeight w:val="558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Сазонова Е.А.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Думы, руководитель проекта "Единая страна - доступная среда";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Смирнова Е.С.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Думы;</w:t>
            </w:r>
          </w:p>
        </w:tc>
      </w:tr>
      <w:tr w:rsidR="003C4AE1" w:rsidTr="00634E32">
        <w:trPr>
          <w:trHeight w:val="28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Султанова И.С.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заведующий отделом по реализации социальных программ мэрии;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Филимонов Ю.И.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Царева Л.В.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2C25BF" w:rsidP="00634E32">
            <w:pPr>
              <w:pStyle w:val="af7"/>
            </w:pPr>
            <w:r>
              <w:t>депутат Законодательного собрания Вологодской области</w:t>
            </w:r>
            <w:r w:rsidR="003C4AE1">
              <w:t>;</w:t>
            </w:r>
          </w:p>
        </w:tc>
      </w:tr>
      <w:tr w:rsidR="003C4AE1" w:rsidTr="00634E32">
        <w:trPr>
          <w:trHeight w:val="111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lastRenderedPageBreak/>
              <w:t>Чернов А.В.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депутат Череповецкой городской Думы, директор гуманитарного института федерального государственного бюджетного образовательного учреждения высшего образования "Череповецкий государственный университет";</w:t>
            </w:r>
          </w:p>
        </w:tc>
      </w:tr>
      <w:tr w:rsidR="003C4AE1" w:rsidTr="00634E32">
        <w:trPr>
          <w:trHeight w:val="271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proofErr w:type="spellStart"/>
            <w:r>
              <w:t>Шаркунова</w:t>
            </w:r>
            <w:proofErr w:type="spellEnd"/>
            <w:r>
              <w:t> В.В.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4A7848">
            <w:pPr>
              <w:pStyle w:val="af7"/>
            </w:pPr>
            <w:r>
              <w:t>-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 w:rsidR="003C4AE1" w:rsidRDefault="003C4AE1" w:rsidP="00634E32">
            <w:pPr>
              <w:pStyle w:val="af7"/>
            </w:pPr>
            <w:r>
              <w:t>председатель "Городского общественного Совета"</w:t>
            </w:r>
          </w:p>
        </w:tc>
      </w:tr>
    </w:tbl>
    <w:p w:rsidR="002C7003" w:rsidRPr="00B87B8A" w:rsidRDefault="002C7003" w:rsidP="00F37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E00" w:rsidRPr="002C25BF" w:rsidRDefault="00F37E00" w:rsidP="00C548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25BF">
        <w:rPr>
          <w:rFonts w:ascii="Times New Roman" w:hAnsi="Times New Roman" w:cs="Times New Roman"/>
          <w:b/>
          <w:sz w:val="24"/>
          <w:szCs w:val="24"/>
        </w:rPr>
        <w:t xml:space="preserve">рассмотрела </w:t>
      </w:r>
      <w:r w:rsidR="00C54818" w:rsidRPr="002C25BF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Pr="002C25BF">
        <w:rPr>
          <w:rFonts w:ascii="Times New Roman" w:hAnsi="Times New Roman" w:cs="Times New Roman"/>
          <w:b/>
          <w:sz w:val="24"/>
          <w:szCs w:val="24"/>
        </w:rPr>
        <w:t>вопрос</w:t>
      </w:r>
      <w:r w:rsidR="00C54818" w:rsidRPr="002C25BF">
        <w:rPr>
          <w:rFonts w:ascii="Times New Roman" w:hAnsi="Times New Roman" w:cs="Times New Roman"/>
          <w:b/>
          <w:sz w:val="24"/>
          <w:szCs w:val="24"/>
        </w:rPr>
        <w:t>ы</w:t>
      </w:r>
      <w:r w:rsidRPr="002C25BF">
        <w:rPr>
          <w:rFonts w:ascii="Times New Roman" w:hAnsi="Times New Roman" w:cs="Times New Roman"/>
          <w:b/>
          <w:sz w:val="24"/>
          <w:szCs w:val="24"/>
        </w:rPr>
        <w:t>:</w:t>
      </w:r>
    </w:p>
    <w:p w:rsidR="0049268A" w:rsidRPr="002C25BF" w:rsidRDefault="0049268A" w:rsidP="00C548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C3883" w:rsidRPr="002C25BF" w:rsidRDefault="00AC3883" w:rsidP="00AC388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5BF">
        <w:rPr>
          <w:rFonts w:ascii="Times New Roman" w:hAnsi="Times New Roman" w:cs="Times New Roman"/>
          <w:b/>
          <w:sz w:val="24"/>
          <w:szCs w:val="24"/>
        </w:rPr>
        <w:t xml:space="preserve">Об определении перечня дворовых территорий, подлежащих благоустройству в 2022 году в рамках реализации муниципальной программы «Формирование современной городской среды муниципального образования «Город Череповец» на 2018 – 2024 годы. </w:t>
      </w:r>
    </w:p>
    <w:p w:rsidR="00560341" w:rsidRPr="002C25BF" w:rsidRDefault="00560341" w:rsidP="0056034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1C3" w:rsidRPr="002C25BF" w:rsidRDefault="002101C3" w:rsidP="00351CC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5BF">
        <w:rPr>
          <w:rFonts w:ascii="Times New Roman" w:hAnsi="Times New Roman" w:cs="Times New Roman"/>
          <w:b/>
          <w:sz w:val="24"/>
          <w:szCs w:val="24"/>
        </w:rPr>
        <w:t>О включении дворовых территорий многоквартирных домов в муниципальную программу «Формирование современной городской среды муниципального образования «Город Череповец» на 2018-2024 годы.</w:t>
      </w:r>
    </w:p>
    <w:p w:rsidR="00993E03" w:rsidRPr="002C25BF" w:rsidRDefault="00993E03" w:rsidP="00993E03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5BF">
        <w:rPr>
          <w:rFonts w:ascii="Times New Roman" w:hAnsi="Times New Roman"/>
          <w:i/>
          <w:sz w:val="24"/>
          <w:szCs w:val="24"/>
        </w:rPr>
        <w:t>Докладчик: Гусева Маргарита Павловна – глава города Череповца.</w:t>
      </w:r>
    </w:p>
    <w:p w:rsidR="00AC3883" w:rsidRPr="002C25BF" w:rsidRDefault="00AC3883" w:rsidP="00993E03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6456" w:rsidRPr="002C25BF" w:rsidRDefault="00FD6456" w:rsidP="00FD64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6456" w:rsidRDefault="006E62B5" w:rsidP="00FD6456">
      <w:pPr>
        <w:pStyle w:val="a3"/>
        <w:spacing w:line="240" w:lineRule="auto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D6456" w:rsidRPr="002C25BF">
        <w:rPr>
          <w:rFonts w:ascii="Times New Roman" w:hAnsi="Times New Roman" w:cs="Times New Roman"/>
          <w:b/>
          <w:sz w:val="24"/>
          <w:szCs w:val="24"/>
        </w:rPr>
        <w:t>ешили:</w:t>
      </w:r>
    </w:p>
    <w:p w:rsidR="006E62B5" w:rsidRPr="006E62B5" w:rsidRDefault="006E62B5" w:rsidP="006E62B5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2B5">
        <w:rPr>
          <w:rFonts w:ascii="Times New Roman" w:hAnsi="Times New Roman" w:cs="Times New Roman"/>
          <w:sz w:val="24"/>
          <w:szCs w:val="24"/>
        </w:rPr>
        <w:t>Утвердить перечень из 19 многоквартирных домов, дворовые территории которых подлежат благоустройству в 2022 году, из числа участников отбора, набравших наибольшее количество баллов в соответствии с критериями, установленными Порядком (прил</w:t>
      </w:r>
      <w:r w:rsidRPr="006E62B5">
        <w:rPr>
          <w:rFonts w:ascii="Times New Roman" w:hAnsi="Times New Roman" w:cs="Times New Roman"/>
          <w:sz w:val="24"/>
          <w:szCs w:val="24"/>
        </w:rPr>
        <w:t>агается</w:t>
      </w:r>
      <w:r w:rsidRPr="006E62B5">
        <w:rPr>
          <w:rFonts w:ascii="Times New Roman" w:hAnsi="Times New Roman" w:cs="Times New Roman"/>
          <w:sz w:val="24"/>
          <w:szCs w:val="24"/>
        </w:rPr>
        <w:t>).</w:t>
      </w:r>
    </w:p>
    <w:p w:rsidR="002E0852" w:rsidRDefault="006E62B5" w:rsidP="00056E7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456" w:rsidRPr="002C25BF">
        <w:rPr>
          <w:rFonts w:ascii="Times New Roman" w:hAnsi="Times New Roman" w:cs="Times New Roman"/>
          <w:sz w:val="24"/>
          <w:szCs w:val="24"/>
        </w:rPr>
        <w:t xml:space="preserve">. Инвентаризацию дворовых территорий, заявки </w:t>
      </w:r>
      <w:r w:rsidR="002E0852" w:rsidRPr="002C25BF">
        <w:rPr>
          <w:rFonts w:ascii="Times New Roman" w:hAnsi="Times New Roman" w:cs="Times New Roman"/>
          <w:sz w:val="24"/>
          <w:szCs w:val="24"/>
        </w:rPr>
        <w:t xml:space="preserve">на включение </w:t>
      </w:r>
      <w:r w:rsidR="002E0852">
        <w:rPr>
          <w:rFonts w:ascii="Times New Roman" w:hAnsi="Times New Roman" w:cs="Times New Roman"/>
          <w:sz w:val="24"/>
          <w:szCs w:val="24"/>
        </w:rPr>
        <w:t>которых</w:t>
      </w:r>
      <w:r w:rsidR="002E0852" w:rsidRPr="002C25BF">
        <w:rPr>
          <w:rFonts w:ascii="Times New Roman" w:hAnsi="Times New Roman" w:cs="Times New Roman"/>
          <w:sz w:val="24"/>
          <w:szCs w:val="24"/>
        </w:rPr>
        <w:t xml:space="preserve"> в адресный список дворовых территорий, нуждающихся в благоустройстве (с учетом их физического состояния) и подлежащих благоустройству в до 2024 года в рамках Программы</w:t>
      </w:r>
      <w:r w:rsidR="00FD6456" w:rsidRPr="002C25BF">
        <w:rPr>
          <w:rFonts w:ascii="Times New Roman" w:hAnsi="Times New Roman" w:cs="Times New Roman"/>
          <w:sz w:val="24"/>
          <w:szCs w:val="24"/>
        </w:rPr>
        <w:t xml:space="preserve">, </w:t>
      </w:r>
      <w:r w:rsidR="002E0852">
        <w:rPr>
          <w:rFonts w:ascii="Times New Roman" w:hAnsi="Times New Roman" w:cs="Times New Roman"/>
          <w:sz w:val="24"/>
          <w:szCs w:val="24"/>
        </w:rPr>
        <w:t xml:space="preserve">поступили в департамент ЖКХ в 4 квартале 2021 года и соответствуют установленным требованиям, </w:t>
      </w:r>
      <w:r w:rsidR="00FD6456" w:rsidRPr="002C25BF">
        <w:rPr>
          <w:rFonts w:ascii="Times New Roman" w:hAnsi="Times New Roman" w:cs="Times New Roman"/>
          <w:sz w:val="24"/>
          <w:szCs w:val="24"/>
        </w:rPr>
        <w:t xml:space="preserve">провести в весенний период 2022 года.  </w:t>
      </w:r>
    </w:p>
    <w:p w:rsidR="00FD6456" w:rsidRPr="002C25BF" w:rsidRDefault="006E62B5" w:rsidP="00056E7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6456" w:rsidRPr="002C25BF">
        <w:rPr>
          <w:rFonts w:ascii="Times New Roman" w:hAnsi="Times New Roman" w:cs="Times New Roman"/>
          <w:sz w:val="24"/>
          <w:szCs w:val="24"/>
        </w:rPr>
        <w:t>Вопрос включения дворовых территорий в адресный перечень дворовых территорий, нуждающихся в благоустройстве (с учетом их физического состояния) и подлежащих благоустройству до 2024 года в рамках муниципальной Программы</w:t>
      </w:r>
      <w:r w:rsidR="002C25BF" w:rsidRPr="002C25BF">
        <w:rPr>
          <w:rFonts w:ascii="Times New Roman" w:hAnsi="Times New Roman" w:cs="Times New Roman"/>
          <w:sz w:val="24"/>
          <w:szCs w:val="24"/>
        </w:rPr>
        <w:t>,</w:t>
      </w:r>
      <w:r w:rsidR="00FD6456" w:rsidRPr="002C25BF">
        <w:rPr>
          <w:rFonts w:ascii="Times New Roman" w:hAnsi="Times New Roman" w:cs="Times New Roman"/>
          <w:sz w:val="24"/>
          <w:szCs w:val="24"/>
        </w:rPr>
        <w:t xml:space="preserve"> рассмотреть в конце 2022 года.</w:t>
      </w:r>
    </w:p>
    <w:p w:rsidR="00FD6456" w:rsidRDefault="00FD6456" w:rsidP="00FD6456">
      <w:pPr>
        <w:pStyle w:val="a3"/>
        <w:spacing w:line="240" w:lineRule="auto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634E32" w:rsidRDefault="00634E32" w:rsidP="00562AAD">
      <w:pPr>
        <w:pStyle w:val="ab"/>
        <w:tabs>
          <w:tab w:val="left" w:pos="0"/>
        </w:tabs>
        <w:jc w:val="both"/>
        <w:rPr>
          <w:sz w:val="24"/>
          <w:szCs w:val="24"/>
        </w:rPr>
      </w:pPr>
    </w:p>
    <w:p w:rsidR="007F7A3C" w:rsidRDefault="007F7A3C" w:rsidP="007F7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3833"/>
      </w:tblGrid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130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К.Беляева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, д. 4а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132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Беляева, д. 8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Гоголя, д. 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Беляева, д. 12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Гоголя, д. 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Краснодонцев, д. 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Краснодонцев, д. 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24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 д. 45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26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Краснодонцев, д. 63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Архангельская, 100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Краснодонцев, д. 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6E62B5" w:rsidRPr="00513006" w:rsidRDefault="006E62B5" w:rsidP="006E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Ветеранов, д. 4</w:t>
            </w:r>
          </w:p>
        </w:tc>
      </w:tr>
      <w:tr w:rsidR="006E62B5" w:rsidRPr="00513006" w:rsidTr="00510EEF">
        <w:trPr>
          <w:trHeight w:val="345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6E62B5" w:rsidRPr="00513006" w:rsidRDefault="006E62B5" w:rsidP="002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E62B5" w:rsidRPr="00513006" w:rsidRDefault="006E62B5" w:rsidP="0051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К.Белова</w:t>
            </w:r>
            <w:proofErr w:type="spellEnd"/>
            <w:r w:rsidRPr="00513006">
              <w:rPr>
                <w:rFonts w:ascii="Times New Roman" w:eastAsia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850" w:type="dxa"/>
            <w:shd w:val="clear" w:color="000000" w:fill="FFFFFF"/>
          </w:tcPr>
          <w:p w:rsidR="006E62B5" w:rsidRPr="00513006" w:rsidRDefault="006E62B5" w:rsidP="0051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000000" w:fill="FFFFFF"/>
          </w:tcPr>
          <w:p w:rsidR="006E62B5" w:rsidRPr="00513006" w:rsidRDefault="006E62B5" w:rsidP="0051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A3C" w:rsidRPr="00513006" w:rsidRDefault="007F7A3C" w:rsidP="007F7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A3C" w:rsidRDefault="007F7A3C" w:rsidP="007F7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7A3C" w:rsidRPr="007A32F1" w:rsidRDefault="007F7A3C" w:rsidP="007F7A3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7F7A3C" w:rsidRPr="00545896" w:rsidRDefault="007F7A3C" w:rsidP="00D308B3">
      <w:pPr>
        <w:spacing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F7A3C" w:rsidRPr="00545896" w:rsidSect="006E62B5">
      <w:headerReference w:type="default" r:id="rId8"/>
      <w:headerReference w:type="first" r:id="rId9"/>
      <w:type w:val="continuous"/>
      <w:pgSz w:w="11909" w:h="16834" w:code="9"/>
      <w:pgMar w:top="-459" w:right="454" w:bottom="284" w:left="1588" w:header="17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46" w:rsidRDefault="005C1146">
      <w:pPr>
        <w:spacing w:after="0" w:line="240" w:lineRule="auto"/>
      </w:pPr>
      <w:r>
        <w:separator/>
      </w:r>
    </w:p>
  </w:endnote>
  <w:endnote w:type="continuationSeparator" w:id="0">
    <w:p w:rsidR="005C1146" w:rsidRDefault="005C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46" w:rsidRDefault="005C1146">
      <w:pPr>
        <w:spacing w:after="0" w:line="240" w:lineRule="auto"/>
      </w:pPr>
      <w:r>
        <w:separator/>
      </w:r>
    </w:p>
  </w:footnote>
  <w:footnote w:type="continuationSeparator" w:id="0">
    <w:p w:rsidR="005C1146" w:rsidRDefault="005C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24842"/>
      <w:docPartObj>
        <w:docPartGallery w:val="Page Numbers (Top of Page)"/>
        <w:docPartUnique/>
      </w:docPartObj>
    </w:sdtPr>
    <w:sdtEndPr/>
    <w:sdtContent>
      <w:p w:rsidR="00991E69" w:rsidRDefault="00991E6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E69" w:rsidRDefault="00991E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69" w:rsidRDefault="00991E69">
    <w:pPr>
      <w:pStyle w:val="a6"/>
      <w:jc w:val="center"/>
    </w:pPr>
  </w:p>
  <w:p w:rsidR="00991E69" w:rsidRPr="0096385D" w:rsidRDefault="00991E69" w:rsidP="00393C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35B"/>
    <w:multiLevelType w:val="hybridMultilevel"/>
    <w:tmpl w:val="D6EA59CA"/>
    <w:lvl w:ilvl="0" w:tplc="087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6B4"/>
    <w:multiLevelType w:val="multilevel"/>
    <w:tmpl w:val="666CD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FD3EDD"/>
    <w:multiLevelType w:val="hybridMultilevel"/>
    <w:tmpl w:val="C63A1186"/>
    <w:lvl w:ilvl="0" w:tplc="F9DC0E7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3B37D95"/>
    <w:multiLevelType w:val="hybridMultilevel"/>
    <w:tmpl w:val="585074DC"/>
    <w:lvl w:ilvl="0" w:tplc="93C214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581D"/>
    <w:multiLevelType w:val="hybridMultilevel"/>
    <w:tmpl w:val="0C4E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3531C"/>
    <w:multiLevelType w:val="hybridMultilevel"/>
    <w:tmpl w:val="B868097A"/>
    <w:lvl w:ilvl="0" w:tplc="B96611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C6D"/>
    <w:multiLevelType w:val="hybridMultilevel"/>
    <w:tmpl w:val="35567A28"/>
    <w:lvl w:ilvl="0" w:tplc="2FD0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5B0E"/>
    <w:multiLevelType w:val="hybridMultilevel"/>
    <w:tmpl w:val="2A48924E"/>
    <w:lvl w:ilvl="0" w:tplc="63CE43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1B3891"/>
    <w:multiLevelType w:val="multilevel"/>
    <w:tmpl w:val="84786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3A7157"/>
    <w:multiLevelType w:val="hybridMultilevel"/>
    <w:tmpl w:val="8D4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D01"/>
    <w:multiLevelType w:val="multilevel"/>
    <w:tmpl w:val="2A00B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293CB2"/>
    <w:multiLevelType w:val="multilevel"/>
    <w:tmpl w:val="3D566F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8164D9"/>
    <w:multiLevelType w:val="hybridMultilevel"/>
    <w:tmpl w:val="6A7A452E"/>
    <w:lvl w:ilvl="0" w:tplc="65002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FB30DA"/>
    <w:multiLevelType w:val="multilevel"/>
    <w:tmpl w:val="1A7415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auto"/>
      </w:rPr>
    </w:lvl>
  </w:abstractNum>
  <w:abstractNum w:abstractNumId="14" w15:restartNumberingAfterBreak="0">
    <w:nsid w:val="3F6F4E22"/>
    <w:multiLevelType w:val="hybridMultilevel"/>
    <w:tmpl w:val="B868097A"/>
    <w:lvl w:ilvl="0" w:tplc="B96611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7B89"/>
    <w:multiLevelType w:val="multilevel"/>
    <w:tmpl w:val="C8B2FF1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FA731A"/>
    <w:multiLevelType w:val="hybridMultilevel"/>
    <w:tmpl w:val="8D4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63"/>
    <w:rsid w:val="0000474A"/>
    <w:rsid w:val="00012C52"/>
    <w:rsid w:val="00015D1F"/>
    <w:rsid w:val="00017D52"/>
    <w:rsid w:val="0003435A"/>
    <w:rsid w:val="00043426"/>
    <w:rsid w:val="00051085"/>
    <w:rsid w:val="00056E78"/>
    <w:rsid w:val="000712B4"/>
    <w:rsid w:val="00074A7E"/>
    <w:rsid w:val="000837B3"/>
    <w:rsid w:val="00092BE9"/>
    <w:rsid w:val="000A7C0A"/>
    <w:rsid w:val="000B605B"/>
    <w:rsid w:val="000C795D"/>
    <w:rsid w:val="000D2B75"/>
    <w:rsid w:val="00125691"/>
    <w:rsid w:val="0013338E"/>
    <w:rsid w:val="00140D6F"/>
    <w:rsid w:val="001444FA"/>
    <w:rsid w:val="00190D63"/>
    <w:rsid w:val="001C45E6"/>
    <w:rsid w:val="001D1A63"/>
    <w:rsid w:val="001E48E8"/>
    <w:rsid w:val="001F5A22"/>
    <w:rsid w:val="00203B0E"/>
    <w:rsid w:val="002101C3"/>
    <w:rsid w:val="00212862"/>
    <w:rsid w:val="00272822"/>
    <w:rsid w:val="00272DA5"/>
    <w:rsid w:val="002778BC"/>
    <w:rsid w:val="00282737"/>
    <w:rsid w:val="00287306"/>
    <w:rsid w:val="002A7293"/>
    <w:rsid w:val="002B3C45"/>
    <w:rsid w:val="002B4A51"/>
    <w:rsid w:val="002C25BF"/>
    <w:rsid w:val="002C5DC3"/>
    <w:rsid w:val="002C7003"/>
    <w:rsid w:val="002E0852"/>
    <w:rsid w:val="002F16D5"/>
    <w:rsid w:val="002F702D"/>
    <w:rsid w:val="003015C2"/>
    <w:rsid w:val="00303BE5"/>
    <w:rsid w:val="00332AE1"/>
    <w:rsid w:val="00332CD5"/>
    <w:rsid w:val="003447B6"/>
    <w:rsid w:val="003447C4"/>
    <w:rsid w:val="00351CC8"/>
    <w:rsid w:val="00351DAB"/>
    <w:rsid w:val="00364312"/>
    <w:rsid w:val="00381C30"/>
    <w:rsid w:val="00383760"/>
    <w:rsid w:val="00392BDD"/>
    <w:rsid w:val="00393C99"/>
    <w:rsid w:val="0039779E"/>
    <w:rsid w:val="003A28C8"/>
    <w:rsid w:val="003A6480"/>
    <w:rsid w:val="003C18D6"/>
    <w:rsid w:val="003C4AE1"/>
    <w:rsid w:val="003E79B0"/>
    <w:rsid w:val="003F178C"/>
    <w:rsid w:val="003F3C98"/>
    <w:rsid w:val="003F5877"/>
    <w:rsid w:val="003F75F9"/>
    <w:rsid w:val="00412C43"/>
    <w:rsid w:val="00412EE6"/>
    <w:rsid w:val="00425DF6"/>
    <w:rsid w:val="004653EF"/>
    <w:rsid w:val="00466D11"/>
    <w:rsid w:val="00470E99"/>
    <w:rsid w:val="00470FD7"/>
    <w:rsid w:val="00473AAF"/>
    <w:rsid w:val="00483E60"/>
    <w:rsid w:val="00490FCD"/>
    <w:rsid w:val="00491D0C"/>
    <w:rsid w:val="0049268A"/>
    <w:rsid w:val="004A1707"/>
    <w:rsid w:val="004A241C"/>
    <w:rsid w:val="004A7848"/>
    <w:rsid w:val="004B1C8B"/>
    <w:rsid w:val="004B5367"/>
    <w:rsid w:val="004B5FDD"/>
    <w:rsid w:val="004D2575"/>
    <w:rsid w:val="004D2F5A"/>
    <w:rsid w:val="004E5675"/>
    <w:rsid w:val="00504416"/>
    <w:rsid w:val="00507513"/>
    <w:rsid w:val="00510EEF"/>
    <w:rsid w:val="00513006"/>
    <w:rsid w:val="00524E25"/>
    <w:rsid w:val="00540818"/>
    <w:rsid w:val="00543EBE"/>
    <w:rsid w:val="00545896"/>
    <w:rsid w:val="00560341"/>
    <w:rsid w:val="00562AAD"/>
    <w:rsid w:val="0058591C"/>
    <w:rsid w:val="005933A7"/>
    <w:rsid w:val="00594D1E"/>
    <w:rsid w:val="005A34B7"/>
    <w:rsid w:val="005C1146"/>
    <w:rsid w:val="005C6ADE"/>
    <w:rsid w:val="005F0124"/>
    <w:rsid w:val="006236B5"/>
    <w:rsid w:val="0063432F"/>
    <w:rsid w:val="00634E32"/>
    <w:rsid w:val="00641933"/>
    <w:rsid w:val="006613BE"/>
    <w:rsid w:val="006745DB"/>
    <w:rsid w:val="00691037"/>
    <w:rsid w:val="0069707C"/>
    <w:rsid w:val="006A27C5"/>
    <w:rsid w:val="006D2957"/>
    <w:rsid w:val="006E62B5"/>
    <w:rsid w:val="00702096"/>
    <w:rsid w:val="00707442"/>
    <w:rsid w:val="00710A9E"/>
    <w:rsid w:val="007147D7"/>
    <w:rsid w:val="007475B2"/>
    <w:rsid w:val="00762A03"/>
    <w:rsid w:val="00763C46"/>
    <w:rsid w:val="007744AA"/>
    <w:rsid w:val="007B2210"/>
    <w:rsid w:val="007C0154"/>
    <w:rsid w:val="007D3EC9"/>
    <w:rsid w:val="007E0E85"/>
    <w:rsid w:val="007F5348"/>
    <w:rsid w:val="007F620A"/>
    <w:rsid w:val="007F7A3C"/>
    <w:rsid w:val="00812AE5"/>
    <w:rsid w:val="00813A7E"/>
    <w:rsid w:val="00836821"/>
    <w:rsid w:val="00843A34"/>
    <w:rsid w:val="00863196"/>
    <w:rsid w:val="008676AC"/>
    <w:rsid w:val="008A4836"/>
    <w:rsid w:val="008C3255"/>
    <w:rsid w:val="008D0E14"/>
    <w:rsid w:val="008D1A27"/>
    <w:rsid w:val="008E7AC9"/>
    <w:rsid w:val="008F10DE"/>
    <w:rsid w:val="008F4834"/>
    <w:rsid w:val="008F6A34"/>
    <w:rsid w:val="008F7F9A"/>
    <w:rsid w:val="00906268"/>
    <w:rsid w:val="00944D09"/>
    <w:rsid w:val="009557B7"/>
    <w:rsid w:val="00956F5E"/>
    <w:rsid w:val="00981441"/>
    <w:rsid w:val="009820A8"/>
    <w:rsid w:val="00991E69"/>
    <w:rsid w:val="0099384A"/>
    <w:rsid w:val="00993E03"/>
    <w:rsid w:val="009A7C50"/>
    <w:rsid w:val="009B0B8A"/>
    <w:rsid w:val="009C20BF"/>
    <w:rsid w:val="009D0B0F"/>
    <w:rsid w:val="009F61B7"/>
    <w:rsid w:val="00A03547"/>
    <w:rsid w:val="00A04895"/>
    <w:rsid w:val="00A067D8"/>
    <w:rsid w:val="00A114EC"/>
    <w:rsid w:val="00A20EA5"/>
    <w:rsid w:val="00A36D3A"/>
    <w:rsid w:val="00A43467"/>
    <w:rsid w:val="00A60235"/>
    <w:rsid w:val="00A96170"/>
    <w:rsid w:val="00A97564"/>
    <w:rsid w:val="00AA351C"/>
    <w:rsid w:val="00AA5E06"/>
    <w:rsid w:val="00AB63FF"/>
    <w:rsid w:val="00AC3883"/>
    <w:rsid w:val="00AD7D6A"/>
    <w:rsid w:val="00AE1906"/>
    <w:rsid w:val="00AF62A3"/>
    <w:rsid w:val="00B02413"/>
    <w:rsid w:val="00B048C9"/>
    <w:rsid w:val="00B22A19"/>
    <w:rsid w:val="00B2499C"/>
    <w:rsid w:val="00B4029C"/>
    <w:rsid w:val="00B632A7"/>
    <w:rsid w:val="00B674F1"/>
    <w:rsid w:val="00B80C62"/>
    <w:rsid w:val="00B86BA9"/>
    <w:rsid w:val="00B87B8A"/>
    <w:rsid w:val="00B979AF"/>
    <w:rsid w:val="00BA2479"/>
    <w:rsid w:val="00BB23D5"/>
    <w:rsid w:val="00BB2E12"/>
    <w:rsid w:val="00BD1293"/>
    <w:rsid w:val="00BD6AEC"/>
    <w:rsid w:val="00BE0E0B"/>
    <w:rsid w:val="00BF4F3E"/>
    <w:rsid w:val="00C35E7D"/>
    <w:rsid w:val="00C363C6"/>
    <w:rsid w:val="00C54818"/>
    <w:rsid w:val="00C63356"/>
    <w:rsid w:val="00C635AF"/>
    <w:rsid w:val="00C879AC"/>
    <w:rsid w:val="00C90193"/>
    <w:rsid w:val="00C95BEA"/>
    <w:rsid w:val="00CA21D6"/>
    <w:rsid w:val="00CA48F2"/>
    <w:rsid w:val="00CB0ED9"/>
    <w:rsid w:val="00CB1C50"/>
    <w:rsid w:val="00CB5EA4"/>
    <w:rsid w:val="00CC1856"/>
    <w:rsid w:val="00CC5158"/>
    <w:rsid w:val="00CD6701"/>
    <w:rsid w:val="00CE2711"/>
    <w:rsid w:val="00CE5CB1"/>
    <w:rsid w:val="00CE70B8"/>
    <w:rsid w:val="00D14F8A"/>
    <w:rsid w:val="00D15D4C"/>
    <w:rsid w:val="00D16D70"/>
    <w:rsid w:val="00D308B3"/>
    <w:rsid w:val="00D311F3"/>
    <w:rsid w:val="00D507DD"/>
    <w:rsid w:val="00D55B22"/>
    <w:rsid w:val="00D56D58"/>
    <w:rsid w:val="00D702F1"/>
    <w:rsid w:val="00D73862"/>
    <w:rsid w:val="00D97ED4"/>
    <w:rsid w:val="00DA100A"/>
    <w:rsid w:val="00DB74CC"/>
    <w:rsid w:val="00DC655E"/>
    <w:rsid w:val="00DD403E"/>
    <w:rsid w:val="00DF79E1"/>
    <w:rsid w:val="00E04805"/>
    <w:rsid w:val="00E178C1"/>
    <w:rsid w:val="00E21A4C"/>
    <w:rsid w:val="00E27698"/>
    <w:rsid w:val="00E346F2"/>
    <w:rsid w:val="00E43064"/>
    <w:rsid w:val="00E71558"/>
    <w:rsid w:val="00E775A9"/>
    <w:rsid w:val="00E8763C"/>
    <w:rsid w:val="00EB4E71"/>
    <w:rsid w:val="00EC2C2B"/>
    <w:rsid w:val="00ED2E79"/>
    <w:rsid w:val="00ED69CD"/>
    <w:rsid w:val="00EE0873"/>
    <w:rsid w:val="00EE1B63"/>
    <w:rsid w:val="00EE4743"/>
    <w:rsid w:val="00F10AC8"/>
    <w:rsid w:val="00F159DB"/>
    <w:rsid w:val="00F16B69"/>
    <w:rsid w:val="00F366D7"/>
    <w:rsid w:val="00F37E00"/>
    <w:rsid w:val="00F4473D"/>
    <w:rsid w:val="00F614BC"/>
    <w:rsid w:val="00F64552"/>
    <w:rsid w:val="00F71D2A"/>
    <w:rsid w:val="00F81874"/>
    <w:rsid w:val="00FA2211"/>
    <w:rsid w:val="00FA3AEE"/>
    <w:rsid w:val="00FA3C82"/>
    <w:rsid w:val="00FA4A6D"/>
    <w:rsid w:val="00FA637B"/>
    <w:rsid w:val="00FA7D80"/>
    <w:rsid w:val="00FC0E4A"/>
    <w:rsid w:val="00FD6456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B539"/>
  <w15:docId w15:val="{8C7F5D12-921B-4D8E-83E3-E0B103F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D63"/>
    <w:pPr>
      <w:ind w:left="720"/>
      <w:contextualSpacing/>
    </w:pPr>
  </w:style>
  <w:style w:type="table" w:styleId="a5">
    <w:name w:val="Table Grid"/>
    <w:basedOn w:val="a1"/>
    <w:uiPriority w:val="59"/>
    <w:rsid w:val="00190D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0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90D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90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0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0D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BD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12EE6"/>
    <w:pPr>
      <w:spacing w:after="0" w:line="240" w:lineRule="auto"/>
    </w:pPr>
    <w:rPr>
      <w:rFonts w:ascii="Times New Roman" w:eastAsia="Calibri" w:hAnsi="Times New Roman" w:cs="Times New Roman"/>
      <w:sz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249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499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499C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49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499C"/>
    <w:rPr>
      <w:rFonts w:eastAsiaTheme="minorEastAsia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5BEA"/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762A0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144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114EC"/>
    <w:rPr>
      <w:rFonts w:eastAsiaTheme="minorEastAsia"/>
      <w:lang w:eastAsia="ru-RU"/>
    </w:rPr>
  </w:style>
  <w:style w:type="character" w:customStyle="1" w:styleId="af4">
    <w:name w:val="Цветовое выделение"/>
    <w:uiPriority w:val="99"/>
    <w:rsid w:val="003C4AE1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3C4AE1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3C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3C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BD71-8A6E-47E3-B5FB-AB35A63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Заговельева Марина Леонидовна</dc:creator>
  <cp:keywords/>
  <dc:description/>
  <cp:lastModifiedBy>Салтыкова Ольга Александровна</cp:lastModifiedBy>
  <cp:revision>3</cp:revision>
  <cp:lastPrinted>2022-01-24T05:57:00Z</cp:lastPrinted>
  <dcterms:created xsi:type="dcterms:W3CDTF">2022-01-24T05:57:00Z</dcterms:created>
  <dcterms:modified xsi:type="dcterms:W3CDTF">2022-01-24T05:59:00Z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