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4F4FC2">
        <w:rPr>
          <w:sz w:val="26"/>
          <w:szCs w:val="26"/>
        </w:rPr>
        <w:t>25 октября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857596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>
        <w:rPr>
          <w:sz w:val="26"/>
          <w:szCs w:val="26"/>
        </w:rPr>
        <w:t>Соловьянова Е.А.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857596" w:rsidRPr="003C1B4F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Pr="003C1B4F">
        <w:rPr>
          <w:sz w:val="26"/>
          <w:szCs w:val="26"/>
        </w:rPr>
        <w:t>,</w:t>
      </w:r>
    </w:p>
    <w:p w:rsidR="00F46A2B" w:rsidRPr="00607691" w:rsidRDefault="00F46A2B" w:rsidP="004F4FC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4F4FC2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>с 27 сентября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4F4FC2">
        <w:rPr>
          <w:sz w:val="26"/>
          <w:szCs w:val="26"/>
        </w:rPr>
        <w:t>22 октября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4F4FC2">
        <w:rPr>
          <w:sz w:val="26"/>
          <w:szCs w:val="26"/>
        </w:rPr>
        <w:t>27 октября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1886"/>
        <w:gridCol w:w="1087"/>
        <w:gridCol w:w="2097"/>
        <w:gridCol w:w="1573"/>
        <w:gridCol w:w="1168"/>
        <w:gridCol w:w="958"/>
        <w:gridCol w:w="955"/>
      </w:tblGrid>
      <w:tr w:rsidR="002064C9" w:rsidTr="004F4FC2">
        <w:trPr>
          <w:tblHeader/>
          <w:jc w:val="center"/>
        </w:trPr>
        <w:tc>
          <w:tcPr>
            <w:tcW w:w="471" w:type="dxa"/>
            <w:vAlign w:val="center"/>
          </w:tcPr>
          <w:p w:rsidR="00AE1FDF" w:rsidRPr="002064C9" w:rsidRDefault="00AE1FDF" w:rsidP="00A752B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1886" w:type="dxa"/>
            <w:vAlign w:val="center"/>
          </w:tcPr>
          <w:p w:rsidR="00AE1FDF" w:rsidRPr="002064C9" w:rsidRDefault="00AE1FDF" w:rsidP="00A752B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087" w:type="dxa"/>
            <w:vAlign w:val="center"/>
          </w:tcPr>
          <w:p w:rsidR="00AE1FDF" w:rsidRPr="002064C9" w:rsidRDefault="00AE1FDF" w:rsidP="00A752B8">
            <w:pPr>
              <w:ind w:firstLine="14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Площадь, </w:t>
            </w:r>
            <w:proofErr w:type="spellStart"/>
            <w:r w:rsidRPr="002064C9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97" w:type="dxa"/>
            <w:vAlign w:val="center"/>
          </w:tcPr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573" w:type="dxa"/>
            <w:vAlign w:val="center"/>
          </w:tcPr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168" w:type="dxa"/>
            <w:vAlign w:val="center"/>
          </w:tcPr>
          <w:p w:rsidR="00AE1FDF" w:rsidRPr="002064C9" w:rsidRDefault="00AE1FDF" w:rsidP="00A752B8">
            <w:pPr>
              <w:ind w:firstLine="2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58" w:type="dxa"/>
            <w:vAlign w:val="center"/>
          </w:tcPr>
          <w:p w:rsidR="00AE1FDF" w:rsidRPr="002064C9" w:rsidRDefault="002064C9" w:rsidP="00A752B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55" w:type="dxa"/>
            <w:vAlign w:val="center"/>
          </w:tcPr>
          <w:p w:rsidR="00AE1FDF" w:rsidRPr="002064C9" w:rsidRDefault="002064C9" w:rsidP="004F67AD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Задаток</w:t>
            </w:r>
            <w:r w:rsidR="00AE1FDF" w:rsidRPr="002064C9">
              <w:rPr>
                <w:sz w:val="22"/>
                <w:szCs w:val="22"/>
              </w:rPr>
              <w:t>, руб.</w:t>
            </w:r>
          </w:p>
        </w:tc>
      </w:tr>
      <w:tr w:rsidR="004F4FC2" w:rsidTr="004F4FC2">
        <w:trPr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E705ED">
              <w:rPr>
                <w:sz w:val="22"/>
                <w:szCs w:val="22"/>
              </w:rPr>
              <w:t>пр-кт</w:t>
            </w:r>
            <w:proofErr w:type="spellEnd"/>
            <w:r w:rsidRPr="00E705ED">
              <w:rPr>
                <w:sz w:val="22"/>
                <w:szCs w:val="22"/>
              </w:rPr>
              <w:t xml:space="preserve"> Октябрьский, у д. 36, остановка автобуса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10,24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34 100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3 410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6 820</w:t>
            </w:r>
          </w:p>
        </w:tc>
      </w:tr>
      <w:tr w:rsidR="004F4FC2" w:rsidTr="004F4FC2">
        <w:trPr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E705ED">
              <w:rPr>
                <w:sz w:val="22"/>
                <w:szCs w:val="22"/>
              </w:rPr>
              <w:t>пр-кт</w:t>
            </w:r>
            <w:proofErr w:type="spellEnd"/>
            <w:r w:rsidRPr="00E705ED">
              <w:rPr>
                <w:sz w:val="22"/>
                <w:szCs w:val="22"/>
              </w:rPr>
              <w:t xml:space="preserve"> Шекснинский, у д. 21, остановка автобуса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10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color w:val="FF0000"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33 300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3 330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6 660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E705ED">
              <w:rPr>
                <w:sz w:val="22"/>
                <w:szCs w:val="22"/>
              </w:rPr>
              <w:t>пр-кт</w:t>
            </w:r>
            <w:proofErr w:type="spellEnd"/>
            <w:r w:rsidRPr="00E705ED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2 900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290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580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rPr>
                <w:rStyle w:val="a7"/>
                <w:b w:val="0"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Киоск по адресу: ул. Архангельская, у д. 70 (остановка автобуса «РЦ «Победа»)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10,24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34 100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3 410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6 820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5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Киоск по адресу: ул. Бардина по четной стороне перед ул. Мира (напротив заводоупр</w:t>
            </w:r>
            <w:r>
              <w:rPr>
                <w:sz w:val="22"/>
                <w:szCs w:val="22"/>
              </w:rPr>
              <w:t>а</w:t>
            </w:r>
            <w:r w:rsidRPr="00E705ED">
              <w:rPr>
                <w:sz w:val="22"/>
                <w:szCs w:val="22"/>
              </w:rPr>
              <w:t>вления)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10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color w:val="FF0000"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33 300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3 330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6 660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rPr>
                <w:rStyle w:val="a7"/>
                <w:b w:val="0"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10,24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color w:val="FF0000"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4 900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490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980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Merge w:val="restart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7</w:t>
            </w:r>
          </w:p>
        </w:tc>
        <w:tc>
          <w:tcPr>
            <w:tcW w:w="1886" w:type="dxa"/>
            <w:vMerge w:val="restart"/>
            <w:vAlign w:val="center"/>
          </w:tcPr>
          <w:p w:rsidR="004F4FC2" w:rsidRPr="00E705ED" w:rsidRDefault="004F4FC2" w:rsidP="004F4FC2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E705ED">
              <w:rPr>
                <w:sz w:val="22"/>
                <w:szCs w:val="22"/>
              </w:rPr>
              <w:t>Раахе</w:t>
            </w:r>
            <w:proofErr w:type="spellEnd"/>
            <w:r w:rsidRPr="00E705ED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Merge w:val="restart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Merge w:val="restart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40 000 </w:t>
            </w:r>
          </w:p>
        </w:tc>
        <w:tc>
          <w:tcPr>
            <w:tcW w:w="958" w:type="dxa"/>
            <w:vMerge w:val="restart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  <w:lang w:val="en-US"/>
              </w:rPr>
              <w:t>4</w:t>
            </w:r>
            <w:r w:rsidRPr="00E705E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vMerge w:val="restart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  <w:lang w:val="en-US"/>
              </w:rPr>
              <w:t>8</w:t>
            </w:r>
            <w:r w:rsidRPr="00E705ED">
              <w:rPr>
                <w:sz w:val="22"/>
                <w:szCs w:val="22"/>
              </w:rPr>
              <w:t xml:space="preserve"> 000</w:t>
            </w:r>
          </w:p>
        </w:tc>
      </w:tr>
      <w:tr w:rsidR="002064C9" w:rsidTr="004F4FC2">
        <w:trPr>
          <w:trHeight w:val="1240"/>
          <w:jc w:val="center"/>
        </w:trPr>
        <w:tc>
          <w:tcPr>
            <w:tcW w:w="471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58" w:type="dxa"/>
            <w:vMerge/>
            <w:vAlign w:val="center"/>
          </w:tcPr>
          <w:p w:rsidR="002064C9" w:rsidRPr="002064C9" w:rsidRDefault="002064C9" w:rsidP="002064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2064C9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1886" w:type="dxa"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Павильон по адресу: ул. </w:t>
            </w:r>
            <w:proofErr w:type="spellStart"/>
            <w:r w:rsidRPr="002064C9">
              <w:rPr>
                <w:sz w:val="22"/>
                <w:szCs w:val="22"/>
              </w:rPr>
              <w:t>Наседкина</w:t>
            </w:r>
            <w:proofErr w:type="spellEnd"/>
            <w:r w:rsidRPr="002064C9">
              <w:rPr>
                <w:sz w:val="22"/>
                <w:szCs w:val="22"/>
              </w:rPr>
              <w:t>, у д. 26</w:t>
            </w:r>
          </w:p>
        </w:tc>
        <w:tc>
          <w:tcPr>
            <w:tcW w:w="1087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20</w:t>
            </w:r>
          </w:p>
        </w:tc>
        <w:tc>
          <w:tcPr>
            <w:tcW w:w="20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:rsidR="002064C9" w:rsidRPr="002064C9" w:rsidRDefault="002064C9" w:rsidP="002064C9">
            <w:pPr>
              <w:ind w:hanging="15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68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47 200</w:t>
            </w:r>
          </w:p>
        </w:tc>
        <w:tc>
          <w:tcPr>
            <w:tcW w:w="958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4 720</w:t>
            </w:r>
          </w:p>
        </w:tc>
        <w:tc>
          <w:tcPr>
            <w:tcW w:w="955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9 440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1886" w:type="dxa"/>
            <w:vAlign w:val="center"/>
          </w:tcPr>
          <w:p w:rsidR="004F4FC2" w:rsidRPr="00E705ED" w:rsidRDefault="004F4FC2" w:rsidP="004F4FC2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Павильон по адресу: ул. Металлургов, у д. 37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6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9 900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990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1 980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</w:t>
            </w:r>
          </w:p>
        </w:tc>
        <w:tc>
          <w:tcPr>
            <w:tcW w:w="1886" w:type="dxa"/>
            <w:vAlign w:val="center"/>
          </w:tcPr>
          <w:p w:rsidR="004F4FC2" w:rsidRDefault="004F4FC2" w:rsidP="004F4FC2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Павильон по адресу: пл. Химиков </w:t>
            </w:r>
          </w:p>
          <w:p w:rsidR="004F4FC2" w:rsidRPr="00E705ED" w:rsidRDefault="004F4FC2" w:rsidP="004F4FC2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(место 1)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9,6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  <w:lang w:val="en-US"/>
              </w:rPr>
            </w:pPr>
            <w:r w:rsidRPr="00E705ED">
              <w:rPr>
                <w:sz w:val="22"/>
                <w:szCs w:val="22"/>
                <w:lang w:val="en-US"/>
              </w:rPr>
              <w:t>15 900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  <w:lang w:val="en-US"/>
              </w:rPr>
            </w:pPr>
            <w:r w:rsidRPr="00E705ED">
              <w:rPr>
                <w:sz w:val="22"/>
                <w:szCs w:val="22"/>
                <w:lang w:val="en-US"/>
              </w:rPr>
              <w:t>1 590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  <w:lang w:val="en-US"/>
              </w:rPr>
            </w:pPr>
            <w:r w:rsidRPr="00E705ED">
              <w:rPr>
                <w:sz w:val="22"/>
                <w:szCs w:val="22"/>
                <w:lang w:val="en-US"/>
              </w:rPr>
              <w:t>3 180</w:t>
            </w:r>
          </w:p>
        </w:tc>
      </w:tr>
      <w:tr w:rsidR="004F4FC2" w:rsidTr="004F4FC2">
        <w:trPr>
          <w:trHeight w:val="1240"/>
          <w:jc w:val="center"/>
        </w:trPr>
        <w:tc>
          <w:tcPr>
            <w:tcW w:w="471" w:type="dxa"/>
            <w:vAlign w:val="center"/>
          </w:tcPr>
          <w:p w:rsidR="004F4FC2" w:rsidRPr="002064C9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11</w:t>
            </w:r>
          </w:p>
        </w:tc>
        <w:tc>
          <w:tcPr>
            <w:tcW w:w="1886" w:type="dxa"/>
            <w:vAlign w:val="center"/>
          </w:tcPr>
          <w:p w:rsidR="004F4FC2" w:rsidRDefault="004F4FC2" w:rsidP="004F4FC2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Павильон по адресу: пл. Химиков </w:t>
            </w:r>
          </w:p>
          <w:p w:rsidR="004F4FC2" w:rsidRPr="00E705ED" w:rsidRDefault="004F4FC2" w:rsidP="004F4FC2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(место 2)</w:t>
            </w:r>
          </w:p>
        </w:tc>
        <w:tc>
          <w:tcPr>
            <w:tcW w:w="1087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9,6</w:t>
            </w:r>
          </w:p>
        </w:tc>
        <w:tc>
          <w:tcPr>
            <w:tcW w:w="2097" w:type="dxa"/>
            <w:vAlign w:val="center"/>
          </w:tcPr>
          <w:p w:rsidR="004F4FC2" w:rsidRPr="004F4FC2" w:rsidRDefault="004F4FC2" w:rsidP="004F4F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4F4FC2" w:rsidRPr="004F4FC2" w:rsidRDefault="004F4FC2" w:rsidP="004F4FC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3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</w:p>
          <w:p w:rsidR="004F4FC2" w:rsidRPr="00E705ED" w:rsidRDefault="004F4FC2" w:rsidP="004F4FC2">
            <w:pPr>
              <w:jc w:val="center"/>
              <w:rPr>
                <w:bCs/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до 31.12.2030 </w:t>
            </w:r>
          </w:p>
        </w:tc>
        <w:tc>
          <w:tcPr>
            <w:tcW w:w="1168" w:type="dxa"/>
            <w:vAlign w:val="center"/>
          </w:tcPr>
          <w:p w:rsidR="004F4FC2" w:rsidRPr="00E705ED" w:rsidRDefault="004F4FC2" w:rsidP="004F4FC2">
            <w:pPr>
              <w:jc w:val="center"/>
              <w:rPr>
                <w:sz w:val="22"/>
                <w:szCs w:val="22"/>
                <w:lang w:val="en-US"/>
              </w:rPr>
            </w:pPr>
            <w:r w:rsidRPr="00E705ED">
              <w:rPr>
                <w:sz w:val="22"/>
                <w:szCs w:val="22"/>
                <w:lang w:val="en-US"/>
              </w:rPr>
              <w:t>15 900</w:t>
            </w:r>
          </w:p>
        </w:tc>
        <w:tc>
          <w:tcPr>
            <w:tcW w:w="958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  <w:lang w:val="en-US"/>
              </w:rPr>
            </w:pPr>
            <w:r w:rsidRPr="00E705ED">
              <w:rPr>
                <w:sz w:val="22"/>
                <w:szCs w:val="22"/>
                <w:lang w:val="en-US"/>
              </w:rPr>
              <w:t>1 590</w:t>
            </w:r>
          </w:p>
        </w:tc>
        <w:tc>
          <w:tcPr>
            <w:tcW w:w="955" w:type="dxa"/>
            <w:vAlign w:val="center"/>
          </w:tcPr>
          <w:p w:rsidR="004F4FC2" w:rsidRPr="00E705ED" w:rsidRDefault="004F4FC2" w:rsidP="004F4FC2">
            <w:pPr>
              <w:tabs>
                <w:tab w:val="left" w:pos="1766"/>
              </w:tabs>
              <w:jc w:val="center"/>
              <w:rPr>
                <w:sz w:val="22"/>
                <w:szCs w:val="22"/>
                <w:lang w:val="en-US"/>
              </w:rPr>
            </w:pPr>
            <w:r w:rsidRPr="00E705ED">
              <w:rPr>
                <w:sz w:val="22"/>
                <w:szCs w:val="22"/>
                <w:lang w:val="en-US"/>
              </w:rPr>
              <w:t>3 180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314EAC" w:rsidP="00857596">
      <w:pPr>
        <w:ind w:firstLine="709"/>
        <w:jc w:val="both"/>
        <w:rPr>
          <w:bCs/>
          <w:sz w:val="26"/>
          <w:szCs w:val="26"/>
        </w:rPr>
      </w:pPr>
      <w:r w:rsidRPr="001A5208">
        <w:rPr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sz w:val="26"/>
          <w:szCs w:val="26"/>
        </w:rPr>
        <w:t>ам</w:t>
      </w:r>
      <w:r w:rsidRPr="001A5208">
        <w:rPr>
          <w:sz w:val="26"/>
          <w:szCs w:val="26"/>
        </w:rPr>
        <w:t xml:space="preserve"> №</w:t>
      </w:r>
      <w:r>
        <w:rPr>
          <w:sz w:val="26"/>
          <w:szCs w:val="26"/>
        </w:rPr>
        <w:t>№ 1, 2, 4, 5, 8,</w:t>
      </w:r>
      <w:r w:rsidRPr="001A5208">
        <w:rPr>
          <w:sz w:val="26"/>
          <w:szCs w:val="26"/>
        </w:rPr>
        <w:t xml:space="preserve"> 9 подан</w:t>
      </w:r>
      <w:r>
        <w:rPr>
          <w:sz w:val="26"/>
          <w:szCs w:val="26"/>
        </w:rPr>
        <w:t>о по</w:t>
      </w:r>
      <w:r w:rsidRPr="001A5208">
        <w:rPr>
          <w:sz w:val="26"/>
          <w:szCs w:val="26"/>
        </w:rPr>
        <w:t xml:space="preserve"> единственн</w:t>
      </w:r>
      <w:r>
        <w:rPr>
          <w:sz w:val="26"/>
          <w:szCs w:val="26"/>
        </w:rPr>
        <w:t>ой</w:t>
      </w:r>
      <w:r w:rsidRPr="001A5208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е</w:t>
      </w:r>
      <w:r w:rsidRPr="001A5208">
        <w:rPr>
          <w:sz w:val="26"/>
          <w:szCs w:val="26"/>
        </w:rPr>
        <w:t xml:space="preserve">, а по лотам №№ </w:t>
      </w:r>
      <w:r>
        <w:rPr>
          <w:sz w:val="26"/>
          <w:szCs w:val="26"/>
        </w:rPr>
        <w:t>3, 6, 7</w:t>
      </w:r>
      <w:r w:rsidRPr="001A5208">
        <w:rPr>
          <w:sz w:val="26"/>
          <w:szCs w:val="26"/>
        </w:rPr>
        <w:t xml:space="preserve"> не подано ни одной заявки</w:t>
      </w:r>
      <w:r w:rsidRPr="001A5208">
        <w:rPr>
          <w:bCs/>
          <w:sz w:val="26"/>
          <w:szCs w:val="26"/>
        </w:rPr>
        <w:t>, признать аукцион, назначенный на 27 октября 2021 года, по лотам №№ 1 – 9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2F42EA" w:rsidRPr="00687A18" w:rsidRDefault="002F42EA" w:rsidP="002F42EA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</w:t>
      </w:r>
      <w:r w:rsidRPr="00687A18">
        <w:rPr>
          <w:sz w:val="26"/>
          <w:szCs w:val="26"/>
        </w:rPr>
        <w:t>В.С. Дмитриев</w:t>
      </w:r>
    </w:p>
    <w:p w:rsidR="002F42EA" w:rsidRPr="00687A18" w:rsidRDefault="002F42EA" w:rsidP="002F42EA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2F42EA" w:rsidRPr="00687A18" w:rsidRDefault="002F42EA" w:rsidP="002F42EA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Т.С. Борисова</w:t>
      </w:r>
    </w:p>
    <w:p w:rsidR="002F42EA" w:rsidRDefault="002F42EA" w:rsidP="002F42E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Е.А. Соловьянова</w:t>
      </w:r>
    </w:p>
    <w:p w:rsidR="002F42EA" w:rsidRDefault="002F42EA" w:rsidP="002F42E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А.И. Сараева</w:t>
      </w:r>
    </w:p>
    <w:p w:rsidR="002F42EA" w:rsidRDefault="002F42EA" w:rsidP="002F42E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2F42EA" w:rsidRPr="00DC22C0" w:rsidRDefault="002F42EA" w:rsidP="002F42EA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B05A8"/>
    <w:rsid w:val="005C121F"/>
    <w:rsid w:val="0060754E"/>
    <w:rsid w:val="0061087B"/>
    <w:rsid w:val="00614257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8D14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E5A8-C940-4E1A-B4FE-D7400E04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6</cp:revision>
  <cp:lastPrinted>2021-06-28T06:35:00Z</cp:lastPrinted>
  <dcterms:created xsi:type="dcterms:W3CDTF">2021-10-22T11:22:00Z</dcterms:created>
  <dcterms:modified xsi:type="dcterms:W3CDTF">2021-10-22T11:26:00Z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