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FD3" w:rsidRDefault="003B7FD3" w:rsidP="003B7FD3">
      <w:pPr>
        <w:ind w:left="825"/>
        <w:jc w:val="right"/>
        <w:rPr>
          <w:b/>
          <w:sz w:val="26"/>
          <w:szCs w:val="26"/>
        </w:rPr>
      </w:pPr>
      <w:r w:rsidRPr="00083560">
        <w:rPr>
          <w:b/>
          <w:sz w:val="26"/>
          <w:szCs w:val="26"/>
        </w:rPr>
        <w:t>Приложение № 5</w:t>
      </w:r>
    </w:p>
    <w:p w:rsidR="003B7FD3" w:rsidRDefault="003B7FD3" w:rsidP="003B7FD3">
      <w:pPr>
        <w:rPr>
          <w:sz w:val="26"/>
          <w:szCs w:val="26"/>
        </w:rPr>
      </w:pPr>
      <w:r w:rsidRPr="00F84775">
        <w:rPr>
          <w:b/>
          <w:sz w:val="26"/>
          <w:szCs w:val="26"/>
        </w:rPr>
        <w:t>Лот № 1</w:t>
      </w:r>
      <w:r>
        <w:rPr>
          <w:sz w:val="26"/>
          <w:szCs w:val="26"/>
        </w:rPr>
        <w:t xml:space="preserve">: </w:t>
      </w:r>
      <w:r w:rsidRPr="00A715A4">
        <w:rPr>
          <w:sz w:val="26"/>
          <w:szCs w:val="26"/>
        </w:rPr>
        <w:t xml:space="preserve">Схема размещения нестационарного торгового объекта – павильона по адресу: </w:t>
      </w:r>
    </w:p>
    <w:p w:rsidR="003B7FD3" w:rsidRPr="00A715A4" w:rsidRDefault="003B7FD3" w:rsidP="003B7FD3">
      <w:pPr>
        <w:rPr>
          <w:sz w:val="26"/>
          <w:szCs w:val="26"/>
        </w:rPr>
      </w:pPr>
      <w:r w:rsidRPr="00D95E1B">
        <w:rPr>
          <w:sz w:val="26"/>
          <w:szCs w:val="26"/>
        </w:rPr>
        <w:t>г. Череповец, ул. Бардина, четная сторона, у остановки автобуса "Улица Бардина"</w:t>
      </w:r>
    </w:p>
    <w:p w:rsidR="003B7FD3" w:rsidRDefault="003B7FD3" w:rsidP="003B7FD3">
      <w:pPr>
        <w:jc w:val="center"/>
        <w:rPr>
          <w:noProof/>
        </w:rPr>
      </w:pPr>
      <w:r w:rsidRPr="00A715A4">
        <w:rPr>
          <w:noProof/>
        </w:rPr>
        <w:drawing>
          <wp:inline distT="0" distB="0" distL="0" distR="0">
            <wp:extent cx="6344920" cy="84842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D3" w:rsidRDefault="003B7FD3" w:rsidP="003B7FD3">
      <w:pPr>
        <w:rPr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sz w:val="26"/>
          <w:szCs w:val="26"/>
        </w:rPr>
      </w:pPr>
      <w:r w:rsidRPr="00F84775">
        <w:rPr>
          <w:b/>
          <w:sz w:val="26"/>
          <w:szCs w:val="26"/>
        </w:rPr>
        <w:lastRenderedPageBreak/>
        <w:t>Лот № 2:</w:t>
      </w:r>
      <w:r>
        <w:rPr>
          <w:sz w:val="26"/>
          <w:szCs w:val="26"/>
        </w:rPr>
        <w:t xml:space="preserve"> </w:t>
      </w:r>
      <w:r w:rsidRPr="00A715A4">
        <w:rPr>
          <w:sz w:val="26"/>
          <w:szCs w:val="26"/>
        </w:rPr>
        <w:t xml:space="preserve">Схема размещения нестационарного торгового объекта – павильона по адресу: </w:t>
      </w:r>
    </w:p>
    <w:p w:rsidR="003B7FD3" w:rsidRDefault="003B7FD3" w:rsidP="003B7FD3">
      <w:pPr>
        <w:rPr>
          <w:sz w:val="26"/>
          <w:szCs w:val="26"/>
        </w:rPr>
      </w:pPr>
      <w:r w:rsidRPr="00BC2F06">
        <w:rPr>
          <w:sz w:val="26"/>
          <w:szCs w:val="26"/>
        </w:rPr>
        <w:t xml:space="preserve">г. Череповец, </w:t>
      </w:r>
      <w:proofErr w:type="spellStart"/>
      <w:r w:rsidRPr="00BC2F06">
        <w:rPr>
          <w:sz w:val="26"/>
          <w:szCs w:val="26"/>
        </w:rPr>
        <w:t>пр-кт</w:t>
      </w:r>
      <w:proofErr w:type="spellEnd"/>
      <w:r w:rsidRPr="00BC2F06">
        <w:rPr>
          <w:sz w:val="26"/>
          <w:szCs w:val="26"/>
        </w:rPr>
        <w:t xml:space="preserve"> П</w:t>
      </w:r>
      <w:r w:rsidRPr="00BC2F06">
        <w:rPr>
          <w:sz w:val="26"/>
          <w:szCs w:val="26"/>
        </w:rPr>
        <w:t>о</w:t>
      </w:r>
      <w:r w:rsidRPr="00BC2F06">
        <w:rPr>
          <w:sz w:val="26"/>
          <w:szCs w:val="26"/>
        </w:rPr>
        <w:t xml:space="preserve">беды, у д. 177, у остановки </w:t>
      </w:r>
      <w:r>
        <w:rPr>
          <w:sz w:val="26"/>
          <w:szCs w:val="26"/>
        </w:rPr>
        <w:t>автобуса</w:t>
      </w:r>
    </w:p>
    <w:p w:rsidR="003B7FD3" w:rsidRDefault="003B7FD3" w:rsidP="003B7FD3">
      <w:pPr>
        <w:rPr>
          <w:sz w:val="26"/>
          <w:szCs w:val="26"/>
        </w:rPr>
      </w:pPr>
    </w:p>
    <w:p w:rsidR="003B7FD3" w:rsidRDefault="003B7FD3" w:rsidP="003B7FD3">
      <w:pPr>
        <w:jc w:val="center"/>
        <w:rPr>
          <w:sz w:val="26"/>
          <w:szCs w:val="26"/>
        </w:rPr>
      </w:pPr>
      <w:r w:rsidRPr="00A715A4">
        <w:rPr>
          <w:noProof/>
          <w:sz w:val="26"/>
          <w:szCs w:val="26"/>
        </w:rPr>
        <w:drawing>
          <wp:inline distT="0" distB="0" distL="0" distR="0">
            <wp:extent cx="6281420" cy="4301490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D3" w:rsidRPr="00FA0AFD" w:rsidRDefault="003B7FD3" w:rsidP="003B7FD3">
      <w:pPr>
        <w:jc w:val="center"/>
        <w:rPr>
          <w:sz w:val="26"/>
          <w:szCs w:val="26"/>
        </w:rPr>
      </w:pPr>
    </w:p>
    <w:p w:rsidR="003B7FD3" w:rsidRDefault="003B7FD3" w:rsidP="003B7FD3">
      <w:pPr>
        <w:rPr>
          <w:sz w:val="26"/>
          <w:szCs w:val="26"/>
        </w:rPr>
      </w:pPr>
      <w:r w:rsidRPr="00F84775">
        <w:rPr>
          <w:b/>
          <w:sz w:val="26"/>
          <w:szCs w:val="26"/>
        </w:rPr>
        <w:t>Лот № 3:</w:t>
      </w:r>
      <w:r>
        <w:rPr>
          <w:sz w:val="26"/>
          <w:szCs w:val="26"/>
        </w:rPr>
        <w:t xml:space="preserve"> </w:t>
      </w:r>
      <w:r w:rsidRPr="00A715A4">
        <w:rPr>
          <w:sz w:val="26"/>
          <w:szCs w:val="26"/>
        </w:rPr>
        <w:t xml:space="preserve">Схема размещения нестационарного торгового объекта – павильона по адресу: </w:t>
      </w:r>
    </w:p>
    <w:p w:rsidR="003B7FD3" w:rsidRPr="008706CB" w:rsidRDefault="003B7FD3" w:rsidP="003B7FD3">
      <w:pPr>
        <w:rPr>
          <w:sz w:val="26"/>
          <w:szCs w:val="26"/>
        </w:rPr>
      </w:pPr>
      <w:r w:rsidRPr="008706CB">
        <w:rPr>
          <w:sz w:val="26"/>
          <w:szCs w:val="26"/>
        </w:rPr>
        <w:t xml:space="preserve">г. Череповец, </w:t>
      </w:r>
      <w:proofErr w:type="spellStart"/>
      <w:r w:rsidRPr="008706CB">
        <w:rPr>
          <w:sz w:val="26"/>
          <w:szCs w:val="26"/>
        </w:rPr>
        <w:t>пр-кт</w:t>
      </w:r>
      <w:proofErr w:type="spellEnd"/>
      <w:r w:rsidRPr="008706CB">
        <w:rPr>
          <w:sz w:val="26"/>
          <w:szCs w:val="26"/>
        </w:rPr>
        <w:t xml:space="preserve"> Победы, у остановки автобуса "Красный ткач" (нечетная сторона)</w:t>
      </w:r>
      <w:r>
        <w:rPr>
          <w:sz w:val="26"/>
          <w:szCs w:val="26"/>
        </w:rPr>
        <w:t xml:space="preserve"> </w:t>
      </w:r>
    </w:p>
    <w:p w:rsidR="003B7FD3" w:rsidRDefault="003B7FD3" w:rsidP="003B7FD3">
      <w:pPr>
        <w:jc w:val="center"/>
        <w:rPr>
          <w:noProof/>
        </w:rPr>
      </w:pPr>
      <w:r w:rsidRPr="00B06BAD">
        <w:rPr>
          <w:noProof/>
        </w:rPr>
        <w:drawing>
          <wp:inline distT="0" distB="0" distL="0" distR="0">
            <wp:extent cx="6193790" cy="3736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sz w:val="26"/>
          <w:szCs w:val="26"/>
        </w:rPr>
      </w:pPr>
      <w:r w:rsidRPr="00F84775">
        <w:rPr>
          <w:b/>
          <w:sz w:val="26"/>
          <w:szCs w:val="26"/>
        </w:rPr>
        <w:lastRenderedPageBreak/>
        <w:t>Лот № 4:</w:t>
      </w:r>
      <w:r>
        <w:rPr>
          <w:sz w:val="26"/>
          <w:szCs w:val="26"/>
        </w:rPr>
        <w:t xml:space="preserve"> </w:t>
      </w:r>
      <w:r w:rsidRPr="00A715A4">
        <w:rPr>
          <w:sz w:val="26"/>
          <w:szCs w:val="26"/>
        </w:rPr>
        <w:t xml:space="preserve">Схема размещения нестационарного торгового объекта – павильона по адресу: </w:t>
      </w:r>
    </w:p>
    <w:p w:rsidR="003B7FD3" w:rsidRDefault="003B7FD3" w:rsidP="003B7FD3">
      <w:pPr>
        <w:rPr>
          <w:sz w:val="26"/>
          <w:szCs w:val="26"/>
        </w:rPr>
      </w:pPr>
      <w:r w:rsidRPr="008A3C49">
        <w:rPr>
          <w:sz w:val="26"/>
          <w:szCs w:val="26"/>
        </w:rPr>
        <w:t xml:space="preserve">г. Череповец, </w:t>
      </w:r>
      <w:proofErr w:type="spellStart"/>
      <w:r w:rsidRPr="008A3C49">
        <w:rPr>
          <w:sz w:val="26"/>
          <w:szCs w:val="26"/>
        </w:rPr>
        <w:t>пр-кт</w:t>
      </w:r>
      <w:proofErr w:type="spellEnd"/>
      <w:r w:rsidRPr="008A3C49">
        <w:rPr>
          <w:sz w:val="26"/>
          <w:szCs w:val="26"/>
        </w:rPr>
        <w:t xml:space="preserve"> Советский, у д. 98</w:t>
      </w:r>
    </w:p>
    <w:p w:rsidR="003B7FD3" w:rsidRDefault="003B7FD3" w:rsidP="003B7FD3">
      <w:pPr>
        <w:rPr>
          <w:sz w:val="26"/>
          <w:szCs w:val="26"/>
        </w:rPr>
      </w:pPr>
    </w:p>
    <w:p w:rsidR="003B7FD3" w:rsidRDefault="003B7FD3" w:rsidP="003B7FD3">
      <w:pPr>
        <w:jc w:val="center"/>
        <w:rPr>
          <w:noProof/>
        </w:rPr>
      </w:pPr>
      <w:r w:rsidRPr="00E84084">
        <w:rPr>
          <w:noProof/>
        </w:rPr>
        <w:drawing>
          <wp:inline distT="0" distB="0" distL="0" distR="0">
            <wp:extent cx="3434715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D3" w:rsidRDefault="003B7FD3" w:rsidP="003B7FD3">
      <w:pPr>
        <w:widowControl w:val="0"/>
        <w:autoSpaceDE w:val="0"/>
        <w:autoSpaceDN w:val="0"/>
        <w:adjustRightInd w:val="0"/>
        <w:spacing w:line="292" w:lineRule="exact"/>
        <w:rPr>
          <w:b/>
          <w:sz w:val="26"/>
          <w:szCs w:val="26"/>
        </w:rPr>
      </w:pPr>
    </w:p>
    <w:p w:rsidR="003B7FD3" w:rsidRDefault="003B7FD3" w:rsidP="003B7FD3">
      <w:pPr>
        <w:rPr>
          <w:sz w:val="26"/>
          <w:szCs w:val="26"/>
        </w:rPr>
      </w:pPr>
      <w:r w:rsidRPr="00F84775">
        <w:rPr>
          <w:b/>
          <w:sz w:val="26"/>
          <w:szCs w:val="26"/>
        </w:rPr>
        <w:t>Лот № 5:</w:t>
      </w:r>
      <w:r>
        <w:rPr>
          <w:sz w:val="26"/>
          <w:szCs w:val="26"/>
        </w:rPr>
        <w:t xml:space="preserve"> </w:t>
      </w:r>
      <w:r w:rsidRPr="00A715A4">
        <w:rPr>
          <w:sz w:val="26"/>
          <w:szCs w:val="26"/>
        </w:rPr>
        <w:t xml:space="preserve">Схема размещения нестационарного торгового объекта – павильона по адресу: </w:t>
      </w:r>
    </w:p>
    <w:p w:rsidR="003B7FD3" w:rsidRDefault="003B7FD3" w:rsidP="003B7FD3">
      <w:pPr>
        <w:rPr>
          <w:sz w:val="26"/>
          <w:szCs w:val="26"/>
        </w:rPr>
      </w:pPr>
      <w:r w:rsidRPr="00E16DB3">
        <w:rPr>
          <w:sz w:val="26"/>
          <w:szCs w:val="26"/>
        </w:rPr>
        <w:t xml:space="preserve">г. Череповец, </w:t>
      </w:r>
      <w:proofErr w:type="spellStart"/>
      <w:r w:rsidRPr="00E16DB3">
        <w:rPr>
          <w:sz w:val="26"/>
          <w:szCs w:val="26"/>
        </w:rPr>
        <w:t>пр-кт</w:t>
      </w:r>
      <w:proofErr w:type="spellEnd"/>
      <w:r w:rsidRPr="00E16DB3">
        <w:rPr>
          <w:sz w:val="26"/>
          <w:szCs w:val="26"/>
        </w:rPr>
        <w:t xml:space="preserve"> П</w:t>
      </w:r>
      <w:r w:rsidRPr="00E16DB3">
        <w:rPr>
          <w:sz w:val="26"/>
          <w:szCs w:val="26"/>
        </w:rPr>
        <w:t>о</w:t>
      </w:r>
      <w:r w:rsidRPr="00E16DB3">
        <w:rPr>
          <w:sz w:val="26"/>
          <w:szCs w:val="26"/>
        </w:rPr>
        <w:t>беды, у д. 33</w:t>
      </w:r>
      <w:r>
        <w:rPr>
          <w:sz w:val="26"/>
          <w:szCs w:val="26"/>
        </w:rPr>
        <w:t>А</w:t>
      </w:r>
      <w:r w:rsidRPr="00E16DB3">
        <w:rPr>
          <w:sz w:val="26"/>
          <w:szCs w:val="26"/>
        </w:rPr>
        <w:t>, у проходной ЧСПЗ</w:t>
      </w:r>
    </w:p>
    <w:p w:rsidR="003B7FD3" w:rsidRDefault="003B7FD3" w:rsidP="003B7FD3">
      <w:pPr>
        <w:tabs>
          <w:tab w:val="left" w:pos="2834"/>
        </w:tabs>
        <w:rPr>
          <w:sz w:val="26"/>
          <w:szCs w:val="26"/>
        </w:rPr>
      </w:pPr>
    </w:p>
    <w:p w:rsidR="003B7FD3" w:rsidRDefault="003B7FD3" w:rsidP="003B7FD3">
      <w:pPr>
        <w:tabs>
          <w:tab w:val="left" w:pos="2834"/>
        </w:tabs>
        <w:jc w:val="center"/>
        <w:rPr>
          <w:sz w:val="26"/>
          <w:szCs w:val="26"/>
        </w:rPr>
      </w:pPr>
      <w:r w:rsidRPr="00C956F4">
        <w:rPr>
          <w:noProof/>
          <w:sz w:val="26"/>
          <w:szCs w:val="26"/>
        </w:rPr>
        <w:drawing>
          <wp:inline distT="0" distB="0" distL="0" distR="0">
            <wp:extent cx="3133090" cy="4214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sz w:val="26"/>
          <w:szCs w:val="26"/>
        </w:rPr>
      </w:pPr>
      <w:r w:rsidRPr="00F84775">
        <w:rPr>
          <w:b/>
          <w:sz w:val="26"/>
          <w:szCs w:val="26"/>
        </w:rPr>
        <w:lastRenderedPageBreak/>
        <w:t>Лот № 6:</w:t>
      </w:r>
      <w:r>
        <w:rPr>
          <w:sz w:val="26"/>
          <w:szCs w:val="26"/>
        </w:rPr>
        <w:t xml:space="preserve"> </w:t>
      </w:r>
      <w:r w:rsidRPr="00A715A4">
        <w:rPr>
          <w:sz w:val="26"/>
          <w:szCs w:val="26"/>
        </w:rPr>
        <w:t xml:space="preserve">Схема размещения нестационарного торгового объекта – павильона по адресу: </w:t>
      </w:r>
    </w:p>
    <w:p w:rsidR="003B7FD3" w:rsidRDefault="003B7FD3" w:rsidP="003B7FD3">
      <w:pPr>
        <w:rPr>
          <w:sz w:val="26"/>
          <w:szCs w:val="26"/>
        </w:rPr>
      </w:pPr>
      <w:r w:rsidRPr="00CE0790">
        <w:rPr>
          <w:sz w:val="26"/>
          <w:szCs w:val="26"/>
        </w:rPr>
        <w:t xml:space="preserve">г. Череповец, </w:t>
      </w:r>
      <w:proofErr w:type="spellStart"/>
      <w:r w:rsidRPr="00CE0790">
        <w:rPr>
          <w:sz w:val="26"/>
          <w:szCs w:val="26"/>
        </w:rPr>
        <w:t>пр-кт</w:t>
      </w:r>
      <w:proofErr w:type="spellEnd"/>
      <w:r w:rsidRPr="00CE0790">
        <w:rPr>
          <w:sz w:val="26"/>
          <w:szCs w:val="26"/>
        </w:rPr>
        <w:t xml:space="preserve"> Победы, у д. 195, </w:t>
      </w:r>
      <w:r>
        <w:rPr>
          <w:sz w:val="26"/>
          <w:szCs w:val="26"/>
        </w:rPr>
        <w:t>остановка автобуса</w:t>
      </w:r>
    </w:p>
    <w:p w:rsidR="003B7FD3" w:rsidRPr="00CE0790" w:rsidRDefault="003B7FD3" w:rsidP="003B7FD3">
      <w:pPr>
        <w:jc w:val="center"/>
        <w:rPr>
          <w:sz w:val="26"/>
          <w:szCs w:val="26"/>
        </w:rPr>
      </w:pPr>
      <w:r w:rsidRPr="00990825">
        <w:rPr>
          <w:noProof/>
          <w:sz w:val="26"/>
          <w:szCs w:val="26"/>
        </w:rPr>
        <w:drawing>
          <wp:inline distT="0" distB="0" distL="0" distR="0">
            <wp:extent cx="6035040" cy="41979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D3" w:rsidRDefault="003B7FD3" w:rsidP="003B7FD3">
      <w:pPr>
        <w:rPr>
          <w:sz w:val="26"/>
          <w:szCs w:val="26"/>
        </w:rPr>
      </w:pPr>
    </w:p>
    <w:p w:rsidR="003B7FD3" w:rsidRDefault="003B7FD3" w:rsidP="003B7FD3">
      <w:pPr>
        <w:rPr>
          <w:sz w:val="26"/>
          <w:szCs w:val="26"/>
        </w:rPr>
      </w:pPr>
      <w:r w:rsidRPr="00F84775">
        <w:rPr>
          <w:b/>
          <w:sz w:val="26"/>
          <w:szCs w:val="26"/>
        </w:rPr>
        <w:t>Лот № 7:</w:t>
      </w:r>
      <w:r>
        <w:rPr>
          <w:sz w:val="26"/>
          <w:szCs w:val="26"/>
        </w:rPr>
        <w:t xml:space="preserve"> </w:t>
      </w:r>
      <w:r w:rsidRPr="00A715A4">
        <w:rPr>
          <w:sz w:val="26"/>
          <w:szCs w:val="26"/>
        </w:rPr>
        <w:t xml:space="preserve">Схема размещения нестационарного торгового объекта – павильона по адресу: </w:t>
      </w:r>
    </w:p>
    <w:p w:rsidR="003B7FD3" w:rsidRDefault="003B7FD3" w:rsidP="003B7FD3">
      <w:pPr>
        <w:rPr>
          <w:sz w:val="26"/>
          <w:szCs w:val="26"/>
        </w:rPr>
      </w:pPr>
      <w:r w:rsidRPr="00CF2E54">
        <w:rPr>
          <w:sz w:val="26"/>
          <w:szCs w:val="26"/>
        </w:rPr>
        <w:t xml:space="preserve">г. Череповец, </w:t>
      </w:r>
      <w:r>
        <w:rPr>
          <w:sz w:val="26"/>
          <w:szCs w:val="26"/>
        </w:rPr>
        <w:t>у</w:t>
      </w:r>
      <w:r w:rsidRPr="00CF2E54">
        <w:rPr>
          <w:sz w:val="26"/>
          <w:szCs w:val="26"/>
        </w:rPr>
        <w:t>л. Краснодонцев, у д. 50</w:t>
      </w:r>
    </w:p>
    <w:p w:rsidR="003B7FD3" w:rsidRDefault="003B7FD3" w:rsidP="003B7FD3">
      <w:pPr>
        <w:tabs>
          <w:tab w:val="left" w:pos="1327"/>
        </w:tabs>
        <w:jc w:val="center"/>
        <w:rPr>
          <w:sz w:val="26"/>
          <w:szCs w:val="26"/>
        </w:rPr>
      </w:pPr>
      <w:r w:rsidRPr="00E46B9F">
        <w:rPr>
          <w:noProof/>
          <w:sz w:val="26"/>
          <w:szCs w:val="26"/>
        </w:rPr>
        <w:drawing>
          <wp:inline distT="0" distB="0" distL="0" distR="0">
            <wp:extent cx="5876290" cy="40709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b/>
          <w:sz w:val="26"/>
          <w:szCs w:val="26"/>
        </w:rPr>
      </w:pPr>
    </w:p>
    <w:p w:rsidR="003B7FD3" w:rsidRDefault="003B7FD3" w:rsidP="003B7FD3">
      <w:pPr>
        <w:rPr>
          <w:sz w:val="26"/>
          <w:szCs w:val="26"/>
        </w:rPr>
      </w:pPr>
      <w:bookmarkStart w:id="0" w:name="_GoBack"/>
      <w:bookmarkEnd w:id="0"/>
      <w:r w:rsidRPr="00F84775">
        <w:rPr>
          <w:b/>
          <w:sz w:val="26"/>
          <w:szCs w:val="26"/>
        </w:rPr>
        <w:lastRenderedPageBreak/>
        <w:t xml:space="preserve">Лот № </w:t>
      </w:r>
      <w:r>
        <w:rPr>
          <w:b/>
          <w:sz w:val="26"/>
          <w:szCs w:val="26"/>
        </w:rPr>
        <w:t>8</w:t>
      </w:r>
      <w:r w:rsidRPr="00F84775"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A715A4">
        <w:rPr>
          <w:sz w:val="26"/>
          <w:szCs w:val="26"/>
        </w:rPr>
        <w:t xml:space="preserve">Схема размещения нестационарного торгового объекта – павильона по адресу: </w:t>
      </w:r>
    </w:p>
    <w:p w:rsidR="003B7FD3" w:rsidRDefault="003B7FD3" w:rsidP="003B7FD3">
      <w:pPr>
        <w:tabs>
          <w:tab w:val="left" w:pos="1327"/>
        </w:tabs>
        <w:rPr>
          <w:sz w:val="26"/>
          <w:szCs w:val="26"/>
        </w:rPr>
      </w:pPr>
      <w:r w:rsidRPr="00CF2E54">
        <w:rPr>
          <w:sz w:val="26"/>
          <w:szCs w:val="26"/>
        </w:rPr>
        <w:t xml:space="preserve">г. Череповец, </w:t>
      </w:r>
      <w:r w:rsidRPr="005B57EE">
        <w:rPr>
          <w:sz w:val="26"/>
          <w:szCs w:val="26"/>
        </w:rPr>
        <w:t xml:space="preserve">ул. П. </w:t>
      </w:r>
      <w:proofErr w:type="spellStart"/>
      <w:r w:rsidRPr="005B57EE">
        <w:rPr>
          <w:sz w:val="26"/>
          <w:szCs w:val="26"/>
        </w:rPr>
        <w:t>Окинина</w:t>
      </w:r>
      <w:proofErr w:type="spellEnd"/>
      <w:r w:rsidRPr="005B57EE">
        <w:rPr>
          <w:sz w:val="26"/>
          <w:szCs w:val="26"/>
        </w:rPr>
        <w:t>, у д. 8/31</w:t>
      </w:r>
    </w:p>
    <w:p w:rsidR="003B7FD3" w:rsidRDefault="003B7FD3" w:rsidP="003B7FD3">
      <w:pPr>
        <w:tabs>
          <w:tab w:val="left" w:pos="1327"/>
        </w:tabs>
        <w:rPr>
          <w:sz w:val="26"/>
          <w:szCs w:val="26"/>
        </w:rPr>
      </w:pPr>
      <w:r w:rsidRPr="005B57EE">
        <w:rPr>
          <w:noProof/>
          <w:sz w:val="26"/>
          <w:szCs w:val="26"/>
        </w:rPr>
        <w:drawing>
          <wp:inline distT="0" distB="0" distL="0" distR="0">
            <wp:extent cx="6480175" cy="447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D3" w:rsidRDefault="003B7FD3" w:rsidP="003B7FD3">
      <w:pPr>
        <w:tabs>
          <w:tab w:val="left" w:pos="1327"/>
        </w:tabs>
        <w:rPr>
          <w:sz w:val="26"/>
          <w:szCs w:val="26"/>
        </w:rPr>
      </w:pPr>
    </w:p>
    <w:p w:rsidR="003B7FD3" w:rsidRPr="00F84775" w:rsidRDefault="003B7FD3" w:rsidP="003B7FD3">
      <w:pPr>
        <w:rPr>
          <w:b/>
          <w:sz w:val="26"/>
          <w:szCs w:val="26"/>
        </w:rPr>
      </w:pPr>
      <w:r w:rsidRPr="00801100">
        <w:rPr>
          <w:b/>
          <w:sz w:val="26"/>
          <w:szCs w:val="26"/>
        </w:rPr>
        <w:t xml:space="preserve">Лот № </w:t>
      </w:r>
      <w:r>
        <w:rPr>
          <w:b/>
          <w:sz w:val="26"/>
          <w:szCs w:val="26"/>
        </w:rPr>
        <w:t xml:space="preserve">9: </w:t>
      </w:r>
      <w:r w:rsidRPr="00F84775">
        <w:rPr>
          <w:sz w:val="26"/>
          <w:szCs w:val="26"/>
        </w:rPr>
        <w:t>Схема размещения нестационарного торгового объекта – стилизованного павильона – землянки по адресу: г. Ч</w:t>
      </w:r>
      <w:r w:rsidRPr="00F84775">
        <w:rPr>
          <w:sz w:val="26"/>
          <w:szCs w:val="26"/>
        </w:rPr>
        <w:t>е</w:t>
      </w:r>
      <w:r w:rsidRPr="00F84775">
        <w:rPr>
          <w:sz w:val="26"/>
          <w:szCs w:val="26"/>
        </w:rPr>
        <w:t>реповец, ул. Парковая, у д. 9</w:t>
      </w:r>
    </w:p>
    <w:p w:rsidR="003B7FD3" w:rsidRDefault="003B7FD3" w:rsidP="003B7FD3">
      <w:pPr>
        <w:widowControl w:val="0"/>
        <w:autoSpaceDE w:val="0"/>
        <w:autoSpaceDN w:val="0"/>
        <w:adjustRightInd w:val="0"/>
        <w:spacing w:line="292" w:lineRule="exact"/>
        <w:rPr>
          <w:b/>
          <w:sz w:val="26"/>
          <w:szCs w:val="26"/>
        </w:rPr>
      </w:pPr>
    </w:p>
    <w:p w:rsidR="003B7FD3" w:rsidRDefault="003B7FD3" w:rsidP="003B7FD3">
      <w:pPr>
        <w:tabs>
          <w:tab w:val="left" w:pos="1327"/>
        </w:tabs>
        <w:jc w:val="center"/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3260090" cy="3601720"/>
            <wp:effectExtent l="0" t="0" r="0" b="0"/>
            <wp:docPr id="1" name="Рисунок 1" descr="Схема НТО по Парковой 9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НТО по Парковой 9_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" t="2750" r="4579"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1A" w:rsidRDefault="00760B1A"/>
    <w:sectPr w:rsidR="00760B1A" w:rsidSect="003B7FD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FD3"/>
    <w:rsid w:val="003B7FD3"/>
    <w:rsid w:val="0076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E801D"/>
  <w15:chartTrackingRefBased/>
  <w15:docId w15:val="{0F2E3DE3-FFE1-42DE-B1BF-5B073E035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Хлюстова Наталья Александровна</dc:creator>
  <cp:keywords/>
  <dc:description/>
  <cp:lastModifiedBy>Хлюстова Наталья Александровна</cp:lastModifiedBy>
  <cp:revision>1</cp:revision>
  <dcterms:created xsi:type="dcterms:W3CDTF">2021-04-15T07:49:00Z</dcterms:created>
  <dcterms:modified xsi:type="dcterms:W3CDTF">2021-04-15T07:51:00Z</dcterms:modified>
</cp:coreProperties>
</file>