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Pr="00CF3540" w:rsidRDefault="002D3E71">
      <w:pPr>
        <w:rPr>
          <w:sz w:val="26"/>
          <w:szCs w:val="26"/>
        </w:rPr>
      </w:pPr>
    </w:p>
    <w:p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:rsidR="007158D8" w:rsidRDefault="003F1BDA" w:rsidP="003F1BDA">
      <w:pPr>
        <w:pStyle w:val="a5"/>
        <w:widowControl/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1. </w:t>
      </w:r>
      <w:r w:rsidR="00CB7792" w:rsidRPr="007158D8">
        <w:rPr>
          <w:szCs w:val="26"/>
        </w:rPr>
        <w:t xml:space="preserve">Осуществить приватизацию объекта недвижимого имущества – нежилого </w:t>
      </w:r>
      <w:r w:rsidR="007158D8" w:rsidRPr="007158D8">
        <w:rPr>
          <w:szCs w:val="26"/>
        </w:rPr>
        <w:t>помещения (психоневрологический диспансер)</w:t>
      </w:r>
      <w:r w:rsidR="00CB7792" w:rsidRPr="007158D8">
        <w:rPr>
          <w:szCs w:val="26"/>
        </w:rPr>
        <w:t xml:space="preserve"> с кадастровым номером </w:t>
      </w:r>
      <w:r w:rsidR="00427067" w:rsidRPr="007158D8">
        <w:rPr>
          <w:szCs w:val="26"/>
        </w:rPr>
        <w:t>35:21:</w:t>
      </w:r>
      <w:r w:rsidR="007158D8" w:rsidRPr="007158D8">
        <w:rPr>
          <w:szCs w:val="26"/>
        </w:rPr>
        <w:t>0401015:3171</w:t>
      </w:r>
      <w:r w:rsidR="00427067" w:rsidRPr="007158D8">
        <w:rPr>
          <w:szCs w:val="26"/>
        </w:rPr>
        <w:t xml:space="preserve"> площадью </w:t>
      </w:r>
      <w:r w:rsidR="007158D8" w:rsidRPr="007158D8">
        <w:rPr>
          <w:szCs w:val="26"/>
        </w:rPr>
        <w:t>239</w:t>
      </w:r>
      <w:r w:rsidR="00427067" w:rsidRPr="007158D8">
        <w:rPr>
          <w:szCs w:val="26"/>
        </w:rPr>
        <w:t xml:space="preserve"> кв. м, расположенного по адресу: Вологодская область, г. Череповец, </w:t>
      </w:r>
      <w:r w:rsidR="007158D8" w:rsidRPr="007158D8">
        <w:rPr>
          <w:szCs w:val="26"/>
        </w:rPr>
        <w:t>ул. Бабушкина, д. 21</w:t>
      </w:r>
      <w:r w:rsidR="007158D8">
        <w:rPr>
          <w:szCs w:val="26"/>
        </w:rPr>
        <w:t>.</w:t>
      </w:r>
    </w:p>
    <w:p w:rsidR="003F1BDA" w:rsidRDefault="003F1BDA" w:rsidP="003F1BDA">
      <w:pPr>
        <w:pStyle w:val="a5"/>
        <w:widowControl/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предложения. Форма подачи предложений по цене – открытая в течение одной процедуры проведения такой продажи.</w:t>
      </w:r>
    </w:p>
    <w:p w:rsidR="0036696F" w:rsidRPr="00CB7792" w:rsidRDefault="003F1BDA" w:rsidP="003F1BDA">
      <w:pPr>
        <w:pStyle w:val="a5"/>
        <w:widowControl/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:rsidR="00E07FA3" w:rsidRPr="00837948" w:rsidRDefault="003F1BDA" w:rsidP="003F1BDA">
      <w:pPr>
        <w:pStyle w:val="a5"/>
        <w:tabs>
          <w:tab w:val="left" w:pos="709"/>
        </w:tabs>
        <w:ind w:hanging="180"/>
        <w:rPr>
          <w:szCs w:val="26"/>
        </w:rPr>
      </w:pPr>
      <w:r>
        <w:rPr>
          <w:szCs w:val="26"/>
        </w:rPr>
        <w:t xml:space="preserve">4. </w:t>
      </w:r>
      <w:r w:rsidR="00E07FA3" w:rsidRPr="00EF1209">
        <w:rPr>
          <w:szCs w:val="26"/>
        </w:rPr>
        <w:t>Нач</w:t>
      </w:r>
      <w:r w:rsidR="00E07FA3">
        <w:rPr>
          <w:szCs w:val="26"/>
        </w:rPr>
        <w:t>альная цена</w:t>
      </w:r>
      <w:r w:rsidR="00E07FA3" w:rsidRPr="00EF1209">
        <w:rPr>
          <w:szCs w:val="26"/>
        </w:rPr>
        <w:t xml:space="preserve"> – </w:t>
      </w:r>
      <w:r w:rsidR="008F0A09">
        <w:rPr>
          <w:szCs w:val="26"/>
        </w:rPr>
        <w:t>8 397 000 руб.</w:t>
      </w:r>
      <w:r w:rsidR="00E07FA3" w:rsidRPr="00837948">
        <w:rPr>
          <w:szCs w:val="26"/>
        </w:rPr>
        <w:t xml:space="preserve"> </w:t>
      </w:r>
      <w:r w:rsidR="008F0A09" w:rsidRPr="008F0A09">
        <w:rPr>
          <w:szCs w:val="26"/>
        </w:rPr>
        <w:t xml:space="preserve">(в </w:t>
      </w:r>
      <w:proofErr w:type="spellStart"/>
      <w:r w:rsidR="008F0A09" w:rsidRPr="008F0A09">
        <w:rPr>
          <w:szCs w:val="26"/>
        </w:rPr>
        <w:t>т.ч</w:t>
      </w:r>
      <w:proofErr w:type="spellEnd"/>
      <w:r w:rsidR="008F0A09" w:rsidRPr="008F0A09">
        <w:rPr>
          <w:szCs w:val="26"/>
        </w:rPr>
        <w:t>. НДС);</w:t>
      </w:r>
    </w:p>
    <w:p w:rsidR="00CB7792" w:rsidRDefault="00CB7792" w:rsidP="003F1BDA">
      <w:pPr>
        <w:pStyle w:val="a5"/>
        <w:ind w:hanging="180"/>
        <w:rPr>
          <w:szCs w:val="26"/>
        </w:rPr>
      </w:pPr>
      <w:r w:rsidRPr="00CB7792">
        <w:rPr>
          <w:szCs w:val="26"/>
        </w:rPr>
        <w:t xml:space="preserve">Минимальная цена (цена отсечения) – </w:t>
      </w:r>
      <w:r w:rsidR="008F0A09">
        <w:rPr>
          <w:szCs w:val="26"/>
        </w:rPr>
        <w:t xml:space="preserve">4 198 </w:t>
      </w:r>
      <w:r w:rsidR="0096797F">
        <w:rPr>
          <w:szCs w:val="26"/>
        </w:rPr>
        <w:t>500 руб.;</w:t>
      </w:r>
    </w:p>
    <w:p w:rsidR="0096797F" w:rsidRPr="0096797F" w:rsidRDefault="0096797F" w:rsidP="003F1BDA">
      <w:pPr>
        <w:pStyle w:val="a5"/>
        <w:ind w:hanging="180"/>
        <w:rPr>
          <w:szCs w:val="26"/>
        </w:rPr>
      </w:pPr>
      <w:r w:rsidRPr="0096797F">
        <w:rPr>
          <w:szCs w:val="26"/>
        </w:rPr>
        <w:t xml:space="preserve">Шаг понижения – </w:t>
      </w:r>
      <w:r>
        <w:rPr>
          <w:szCs w:val="26"/>
        </w:rPr>
        <w:t>839 700</w:t>
      </w:r>
      <w:r w:rsidRPr="0096797F">
        <w:rPr>
          <w:szCs w:val="26"/>
        </w:rPr>
        <w:t xml:space="preserve"> руб.</w:t>
      </w:r>
    </w:p>
    <w:p w:rsidR="0096797F" w:rsidRPr="00CB7792" w:rsidRDefault="0096797F" w:rsidP="003F1BDA">
      <w:pPr>
        <w:pStyle w:val="a5"/>
        <w:ind w:hanging="180"/>
        <w:rPr>
          <w:szCs w:val="26"/>
        </w:rPr>
      </w:pPr>
      <w:r>
        <w:rPr>
          <w:szCs w:val="26"/>
        </w:rPr>
        <w:t xml:space="preserve">Шаг аукциона – 419 </w:t>
      </w:r>
      <w:r w:rsidRPr="0096797F">
        <w:rPr>
          <w:szCs w:val="26"/>
        </w:rPr>
        <w:t>85</w:t>
      </w:r>
      <w:r>
        <w:rPr>
          <w:szCs w:val="26"/>
        </w:rPr>
        <w:t xml:space="preserve">0 </w:t>
      </w:r>
      <w:r w:rsidRPr="0096797F">
        <w:rPr>
          <w:szCs w:val="26"/>
        </w:rPr>
        <w:t>руб.</w:t>
      </w:r>
    </w:p>
    <w:p w:rsidR="00427067" w:rsidRPr="00D60867" w:rsidRDefault="00B55523" w:rsidP="003F1BD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96797F">
        <w:rPr>
          <w:sz w:val="26"/>
          <w:szCs w:val="26"/>
        </w:rPr>
        <w:t>20.01.2021</w:t>
      </w:r>
      <w:r w:rsidR="0036696F" w:rsidRPr="00D60867">
        <w:rPr>
          <w:sz w:val="26"/>
          <w:szCs w:val="26"/>
        </w:rPr>
        <w:t xml:space="preserve"> № </w:t>
      </w:r>
      <w:r w:rsidR="0096797F">
        <w:rPr>
          <w:sz w:val="26"/>
          <w:szCs w:val="26"/>
        </w:rPr>
        <w:t>9р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96797F">
        <w:rPr>
          <w:sz w:val="26"/>
          <w:szCs w:val="26"/>
        </w:rPr>
        <w:t>помещения по ул. Бабушкина, д. 21</w:t>
      </w:r>
      <w:r w:rsidR="00427067" w:rsidRPr="00D60867">
        <w:rPr>
          <w:sz w:val="26"/>
          <w:szCs w:val="26"/>
        </w:rPr>
        <w:t>».</w:t>
      </w:r>
    </w:p>
    <w:p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5"/>
        <w:gridCol w:w="4679"/>
      </w:tblGrid>
      <w:tr w:rsidR="002D3E71" w:rsidTr="00193931">
        <w:tc>
          <w:tcPr>
            <w:tcW w:w="4786" w:type="dxa"/>
          </w:tcPr>
          <w:p w:rsidR="00CB7792" w:rsidRDefault="00CB7792">
            <w:pPr>
              <w:pStyle w:val="a5"/>
              <w:ind w:left="0" w:firstLine="0"/>
            </w:pPr>
          </w:p>
          <w:p w:rsidR="0096797F" w:rsidRDefault="0096797F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96797F" w:rsidRDefault="0096797F">
            <w:pPr>
              <w:pStyle w:val="a5"/>
              <w:ind w:firstLine="0"/>
              <w:jc w:val="right"/>
            </w:pPr>
          </w:p>
          <w:p w:rsidR="002D3E71" w:rsidRDefault="0096797F">
            <w:pPr>
              <w:pStyle w:val="a5"/>
              <w:ind w:firstLine="0"/>
              <w:jc w:val="right"/>
            </w:pPr>
            <w:r>
              <w:t>В.С. Дмитриев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6C" w:rsidRDefault="007D2F6C">
      <w:r>
        <w:separator/>
      </w:r>
    </w:p>
  </w:endnote>
  <w:endnote w:type="continuationSeparator" w:id="0">
    <w:p w:rsidR="007D2F6C" w:rsidRDefault="007D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6C" w:rsidRDefault="007D2F6C">
      <w:r>
        <w:separator/>
      </w:r>
    </w:p>
  </w:footnote>
  <w:footnote w:type="continuationSeparator" w:id="0">
    <w:p w:rsidR="007D2F6C" w:rsidRDefault="007D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50.35pt">
          <v:imagedata r:id="rId1" o:title=""/>
        </v:shape>
        <o:OLEObject Type="Embed" ProgID="CorelDRAW.Graphic.14" ShapeID="_x0000_i1025" DrawAspect="Content" ObjectID="_1676806717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7158D8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09.03.2021</w:t>
    </w:r>
    <w:r w:rsidR="002127B8">
      <w:rPr>
        <w:bCs/>
        <w:sz w:val="26"/>
        <w:szCs w:val="36"/>
      </w:rPr>
      <w:t xml:space="preserve"> № </w:t>
    </w:r>
    <w:r>
      <w:rPr>
        <w:bCs/>
        <w:sz w:val="26"/>
        <w:szCs w:val="36"/>
      </w:rPr>
      <w:t>150</w:t>
    </w:r>
    <w:r w:rsidR="00427067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:rsidR="00427067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>адресу: ул. Бабушкина, д. 21</w:t>
    </w:r>
  </w:p>
  <w:p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autoHyphenation/>
  <w:hyphenationZone w:val="357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25FCF"/>
    <w:rsid w:val="00030372"/>
    <w:rsid w:val="00054A23"/>
    <w:rsid w:val="00063542"/>
    <w:rsid w:val="000648BE"/>
    <w:rsid w:val="00071FB7"/>
    <w:rsid w:val="000F4B68"/>
    <w:rsid w:val="0010704C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30261A"/>
    <w:rsid w:val="00355063"/>
    <w:rsid w:val="00363FC6"/>
    <w:rsid w:val="0036696F"/>
    <w:rsid w:val="003B2D29"/>
    <w:rsid w:val="003B7154"/>
    <w:rsid w:val="003B7DAE"/>
    <w:rsid w:val="003D4B7D"/>
    <w:rsid w:val="003F1BDA"/>
    <w:rsid w:val="00407986"/>
    <w:rsid w:val="004146AE"/>
    <w:rsid w:val="00415D46"/>
    <w:rsid w:val="00427067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C4DBF"/>
    <w:rsid w:val="005E612E"/>
    <w:rsid w:val="005F36F7"/>
    <w:rsid w:val="005F47DF"/>
    <w:rsid w:val="005F72DD"/>
    <w:rsid w:val="00635FB5"/>
    <w:rsid w:val="0064391F"/>
    <w:rsid w:val="00646B6F"/>
    <w:rsid w:val="0066154B"/>
    <w:rsid w:val="00670198"/>
    <w:rsid w:val="00684EBD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D5188"/>
    <w:rsid w:val="009E6363"/>
    <w:rsid w:val="00A04136"/>
    <w:rsid w:val="00A20762"/>
    <w:rsid w:val="00A428BF"/>
    <w:rsid w:val="00A64686"/>
    <w:rsid w:val="00A7666C"/>
    <w:rsid w:val="00AB2872"/>
    <w:rsid w:val="00AD20BE"/>
    <w:rsid w:val="00AD3695"/>
    <w:rsid w:val="00AD42B9"/>
    <w:rsid w:val="00B478EE"/>
    <w:rsid w:val="00B502C2"/>
    <w:rsid w:val="00B55523"/>
    <w:rsid w:val="00B61A41"/>
    <w:rsid w:val="00B6370A"/>
    <w:rsid w:val="00B82CD1"/>
    <w:rsid w:val="00BB25E8"/>
    <w:rsid w:val="00BF51CC"/>
    <w:rsid w:val="00C43F00"/>
    <w:rsid w:val="00C75E8D"/>
    <w:rsid w:val="00C8533F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7357"/>
    <w:rsid w:val="00E203BC"/>
    <w:rsid w:val="00E36D37"/>
    <w:rsid w:val="00E514EF"/>
    <w:rsid w:val="00E5179C"/>
    <w:rsid w:val="00E76D42"/>
    <w:rsid w:val="00EA40E1"/>
    <w:rsid w:val="00EA7B15"/>
    <w:rsid w:val="00ED21A8"/>
    <w:rsid w:val="00F53203"/>
    <w:rsid w:val="00F53EDF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  <w14:docId w14:val="208B1CC1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2021-03-09T11:49:00Z</cp:lastPrinted>
  <dcterms:created xsi:type="dcterms:W3CDTF">2021-03-09T11:45:00Z</dcterms:created>
  <dcterms:modified xsi:type="dcterms:W3CDTF">2021-03-09T11:52:00Z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