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Pr="008D2B5E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8D2B5E" w:rsidRDefault="00D16085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7B5A49" w:rsidRPr="001E49F0" w:rsidRDefault="007B5A49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8D2B5E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8.25pt" o:ole="">
            <v:imagedata r:id="rId8" o:title=""/>
          </v:shape>
          <o:OLEObject Type="Embed" ProgID="CorelDRAW.Graphic.9" ShapeID="_x0000_i1025" DrawAspect="Content" ObjectID="_1666708392" r:id="rId9"/>
        </w:objec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8D2B5E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8D2B5E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8D2B5E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8D2B5E">
        <w:rPr>
          <w:b/>
          <w:bCs/>
          <w:spacing w:val="76"/>
          <w:w w:val="110"/>
          <w:sz w:val="36"/>
        </w:rPr>
        <w:t>РЕШЕНИЕ</w:t>
      </w:r>
    </w:p>
    <w:p w:rsidR="008C6BE5" w:rsidRPr="008D2B5E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Pr="008D2B5E" w:rsidRDefault="0031339D" w:rsidP="00E94502">
      <w:pPr>
        <w:keepNext/>
        <w:keepLines/>
        <w:suppressLineNumbers/>
        <w:suppressAutoHyphens/>
        <w:contextualSpacing/>
        <w:rPr>
          <w:b/>
          <w:sz w:val="26"/>
          <w:szCs w:val="26"/>
        </w:rPr>
      </w:pPr>
    </w:p>
    <w:p w:rsidR="008C6BE5" w:rsidRPr="008D2B5E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22028" w:rsidRPr="008D2B5E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 xml:space="preserve">О городском бюджете на </w:t>
      </w:r>
      <w:r w:rsidR="00154337">
        <w:rPr>
          <w:b/>
          <w:sz w:val="26"/>
          <w:szCs w:val="26"/>
        </w:rPr>
        <w:t>2021</w:t>
      </w:r>
      <w:r w:rsidRPr="008D2B5E">
        <w:rPr>
          <w:b/>
          <w:sz w:val="26"/>
          <w:szCs w:val="26"/>
        </w:rPr>
        <w:t xml:space="preserve"> год</w:t>
      </w:r>
    </w:p>
    <w:p w:rsidR="004B2371" w:rsidRPr="008D2B5E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 xml:space="preserve">и плановый период </w:t>
      </w:r>
      <w:r w:rsidR="00465E45">
        <w:rPr>
          <w:b/>
          <w:sz w:val="26"/>
          <w:szCs w:val="26"/>
        </w:rPr>
        <w:t>202</w:t>
      </w:r>
      <w:r w:rsidR="00154337">
        <w:rPr>
          <w:b/>
          <w:sz w:val="26"/>
          <w:szCs w:val="26"/>
        </w:rPr>
        <w:t>2</w:t>
      </w:r>
      <w:r w:rsidRPr="008D2B5E">
        <w:rPr>
          <w:b/>
          <w:sz w:val="26"/>
          <w:szCs w:val="26"/>
        </w:rPr>
        <w:t xml:space="preserve"> и 202</w:t>
      </w:r>
      <w:r w:rsidR="00465E45" w:rsidRPr="00465E45">
        <w:rPr>
          <w:b/>
          <w:sz w:val="26"/>
          <w:szCs w:val="26"/>
        </w:rPr>
        <w:t>3</w:t>
      </w:r>
      <w:r w:rsidR="00CD671E" w:rsidRPr="008D2B5E">
        <w:rPr>
          <w:b/>
          <w:sz w:val="26"/>
          <w:szCs w:val="26"/>
        </w:rPr>
        <w:t xml:space="preserve"> годов</w:t>
      </w:r>
    </w:p>
    <w:p w:rsidR="004B2371" w:rsidRPr="008D2B5E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8D2B5E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Pr="008D2B5E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2130B1" w:rsidRDefault="002130B1" w:rsidP="003E0EB8">
      <w:pPr>
        <w:widowControl w:val="0"/>
        <w:contextualSpacing/>
        <w:jc w:val="both"/>
        <w:rPr>
          <w:sz w:val="26"/>
          <w:szCs w:val="26"/>
        </w:rPr>
      </w:pPr>
    </w:p>
    <w:p w:rsidR="00E94502" w:rsidRPr="008D2B5E" w:rsidRDefault="00E94502" w:rsidP="000D33CD">
      <w:pPr>
        <w:widowControl w:val="0"/>
        <w:contextualSpacing/>
        <w:jc w:val="both"/>
        <w:rPr>
          <w:sz w:val="26"/>
          <w:szCs w:val="26"/>
        </w:rPr>
      </w:pPr>
    </w:p>
    <w:p w:rsidR="00154337" w:rsidRPr="003E655A" w:rsidRDefault="00154337" w:rsidP="000D33CD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3E655A">
        <w:rPr>
          <w:sz w:val="26"/>
          <w:szCs w:val="26"/>
        </w:rPr>
        <w:t xml:space="preserve">Рассмотрев представленный мэрией города проект городского бюджета на </w:t>
      </w:r>
      <w:r>
        <w:rPr>
          <w:sz w:val="26"/>
          <w:szCs w:val="26"/>
        </w:rPr>
        <w:t>2021</w:t>
      </w:r>
      <w:r w:rsidRPr="003E655A">
        <w:rPr>
          <w:sz w:val="26"/>
          <w:szCs w:val="26"/>
        </w:rPr>
        <w:t xml:space="preserve"> год и плановый период </w:t>
      </w:r>
      <w:r>
        <w:rPr>
          <w:sz w:val="26"/>
          <w:szCs w:val="26"/>
        </w:rPr>
        <w:t>2022</w:t>
      </w:r>
      <w:r w:rsidRPr="003E655A">
        <w:rPr>
          <w:sz w:val="26"/>
          <w:szCs w:val="26"/>
        </w:rPr>
        <w:t xml:space="preserve"> и </w:t>
      </w:r>
      <w:r>
        <w:rPr>
          <w:sz w:val="26"/>
          <w:szCs w:val="26"/>
        </w:rPr>
        <w:t>2023</w:t>
      </w:r>
      <w:r w:rsidRPr="003E655A">
        <w:rPr>
          <w:sz w:val="26"/>
          <w:szCs w:val="26"/>
        </w:rPr>
        <w:t> годов, Череповецкая городская Дума</w:t>
      </w:r>
    </w:p>
    <w:p w:rsidR="00154337" w:rsidRPr="003E655A" w:rsidRDefault="00154337" w:rsidP="000D33CD">
      <w:pPr>
        <w:widowControl w:val="0"/>
        <w:jc w:val="both"/>
        <w:rPr>
          <w:sz w:val="26"/>
          <w:szCs w:val="26"/>
        </w:rPr>
      </w:pPr>
      <w:r w:rsidRPr="003E655A">
        <w:rPr>
          <w:sz w:val="26"/>
          <w:szCs w:val="26"/>
        </w:rPr>
        <w:t>РЕШИЛА:</w:t>
      </w:r>
    </w:p>
    <w:p w:rsid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0" w:name="sub_1"/>
      <w:r w:rsidRPr="003E655A">
        <w:rPr>
          <w:sz w:val="26"/>
          <w:szCs w:val="26"/>
        </w:rPr>
        <w:t xml:space="preserve">1. Утвердить основные характеристики городского бюджета на </w:t>
      </w:r>
      <w:r>
        <w:rPr>
          <w:sz w:val="26"/>
          <w:szCs w:val="26"/>
        </w:rPr>
        <w:t>2021</w:t>
      </w:r>
      <w:r w:rsidRPr="003E655A">
        <w:rPr>
          <w:sz w:val="26"/>
          <w:szCs w:val="26"/>
        </w:rPr>
        <w:t> год:</w:t>
      </w:r>
      <w:bookmarkEnd w:id="0"/>
    </w:p>
    <w:p w:rsid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доходов в сумме </w:t>
      </w:r>
      <w:r w:rsidR="003C5433" w:rsidRPr="003C5433">
        <w:rPr>
          <w:sz w:val="26"/>
          <w:szCs w:val="26"/>
        </w:rPr>
        <w:t>9</w:t>
      </w:r>
      <w:r w:rsidR="003C5433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767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223,7</w:t>
      </w:r>
      <w:r w:rsidRPr="003C5433">
        <w:rPr>
          <w:sz w:val="26"/>
          <w:szCs w:val="26"/>
        </w:rPr>
        <w:t xml:space="preserve"> тыс. рублей;</w:t>
      </w:r>
    </w:p>
    <w:p w:rsid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расходов в сумме </w:t>
      </w:r>
      <w:r w:rsidR="003C5433" w:rsidRPr="003C5433">
        <w:rPr>
          <w:sz w:val="26"/>
          <w:szCs w:val="26"/>
        </w:rPr>
        <w:t>10</w:t>
      </w:r>
      <w:r w:rsidR="003C5433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127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202,2</w:t>
      </w:r>
      <w:r w:rsidRPr="003C5433">
        <w:rPr>
          <w:sz w:val="26"/>
          <w:szCs w:val="26"/>
        </w:rPr>
        <w:t xml:space="preserve"> тыс. рублей;</w:t>
      </w:r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дефицит городского бюджета в сумме </w:t>
      </w:r>
      <w:r w:rsidR="003C5433" w:rsidRPr="003C5433">
        <w:rPr>
          <w:sz w:val="26"/>
          <w:szCs w:val="26"/>
        </w:rPr>
        <w:t>359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978,5</w:t>
      </w:r>
      <w:r w:rsidRPr="003C5433">
        <w:rPr>
          <w:sz w:val="26"/>
          <w:szCs w:val="26"/>
        </w:rPr>
        <w:t xml:space="preserve"> тыс. рублей или 9,</w:t>
      </w:r>
      <w:r w:rsidR="00DC0A40" w:rsidRPr="00DC0A40">
        <w:rPr>
          <w:sz w:val="26"/>
          <w:szCs w:val="26"/>
        </w:rPr>
        <w:t>5</w:t>
      </w:r>
      <w:r w:rsidRPr="003C5433">
        <w:rPr>
          <w:sz w:val="26"/>
          <w:szCs w:val="26"/>
        </w:rPr>
        <w:t xml:space="preserve"> процентов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1" w:name="sub_2"/>
      <w:r w:rsidRPr="003C5433">
        <w:rPr>
          <w:sz w:val="26"/>
          <w:szCs w:val="26"/>
        </w:rPr>
        <w:t>2. Утвердить основные характеристики городского бюджета на 2022 год:</w:t>
      </w:r>
      <w:bookmarkEnd w:id="1"/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доходов в сумме </w:t>
      </w:r>
      <w:r w:rsidR="003C5433" w:rsidRPr="003C5433">
        <w:rPr>
          <w:sz w:val="26"/>
          <w:szCs w:val="26"/>
        </w:rPr>
        <w:t>8 720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772,4</w:t>
      </w:r>
      <w:r w:rsidRPr="003C5433">
        <w:rPr>
          <w:sz w:val="26"/>
          <w:szCs w:val="26"/>
        </w:rPr>
        <w:t xml:space="preserve"> тыс. рублей;</w:t>
      </w:r>
    </w:p>
    <w:p w:rsid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расходов в сумме </w:t>
      </w:r>
      <w:r w:rsidR="003C5433" w:rsidRPr="003C5433">
        <w:rPr>
          <w:sz w:val="26"/>
          <w:szCs w:val="26"/>
        </w:rPr>
        <w:t>9 088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 xml:space="preserve">047,6 </w:t>
      </w:r>
      <w:r w:rsidRPr="003C5433">
        <w:rPr>
          <w:sz w:val="26"/>
          <w:szCs w:val="26"/>
        </w:rPr>
        <w:t>тыс. рублей;</w:t>
      </w:r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дефицит городского бюджета в сумме </w:t>
      </w:r>
      <w:r w:rsidR="003C5433" w:rsidRPr="003C5433">
        <w:rPr>
          <w:sz w:val="26"/>
          <w:szCs w:val="26"/>
        </w:rPr>
        <w:t>367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275,2</w:t>
      </w:r>
      <w:r w:rsidRPr="003C5433">
        <w:rPr>
          <w:sz w:val="26"/>
          <w:szCs w:val="26"/>
        </w:rPr>
        <w:t xml:space="preserve"> тыс. рублей или 9,</w:t>
      </w:r>
      <w:r w:rsidR="00DC0A40" w:rsidRPr="00DC0A40">
        <w:rPr>
          <w:sz w:val="26"/>
          <w:szCs w:val="26"/>
        </w:rPr>
        <w:t>9</w:t>
      </w:r>
      <w:r w:rsidRPr="003C5433">
        <w:rPr>
          <w:sz w:val="26"/>
          <w:szCs w:val="26"/>
        </w:rPr>
        <w:t xml:space="preserve"> процента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3C5433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2" w:name="sub_3"/>
      <w:r w:rsidRPr="003C5433">
        <w:rPr>
          <w:sz w:val="26"/>
          <w:szCs w:val="26"/>
        </w:rPr>
        <w:t>3. Утвердить основные характеристики городского бюджета на 2023 год:</w:t>
      </w:r>
      <w:bookmarkEnd w:id="2"/>
    </w:p>
    <w:p w:rsidR="003C5433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доходов в сумме </w:t>
      </w:r>
      <w:r w:rsidR="003C5433" w:rsidRPr="003C5433">
        <w:rPr>
          <w:sz w:val="26"/>
          <w:szCs w:val="26"/>
        </w:rPr>
        <w:t>8 878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968,7</w:t>
      </w:r>
      <w:r w:rsidRPr="003C5433">
        <w:rPr>
          <w:sz w:val="26"/>
          <w:szCs w:val="26"/>
        </w:rPr>
        <w:t xml:space="preserve"> тыс. рублей;</w:t>
      </w:r>
    </w:p>
    <w:p w:rsidR="003C5433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общий объем расходов в сумме </w:t>
      </w:r>
      <w:r w:rsidR="003C5433" w:rsidRPr="003C5433">
        <w:rPr>
          <w:sz w:val="26"/>
          <w:szCs w:val="26"/>
        </w:rPr>
        <w:t>9 262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467,3</w:t>
      </w:r>
      <w:r w:rsidRPr="003C5433">
        <w:rPr>
          <w:sz w:val="26"/>
          <w:szCs w:val="26"/>
        </w:rPr>
        <w:t xml:space="preserve"> тыс. рублей;</w:t>
      </w:r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 xml:space="preserve">дефицит городского бюджета в сумме </w:t>
      </w:r>
      <w:r w:rsidR="003C5433" w:rsidRPr="003C5433">
        <w:rPr>
          <w:sz w:val="26"/>
          <w:szCs w:val="26"/>
        </w:rPr>
        <w:t>383</w:t>
      </w:r>
      <w:r w:rsidR="003C5433" w:rsidRPr="003E655A">
        <w:rPr>
          <w:sz w:val="26"/>
          <w:szCs w:val="26"/>
        </w:rPr>
        <w:t> </w:t>
      </w:r>
      <w:r w:rsidR="003C5433" w:rsidRPr="003C5433">
        <w:rPr>
          <w:sz w:val="26"/>
          <w:szCs w:val="26"/>
        </w:rPr>
        <w:t>498,6</w:t>
      </w:r>
      <w:r w:rsidRPr="003C5433">
        <w:rPr>
          <w:sz w:val="26"/>
          <w:szCs w:val="26"/>
        </w:rPr>
        <w:t xml:space="preserve"> тыс. рублей или </w:t>
      </w:r>
      <w:r w:rsidR="003C5433" w:rsidRPr="003C5433">
        <w:rPr>
          <w:sz w:val="26"/>
          <w:szCs w:val="26"/>
        </w:rPr>
        <w:t>9,</w:t>
      </w:r>
      <w:r w:rsidR="00DC0A40" w:rsidRPr="00DC0A40">
        <w:rPr>
          <w:sz w:val="26"/>
          <w:szCs w:val="26"/>
        </w:rPr>
        <w:t>9</w:t>
      </w:r>
      <w:r w:rsidR="003C5433" w:rsidRPr="003C5433">
        <w:rPr>
          <w:sz w:val="26"/>
          <w:szCs w:val="26"/>
        </w:rPr>
        <w:t xml:space="preserve"> </w:t>
      </w:r>
      <w:r w:rsidRPr="003C5433">
        <w:rPr>
          <w:sz w:val="26"/>
          <w:szCs w:val="26"/>
        </w:rPr>
        <w:t>процентов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3" w:name="sub_4"/>
      <w:r w:rsidRPr="003C5433">
        <w:rPr>
          <w:sz w:val="26"/>
          <w:szCs w:val="26"/>
        </w:rPr>
        <w:t>4. Утвердить источники внутреннего финансирования дефицита городского бюджета:</w:t>
      </w:r>
    </w:p>
    <w:bookmarkEnd w:id="3"/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>2021 год согласно приложению 1 к настоящему решению;</w:t>
      </w:r>
    </w:p>
    <w:p w:rsidR="00154337" w:rsidRPr="003C5433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C5433">
        <w:rPr>
          <w:sz w:val="26"/>
          <w:szCs w:val="26"/>
        </w:rPr>
        <w:t>плановый период 2022 и 2023 годов согласно приложению 2 к настоящему решению.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4" w:name="sub_5"/>
      <w:r w:rsidRPr="00CD5264">
        <w:rPr>
          <w:sz w:val="26"/>
          <w:szCs w:val="26"/>
        </w:rPr>
        <w:t>5. Утвердить верхний предел муниципального внутреннего долга на:</w:t>
      </w:r>
    </w:p>
    <w:bookmarkEnd w:id="4"/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1 января 2022 года в сумме </w:t>
      </w:r>
      <w:r w:rsidR="00CD5264" w:rsidRPr="00CD5264">
        <w:rPr>
          <w:sz w:val="26"/>
          <w:szCs w:val="26"/>
        </w:rPr>
        <w:t>547</w:t>
      </w:r>
      <w:r w:rsidR="00CD5264" w:rsidRPr="003E655A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462,9</w:t>
      </w:r>
      <w:r w:rsidRPr="00CD5264">
        <w:rPr>
          <w:sz w:val="26"/>
          <w:szCs w:val="26"/>
        </w:rPr>
        <w:t xml:space="preserve"> тыс. рублей, в том числе верхний предел долга по муниципальным гарантиям в валюте Российской Федерации –</w:t>
      </w:r>
      <w:r w:rsidR="006A5A1E" w:rsidRPr="002A1468">
        <w:rPr>
          <w:sz w:val="26"/>
          <w:szCs w:val="26"/>
        </w:rPr>
        <w:t xml:space="preserve"> </w:t>
      </w:r>
      <w:r w:rsidR="001F4944" w:rsidRPr="00CD5264">
        <w:rPr>
          <w:sz w:val="26"/>
          <w:szCs w:val="26"/>
        </w:rPr>
        <w:t>0,0</w:t>
      </w:r>
      <w:r w:rsidRPr="00CD5264">
        <w:rPr>
          <w:sz w:val="26"/>
          <w:szCs w:val="26"/>
        </w:rPr>
        <w:t xml:space="preserve"> 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1 января 2023 года в сумме </w:t>
      </w:r>
      <w:r w:rsidR="00CD5264" w:rsidRPr="00CD5264">
        <w:rPr>
          <w:sz w:val="26"/>
          <w:szCs w:val="26"/>
        </w:rPr>
        <w:t>914</w:t>
      </w:r>
      <w:r w:rsidR="00CD5264" w:rsidRPr="003E655A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738,1</w:t>
      </w:r>
      <w:r w:rsidR="00CD5264">
        <w:rPr>
          <w:sz w:val="26"/>
          <w:szCs w:val="26"/>
        </w:rPr>
        <w:t xml:space="preserve"> </w:t>
      </w:r>
      <w:r w:rsidRPr="00CD5264">
        <w:rPr>
          <w:sz w:val="26"/>
          <w:szCs w:val="26"/>
        </w:rPr>
        <w:t>тыс. рублей, в том числе верхний предел долга по муниципальным гарантиям в валюте Российской Федерации – 0,0 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lastRenderedPageBreak/>
        <w:t xml:space="preserve">1 января 2024 года в сумме </w:t>
      </w:r>
      <w:r w:rsidR="00CD5264" w:rsidRPr="00CD5264">
        <w:rPr>
          <w:sz w:val="26"/>
          <w:szCs w:val="26"/>
        </w:rPr>
        <w:t>1</w:t>
      </w:r>
      <w:r w:rsidR="00CD5264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298</w:t>
      </w:r>
      <w:r w:rsidR="00CD5264" w:rsidRPr="003E655A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236,7</w:t>
      </w:r>
      <w:r w:rsidRPr="00CD5264">
        <w:rPr>
          <w:sz w:val="26"/>
          <w:szCs w:val="26"/>
        </w:rPr>
        <w:t xml:space="preserve"> тыс. рублей, в том числе верхний предел долга по муниципальным гарантиям в валюте Российской Федерации – 0,0 тыс. рублей.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5" w:name="sub_7"/>
      <w:r w:rsidRPr="00CD5264">
        <w:rPr>
          <w:sz w:val="26"/>
          <w:szCs w:val="26"/>
        </w:rPr>
        <w:t>6. Утвердить объем расходов на обслуживание муниципального долга на:</w:t>
      </w:r>
      <w:bookmarkEnd w:id="5"/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2021 год в сумме </w:t>
      </w:r>
      <w:r w:rsidR="00CD5264" w:rsidRPr="00CD5264">
        <w:rPr>
          <w:sz w:val="26"/>
          <w:szCs w:val="26"/>
        </w:rPr>
        <w:t>42</w:t>
      </w:r>
      <w:r w:rsidR="00CD5264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600,2</w:t>
      </w:r>
      <w:r w:rsidRPr="00CD5264">
        <w:rPr>
          <w:sz w:val="26"/>
          <w:szCs w:val="26"/>
        </w:rPr>
        <w:t xml:space="preserve"> 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2022 год в сумме </w:t>
      </w:r>
      <w:r w:rsidR="00CD5264" w:rsidRPr="00CD5264">
        <w:rPr>
          <w:sz w:val="26"/>
          <w:szCs w:val="26"/>
        </w:rPr>
        <w:t>67</w:t>
      </w:r>
      <w:r w:rsidR="00CD5264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894,0</w:t>
      </w:r>
      <w:r w:rsidRPr="00CD5264">
        <w:rPr>
          <w:sz w:val="26"/>
          <w:szCs w:val="26"/>
        </w:rPr>
        <w:t xml:space="preserve"> 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2023 год в сумме </w:t>
      </w:r>
      <w:r w:rsidR="00CD5264" w:rsidRPr="00CD5264">
        <w:rPr>
          <w:sz w:val="26"/>
          <w:szCs w:val="26"/>
        </w:rPr>
        <w:t>81</w:t>
      </w:r>
      <w:r w:rsidR="00CD5264">
        <w:rPr>
          <w:sz w:val="26"/>
          <w:szCs w:val="26"/>
        </w:rPr>
        <w:t> </w:t>
      </w:r>
      <w:r w:rsidR="00CD5264" w:rsidRPr="00CD5264">
        <w:rPr>
          <w:sz w:val="26"/>
          <w:szCs w:val="26"/>
        </w:rPr>
        <w:t>082,3</w:t>
      </w:r>
      <w:r w:rsidRPr="00CD5264">
        <w:rPr>
          <w:sz w:val="26"/>
          <w:szCs w:val="26"/>
        </w:rPr>
        <w:t xml:space="preserve"> тыс. рублей.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>7. Утвердить сумму средств, направляемую на финансирование дефицита городского бюджета, на: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2021 год – </w:t>
      </w:r>
      <w:r w:rsidR="00CD5264" w:rsidRPr="003C5433">
        <w:rPr>
          <w:sz w:val="26"/>
          <w:szCs w:val="26"/>
        </w:rPr>
        <w:t>359</w:t>
      </w:r>
      <w:r w:rsidR="00CD5264" w:rsidRPr="003E655A">
        <w:rPr>
          <w:sz w:val="26"/>
          <w:szCs w:val="26"/>
        </w:rPr>
        <w:t> </w:t>
      </w:r>
      <w:r w:rsidR="00CD5264" w:rsidRPr="003C5433">
        <w:rPr>
          <w:sz w:val="26"/>
          <w:szCs w:val="26"/>
        </w:rPr>
        <w:t>978,5</w:t>
      </w:r>
      <w:r w:rsidRPr="00CD5264">
        <w:rPr>
          <w:sz w:val="26"/>
          <w:szCs w:val="26"/>
        </w:rPr>
        <w:t xml:space="preserve"> 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2022 год – </w:t>
      </w:r>
      <w:r w:rsidR="00CD5264" w:rsidRPr="003C5433">
        <w:rPr>
          <w:sz w:val="26"/>
          <w:szCs w:val="26"/>
        </w:rPr>
        <w:t>367</w:t>
      </w:r>
      <w:r w:rsidR="00CD5264" w:rsidRPr="003E655A">
        <w:rPr>
          <w:sz w:val="26"/>
          <w:szCs w:val="26"/>
        </w:rPr>
        <w:t> </w:t>
      </w:r>
      <w:r w:rsidR="00CD5264" w:rsidRPr="003C5433">
        <w:rPr>
          <w:sz w:val="26"/>
          <w:szCs w:val="26"/>
        </w:rPr>
        <w:t xml:space="preserve">275,2 </w:t>
      </w:r>
      <w:r w:rsidRPr="00CD5264">
        <w:rPr>
          <w:sz w:val="26"/>
          <w:szCs w:val="26"/>
        </w:rPr>
        <w:t>тыс. рублей;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 xml:space="preserve">2023 год – </w:t>
      </w:r>
      <w:r w:rsidR="00CD5264" w:rsidRPr="003C5433">
        <w:rPr>
          <w:sz w:val="26"/>
          <w:szCs w:val="26"/>
        </w:rPr>
        <w:t>383</w:t>
      </w:r>
      <w:r w:rsidR="00CD5264" w:rsidRPr="003E655A">
        <w:rPr>
          <w:sz w:val="26"/>
          <w:szCs w:val="26"/>
        </w:rPr>
        <w:t> </w:t>
      </w:r>
      <w:r w:rsidR="00CD5264" w:rsidRPr="003C5433">
        <w:rPr>
          <w:sz w:val="26"/>
          <w:szCs w:val="26"/>
        </w:rPr>
        <w:t xml:space="preserve">498,6 </w:t>
      </w:r>
      <w:r w:rsidRPr="00CD5264">
        <w:rPr>
          <w:sz w:val="26"/>
          <w:szCs w:val="26"/>
        </w:rPr>
        <w:t>тыс. рублей.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bookmarkStart w:id="6" w:name="sub_8"/>
      <w:bookmarkStart w:id="7" w:name="sub_9"/>
      <w:bookmarkStart w:id="8" w:name="sub_12"/>
      <w:r w:rsidRPr="0038786D">
        <w:rPr>
          <w:sz w:val="26"/>
          <w:szCs w:val="26"/>
        </w:rPr>
        <w:t>8. Установить, что доходы городского бюджета формируются за счет: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bookmarkStart w:id="9" w:name="sub_81"/>
      <w:bookmarkEnd w:id="6"/>
      <w:r w:rsidRPr="0038786D">
        <w:rPr>
          <w:sz w:val="26"/>
          <w:szCs w:val="26"/>
        </w:rPr>
        <w:t>8.1. Налоговых и неналоговых доходов – по нормативам в соответствии с Бюджетным кодексом Российской Федерации, законом Вологодской области об областном бюджете.</w:t>
      </w:r>
    </w:p>
    <w:p w:rsidR="00C55367" w:rsidRPr="00C55367" w:rsidRDefault="00C55367" w:rsidP="00C55367">
      <w:pPr>
        <w:ind w:firstLine="709"/>
        <w:jc w:val="both"/>
        <w:rPr>
          <w:sz w:val="26"/>
          <w:szCs w:val="26"/>
        </w:rPr>
      </w:pPr>
      <w:bookmarkStart w:id="10" w:name="sub_82"/>
      <w:bookmarkStart w:id="11" w:name="sub_83"/>
      <w:bookmarkStart w:id="12" w:name="sub_86"/>
      <w:bookmarkEnd w:id="9"/>
      <w:r w:rsidRPr="00C55367">
        <w:rPr>
          <w:sz w:val="26"/>
          <w:szCs w:val="26"/>
        </w:rPr>
        <w:t>8.2. Налоговых доходов по единым нормативам, установленным законами Вологодской области, от:</w:t>
      </w:r>
      <w:bookmarkEnd w:id="10"/>
    </w:p>
    <w:p w:rsidR="00C55367" w:rsidRPr="00C55367" w:rsidRDefault="00C55367" w:rsidP="00C55367">
      <w:pPr>
        <w:pStyle w:val="HTML"/>
        <w:tabs>
          <w:tab w:val="clear" w:pos="916"/>
          <w:tab w:val="left" w:pos="6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5367">
        <w:rPr>
          <w:rFonts w:ascii="Times New Roman" w:hAnsi="Times New Roman" w:cs="Times New Roman"/>
          <w:sz w:val="26"/>
          <w:szCs w:val="26"/>
        </w:rPr>
        <w:t>налога на доходы физических лиц (за исключением налога на доходы физических лиц в отношении доходов, указанных в абзацах тридцать пятом и тридцать шестом статьи 50 Бюджетного кодекса Российской Федерации и за исключением налога на доходы физических лиц в части суммы налога, превышающей 650 тыс. рублей, относящейся к части налоговой базы, превышающей 5 млн рублей и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– на 2021-2023 годы по нормативу 5,0 процентов;</w:t>
      </w:r>
    </w:p>
    <w:p w:rsidR="00C55367" w:rsidRPr="00C55367" w:rsidRDefault="00C55367" w:rsidP="00C55367">
      <w:pPr>
        <w:pStyle w:val="HTML"/>
        <w:ind w:firstLine="709"/>
        <w:rPr>
          <w:rFonts w:ascii="Times New Roman" w:hAnsi="Times New Roman" w:cs="Times New Roman"/>
          <w:sz w:val="26"/>
          <w:szCs w:val="26"/>
        </w:rPr>
      </w:pPr>
      <w:r w:rsidRPr="00C55367">
        <w:rPr>
          <w:rFonts w:ascii="Times New Roman" w:hAnsi="Times New Roman" w:cs="Times New Roman"/>
          <w:sz w:val="26"/>
          <w:szCs w:val="26"/>
        </w:rPr>
        <w:t>налога на доходы физических лиц в части суммы налога, превышающей 650 тыс. рублей, относящейся к части налоговой базы, превышающей 5 млн рублей – на 2021-2023 годы по нормативу 5,0 процентов;</w:t>
      </w:r>
    </w:p>
    <w:p w:rsidR="00C55367" w:rsidRPr="00C55367" w:rsidRDefault="00C55367" w:rsidP="00C55367">
      <w:pPr>
        <w:pStyle w:val="HTML"/>
        <w:ind w:firstLine="709"/>
        <w:rPr>
          <w:rFonts w:ascii="Times New Roman" w:hAnsi="Times New Roman" w:cs="Times New Roman"/>
          <w:sz w:val="26"/>
          <w:szCs w:val="26"/>
        </w:rPr>
      </w:pPr>
      <w:r w:rsidRPr="00C55367">
        <w:rPr>
          <w:rFonts w:ascii="Times New Roman" w:hAnsi="Times New Roman" w:cs="Times New Roman"/>
          <w:sz w:val="26"/>
          <w:szCs w:val="26"/>
        </w:rPr>
        <w:t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– на 2021-2023 годы по нормативу 5,0 процентов.</w:t>
      </w:r>
    </w:p>
    <w:p w:rsidR="00C55367" w:rsidRPr="00C55367" w:rsidRDefault="00C55367" w:rsidP="00C55367">
      <w:pPr>
        <w:ind w:firstLine="709"/>
        <w:jc w:val="both"/>
        <w:rPr>
          <w:sz w:val="26"/>
          <w:szCs w:val="26"/>
        </w:rPr>
      </w:pPr>
      <w:r w:rsidRPr="00C55367">
        <w:rPr>
          <w:sz w:val="26"/>
          <w:szCs w:val="26"/>
        </w:rPr>
        <w:t>налога, взимаемого в связи с применением упрощенной системы налогообложения – на 2021-2023 годы по нормативу 20,0 процентов.</w:t>
      </w:r>
    </w:p>
    <w:p w:rsidR="00B70E77" w:rsidRDefault="00B70E77" w:rsidP="00B70E77">
      <w:pPr>
        <w:ind w:firstLine="709"/>
        <w:jc w:val="both"/>
        <w:rPr>
          <w:rFonts w:ascii="Calibri" w:hAnsi="Calibri" w:cs="Calibri"/>
          <w:sz w:val="26"/>
          <w:szCs w:val="26"/>
        </w:rPr>
      </w:pPr>
      <w:r w:rsidRPr="00C55367">
        <w:rPr>
          <w:sz w:val="26"/>
          <w:szCs w:val="26"/>
        </w:rPr>
        <w:t>8.3. Налоговых доходов по дифференцированным нормативам</w:t>
      </w:r>
      <w:r>
        <w:rPr>
          <w:sz w:val="26"/>
          <w:szCs w:val="26"/>
        </w:rPr>
        <w:t>, установленным законом Вологодской области от:</w:t>
      </w:r>
      <w:bookmarkEnd w:id="11"/>
    </w:p>
    <w:p w:rsidR="00B70E77" w:rsidRDefault="00B70E77" w:rsidP="00B70E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распределению между бюджетами субъектов Российской Федерации и местными бюджетами в целях формирования дорожных фондов субъекта Российской Федерации – на 2021-2023 годы по нормативу 0,1311 процентов;</w:t>
      </w:r>
    </w:p>
    <w:p w:rsidR="00B70E77" w:rsidRDefault="00B70E77" w:rsidP="00B70E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налога, взимаемого в связи с применением упрощенной системы налогообложения – по нормативам на</w:t>
      </w:r>
      <w:r w:rsidR="00C87D72">
        <w:rPr>
          <w:sz w:val="26"/>
          <w:szCs w:val="26"/>
        </w:rPr>
        <w:t>:</w:t>
      </w:r>
      <w:r>
        <w:rPr>
          <w:sz w:val="26"/>
          <w:szCs w:val="26"/>
        </w:rPr>
        <w:t xml:space="preserve"> 2021 год </w:t>
      </w:r>
      <w:r w:rsidR="00C87D72">
        <w:rPr>
          <w:sz w:val="26"/>
          <w:szCs w:val="26"/>
        </w:rPr>
        <w:t xml:space="preserve">– 18,12 процента, 2022 год – </w:t>
      </w:r>
      <w:r>
        <w:rPr>
          <w:sz w:val="26"/>
          <w:szCs w:val="26"/>
        </w:rPr>
        <w:t xml:space="preserve">20,40 процента, 2023 год </w:t>
      </w:r>
      <w:r w:rsidR="00C87D72">
        <w:rPr>
          <w:sz w:val="26"/>
          <w:szCs w:val="26"/>
        </w:rPr>
        <w:t xml:space="preserve">– </w:t>
      </w:r>
      <w:r>
        <w:rPr>
          <w:sz w:val="26"/>
          <w:szCs w:val="26"/>
        </w:rPr>
        <w:t>19,65 процента.</w:t>
      </w:r>
    </w:p>
    <w:p w:rsidR="0038786D" w:rsidRPr="00815AD0" w:rsidRDefault="0038786D" w:rsidP="00B70E77">
      <w:pPr>
        <w:widowControl w:val="0"/>
        <w:ind w:firstLine="709"/>
        <w:jc w:val="both"/>
        <w:rPr>
          <w:sz w:val="26"/>
          <w:szCs w:val="26"/>
        </w:rPr>
      </w:pPr>
      <w:r w:rsidRPr="00815AD0">
        <w:rPr>
          <w:sz w:val="26"/>
          <w:szCs w:val="26"/>
        </w:rPr>
        <w:t>8.4. Безвозмездных поступлений.</w:t>
      </w:r>
    </w:p>
    <w:bookmarkEnd w:id="7"/>
    <w:bookmarkEnd w:id="12"/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>9. Установить объем доходов городского бюджета на: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>2021 год согласно приложению 3 к настоящему решению;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lastRenderedPageBreak/>
        <w:t>плановый период 2022 и 2023 годов согласно приложению 4 к настоящему решению.</w:t>
      </w:r>
    </w:p>
    <w:p w:rsidR="00F933C5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13" w:name="sub_10"/>
      <w:r w:rsidRPr="00CD5264">
        <w:rPr>
          <w:sz w:val="26"/>
          <w:szCs w:val="26"/>
        </w:rPr>
        <w:t>10. Утвердить объем межбюджетных трансфертов, получаемых из других бюджетов бюджетной системы Российской Федерации на:</w:t>
      </w:r>
      <w:bookmarkEnd w:id="13"/>
    </w:p>
    <w:p w:rsidR="00154337" w:rsidRPr="00F933C5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F933C5">
        <w:rPr>
          <w:sz w:val="26"/>
          <w:szCs w:val="26"/>
        </w:rPr>
        <w:t xml:space="preserve">2021 год в сумме </w:t>
      </w:r>
      <w:r w:rsidR="00F933C5" w:rsidRPr="00F933C5">
        <w:rPr>
          <w:sz w:val="26"/>
          <w:szCs w:val="26"/>
        </w:rPr>
        <w:t>5 977</w:t>
      </w:r>
      <w:r w:rsidR="00F933C5" w:rsidRPr="003E655A">
        <w:rPr>
          <w:sz w:val="26"/>
          <w:szCs w:val="26"/>
        </w:rPr>
        <w:t> </w:t>
      </w:r>
      <w:r w:rsidR="00F933C5" w:rsidRPr="00F933C5">
        <w:rPr>
          <w:sz w:val="26"/>
          <w:szCs w:val="26"/>
        </w:rPr>
        <w:t>685,2</w:t>
      </w:r>
      <w:r w:rsidRPr="00F933C5">
        <w:rPr>
          <w:sz w:val="26"/>
          <w:szCs w:val="26"/>
        </w:rPr>
        <w:t xml:space="preserve"> тыс. рублей;</w:t>
      </w:r>
    </w:p>
    <w:p w:rsidR="00154337" w:rsidRPr="00F933C5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F933C5">
        <w:rPr>
          <w:sz w:val="26"/>
          <w:szCs w:val="26"/>
        </w:rPr>
        <w:t xml:space="preserve">2022 год в сумме </w:t>
      </w:r>
      <w:r w:rsidR="00F933C5" w:rsidRPr="00F933C5">
        <w:rPr>
          <w:sz w:val="26"/>
          <w:szCs w:val="26"/>
        </w:rPr>
        <w:t>5 010</w:t>
      </w:r>
      <w:r w:rsidR="00F933C5" w:rsidRPr="003E655A">
        <w:rPr>
          <w:sz w:val="26"/>
          <w:szCs w:val="26"/>
        </w:rPr>
        <w:t> </w:t>
      </w:r>
      <w:r w:rsidR="00F933C5" w:rsidRPr="00F933C5">
        <w:rPr>
          <w:sz w:val="26"/>
          <w:szCs w:val="26"/>
        </w:rPr>
        <w:t xml:space="preserve">922,1 </w:t>
      </w:r>
      <w:r w:rsidRPr="00F933C5">
        <w:rPr>
          <w:sz w:val="26"/>
          <w:szCs w:val="26"/>
        </w:rPr>
        <w:t>тыс. рублей;</w:t>
      </w:r>
    </w:p>
    <w:p w:rsidR="00154337" w:rsidRPr="00F933C5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F933C5">
        <w:rPr>
          <w:sz w:val="26"/>
          <w:szCs w:val="26"/>
        </w:rPr>
        <w:t xml:space="preserve">2023 год в сумме </w:t>
      </w:r>
      <w:r w:rsidR="00F933C5" w:rsidRPr="00F933C5">
        <w:rPr>
          <w:sz w:val="26"/>
          <w:szCs w:val="26"/>
        </w:rPr>
        <w:t>5 005</w:t>
      </w:r>
      <w:r w:rsidR="00F933C5" w:rsidRPr="003E655A">
        <w:rPr>
          <w:sz w:val="26"/>
          <w:szCs w:val="26"/>
        </w:rPr>
        <w:t> </w:t>
      </w:r>
      <w:r w:rsidR="00F933C5" w:rsidRPr="00F933C5">
        <w:rPr>
          <w:sz w:val="26"/>
          <w:szCs w:val="26"/>
        </w:rPr>
        <w:t>245,9</w:t>
      </w:r>
      <w:r w:rsidRPr="00F933C5">
        <w:rPr>
          <w:sz w:val="26"/>
          <w:szCs w:val="26"/>
        </w:rPr>
        <w:t xml:space="preserve"> тыс. рублей.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14" w:name="sub_11"/>
      <w:r w:rsidRPr="00CD5264">
        <w:rPr>
          <w:sz w:val="26"/>
          <w:szCs w:val="26"/>
        </w:rPr>
        <w:t>11. Утвердить:</w:t>
      </w:r>
    </w:p>
    <w:bookmarkEnd w:id="14"/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>перечень главных администраторов доходов городского бюджета согласно приложению 5 к настоящему решению;</w:t>
      </w:r>
    </w:p>
    <w:p w:rsidR="00154337" w:rsidRPr="00CD5264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CD5264">
        <w:rPr>
          <w:sz w:val="26"/>
          <w:szCs w:val="26"/>
        </w:rPr>
        <w:t>перечень главных администраторов источников финансирования дефицита городского бюджета согласно приложению 6 к настоящему решению.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r w:rsidRPr="0038786D">
        <w:rPr>
          <w:sz w:val="26"/>
          <w:szCs w:val="26"/>
        </w:rPr>
        <w:t>В случаях изменения состава и (или) функций главных администраторов доходов и (или) главных администраторов источников финансирования дефицита городского бюджета, а также изменения принципов назначения и присвоения структуры кодов классификации доходов и (или) источников финансирования дефицита городского бюджета, вносятся изменения в перечень главных администраторов доходов и (или) главных администраторов источников финансирования дефицита городского бюджета, а также в состав закрепленных за ними кодов классификации доходов и (или) источников финансирования дефицита городского бюджета на основании распоряжения финансового управления мэрии без внесения изменений в настоящее решение.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12. Утвердить программу муниципальных внутренних заимствований на:</w:t>
      </w:r>
    </w:p>
    <w:bookmarkEnd w:id="8"/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2021 год согласно приложению 7 к настоящему решению;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плановый период 2022 и 2023 годов согласно приложению 8 к настоящему решению.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Утвердить в составе программы муниципальных внутренних заимствований объем погашения долговых обязательств города на 2021 год – приложение 7 к настоящему решению, плановый период 2022 и 2023 годов – приложение 8 к настоящему решению.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15" w:name="sub_13"/>
      <w:r w:rsidRPr="003703E9">
        <w:rPr>
          <w:sz w:val="26"/>
          <w:szCs w:val="26"/>
        </w:rPr>
        <w:t>Установить, что в 2021 году и плановом периоде 2022 и 2023 годов муниципальные внешние заимствования не осуществляются.</w:t>
      </w:r>
    </w:p>
    <w:p w:rsidR="00596FEC" w:rsidRPr="003703E9" w:rsidRDefault="00596FEC" w:rsidP="000D33CD">
      <w:pPr>
        <w:widowControl w:val="0"/>
        <w:ind w:firstLine="709"/>
        <w:jc w:val="both"/>
        <w:rPr>
          <w:sz w:val="26"/>
          <w:szCs w:val="26"/>
        </w:rPr>
      </w:pPr>
      <w:bookmarkStart w:id="16" w:name="sub_14"/>
      <w:bookmarkEnd w:id="15"/>
      <w:r w:rsidRPr="003703E9">
        <w:rPr>
          <w:sz w:val="26"/>
          <w:szCs w:val="26"/>
        </w:rPr>
        <w:t xml:space="preserve">13. Утвердить программу муниципальных гарантий </w:t>
      </w:r>
      <w:r w:rsidR="0099460F" w:rsidRPr="003703E9">
        <w:rPr>
          <w:sz w:val="26"/>
          <w:szCs w:val="26"/>
        </w:rPr>
        <w:t xml:space="preserve">в валюте Российской Федерации </w:t>
      </w:r>
      <w:r w:rsidRPr="003703E9">
        <w:rPr>
          <w:sz w:val="26"/>
          <w:szCs w:val="26"/>
        </w:rPr>
        <w:t>муниципального образования «Город Череповец» на 2021 год согласно приложению 9 к настоящему решению.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1</w:t>
      </w:r>
      <w:r w:rsidR="00596FEC" w:rsidRPr="003703E9">
        <w:rPr>
          <w:sz w:val="26"/>
          <w:szCs w:val="26"/>
        </w:rPr>
        <w:t>4</w:t>
      </w:r>
      <w:r w:rsidRPr="003703E9">
        <w:rPr>
          <w:sz w:val="26"/>
          <w:szCs w:val="26"/>
        </w:rPr>
        <w:t>. Утвердить в пределах общего объема, установленного пунктами 1-3 настоящего решения: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17" w:name="sub_141"/>
      <w:bookmarkEnd w:id="16"/>
      <w:r w:rsidRPr="003703E9">
        <w:rPr>
          <w:sz w:val="26"/>
          <w:szCs w:val="26"/>
        </w:rPr>
        <w:t>1</w:t>
      </w:r>
      <w:r w:rsidR="00596FEC" w:rsidRPr="003703E9">
        <w:rPr>
          <w:sz w:val="26"/>
          <w:szCs w:val="26"/>
        </w:rPr>
        <w:t>4</w:t>
      </w:r>
      <w:r w:rsidRPr="003703E9">
        <w:rPr>
          <w:sz w:val="26"/>
          <w:szCs w:val="26"/>
        </w:rPr>
        <w:t>.1.</w:t>
      </w:r>
      <w:bookmarkStart w:id="18" w:name="sub_142"/>
      <w:bookmarkEnd w:id="17"/>
      <w:r w:rsidRPr="003703E9">
        <w:rPr>
          <w:sz w:val="26"/>
          <w:szCs w:val="26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на:</w:t>
      </w:r>
    </w:p>
    <w:bookmarkEnd w:id="18"/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 xml:space="preserve">2021 год согласно </w:t>
      </w:r>
      <w:r w:rsidR="00466E6B" w:rsidRPr="003703E9">
        <w:rPr>
          <w:sz w:val="26"/>
          <w:szCs w:val="26"/>
        </w:rPr>
        <w:t xml:space="preserve">приложению </w:t>
      </w:r>
      <w:r w:rsidR="003703E9" w:rsidRPr="003703E9">
        <w:rPr>
          <w:sz w:val="26"/>
          <w:szCs w:val="26"/>
        </w:rPr>
        <w:t>10</w:t>
      </w:r>
      <w:r w:rsidRPr="003703E9">
        <w:rPr>
          <w:sz w:val="26"/>
          <w:szCs w:val="26"/>
        </w:rPr>
        <w:t xml:space="preserve"> к настоящему решению;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 xml:space="preserve">плановый период 2022 и 2023 годов согласно приложению </w:t>
      </w:r>
      <w:r w:rsidR="00466E6B" w:rsidRPr="003703E9">
        <w:rPr>
          <w:sz w:val="26"/>
          <w:szCs w:val="26"/>
        </w:rPr>
        <w:t>1</w:t>
      </w:r>
      <w:r w:rsidR="003703E9" w:rsidRPr="003703E9">
        <w:rPr>
          <w:sz w:val="26"/>
          <w:szCs w:val="26"/>
        </w:rPr>
        <w:t>1</w:t>
      </w:r>
      <w:r w:rsidRPr="003703E9">
        <w:rPr>
          <w:sz w:val="26"/>
          <w:szCs w:val="26"/>
        </w:rPr>
        <w:t xml:space="preserve"> к настоящему решению.</w:t>
      </w:r>
      <w:bookmarkStart w:id="19" w:name="sub_143"/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1</w:t>
      </w:r>
      <w:r w:rsidR="00596FEC" w:rsidRPr="003703E9">
        <w:rPr>
          <w:sz w:val="26"/>
          <w:szCs w:val="26"/>
        </w:rPr>
        <w:t>4</w:t>
      </w:r>
      <w:r w:rsidRPr="003703E9">
        <w:rPr>
          <w:sz w:val="26"/>
          <w:szCs w:val="26"/>
        </w:rPr>
        <w:t>.2. Ведомственную структуру расходов городского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на:</w:t>
      </w:r>
    </w:p>
    <w:bookmarkEnd w:id="19"/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 xml:space="preserve">2021 год согласно приложению </w:t>
      </w:r>
      <w:r w:rsidR="00466E6B" w:rsidRPr="003703E9">
        <w:rPr>
          <w:sz w:val="26"/>
          <w:szCs w:val="26"/>
        </w:rPr>
        <w:t>1</w:t>
      </w:r>
      <w:r w:rsidR="003703E9" w:rsidRPr="003703E9">
        <w:rPr>
          <w:sz w:val="26"/>
          <w:szCs w:val="26"/>
        </w:rPr>
        <w:t>2</w:t>
      </w:r>
      <w:r w:rsidRPr="003703E9">
        <w:rPr>
          <w:sz w:val="26"/>
          <w:szCs w:val="26"/>
        </w:rPr>
        <w:t xml:space="preserve"> к настоящему решению;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плановый период 2022 и 2023 годов согласно приложению 1</w:t>
      </w:r>
      <w:r w:rsidR="003703E9" w:rsidRPr="003703E9">
        <w:rPr>
          <w:sz w:val="26"/>
          <w:szCs w:val="26"/>
        </w:rPr>
        <w:t>3</w:t>
      </w:r>
      <w:r w:rsidRPr="003703E9">
        <w:rPr>
          <w:sz w:val="26"/>
          <w:szCs w:val="26"/>
        </w:rPr>
        <w:t xml:space="preserve"> к настоящему </w:t>
      </w:r>
      <w:r w:rsidRPr="003703E9">
        <w:rPr>
          <w:sz w:val="26"/>
          <w:szCs w:val="26"/>
        </w:rPr>
        <w:lastRenderedPageBreak/>
        <w:t>решению.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1</w:t>
      </w:r>
      <w:r w:rsidR="00596FEC" w:rsidRPr="003703E9">
        <w:rPr>
          <w:sz w:val="26"/>
          <w:szCs w:val="26"/>
        </w:rPr>
        <w:t>5</w:t>
      </w:r>
      <w:r w:rsidRPr="003703E9">
        <w:rPr>
          <w:sz w:val="26"/>
          <w:szCs w:val="26"/>
        </w:rPr>
        <w:t>. Утвердить распределение бюджетных ассигнований по муниципальным программам города на 2021 год и плановый период 2022 и 2023 годов согласно приложению 1</w:t>
      </w:r>
      <w:r w:rsidR="003703E9" w:rsidRPr="003703E9">
        <w:rPr>
          <w:sz w:val="26"/>
          <w:szCs w:val="26"/>
        </w:rPr>
        <w:t>4</w:t>
      </w:r>
      <w:r w:rsidRPr="003703E9">
        <w:rPr>
          <w:sz w:val="26"/>
          <w:szCs w:val="26"/>
        </w:rPr>
        <w:t xml:space="preserve"> к настоящему решению.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bookmarkStart w:id="20" w:name="sub_15"/>
      <w:bookmarkStart w:id="21" w:name="sub_16"/>
      <w:r w:rsidRPr="0038786D">
        <w:rPr>
          <w:sz w:val="26"/>
          <w:szCs w:val="26"/>
        </w:rPr>
        <w:t>16. Утвердить распределение бюджетных ассигнований по осуществлению дорожной деятельности в составе общих расходов городского бюджета по разделу 04 подразделу 09 «Дорожное хозяйство (дорожные фонды)» согласно приложениям 10-13 к настоящему решению и объем доходов муниципального дорожного фонда города Череповца в составе общих доходов городского бюджета:</w:t>
      </w:r>
    </w:p>
    <w:bookmarkEnd w:id="20"/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r w:rsidRPr="0038786D">
        <w:rPr>
          <w:sz w:val="26"/>
          <w:szCs w:val="26"/>
        </w:rPr>
        <w:t>2021 год в сумме 677 191,9 тыс. рублей;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r w:rsidRPr="0038786D">
        <w:rPr>
          <w:sz w:val="26"/>
          <w:szCs w:val="26"/>
        </w:rPr>
        <w:t>2022 год в сумме 560 705,1 тыс. рублей;</w:t>
      </w:r>
    </w:p>
    <w:p w:rsidR="0038786D" w:rsidRPr="0038786D" w:rsidRDefault="0038786D" w:rsidP="0038786D">
      <w:pPr>
        <w:widowControl w:val="0"/>
        <w:ind w:firstLine="709"/>
        <w:jc w:val="both"/>
        <w:rPr>
          <w:sz w:val="26"/>
          <w:szCs w:val="26"/>
        </w:rPr>
      </w:pPr>
      <w:r w:rsidRPr="0038786D">
        <w:rPr>
          <w:sz w:val="26"/>
          <w:szCs w:val="26"/>
        </w:rPr>
        <w:t>2023 год в сумме 561 109,5 тыс. рублей.</w:t>
      </w:r>
    </w:p>
    <w:p w:rsidR="00154337" w:rsidRPr="001169EC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1169EC">
        <w:rPr>
          <w:sz w:val="26"/>
          <w:szCs w:val="26"/>
        </w:rPr>
        <w:t>1</w:t>
      </w:r>
      <w:r w:rsidR="00596FEC" w:rsidRPr="001169EC">
        <w:rPr>
          <w:sz w:val="26"/>
          <w:szCs w:val="26"/>
        </w:rPr>
        <w:t>7</w:t>
      </w:r>
      <w:r w:rsidRPr="001169EC">
        <w:rPr>
          <w:sz w:val="26"/>
          <w:szCs w:val="26"/>
        </w:rPr>
        <w:t>. Установить размер резервного фонда мэрии города на:</w:t>
      </w:r>
      <w:bookmarkEnd w:id="21"/>
    </w:p>
    <w:p w:rsidR="00154337" w:rsidRPr="001169EC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1169EC">
        <w:rPr>
          <w:sz w:val="26"/>
          <w:szCs w:val="26"/>
        </w:rPr>
        <w:t>2021 год в сумме</w:t>
      </w:r>
      <w:r w:rsidR="00466E6B" w:rsidRPr="001169EC">
        <w:rPr>
          <w:sz w:val="26"/>
          <w:szCs w:val="26"/>
        </w:rPr>
        <w:t xml:space="preserve"> </w:t>
      </w:r>
      <w:r w:rsidR="001169EC" w:rsidRPr="001169EC">
        <w:rPr>
          <w:sz w:val="26"/>
          <w:szCs w:val="26"/>
        </w:rPr>
        <w:t>101</w:t>
      </w:r>
      <w:r w:rsidR="001169EC" w:rsidRPr="007E153A">
        <w:rPr>
          <w:sz w:val="26"/>
          <w:szCs w:val="26"/>
        </w:rPr>
        <w:t> </w:t>
      </w:r>
      <w:r w:rsidR="001169EC" w:rsidRPr="001169EC">
        <w:rPr>
          <w:sz w:val="26"/>
          <w:szCs w:val="26"/>
        </w:rPr>
        <w:t xml:space="preserve">101,0 </w:t>
      </w:r>
      <w:r w:rsidRPr="001169EC">
        <w:rPr>
          <w:sz w:val="26"/>
          <w:szCs w:val="26"/>
        </w:rPr>
        <w:t>тыс. рублей;</w:t>
      </w:r>
    </w:p>
    <w:p w:rsidR="00154337" w:rsidRPr="001169EC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1169EC">
        <w:rPr>
          <w:sz w:val="26"/>
          <w:szCs w:val="26"/>
        </w:rPr>
        <w:t xml:space="preserve">2022 год в сумме </w:t>
      </w:r>
      <w:r w:rsidR="001169EC" w:rsidRPr="001169EC">
        <w:rPr>
          <w:sz w:val="26"/>
          <w:szCs w:val="26"/>
        </w:rPr>
        <w:t>50</w:t>
      </w:r>
      <w:r w:rsidR="001169EC" w:rsidRPr="007E153A">
        <w:rPr>
          <w:sz w:val="26"/>
          <w:szCs w:val="26"/>
        </w:rPr>
        <w:t> </w:t>
      </w:r>
      <w:r w:rsidR="001169EC" w:rsidRPr="001169EC">
        <w:rPr>
          <w:sz w:val="26"/>
          <w:szCs w:val="26"/>
        </w:rPr>
        <w:t>000,0</w:t>
      </w:r>
      <w:r w:rsidRPr="001169EC">
        <w:rPr>
          <w:sz w:val="26"/>
          <w:szCs w:val="26"/>
        </w:rPr>
        <w:t xml:space="preserve"> тыс. рублей;</w:t>
      </w:r>
    </w:p>
    <w:p w:rsidR="00154337" w:rsidRPr="001169EC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1169EC">
        <w:rPr>
          <w:sz w:val="26"/>
          <w:szCs w:val="26"/>
        </w:rPr>
        <w:t xml:space="preserve">2023 год в сумме </w:t>
      </w:r>
      <w:r w:rsidR="001169EC" w:rsidRPr="001169EC">
        <w:rPr>
          <w:sz w:val="26"/>
          <w:szCs w:val="26"/>
        </w:rPr>
        <w:t>50</w:t>
      </w:r>
      <w:r w:rsidR="001169EC" w:rsidRPr="007E153A">
        <w:rPr>
          <w:sz w:val="26"/>
          <w:szCs w:val="26"/>
        </w:rPr>
        <w:t> </w:t>
      </w:r>
      <w:r w:rsidR="001169EC" w:rsidRPr="001169EC">
        <w:rPr>
          <w:sz w:val="26"/>
          <w:szCs w:val="26"/>
        </w:rPr>
        <w:t xml:space="preserve">000,0 </w:t>
      </w:r>
      <w:r w:rsidRPr="001169EC">
        <w:rPr>
          <w:sz w:val="26"/>
          <w:szCs w:val="26"/>
        </w:rPr>
        <w:t>тыс. рублей.</w:t>
      </w:r>
    </w:p>
    <w:p w:rsidR="00154337" w:rsidRPr="007E153A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22" w:name="sub_17"/>
      <w:r w:rsidRPr="007E153A">
        <w:rPr>
          <w:sz w:val="26"/>
          <w:szCs w:val="26"/>
        </w:rPr>
        <w:t>1</w:t>
      </w:r>
      <w:r w:rsidR="00596FEC">
        <w:rPr>
          <w:sz w:val="26"/>
          <w:szCs w:val="26"/>
        </w:rPr>
        <w:t>8</w:t>
      </w:r>
      <w:r w:rsidRPr="007E153A">
        <w:rPr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обязательств, на:</w:t>
      </w:r>
    </w:p>
    <w:bookmarkEnd w:id="22"/>
    <w:p w:rsidR="00154337" w:rsidRPr="007E153A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7E153A">
        <w:rPr>
          <w:sz w:val="26"/>
          <w:szCs w:val="26"/>
        </w:rPr>
        <w:t xml:space="preserve">2021 год в сумме </w:t>
      </w:r>
      <w:r w:rsidR="007E153A" w:rsidRPr="007E153A">
        <w:rPr>
          <w:sz w:val="26"/>
          <w:szCs w:val="26"/>
        </w:rPr>
        <w:t>44 706,8</w:t>
      </w:r>
      <w:r w:rsidRPr="007E153A">
        <w:rPr>
          <w:sz w:val="26"/>
          <w:szCs w:val="26"/>
        </w:rPr>
        <w:t xml:space="preserve"> тыс. рублей;</w:t>
      </w:r>
    </w:p>
    <w:p w:rsidR="00154337" w:rsidRPr="007E153A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7E153A">
        <w:rPr>
          <w:sz w:val="26"/>
          <w:szCs w:val="26"/>
        </w:rPr>
        <w:t xml:space="preserve">2022 год в сумме </w:t>
      </w:r>
      <w:r w:rsidR="007E153A" w:rsidRPr="007E153A">
        <w:rPr>
          <w:sz w:val="26"/>
          <w:szCs w:val="26"/>
        </w:rPr>
        <w:t>44 748,8</w:t>
      </w:r>
      <w:r w:rsidRPr="007E153A">
        <w:rPr>
          <w:sz w:val="26"/>
          <w:szCs w:val="26"/>
        </w:rPr>
        <w:t xml:space="preserve"> тыс. рублей;</w:t>
      </w:r>
    </w:p>
    <w:p w:rsidR="00154337" w:rsidRPr="007E153A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7E153A">
        <w:rPr>
          <w:sz w:val="26"/>
          <w:szCs w:val="26"/>
        </w:rPr>
        <w:t xml:space="preserve">2023 год в сумме </w:t>
      </w:r>
      <w:r w:rsidR="007E153A" w:rsidRPr="007E153A">
        <w:rPr>
          <w:sz w:val="26"/>
          <w:szCs w:val="26"/>
        </w:rPr>
        <w:t>44 758,2</w:t>
      </w:r>
      <w:r w:rsidRPr="007E153A">
        <w:rPr>
          <w:sz w:val="26"/>
          <w:szCs w:val="26"/>
        </w:rPr>
        <w:t xml:space="preserve"> тыс. рублей.</w:t>
      </w:r>
    </w:p>
    <w:p w:rsid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23" w:name="sub_18"/>
      <w:r w:rsidRPr="003703E9">
        <w:rPr>
          <w:sz w:val="26"/>
          <w:szCs w:val="26"/>
        </w:rPr>
        <w:t>1</w:t>
      </w:r>
      <w:r w:rsidR="00596FEC" w:rsidRPr="003703E9">
        <w:rPr>
          <w:sz w:val="26"/>
          <w:szCs w:val="26"/>
        </w:rPr>
        <w:t>9</w:t>
      </w:r>
      <w:r w:rsidRPr="003703E9">
        <w:rPr>
          <w:sz w:val="26"/>
          <w:szCs w:val="26"/>
        </w:rPr>
        <w:t>. Утвердить общий объем условно утверждаемых расходов городского бюджета на:</w:t>
      </w:r>
      <w:bookmarkEnd w:id="23"/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 xml:space="preserve">2022 год в сумме </w:t>
      </w:r>
      <w:r w:rsidR="003703E9" w:rsidRPr="003703E9">
        <w:rPr>
          <w:sz w:val="26"/>
          <w:szCs w:val="26"/>
        </w:rPr>
        <w:t>348</w:t>
      </w:r>
      <w:r w:rsidR="0038786D" w:rsidRPr="007E153A">
        <w:rPr>
          <w:sz w:val="26"/>
          <w:szCs w:val="26"/>
        </w:rPr>
        <w:t> </w:t>
      </w:r>
      <w:r w:rsidR="003703E9" w:rsidRPr="003703E9">
        <w:rPr>
          <w:sz w:val="26"/>
          <w:szCs w:val="26"/>
        </w:rPr>
        <w:t>987,1</w:t>
      </w:r>
      <w:r w:rsidRPr="003703E9">
        <w:rPr>
          <w:sz w:val="26"/>
          <w:szCs w:val="26"/>
        </w:rPr>
        <w:t xml:space="preserve"> тыс. рублей;</w:t>
      </w:r>
    </w:p>
    <w:p w:rsidR="00154337" w:rsidRPr="003703E9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 xml:space="preserve">2023 год в сумме </w:t>
      </w:r>
      <w:r w:rsidR="003703E9" w:rsidRPr="003703E9">
        <w:rPr>
          <w:sz w:val="26"/>
          <w:szCs w:val="26"/>
        </w:rPr>
        <w:t>448</w:t>
      </w:r>
      <w:r w:rsidR="0038786D" w:rsidRPr="007E153A">
        <w:rPr>
          <w:sz w:val="26"/>
          <w:szCs w:val="26"/>
        </w:rPr>
        <w:t> </w:t>
      </w:r>
      <w:r w:rsidR="003703E9" w:rsidRPr="003703E9">
        <w:rPr>
          <w:sz w:val="26"/>
          <w:szCs w:val="26"/>
        </w:rPr>
        <w:t>382,1</w:t>
      </w:r>
      <w:r w:rsidRPr="003703E9">
        <w:rPr>
          <w:sz w:val="26"/>
          <w:szCs w:val="26"/>
        </w:rPr>
        <w:t xml:space="preserve"> тыс. рублей.</w:t>
      </w:r>
    </w:p>
    <w:p w:rsidR="00154337" w:rsidRPr="003703E9" w:rsidRDefault="00596FEC" w:rsidP="000D33CD">
      <w:pPr>
        <w:widowControl w:val="0"/>
        <w:ind w:firstLine="709"/>
        <w:jc w:val="both"/>
        <w:rPr>
          <w:sz w:val="26"/>
          <w:szCs w:val="26"/>
        </w:rPr>
      </w:pPr>
      <w:bookmarkStart w:id="24" w:name="sub_19"/>
      <w:r w:rsidRPr="003703E9">
        <w:rPr>
          <w:sz w:val="26"/>
          <w:szCs w:val="26"/>
        </w:rPr>
        <w:t>20</w:t>
      </w:r>
      <w:r w:rsidR="00154337" w:rsidRPr="003703E9">
        <w:rPr>
          <w:sz w:val="26"/>
          <w:szCs w:val="26"/>
        </w:rPr>
        <w:t>. Установить, что за счет средств городского бюджета в 2021 году и плановом периоде 2022 и 2023 годов предоставляются на безвозмездной и безвозвратной основе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услуг:</w:t>
      </w:r>
    </w:p>
    <w:bookmarkEnd w:id="24"/>
    <w:p w:rsidR="00154337" w:rsidRPr="00266BE2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266BE2">
        <w:rPr>
          <w:sz w:val="26"/>
          <w:szCs w:val="26"/>
        </w:rPr>
        <w:t>по обеспечению искусственного освещения и регламентируемого режима работы светофорных объектов для выполнения полномочий города;</w:t>
      </w:r>
    </w:p>
    <w:p w:rsidR="00154337" w:rsidRPr="00266BE2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25" w:name="sub_197"/>
      <w:r w:rsidRPr="00266BE2">
        <w:rPr>
          <w:sz w:val="26"/>
          <w:szCs w:val="26"/>
        </w:rPr>
        <w:t>по благоустройству дворовых территорий многоквартирных домов;</w:t>
      </w:r>
    </w:p>
    <w:bookmarkEnd w:id="25"/>
    <w:p w:rsidR="001F4944" w:rsidRPr="001F4944" w:rsidRDefault="001F4944" w:rsidP="001F4944">
      <w:pPr>
        <w:ind w:firstLine="708"/>
        <w:jc w:val="both"/>
        <w:rPr>
          <w:sz w:val="26"/>
          <w:szCs w:val="26"/>
        </w:rPr>
      </w:pPr>
      <w:r w:rsidRPr="001F4944">
        <w:rPr>
          <w:sz w:val="26"/>
          <w:szCs w:val="26"/>
        </w:rPr>
        <w:t xml:space="preserve">на увеличение уставного фонда МУП «Теплоэнергия». </w:t>
      </w:r>
      <w:r w:rsidR="00897676">
        <w:rPr>
          <w:sz w:val="26"/>
          <w:szCs w:val="26"/>
        </w:rPr>
        <w:t xml:space="preserve">Субсидия выделяется в целях </w:t>
      </w:r>
      <w:r w:rsidR="00E123AE">
        <w:rPr>
          <w:sz w:val="26"/>
          <w:szCs w:val="26"/>
        </w:rPr>
        <w:t xml:space="preserve">частичного </w:t>
      </w:r>
      <w:r w:rsidR="00F1638F">
        <w:rPr>
          <w:sz w:val="26"/>
          <w:szCs w:val="26"/>
        </w:rPr>
        <w:t>по</w:t>
      </w:r>
      <w:r w:rsidR="00897676">
        <w:rPr>
          <w:sz w:val="26"/>
          <w:szCs w:val="26"/>
        </w:rPr>
        <w:t xml:space="preserve">гашения ранее переданного кредита перед </w:t>
      </w:r>
      <w:r w:rsidR="002E6928">
        <w:rPr>
          <w:sz w:val="26"/>
          <w:szCs w:val="26"/>
        </w:rPr>
        <w:t xml:space="preserve">АО </w:t>
      </w:r>
      <w:r w:rsidR="00897676">
        <w:rPr>
          <w:sz w:val="26"/>
          <w:szCs w:val="26"/>
        </w:rPr>
        <w:t>«А</w:t>
      </w:r>
      <w:r w:rsidR="00664281">
        <w:rPr>
          <w:sz w:val="26"/>
          <w:szCs w:val="26"/>
        </w:rPr>
        <w:t>ЛЬФА</w:t>
      </w:r>
      <w:r w:rsidR="00897676">
        <w:rPr>
          <w:sz w:val="26"/>
          <w:szCs w:val="26"/>
        </w:rPr>
        <w:t>-</w:t>
      </w:r>
      <w:r w:rsidR="00664281">
        <w:rPr>
          <w:sz w:val="26"/>
          <w:szCs w:val="26"/>
        </w:rPr>
        <w:t>БАНК</w:t>
      </w:r>
      <w:r w:rsidR="00897676">
        <w:rPr>
          <w:sz w:val="26"/>
          <w:szCs w:val="26"/>
        </w:rPr>
        <w:t xml:space="preserve">», привлеченного под муниципальную гарантию. </w:t>
      </w:r>
      <w:r w:rsidRPr="001F4944">
        <w:rPr>
          <w:sz w:val="26"/>
          <w:szCs w:val="26"/>
        </w:rPr>
        <w:t xml:space="preserve">Объем субсидии определяется </w:t>
      </w:r>
      <w:r w:rsidR="00E123AE">
        <w:rPr>
          <w:sz w:val="26"/>
          <w:szCs w:val="26"/>
        </w:rPr>
        <w:t xml:space="preserve">порядком, </w:t>
      </w:r>
      <w:r w:rsidR="00E123AE" w:rsidRPr="00077E97">
        <w:rPr>
          <w:sz w:val="26"/>
          <w:szCs w:val="26"/>
        </w:rPr>
        <w:t>установленн</w:t>
      </w:r>
      <w:r w:rsidR="00E123AE">
        <w:rPr>
          <w:sz w:val="26"/>
          <w:szCs w:val="26"/>
        </w:rPr>
        <w:t>ым</w:t>
      </w:r>
      <w:r w:rsidR="00E123AE" w:rsidRPr="00077E97">
        <w:rPr>
          <w:sz w:val="26"/>
          <w:szCs w:val="26"/>
        </w:rPr>
        <w:t xml:space="preserve"> мэрией города</w:t>
      </w:r>
      <w:r w:rsidR="004D1A43">
        <w:rPr>
          <w:sz w:val="26"/>
          <w:szCs w:val="26"/>
        </w:rPr>
        <w:t>,</w:t>
      </w:r>
      <w:r w:rsidRPr="001F4944">
        <w:rPr>
          <w:sz w:val="26"/>
          <w:szCs w:val="26"/>
        </w:rPr>
        <w:t xml:space="preserve"> в пределах бюджетных ассигнований, утвержденных в городском бюджете на 2021 год;</w:t>
      </w:r>
    </w:p>
    <w:p w:rsidR="001F4944" w:rsidRDefault="001F4944" w:rsidP="001F4944">
      <w:pPr>
        <w:ind w:firstLine="709"/>
        <w:jc w:val="both"/>
        <w:rPr>
          <w:sz w:val="26"/>
          <w:szCs w:val="26"/>
        </w:rPr>
      </w:pPr>
      <w:bookmarkStart w:id="26" w:name="sub_186"/>
      <w:r>
        <w:rPr>
          <w:sz w:val="26"/>
          <w:szCs w:val="26"/>
        </w:rPr>
        <w:t>МУП «Автоколонна № 1456» по оплате лизинговых платежей по договору финансовой аренды (лизинга) приобретения автобусов в 2020 году</w:t>
      </w:r>
      <w:bookmarkEnd w:id="26"/>
      <w:r>
        <w:rPr>
          <w:sz w:val="26"/>
          <w:szCs w:val="26"/>
        </w:rPr>
        <w:t>.</w:t>
      </w:r>
      <w:r w:rsidRPr="001F4944">
        <w:rPr>
          <w:sz w:val="26"/>
          <w:szCs w:val="26"/>
        </w:rPr>
        <w:t xml:space="preserve"> Объем субсидии определяется в соответствии с графиком лизинговых платежей к договору финансовой аренды (лизинга).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3703E9">
        <w:rPr>
          <w:sz w:val="26"/>
          <w:szCs w:val="26"/>
        </w:rPr>
        <w:t>Субсидии предоставляются в пределах средств, предусмотренных на эти цели настоящим решением, в соответствии со сводной бюджетной росписью городского бюджета</w:t>
      </w:r>
      <w:r w:rsidRPr="00077E97">
        <w:rPr>
          <w:sz w:val="26"/>
          <w:szCs w:val="26"/>
        </w:rPr>
        <w:t>, в пределах лимитов бюджетных обязательств, предусмотренных главному распорядителю бюджетных средств.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Регулирование предоставления субсидий, указанных в настоящем пункте, в со</w:t>
      </w:r>
      <w:r w:rsidRPr="00077E97">
        <w:rPr>
          <w:sz w:val="26"/>
          <w:szCs w:val="26"/>
        </w:rPr>
        <w:lastRenderedPageBreak/>
        <w:t>ответствии с пунктом 3 статьи 78 Бюджетного кодекса Российской Федерации, включая условия и порядок предоставления, порядок их возврата, устанавливается мэрией города.</w:t>
      </w:r>
    </w:p>
    <w:p w:rsidR="00154337" w:rsidRPr="00077E97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27" w:name="sub_20"/>
      <w:r w:rsidRPr="00077E97">
        <w:rPr>
          <w:sz w:val="26"/>
          <w:szCs w:val="26"/>
        </w:rPr>
        <w:t>2</w:t>
      </w:r>
      <w:r w:rsidR="00596FEC" w:rsidRPr="00077E97">
        <w:rPr>
          <w:sz w:val="26"/>
          <w:szCs w:val="26"/>
        </w:rPr>
        <w:t>1</w:t>
      </w:r>
      <w:r w:rsidRPr="00077E97">
        <w:rPr>
          <w:sz w:val="26"/>
          <w:szCs w:val="26"/>
        </w:rPr>
        <w:t xml:space="preserve">. Установить, что в 2021 году и плановом периоде 2022 и 2023 годов за счет средств городского бюджета производится предоставление субсидий в пределах </w:t>
      </w:r>
      <w:r w:rsidRPr="00077E97">
        <w:rPr>
          <w:rStyle w:val="af"/>
          <w:color w:val="auto"/>
          <w:sz w:val="26"/>
          <w:szCs w:val="26"/>
        </w:rPr>
        <w:t>ассигнований, предусмотренных на эти цели настоящим решением, некоммерческим организациям, не являющимся муниципальными учреждениями, на реализацию мероприятий:</w:t>
      </w:r>
    </w:p>
    <w:p w:rsidR="00154337" w:rsidRPr="00824229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28" w:name="sub_204"/>
      <w:bookmarkEnd w:id="27"/>
      <w:r w:rsidRPr="00824229">
        <w:rPr>
          <w:rStyle w:val="af"/>
          <w:color w:val="auto"/>
          <w:sz w:val="26"/>
          <w:szCs w:val="26"/>
        </w:rPr>
        <w:t>муниципальной программы «Поддержка и развитие малого и среднего предпринимательства, повышение инвестиционной привлекательности города Череповца на 202</w:t>
      </w:r>
      <w:r w:rsidR="00824229">
        <w:rPr>
          <w:rStyle w:val="af"/>
          <w:color w:val="auto"/>
          <w:sz w:val="26"/>
          <w:szCs w:val="26"/>
        </w:rPr>
        <w:t>0</w:t>
      </w:r>
      <w:r w:rsidRPr="00824229">
        <w:rPr>
          <w:rStyle w:val="af"/>
          <w:color w:val="auto"/>
          <w:sz w:val="26"/>
          <w:szCs w:val="26"/>
        </w:rPr>
        <w:t>-2024 годы» по выделению субсидии автономной некоммерческой организации поддержки предпринимательства «Агентство Городского Развития»;</w:t>
      </w:r>
    </w:p>
    <w:bookmarkEnd w:id="28"/>
    <w:p w:rsidR="00154337" w:rsidRPr="00C805EF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r w:rsidRPr="00C805EF">
        <w:rPr>
          <w:rStyle w:val="af"/>
          <w:color w:val="auto"/>
          <w:sz w:val="26"/>
          <w:szCs w:val="26"/>
        </w:rPr>
        <w:t>муниципальной программы «Создание условий для развития физической культуры и спорта в городе Череповце» на 2013-2023 годы;</w:t>
      </w:r>
    </w:p>
    <w:p w:rsidR="00154337" w:rsidRPr="00C805EF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29" w:name="sub_206"/>
      <w:r w:rsidRPr="00C805EF">
        <w:rPr>
          <w:rStyle w:val="af"/>
          <w:color w:val="auto"/>
          <w:sz w:val="26"/>
          <w:szCs w:val="26"/>
        </w:rPr>
        <w:t>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2014-2023 годы на реализацию общественно полезных проектов (программ) социально ориентированным некоммерческим организациям для решения социально значимых задач.</w:t>
      </w:r>
    </w:p>
    <w:bookmarkEnd w:id="29"/>
    <w:p w:rsidR="00154337" w:rsidRPr="00B52899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r w:rsidRPr="00B52899">
        <w:rPr>
          <w:rStyle w:val="af"/>
          <w:color w:val="auto"/>
          <w:sz w:val="26"/>
          <w:szCs w:val="26"/>
        </w:rPr>
        <w:t>Условия и порядок предоставления субсидий, порядок их возврата в случае нарушения условий, установленных при предоставлении субсидий, устанавливаются мэрией города.</w:t>
      </w:r>
    </w:p>
    <w:p w:rsidR="00154337" w:rsidRPr="00B52899" w:rsidRDefault="00154337" w:rsidP="000D33CD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30" w:name="sub_21"/>
      <w:r w:rsidRPr="00B52899">
        <w:rPr>
          <w:rStyle w:val="af"/>
          <w:color w:val="auto"/>
          <w:sz w:val="26"/>
          <w:szCs w:val="26"/>
        </w:rPr>
        <w:t xml:space="preserve">Объем субсидии, выделяемой автономной некоммерческой организации поддержки предпринимательства «Агентство Городского Развития», определяется в 2021 году в размере </w:t>
      </w:r>
      <w:r w:rsidR="00B52899" w:rsidRPr="00B52899">
        <w:rPr>
          <w:rStyle w:val="af"/>
          <w:color w:val="auto"/>
          <w:sz w:val="26"/>
          <w:szCs w:val="26"/>
        </w:rPr>
        <w:t>22 448,1</w:t>
      </w:r>
      <w:r w:rsidRPr="00B52899">
        <w:rPr>
          <w:rStyle w:val="af"/>
          <w:color w:val="auto"/>
          <w:sz w:val="26"/>
          <w:szCs w:val="26"/>
        </w:rPr>
        <w:t xml:space="preserve"> тыс. рублей, 2022-2023 годах в размере 13 448,1 тыс. рублей ежегодно на реализацию основного мероприятия по формированию</w:t>
      </w:r>
      <w:r w:rsidR="009E1851">
        <w:rPr>
          <w:rStyle w:val="af"/>
          <w:color w:val="auto"/>
          <w:sz w:val="26"/>
          <w:szCs w:val="26"/>
        </w:rPr>
        <w:t xml:space="preserve"> инфраструктуры </w:t>
      </w:r>
      <w:r w:rsidRPr="00B52899">
        <w:rPr>
          <w:rStyle w:val="af"/>
          <w:color w:val="auto"/>
          <w:sz w:val="26"/>
          <w:szCs w:val="26"/>
        </w:rPr>
        <w:t>поддержки малого и среднего предпринимательства.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2</w:t>
      </w:r>
      <w:r w:rsidR="00596FEC" w:rsidRPr="00077E97">
        <w:rPr>
          <w:sz w:val="26"/>
          <w:szCs w:val="26"/>
        </w:rPr>
        <w:t>2</w:t>
      </w:r>
      <w:r w:rsidRPr="00077E97">
        <w:rPr>
          <w:sz w:val="26"/>
          <w:szCs w:val="26"/>
        </w:rPr>
        <w:t xml:space="preserve">. Установить, что в случае уменьшения бюджетных ассигнований на цели, указанные в </w:t>
      </w:r>
      <w:r w:rsidRPr="00077E97">
        <w:rPr>
          <w:rStyle w:val="af"/>
          <w:color w:val="auto"/>
          <w:sz w:val="26"/>
          <w:szCs w:val="26"/>
        </w:rPr>
        <w:t xml:space="preserve">пунктах </w:t>
      </w:r>
      <w:r w:rsidR="00596FEC" w:rsidRPr="00077E97">
        <w:rPr>
          <w:rStyle w:val="af"/>
          <w:color w:val="auto"/>
          <w:sz w:val="26"/>
          <w:szCs w:val="26"/>
        </w:rPr>
        <w:t>20</w:t>
      </w:r>
      <w:r w:rsidRPr="00077E97">
        <w:rPr>
          <w:sz w:val="26"/>
          <w:szCs w:val="26"/>
        </w:rPr>
        <w:t xml:space="preserve"> и </w:t>
      </w:r>
      <w:r w:rsidRPr="00077E97">
        <w:rPr>
          <w:rStyle w:val="af"/>
          <w:color w:val="auto"/>
          <w:sz w:val="26"/>
          <w:szCs w:val="26"/>
        </w:rPr>
        <w:t>2</w:t>
      </w:r>
      <w:r w:rsidR="00596FEC" w:rsidRPr="00077E97">
        <w:rPr>
          <w:rStyle w:val="af"/>
          <w:color w:val="auto"/>
          <w:sz w:val="26"/>
          <w:szCs w:val="26"/>
        </w:rPr>
        <w:t>1</w:t>
      </w:r>
      <w:r w:rsidRPr="00077E97">
        <w:rPr>
          <w:sz w:val="26"/>
          <w:szCs w:val="26"/>
        </w:rPr>
        <w:t xml:space="preserve"> настоящего решения, главные распорядители бюджетных средств осуществляют уменьшение субсидий, предоставляемых соответственно юридическим лицам (за исключением субсидий муниципальным учреждениям), индивидуальным предпринимателям, а также физическим лицам, некоммерческим организациям, не являющимся муниципальными учреждениями.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31" w:name="sub_22"/>
      <w:bookmarkEnd w:id="30"/>
      <w:r w:rsidRPr="00077E97">
        <w:rPr>
          <w:sz w:val="26"/>
          <w:szCs w:val="26"/>
        </w:rPr>
        <w:t>2</w:t>
      </w:r>
      <w:r w:rsidR="00596FEC" w:rsidRPr="00077E97">
        <w:rPr>
          <w:sz w:val="26"/>
          <w:szCs w:val="26"/>
        </w:rPr>
        <w:t>3</w:t>
      </w:r>
      <w:r w:rsidRPr="00077E97">
        <w:rPr>
          <w:sz w:val="26"/>
          <w:szCs w:val="26"/>
        </w:rPr>
        <w:t xml:space="preserve">. Установить в соответствии с </w:t>
      </w:r>
      <w:r w:rsidRPr="00077E97">
        <w:rPr>
          <w:rStyle w:val="af"/>
          <w:color w:val="auto"/>
          <w:sz w:val="26"/>
          <w:szCs w:val="26"/>
        </w:rPr>
        <w:t>пунктом 1 статьи 74</w:t>
      </w:r>
      <w:r w:rsidRPr="00077E97">
        <w:rPr>
          <w:sz w:val="26"/>
          <w:szCs w:val="26"/>
        </w:rPr>
        <w:t xml:space="preserve"> Бюджетного кодекса Российской Федерации, что выделение средств на обеспечение деятельности муниципальных казенных учреждений за счет доходов от оказания платных услуг и безвозмездных поступлений от физических и юридических лиц (в том числе добровольных пожертвований) осуществляется при условии фактического поступления указанных доходов в городской бюджет в порядке, установленном мэрией города, после доведения лимитов бюджетных обязательств.</w:t>
      </w:r>
    </w:p>
    <w:bookmarkEnd w:id="31"/>
    <w:p w:rsidR="00154337" w:rsidRPr="0001140B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 xml:space="preserve">Доведение указанных бюджетных ассигнований и лимитов бюджетных обязательств до главных распорядителей бюджетных средств предусматривается в порядке по составлению и ведению сводной бюджетной росписи, лимитов бюджетных </w:t>
      </w:r>
      <w:r w:rsidRPr="0001140B">
        <w:rPr>
          <w:sz w:val="26"/>
          <w:szCs w:val="26"/>
        </w:rPr>
        <w:t>обязательств городского бюджета.</w:t>
      </w:r>
    </w:p>
    <w:p w:rsidR="00154337" w:rsidRPr="0001140B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32" w:name="sub_23"/>
      <w:r w:rsidRPr="0001140B">
        <w:rPr>
          <w:sz w:val="26"/>
          <w:szCs w:val="26"/>
        </w:rPr>
        <w:t>2</w:t>
      </w:r>
      <w:r w:rsidR="00596FEC" w:rsidRPr="0001140B">
        <w:rPr>
          <w:sz w:val="26"/>
          <w:szCs w:val="26"/>
        </w:rPr>
        <w:t>4</w:t>
      </w:r>
      <w:r w:rsidRPr="0001140B">
        <w:rPr>
          <w:sz w:val="26"/>
          <w:szCs w:val="26"/>
        </w:rPr>
        <w:t>. Установить, что средства в объеме остатков субсидий, предоставленных в 20</w:t>
      </w:r>
      <w:r w:rsidR="00077E97" w:rsidRPr="0001140B">
        <w:rPr>
          <w:sz w:val="26"/>
          <w:szCs w:val="26"/>
        </w:rPr>
        <w:t>20</w:t>
      </w:r>
      <w:r w:rsidRPr="0001140B">
        <w:rPr>
          <w:sz w:val="26"/>
          <w:szCs w:val="26"/>
        </w:rPr>
        <w:t> 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</w:t>
      </w:r>
      <w:r w:rsidRPr="00F1638F">
        <w:rPr>
          <w:sz w:val="26"/>
          <w:szCs w:val="26"/>
        </w:rPr>
        <w:t>)</w:t>
      </w:r>
      <w:r w:rsidR="00BE7BB7" w:rsidRPr="00F1638F">
        <w:rPr>
          <w:sz w:val="26"/>
          <w:szCs w:val="26"/>
        </w:rPr>
        <w:t xml:space="preserve"> (с учетом </w:t>
      </w:r>
      <w:r w:rsidR="00BE7BB7" w:rsidRPr="00F1638F">
        <w:rPr>
          <w:sz w:val="26"/>
          <w:szCs w:val="26"/>
        </w:rPr>
        <w:lastRenderedPageBreak/>
        <w:t>особенностей, предусмотренных федеральным законодательством, муниципальным правовым актом)</w:t>
      </w:r>
      <w:r w:rsidRPr="00F1638F">
        <w:rPr>
          <w:sz w:val="26"/>
          <w:szCs w:val="26"/>
        </w:rPr>
        <w:t>, а также субсидий, предоставленных в соответствии с абзацем</w:t>
      </w:r>
      <w:r w:rsidRPr="0001140B">
        <w:rPr>
          <w:sz w:val="26"/>
          <w:szCs w:val="26"/>
        </w:rPr>
        <w:t xml:space="preserve"> вторым пункта 1 статьи 78.1 Бюджетного кодекса Российской Федерации, в отношении которых наличие потребности в направлении их на те же цели в 2021 году не подтверждено в установленном порядке, в объеме неподтвержденных остатков, подлежат в установленном мэрией города порядке возврату в городской бюджет.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2</w:t>
      </w:r>
      <w:r w:rsidR="00596FEC" w:rsidRPr="00077E97">
        <w:rPr>
          <w:sz w:val="26"/>
          <w:szCs w:val="26"/>
        </w:rPr>
        <w:t>5</w:t>
      </w:r>
      <w:r w:rsidRPr="00077E97">
        <w:rPr>
          <w:sz w:val="26"/>
          <w:szCs w:val="26"/>
        </w:rPr>
        <w:t xml:space="preserve">. </w:t>
      </w:r>
      <w:bookmarkStart w:id="33" w:name="sub_24"/>
      <w:bookmarkEnd w:id="32"/>
      <w:r w:rsidRPr="00077E97">
        <w:rPr>
          <w:sz w:val="26"/>
          <w:szCs w:val="26"/>
        </w:rPr>
        <w:t>Установить, что в 2021 году и плановом периоде 2022 и 2023 годов за счет средств городского бюджета в соответствии со статьей 78.2 Бюджетного кодекса Российской Федерации производится предоставление субсидий на осуществление капитальных вложений в объекты капитального строительства муниципальной собственности муниципальным унитарным предприятиям с последующим увеличением стоимости основных средств, находящихся на праве хозяйственного ведения у этих предприятий, а также уставного фонда указанных предприятий, основанных на праве хозяйственного ведения.</w:t>
      </w:r>
    </w:p>
    <w:p w:rsidR="00154337" w:rsidRPr="00077E97" w:rsidRDefault="00154337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Порядок принятия решений о предоставлении субсидий муниципальным унитарным предприятиям на осуществление капитальных вложений в объекты капитального строительства муниципальной собственности устанавливается мэрией города в соответствии со статьей 78.2 Бюджетного кодекса Российской Федерации.</w:t>
      </w:r>
    </w:p>
    <w:p w:rsidR="00154337" w:rsidRPr="000D33CD" w:rsidRDefault="00154337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D33CD">
        <w:rPr>
          <w:sz w:val="26"/>
          <w:szCs w:val="26"/>
        </w:rPr>
        <w:t>2</w:t>
      </w:r>
      <w:r w:rsidR="00596FEC" w:rsidRPr="000D33CD">
        <w:rPr>
          <w:sz w:val="26"/>
          <w:szCs w:val="26"/>
        </w:rPr>
        <w:t>6</w:t>
      </w:r>
      <w:r w:rsidRPr="000D33CD">
        <w:rPr>
          <w:sz w:val="26"/>
          <w:szCs w:val="26"/>
        </w:rPr>
        <w:t>. Установить в соответствии с пункт</w:t>
      </w:r>
      <w:r w:rsidR="00FB39AF">
        <w:rPr>
          <w:sz w:val="26"/>
          <w:szCs w:val="26"/>
        </w:rPr>
        <w:t>ами</w:t>
      </w:r>
      <w:r w:rsidRPr="000D33CD">
        <w:rPr>
          <w:sz w:val="26"/>
          <w:szCs w:val="26"/>
        </w:rPr>
        <w:t xml:space="preserve"> 3</w:t>
      </w:r>
      <w:r w:rsidR="00FB39AF">
        <w:rPr>
          <w:sz w:val="26"/>
          <w:szCs w:val="26"/>
        </w:rPr>
        <w:t>, 8</w:t>
      </w:r>
      <w:r w:rsidRPr="000D33CD">
        <w:rPr>
          <w:sz w:val="26"/>
          <w:szCs w:val="26"/>
        </w:rPr>
        <w:t xml:space="preserve"> статьи 217 Бюджетного кодекса Российской Федерации следующие основания для внесения изменений в показатели сводной бюджетной росписи городского бюджета в соответствии с решениями руководителя финансового органа без внесения изменений в решение о бюджете: </w:t>
      </w:r>
    </w:p>
    <w:p w:rsidR="00154337" w:rsidRPr="000D33CD" w:rsidRDefault="00154337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4" w:name="sub_88"/>
      <w:r w:rsidRPr="000D33CD">
        <w:rPr>
          <w:sz w:val="26"/>
          <w:szCs w:val="26"/>
        </w:rPr>
        <w:t>в случае использования (перераспределения) средств резервного фонда мэрии города – в пределах общего объема бюджетных ассигнований, утвержденных в резервном фонде мэрии города;</w:t>
      </w:r>
    </w:p>
    <w:p w:rsidR="00154337" w:rsidRPr="00FB39AF" w:rsidRDefault="00FB39AF" w:rsidP="00FB39AF">
      <w:pPr>
        <w:ind w:firstLine="709"/>
        <w:jc w:val="both"/>
        <w:rPr>
          <w:sz w:val="26"/>
          <w:szCs w:val="26"/>
        </w:rPr>
      </w:pPr>
      <w:bookmarkStart w:id="35" w:name="sub_2173012"/>
      <w:bookmarkEnd w:id="34"/>
      <w:r w:rsidRPr="00FB39AF">
        <w:rPr>
          <w:sz w:val="26"/>
          <w:szCs w:val="26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</w:t>
      </w:r>
      <w:r>
        <w:rPr>
          <w:sz w:val="26"/>
          <w:szCs w:val="26"/>
        </w:rPr>
        <w:t xml:space="preserve"> сверх объемов, утвержденных решением</w:t>
      </w:r>
      <w:r w:rsidRPr="00FB39AF">
        <w:rPr>
          <w:sz w:val="26"/>
          <w:szCs w:val="26"/>
        </w:rPr>
        <w:t xml:space="preserve"> о бюджете, а также в случае сокращения (возврата при отсутствии потребности) указанных средств</w:t>
      </w:r>
      <w:r w:rsidR="00154337" w:rsidRPr="00FB39AF">
        <w:rPr>
          <w:sz w:val="26"/>
          <w:szCs w:val="26"/>
        </w:rPr>
        <w:t>;</w:t>
      </w:r>
    </w:p>
    <w:p w:rsidR="00154337" w:rsidRPr="000D33CD" w:rsidRDefault="00154337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D33CD">
        <w:rPr>
          <w:sz w:val="26"/>
          <w:szCs w:val="26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</w:t>
      </w:r>
      <w:bookmarkStart w:id="36" w:name="sub_25"/>
      <w:bookmarkEnd w:id="33"/>
      <w:bookmarkEnd w:id="35"/>
      <w:r w:rsidR="00077E97" w:rsidRPr="000D33CD">
        <w:rPr>
          <w:sz w:val="26"/>
          <w:szCs w:val="26"/>
        </w:rPr>
        <w:t>;</w:t>
      </w:r>
    </w:p>
    <w:p w:rsidR="000D33CD" w:rsidRPr="005548C0" w:rsidRDefault="000D33CD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1DAF">
        <w:rPr>
          <w:sz w:val="26"/>
          <w:szCs w:val="26"/>
        </w:rPr>
        <w:t>в случае перераспределения бюджетных ассигнований в пределах утвержденных ассигнований главному</w:t>
      </w:r>
      <w:r w:rsidRPr="005548C0">
        <w:rPr>
          <w:sz w:val="26"/>
          <w:szCs w:val="26"/>
        </w:rPr>
        <w:t xml:space="preserve"> распорядителю бюджетных средств для обеспечения софинансирования расходных обязательств, на исполнение которых предоставлены межбюджетные трансферты из бюджетов вышестоящего уровня;</w:t>
      </w:r>
    </w:p>
    <w:p w:rsidR="00077E97" w:rsidRPr="00077E97" w:rsidRDefault="000D33CD" w:rsidP="000D33CD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r w:rsidRPr="005548C0">
        <w:rPr>
          <w:sz w:val="26"/>
          <w:szCs w:val="26"/>
        </w:rPr>
        <w:t>в случае внесения изменений в муниципальные программы по перераспределению бюджетных ассигнований между подпрограммами и основными мероприятиями без изменения общего объема бюджетных ассигнований муниципальных программ на соответствующий год по средствам городского бюджета.</w:t>
      </w:r>
    </w:p>
    <w:p w:rsidR="00154337" w:rsidRPr="00077E97" w:rsidRDefault="00154337" w:rsidP="000D33C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077E97">
        <w:rPr>
          <w:color w:val="0D0D0D" w:themeColor="text1" w:themeTint="F2"/>
          <w:sz w:val="26"/>
          <w:szCs w:val="26"/>
        </w:rPr>
        <w:t>2</w:t>
      </w:r>
      <w:r w:rsidR="00596FEC" w:rsidRPr="00077E97">
        <w:rPr>
          <w:color w:val="0D0D0D" w:themeColor="text1" w:themeTint="F2"/>
          <w:sz w:val="26"/>
          <w:szCs w:val="26"/>
        </w:rPr>
        <w:t>7</w:t>
      </w:r>
      <w:r w:rsidRPr="00077E97">
        <w:rPr>
          <w:color w:val="0D0D0D" w:themeColor="text1" w:themeTint="F2"/>
          <w:sz w:val="26"/>
          <w:szCs w:val="26"/>
        </w:rPr>
        <w:t>. Установить, что в ходе исполнения городского бюджета в 2021 году дополнительно к основаниям для внесения изменений в сводную бюджетную роспись городского бюджета, установленным бюджетным законодательством</w:t>
      </w:r>
      <w:r w:rsidR="002E3F61">
        <w:rPr>
          <w:color w:val="0D0D0D" w:themeColor="text1" w:themeTint="F2"/>
          <w:sz w:val="26"/>
          <w:szCs w:val="26"/>
        </w:rPr>
        <w:t xml:space="preserve"> Российской Федерации</w:t>
      </w:r>
      <w:r w:rsidRPr="00077E97">
        <w:rPr>
          <w:color w:val="0D0D0D" w:themeColor="text1" w:themeTint="F2"/>
          <w:sz w:val="26"/>
          <w:szCs w:val="26"/>
        </w:rPr>
        <w:t>, в соответствии с решениями мэрии города в сводную бюджетную роспись городского бюджета без внесения изменений в решение о городском бюджете могут быть внесены изменения:</w:t>
      </w:r>
    </w:p>
    <w:p w:rsidR="00154337" w:rsidRPr="00077E97" w:rsidRDefault="00154337" w:rsidP="000D33C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bookmarkStart w:id="37" w:name="sub_2141"/>
      <w:r w:rsidRPr="00077E97">
        <w:rPr>
          <w:color w:val="0D0D0D" w:themeColor="text1" w:themeTint="F2"/>
          <w:sz w:val="26"/>
          <w:szCs w:val="26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</w:t>
      </w:r>
      <w:r w:rsidRPr="00077E97">
        <w:rPr>
          <w:color w:val="0D0D0D" w:themeColor="text1" w:themeTint="F2"/>
          <w:sz w:val="26"/>
          <w:szCs w:val="26"/>
        </w:rPr>
        <w:lastRenderedPageBreak/>
        <w:t>следствий распространения коронавирусной инфекции;</w:t>
      </w:r>
    </w:p>
    <w:p w:rsidR="00154337" w:rsidRPr="00077E97" w:rsidRDefault="00154337" w:rsidP="000D33CD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bookmarkStart w:id="38" w:name="sub_2142"/>
      <w:bookmarkEnd w:id="37"/>
      <w:r w:rsidRPr="00077E97">
        <w:rPr>
          <w:color w:val="0D0D0D" w:themeColor="text1" w:themeTint="F2"/>
          <w:sz w:val="26"/>
          <w:szCs w:val="26"/>
        </w:rPr>
        <w:t>в случае перераспределения бюджетных ассигнований между видами источников финансирования дефицита городского бюджета;</w:t>
      </w:r>
    </w:p>
    <w:bookmarkEnd w:id="38"/>
    <w:p w:rsidR="00154337" w:rsidRPr="00077E97" w:rsidRDefault="00154337" w:rsidP="000D33C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077E97">
        <w:rPr>
          <w:color w:val="0D0D0D" w:themeColor="text1" w:themeTint="F2"/>
          <w:sz w:val="26"/>
          <w:szCs w:val="26"/>
        </w:rPr>
        <w:t>в случае получения дотаций из других бюджетов бюджетной системы Российской Федерации.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2</w:t>
      </w:r>
      <w:r w:rsidR="00596FEC" w:rsidRPr="00077E97">
        <w:rPr>
          <w:sz w:val="26"/>
          <w:szCs w:val="26"/>
        </w:rPr>
        <w:t>8</w:t>
      </w:r>
      <w:r w:rsidRPr="00077E97">
        <w:rPr>
          <w:sz w:val="26"/>
          <w:szCs w:val="26"/>
        </w:rPr>
        <w:t>. Предоставить право мэрии города в целях обеспечения исполнения городского бюджета:</w:t>
      </w:r>
    </w:p>
    <w:bookmarkEnd w:id="36"/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 xml:space="preserve">осуществлять привлечение бюджетных кредитов, а также заимствования у кредитных организаций в соответствии с бюджетным законодательством Российской Федерации, Вологодской области и муниципальными правовыми актами; 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>определять размеры дополнительного перечисления в бюджет части прибыли муниципальных унитарных предприятий при условии сверхпланового получения прибыли данными предприятиями, нераспределенной прибыли, остающейся в распоряжении предприятия после оплаты налогов, и иных обязательных платежей по результатам работы за отчетный год, а также неиспользованной прибыли прошлых лет;</w:t>
      </w:r>
    </w:p>
    <w:p w:rsidR="00154337" w:rsidRPr="00077E97" w:rsidRDefault="00154337" w:rsidP="000D33CD">
      <w:pPr>
        <w:widowControl w:val="0"/>
        <w:ind w:firstLine="709"/>
        <w:jc w:val="both"/>
        <w:rPr>
          <w:sz w:val="26"/>
          <w:szCs w:val="26"/>
        </w:rPr>
      </w:pPr>
      <w:r w:rsidRPr="00077E97">
        <w:rPr>
          <w:sz w:val="26"/>
          <w:szCs w:val="26"/>
        </w:rPr>
        <w:t xml:space="preserve">вносить изменения в сводную бюджетную роспись </w:t>
      </w:r>
      <w:r w:rsidR="006C7A2A">
        <w:rPr>
          <w:sz w:val="26"/>
          <w:szCs w:val="26"/>
        </w:rPr>
        <w:t>и (</w:t>
      </w:r>
      <w:r w:rsidRPr="00077E97">
        <w:rPr>
          <w:sz w:val="26"/>
          <w:szCs w:val="26"/>
        </w:rPr>
        <w:t>и</w:t>
      </w:r>
      <w:r w:rsidR="006C7A2A">
        <w:rPr>
          <w:sz w:val="26"/>
          <w:szCs w:val="26"/>
        </w:rPr>
        <w:t>ли)</w:t>
      </w:r>
      <w:r w:rsidRPr="00077E97">
        <w:rPr>
          <w:sz w:val="26"/>
          <w:szCs w:val="26"/>
        </w:rPr>
        <w:t xml:space="preserve"> лимиты бюджетных обязательств в целях эффективного расходования бюджетных средств в части отнесения на отдельные коды бюджетной классификации экономии бюджетных средств, бюджетных средств, высвободившихся в связи с проводимыми мероприятиями по оптимизации расходов городского бюджета, по причинам неисполнения или ненадлежащего исполнения условий муниципальных контрактов</w:t>
      </w:r>
      <w:r w:rsidR="006C7A2A">
        <w:rPr>
          <w:sz w:val="26"/>
          <w:szCs w:val="26"/>
        </w:rPr>
        <w:t>, а также при заключении (расторжении) муниципальных контрактов в связи с изменением общехозяйственных направлений,</w:t>
      </w:r>
      <w:r w:rsidRPr="00077E97">
        <w:rPr>
          <w:sz w:val="26"/>
          <w:szCs w:val="26"/>
        </w:rPr>
        <w:t xml:space="preserve"> и при изменении расчета затрат по оказанию (выполнению) муниципальных заданий, в порядке, определенном по составлению и ведению сводной бюджетной росписи и лимитов бюджетных </w:t>
      </w:r>
      <w:r w:rsidR="006C7A2A">
        <w:rPr>
          <w:sz w:val="26"/>
          <w:szCs w:val="26"/>
        </w:rPr>
        <w:t>обязательств городского бюджета.</w:t>
      </w:r>
    </w:p>
    <w:p w:rsidR="00154337" w:rsidRPr="003E655A" w:rsidRDefault="00D16085" w:rsidP="000D33CD">
      <w:pPr>
        <w:widowControl w:val="0"/>
        <w:ind w:firstLine="709"/>
        <w:jc w:val="both"/>
        <w:rPr>
          <w:sz w:val="26"/>
          <w:szCs w:val="26"/>
        </w:rPr>
      </w:pPr>
      <w:bookmarkStart w:id="39" w:name="sub_29"/>
      <w:r w:rsidRPr="00D16085">
        <w:rPr>
          <w:sz w:val="26"/>
          <w:szCs w:val="26"/>
        </w:rPr>
        <w:t>29</w:t>
      </w:r>
      <w:r w:rsidR="00154337" w:rsidRPr="003E655A">
        <w:rPr>
          <w:sz w:val="26"/>
          <w:szCs w:val="26"/>
        </w:rPr>
        <w:t>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154337" w:rsidRPr="003E655A" w:rsidRDefault="00154337" w:rsidP="000D33CD">
      <w:pPr>
        <w:widowControl w:val="0"/>
        <w:ind w:firstLine="709"/>
        <w:jc w:val="both"/>
        <w:rPr>
          <w:sz w:val="26"/>
          <w:szCs w:val="26"/>
        </w:rPr>
      </w:pPr>
      <w:bookmarkStart w:id="40" w:name="sub_30"/>
      <w:bookmarkEnd w:id="39"/>
      <w:r w:rsidRPr="003E655A">
        <w:rPr>
          <w:sz w:val="26"/>
          <w:szCs w:val="26"/>
        </w:rPr>
        <w:t>3</w:t>
      </w:r>
      <w:r w:rsidR="00D16085">
        <w:rPr>
          <w:sz w:val="26"/>
          <w:szCs w:val="26"/>
        </w:rPr>
        <w:t>0</w:t>
      </w:r>
      <w:r w:rsidRPr="003E655A">
        <w:rPr>
          <w:sz w:val="26"/>
          <w:szCs w:val="26"/>
        </w:rPr>
        <w:t xml:space="preserve">. Настоящее решение вступает в силу с 1 января </w:t>
      </w:r>
      <w:r>
        <w:rPr>
          <w:sz w:val="26"/>
          <w:szCs w:val="26"/>
        </w:rPr>
        <w:t>2021</w:t>
      </w:r>
      <w:r w:rsidRPr="003E655A">
        <w:rPr>
          <w:sz w:val="26"/>
          <w:szCs w:val="26"/>
        </w:rPr>
        <w:t xml:space="preserve"> года и подлежит официальному опубликованию.</w:t>
      </w:r>
      <w:bookmarkEnd w:id="40"/>
    </w:p>
    <w:p w:rsidR="00A352A9" w:rsidRDefault="00A352A9" w:rsidP="00A352A9">
      <w:pPr>
        <w:widowControl w:val="0"/>
        <w:ind w:firstLine="709"/>
        <w:jc w:val="both"/>
        <w:rPr>
          <w:sz w:val="26"/>
          <w:szCs w:val="26"/>
        </w:rPr>
      </w:pPr>
    </w:p>
    <w:p w:rsidR="00D16085" w:rsidRDefault="00D16085" w:rsidP="00A352A9">
      <w:pPr>
        <w:widowControl w:val="0"/>
        <w:ind w:firstLine="709"/>
        <w:jc w:val="both"/>
        <w:rPr>
          <w:sz w:val="26"/>
          <w:szCs w:val="26"/>
        </w:rPr>
      </w:pPr>
    </w:p>
    <w:p w:rsidR="00D16085" w:rsidRPr="008D2B5E" w:rsidRDefault="00D16085" w:rsidP="00A352A9">
      <w:pPr>
        <w:widowControl w:val="0"/>
        <w:ind w:firstLine="709"/>
        <w:jc w:val="both"/>
        <w:rPr>
          <w:sz w:val="26"/>
          <w:szCs w:val="26"/>
        </w:rPr>
      </w:pPr>
      <w:bookmarkStart w:id="41" w:name="_GoBack"/>
      <w:bookmarkEnd w:id="41"/>
    </w:p>
    <w:p w:rsidR="00E94502" w:rsidRPr="008D2B5E" w:rsidRDefault="00A352A9" w:rsidP="005E2AA0">
      <w:pPr>
        <w:widowControl w:val="0"/>
        <w:jc w:val="both"/>
        <w:rPr>
          <w:sz w:val="26"/>
          <w:szCs w:val="26"/>
        </w:rPr>
      </w:pPr>
      <w:r w:rsidRPr="008D2B5E">
        <w:rPr>
          <w:sz w:val="26"/>
          <w:szCs w:val="26"/>
        </w:rPr>
        <w:t>Глава города Череповца                                                                                      М.П. Гусева</w:t>
      </w:r>
    </w:p>
    <w:sectPr w:rsidR="00E94502" w:rsidRPr="008D2B5E" w:rsidSect="002130B1">
      <w:headerReference w:type="even" r:id="rId10"/>
      <w:headerReference w:type="default" r:id="rId11"/>
      <w:pgSz w:w="11906" w:h="16838"/>
      <w:pgMar w:top="425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49" w:rsidRDefault="007B5A49">
      <w:r>
        <w:separator/>
      </w:r>
    </w:p>
  </w:endnote>
  <w:endnote w:type="continuationSeparator" w:id="0">
    <w:p w:rsidR="007B5A49" w:rsidRDefault="007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49" w:rsidRDefault="007B5A49">
      <w:r>
        <w:separator/>
      </w:r>
    </w:p>
  </w:footnote>
  <w:footnote w:type="continuationSeparator" w:id="0">
    <w:p w:rsidR="007B5A49" w:rsidRDefault="007B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49" w:rsidRDefault="00C942C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5A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A49" w:rsidRDefault="007B5A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</w:p>
      <w:p w:rsidR="007B5A49" w:rsidRPr="008C6BE5" w:rsidRDefault="00C942C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="007B5A49"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D16085">
          <w:rPr>
            <w:noProof/>
            <w:sz w:val="26"/>
            <w:szCs w:val="26"/>
          </w:rPr>
          <w:t>7</w:t>
        </w:r>
        <w:r w:rsidRPr="008C6BE5">
          <w:rPr>
            <w:sz w:val="26"/>
            <w:szCs w:val="26"/>
          </w:rPr>
          <w:fldChar w:fldCharType="end"/>
        </w:r>
      </w:p>
    </w:sdtContent>
  </w:sdt>
  <w:p w:rsidR="007B5A49" w:rsidRDefault="007B5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140B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774D"/>
    <w:rsid w:val="000315D0"/>
    <w:rsid w:val="00036D8F"/>
    <w:rsid w:val="000404E1"/>
    <w:rsid w:val="00040AD3"/>
    <w:rsid w:val="00041DE9"/>
    <w:rsid w:val="00043E4C"/>
    <w:rsid w:val="000441A5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77E97"/>
    <w:rsid w:val="00080C45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24D9"/>
    <w:rsid w:val="000A515E"/>
    <w:rsid w:val="000B248E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33CD"/>
    <w:rsid w:val="000D5843"/>
    <w:rsid w:val="000D5997"/>
    <w:rsid w:val="000D7116"/>
    <w:rsid w:val="000D75C4"/>
    <w:rsid w:val="000D7B54"/>
    <w:rsid w:val="000E0C59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9EC"/>
    <w:rsid w:val="00116B9C"/>
    <w:rsid w:val="0012039E"/>
    <w:rsid w:val="00120D23"/>
    <w:rsid w:val="001240CE"/>
    <w:rsid w:val="00124528"/>
    <w:rsid w:val="00124D5B"/>
    <w:rsid w:val="00125420"/>
    <w:rsid w:val="00126BDA"/>
    <w:rsid w:val="0012785E"/>
    <w:rsid w:val="00133D11"/>
    <w:rsid w:val="00141682"/>
    <w:rsid w:val="00142C57"/>
    <w:rsid w:val="0014663B"/>
    <w:rsid w:val="00154337"/>
    <w:rsid w:val="001546F9"/>
    <w:rsid w:val="00156364"/>
    <w:rsid w:val="0015660F"/>
    <w:rsid w:val="00157CAD"/>
    <w:rsid w:val="00157EF4"/>
    <w:rsid w:val="00160055"/>
    <w:rsid w:val="00162A66"/>
    <w:rsid w:val="00162D49"/>
    <w:rsid w:val="00163C51"/>
    <w:rsid w:val="00163D48"/>
    <w:rsid w:val="00166A5C"/>
    <w:rsid w:val="0016707E"/>
    <w:rsid w:val="001671C6"/>
    <w:rsid w:val="0016732E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49F0"/>
    <w:rsid w:val="001E7682"/>
    <w:rsid w:val="001E779A"/>
    <w:rsid w:val="001E7950"/>
    <w:rsid w:val="001F3535"/>
    <w:rsid w:val="001F4944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617B2"/>
    <w:rsid w:val="0026226B"/>
    <w:rsid w:val="0026334F"/>
    <w:rsid w:val="002637B1"/>
    <w:rsid w:val="00263B9D"/>
    <w:rsid w:val="00265477"/>
    <w:rsid w:val="00266BE2"/>
    <w:rsid w:val="00267588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6950"/>
    <w:rsid w:val="002905CD"/>
    <w:rsid w:val="002917B0"/>
    <w:rsid w:val="00292FBE"/>
    <w:rsid w:val="00294771"/>
    <w:rsid w:val="002A03F2"/>
    <w:rsid w:val="002A05DC"/>
    <w:rsid w:val="002A1468"/>
    <w:rsid w:val="002A1E03"/>
    <w:rsid w:val="002A2AB9"/>
    <w:rsid w:val="002A60E8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BD8"/>
    <w:rsid w:val="002D1BFF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3F61"/>
    <w:rsid w:val="002E4EAA"/>
    <w:rsid w:val="002E54DD"/>
    <w:rsid w:val="002E5A26"/>
    <w:rsid w:val="002E64F2"/>
    <w:rsid w:val="002E6928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339D"/>
    <w:rsid w:val="00317DF6"/>
    <w:rsid w:val="00317F4F"/>
    <w:rsid w:val="00320B1F"/>
    <w:rsid w:val="003213B4"/>
    <w:rsid w:val="00330CBF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8F8"/>
    <w:rsid w:val="0036079E"/>
    <w:rsid w:val="00361015"/>
    <w:rsid w:val="00361C5F"/>
    <w:rsid w:val="0036375A"/>
    <w:rsid w:val="00363C07"/>
    <w:rsid w:val="003703E9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8786D"/>
    <w:rsid w:val="003919D6"/>
    <w:rsid w:val="00391A31"/>
    <w:rsid w:val="00392DB9"/>
    <w:rsid w:val="003A1F78"/>
    <w:rsid w:val="003A7E8C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4D9B"/>
    <w:rsid w:val="003C5433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152F"/>
    <w:rsid w:val="003E4A91"/>
    <w:rsid w:val="003E7912"/>
    <w:rsid w:val="003E7996"/>
    <w:rsid w:val="003E7CAC"/>
    <w:rsid w:val="003F2037"/>
    <w:rsid w:val="003F5821"/>
    <w:rsid w:val="00400541"/>
    <w:rsid w:val="00401F75"/>
    <w:rsid w:val="004022AA"/>
    <w:rsid w:val="00402AB6"/>
    <w:rsid w:val="00404991"/>
    <w:rsid w:val="004051B1"/>
    <w:rsid w:val="004068DC"/>
    <w:rsid w:val="00406B85"/>
    <w:rsid w:val="00406BC9"/>
    <w:rsid w:val="00406C2C"/>
    <w:rsid w:val="00410355"/>
    <w:rsid w:val="00411484"/>
    <w:rsid w:val="004127DC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14A8"/>
    <w:rsid w:val="00452A42"/>
    <w:rsid w:val="0045626B"/>
    <w:rsid w:val="00456DB1"/>
    <w:rsid w:val="00456EC9"/>
    <w:rsid w:val="00460751"/>
    <w:rsid w:val="00461111"/>
    <w:rsid w:val="00463125"/>
    <w:rsid w:val="004658C4"/>
    <w:rsid w:val="00465E45"/>
    <w:rsid w:val="00465F0F"/>
    <w:rsid w:val="00466AE8"/>
    <w:rsid w:val="00466B63"/>
    <w:rsid w:val="00466E6B"/>
    <w:rsid w:val="0047108E"/>
    <w:rsid w:val="004732A6"/>
    <w:rsid w:val="00474DA0"/>
    <w:rsid w:val="0047778A"/>
    <w:rsid w:val="00481A2D"/>
    <w:rsid w:val="00483023"/>
    <w:rsid w:val="004831AF"/>
    <w:rsid w:val="004834F6"/>
    <w:rsid w:val="0048350F"/>
    <w:rsid w:val="00484AA1"/>
    <w:rsid w:val="00484B16"/>
    <w:rsid w:val="00487D45"/>
    <w:rsid w:val="00490C0A"/>
    <w:rsid w:val="0049161C"/>
    <w:rsid w:val="004919EE"/>
    <w:rsid w:val="0049214C"/>
    <w:rsid w:val="004921DC"/>
    <w:rsid w:val="0049326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693B"/>
    <w:rsid w:val="004B71AC"/>
    <w:rsid w:val="004B7FC3"/>
    <w:rsid w:val="004C1215"/>
    <w:rsid w:val="004C4EEF"/>
    <w:rsid w:val="004C76FA"/>
    <w:rsid w:val="004D1A43"/>
    <w:rsid w:val="004D5B7C"/>
    <w:rsid w:val="004D656E"/>
    <w:rsid w:val="004E23A7"/>
    <w:rsid w:val="004E459D"/>
    <w:rsid w:val="004E4941"/>
    <w:rsid w:val="004E5D89"/>
    <w:rsid w:val="004E73A3"/>
    <w:rsid w:val="004E7439"/>
    <w:rsid w:val="004F0BD6"/>
    <w:rsid w:val="004F13D2"/>
    <w:rsid w:val="004F1C68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7E9"/>
    <w:rsid w:val="0052593E"/>
    <w:rsid w:val="005301BC"/>
    <w:rsid w:val="00530682"/>
    <w:rsid w:val="00531E9A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499"/>
    <w:rsid w:val="005545FF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1A20"/>
    <w:rsid w:val="00573D4E"/>
    <w:rsid w:val="00573DC7"/>
    <w:rsid w:val="005764CB"/>
    <w:rsid w:val="005777F4"/>
    <w:rsid w:val="00582B33"/>
    <w:rsid w:val="00585095"/>
    <w:rsid w:val="00586734"/>
    <w:rsid w:val="005919E7"/>
    <w:rsid w:val="00595DB0"/>
    <w:rsid w:val="00596D7B"/>
    <w:rsid w:val="00596FEC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0FF3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4281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482A"/>
    <w:rsid w:val="006A397E"/>
    <w:rsid w:val="006A549B"/>
    <w:rsid w:val="006A5A1E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C7A2A"/>
    <w:rsid w:val="006D0010"/>
    <w:rsid w:val="006D1E67"/>
    <w:rsid w:val="006D35EF"/>
    <w:rsid w:val="006D4690"/>
    <w:rsid w:val="006D52F2"/>
    <w:rsid w:val="006D560E"/>
    <w:rsid w:val="006E2303"/>
    <w:rsid w:val="006E3843"/>
    <w:rsid w:val="006E4E60"/>
    <w:rsid w:val="006F06AC"/>
    <w:rsid w:val="006F4197"/>
    <w:rsid w:val="00701047"/>
    <w:rsid w:val="007043EE"/>
    <w:rsid w:val="00704694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18CF"/>
    <w:rsid w:val="0078253B"/>
    <w:rsid w:val="007833AD"/>
    <w:rsid w:val="00783D85"/>
    <w:rsid w:val="00784280"/>
    <w:rsid w:val="00786885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1533"/>
    <w:rsid w:val="007D21F5"/>
    <w:rsid w:val="007D4910"/>
    <w:rsid w:val="007D516C"/>
    <w:rsid w:val="007E089C"/>
    <w:rsid w:val="007E153A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229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22A5"/>
    <w:rsid w:val="0089374E"/>
    <w:rsid w:val="00893A76"/>
    <w:rsid w:val="0089649E"/>
    <w:rsid w:val="00897676"/>
    <w:rsid w:val="008A310A"/>
    <w:rsid w:val="008A3EDC"/>
    <w:rsid w:val="008A4295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A73"/>
    <w:rsid w:val="00991E61"/>
    <w:rsid w:val="00993050"/>
    <w:rsid w:val="0099460F"/>
    <w:rsid w:val="00994857"/>
    <w:rsid w:val="009955EC"/>
    <w:rsid w:val="00996E2F"/>
    <w:rsid w:val="009979B4"/>
    <w:rsid w:val="00997E7E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3086"/>
    <w:rsid w:val="009D3D3E"/>
    <w:rsid w:val="009D4739"/>
    <w:rsid w:val="009D5325"/>
    <w:rsid w:val="009D6352"/>
    <w:rsid w:val="009D7D5C"/>
    <w:rsid w:val="009D7DA3"/>
    <w:rsid w:val="009E0573"/>
    <w:rsid w:val="009E068E"/>
    <w:rsid w:val="009E1851"/>
    <w:rsid w:val="009E1FB1"/>
    <w:rsid w:val="009E6ED6"/>
    <w:rsid w:val="009E7BF3"/>
    <w:rsid w:val="009F0496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2A9"/>
    <w:rsid w:val="00A353E4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6B50"/>
    <w:rsid w:val="00B274F3"/>
    <w:rsid w:val="00B334D3"/>
    <w:rsid w:val="00B33ED5"/>
    <w:rsid w:val="00B349B7"/>
    <w:rsid w:val="00B36A55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2899"/>
    <w:rsid w:val="00B552EF"/>
    <w:rsid w:val="00B56615"/>
    <w:rsid w:val="00B60E84"/>
    <w:rsid w:val="00B70E77"/>
    <w:rsid w:val="00B733D7"/>
    <w:rsid w:val="00B754BC"/>
    <w:rsid w:val="00B77814"/>
    <w:rsid w:val="00B80DD5"/>
    <w:rsid w:val="00B8204A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E7BB7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C48"/>
    <w:rsid w:val="00C05AE7"/>
    <w:rsid w:val="00C06A4C"/>
    <w:rsid w:val="00C06D35"/>
    <w:rsid w:val="00C1011C"/>
    <w:rsid w:val="00C12B5C"/>
    <w:rsid w:val="00C136DF"/>
    <w:rsid w:val="00C15294"/>
    <w:rsid w:val="00C163D6"/>
    <w:rsid w:val="00C21C43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55367"/>
    <w:rsid w:val="00C6115A"/>
    <w:rsid w:val="00C6323D"/>
    <w:rsid w:val="00C7100A"/>
    <w:rsid w:val="00C71B9F"/>
    <w:rsid w:val="00C72065"/>
    <w:rsid w:val="00C733EF"/>
    <w:rsid w:val="00C75C64"/>
    <w:rsid w:val="00C777BD"/>
    <w:rsid w:val="00C7780E"/>
    <w:rsid w:val="00C805EF"/>
    <w:rsid w:val="00C82781"/>
    <w:rsid w:val="00C82CC6"/>
    <w:rsid w:val="00C851BA"/>
    <w:rsid w:val="00C85D0C"/>
    <w:rsid w:val="00C85F78"/>
    <w:rsid w:val="00C87D72"/>
    <w:rsid w:val="00C942C7"/>
    <w:rsid w:val="00C94CF1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5264"/>
    <w:rsid w:val="00CD671E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6085"/>
    <w:rsid w:val="00D179DD"/>
    <w:rsid w:val="00D208F9"/>
    <w:rsid w:val="00D20B62"/>
    <w:rsid w:val="00D26198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C5F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0A40"/>
    <w:rsid w:val="00DC17D2"/>
    <w:rsid w:val="00DC18C5"/>
    <w:rsid w:val="00DC2C94"/>
    <w:rsid w:val="00DC306E"/>
    <w:rsid w:val="00DC3720"/>
    <w:rsid w:val="00DC39D1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47B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3A"/>
    <w:rsid w:val="00E01657"/>
    <w:rsid w:val="00E0187C"/>
    <w:rsid w:val="00E01BDC"/>
    <w:rsid w:val="00E03971"/>
    <w:rsid w:val="00E040FE"/>
    <w:rsid w:val="00E06C3E"/>
    <w:rsid w:val="00E11330"/>
    <w:rsid w:val="00E11A39"/>
    <w:rsid w:val="00E123AE"/>
    <w:rsid w:val="00E12F37"/>
    <w:rsid w:val="00E15EAB"/>
    <w:rsid w:val="00E1707E"/>
    <w:rsid w:val="00E20210"/>
    <w:rsid w:val="00E22068"/>
    <w:rsid w:val="00E2251C"/>
    <w:rsid w:val="00E250E4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3B52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E0899"/>
    <w:rsid w:val="00EE13D6"/>
    <w:rsid w:val="00EE1C19"/>
    <w:rsid w:val="00EE4DC6"/>
    <w:rsid w:val="00EE563E"/>
    <w:rsid w:val="00EE5940"/>
    <w:rsid w:val="00EE646D"/>
    <w:rsid w:val="00EF1F30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0736B"/>
    <w:rsid w:val="00F108EC"/>
    <w:rsid w:val="00F11254"/>
    <w:rsid w:val="00F11D3C"/>
    <w:rsid w:val="00F13C0F"/>
    <w:rsid w:val="00F15903"/>
    <w:rsid w:val="00F1638F"/>
    <w:rsid w:val="00F165A3"/>
    <w:rsid w:val="00F21CD1"/>
    <w:rsid w:val="00F22D23"/>
    <w:rsid w:val="00F22F3F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CB2"/>
    <w:rsid w:val="00F412AF"/>
    <w:rsid w:val="00F4144B"/>
    <w:rsid w:val="00F43D0C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60968"/>
    <w:rsid w:val="00F61531"/>
    <w:rsid w:val="00F62A49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8719E"/>
    <w:rsid w:val="00F912BD"/>
    <w:rsid w:val="00F91527"/>
    <w:rsid w:val="00F92AE9"/>
    <w:rsid w:val="00F933C5"/>
    <w:rsid w:val="00F94415"/>
    <w:rsid w:val="00F945C1"/>
    <w:rsid w:val="00F95E6F"/>
    <w:rsid w:val="00F96958"/>
    <w:rsid w:val="00F977E3"/>
    <w:rsid w:val="00FA259E"/>
    <w:rsid w:val="00FA32FA"/>
    <w:rsid w:val="00FA5E4B"/>
    <w:rsid w:val="00FA7993"/>
    <w:rsid w:val="00FA7BF8"/>
    <w:rsid w:val="00FB00CC"/>
    <w:rsid w:val="00FB0F31"/>
    <w:rsid w:val="00FB1B2C"/>
    <w:rsid w:val="00FB219A"/>
    <w:rsid w:val="00FB39AF"/>
    <w:rsid w:val="00FB3A39"/>
    <w:rsid w:val="00FC01FA"/>
    <w:rsid w:val="00FC073F"/>
    <w:rsid w:val="00FC3C7A"/>
    <w:rsid w:val="00FD2868"/>
    <w:rsid w:val="00FD3175"/>
    <w:rsid w:val="00FD56DD"/>
    <w:rsid w:val="00FE2749"/>
    <w:rsid w:val="00FE41B0"/>
    <w:rsid w:val="00FE5608"/>
    <w:rsid w:val="00FE6214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AD1E234"/>
  <w15:docId w15:val="{B2491013-9051-4808-A7CE-E8A97F0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8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  <w:style w:type="paragraph" w:styleId="HTML">
    <w:name w:val="HTML Preformatted"/>
    <w:basedOn w:val="a"/>
    <w:link w:val="HTML0"/>
    <w:uiPriority w:val="99"/>
    <w:semiHidden/>
    <w:unhideWhenUsed/>
    <w:rsid w:val="00B70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77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4895-D357-46DE-B775-220420C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4294950695</TotalTime>
  <Pages>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Куприянова Анна Алексеевна</cp:lastModifiedBy>
  <cp:revision>237</cp:revision>
  <cp:lastPrinted>2020-11-12T14:28:00Z</cp:lastPrinted>
  <dcterms:created xsi:type="dcterms:W3CDTF">2019-02-26T11:25:00Z</dcterms:created>
  <dcterms:modified xsi:type="dcterms:W3CDTF">2020-11-12T14:47:00Z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