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E0" w:rsidRPr="004C4C19" w:rsidRDefault="008169E0" w:rsidP="008169E0">
      <w:pPr>
        <w:ind w:firstLine="10983"/>
        <w:rPr>
          <w:rStyle w:val="aff4"/>
          <w:b w:val="0"/>
          <w:bCs w:val="0"/>
          <w:color w:val="auto"/>
          <w:sz w:val="26"/>
          <w:szCs w:val="26"/>
        </w:rPr>
      </w:pPr>
      <w:bookmarkStart w:id="0" w:name="_GoBack"/>
      <w:bookmarkEnd w:id="0"/>
      <w:r w:rsidRPr="004C4C19">
        <w:rPr>
          <w:rStyle w:val="aff4"/>
          <w:b w:val="0"/>
          <w:bCs w:val="0"/>
          <w:color w:val="auto"/>
          <w:sz w:val="26"/>
          <w:szCs w:val="26"/>
        </w:rPr>
        <w:t>Приложение</w:t>
      </w:r>
    </w:p>
    <w:p w:rsidR="008169E0" w:rsidRPr="004C4C19" w:rsidRDefault="008169E0" w:rsidP="008169E0">
      <w:pPr>
        <w:ind w:firstLine="10983"/>
        <w:rPr>
          <w:rStyle w:val="aff4"/>
          <w:b w:val="0"/>
          <w:bCs w:val="0"/>
          <w:color w:val="auto"/>
          <w:sz w:val="26"/>
          <w:szCs w:val="26"/>
        </w:rPr>
      </w:pPr>
      <w:r w:rsidRPr="004C4C19">
        <w:rPr>
          <w:rStyle w:val="aff4"/>
          <w:b w:val="0"/>
          <w:bCs w:val="0"/>
          <w:color w:val="auto"/>
          <w:sz w:val="26"/>
          <w:szCs w:val="26"/>
        </w:rPr>
        <w:t>к постановлению мэрии города</w:t>
      </w:r>
    </w:p>
    <w:p w:rsidR="008169E0" w:rsidRPr="004C4C19" w:rsidRDefault="008169E0" w:rsidP="008169E0">
      <w:pPr>
        <w:ind w:firstLine="10983"/>
        <w:rPr>
          <w:rStyle w:val="aff4"/>
          <w:b w:val="0"/>
          <w:bCs w:val="0"/>
          <w:color w:val="auto"/>
          <w:sz w:val="26"/>
          <w:szCs w:val="26"/>
        </w:rPr>
      </w:pPr>
      <w:r w:rsidRPr="004C4C19">
        <w:rPr>
          <w:rStyle w:val="aff4"/>
          <w:b w:val="0"/>
          <w:bCs w:val="0"/>
          <w:color w:val="auto"/>
          <w:sz w:val="26"/>
          <w:szCs w:val="26"/>
        </w:rPr>
        <w:t>от</w:t>
      </w:r>
      <w:r w:rsidR="00B9028C">
        <w:rPr>
          <w:rStyle w:val="aff4"/>
          <w:b w:val="0"/>
          <w:bCs w:val="0"/>
          <w:color w:val="auto"/>
          <w:sz w:val="26"/>
          <w:szCs w:val="26"/>
        </w:rPr>
        <w:t xml:space="preserve"> 30.06.2020 </w:t>
      </w:r>
      <w:r w:rsidR="00695B34" w:rsidRPr="004C4C19">
        <w:rPr>
          <w:rStyle w:val="aff4"/>
          <w:b w:val="0"/>
          <w:bCs w:val="0"/>
          <w:color w:val="auto"/>
          <w:sz w:val="26"/>
          <w:szCs w:val="26"/>
        </w:rPr>
        <w:t>№</w:t>
      </w:r>
      <w:r w:rsidR="00B9028C">
        <w:rPr>
          <w:rStyle w:val="aff4"/>
          <w:b w:val="0"/>
          <w:bCs w:val="0"/>
          <w:color w:val="auto"/>
          <w:sz w:val="26"/>
          <w:szCs w:val="26"/>
        </w:rPr>
        <w:t xml:space="preserve"> 2569</w:t>
      </w:r>
      <w:r w:rsidR="00695B34" w:rsidRPr="004C4C19">
        <w:rPr>
          <w:rStyle w:val="aff4"/>
          <w:b w:val="0"/>
          <w:bCs w:val="0"/>
          <w:color w:val="auto"/>
          <w:sz w:val="26"/>
          <w:szCs w:val="26"/>
        </w:rPr>
        <w:t xml:space="preserve"> </w:t>
      </w:r>
    </w:p>
    <w:p w:rsidR="00782699" w:rsidRPr="004C4C19" w:rsidRDefault="00782699" w:rsidP="008169E0">
      <w:pPr>
        <w:ind w:firstLine="10983"/>
        <w:rPr>
          <w:rStyle w:val="aff4"/>
          <w:b w:val="0"/>
          <w:bCs w:val="0"/>
          <w:color w:val="auto"/>
          <w:sz w:val="26"/>
          <w:szCs w:val="26"/>
        </w:rPr>
      </w:pPr>
    </w:p>
    <w:p w:rsidR="00AF34E4" w:rsidRPr="004C4C19" w:rsidRDefault="00AF34E4" w:rsidP="00AF34E4">
      <w:pPr>
        <w:ind w:firstLine="10983"/>
        <w:rPr>
          <w:rStyle w:val="aff4"/>
          <w:b w:val="0"/>
          <w:bCs w:val="0"/>
          <w:color w:val="auto"/>
          <w:sz w:val="26"/>
          <w:szCs w:val="26"/>
        </w:rPr>
      </w:pPr>
      <w:r w:rsidRPr="004C4C19">
        <w:rPr>
          <w:rStyle w:val="aff4"/>
          <w:b w:val="0"/>
          <w:bCs w:val="0"/>
          <w:color w:val="auto"/>
          <w:sz w:val="26"/>
          <w:szCs w:val="26"/>
        </w:rPr>
        <w:t xml:space="preserve">Приложение </w:t>
      </w:r>
      <w:r w:rsidR="00FB180D" w:rsidRPr="004C4C19">
        <w:rPr>
          <w:rStyle w:val="aff4"/>
          <w:b w:val="0"/>
          <w:bCs w:val="0"/>
          <w:color w:val="auto"/>
          <w:sz w:val="26"/>
          <w:szCs w:val="26"/>
        </w:rPr>
        <w:t>1</w:t>
      </w:r>
    </w:p>
    <w:p w:rsidR="00AF34E4" w:rsidRPr="004C4C19" w:rsidRDefault="00AF34E4" w:rsidP="00AF34E4">
      <w:pPr>
        <w:ind w:firstLine="10983"/>
      </w:pPr>
      <w:r w:rsidRPr="004C4C19">
        <w:rPr>
          <w:rStyle w:val="aff4"/>
          <w:b w:val="0"/>
          <w:bCs w:val="0"/>
          <w:color w:val="auto"/>
          <w:sz w:val="26"/>
          <w:szCs w:val="26"/>
        </w:rPr>
        <w:t xml:space="preserve">к </w:t>
      </w:r>
      <w:hyperlink w:anchor="sub_1000" w:history="1">
        <w:r w:rsidRPr="004C4C19">
          <w:rPr>
            <w:rStyle w:val="afb"/>
            <w:color w:val="auto"/>
            <w:sz w:val="26"/>
            <w:szCs w:val="26"/>
          </w:rPr>
          <w:t>муниципальной программе</w:t>
        </w:r>
      </w:hyperlink>
    </w:p>
    <w:p w:rsidR="00AF34E4" w:rsidRPr="004C4C19" w:rsidRDefault="00AF34E4" w:rsidP="00AF34E4"/>
    <w:p w:rsidR="004719B5" w:rsidRPr="004C4C19" w:rsidRDefault="004719B5" w:rsidP="004719B5">
      <w:pPr>
        <w:pStyle w:val="1"/>
        <w:jc w:val="center"/>
        <w:rPr>
          <w:rFonts w:ascii="Times New Roman" w:hAnsi="Times New Roman"/>
          <w:sz w:val="26"/>
          <w:szCs w:val="26"/>
        </w:rPr>
      </w:pPr>
      <w:r w:rsidRPr="004C4C19">
        <w:rPr>
          <w:rFonts w:ascii="Times New Roman" w:hAnsi="Times New Roman"/>
          <w:sz w:val="26"/>
          <w:szCs w:val="26"/>
        </w:rPr>
        <w:t xml:space="preserve">Информация </w:t>
      </w:r>
      <w:r w:rsidRPr="004C4C19">
        <w:rPr>
          <w:rFonts w:ascii="Times New Roman" w:hAnsi="Times New Roman"/>
          <w:sz w:val="26"/>
          <w:szCs w:val="26"/>
        </w:rPr>
        <w:br/>
        <w:t>о показателях (индикаторах) муниципальной программы</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6566"/>
        <w:gridCol w:w="838"/>
        <w:gridCol w:w="141"/>
        <w:gridCol w:w="700"/>
        <w:gridCol w:w="279"/>
        <w:gridCol w:w="838"/>
        <w:gridCol w:w="148"/>
        <w:gridCol w:w="832"/>
        <w:gridCol w:w="166"/>
        <w:gridCol w:w="813"/>
        <w:gridCol w:w="6"/>
        <w:gridCol w:w="166"/>
        <w:gridCol w:w="807"/>
        <w:gridCol w:w="9"/>
        <w:gridCol w:w="179"/>
        <w:gridCol w:w="995"/>
        <w:gridCol w:w="1682"/>
      </w:tblGrid>
      <w:tr w:rsidR="00F57B0A" w:rsidRPr="004C4C19" w:rsidTr="00754E8F">
        <w:tc>
          <w:tcPr>
            <w:tcW w:w="168" w:type="pct"/>
            <w:vMerge w:val="restart"/>
            <w:tcBorders>
              <w:top w:val="single" w:sz="4" w:space="0" w:color="auto"/>
              <w:bottom w:val="single" w:sz="4" w:space="0" w:color="auto"/>
              <w:right w:val="single" w:sz="4" w:space="0" w:color="auto"/>
            </w:tcBorders>
          </w:tcPr>
          <w:p w:rsidR="00FE08C0" w:rsidRPr="004C4C19" w:rsidRDefault="00FE08C0" w:rsidP="0028613D">
            <w:pPr>
              <w:pStyle w:val="afc"/>
              <w:jc w:val="center"/>
              <w:rPr>
                <w:rFonts w:ascii="Times New Roman" w:hAnsi="Times New Roman" w:cs="Times New Roman"/>
                <w:sz w:val="22"/>
                <w:szCs w:val="22"/>
              </w:rPr>
            </w:pPr>
            <w:r w:rsidRPr="004C4C19">
              <w:rPr>
                <w:rFonts w:ascii="Times New Roman" w:hAnsi="Times New Roman" w:cs="Times New Roman"/>
                <w:sz w:val="22"/>
                <w:szCs w:val="22"/>
              </w:rPr>
              <w:t>№</w:t>
            </w:r>
            <w:r w:rsidRPr="004C4C19">
              <w:rPr>
                <w:rFonts w:ascii="Times New Roman" w:hAnsi="Times New Roman" w:cs="Times New Roman"/>
                <w:sz w:val="22"/>
                <w:szCs w:val="22"/>
              </w:rPr>
              <w:br/>
              <w:t>п/п</w:t>
            </w:r>
          </w:p>
        </w:tc>
        <w:tc>
          <w:tcPr>
            <w:tcW w:w="2092" w:type="pct"/>
            <w:vMerge w:val="restart"/>
            <w:tcBorders>
              <w:top w:val="single" w:sz="4" w:space="0" w:color="auto"/>
              <w:left w:val="single" w:sz="4" w:space="0" w:color="auto"/>
              <w:bottom w:val="single" w:sz="4" w:space="0" w:color="auto"/>
              <w:right w:val="single" w:sz="4" w:space="0" w:color="auto"/>
            </w:tcBorders>
          </w:tcPr>
          <w:p w:rsidR="00FE08C0" w:rsidRPr="004C4C19" w:rsidRDefault="00FE08C0" w:rsidP="0028613D">
            <w:pPr>
              <w:pStyle w:val="afd"/>
              <w:jc w:val="center"/>
              <w:rPr>
                <w:rFonts w:ascii="Times New Roman" w:hAnsi="Times New Roman" w:cs="Times New Roman"/>
                <w:sz w:val="22"/>
                <w:szCs w:val="22"/>
              </w:rPr>
            </w:pPr>
            <w:r w:rsidRPr="004C4C19">
              <w:rPr>
                <w:rFonts w:ascii="Times New Roman" w:hAnsi="Times New Roman" w:cs="Times New Roman"/>
                <w:sz w:val="22"/>
                <w:szCs w:val="22"/>
              </w:rPr>
              <w:t>Показатель (индикатор) (наименование)</w:t>
            </w:r>
          </w:p>
        </w:tc>
        <w:tc>
          <w:tcPr>
            <w:tcW w:w="267" w:type="pct"/>
            <w:vMerge w:val="restart"/>
            <w:tcBorders>
              <w:top w:val="single" w:sz="4" w:space="0" w:color="auto"/>
              <w:left w:val="single" w:sz="4" w:space="0" w:color="auto"/>
              <w:bottom w:val="single" w:sz="4" w:space="0" w:color="auto"/>
              <w:right w:val="single" w:sz="4" w:space="0" w:color="auto"/>
            </w:tcBorders>
          </w:tcPr>
          <w:p w:rsidR="00FE08C0" w:rsidRPr="004C4C19" w:rsidRDefault="00FE08C0" w:rsidP="0028613D">
            <w:pPr>
              <w:pStyle w:val="afd"/>
              <w:jc w:val="center"/>
              <w:rPr>
                <w:rFonts w:ascii="Times New Roman" w:hAnsi="Times New Roman" w:cs="Times New Roman"/>
                <w:sz w:val="22"/>
                <w:szCs w:val="22"/>
              </w:rPr>
            </w:pPr>
            <w:r w:rsidRPr="004C4C19">
              <w:rPr>
                <w:rFonts w:ascii="Times New Roman" w:hAnsi="Times New Roman" w:cs="Times New Roman"/>
                <w:sz w:val="22"/>
                <w:szCs w:val="22"/>
              </w:rPr>
              <w:t>Единиц изм.</w:t>
            </w:r>
          </w:p>
        </w:tc>
        <w:tc>
          <w:tcPr>
            <w:tcW w:w="2473" w:type="pct"/>
            <w:gridSpan w:val="15"/>
            <w:tcBorders>
              <w:top w:val="single" w:sz="4" w:space="0" w:color="auto"/>
              <w:left w:val="single" w:sz="4" w:space="0" w:color="auto"/>
              <w:bottom w:val="single" w:sz="4" w:space="0" w:color="auto"/>
            </w:tcBorders>
          </w:tcPr>
          <w:p w:rsidR="00FE08C0" w:rsidRPr="004C4C19" w:rsidRDefault="00FE08C0" w:rsidP="0028613D">
            <w:pPr>
              <w:pStyle w:val="afc"/>
              <w:jc w:val="center"/>
              <w:rPr>
                <w:rFonts w:ascii="Times New Roman" w:hAnsi="Times New Roman" w:cs="Times New Roman"/>
                <w:sz w:val="22"/>
                <w:szCs w:val="22"/>
              </w:rPr>
            </w:pPr>
            <w:r w:rsidRPr="004C4C19">
              <w:rPr>
                <w:rFonts w:ascii="Times New Roman" w:hAnsi="Times New Roman" w:cs="Times New Roman"/>
                <w:sz w:val="22"/>
                <w:szCs w:val="22"/>
              </w:rPr>
              <w:t>Значение показателя по годам</w:t>
            </w:r>
          </w:p>
        </w:tc>
      </w:tr>
      <w:tr w:rsidR="00F57B0A" w:rsidRPr="004C4C19" w:rsidTr="00754E8F">
        <w:tc>
          <w:tcPr>
            <w:tcW w:w="168" w:type="pct"/>
            <w:vMerge/>
            <w:tcBorders>
              <w:top w:val="single" w:sz="4" w:space="0" w:color="auto"/>
              <w:bottom w:val="single" w:sz="4" w:space="0" w:color="auto"/>
              <w:right w:val="single" w:sz="4" w:space="0" w:color="auto"/>
            </w:tcBorders>
          </w:tcPr>
          <w:p w:rsidR="00FE08C0" w:rsidRPr="004C4C19" w:rsidRDefault="00FE08C0" w:rsidP="004F29BD">
            <w:pPr>
              <w:pStyle w:val="afc"/>
              <w:rPr>
                <w:rFonts w:ascii="Times New Roman" w:hAnsi="Times New Roman" w:cs="Times New Roman"/>
                <w:sz w:val="22"/>
                <w:szCs w:val="22"/>
              </w:rPr>
            </w:pPr>
          </w:p>
        </w:tc>
        <w:tc>
          <w:tcPr>
            <w:tcW w:w="2092" w:type="pct"/>
            <w:vMerge/>
            <w:tcBorders>
              <w:top w:val="single" w:sz="4" w:space="0" w:color="auto"/>
              <w:left w:val="single" w:sz="4" w:space="0" w:color="auto"/>
              <w:bottom w:val="single" w:sz="4" w:space="0" w:color="auto"/>
              <w:right w:val="single" w:sz="4" w:space="0" w:color="auto"/>
            </w:tcBorders>
          </w:tcPr>
          <w:p w:rsidR="00FE08C0" w:rsidRPr="004C4C19" w:rsidRDefault="00FE08C0" w:rsidP="004F29BD">
            <w:pPr>
              <w:pStyle w:val="afc"/>
              <w:rPr>
                <w:rFonts w:ascii="Times New Roman" w:hAnsi="Times New Roman" w:cs="Times New Roman"/>
                <w:sz w:val="22"/>
                <w:szCs w:val="22"/>
              </w:rPr>
            </w:pPr>
          </w:p>
        </w:tc>
        <w:tc>
          <w:tcPr>
            <w:tcW w:w="267" w:type="pct"/>
            <w:vMerge/>
            <w:tcBorders>
              <w:top w:val="single" w:sz="4" w:space="0" w:color="auto"/>
              <w:left w:val="single" w:sz="4" w:space="0" w:color="auto"/>
              <w:bottom w:val="single" w:sz="4" w:space="0" w:color="auto"/>
              <w:right w:val="single" w:sz="4" w:space="0" w:color="auto"/>
            </w:tcBorders>
          </w:tcPr>
          <w:p w:rsidR="00FE08C0" w:rsidRPr="004C4C19" w:rsidRDefault="00FE08C0" w:rsidP="004F29BD">
            <w:pPr>
              <w:pStyle w:val="afc"/>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Pr>
          <w:p w:rsidR="00FE08C0" w:rsidRPr="004C4C19" w:rsidRDefault="00FE08C0"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2019</w:t>
            </w:r>
          </w:p>
        </w:tc>
        <w:tc>
          <w:tcPr>
            <w:tcW w:w="356" w:type="pct"/>
            <w:gridSpan w:val="2"/>
            <w:tcBorders>
              <w:top w:val="single" w:sz="4" w:space="0" w:color="auto"/>
              <w:left w:val="single" w:sz="4" w:space="0" w:color="auto"/>
              <w:bottom w:val="single" w:sz="4" w:space="0" w:color="auto"/>
              <w:right w:val="single" w:sz="4" w:space="0" w:color="auto"/>
            </w:tcBorders>
          </w:tcPr>
          <w:p w:rsidR="00FE08C0" w:rsidRPr="004C4C19" w:rsidRDefault="00FE08C0"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2020</w:t>
            </w:r>
          </w:p>
        </w:tc>
        <w:tc>
          <w:tcPr>
            <w:tcW w:w="312" w:type="pct"/>
            <w:gridSpan w:val="2"/>
            <w:tcBorders>
              <w:top w:val="single" w:sz="4" w:space="0" w:color="auto"/>
              <w:left w:val="single" w:sz="4" w:space="0" w:color="auto"/>
              <w:bottom w:val="single" w:sz="4" w:space="0" w:color="auto"/>
              <w:right w:val="single" w:sz="4" w:space="0" w:color="auto"/>
            </w:tcBorders>
          </w:tcPr>
          <w:p w:rsidR="00FE08C0" w:rsidRPr="004C4C19" w:rsidRDefault="00FE08C0"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2021</w:t>
            </w:r>
          </w:p>
        </w:tc>
        <w:tc>
          <w:tcPr>
            <w:tcW w:w="314" w:type="pct"/>
            <w:gridSpan w:val="3"/>
            <w:tcBorders>
              <w:top w:val="single" w:sz="4" w:space="0" w:color="auto"/>
              <w:left w:val="single" w:sz="4" w:space="0" w:color="auto"/>
              <w:bottom w:val="single" w:sz="4" w:space="0" w:color="auto"/>
              <w:right w:val="single" w:sz="4" w:space="0" w:color="auto"/>
            </w:tcBorders>
          </w:tcPr>
          <w:p w:rsidR="00FE08C0" w:rsidRPr="004C4C19" w:rsidRDefault="00FE08C0"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2022</w:t>
            </w:r>
          </w:p>
        </w:tc>
        <w:tc>
          <w:tcPr>
            <w:tcW w:w="313" w:type="pct"/>
            <w:gridSpan w:val="3"/>
            <w:tcBorders>
              <w:top w:val="single" w:sz="4" w:space="0" w:color="auto"/>
              <w:left w:val="single" w:sz="4" w:space="0" w:color="auto"/>
              <w:bottom w:val="single" w:sz="4" w:space="0" w:color="auto"/>
              <w:right w:val="single" w:sz="4" w:space="0" w:color="auto"/>
            </w:tcBorders>
          </w:tcPr>
          <w:p w:rsidR="00FE08C0" w:rsidRPr="004C4C19" w:rsidRDefault="00FE08C0"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2023</w:t>
            </w:r>
          </w:p>
        </w:tc>
        <w:tc>
          <w:tcPr>
            <w:tcW w:w="374" w:type="pct"/>
            <w:gridSpan w:val="2"/>
            <w:tcBorders>
              <w:top w:val="single" w:sz="4" w:space="0" w:color="auto"/>
              <w:left w:val="single" w:sz="4" w:space="0" w:color="auto"/>
              <w:bottom w:val="single" w:sz="4" w:space="0" w:color="auto"/>
              <w:right w:val="single" w:sz="4" w:space="0" w:color="auto"/>
            </w:tcBorders>
          </w:tcPr>
          <w:p w:rsidR="00FE08C0" w:rsidRPr="004C4C19" w:rsidRDefault="00FE08C0"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2024</w:t>
            </w:r>
          </w:p>
        </w:tc>
        <w:tc>
          <w:tcPr>
            <w:tcW w:w="536" w:type="pct"/>
            <w:tcBorders>
              <w:top w:val="single" w:sz="4" w:space="0" w:color="auto"/>
              <w:left w:val="single" w:sz="4" w:space="0" w:color="auto"/>
              <w:bottom w:val="single" w:sz="4" w:space="0" w:color="auto"/>
            </w:tcBorders>
          </w:tcPr>
          <w:p w:rsidR="00FE08C0" w:rsidRPr="004C4C19" w:rsidRDefault="00FE08C0"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Взаимосвязь с городскими стратегическими показателями и ССЦП</w:t>
            </w:r>
          </w:p>
        </w:tc>
      </w:tr>
      <w:tr w:rsidR="00F57B0A" w:rsidRPr="004C4C19" w:rsidTr="00754E8F">
        <w:tc>
          <w:tcPr>
            <w:tcW w:w="168" w:type="pct"/>
            <w:tcBorders>
              <w:top w:val="single" w:sz="4" w:space="0" w:color="auto"/>
              <w:bottom w:val="single" w:sz="4" w:space="0" w:color="auto"/>
              <w:right w:val="single" w:sz="4" w:space="0" w:color="auto"/>
            </w:tcBorders>
          </w:tcPr>
          <w:p w:rsidR="00FE08C0" w:rsidRPr="004C4C19" w:rsidRDefault="00FE08C0"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w:t>
            </w:r>
          </w:p>
        </w:tc>
        <w:tc>
          <w:tcPr>
            <w:tcW w:w="4832" w:type="pct"/>
            <w:gridSpan w:val="17"/>
            <w:tcBorders>
              <w:top w:val="single" w:sz="4" w:space="0" w:color="auto"/>
              <w:left w:val="single" w:sz="4" w:space="0" w:color="auto"/>
              <w:bottom w:val="single" w:sz="4" w:space="0" w:color="auto"/>
            </w:tcBorders>
          </w:tcPr>
          <w:p w:rsidR="00FE08C0" w:rsidRPr="004C4C19" w:rsidRDefault="00FE08C0" w:rsidP="004F29BD">
            <w:pPr>
              <w:pStyle w:val="afd"/>
              <w:rPr>
                <w:rFonts w:ascii="Times New Roman" w:hAnsi="Times New Roman" w:cs="Times New Roman"/>
                <w:sz w:val="22"/>
                <w:szCs w:val="22"/>
              </w:rPr>
            </w:pPr>
            <w:r w:rsidRPr="004C4C19">
              <w:rPr>
                <w:rFonts w:ascii="Times New Roman" w:hAnsi="Times New Roman" w:cs="Times New Roman"/>
                <w:sz w:val="22"/>
                <w:szCs w:val="22"/>
              </w:rPr>
              <w:t>По наблюдению за состоянием окружающей среды</w:t>
            </w:r>
          </w:p>
        </w:tc>
      </w:tr>
      <w:tr w:rsidR="00F57B0A" w:rsidRPr="004C4C19" w:rsidTr="00754E8F">
        <w:tc>
          <w:tcPr>
            <w:tcW w:w="168" w:type="pct"/>
            <w:tcBorders>
              <w:top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1.1</w:t>
            </w:r>
          </w:p>
        </w:tc>
        <w:tc>
          <w:tcPr>
            <w:tcW w:w="2092" w:type="pct"/>
            <w:tcBorders>
              <w:top w:val="single" w:sz="4" w:space="0" w:color="auto"/>
              <w:left w:val="single" w:sz="4" w:space="0" w:color="auto"/>
              <w:bottom w:val="single" w:sz="4" w:space="0" w:color="auto"/>
              <w:right w:val="single" w:sz="4" w:space="0" w:color="auto"/>
            </w:tcBorders>
          </w:tcPr>
          <w:p w:rsidR="00BA2044" w:rsidRPr="004C4C19" w:rsidRDefault="00BA2044" w:rsidP="00AB7B76">
            <w:pPr>
              <w:pStyle w:val="afd"/>
              <w:jc w:val="both"/>
              <w:rPr>
                <w:rFonts w:ascii="Times New Roman" w:hAnsi="Times New Roman" w:cs="Times New Roman"/>
                <w:sz w:val="22"/>
                <w:szCs w:val="22"/>
              </w:rPr>
            </w:pPr>
            <w:r w:rsidRPr="004C4C19">
              <w:rPr>
                <w:rFonts w:ascii="Times New Roman" w:hAnsi="Times New Roman" w:cs="Times New Roman"/>
                <w:sz w:val="22"/>
                <w:szCs w:val="22"/>
              </w:rPr>
              <w:t>Индекс загрязнения атмосферы</w:t>
            </w:r>
          </w:p>
        </w:tc>
        <w:tc>
          <w:tcPr>
            <w:tcW w:w="267" w:type="pct"/>
            <w:tcBorders>
              <w:top w:val="single" w:sz="4" w:space="0" w:color="auto"/>
              <w:left w:val="single" w:sz="4" w:space="0" w:color="auto"/>
              <w:bottom w:val="single" w:sz="4" w:space="0" w:color="auto"/>
              <w:right w:val="single" w:sz="4" w:space="0" w:color="auto"/>
            </w:tcBorders>
          </w:tcPr>
          <w:p w:rsidR="00BA2044" w:rsidRPr="004C4C19" w:rsidRDefault="00BA2044" w:rsidP="00FE08C0">
            <w:pPr>
              <w:pStyle w:val="afd"/>
              <w:jc w:val="center"/>
              <w:rPr>
                <w:rFonts w:ascii="Times New Roman" w:hAnsi="Times New Roman" w:cs="Times New Roman"/>
                <w:sz w:val="22"/>
                <w:szCs w:val="22"/>
              </w:rPr>
            </w:pPr>
            <w:r w:rsidRPr="004C4C19">
              <w:rPr>
                <w:rFonts w:ascii="Times New Roman" w:hAnsi="Times New Roman" w:cs="Times New Roman"/>
                <w:sz w:val="22"/>
                <w:szCs w:val="22"/>
              </w:rPr>
              <w:t>единиц</w:t>
            </w:r>
          </w:p>
        </w:tc>
        <w:tc>
          <w:tcPr>
            <w:tcW w:w="268"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FE08C0">
            <w:pPr>
              <w:pStyle w:val="afc"/>
              <w:jc w:val="center"/>
              <w:rPr>
                <w:rFonts w:ascii="Times New Roman" w:hAnsi="Times New Roman" w:cs="Times New Roman"/>
                <w:sz w:val="22"/>
                <w:szCs w:val="22"/>
              </w:rPr>
            </w:pPr>
            <w:r w:rsidRPr="004C4C19">
              <w:rPr>
                <w:rFonts w:ascii="Times New Roman" w:hAnsi="Times New Roman" w:cs="Times New Roman"/>
                <w:noProof/>
                <w:sz w:val="22"/>
                <w:szCs w:val="22"/>
              </w:rPr>
              <w:t>&lt;7</w:t>
            </w:r>
          </w:p>
        </w:tc>
        <w:tc>
          <w:tcPr>
            <w:tcW w:w="356"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FE08C0">
            <w:pPr>
              <w:jc w:val="center"/>
              <w:rPr>
                <w:sz w:val="22"/>
                <w:szCs w:val="22"/>
              </w:rPr>
            </w:pPr>
            <w:r w:rsidRPr="004C4C19">
              <w:rPr>
                <w:noProof/>
                <w:sz w:val="22"/>
                <w:szCs w:val="22"/>
              </w:rPr>
              <w:t>&lt;7</w:t>
            </w:r>
          </w:p>
        </w:tc>
        <w:tc>
          <w:tcPr>
            <w:tcW w:w="312"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FE08C0">
            <w:pPr>
              <w:jc w:val="center"/>
              <w:rPr>
                <w:sz w:val="22"/>
                <w:szCs w:val="22"/>
              </w:rPr>
            </w:pPr>
            <w:r w:rsidRPr="004C4C19">
              <w:rPr>
                <w:noProof/>
                <w:sz w:val="22"/>
                <w:szCs w:val="22"/>
              </w:rPr>
              <w:t>&lt;7</w:t>
            </w:r>
          </w:p>
        </w:tc>
        <w:tc>
          <w:tcPr>
            <w:tcW w:w="314"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FE08C0">
            <w:pPr>
              <w:jc w:val="center"/>
              <w:rPr>
                <w:sz w:val="22"/>
                <w:szCs w:val="22"/>
              </w:rPr>
            </w:pPr>
            <w:r w:rsidRPr="004C4C19">
              <w:rPr>
                <w:noProof/>
                <w:sz w:val="22"/>
                <w:szCs w:val="22"/>
              </w:rPr>
              <w:t>&lt;7</w:t>
            </w:r>
          </w:p>
        </w:tc>
        <w:tc>
          <w:tcPr>
            <w:tcW w:w="313"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FE08C0">
            <w:pPr>
              <w:jc w:val="center"/>
              <w:rPr>
                <w:sz w:val="22"/>
                <w:szCs w:val="22"/>
              </w:rPr>
            </w:pPr>
            <w:r w:rsidRPr="004C4C19">
              <w:rPr>
                <w:noProof/>
                <w:sz w:val="22"/>
                <w:szCs w:val="22"/>
              </w:rPr>
              <w:t>&lt;6</w:t>
            </w:r>
          </w:p>
        </w:tc>
        <w:tc>
          <w:tcPr>
            <w:tcW w:w="374"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FE08C0">
            <w:pPr>
              <w:pStyle w:val="afc"/>
              <w:jc w:val="center"/>
              <w:rPr>
                <w:rFonts w:ascii="Times New Roman" w:hAnsi="Times New Roman" w:cs="Times New Roman"/>
                <w:sz w:val="22"/>
                <w:szCs w:val="22"/>
              </w:rPr>
            </w:pPr>
            <w:r w:rsidRPr="004C4C19">
              <w:rPr>
                <w:rFonts w:ascii="Times New Roman" w:hAnsi="Times New Roman" w:cs="Times New Roman"/>
                <w:noProof/>
                <w:sz w:val="22"/>
                <w:szCs w:val="22"/>
              </w:rPr>
              <w:t>&lt;5,6</w:t>
            </w:r>
          </w:p>
        </w:tc>
        <w:tc>
          <w:tcPr>
            <w:tcW w:w="536" w:type="pct"/>
            <w:vMerge w:val="restart"/>
            <w:tcBorders>
              <w:top w:val="single" w:sz="4" w:space="0" w:color="auto"/>
              <w:left w:val="single" w:sz="4" w:space="0" w:color="auto"/>
            </w:tcBorders>
          </w:tcPr>
          <w:p w:rsidR="00BA2044" w:rsidRPr="004C4C19" w:rsidRDefault="00BA2044" w:rsidP="004F29BD">
            <w:pPr>
              <w:pStyle w:val="afd"/>
              <w:rPr>
                <w:rFonts w:ascii="Times New Roman" w:hAnsi="Times New Roman" w:cs="Times New Roman"/>
                <w:sz w:val="22"/>
                <w:szCs w:val="22"/>
              </w:rPr>
            </w:pPr>
            <w:r w:rsidRPr="004C4C19">
              <w:rPr>
                <w:rFonts w:ascii="Times New Roman" w:hAnsi="Times New Roman" w:cs="Times New Roman"/>
                <w:sz w:val="22"/>
                <w:szCs w:val="22"/>
              </w:rPr>
              <w:t>Т4 Индекс загрязнения атмосферы</w:t>
            </w:r>
          </w:p>
        </w:tc>
      </w:tr>
      <w:tr w:rsidR="00F57B0A" w:rsidRPr="004C4C19" w:rsidTr="00754E8F">
        <w:tc>
          <w:tcPr>
            <w:tcW w:w="168" w:type="pct"/>
            <w:tcBorders>
              <w:top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1.2</w:t>
            </w:r>
          </w:p>
        </w:tc>
        <w:tc>
          <w:tcPr>
            <w:tcW w:w="2092" w:type="pct"/>
            <w:tcBorders>
              <w:top w:val="single" w:sz="4" w:space="0" w:color="auto"/>
              <w:left w:val="single" w:sz="4" w:space="0" w:color="auto"/>
              <w:bottom w:val="single" w:sz="4" w:space="0" w:color="auto"/>
              <w:right w:val="single" w:sz="4" w:space="0" w:color="auto"/>
            </w:tcBorders>
          </w:tcPr>
          <w:p w:rsidR="00BA2044" w:rsidRPr="004C4C19" w:rsidRDefault="00F27A5F" w:rsidP="004F29BD">
            <w:pPr>
              <w:pStyle w:val="afd"/>
              <w:jc w:val="both"/>
              <w:rPr>
                <w:rFonts w:ascii="Times New Roman" w:hAnsi="Times New Roman" w:cs="Times New Roman"/>
                <w:sz w:val="22"/>
                <w:szCs w:val="22"/>
              </w:rPr>
            </w:pPr>
            <w:r w:rsidRPr="004C4C19">
              <w:rPr>
                <w:rFonts w:ascii="Times New Roman" w:hAnsi="Times New Roman" w:cs="Times New Roman"/>
                <w:sz w:val="22"/>
                <w:szCs w:val="26"/>
              </w:rPr>
              <w:t>Охват наблюдения</w:t>
            </w:r>
            <w:r w:rsidR="00B4125B" w:rsidRPr="004C4C19">
              <w:rPr>
                <w:rFonts w:ascii="Times New Roman" w:hAnsi="Times New Roman" w:cs="Times New Roman"/>
                <w:sz w:val="22"/>
                <w:szCs w:val="26"/>
              </w:rPr>
              <w:t>ми</w:t>
            </w:r>
            <w:r w:rsidRPr="004C4C19">
              <w:rPr>
                <w:rFonts w:ascii="Times New Roman" w:hAnsi="Times New Roman" w:cs="Times New Roman"/>
                <w:sz w:val="22"/>
                <w:szCs w:val="26"/>
              </w:rPr>
              <w:t xml:space="preserve"> за состоянием атмосферного воздуха в городе Череповце</w:t>
            </w:r>
          </w:p>
        </w:tc>
        <w:tc>
          <w:tcPr>
            <w:tcW w:w="267" w:type="pct"/>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веществ</w:t>
            </w:r>
          </w:p>
        </w:tc>
        <w:tc>
          <w:tcPr>
            <w:tcW w:w="268"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10</w:t>
            </w:r>
          </w:p>
        </w:tc>
        <w:tc>
          <w:tcPr>
            <w:tcW w:w="356"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11</w:t>
            </w:r>
          </w:p>
        </w:tc>
        <w:tc>
          <w:tcPr>
            <w:tcW w:w="312"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11</w:t>
            </w:r>
          </w:p>
        </w:tc>
        <w:tc>
          <w:tcPr>
            <w:tcW w:w="314"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11</w:t>
            </w:r>
          </w:p>
        </w:tc>
        <w:tc>
          <w:tcPr>
            <w:tcW w:w="313"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11</w:t>
            </w:r>
          </w:p>
        </w:tc>
        <w:tc>
          <w:tcPr>
            <w:tcW w:w="374"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11</w:t>
            </w:r>
          </w:p>
        </w:tc>
        <w:tc>
          <w:tcPr>
            <w:tcW w:w="536" w:type="pct"/>
            <w:vMerge/>
            <w:tcBorders>
              <w:left w:val="single" w:sz="4" w:space="0" w:color="auto"/>
            </w:tcBorders>
          </w:tcPr>
          <w:p w:rsidR="00BA2044" w:rsidRPr="004C4C19" w:rsidRDefault="00BA2044" w:rsidP="004F29BD">
            <w:pPr>
              <w:pStyle w:val="afd"/>
              <w:rPr>
                <w:rFonts w:ascii="Times New Roman" w:hAnsi="Times New Roman" w:cs="Times New Roman"/>
                <w:sz w:val="22"/>
                <w:szCs w:val="22"/>
              </w:rPr>
            </w:pPr>
          </w:p>
        </w:tc>
      </w:tr>
      <w:tr w:rsidR="00F57B0A" w:rsidRPr="004C4C19" w:rsidTr="00754E8F">
        <w:tc>
          <w:tcPr>
            <w:tcW w:w="168" w:type="pct"/>
            <w:tcBorders>
              <w:top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1.3</w:t>
            </w:r>
          </w:p>
        </w:tc>
        <w:tc>
          <w:tcPr>
            <w:tcW w:w="2092" w:type="pct"/>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d"/>
              <w:jc w:val="both"/>
              <w:rPr>
                <w:rFonts w:ascii="Times New Roman" w:hAnsi="Times New Roman" w:cs="Times New Roman"/>
                <w:sz w:val="22"/>
                <w:szCs w:val="22"/>
              </w:rPr>
            </w:pPr>
            <w:r w:rsidRPr="004C4C19">
              <w:rPr>
                <w:rFonts w:ascii="Times New Roman" w:hAnsi="Times New Roman" w:cs="Times New Roman"/>
                <w:sz w:val="22"/>
                <w:szCs w:val="22"/>
              </w:rPr>
              <w:t>Доля сообщений о превышениях загрязняющих веществ, фиксируемых комплексом мониторинга окружающей среды АПК «Безопасный город», по которым осуществлялось своевременное информирование жителей г. Череповца</w:t>
            </w:r>
          </w:p>
        </w:tc>
        <w:tc>
          <w:tcPr>
            <w:tcW w:w="267" w:type="pct"/>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w:t>
            </w:r>
          </w:p>
        </w:tc>
        <w:tc>
          <w:tcPr>
            <w:tcW w:w="268"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56"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12"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14"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13"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74"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536" w:type="pct"/>
            <w:vMerge/>
            <w:tcBorders>
              <w:left w:val="single" w:sz="4" w:space="0" w:color="auto"/>
            </w:tcBorders>
          </w:tcPr>
          <w:p w:rsidR="00BA2044" w:rsidRPr="004C4C19" w:rsidRDefault="00BA2044" w:rsidP="004F29BD">
            <w:pPr>
              <w:pStyle w:val="afd"/>
              <w:rPr>
                <w:rFonts w:ascii="Times New Roman" w:hAnsi="Times New Roman" w:cs="Times New Roman"/>
                <w:sz w:val="22"/>
                <w:szCs w:val="22"/>
              </w:rPr>
            </w:pPr>
          </w:p>
        </w:tc>
      </w:tr>
      <w:tr w:rsidR="00F57B0A" w:rsidRPr="004C4C19" w:rsidTr="00754E8F">
        <w:tc>
          <w:tcPr>
            <w:tcW w:w="168" w:type="pct"/>
            <w:tcBorders>
              <w:top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1.4</w:t>
            </w:r>
          </w:p>
        </w:tc>
        <w:tc>
          <w:tcPr>
            <w:tcW w:w="2092" w:type="pct"/>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d"/>
              <w:jc w:val="both"/>
              <w:rPr>
                <w:rFonts w:ascii="Times New Roman" w:hAnsi="Times New Roman" w:cs="Times New Roman"/>
                <w:sz w:val="22"/>
                <w:szCs w:val="22"/>
              </w:rPr>
            </w:pPr>
            <w:r w:rsidRPr="004C4C19">
              <w:rPr>
                <w:rFonts w:ascii="Times New Roman" w:hAnsi="Times New Roman" w:cs="Times New Roman"/>
                <w:sz w:val="22"/>
                <w:szCs w:val="22"/>
              </w:rPr>
              <w:t>Уровень загрязнения атмосферы</w:t>
            </w:r>
          </w:p>
        </w:tc>
        <w:tc>
          <w:tcPr>
            <w:tcW w:w="267" w:type="pct"/>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w:t>
            </w:r>
          </w:p>
        </w:tc>
        <w:tc>
          <w:tcPr>
            <w:tcW w:w="268"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w:t>
            </w:r>
          </w:p>
        </w:tc>
        <w:tc>
          <w:tcPr>
            <w:tcW w:w="356"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повышенный</w:t>
            </w:r>
          </w:p>
        </w:tc>
        <w:tc>
          <w:tcPr>
            <w:tcW w:w="312"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повышенный</w:t>
            </w:r>
          </w:p>
        </w:tc>
        <w:tc>
          <w:tcPr>
            <w:tcW w:w="314"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повышенный</w:t>
            </w:r>
          </w:p>
        </w:tc>
        <w:tc>
          <w:tcPr>
            <w:tcW w:w="313"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повышенный</w:t>
            </w:r>
          </w:p>
        </w:tc>
        <w:tc>
          <w:tcPr>
            <w:tcW w:w="374"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повышенный</w:t>
            </w:r>
          </w:p>
        </w:tc>
        <w:tc>
          <w:tcPr>
            <w:tcW w:w="536" w:type="pct"/>
            <w:vMerge/>
            <w:tcBorders>
              <w:left w:val="single" w:sz="4" w:space="0" w:color="auto"/>
            </w:tcBorders>
          </w:tcPr>
          <w:p w:rsidR="00BA2044" w:rsidRPr="004C4C19" w:rsidRDefault="00BA2044" w:rsidP="004F29BD">
            <w:pPr>
              <w:pStyle w:val="afd"/>
              <w:rPr>
                <w:rFonts w:ascii="Times New Roman" w:hAnsi="Times New Roman" w:cs="Times New Roman"/>
                <w:sz w:val="22"/>
                <w:szCs w:val="22"/>
              </w:rPr>
            </w:pPr>
          </w:p>
        </w:tc>
      </w:tr>
      <w:tr w:rsidR="00F57B0A" w:rsidRPr="004C4C19" w:rsidTr="00754E8F">
        <w:tc>
          <w:tcPr>
            <w:tcW w:w="168" w:type="pct"/>
            <w:tcBorders>
              <w:top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1.5</w:t>
            </w:r>
          </w:p>
        </w:tc>
        <w:tc>
          <w:tcPr>
            <w:tcW w:w="2092" w:type="pct"/>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d"/>
              <w:jc w:val="both"/>
              <w:rPr>
                <w:rFonts w:ascii="Times New Roman" w:hAnsi="Times New Roman" w:cs="Times New Roman"/>
                <w:sz w:val="22"/>
                <w:szCs w:val="22"/>
              </w:rPr>
            </w:pPr>
            <w:r w:rsidRPr="004C4C19">
              <w:rPr>
                <w:rFonts w:ascii="Times New Roman" w:hAnsi="Times New Roman" w:cs="Times New Roman"/>
                <w:sz w:val="22"/>
                <w:szCs w:val="22"/>
              </w:rPr>
              <w:t>Снижение совокупного объема выбросов загрязняющих веществ в атмосферу в г. Череповце в рамках регионального проекта «Чистый воздух»</w:t>
            </w:r>
            <w:r w:rsidR="001C236B" w:rsidRPr="004C4C19">
              <w:rPr>
                <w:rFonts w:ascii="Times New Roman" w:hAnsi="Times New Roman" w:cs="Times New Roman"/>
                <w:sz w:val="22"/>
                <w:szCs w:val="22"/>
              </w:rPr>
              <w:t xml:space="preserve"> по отношению к 2017 году</w:t>
            </w:r>
          </w:p>
          <w:p w:rsidR="00BA2044" w:rsidRPr="004C4C19" w:rsidRDefault="00BA2044" w:rsidP="00BA2044"/>
        </w:tc>
        <w:tc>
          <w:tcPr>
            <w:tcW w:w="267" w:type="pct"/>
            <w:tcBorders>
              <w:top w:val="single" w:sz="4" w:space="0" w:color="auto"/>
              <w:left w:val="single" w:sz="4" w:space="0" w:color="auto"/>
              <w:bottom w:val="single" w:sz="4" w:space="0" w:color="auto"/>
              <w:right w:val="single" w:sz="4" w:space="0" w:color="auto"/>
            </w:tcBorders>
          </w:tcPr>
          <w:p w:rsidR="00BA2044" w:rsidRPr="004C4C19" w:rsidRDefault="00BA2044" w:rsidP="001C236B">
            <w:pPr>
              <w:pStyle w:val="afd"/>
              <w:jc w:val="center"/>
              <w:rPr>
                <w:rFonts w:ascii="Times New Roman" w:hAnsi="Times New Roman" w:cs="Times New Roman"/>
                <w:sz w:val="22"/>
                <w:szCs w:val="22"/>
              </w:rPr>
            </w:pPr>
            <w:r w:rsidRPr="004C4C19">
              <w:rPr>
                <w:rFonts w:ascii="Times New Roman" w:hAnsi="Times New Roman" w:cs="Times New Roman"/>
                <w:sz w:val="22"/>
                <w:szCs w:val="22"/>
              </w:rPr>
              <w:lastRenderedPageBreak/>
              <w:t xml:space="preserve">% </w:t>
            </w:r>
          </w:p>
        </w:tc>
        <w:tc>
          <w:tcPr>
            <w:tcW w:w="268"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w:t>
            </w:r>
          </w:p>
        </w:tc>
        <w:tc>
          <w:tcPr>
            <w:tcW w:w="356" w:type="pct"/>
            <w:gridSpan w:val="2"/>
            <w:tcBorders>
              <w:top w:val="single" w:sz="4" w:space="0" w:color="auto"/>
              <w:left w:val="single" w:sz="4" w:space="0" w:color="auto"/>
              <w:bottom w:val="single" w:sz="4" w:space="0" w:color="auto"/>
              <w:right w:val="single" w:sz="4" w:space="0" w:color="auto"/>
            </w:tcBorders>
          </w:tcPr>
          <w:p w:rsidR="00BA2044" w:rsidRPr="004C4C19" w:rsidRDefault="00E64FB3"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95,1</w:t>
            </w:r>
          </w:p>
        </w:tc>
        <w:tc>
          <w:tcPr>
            <w:tcW w:w="312"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95,0</w:t>
            </w:r>
          </w:p>
        </w:tc>
        <w:tc>
          <w:tcPr>
            <w:tcW w:w="314"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92,0</w:t>
            </w:r>
          </w:p>
        </w:tc>
        <w:tc>
          <w:tcPr>
            <w:tcW w:w="313"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88,0</w:t>
            </w:r>
          </w:p>
        </w:tc>
        <w:tc>
          <w:tcPr>
            <w:tcW w:w="374"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78,0</w:t>
            </w:r>
          </w:p>
        </w:tc>
        <w:tc>
          <w:tcPr>
            <w:tcW w:w="536" w:type="pct"/>
            <w:tcBorders>
              <w:top w:val="single" w:sz="4" w:space="0" w:color="auto"/>
              <w:left w:val="single" w:sz="4" w:space="0" w:color="auto"/>
            </w:tcBorders>
          </w:tcPr>
          <w:p w:rsidR="00BA2044" w:rsidRPr="004C4C19" w:rsidRDefault="00B447CF" w:rsidP="00C0038A">
            <w:pPr>
              <w:pStyle w:val="afd"/>
              <w:rPr>
                <w:rFonts w:ascii="Times New Roman" w:hAnsi="Times New Roman" w:cs="Times New Roman"/>
                <w:sz w:val="22"/>
                <w:szCs w:val="22"/>
              </w:rPr>
            </w:pPr>
            <w:r w:rsidRPr="004C4C19">
              <w:rPr>
                <w:rFonts w:ascii="Times New Roman" w:hAnsi="Times New Roman" w:cs="Times New Roman"/>
                <w:sz w:val="22"/>
                <w:szCs w:val="22"/>
              </w:rPr>
              <w:t>Т1.17</w:t>
            </w:r>
            <w:r w:rsidRPr="004C4C19">
              <w:rPr>
                <w:rFonts w:ascii="Times New Roman" w:hAnsi="Times New Roman" w:cs="Times New Roman"/>
                <w:sz w:val="22"/>
                <w:szCs w:val="22"/>
                <w:vertAlign w:val="superscript"/>
              </w:rPr>
              <w:t>2</w:t>
            </w:r>
            <w:r w:rsidR="002432B2" w:rsidRPr="004C4C19">
              <w:rPr>
                <w:rFonts w:ascii="Times New Roman" w:hAnsi="Times New Roman" w:cs="Times New Roman"/>
                <w:sz w:val="22"/>
                <w:szCs w:val="22"/>
                <w:vertAlign w:val="superscript"/>
              </w:rPr>
              <w:t xml:space="preserve"> </w:t>
            </w:r>
            <w:r w:rsidRPr="004C4C19">
              <w:rPr>
                <w:rFonts w:ascii="Times New Roman" w:hAnsi="Times New Roman" w:cs="Times New Roman"/>
                <w:sz w:val="22"/>
                <w:szCs w:val="22"/>
              </w:rPr>
              <w:t xml:space="preserve">Снижение совокупного </w:t>
            </w:r>
            <w:r w:rsidRPr="004C4C19">
              <w:rPr>
                <w:rFonts w:ascii="Times New Roman" w:hAnsi="Times New Roman" w:cs="Times New Roman"/>
                <w:sz w:val="22"/>
                <w:szCs w:val="22"/>
              </w:rPr>
              <w:lastRenderedPageBreak/>
              <w:t>объема выбросов загрязняющих веществ в атмосферу в г. Чере</w:t>
            </w:r>
            <w:r w:rsidR="002028CE" w:rsidRPr="004C4C19">
              <w:rPr>
                <w:rFonts w:ascii="Times New Roman" w:hAnsi="Times New Roman" w:cs="Times New Roman"/>
                <w:sz w:val="22"/>
                <w:szCs w:val="22"/>
              </w:rPr>
              <w:t>повце</w:t>
            </w:r>
            <w:r w:rsidRPr="004C4C19">
              <w:rPr>
                <w:rFonts w:ascii="Times New Roman" w:hAnsi="Times New Roman" w:cs="Times New Roman"/>
                <w:sz w:val="22"/>
                <w:szCs w:val="22"/>
              </w:rPr>
              <w:t xml:space="preserve"> (</w:t>
            </w:r>
            <w:r w:rsidR="00C0038A" w:rsidRPr="004C4C19">
              <w:rPr>
                <w:rFonts w:ascii="Times New Roman" w:hAnsi="Times New Roman" w:cs="Times New Roman"/>
                <w:sz w:val="22"/>
                <w:szCs w:val="22"/>
              </w:rPr>
              <w:t>«</w:t>
            </w:r>
            <w:r w:rsidRPr="004C4C19">
              <w:rPr>
                <w:rFonts w:ascii="Times New Roman" w:hAnsi="Times New Roman" w:cs="Times New Roman"/>
                <w:sz w:val="22"/>
                <w:szCs w:val="22"/>
              </w:rPr>
              <w:t>Чистый воздух</w:t>
            </w:r>
            <w:r w:rsidR="00C0038A" w:rsidRPr="004C4C19">
              <w:rPr>
                <w:rFonts w:ascii="Times New Roman" w:hAnsi="Times New Roman" w:cs="Times New Roman"/>
                <w:sz w:val="22"/>
                <w:szCs w:val="22"/>
              </w:rPr>
              <w:t>»</w:t>
            </w:r>
            <w:r w:rsidRPr="004C4C19">
              <w:rPr>
                <w:rFonts w:ascii="Times New Roman" w:hAnsi="Times New Roman" w:cs="Times New Roman"/>
                <w:sz w:val="22"/>
                <w:szCs w:val="22"/>
              </w:rPr>
              <w:t>)</w:t>
            </w:r>
          </w:p>
        </w:tc>
      </w:tr>
      <w:tr w:rsidR="00F57B0A" w:rsidRPr="004C4C19" w:rsidTr="00754E8F">
        <w:tc>
          <w:tcPr>
            <w:tcW w:w="168" w:type="pct"/>
            <w:tcBorders>
              <w:top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lastRenderedPageBreak/>
              <w:t>1.6</w:t>
            </w:r>
          </w:p>
        </w:tc>
        <w:tc>
          <w:tcPr>
            <w:tcW w:w="2092" w:type="pct"/>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d"/>
              <w:jc w:val="both"/>
              <w:rPr>
                <w:rFonts w:ascii="Times New Roman" w:hAnsi="Times New Roman" w:cs="Times New Roman"/>
                <w:sz w:val="22"/>
                <w:szCs w:val="22"/>
              </w:rPr>
            </w:pPr>
            <w:r w:rsidRPr="004C4C19">
              <w:rPr>
                <w:rFonts w:ascii="Times New Roman" w:hAnsi="Times New Roman" w:cs="Times New Roman"/>
                <w:sz w:val="22"/>
                <w:szCs w:val="22"/>
              </w:rPr>
              <w:t>Объем потребления природного газа в качестве моторного топлива в рамках регионального проекта «Чистый воздух»</w:t>
            </w:r>
          </w:p>
        </w:tc>
        <w:tc>
          <w:tcPr>
            <w:tcW w:w="267" w:type="pct"/>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млн. м</w:t>
            </w:r>
            <w:r w:rsidRPr="004C4C19">
              <w:rPr>
                <w:rFonts w:ascii="Times New Roman" w:hAnsi="Times New Roman" w:cs="Times New Roman"/>
                <w:sz w:val="22"/>
                <w:szCs w:val="22"/>
                <w:vertAlign w:val="superscript"/>
              </w:rPr>
              <w:t>3</w:t>
            </w:r>
          </w:p>
        </w:tc>
        <w:tc>
          <w:tcPr>
            <w:tcW w:w="268"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w:t>
            </w:r>
          </w:p>
        </w:tc>
        <w:tc>
          <w:tcPr>
            <w:tcW w:w="356"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4,32</w:t>
            </w:r>
          </w:p>
        </w:tc>
        <w:tc>
          <w:tcPr>
            <w:tcW w:w="312"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5,8</w:t>
            </w:r>
          </w:p>
        </w:tc>
        <w:tc>
          <w:tcPr>
            <w:tcW w:w="314"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7,78</w:t>
            </w:r>
          </w:p>
        </w:tc>
        <w:tc>
          <w:tcPr>
            <w:tcW w:w="313"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10,43</w:t>
            </w:r>
          </w:p>
        </w:tc>
        <w:tc>
          <w:tcPr>
            <w:tcW w:w="374"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14</w:t>
            </w:r>
          </w:p>
        </w:tc>
        <w:tc>
          <w:tcPr>
            <w:tcW w:w="536" w:type="pct"/>
            <w:tcBorders>
              <w:top w:val="single" w:sz="4" w:space="0" w:color="auto"/>
              <w:left w:val="single" w:sz="4" w:space="0" w:color="auto"/>
            </w:tcBorders>
          </w:tcPr>
          <w:p w:rsidR="00BA2044" w:rsidRPr="004C4C19" w:rsidRDefault="00C4279F" w:rsidP="00C0038A">
            <w:pPr>
              <w:pStyle w:val="afd"/>
              <w:rPr>
                <w:rFonts w:ascii="Times New Roman" w:hAnsi="Times New Roman" w:cs="Times New Roman"/>
                <w:sz w:val="22"/>
                <w:szCs w:val="22"/>
              </w:rPr>
            </w:pPr>
            <w:r w:rsidRPr="004C4C19">
              <w:rPr>
                <w:rFonts w:ascii="Times New Roman" w:hAnsi="Times New Roman" w:cs="Times New Roman"/>
                <w:sz w:val="22"/>
                <w:szCs w:val="22"/>
              </w:rPr>
              <w:t>Т1.17</w:t>
            </w:r>
            <w:r w:rsidRPr="004C4C19">
              <w:rPr>
                <w:rFonts w:ascii="Times New Roman" w:hAnsi="Times New Roman" w:cs="Times New Roman"/>
                <w:sz w:val="22"/>
                <w:szCs w:val="22"/>
                <w:vertAlign w:val="superscript"/>
              </w:rPr>
              <w:t xml:space="preserve">3 </w:t>
            </w:r>
            <w:r w:rsidRPr="004C4C19">
              <w:rPr>
                <w:rFonts w:ascii="Times New Roman" w:eastAsiaTheme="minorEastAsia" w:hAnsi="Times New Roman" w:cs="Times New Roman"/>
                <w:sz w:val="22"/>
                <w:szCs w:val="22"/>
              </w:rPr>
              <w:t>Объем потребления природного газа в качестве моторного топлива за отчетный год (</w:t>
            </w:r>
            <w:r w:rsidR="00C0038A" w:rsidRPr="004C4C19">
              <w:rPr>
                <w:rFonts w:ascii="Times New Roman" w:eastAsiaTheme="minorEastAsia" w:hAnsi="Times New Roman" w:cs="Times New Roman"/>
                <w:sz w:val="22"/>
                <w:szCs w:val="22"/>
              </w:rPr>
              <w:t>«</w:t>
            </w:r>
            <w:r w:rsidRPr="004C4C19">
              <w:rPr>
                <w:rFonts w:ascii="Times New Roman" w:eastAsiaTheme="minorEastAsia" w:hAnsi="Times New Roman" w:cs="Times New Roman"/>
                <w:sz w:val="22"/>
                <w:szCs w:val="22"/>
              </w:rPr>
              <w:t>Чистый воздух</w:t>
            </w:r>
            <w:r w:rsidR="00C0038A" w:rsidRPr="004C4C19">
              <w:rPr>
                <w:rFonts w:ascii="Times New Roman" w:eastAsiaTheme="minorEastAsia" w:hAnsi="Times New Roman" w:cs="Times New Roman"/>
                <w:sz w:val="22"/>
                <w:szCs w:val="22"/>
              </w:rPr>
              <w:t>»</w:t>
            </w:r>
            <w:r w:rsidRPr="004C4C19">
              <w:rPr>
                <w:rFonts w:ascii="Times New Roman" w:eastAsiaTheme="minorEastAsia" w:hAnsi="Times New Roman" w:cs="Times New Roman"/>
                <w:sz w:val="22"/>
                <w:szCs w:val="22"/>
              </w:rPr>
              <w:t>)</w:t>
            </w:r>
          </w:p>
        </w:tc>
      </w:tr>
      <w:tr w:rsidR="00F57B0A" w:rsidRPr="004C4C19" w:rsidTr="00754E8F">
        <w:tc>
          <w:tcPr>
            <w:tcW w:w="168" w:type="pct"/>
            <w:tcBorders>
              <w:top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2.</w:t>
            </w:r>
          </w:p>
        </w:tc>
        <w:tc>
          <w:tcPr>
            <w:tcW w:w="2092" w:type="pct"/>
            <w:tcBorders>
              <w:top w:val="single" w:sz="4" w:space="0" w:color="auto"/>
              <w:left w:val="single" w:sz="4" w:space="0" w:color="auto"/>
              <w:bottom w:val="single" w:sz="4" w:space="0" w:color="auto"/>
              <w:right w:val="single" w:sz="4" w:space="0" w:color="auto"/>
            </w:tcBorders>
          </w:tcPr>
          <w:p w:rsidR="00BA2044" w:rsidRPr="004C4C19" w:rsidRDefault="00BA2044" w:rsidP="00AB7B76">
            <w:pPr>
              <w:pStyle w:val="afd"/>
              <w:jc w:val="both"/>
              <w:rPr>
                <w:rFonts w:ascii="Times New Roman" w:hAnsi="Times New Roman" w:cs="Times New Roman"/>
                <w:sz w:val="22"/>
                <w:szCs w:val="22"/>
              </w:rPr>
            </w:pPr>
            <w:r w:rsidRPr="004C4C19">
              <w:rPr>
                <w:rFonts w:ascii="Times New Roman" w:hAnsi="Times New Roman" w:cs="Times New Roman"/>
                <w:sz w:val="22"/>
                <w:szCs w:val="22"/>
              </w:rPr>
              <w:t>Доля муниципальных дошкольных образовательных учреждений, обеспеченных бактерицидными лампами</w:t>
            </w:r>
          </w:p>
        </w:tc>
        <w:tc>
          <w:tcPr>
            <w:tcW w:w="267" w:type="pct"/>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d"/>
              <w:rPr>
                <w:rFonts w:ascii="Times New Roman" w:hAnsi="Times New Roman" w:cs="Times New Roman"/>
                <w:sz w:val="22"/>
                <w:szCs w:val="22"/>
              </w:rPr>
            </w:pPr>
            <w:r w:rsidRPr="004C4C19">
              <w:rPr>
                <w:rFonts w:ascii="Times New Roman" w:hAnsi="Times New Roman" w:cs="Times New Roman"/>
                <w:sz w:val="22"/>
                <w:szCs w:val="22"/>
              </w:rPr>
              <w:t>%</w:t>
            </w:r>
          </w:p>
        </w:tc>
        <w:tc>
          <w:tcPr>
            <w:tcW w:w="268"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90,5</w:t>
            </w:r>
          </w:p>
        </w:tc>
        <w:tc>
          <w:tcPr>
            <w:tcW w:w="356"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90,9</w:t>
            </w:r>
          </w:p>
        </w:tc>
        <w:tc>
          <w:tcPr>
            <w:tcW w:w="312"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91,4</w:t>
            </w:r>
          </w:p>
        </w:tc>
        <w:tc>
          <w:tcPr>
            <w:tcW w:w="314"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100,0</w:t>
            </w:r>
          </w:p>
        </w:tc>
        <w:tc>
          <w:tcPr>
            <w:tcW w:w="313"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100,0</w:t>
            </w:r>
          </w:p>
        </w:tc>
        <w:tc>
          <w:tcPr>
            <w:tcW w:w="374"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100,0</w:t>
            </w:r>
          </w:p>
        </w:tc>
        <w:tc>
          <w:tcPr>
            <w:tcW w:w="536" w:type="pct"/>
            <w:tcBorders>
              <w:top w:val="single" w:sz="4" w:space="0" w:color="auto"/>
              <w:left w:val="single" w:sz="4" w:space="0" w:color="auto"/>
              <w:bottom w:val="single" w:sz="4" w:space="0" w:color="auto"/>
            </w:tcBorders>
          </w:tcPr>
          <w:p w:rsidR="00BA2044" w:rsidRPr="004C4C19" w:rsidRDefault="00BA2044" w:rsidP="004F29BD">
            <w:pPr>
              <w:pStyle w:val="afd"/>
              <w:rPr>
                <w:rFonts w:ascii="Times New Roman" w:hAnsi="Times New Roman" w:cs="Times New Roman"/>
                <w:sz w:val="22"/>
                <w:szCs w:val="22"/>
              </w:rPr>
            </w:pPr>
            <w:r w:rsidRPr="004C4C19">
              <w:rPr>
                <w:rFonts w:ascii="Times New Roman" w:hAnsi="Times New Roman" w:cs="Times New Roman"/>
                <w:sz w:val="22"/>
                <w:szCs w:val="22"/>
              </w:rPr>
              <w:t>Ч 2.3 Доля детей 1 и 2 группы здоровья в образовательных учреждениях</w:t>
            </w:r>
          </w:p>
        </w:tc>
      </w:tr>
      <w:tr w:rsidR="00F57B0A" w:rsidRPr="004C4C19" w:rsidTr="00754E8F">
        <w:trPr>
          <w:trHeight w:val="377"/>
        </w:trPr>
        <w:tc>
          <w:tcPr>
            <w:tcW w:w="168" w:type="pct"/>
            <w:tcBorders>
              <w:top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3.</w:t>
            </w:r>
          </w:p>
        </w:tc>
        <w:tc>
          <w:tcPr>
            <w:tcW w:w="4832" w:type="pct"/>
            <w:gridSpan w:val="17"/>
            <w:tcBorders>
              <w:top w:val="single" w:sz="4" w:space="0" w:color="auto"/>
              <w:left w:val="single" w:sz="4" w:space="0" w:color="auto"/>
              <w:bottom w:val="single" w:sz="4" w:space="0" w:color="auto"/>
            </w:tcBorders>
          </w:tcPr>
          <w:p w:rsidR="00BA2044" w:rsidRPr="004C4C19" w:rsidRDefault="00BA2044" w:rsidP="004F29BD">
            <w:pPr>
              <w:pStyle w:val="afd"/>
              <w:rPr>
                <w:rFonts w:ascii="Times New Roman" w:hAnsi="Times New Roman" w:cs="Times New Roman"/>
                <w:sz w:val="22"/>
                <w:szCs w:val="22"/>
              </w:rPr>
            </w:pPr>
            <w:r w:rsidRPr="004C4C19">
              <w:rPr>
                <w:rFonts w:ascii="Times New Roman" w:hAnsi="Times New Roman" w:cs="Times New Roman"/>
                <w:sz w:val="22"/>
                <w:szCs w:val="22"/>
              </w:rPr>
              <w:t>По формированию экологической культуры населения и экологически ответственного поведения:</w:t>
            </w:r>
          </w:p>
        </w:tc>
      </w:tr>
      <w:tr w:rsidR="00F57B0A" w:rsidRPr="004C4C19" w:rsidTr="00754E8F">
        <w:trPr>
          <w:trHeight w:val="425"/>
        </w:trPr>
        <w:tc>
          <w:tcPr>
            <w:tcW w:w="168" w:type="pct"/>
            <w:vMerge w:val="restart"/>
            <w:tcBorders>
              <w:top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3.1</w:t>
            </w:r>
          </w:p>
        </w:tc>
        <w:tc>
          <w:tcPr>
            <w:tcW w:w="2092" w:type="pct"/>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d"/>
              <w:rPr>
                <w:rFonts w:ascii="Times New Roman" w:hAnsi="Times New Roman" w:cs="Times New Roman"/>
                <w:sz w:val="22"/>
                <w:szCs w:val="22"/>
              </w:rPr>
            </w:pPr>
            <w:r w:rsidRPr="004C4C19">
              <w:rPr>
                <w:rFonts w:ascii="Times New Roman" w:hAnsi="Times New Roman" w:cs="Times New Roman"/>
                <w:sz w:val="22"/>
                <w:szCs w:val="22"/>
              </w:rPr>
              <w:t>Уровень экологической культуры детей и подростков</w:t>
            </w:r>
          </w:p>
        </w:tc>
        <w:tc>
          <w:tcPr>
            <w:tcW w:w="267" w:type="pct"/>
            <w:vMerge w:val="restart"/>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d"/>
              <w:rPr>
                <w:rFonts w:ascii="Times New Roman" w:hAnsi="Times New Roman" w:cs="Times New Roman"/>
                <w:sz w:val="22"/>
                <w:szCs w:val="22"/>
              </w:rPr>
            </w:pPr>
            <w:r w:rsidRPr="004C4C19">
              <w:rPr>
                <w:rFonts w:ascii="Times New Roman" w:hAnsi="Times New Roman" w:cs="Times New Roman"/>
                <w:sz w:val="22"/>
                <w:szCs w:val="22"/>
              </w:rPr>
              <w:t>%</w:t>
            </w:r>
          </w:p>
        </w:tc>
        <w:tc>
          <w:tcPr>
            <w:tcW w:w="268"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p>
        </w:tc>
        <w:tc>
          <w:tcPr>
            <w:tcW w:w="356"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p>
        </w:tc>
        <w:tc>
          <w:tcPr>
            <w:tcW w:w="312"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p>
        </w:tc>
        <w:tc>
          <w:tcPr>
            <w:tcW w:w="314"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p>
        </w:tc>
        <w:tc>
          <w:tcPr>
            <w:tcW w:w="313"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p>
        </w:tc>
        <w:tc>
          <w:tcPr>
            <w:tcW w:w="374"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p>
        </w:tc>
        <w:tc>
          <w:tcPr>
            <w:tcW w:w="536" w:type="pct"/>
            <w:vMerge w:val="restart"/>
            <w:tcBorders>
              <w:top w:val="single" w:sz="4" w:space="0" w:color="auto"/>
              <w:left w:val="single" w:sz="4" w:space="0" w:color="auto"/>
            </w:tcBorders>
          </w:tcPr>
          <w:p w:rsidR="000350FC" w:rsidRPr="004C4C19" w:rsidRDefault="000350FC" w:rsidP="004F29BD">
            <w:pPr>
              <w:pStyle w:val="afd"/>
              <w:rPr>
                <w:rFonts w:ascii="Times New Roman" w:hAnsi="Times New Roman" w:cs="Times New Roman"/>
                <w:sz w:val="22"/>
                <w:szCs w:val="22"/>
              </w:rPr>
            </w:pPr>
            <w:r w:rsidRPr="004C4C19">
              <w:rPr>
                <w:rFonts w:ascii="Times New Roman" w:hAnsi="Times New Roman" w:cs="Times New Roman"/>
                <w:sz w:val="22"/>
                <w:szCs w:val="22"/>
              </w:rPr>
              <w:t>Т1.16 Уровень экологической культуры детей и подростков: высокий, средний, низкий</w:t>
            </w:r>
          </w:p>
        </w:tc>
      </w:tr>
      <w:tr w:rsidR="00F57B0A" w:rsidRPr="004C4C19" w:rsidTr="00754E8F">
        <w:trPr>
          <w:trHeight w:val="417"/>
        </w:trPr>
        <w:tc>
          <w:tcPr>
            <w:tcW w:w="168" w:type="pct"/>
            <w:vMerge/>
            <w:tcBorders>
              <w:top w:val="single" w:sz="4" w:space="0" w:color="auto"/>
              <w:bottom w:val="single" w:sz="4" w:space="0" w:color="auto"/>
              <w:right w:val="single" w:sz="4" w:space="0" w:color="auto"/>
            </w:tcBorders>
          </w:tcPr>
          <w:p w:rsidR="000350FC" w:rsidRPr="004C4C19" w:rsidRDefault="000350FC" w:rsidP="004F29BD">
            <w:pPr>
              <w:pStyle w:val="afc"/>
              <w:rPr>
                <w:rFonts w:ascii="Times New Roman" w:hAnsi="Times New Roman" w:cs="Times New Roman"/>
                <w:sz w:val="22"/>
                <w:szCs w:val="22"/>
              </w:rPr>
            </w:pPr>
          </w:p>
        </w:tc>
        <w:tc>
          <w:tcPr>
            <w:tcW w:w="2092" w:type="pct"/>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d"/>
              <w:rPr>
                <w:rFonts w:ascii="Times New Roman" w:hAnsi="Times New Roman" w:cs="Times New Roman"/>
                <w:sz w:val="22"/>
                <w:szCs w:val="22"/>
              </w:rPr>
            </w:pPr>
            <w:r w:rsidRPr="004C4C19">
              <w:rPr>
                <w:rFonts w:ascii="Times New Roman" w:hAnsi="Times New Roman" w:cs="Times New Roman"/>
                <w:sz w:val="22"/>
                <w:szCs w:val="22"/>
              </w:rPr>
              <w:t>- высокий</w:t>
            </w:r>
          </w:p>
        </w:tc>
        <w:tc>
          <w:tcPr>
            <w:tcW w:w="267" w:type="pct"/>
            <w:vMerge/>
            <w:tcBorders>
              <w:top w:val="nil"/>
              <w:left w:val="single" w:sz="4" w:space="0" w:color="auto"/>
              <w:bottom w:val="nil"/>
              <w:right w:val="single" w:sz="4" w:space="0" w:color="auto"/>
            </w:tcBorders>
          </w:tcPr>
          <w:p w:rsidR="000350FC" w:rsidRPr="004C4C19" w:rsidRDefault="000350FC" w:rsidP="004F29BD">
            <w:pPr>
              <w:pStyle w:val="afc"/>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28</w:t>
            </w:r>
          </w:p>
        </w:tc>
        <w:tc>
          <w:tcPr>
            <w:tcW w:w="356"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28</w:t>
            </w:r>
          </w:p>
        </w:tc>
        <w:tc>
          <w:tcPr>
            <w:tcW w:w="312"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28</w:t>
            </w:r>
          </w:p>
        </w:tc>
        <w:tc>
          <w:tcPr>
            <w:tcW w:w="314"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40</w:t>
            </w:r>
          </w:p>
        </w:tc>
        <w:tc>
          <w:tcPr>
            <w:tcW w:w="313"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40</w:t>
            </w:r>
          </w:p>
        </w:tc>
        <w:tc>
          <w:tcPr>
            <w:tcW w:w="374"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40</w:t>
            </w:r>
          </w:p>
        </w:tc>
        <w:tc>
          <w:tcPr>
            <w:tcW w:w="536" w:type="pct"/>
            <w:vMerge/>
            <w:tcBorders>
              <w:left w:val="single" w:sz="4" w:space="0" w:color="auto"/>
            </w:tcBorders>
          </w:tcPr>
          <w:p w:rsidR="000350FC" w:rsidRPr="004C4C19" w:rsidRDefault="000350FC" w:rsidP="004F29BD">
            <w:pPr>
              <w:pStyle w:val="afc"/>
              <w:rPr>
                <w:rFonts w:ascii="Times New Roman" w:hAnsi="Times New Roman" w:cs="Times New Roman"/>
                <w:sz w:val="22"/>
                <w:szCs w:val="22"/>
              </w:rPr>
            </w:pPr>
          </w:p>
        </w:tc>
      </w:tr>
      <w:tr w:rsidR="00F57B0A" w:rsidRPr="004C4C19" w:rsidTr="00754E8F">
        <w:trPr>
          <w:trHeight w:val="423"/>
        </w:trPr>
        <w:tc>
          <w:tcPr>
            <w:tcW w:w="168" w:type="pct"/>
            <w:vMerge/>
            <w:tcBorders>
              <w:top w:val="single" w:sz="4" w:space="0" w:color="auto"/>
              <w:bottom w:val="single" w:sz="4" w:space="0" w:color="auto"/>
              <w:right w:val="single" w:sz="4" w:space="0" w:color="auto"/>
            </w:tcBorders>
          </w:tcPr>
          <w:p w:rsidR="000350FC" w:rsidRPr="004C4C19" w:rsidRDefault="000350FC" w:rsidP="004F29BD">
            <w:pPr>
              <w:pStyle w:val="afc"/>
              <w:rPr>
                <w:rFonts w:ascii="Times New Roman" w:hAnsi="Times New Roman" w:cs="Times New Roman"/>
                <w:sz w:val="22"/>
                <w:szCs w:val="22"/>
              </w:rPr>
            </w:pPr>
          </w:p>
        </w:tc>
        <w:tc>
          <w:tcPr>
            <w:tcW w:w="2092" w:type="pct"/>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d"/>
              <w:rPr>
                <w:rFonts w:ascii="Times New Roman" w:hAnsi="Times New Roman" w:cs="Times New Roman"/>
                <w:sz w:val="22"/>
                <w:szCs w:val="22"/>
              </w:rPr>
            </w:pPr>
            <w:r w:rsidRPr="004C4C19">
              <w:rPr>
                <w:rFonts w:ascii="Times New Roman" w:hAnsi="Times New Roman" w:cs="Times New Roman"/>
                <w:sz w:val="22"/>
                <w:szCs w:val="22"/>
              </w:rPr>
              <w:t>- средний</w:t>
            </w:r>
          </w:p>
        </w:tc>
        <w:tc>
          <w:tcPr>
            <w:tcW w:w="267" w:type="pct"/>
            <w:vMerge/>
            <w:tcBorders>
              <w:top w:val="nil"/>
              <w:left w:val="single" w:sz="4" w:space="0" w:color="auto"/>
              <w:bottom w:val="nil"/>
              <w:right w:val="single" w:sz="4" w:space="0" w:color="auto"/>
            </w:tcBorders>
          </w:tcPr>
          <w:p w:rsidR="000350FC" w:rsidRPr="004C4C19" w:rsidRDefault="000350FC" w:rsidP="004F29BD">
            <w:pPr>
              <w:pStyle w:val="afc"/>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63</w:t>
            </w:r>
          </w:p>
        </w:tc>
        <w:tc>
          <w:tcPr>
            <w:tcW w:w="356"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63</w:t>
            </w:r>
          </w:p>
        </w:tc>
        <w:tc>
          <w:tcPr>
            <w:tcW w:w="312"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63</w:t>
            </w:r>
          </w:p>
        </w:tc>
        <w:tc>
          <w:tcPr>
            <w:tcW w:w="314"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55</w:t>
            </w:r>
          </w:p>
        </w:tc>
        <w:tc>
          <w:tcPr>
            <w:tcW w:w="313"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55</w:t>
            </w:r>
          </w:p>
        </w:tc>
        <w:tc>
          <w:tcPr>
            <w:tcW w:w="374"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55</w:t>
            </w:r>
          </w:p>
        </w:tc>
        <w:tc>
          <w:tcPr>
            <w:tcW w:w="536" w:type="pct"/>
            <w:vMerge/>
            <w:tcBorders>
              <w:left w:val="single" w:sz="4" w:space="0" w:color="auto"/>
            </w:tcBorders>
          </w:tcPr>
          <w:p w:rsidR="000350FC" w:rsidRPr="004C4C19" w:rsidRDefault="000350FC" w:rsidP="004F29BD">
            <w:pPr>
              <w:pStyle w:val="afc"/>
              <w:rPr>
                <w:rFonts w:ascii="Times New Roman" w:hAnsi="Times New Roman" w:cs="Times New Roman"/>
                <w:sz w:val="22"/>
                <w:szCs w:val="22"/>
              </w:rPr>
            </w:pPr>
          </w:p>
        </w:tc>
      </w:tr>
      <w:tr w:rsidR="00F57B0A" w:rsidRPr="004C4C19" w:rsidTr="00754E8F">
        <w:trPr>
          <w:trHeight w:val="415"/>
        </w:trPr>
        <w:tc>
          <w:tcPr>
            <w:tcW w:w="168" w:type="pct"/>
            <w:vMerge/>
            <w:tcBorders>
              <w:top w:val="single" w:sz="4" w:space="0" w:color="auto"/>
              <w:bottom w:val="single" w:sz="4" w:space="0" w:color="auto"/>
              <w:right w:val="single" w:sz="4" w:space="0" w:color="auto"/>
            </w:tcBorders>
          </w:tcPr>
          <w:p w:rsidR="000350FC" w:rsidRPr="004C4C19" w:rsidRDefault="000350FC" w:rsidP="004F29BD">
            <w:pPr>
              <w:pStyle w:val="afc"/>
              <w:rPr>
                <w:rFonts w:ascii="Times New Roman" w:hAnsi="Times New Roman" w:cs="Times New Roman"/>
                <w:sz w:val="22"/>
                <w:szCs w:val="22"/>
              </w:rPr>
            </w:pPr>
          </w:p>
        </w:tc>
        <w:tc>
          <w:tcPr>
            <w:tcW w:w="2092" w:type="pct"/>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d"/>
              <w:rPr>
                <w:rFonts w:ascii="Times New Roman" w:hAnsi="Times New Roman" w:cs="Times New Roman"/>
                <w:sz w:val="22"/>
                <w:szCs w:val="22"/>
              </w:rPr>
            </w:pPr>
            <w:r w:rsidRPr="004C4C19">
              <w:rPr>
                <w:rFonts w:ascii="Times New Roman" w:hAnsi="Times New Roman" w:cs="Times New Roman"/>
                <w:sz w:val="22"/>
                <w:szCs w:val="22"/>
              </w:rPr>
              <w:t>- низкий</w:t>
            </w:r>
          </w:p>
        </w:tc>
        <w:tc>
          <w:tcPr>
            <w:tcW w:w="267" w:type="pct"/>
            <w:vMerge/>
            <w:tcBorders>
              <w:top w:val="nil"/>
              <w:left w:val="single" w:sz="4" w:space="0" w:color="auto"/>
              <w:bottom w:val="single" w:sz="4" w:space="0" w:color="auto"/>
              <w:right w:val="single" w:sz="4" w:space="0" w:color="auto"/>
            </w:tcBorders>
          </w:tcPr>
          <w:p w:rsidR="000350FC" w:rsidRPr="004C4C19" w:rsidRDefault="000350FC" w:rsidP="004F29BD">
            <w:pPr>
              <w:pStyle w:val="afc"/>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9</w:t>
            </w:r>
          </w:p>
        </w:tc>
        <w:tc>
          <w:tcPr>
            <w:tcW w:w="356"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9</w:t>
            </w:r>
          </w:p>
        </w:tc>
        <w:tc>
          <w:tcPr>
            <w:tcW w:w="312"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9</w:t>
            </w:r>
          </w:p>
        </w:tc>
        <w:tc>
          <w:tcPr>
            <w:tcW w:w="314"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5</w:t>
            </w:r>
          </w:p>
        </w:tc>
        <w:tc>
          <w:tcPr>
            <w:tcW w:w="313"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5</w:t>
            </w:r>
          </w:p>
        </w:tc>
        <w:tc>
          <w:tcPr>
            <w:tcW w:w="374"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5</w:t>
            </w:r>
          </w:p>
        </w:tc>
        <w:tc>
          <w:tcPr>
            <w:tcW w:w="536" w:type="pct"/>
            <w:vMerge/>
            <w:tcBorders>
              <w:left w:val="single" w:sz="4" w:space="0" w:color="auto"/>
            </w:tcBorders>
          </w:tcPr>
          <w:p w:rsidR="000350FC" w:rsidRPr="004C4C19" w:rsidRDefault="000350FC" w:rsidP="004F29BD">
            <w:pPr>
              <w:pStyle w:val="afc"/>
              <w:rPr>
                <w:rFonts w:ascii="Times New Roman" w:hAnsi="Times New Roman" w:cs="Times New Roman"/>
                <w:sz w:val="22"/>
                <w:szCs w:val="22"/>
              </w:rPr>
            </w:pPr>
          </w:p>
        </w:tc>
      </w:tr>
      <w:tr w:rsidR="00F57B0A" w:rsidRPr="004C4C19" w:rsidTr="00754E8F">
        <w:tc>
          <w:tcPr>
            <w:tcW w:w="168" w:type="pct"/>
            <w:tcBorders>
              <w:top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3.2</w:t>
            </w:r>
          </w:p>
        </w:tc>
        <w:tc>
          <w:tcPr>
            <w:tcW w:w="2092" w:type="pct"/>
            <w:tcBorders>
              <w:top w:val="single" w:sz="4" w:space="0" w:color="auto"/>
              <w:left w:val="single" w:sz="4" w:space="0" w:color="auto"/>
              <w:bottom w:val="single" w:sz="4" w:space="0" w:color="auto"/>
              <w:right w:val="single" w:sz="4" w:space="0" w:color="auto"/>
            </w:tcBorders>
          </w:tcPr>
          <w:p w:rsidR="000350FC" w:rsidRPr="004C4C19" w:rsidRDefault="000350FC" w:rsidP="00AB7B76">
            <w:pPr>
              <w:pStyle w:val="afd"/>
              <w:jc w:val="both"/>
              <w:rPr>
                <w:rFonts w:ascii="Times New Roman" w:hAnsi="Times New Roman" w:cs="Times New Roman"/>
                <w:sz w:val="22"/>
                <w:szCs w:val="22"/>
              </w:rPr>
            </w:pPr>
            <w:r w:rsidRPr="004C4C19">
              <w:rPr>
                <w:rFonts w:ascii="Times New Roman" w:hAnsi="Times New Roman" w:cs="Times New Roman"/>
                <w:sz w:val="22"/>
                <w:szCs w:val="22"/>
              </w:rPr>
              <w:t>Количество участников мероприятий экологической направленности</w:t>
            </w:r>
          </w:p>
        </w:tc>
        <w:tc>
          <w:tcPr>
            <w:tcW w:w="267" w:type="pct"/>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d"/>
              <w:rPr>
                <w:rFonts w:ascii="Times New Roman" w:hAnsi="Times New Roman" w:cs="Times New Roman"/>
                <w:sz w:val="22"/>
                <w:szCs w:val="22"/>
              </w:rPr>
            </w:pPr>
            <w:r w:rsidRPr="004C4C19">
              <w:rPr>
                <w:rFonts w:ascii="Times New Roman" w:hAnsi="Times New Roman" w:cs="Times New Roman"/>
                <w:sz w:val="22"/>
                <w:szCs w:val="22"/>
              </w:rPr>
              <w:t>тыс. </w:t>
            </w:r>
          </w:p>
          <w:p w:rsidR="000350FC" w:rsidRPr="004C4C19" w:rsidRDefault="00D905A8" w:rsidP="004F29BD">
            <w:pPr>
              <w:pStyle w:val="afd"/>
              <w:rPr>
                <w:rFonts w:ascii="Times New Roman" w:hAnsi="Times New Roman" w:cs="Times New Roman"/>
                <w:sz w:val="22"/>
                <w:szCs w:val="22"/>
              </w:rPr>
            </w:pPr>
            <w:r w:rsidRPr="004C4C19">
              <w:rPr>
                <w:rFonts w:ascii="Times New Roman" w:hAnsi="Times New Roman" w:cs="Times New Roman"/>
                <w:sz w:val="22"/>
                <w:szCs w:val="22"/>
              </w:rPr>
              <w:t>уч.</w:t>
            </w:r>
            <w:r w:rsidR="000350FC" w:rsidRPr="004C4C19">
              <w:rPr>
                <w:rFonts w:ascii="Times New Roman" w:hAnsi="Times New Roman" w:cs="Times New Roman"/>
                <w:sz w:val="22"/>
                <w:szCs w:val="22"/>
              </w:rPr>
              <w:t xml:space="preserve"> / год</w:t>
            </w:r>
          </w:p>
        </w:tc>
        <w:tc>
          <w:tcPr>
            <w:tcW w:w="268"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60</w:t>
            </w:r>
          </w:p>
        </w:tc>
        <w:tc>
          <w:tcPr>
            <w:tcW w:w="356"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60</w:t>
            </w:r>
          </w:p>
        </w:tc>
        <w:tc>
          <w:tcPr>
            <w:tcW w:w="312"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60</w:t>
            </w:r>
          </w:p>
        </w:tc>
        <w:tc>
          <w:tcPr>
            <w:tcW w:w="314"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13"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74"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536" w:type="pct"/>
            <w:vMerge/>
            <w:tcBorders>
              <w:left w:val="single" w:sz="4" w:space="0" w:color="auto"/>
            </w:tcBorders>
          </w:tcPr>
          <w:p w:rsidR="000350FC" w:rsidRPr="004C4C19" w:rsidRDefault="000350FC" w:rsidP="004F29BD">
            <w:pPr>
              <w:pStyle w:val="afc"/>
              <w:rPr>
                <w:rFonts w:ascii="Times New Roman" w:hAnsi="Times New Roman" w:cs="Times New Roman"/>
                <w:sz w:val="22"/>
                <w:szCs w:val="22"/>
              </w:rPr>
            </w:pPr>
          </w:p>
        </w:tc>
      </w:tr>
      <w:tr w:rsidR="00F57B0A" w:rsidRPr="004C4C19" w:rsidTr="00754E8F">
        <w:tc>
          <w:tcPr>
            <w:tcW w:w="168" w:type="pct"/>
            <w:tcBorders>
              <w:top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3.3</w:t>
            </w:r>
          </w:p>
        </w:tc>
        <w:tc>
          <w:tcPr>
            <w:tcW w:w="2092" w:type="pct"/>
            <w:tcBorders>
              <w:top w:val="single" w:sz="4" w:space="0" w:color="auto"/>
              <w:left w:val="single" w:sz="4" w:space="0" w:color="auto"/>
              <w:bottom w:val="single" w:sz="4" w:space="0" w:color="auto"/>
              <w:right w:val="single" w:sz="4" w:space="0" w:color="auto"/>
            </w:tcBorders>
          </w:tcPr>
          <w:p w:rsidR="000350FC" w:rsidRPr="004C4C19" w:rsidRDefault="000350FC" w:rsidP="00AB7B76">
            <w:pPr>
              <w:pStyle w:val="afd"/>
              <w:jc w:val="both"/>
              <w:rPr>
                <w:rFonts w:ascii="Times New Roman" w:hAnsi="Times New Roman" w:cs="Times New Roman"/>
                <w:sz w:val="22"/>
                <w:szCs w:val="22"/>
              </w:rPr>
            </w:pPr>
            <w:r w:rsidRPr="004C4C19">
              <w:rPr>
                <w:rFonts w:ascii="Times New Roman" w:hAnsi="Times New Roman" w:cs="Times New Roman"/>
                <w:sz w:val="22"/>
                <w:szCs w:val="22"/>
              </w:rPr>
              <w:t xml:space="preserve">Количество муниципальных учреждений - объектов для проведения мероприятий экологической направленности </w:t>
            </w:r>
          </w:p>
        </w:tc>
        <w:tc>
          <w:tcPr>
            <w:tcW w:w="267" w:type="pct"/>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объектов/</w:t>
            </w:r>
          </w:p>
          <w:p w:rsidR="000350FC" w:rsidRPr="004C4C19" w:rsidRDefault="000350FC"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год</w:t>
            </w:r>
          </w:p>
        </w:tc>
        <w:tc>
          <w:tcPr>
            <w:tcW w:w="268"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20</w:t>
            </w:r>
          </w:p>
          <w:p w:rsidR="000350FC" w:rsidRPr="004C4C19" w:rsidRDefault="000350FC" w:rsidP="0020753A"/>
        </w:tc>
        <w:tc>
          <w:tcPr>
            <w:tcW w:w="356"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20</w:t>
            </w:r>
          </w:p>
        </w:tc>
        <w:tc>
          <w:tcPr>
            <w:tcW w:w="312"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20</w:t>
            </w:r>
          </w:p>
        </w:tc>
        <w:tc>
          <w:tcPr>
            <w:tcW w:w="314"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35</w:t>
            </w:r>
          </w:p>
        </w:tc>
        <w:tc>
          <w:tcPr>
            <w:tcW w:w="313"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35</w:t>
            </w:r>
          </w:p>
        </w:tc>
        <w:tc>
          <w:tcPr>
            <w:tcW w:w="374"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35</w:t>
            </w:r>
          </w:p>
        </w:tc>
        <w:tc>
          <w:tcPr>
            <w:tcW w:w="536" w:type="pct"/>
            <w:vMerge/>
            <w:tcBorders>
              <w:left w:val="single" w:sz="4" w:space="0" w:color="auto"/>
            </w:tcBorders>
          </w:tcPr>
          <w:p w:rsidR="000350FC" w:rsidRPr="004C4C19" w:rsidRDefault="000350FC" w:rsidP="004F29BD">
            <w:pPr>
              <w:pStyle w:val="afc"/>
              <w:rPr>
                <w:rFonts w:ascii="Times New Roman" w:hAnsi="Times New Roman" w:cs="Times New Roman"/>
                <w:sz w:val="22"/>
                <w:szCs w:val="22"/>
              </w:rPr>
            </w:pPr>
          </w:p>
        </w:tc>
      </w:tr>
      <w:tr w:rsidR="00F57B0A" w:rsidRPr="004C4C19" w:rsidTr="00754E8F">
        <w:tc>
          <w:tcPr>
            <w:tcW w:w="168" w:type="pct"/>
            <w:tcBorders>
              <w:top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3.4</w:t>
            </w:r>
          </w:p>
        </w:tc>
        <w:tc>
          <w:tcPr>
            <w:tcW w:w="2092" w:type="pct"/>
            <w:tcBorders>
              <w:top w:val="single" w:sz="4" w:space="0" w:color="auto"/>
              <w:left w:val="single" w:sz="4" w:space="0" w:color="auto"/>
              <w:bottom w:val="single" w:sz="4" w:space="0" w:color="auto"/>
              <w:right w:val="single" w:sz="4" w:space="0" w:color="auto"/>
            </w:tcBorders>
          </w:tcPr>
          <w:p w:rsidR="000350FC" w:rsidRPr="004C4C19" w:rsidRDefault="000350FC" w:rsidP="00AB7B76">
            <w:pPr>
              <w:pStyle w:val="afd"/>
              <w:jc w:val="both"/>
              <w:rPr>
                <w:rFonts w:ascii="Times New Roman" w:hAnsi="Times New Roman" w:cs="Times New Roman"/>
                <w:sz w:val="22"/>
                <w:szCs w:val="22"/>
              </w:rPr>
            </w:pPr>
            <w:r w:rsidRPr="004C4C19">
              <w:rPr>
                <w:rFonts w:ascii="Times New Roman" w:hAnsi="Times New Roman" w:cs="Times New Roman"/>
                <w:sz w:val="22"/>
                <w:szCs w:val="22"/>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267" w:type="pct"/>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чел/</w:t>
            </w:r>
          </w:p>
          <w:p w:rsidR="000350FC" w:rsidRPr="004C4C19" w:rsidRDefault="000350FC"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год</w:t>
            </w:r>
          </w:p>
        </w:tc>
        <w:tc>
          <w:tcPr>
            <w:tcW w:w="268"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10</w:t>
            </w:r>
          </w:p>
        </w:tc>
        <w:tc>
          <w:tcPr>
            <w:tcW w:w="356"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10</w:t>
            </w:r>
          </w:p>
        </w:tc>
        <w:tc>
          <w:tcPr>
            <w:tcW w:w="312"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10</w:t>
            </w:r>
          </w:p>
        </w:tc>
        <w:tc>
          <w:tcPr>
            <w:tcW w:w="314"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15</w:t>
            </w:r>
          </w:p>
        </w:tc>
        <w:tc>
          <w:tcPr>
            <w:tcW w:w="313" w:type="pct"/>
            <w:gridSpan w:val="3"/>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20</w:t>
            </w:r>
          </w:p>
        </w:tc>
        <w:tc>
          <w:tcPr>
            <w:tcW w:w="374" w:type="pct"/>
            <w:gridSpan w:val="2"/>
            <w:tcBorders>
              <w:top w:val="single" w:sz="4" w:space="0" w:color="auto"/>
              <w:left w:val="single" w:sz="4" w:space="0" w:color="auto"/>
              <w:bottom w:val="single" w:sz="4" w:space="0" w:color="auto"/>
              <w:right w:val="single" w:sz="4" w:space="0" w:color="auto"/>
            </w:tcBorders>
          </w:tcPr>
          <w:p w:rsidR="000350FC" w:rsidRPr="004C4C19" w:rsidRDefault="000350F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Не менее 20</w:t>
            </w:r>
          </w:p>
        </w:tc>
        <w:tc>
          <w:tcPr>
            <w:tcW w:w="536" w:type="pct"/>
            <w:tcBorders>
              <w:left w:val="single" w:sz="4" w:space="0" w:color="auto"/>
              <w:bottom w:val="single" w:sz="4" w:space="0" w:color="auto"/>
            </w:tcBorders>
          </w:tcPr>
          <w:p w:rsidR="000350FC" w:rsidRPr="004C4C19" w:rsidRDefault="000350FC" w:rsidP="004F29BD">
            <w:pPr>
              <w:pStyle w:val="afc"/>
              <w:rPr>
                <w:rFonts w:ascii="Times New Roman" w:hAnsi="Times New Roman" w:cs="Times New Roman"/>
                <w:sz w:val="22"/>
                <w:szCs w:val="22"/>
              </w:rPr>
            </w:pPr>
            <w:r w:rsidRPr="004C4C19">
              <w:rPr>
                <w:rFonts w:ascii="Times New Roman" w:hAnsi="Times New Roman" w:cs="Times New Roman"/>
                <w:sz w:val="22"/>
                <w:szCs w:val="22"/>
              </w:rPr>
              <w:t>Т1.16 Уровень экологической культуры детей и подростков: высокий, средний, низкий</w:t>
            </w:r>
          </w:p>
        </w:tc>
      </w:tr>
      <w:tr w:rsidR="00F57B0A" w:rsidRPr="004C4C19" w:rsidTr="00754E8F">
        <w:trPr>
          <w:trHeight w:val="378"/>
        </w:trPr>
        <w:tc>
          <w:tcPr>
            <w:tcW w:w="168" w:type="pct"/>
            <w:tcBorders>
              <w:top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4</w:t>
            </w:r>
          </w:p>
        </w:tc>
        <w:tc>
          <w:tcPr>
            <w:tcW w:w="4832" w:type="pct"/>
            <w:gridSpan w:val="17"/>
            <w:tcBorders>
              <w:top w:val="single" w:sz="4" w:space="0" w:color="auto"/>
              <w:left w:val="single" w:sz="4" w:space="0" w:color="auto"/>
              <w:bottom w:val="single" w:sz="4" w:space="0" w:color="auto"/>
            </w:tcBorders>
          </w:tcPr>
          <w:p w:rsidR="00BA2044" w:rsidRPr="004C4C19" w:rsidRDefault="00BA2044" w:rsidP="004F29BD">
            <w:pPr>
              <w:pStyle w:val="afd"/>
              <w:rPr>
                <w:rFonts w:ascii="Times New Roman" w:hAnsi="Times New Roman" w:cs="Times New Roman"/>
                <w:sz w:val="22"/>
                <w:szCs w:val="22"/>
              </w:rPr>
            </w:pPr>
            <w:r w:rsidRPr="004C4C19">
              <w:rPr>
                <w:rFonts w:ascii="Times New Roman" w:hAnsi="Times New Roman" w:cs="Times New Roman"/>
                <w:sz w:val="22"/>
                <w:szCs w:val="22"/>
              </w:rPr>
              <w:t>В рамках основной деятельности комитета охраны окружающей среды мэрии:</w:t>
            </w:r>
          </w:p>
        </w:tc>
      </w:tr>
      <w:tr w:rsidR="00F57B0A" w:rsidRPr="004C4C19" w:rsidTr="00754E8F">
        <w:tc>
          <w:tcPr>
            <w:tcW w:w="168" w:type="pct"/>
            <w:tcBorders>
              <w:top w:val="single" w:sz="4" w:space="0" w:color="auto"/>
              <w:bottom w:val="single" w:sz="4" w:space="0" w:color="auto"/>
              <w:right w:val="single" w:sz="4" w:space="0" w:color="auto"/>
            </w:tcBorders>
          </w:tcPr>
          <w:p w:rsidR="00FC6732" w:rsidRPr="004C4C19" w:rsidRDefault="00FC6732"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4.1</w:t>
            </w:r>
          </w:p>
        </w:tc>
        <w:tc>
          <w:tcPr>
            <w:tcW w:w="2092" w:type="pct"/>
            <w:tcBorders>
              <w:top w:val="single" w:sz="4" w:space="0" w:color="auto"/>
              <w:left w:val="single" w:sz="4" w:space="0" w:color="auto"/>
              <w:bottom w:val="single" w:sz="4" w:space="0" w:color="auto"/>
              <w:right w:val="single" w:sz="4" w:space="0" w:color="auto"/>
            </w:tcBorders>
          </w:tcPr>
          <w:p w:rsidR="00FC6732" w:rsidRPr="004C4C19" w:rsidRDefault="00FC6732" w:rsidP="00682554">
            <w:pPr>
              <w:pStyle w:val="afd"/>
              <w:rPr>
                <w:rFonts w:ascii="Times New Roman" w:hAnsi="Times New Roman" w:cs="Times New Roman"/>
                <w:sz w:val="22"/>
                <w:szCs w:val="20"/>
              </w:rPr>
            </w:pPr>
            <w:r w:rsidRPr="004C4C19">
              <w:rPr>
                <w:rFonts w:ascii="Times New Roman" w:hAnsi="Times New Roman" w:cs="Times New Roman"/>
                <w:sz w:val="22"/>
                <w:szCs w:val="20"/>
              </w:rPr>
              <w:t>Доля мероприятий, реализованных в рамках утвержденного плана работы комитета охраны окружающей среды мэрии, от запланированного перечня мероприятий (за исключением мероприятий в рамках осуществления переданных государственных полномочий по региональному государственному экологическому надзору)</w:t>
            </w:r>
          </w:p>
        </w:tc>
        <w:tc>
          <w:tcPr>
            <w:tcW w:w="267" w:type="pct"/>
            <w:tcBorders>
              <w:top w:val="single" w:sz="4" w:space="0" w:color="auto"/>
              <w:left w:val="single" w:sz="4" w:space="0" w:color="auto"/>
              <w:bottom w:val="single" w:sz="4" w:space="0" w:color="auto"/>
              <w:right w:val="single" w:sz="4" w:space="0" w:color="auto"/>
            </w:tcBorders>
          </w:tcPr>
          <w:p w:rsidR="00FC6732" w:rsidRPr="004C4C19" w:rsidRDefault="00FC6732"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w:t>
            </w:r>
          </w:p>
        </w:tc>
        <w:tc>
          <w:tcPr>
            <w:tcW w:w="268" w:type="pct"/>
            <w:gridSpan w:val="2"/>
            <w:tcBorders>
              <w:top w:val="single" w:sz="4" w:space="0" w:color="auto"/>
              <w:left w:val="single" w:sz="4" w:space="0" w:color="auto"/>
              <w:bottom w:val="single" w:sz="4" w:space="0" w:color="auto"/>
              <w:right w:val="single" w:sz="4" w:space="0" w:color="auto"/>
            </w:tcBorders>
          </w:tcPr>
          <w:p w:rsidR="00FC6732" w:rsidRPr="004C4C19" w:rsidRDefault="00FC6732"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56" w:type="pct"/>
            <w:gridSpan w:val="2"/>
            <w:tcBorders>
              <w:top w:val="single" w:sz="4" w:space="0" w:color="auto"/>
              <w:left w:val="single" w:sz="4" w:space="0" w:color="auto"/>
              <w:bottom w:val="single" w:sz="4" w:space="0" w:color="auto"/>
              <w:right w:val="single" w:sz="4" w:space="0" w:color="auto"/>
            </w:tcBorders>
          </w:tcPr>
          <w:p w:rsidR="00FC6732" w:rsidRPr="004C4C19" w:rsidRDefault="00FC6732"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12" w:type="pct"/>
            <w:gridSpan w:val="2"/>
            <w:tcBorders>
              <w:top w:val="single" w:sz="4" w:space="0" w:color="auto"/>
              <w:left w:val="single" w:sz="4" w:space="0" w:color="auto"/>
              <w:bottom w:val="single" w:sz="4" w:space="0" w:color="auto"/>
              <w:right w:val="single" w:sz="4" w:space="0" w:color="auto"/>
            </w:tcBorders>
          </w:tcPr>
          <w:p w:rsidR="00FC6732" w:rsidRPr="004C4C19" w:rsidRDefault="00FC6732"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12" w:type="pct"/>
            <w:gridSpan w:val="2"/>
            <w:tcBorders>
              <w:top w:val="single" w:sz="4" w:space="0" w:color="auto"/>
              <w:left w:val="single" w:sz="4" w:space="0" w:color="auto"/>
              <w:bottom w:val="single" w:sz="4" w:space="0" w:color="auto"/>
              <w:right w:val="single" w:sz="4" w:space="0" w:color="auto"/>
            </w:tcBorders>
          </w:tcPr>
          <w:p w:rsidR="00FC6732" w:rsidRPr="004C4C19" w:rsidRDefault="00FC6732"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12" w:type="pct"/>
            <w:gridSpan w:val="3"/>
            <w:tcBorders>
              <w:top w:val="single" w:sz="4" w:space="0" w:color="auto"/>
              <w:left w:val="single" w:sz="4" w:space="0" w:color="auto"/>
              <w:bottom w:val="single" w:sz="4" w:space="0" w:color="auto"/>
              <w:right w:val="single" w:sz="4" w:space="0" w:color="auto"/>
            </w:tcBorders>
          </w:tcPr>
          <w:p w:rsidR="00FC6732" w:rsidRPr="004C4C19" w:rsidRDefault="00FC6732"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77" w:type="pct"/>
            <w:gridSpan w:val="3"/>
            <w:tcBorders>
              <w:top w:val="single" w:sz="4" w:space="0" w:color="auto"/>
              <w:left w:val="single" w:sz="4" w:space="0" w:color="auto"/>
              <w:bottom w:val="single" w:sz="4" w:space="0" w:color="auto"/>
              <w:right w:val="single" w:sz="4" w:space="0" w:color="auto"/>
            </w:tcBorders>
          </w:tcPr>
          <w:p w:rsidR="00FC6732" w:rsidRPr="004C4C19" w:rsidRDefault="00FC6732"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536" w:type="pct"/>
            <w:vMerge w:val="restart"/>
            <w:tcBorders>
              <w:top w:val="single" w:sz="4" w:space="0" w:color="auto"/>
              <w:left w:val="single" w:sz="4" w:space="0" w:color="auto"/>
            </w:tcBorders>
          </w:tcPr>
          <w:p w:rsidR="00FC6732" w:rsidRPr="004C4C19" w:rsidRDefault="00FC6732" w:rsidP="004F29BD">
            <w:pPr>
              <w:pStyle w:val="afd"/>
              <w:rPr>
                <w:rFonts w:ascii="Times New Roman" w:hAnsi="Times New Roman" w:cs="Times New Roman"/>
                <w:sz w:val="22"/>
                <w:szCs w:val="22"/>
              </w:rPr>
            </w:pPr>
            <w:r w:rsidRPr="004C4C19">
              <w:rPr>
                <w:rFonts w:ascii="Times New Roman" w:hAnsi="Times New Roman" w:cs="Times New Roman"/>
                <w:sz w:val="22"/>
                <w:szCs w:val="22"/>
              </w:rPr>
              <w:t>Т1.8 Оценка горожанами комфортности проживания</w:t>
            </w:r>
          </w:p>
          <w:p w:rsidR="00FC6732" w:rsidRPr="004C4C19" w:rsidRDefault="00FC6732" w:rsidP="00FA7F47">
            <w:r w:rsidRPr="004C4C19">
              <w:rPr>
                <w:rFonts w:eastAsiaTheme="minorEastAsia"/>
                <w:sz w:val="22"/>
                <w:szCs w:val="22"/>
              </w:rPr>
              <w:t>Ч4.3</w:t>
            </w:r>
            <w:r w:rsidR="006C436F" w:rsidRPr="004C4C19">
              <w:rPr>
                <w:rFonts w:eastAsiaTheme="minorEastAsia"/>
                <w:sz w:val="22"/>
                <w:szCs w:val="22"/>
              </w:rPr>
              <w:t xml:space="preserve"> </w:t>
            </w:r>
            <w:r w:rsidRPr="004C4C19">
              <w:rPr>
                <w:rFonts w:eastAsiaTheme="minorEastAsia"/>
                <w:sz w:val="22"/>
                <w:szCs w:val="22"/>
              </w:rPr>
              <w:t>Оценка горожанами информационной открытости органов местного самоуправления</w:t>
            </w:r>
          </w:p>
        </w:tc>
      </w:tr>
      <w:tr w:rsidR="00F57B0A" w:rsidRPr="004C4C19" w:rsidTr="00754E8F">
        <w:tc>
          <w:tcPr>
            <w:tcW w:w="168" w:type="pct"/>
            <w:tcBorders>
              <w:top w:val="single" w:sz="4" w:space="0" w:color="auto"/>
              <w:bottom w:val="single" w:sz="4" w:space="0" w:color="auto"/>
              <w:right w:val="single" w:sz="4" w:space="0" w:color="auto"/>
            </w:tcBorders>
          </w:tcPr>
          <w:p w:rsidR="001E345C" w:rsidRPr="004C4C19" w:rsidRDefault="001E345C"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4.2</w:t>
            </w:r>
          </w:p>
        </w:tc>
        <w:tc>
          <w:tcPr>
            <w:tcW w:w="2092" w:type="pct"/>
            <w:tcBorders>
              <w:top w:val="single" w:sz="4" w:space="0" w:color="auto"/>
              <w:left w:val="single" w:sz="4" w:space="0" w:color="auto"/>
              <w:bottom w:val="single" w:sz="4" w:space="0" w:color="auto"/>
              <w:right w:val="single" w:sz="4" w:space="0" w:color="auto"/>
            </w:tcBorders>
          </w:tcPr>
          <w:p w:rsidR="001E345C" w:rsidRPr="004C4C19" w:rsidRDefault="001E345C" w:rsidP="00682554">
            <w:pPr>
              <w:pStyle w:val="afd"/>
              <w:rPr>
                <w:rFonts w:ascii="Times New Roman" w:hAnsi="Times New Roman" w:cs="Times New Roman"/>
                <w:sz w:val="22"/>
                <w:szCs w:val="20"/>
              </w:rPr>
            </w:pPr>
            <w:r w:rsidRPr="004C4C19">
              <w:rPr>
                <w:rFonts w:ascii="Times New Roman" w:hAnsi="Times New Roman" w:cs="Times New Roman"/>
                <w:sz w:val="22"/>
                <w:szCs w:val="20"/>
              </w:rPr>
              <w:t>Доля человеко-часов фактически затраченных специалистами комитета охраны окружающей среды мэрии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267" w:type="pct"/>
            <w:tcBorders>
              <w:top w:val="single" w:sz="4" w:space="0" w:color="auto"/>
              <w:left w:val="single" w:sz="4" w:space="0" w:color="auto"/>
              <w:bottom w:val="single" w:sz="4" w:space="0" w:color="auto"/>
              <w:right w:val="single" w:sz="4" w:space="0" w:color="auto"/>
            </w:tcBorders>
          </w:tcPr>
          <w:p w:rsidR="001E345C" w:rsidRPr="004C4C19" w:rsidRDefault="001E345C" w:rsidP="00910C95">
            <w:pPr>
              <w:pStyle w:val="afc"/>
              <w:jc w:val="center"/>
              <w:rPr>
                <w:rFonts w:ascii="Times New Roman" w:hAnsi="Times New Roman" w:cs="Times New Roman"/>
                <w:sz w:val="22"/>
                <w:szCs w:val="22"/>
              </w:rPr>
            </w:pPr>
            <w:r w:rsidRPr="004C4C19">
              <w:rPr>
                <w:rFonts w:ascii="Times New Roman" w:hAnsi="Times New Roman" w:cs="Times New Roman"/>
                <w:sz w:val="22"/>
                <w:szCs w:val="22"/>
              </w:rPr>
              <w:t>%</w:t>
            </w:r>
          </w:p>
        </w:tc>
        <w:tc>
          <w:tcPr>
            <w:tcW w:w="268" w:type="pct"/>
            <w:gridSpan w:val="2"/>
            <w:tcBorders>
              <w:top w:val="single" w:sz="4" w:space="0" w:color="auto"/>
              <w:left w:val="single" w:sz="4" w:space="0" w:color="auto"/>
              <w:bottom w:val="single" w:sz="4" w:space="0" w:color="auto"/>
              <w:right w:val="single" w:sz="4" w:space="0" w:color="auto"/>
            </w:tcBorders>
          </w:tcPr>
          <w:p w:rsidR="001E345C" w:rsidRPr="004C4C19" w:rsidRDefault="001E345C" w:rsidP="00D55DA5">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56" w:type="pct"/>
            <w:gridSpan w:val="2"/>
            <w:tcBorders>
              <w:top w:val="single" w:sz="4" w:space="0" w:color="auto"/>
              <w:left w:val="single" w:sz="4" w:space="0" w:color="auto"/>
              <w:bottom w:val="single" w:sz="4" w:space="0" w:color="auto"/>
              <w:right w:val="single" w:sz="4" w:space="0" w:color="auto"/>
            </w:tcBorders>
          </w:tcPr>
          <w:p w:rsidR="001E345C" w:rsidRPr="004C4C19" w:rsidRDefault="001E345C" w:rsidP="00D55DA5">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12" w:type="pct"/>
            <w:gridSpan w:val="2"/>
            <w:tcBorders>
              <w:top w:val="single" w:sz="4" w:space="0" w:color="auto"/>
              <w:left w:val="single" w:sz="4" w:space="0" w:color="auto"/>
              <w:bottom w:val="single" w:sz="4" w:space="0" w:color="auto"/>
              <w:right w:val="single" w:sz="4" w:space="0" w:color="auto"/>
            </w:tcBorders>
          </w:tcPr>
          <w:p w:rsidR="001E345C" w:rsidRPr="004C4C19" w:rsidRDefault="001E345C" w:rsidP="00D55DA5">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12" w:type="pct"/>
            <w:gridSpan w:val="2"/>
            <w:tcBorders>
              <w:top w:val="single" w:sz="4" w:space="0" w:color="auto"/>
              <w:left w:val="single" w:sz="4" w:space="0" w:color="auto"/>
              <w:bottom w:val="single" w:sz="4" w:space="0" w:color="auto"/>
              <w:right w:val="single" w:sz="4" w:space="0" w:color="auto"/>
            </w:tcBorders>
          </w:tcPr>
          <w:p w:rsidR="001E345C" w:rsidRPr="004C4C19" w:rsidRDefault="001E345C" w:rsidP="00D55DA5">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12" w:type="pct"/>
            <w:gridSpan w:val="3"/>
            <w:tcBorders>
              <w:top w:val="single" w:sz="4" w:space="0" w:color="auto"/>
              <w:left w:val="single" w:sz="4" w:space="0" w:color="auto"/>
              <w:bottom w:val="single" w:sz="4" w:space="0" w:color="auto"/>
              <w:right w:val="single" w:sz="4" w:space="0" w:color="auto"/>
            </w:tcBorders>
          </w:tcPr>
          <w:p w:rsidR="001E345C" w:rsidRPr="004C4C19" w:rsidRDefault="001E345C" w:rsidP="00D55DA5">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377" w:type="pct"/>
            <w:gridSpan w:val="3"/>
            <w:tcBorders>
              <w:top w:val="single" w:sz="4" w:space="0" w:color="auto"/>
              <w:left w:val="single" w:sz="4" w:space="0" w:color="auto"/>
              <w:bottom w:val="single" w:sz="4" w:space="0" w:color="auto"/>
              <w:right w:val="single" w:sz="4" w:space="0" w:color="auto"/>
            </w:tcBorders>
          </w:tcPr>
          <w:p w:rsidR="001E345C" w:rsidRPr="004C4C19" w:rsidRDefault="001E345C" w:rsidP="00D55DA5">
            <w:pPr>
              <w:pStyle w:val="afc"/>
              <w:jc w:val="center"/>
              <w:rPr>
                <w:rFonts w:ascii="Times New Roman" w:hAnsi="Times New Roman" w:cs="Times New Roman"/>
                <w:sz w:val="22"/>
                <w:szCs w:val="22"/>
              </w:rPr>
            </w:pPr>
            <w:r w:rsidRPr="004C4C19">
              <w:rPr>
                <w:rFonts w:ascii="Times New Roman" w:hAnsi="Times New Roman" w:cs="Times New Roman"/>
                <w:sz w:val="22"/>
                <w:szCs w:val="22"/>
              </w:rPr>
              <w:t>100</w:t>
            </w:r>
          </w:p>
        </w:tc>
        <w:tc>
          <w:tcPr>
            <w:tcW w:w="536" w:type="pct"/>
            <w:vMerge/>
            <w:tcBorders>
              <w:left w:val="single" w:sz="4" w:space="0" w:color="auto"/>
              <w:bottom w:val="single" w:sz="4" w:space="0" w:color="auto"/>
            </w:tcBorders>
          </w:tcPr>
          <w:p w:rsidR="001E345C" w:rsidRPr="004C4C19" w:rsidRDefault="001E345C" w:rsidP="004F29BD">
            <w:pPr>
              <w:pStyle w:val="afc"/>
              <w:rPr>
                <w:rFonts w:ascii="Times New Roman" w:hAnsi="Times New Roman" w:cs="Times New Roman"/>
                <w:sz w:val="22"/>
                <w:szCs w:val="22"/>
              </w:rPr>
            </w:pPr>
          </w:p>
        </w:tc>
      </w:tr>
      <w:tr w:rsidR="00F57B0A" w:rsidRPr="004C4C19" w:rsidTr="00754E8F">
        <w:trPr>
          <w:trHeight w:val="480"/>
        </w:trPr>
        <w:tc>
          <w:tcPr>
            <w:tcW w:w="168" w:type="pct"/>
            <w:tcBorders>
              <w:top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5</w:t>
            </w:r>
          </w:p>
        </w:tc>
        <w:tc>
          <w:tcPr>
            <w:tcW w:w="4832" w:type="pct"/>
            <w:gridSpan w:val="17"/>
            <w:tcBorders>
              <w:top w:val="single" w:sz="4" w:space="0" w:color="auto"/>
              <w:left w:val="single" w:sz="4" w:space="0" w:color="auto"/>
              <w:bottom w:val="single" w:sz="4" w:space="0" w:color="auto"/>
            </w:tcBorders>
          </w:tcPr>
          <w:p w:rsidR="00BA2044" w:rsidRPr="004C4C19" w:rsidRDefault="00BA2044" w:rsidP="004F29BD">
            <w:pPr>
              <w:pStyle w:val="afd"/>
              <w:rPr>
                <w:rFonts w:ascii="Times New Roman" w:hAnsi="Times New Roman" w:cs="Times New Roman"/>
                <w:sz w:val="22"/>
                <w:szCs w:val="22"/>
              </w:rPr>
            </w:pPr>
            <w:r w:rsidRPr="004C4C19">
              <w:rPr>
                <w:rFonts w:ascii="Times New Roman" w:hAnsi="Times New Roman" w:cs="Times New Roman"/>
                <w:sz w:val="22"/>
                <w:szCs w:val="22"/>
              </w:rPr>
              <w:t>По улучшению качества поверхностных водных объектов:</w:t>
            </w:r>
          </w:p>
        </w:tc>
      </w:tr>
      <w:tr w:rsidR="00F57B0A" w:rsidRPr="004C4C19" w:rsidTr="00754E8F">
        <w:tc>
          <w:tcPr>
            <w:tcW w:w="168" w:type="pct"/>
            <w:tcBorders>
              <w:top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bookmarkStart w:id="1" w:name="sub_1051"/>
            <w:r w:rsidRPr="004C4C19">
              <w:rPr>
                <w:rFonts w:ascii="Times New Roman" w:hAnsi="Times New Roman" w:cs="Times New Roman"/>
                <w:sz w:val="22"/>
                <w:szCs w:val="22"/>
              </w:rPr>
              <w:t>5.1</w:t>
            </w:r>
            <w:bookmarkEnd w:id="1"/>
          </w:p>
        </w:tc>
        <w:tc>
          <w:tcPr>
            <w:tcW w:w="2092" w:type="pct"/>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d"/>
              <w:rPr>
                <w:rFonts w:ascii="Times New Roman" w:hAnsi="Times New Roman" w:cs="Times New Roman"/>
                <w:sz w:val="22"/>
                <w:szCs w:val="22"/>
              </w:rPr>
            </w:pPr>
            <w:r w:rsidRPr="004C4C19">
              <w:rPr>
                <w:rFonts w:ascii="Times New Roman" w:hAnsi="Times New Roman" w:cs="Times New Roman"/>
                <w:sz w:val="22"/>
                <w:szCs w:val="22"/>
              </w:rPr>
              <w:t>Снижение объема отводимых в реку Волгу загрязненных сточных вод</w:t>
            </w:r>
          </w:p>
        </w:tc>
        <w:tc>
          <w:tcPr>
            <w:tcW w:w="312" w:type="pct"/>
            <w:gridSpan w:val="2"/>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км</w:t>
            </w:r>
            <w:r w:rsidRPr="004C4C19">
              <w:rPr>
                <w:rFonts w:ascii="Times New Roman" w:hAnsi="Times New Roman" w:cs="Times New Roman"/>
                <w:sz w:val="22"/>
                <w:szCs w:val="22"/>
                <w:vertAlign w:val="superscript"/>
              </w:rPr>
              <w:t>3</w:t>
            </w:r>
            <w:r w:rsidRPr="004C4C19">
              <w:rPr>
                <w:rFonts w:ascii="Times New Roman" w:hAnsi="Times New Roman" w:cs="Times New Roman"/>
                <w:sz w:val="22"/>
                <w:szCs w:val="22"/>
              </w:rPr>
              <w:t>/год</w:t>
            </w:r>
          </w:p>
        </w:tc>
        <w:tc>
          <w:tcPr>
            <w:tcW w:w="312" w:type="pct"/>
            <w:gridSpan w:val="2"/>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0,0081</w:t>
            </w:r>
          </w:p>
        </w:tc>
        <w:tc>
          <w:tcPr>
            <w:tcW w:w="314" w:type="pct"/>
            <w:gridSpan w:val="2"/>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0,0081</w:t>
            </w:r>
          </w:p>
        </w:tc>
        <w:tc>
          <w:tcPr>
            <w:tcW w:w="318" w:type="pct"/>
            <w:gridSpan w:val="2"/>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0,0090</w:t>
            </w:r>
          </w:p>
        </w:tc>
        <w:tc>
          <w:tcPr>
            <w:tcW w:w="314" w:type="pct"/>
            <w:gridSpan w:val="3"/>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0,0090</w:t>
            </w:r>
          </w:p>
        </w:tc>
        <w:tc>
          <w:tcPr>
            <w:tcW w:w="317" w:type="pct"/>
            <w:gridSpan w:val="3"/>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0,009</w:t>
            </w:r>
            <w:r w:rsidR="00A34581" w:rsidRPr="004C4C19">
              <w:rPr>
                <w:rFonts w:ascii="Times New Roman" w:hAnsi="Times New Roman" w:cs="Times New Roman"/>
                <w:sz w:val="22"/>
                <w:szCs w:val="22"/>
              </w:rPr>
              <w:t>0</w:t>
            </w:r>
          </w:p>
        </w:tc>
        <w:tc>
          <w:tcPr>
            <w:tcW w:w="317" w:type="pct"/>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0,0040</w:t>
            </w:r>
          </w:p>
        </w:tc>
        <w:tc>
          <w:tcPr>
            <w:tcW w:w="536" w:type="pct"/>
            <w:vMerge w:val="restart"/>
            <w:tcBorders>
              <w:top w:val="single" w:sz="4" w:space="0" w:color="auto"/>
              <w:left w:val="single" w:sz="4" w:space="0" w:color="auto"/>
            </w:tcBorders>
          </w:tcPr>
          <w:p w:rsidR="007725A1" w:rsidRPr="004C4C19" w:rsidRDefault="007725A1" w:rsidP="00573CAA">
            <w:pPr>
              <w:pStyle w:val="afd"/>
              <w:rPr>
                <w:rFonts w:ascii="Times New Roman" w:eastAsiaTheme="minorEastAsia" w:hAnsi="Times New Roman" w:cs="Times New Roman"/>
                <w:sz w:val="22"/>
                <w:szCs w:val="22"/>
              </w:rPr>
            </w:pPr>
            <w:r w:rsidRPr="004C4C19">
              <w:rPr>
                <w:rFonts w:ascii="Times New Roman" w:hAnsi="Times New Roman" w:cs="Times New Roman"/>
                <w:sz w:val="22"/>
                <w:szCs w:val="22"/>
              </w:rPr>
              <w:t>Т1.17</w:t>
            </w:r>
            <w:r w:rsidRPr="004C4C19">
              <w:rPr>
                <w:rFonts w:ascii="Times New Roman" w:hAnsi="Times New Roman" w:cs="Times New Roman"/>
                <w:sz w:val="22"/>
                <w:szCs w:val="22"/>
                <w:vertAlign w:val="superscript"/>
              </w:rPr>
              <w:t xml:space="preserve">1 </w:t>
            </w:r>
            <w:r w:rsidRPr="004C4C19">
              <w:rPr>
                <w:rFonts w:ascii="Times New Roman" w:eastAsiaTheme="minorEastAsia" w:hAnsi="Times New Roman" w:cs="Times New Roman"/>
                <w:sz w:val="22"/>
                <w:szCs w:val="22"/>
              </w:rPr>
              <w:t>Снижение объема отводимых в реку Волгу загрязненных сточных вод («Оздоровление Волги»)</w:t>
            </w:r>
          </w:p>
          <w:p w:rsidR="00857AB4" w:rsidRPr="004C4C19" w:rsidRDefault="00857AB4" w:rsidP="00857AB4">
            <w:r w:rsidRPr="004C4C19">
              <w:rPr>
                <w:rFonts w:eastAsiaTheme="minorEastAsia"/>
                <w:sz w:val="22"/>
                <w:szCs w:val="22"/>
              </w:rPr>
              <w:t>Т1.15. Доля очищенных сточных вод в объеме сбора загрязненных сточных вод</w:t>
            </w:r>
          </w:p>
        </w:tc>
      </w:tr>
      <w:tr w:rsidR="00F57B0A" w:rsidRPr="004C4C19" w:rsidTr="00754E8F">
        <w:tc>
          <w:tcPr>
            <w:tcW w:w="168" w:type="pct"/>
            <w:tcBorders>
              <w:top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bookmarkStart w:id="2" w:name="sub_1052"/>
            <w:r w:rsidRPr="004C4C19">
              <w:rPr>
                <w:rFonts w:ascii="Times New Roman" w:hAnsi="Times New Roman" w:cs="Times New Roman"/>
                <w:sz w:val="22"/>
                <w:szCs w:val="22"/>
              </w:rPr>
              <w:t>5.2</w:t>
            </w:r>
            <w:bookmarkEnd w:id="2"/>
          </w:p>
        </w:tc>
        <w:tc>
          <w:tcPr>
            <w:tcW w:w="2092" w:type="pct"/>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d"/>
              <w:rPr>
                <w:rFonts w:ascii="Times New Roman" w:hAnsi="Times New Roman" w:cs="Times New Roman"/>
                <w:sz w:val="22"/>
                <w:szCs w:val="22"/>
              </w:rPr>
            </w:pPr>
            <w:r w:rsidRPr="004C4C19">
              <w:rPr>
                <w:rFonts w:ascii="Times New Roman" w:hAnsi="Times New Roman" w:cs="Times New Roman"/>
                <w:sz w:val="22"/>
                <w:szCs w:val="22"/>
              </w:rPr>
              <w:t>Прирост мощности очистных сооружений, обеспечивающих сокращение отведения в р. Волгу загрязненных сточных вод</w:t>
            </w:r>
          </w:p>
        </w:tc>
        <w:tc>
          <w:tcPr>
            <w:tcW w:w="312" w:type="pct"/>
            <w:gridSpan w:val="2"/>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км</w:t>
            </w:r>
            <w:r w:rsidRPr="004C4C19">
              <w:rPr>
                <w:rFonts w:ascii="Times New Roman" w:hAnsi="Times New Roman" w:cs="Times New Roman"/>
                <w:sz w:val="22"/>
                <w:szCs w:val="22"/>
                <w:vertAlign w:val="superscript"/>
              </w:rPr>
              <w:t>3</w:t>
            </w:r>
            <w:r w:rsidRPr="004C4C19">
              <w:rPr>
                <w:rFonts w:ascii="Times New Roman" w:hAnsi="Times New Roman" w:cs="Times New Roman"/>
                <w:sz w:val="22"/>
                <w:szCs w:val="22"/>
              </w:rPr>
              <w:t>/год</w:t>
            </w:r>
          </w:p>
        </w:tc>
        <w:tc>
          <w:tcPr>
            <w:tcW w:w="312" w:type="pct"/>
            <w:gridSpan w:val="2"/>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0</w:t>
            </w:r>
          </w:p>
        </w:tc>
        <w:tc>
          <w:tcPr>
            <w:tcW w:w="314" w:type="pct"/>
            <w:gridSpan w:val="2"/>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0</w:t>
            </w:r>
          </w:p>
        </w:tc>
        <w:tc>
          <w:tcPr>
            <w:tcW w:w="318" w:type="pct"/>
            <w:gridSpan w:val="2"/>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0</w:t>
            </w:r>
          </w:p>
        </w:tc>
        <w:tc>
          <w:tcPr>
            <w:tcW w:w="314" w:type="pct"/>
            <w:gridSpan w:val="3"/>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0</w:t>
            </w:r>
          </w:p>
        </w:tc>
        <w:tc>
          <w:tcPr>
            <w:tcW w:w="317" w:type="pct"/>
            <w:gridSpan w:val="3"/>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0</w:t>
            </w:r>
          </w:p>
        </w:tc>
        <w:tc>
          <w:tcPr>
            <w:tcW w:w="317" w:type="pct"/>
            <w:tcBorders>
              <w:top w:val="single" w:sz="4" w:space="0" w:color="auto"/>
              <w:left w:val="single" w:sz="4" w:space="0" w:color="auto"/>
              <w:bottom w:val="single" w:sz="4" w:space="0" w:color="auto"/>
              <w:right w:val="single" w:sz="4" w:space="0" w:color="auto"/>
            </w:tcBorders>
          </w:tcPr>
          <w:p w:rsidR="007725A1" w:rsidRPr="004C4C19" w:rsidRDefault="007725A1"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0,0081</w:t>
            </w:r>
          </w:p>
        </w:tc>
        <w:tc>
          <w:tcPr>
            <w:tcW w:w="536" w:type="pct"/>
            <w:vMerge/>
            <w:tcBorders>
              <w:left w:val="single" w:sz="4" w:space="0" w:color="auto"/>
              <w:bottom w:val="single" w:sz="4" w:space="0" w:color="auto"/>
            </w:tcBorders>
          </w:tcPr>
          <w:p w:rsidR="007725A1" w:rsidRPr="004C4C19" w:rsidRDefault="007725A1" w:rsidP="004F29BD">
            <w:pPr>
              <w:pStyle w:val="afc"/>
              <w:rPr>
                <w:rFonts w:ascii="Times New Roman" w:hAnsi="Times New Roman" w:cs="Times New Roman"/>
                <w:sz w:val="22"/>
                <w:szCs w:val="22"/>
              </w:rPr>
            </w:pPr>
          </w:p>
        </w:tc>
      </w:tr>
      <w:tr w:rsidR="00BA2044" w:rsidRPr="004C4C19" w:rsidTr="00754E8F">
        <w:tc>
          <w:tcPr>
            <w:tcW w:w="168" w:type="pct"/>
            <w:tcBorders>
              <w:top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6</w:t>
            </w:r>
          </w:p>
        </w:tc>
        <w:tc>
          <w:tcPr>
            <w:tcW w:w="2092" w:type="pct"/>
            <w:tcBorders>
              <w:top w:val="single" w:sz="4" w:space="0" w:color="auto"/>
              <w:left w:val="single" w:sz="4" w:space="0" w:color="auto"/>
              <w:bottom w:val="single" w:sz="4" w:space="0" w:color="auto"/>
              <w:right w:val="single" w:sz="4" w:space="0" w:color="auto"/>
            </w:tcBorders>
          </w:tcPr>
          <w:p w:rsidR="00BA2044" w:rsidRPr="004C4C19" w:rsidRDefault="008B7A0B" w:rsidP="004F29BD">
            <w:pPr>
              <w:pStyle w:val="afd"/>
              <w:rPr>
                <w:rFonts w:ascii="Times New Roman" w:hAnsi="Times New Roman" w:cs="Times New Roman"/>
                <w:sz w:val="22"/>
                <w:szCs w:val="22"/>
              </w:rPr>
            </w:pPr>
            <w:r w:rsidRPr="004C4C19">
              <w:rPr>
                <w:rFonts w:ascii="Times New Roman" w:hAnsi="Times New Roman" w:cs="Times New Roman"/>
                <w:sz w:val="22"/>
                <w:szCs w:val="20"/>
              </w:rPr>
              <w:t>Доля утилизированных твердых коммунальных отходов в общем объеме твердых коммунальных отходов</w:t>
            </w:r>
          </w:p>
        </w:tc>
        <w:tc>
          <w:tcPr>
            <w:tcW w:w="312"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w:t>
            </w:r>
          </w:p>
        </w:tc>
        <w:tc>
          <w:tcPr>
            <w:tcW w:w="312"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w:t>
            </w:r>
          </w:p>
        </w:tc>
        <w:tc>
          <w:tcPr>
            <w:tcW w:w="314"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8,10</w:t>
            </w:r>
          </w:p>
        </w:tc>
        <w:tc>
          <w:tcPr>
            <w:tcW w:w="318" w:type="pct"/>
            <w:gridSpan w:val="2"/>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8,10</w:t>
            </w:r>
          </w:p>
        </w:tc>
        <w:tc>
          <w:tcPr>
            <w:tcW w:w="314"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14,0</w:t>
            </w:r>
          </w:p>
        </w:tc>
        <w:tc>
          <w:tcPr>
            <w:tcW w:w="317" w:type="pct"/>
            <w:gridSpan w:val="3"/>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14,5</w:t>
            </w:r>
          </w:p>
        </w:tc>
        <w:tc>
          <w:tcPr>
            <w:tcW w:w="317" w:type="pct"/>
            <w:tcBorders>
              <w:top w:val="single" w:sz="4" w:space="0" w:color="auto"/>
              <w:left w:val="single" w:sz="4" w:space="0" w:color="auto"/>
              <w:bottom w:val="single" w:sz="4" w:space="0" w:color="auto"/>
              <w:right w:val="single" w:sz="4" w:space="0" w:color="auto"/>
            </w:tcBorders>
          </w:tcPr>
          <w:p w:rsidR="00BA2044" w:rsidRPr="004C4C19" w:rsidRDefault="00BA2044"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14,5</w:t>
            </w:r>
          </w:p>
        </w:tc>
        <w:tc>
          <w:tcPr>
            <w:tcW w:w="536" w:type="pct"/>
            <w:tcBorders>
              <w:top w:val="single" w:sz="4" w:space="0" w:color="auto"/>
              <w:left w:val="single" w:sz="4" w:space="0" w:color="auto"/>
              <w:bottom w:val="single" w:sz="4" w:space="0" w:color="auto"/>
            </w:tcBorders>
          </w:tcPr>
          <w:p w:rsidR="00BA2044" w:rsidRPr="004C4C19" w:rsidRDefault="00BA2044" w:rsidP="004F29BD">
            <w:pPr>
              <w:pStyle w:val="afd"/>
              <w:rPr>
                <w:rFonts w:ascii="Times New Roman" w:hAnsi="Times New Roman" w:cs="Times New Roman"/>
                <w:sz w:val="22"/>
                <w:szCs w:val="22"/>
              </w:rPr>
            </w:pPr>
            <w:r w:rsidRPr="004C4C19">
              <w:rPr>
                <w:rFonts w:ascii="Times New Roman" w:hAnsi="Times New Roman" w:cs="Times New Roman"/>
                <w:sz w:val="22"/>
                <w:szCs w:val="22"/>
              </w:rPr>
              <w:t>Т1.14 Доля использованных и переработанных отходов в общем объеме образовавшихся отходов, в том числе:</w:t>
            </w:r>
          </w:p>
          <w:p w:rsidR="00BA2044" w:rsidRPr="004C4C19" w:rsidRDefault="00BA2044" w:rsidP="004F29BD">
            <w:pPr>
              <w:pStyle w:val="afd"/>
              <w:rPr>
                <w:rFonts w:ascii="Times New Roman" w:hAnsi="Times New Roman" w:cs="Times New Roman"/>
                <w:sz w:val="22"/>
                <w:szCs w:val="22"/>
              </w:rPr>
            </w:pPr>
            <w:r w:rsidRPr="004C4C19">
              <w:rPr>
                <w:rFonts w:ascii="Times New Roman" w:hAnsi="Times New Roman" w:cs="Times New Roman"/>
                <w:sz w:val="22"/>
                <w:szCs w:val="22"/>
              </w:rPr>
              <w:t>- промышленных;</w:t>
            </w:r>
          </w:p>
          <w:p w:rsidR="00BA2044" w:rsidRPr="004C4C19" w:rsidRDefault="00BA2044" w:rsidP="004F29BD">
            <w:pPr>
              <w:pStyle w:val="afd"/>
              <w:rPr>
                <w:rFonts w:ascii="Times New Roman" w:hAnsi="Times New Roman" w:cs="Times New Roman"/>
                <w:sz w:val="22"/>
                <w:szCs w:val="22"/>
              </w:rPr>
            </w:pPr>
            <w:r w:rsidRPr="004C4C19">
              <w:rPr>
                <w:rFonts w:ascii="Times New Roman" w:hAnsi="Times New Roman" w:cs="Times New Roman"/>
                <w:sz w:val="22"/>
                <w:szCs w:val="22"/>
              </w:rPr>
              <w:t>- коммунальных</w:t>
            </w:r>
          </w:p>
        </w:tc>
      </w:tr>
    </w:tbl>
    <w:p w:rsidR="005177A9" w:rsidRPr="004C4C19" w:rsidRDefault="005177A9" w:rsidP="00FE08C0">
      <w:pPr>
        <w:rPr>
          <w:rStyle w:val="aff4"/>
          <w:b w:val="0"/>
          <w:bCs w:val="0"/>
          <w:color w:val="auto"/>
          <w:sz w:val="26"/>
          <w:szCs w:val="26"/>
        </w:rPr>
      </w:pPr>
    </w:p>
    <w:p w:rsidR="00754E8F" w:rsidRDefault="00754E8F" w:rsidP="00967CC6">
      <w:pPr>
        <w:ind w:firstLine="10983"/>
        <w:rPr>
          <w:rStyle w:val="aff4"/>
          <w:b w:val="0"/>
          <w:bCs w:val="0"/>
          <w:color w:val="auto"/>
          <w:sz w:val="26"/>
          <w:szCs w:val="26"/>
        </w:rPr>
        <w:sectPr w:rsidR="00754E8F" w:rsidSect="007E4E48">
          <w:headerReference w:type="even" r:id="rId8"/>
          <w:headerReference w:type="default" r:id="rId9"/>
          <w:pgSz w:w="16837" w:h="11905" w:orient="landscape"/>
          <w:pgMar w:top="1985" w:right="567" w:bottom="1134" w:left="567" w:header="0" w:footer="709" w:gutter="0"/>
          <w:pgNumType w:start="1"/>
          <w:cols w:space="720"/>
          <w:noEndnote/>
          <w:titlePg/>
          <w:docGrid w:linePitch="326"/>
        </w:sectPr>
      </w:pPr>
    </w:p>
    <w:p w:rsidR="00967CC6" w:rsidRPr="004C4C19" w:rsidRDefault="00967CC6" w:rsidP="00967CC6">
      <w:pPr>
        <w:ind w:firstLine="10983"/>
        <w:rPr>
          <w:rStyle w:val="aff4"/>
          <w:b w:val="0"/>
          <w:bCs w:val="0"/>
          <w:color w:val="auto"/>
          <w:sz w:val="26"/>
          <w:szCs w:val="26"/>
        </w:rPr>
      </w:pPr>
      <w:r w:rsidRPr="004C4C19">
        <w:rPr>
          <w:rStyle w:val="aff4"/>
          <w:b w:val="0"/>
          <w:bCs w:val="0"/>
          <w:color w:val="auto"/>
          <w:sz w:val="26"/>
          <w:szCs w:val="26"/>
        </w:rPr>
        <w:t xml:space="preserve">Приложение </w:t>
      </w:r>
      <w:r w:rsidR="00A82654" w:rsidRPr="004C4C19">
        <w:rPr>
          <w:rStyle w:val="aff4"/>
          <w:b w:val="0"/>
          <w:bCs w:val="0"/>
          <w:color w:val="auto"/>
          <w:sz w:val="26"/>
          <w:szCs w:val="26"/>
        </w:rPr>
        <w:t>2</w:t>
      </w:r>
    </w:p>
    <w:p w:rsidR="00967CC6" w:rsidRPr="004C4C19" w:rsidRDefault="00967CC6" w:rsidP="00967CC6">
      <w:pPr>
        <w:ind w:firstLine="10983"/>
      </w:pPr>
      <w:r w:rsidRPr="004C4C19">
        <w:rPr>
          <w:rStyle w:val="aff4"/>
          <w:b w:val="0"/>
          <w:bCs w:val="0"/>
          <w:color w:val="auto"/>
          <w:sz w:val="26"/>
          <w:szCs w:val="26"/>
        </w:rPr>
        <w:t xml:space="preserve">к </w:t>
      </w:r>
      <w:hyperlink w:anchor="sub_1000" w:history="1">
        <w:r w:rsidRPr="004C4C19">
          <w:rPr>
            <w:rStyle w:val="afb"/>
            <w:color w:val="auto"/>
            <w:sz w:val="26"/>
            <w:szCs w:val="26"/>
          </w:rPr>
          <w:t>муниципальной программе</w:t>
        </w:r>
      </w:hyperlink>
    </w:p>
    <w:p w:rsidR="006B3E30" w:rsidRPr="004C4C19" w:rsidRDefault="006B3E30" w:rsidP="006B3E30">
      <w:pPr>
        <w:pStyle w:val="1"/>
        <w:jc w:val="center"/>
        <w:rPr>
          <w:rFonts w:ascii="Times New Roman" w:hAnsi="Times New Roman"/>
          <w:sz w:val="26"/>
          <w:szCs w:val="26"/>
        </w:rPr>
      </w:pPr>
      <w:r w:rsidRPr="004C4C19">
        <w:rPr>
          <w:rFonts w:ascii="Times New Roman" w:hAnsi="Times New Roman"/>
          <w:sz w:val="26"/>
          <w:szCs w:val="26"/>
        </w:rPr>
        <w:t xml:space="preserve">Перечень </w:t>
      </w:r>
      <w:r w:rsidRPr="004C4C19">
        <w:rPr>
          <w:rFonts w:ascii="Times New Roman" w:hAnsi="Times New Roman"/>
          <w:sz w:val="26"/>
          <w:szCs w:val="26"/>
        </w:rPr>
        <w:br/>
        <w:t>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3419"/>
        <w:gridCol w:w="1993"/>
        <w:gridCol w:w="707"/>
        <w:gridCol w:w="710"/>
        <w:gridCol w:w="3260"/>
        <w:gridCol w:w="2977"/>
        <w:gridCol w:w="2334"/>
      </w:tblGrid>
      <w:tr w:rsidR="00F57B0A" w:rsidRPr="004C4C19" w:rsidTr="00545089">
        <w:trPr>
          <w:trHeight w:val="314"/>
        </w:trPr>
        <w:tc>
          <w:tcPr>
            <w:tcW w:w="163" w:type="pct"/>
            <w:vMerge w:val="restart"/>
          </w:tcPr>
          <w:p w:rsidR="00137D77" w:rsidRPr="004C4C19" w:rsidRDefault="00137D77" w:rsidP="008C2D58">
            <w:pPr>
              <w:pStyle w:val="afc"/>
              <w:jc w:val="center"/>
              <w:rPr>
                <w:rFonts w:ascii="Times New Roman" w:hAnsi="Times New Roman" w:cs="Times New Roman"/>
                <w:sz w:val="22"/>
                <w:szCs w:val="22"/>
              </w:rPr>
            </w:pPr>
            <w:r w:rsidRPr="004C4C19">
              <w:rPr>
                <w:rFonts w:ascii="Times New Roman" w:hAnsi="Times New Roman" w:cs="Times New Roman"/>
                <w:sz w:val="22"/>
                <w:szCs w:val="22"/>
              </w:rPr>
              <w:t>№</w:t>
            </w:r>
            <w:r w:rsidRPr="004C4C19">
              <w:rPr>
                <w:rFonts w:ascii="Times New Roman" w:hAnsi="Times New Roman" w:cs="Times New Roman"/>
                <w:sz w:val="22"/>
                <w:szCs w:val="22"/>
              </w:rPr>
              <w:br/>
              <w:t>п/п</w:t>
            </w:r>
          </w:p>
        </w:tc>
        <w:tc>
          <w:tcPr>
            <w:tcW w:w="1074" w:type="pct"/>
            <w:vMerge w:val="restart"/>
          </w:tcPr>
          <w:p w:rsidR="00137D77" w:rsidRPr="004C4C19" w:rsidRDefault="00137D77" w:rsidP="008C2D58">
            <w:pPr>
              <w:pStyle w:val="afc"/>
              <w:jc w:val="center"/>
              <w:rPr>
                <w:rFonts w:ascii="Times New Roman" w:hAnsi="Times New Roman" w:cs="Times New Roman"/>
                <w:sz w:val="22"/>
                <w:szCs w:val="22"/>
              </w:rPr>
            </w:pPr>
            <w:r w:rsidRPr="004C4C19">
              <w:rPr>
                <w:rFonts w:ascii="Times New Roman" w:hAnsi="Times New Roman" w:cs="Times New Roman"/>
                <w:sz w:val="22"/>
                <w:szCs w:val="22"/>
              </w:rPr>
              <w:t>Наименование основного мероприятия муниципальной программы, мероприятия</w:t>
            </w:r>
          </w:p>
        </w:tc>
        <w:tc>
          <w:tcPr>
            <w:tcW w:w="626" w:type="pct"/>
            <w:vMerge w:val="restart"/>
          </w:tcPr>
          <w:p w:rsidR="00137D77" w:rsidRPr="004C4C19" w:rsidRDefault="00137D77" w:rsidP="008C2D58">
            <w:pPr>
              <w:pStyle w:val="afc"/>
              <w:jc w:val="center"/>
              <w:rPr>
                <w:rFonts w:ascii="Times New Roman" w:hAnsi="Times New Roman" w:cs="Times New Roman"/>
                <w:sz w:val="22"/>
                <w:szCs w:val="22"/>
              </w:rPr>
            </w:pPr>
            <w:r w:rsidRPr="004C4C19">
              <w:rPr>
                <w:rFonts w:ascii="Times New Roman" w:hAnsi="Times New Roman" w:cs="Times New Roman"/>
                <w:sz w:val="22"/>
                <w:szCs w:val="22"/>
              </w:rPr>
              <w:t>Ответственный исполнитель</w:t>
            </w:r>
          </w:p>
        </w:tc>
        <w:tc>
          <w:tcPr>
            <w:tcW w:w="445" w:type="pct"/>
            <w:gridSpan w:val="2"/>
          </w:tcPr>
          <w:p w:rsidR="00042A70" w:rsidRPr="004C4C19" w:rsidRDefault="00137D77" w:rsidP="008C2D58">
            <w:pPr>
              <w:pStyle w:val="afc"/>
              <w:jc w:val="center"/>
              <w:rPr>
                <w:rFonts w:ascii="Times New Roman" w:hAnsi="Times New Roman" w:cs="Times New Roman"/>
                <w:sz w:val="22"/>
                <w:szCs w:val="22"/>
              </w:rPr>
            </w:pPr>
            <w:r w:rsidRPr="004C4C19">
              <w:rPr>
                <w:rFonts w:ascii="Times New Roman" w:hAnsi="Times New Roman" w:cs="Times New Roman"/>
                <w:sz w:val="22"/>
                <w:szCs w:val="22"/>
              </w:rPr>
              <w:t>Срок</w:t>
            </w:r>
          </w:p>
          <w:p w:rsidR="00137D77" w:rsidRPr="004C4C19" w:rsidRDefault="002F1538" w:rsidP="008C2D58">
            <w:pPr>
              <w:pStyle w:val="afc"/>
              <w:jc w:val="center"/>
              <w:rPr>
                <w:rFonts w:ascii="Times New Roman" w:hAnsi="Times New Roman" w:cs="Times New Roman"/>
                <w:sz w:val="22"/>
                <w:szCs w:val="22"/>
              </w:rPr>
            </w:pPr>
            <w:r w:rsidRPr="004C4C19">
              <w:rPr>
                <w:rFonts w:ascii="Times New Roman" w:hAnsi="Times New Roman" w:cs="Times New Roman"/>
                <w:sz w:val="22"/>
                <w:szCs w:val="22"/>
              </w:rPr>
              <w:t>реализации</w:t>
            </w:r>
          </w:p>
        </w:tc>
        <w:tc>
          <w:tcPr>
            <w:tcW w:w="1024" w:type="pct"/>
            <w:vMerge w:val="restart"/>
          </w:tcPr>
          <w:p w:rsidR="00137D77" w:rsidRPr="004C4C19" w:rsidRDefault="00137D77" w:rsidP="008C2D58">
            <w:pPr>
              <w:pStyle w:val="afc"/>
              <w:jc w:val="center"/>
              <w:rPr>
                <w:rFonts w:ascii="Times New Roman" w:hAnsi="Times New Roman" w:cs="Times New Roman"/>
                <w:sz w:val="22"/>
                <w:szCs w:val="22"/>
              </w:rPr>
            </w:pPr>
            <w:r w:rsidRPr="004C4C19">
              <w:rPr>
                <w:rFonts w:ascii="Times New Roman" w:hAnsi="Times New Roman" w:cs="Times New Roman"/>
                <w:sz w:val="22"/>
                <w:szCs w:val="22"/>
              </w:rPr>
              <w:t>Ожидаемый непосредственный результат, в том числе (краткое описание)</w:t>
            </w:r>
          </w:p>
        </w:tc>
        <w:tc>
          <w:tcPr>
            <w:tcW w:w="935" w:type="pct"/>
            <w:vMerge w:val="restart"/>
          </w:tcPr>
          <w:p w:rsidR="00137D77" w:rsidRPr="004C4C19" w:rsidRDefault="00137D77" w:rsidP="008C2D58">
            <w:pPr>
              <w:pStyle w:val="afc"/>
              <w:jc w:val="center"/>
              <w:rPr>
                <w:rFonts w:ascii="Times New Roman" w:hAnsi="Times New Roman" w:cs="Times New Roman"/>
                <w:sz w:val="22"/>
                <w:szCs w:val="22"/>
              </w:rPr>
            </w:pPr>
            <w:r w:rsidRPr="004C4C19">
              <w:rPr>
                <w:rFonts w:ascii="Times New Roman" w:hAnsi="Times New Roman" w:cs="Times New Roman"/>
                <w:sz w:val="22"/>
                <w:szCs w:val="22"/>
              </w:rPr>
              <w:t>Последствия нереализации мероприятия</w:t>
            </w:r>
          </w:p>
        </w:tc>
        <w:tc>
          <w:tcPr>
            <w:tcW w:w="733" w:type="pct"/>
            <w:vMerge w:val="restart"/>
          </w:tcPr>
          <w:p w:rsidR="00137D77" w:rsidRPr="004C4C19" w:rsidRDefault="00137D77" w:rsidP="008C2D58">
            <w:pPr>
              <w:pStyle w:val="afc"/>
              <w:jc w:val="center"/>
              <w:rPr>
                <w:rFonts w:ascii="Times New Roman" w:hAnsi="Times New Roman" w:cs="Times New Roman"/>
                <w:sz w:val="22"/>
                <w:szCs w:val="22"/>
              </w:rPr>
            </w:pPr>
            <w:r w:rsidRPr="004C4C19">
              <w:rPr>
                <w:rFonts w:ascii="Times New Roman" w:hAnsi="Times New Roman" w:cs="Times New Roman"/>
                <w:sz w:val="22"/>
                <w:szCs w:val="22"/>
              </w:rPr>
              <w:t>Связь с индикаторами (показателями) муниципальной программы</w:t>
            </w:r>
          </w:p>
        </w:tc>
      </w:tr>
      <w:tr w:rsidR="00F57B0A" w:rsidRPr="004C4C19" w:rsidTr="00545089">
        <w:tc>
          <w:tcPr>
            <w:tcW w:w="163" w:type="pct"/>
            <w:vMerge/>
          </w:tcPr>
          <w:p w:rsidR="00137D77" w:rsidRPr="004C4C19" w:rsidRDefault="00137D77" w:rsidP="008C2D58">
            <w:pPr>
              <w:pStyle w:val="afc"/>
              <w:jc w:val="center"/>
              <w:rPr>
                <w:rFonts w:ascii="Times New Roman" w:hAnsi="Times New Roman" w:cs="Times New Roman"/>
                <w:sz w:val="22"/>
                <w:szCs w:val="22"/>
              </w:rPr>
            </w:pPr>
          </w:p>
        </w:tc>
        <w:tc>
          <w:tcPr>
            <w:tcW w:w="1074" w:type="pct"/>
            <w:vMerge/>
          </w:tcPr>
          <w:p w:rsidR="00137D77" w:rsidRPr="004C4C19" w:rsidRDefault="00137D77" w:rsidP="008C2D58">
            <w:pPr>
              <w:pStyle w:val="afc"/>
              <w:jc w:val="center"/>
              <w:rPr>
                <w:rFonts w:ascii="Times New Roman" w:hAnsi="Times New Roman" w:cs="Times New Roman"/>
                <w:sz w:val="22"/>
                <w:szCs w:val="22"/>
              </w:rPr>
            </w:pPr>
          </w:p>
        </w:tc>
        <w:tc>
          <w:tcPr>
            <w:tcW w:w="626" w:type="pct"/>
            <w:vMerge/>
          </w:tcPr>
          <w:p w:rsidR="00137D77" w:rsidRPr="004C4C19" w:rsidRDefault="00137D77" w:rsidP="008C2D58">
            <w:pPr>
              <w:pStyle w:val="afc"/>
              <w:jc w:val="center"/>
              <w:rPr>
                <w:rFonts w:ascii="Times New Roman" w:hAnsi="Times New Roman" w:cs="Times New Roman"/>
                <w:sz w:val="22"/>
                <w:szCs w:val="22"/>
              </w:rPr>
            </w:pPr>
          </w:p>
        </w:tc>
        <w:tc>
          <w:tcPr>
            <w:tcW w:w="222" w:type="pct"/>
          </w:tcPr>
          <w:p w:rsidR="00137D77" w:rsidRPr="004C4C19" w:rsidRDefault="00137D77" w:rsidP="002F1538">
            <w:pPr>
              <w:pStyle w:val="afc"/>
              <w:jc w:val="center"/>
              <w:rPr>
                <w:rFonts w:ascii="Times New Roman" w:hAnsi="Times New Roman" w:cs="Times New Roman"/>
                <w:sz w:val="22"/>
                <w:szCs w:val="22"/>
              </w:rPr>
            </w:pPr>
            <w:r w:rsidRPr="004C4C19">
              <w:rPr>
                <w:rFonts w:ascii="Times New Roman" w:hAnsi="Times New Roman" w:cs="Times New Roman"/>
                <w:sz w:val="22"/>
                <w:szCs w:val="22"/>
              </w:rPr>
              <w:t xml:space="preserve">начала </w:t>
            </w:r>
          </w:p>
        </w:tc>
        <w:tc>
          <w:tcPr>
            <w:tcW w:w="223" w:type="pct"/>
          </w:tcPr>
          <w:p w:rsidR="00137D77" w:rsidRPr="004C4C19" w:rsidRDefault="00137D77" w:rsidP="002F1538">
            <w:pPr>
              <w:pStyle w:val="afc"/>
              <w:jc w:val="center"/>
              <w:rPr>
                <w:rFonts w:ascii="Times New Roman" w:hAnsi="Times New Roman" w:cs="Times New Roman"/>
                <w:sz w:val="22"/>
                <w:szCs w:val="22"/>
              </w:rPr>
            </w:pPr>
            <w:r w:rsidRPr="004C4C19">
              <w:rPr>
                <w:rFonts w:ascii="Times New Roman" w:hAnsi="Times New Roman" w:cs="Times New Roman"/>
                <w:sz w:val="22"/>
                <w:szCs w:val="22"/>
              </w:rPr>
              <w:t xml:space="preserve">окончания </w:t>
            </w:r>
          </w:p>
        </w:tc>
        <w:tc>
          <w:tcPr>
            <w:tcW w:w="1024" w:type="pct"/>
            <w:vMerge/>
          </w:tcPr>
          <w:p w:rsidR="00137D77" w:rsidRPr="004C4C19" w:rsidRDefault="00137D77" w:rsidP="008C2D58">
            <w:pPr>
              <w:pStyle w:val="afc"/>
              <w:jc w:val="center"/>
              <w:rPr>
                <w:rFonts w:ascii="Times New Roman" w:hAnsi="Times New Roman" w:cs="Times New Roman"/>
                <w:sz w:val="22"/>
                <w:szCs w:val="22"/>
              </w:rPr>
            </w:pPr>
          </w:p>
        </w:tc>
        <w:tc>
          <w:tcPr>
            <w:tcW w:w="935" w:type="pct"/>
            <w:vMerge/>
          </w:tcPr>
          <w:p w:rsidR="00137D77" w:rsidRPr="004C4C19" w:rsidRDefault="00137D77" w:rsidP="008C2D58">
            <w:pPr>
              <w:pStyle w:val="afc"/>
              <w:jc w:val="center"/>
              <w:rPr>
                <w:rFonts w:ascii="Times New Roman" w:hAnsi="Times New Roman" w:cs="Times New Roman"/>
                <w:sz w:val="22"/>
                <w:szCs w:val="22"/>
              </w:rPr>
            </w:pPr>
          </w:p>
        </w:tc>
        <w:tc>
          <w:tcPr>
            <w:tcW w:w="733" w:type="pct"/>
            <w:vMerge/>
          </w:tcPr>
          <w:p w:rsidR="00137D77" w:rsidRPr="004C4C19" w:rsidRDefault="00137D77" w:rsidP="008C2D58">
            <w:pPr>
              <w:pStyle w:val="afc"/>
              <w:jc w:val="center"/>
              <w:rPr>
                <w:rFonts w:ascii="Times New Roman" w:hAnsi="Times New Roman" w:cs="Times New Roman"/>
                <w:sz w:val="22"/>
                <w:szCs w:val="22"/>
              </w:rPr>
            </w:pPr>
          </w:p>
        </w:tc>
      </w:tr>
      <w:tr w:rsidR="00F57B0A" w:rsidRPr="004C4C19" w:rsidTr="00545089">
        <w:tc>
          <w:tcPr>
            <w:tcW w:w="163" w:type="pct"/>
          </w:tcPr>
          <w:p w:rsidR="00137D77" w:rsidRPr="004C4C19" w:rsidRDefault="00137D77" w:rsidP="004F29BD">
            <w:pPr>
              <w:pStyle w:val="afc"/>
              <w:jc w:val="center"/>
              <w:rPr>
                <w:rFonts w:ascii="Times New Roman" w:hAnsi="Times New Roman" w:cs="Times New Roman"/>
                <w:sz w:val="22"/>
                <w:szCs w:val="22"/>
              </w:rPr>
            </w:pPr>
            <w:bookmarkStart w:id="3" w:name="sub_1021"/>
            <w:r w:rsidRPr="004C4C19">
              <w:rPr>
                <w:rFonts w:ascii="Times New Roman" w:hAnsi="Times New Roman" w:cs="Times New Roman"/>
                <w:sz w:val="22"/>
                <w:szCs w:val="22"/>
              </w:rPr>
              <w:t>1</w:t>
            </w:r>
            <w:bookmarkEnd w:id="3"/>
          </w:p>
        </w:tc>
        <w:tc>
          <w:tcPr>
            <w:tcW w:w="1074" w:type="pct"/>
          </w:tcPr>
          <w:p w:rsidR="00137D77" w:rsidRPr="004C4C19" w:rsidRDefault="00137D77" w:rsidP="0057565B">
            <w:pPr>
              <w:pStyle w:val="afd"/>
              <w:jc w:val="both"/>
              <w:rPr>
                <w:rFonts w:ascii="Times New Roman" w:hAnsi="Times New Roman" w:cs="Times New Roman"/>
                <w:sz w:val="22"/>
                <w:szCs w:val="22"/>
              </w:rPr>
            </w:pPr>
            <w:r w:rsidRPr="004C4C19">
              <w:rPr>
                <w:rFonts w:ascii="Times New Roman" w:hAnsi="Times New Roman" w:cs="Times New Roman"/>
                <w:sz w:val="22"/>
                <w:szCs w:val="22"/>
              </w:rPr>
              <w:t xml:space="preserve">Основное мероприятие 1. Получение актуальной информации о состоянии окружающей среды </w:t>
            </w:r>
            <w:r w:rsidR="00435BCD" w:rsidRPr="004C4C19">
              <w:rPr>
                <w:rFonts w:ascii="Times New Roman" w:hAnsi="Times New Roman" w:cs="Times New Roman"/>
                <w:sz w:val="22"/>
                <w:szCs w:val="22"/>
              </w:rPr>
              <w:t>в городе Череповце</w:t>
            </w:r>
          </w:p>
        </w:tc>
        <w:tc>
          <w:tcPr>
            <w:tcW w:w="626" w:type="pct"/>
          </w:tcPr>
          <w:p w:rsidR="00137D77" w:rsidRPr="004C4C19" w:rsidRDefault="00137D77" w:rsidP="004F29BD">
            <w:pPr>
              <w:pStyle w:val="afd"/>
              <w:rPr>
                <w:rFonts w:ascii="Times New Roman" w:hAnsi="Times New Roman" w:cs="Times New Roman"/>
                <w:sz w:val="22"/>
                <w:szCs w:val="22"/>
              </w:rPr>
            </w:pPr>
            <w:r w:rsidRPr="004C4C19">
              <w:rPr>
                <w:rFonts w:ascii="Times New Roman" w:hAnsi="Times New Roman" w:cs="Times New Roman"/>
                <w:sz w:val="22"/>
                <w:szCs w:val="22"/>
              </w:rPr>
              <w:t>Мэрия города Череповца (комитет охраны окружающей среды мэрии) (далее - КООС)</w:t>
            </w:r>
          </w:p>
        </w:tc>
        <w:tc>
          <w:tcPr>
            <w:tcW w:w="222" w:type="pct"/>
          </w:tcPr>
          <w:p w:rsidR="00137D77" w:rsidRPr="004C4C19" w:rsidRDefault="00137D77" w:rsidP="00147E29">
            <w:pPr>
              <w:pStyle w:val="afd"/>
              <w:jc w:val="center"/>
              <w:rPr>
                <w:rFonts w:ascii="Times New Roman" w:hAnsi="Times New Roman" w:cs="Times New Roman"/>
                <w:sz w:val="22"/>
                <w:szCs w:val="22"/>
              </w:rPr>
            </w:pPr>
            <w:r w:rsidRPr="004C4C19">
              <w:rPr>
                <w:rFonts w:ascii="Times New Roman" w:hAnsi="Times New Roman" w:cs="Times New Roman"/>
                <w:sz w:val="22"/>
                <w:szCs w:val="22"/>
              </w:rPr>
              <w:t>2019</w:t>
            </w:r>
          </w:p>
        </w:tc>
        <w:tc>
          <w:tcPr>
            <w:tcW w:w="223" w:type="pct"/>
          </w:tcPr>
          <w:p w:rsidR="00137D77" w:rsidRPr="004C4C19" w:rsidRDefault="00137D77" w:rsidP="00147E29">
            <w:pPr>
              <w:pStyle w:val="afd"/>
              <w:jc w:val="center"/>
              <w:rPr>
                <w:rFonts w:ascii="Times New Roman" w:hAnsi="Times New Roman" w:cs="Times New Roman"/>
                <w:sz w:val="22"/>
                <w:szCs w:val="22"/>
              </w:rPr>
            </w:pPr>
            <w:r w:rsidRPr="004C4C19">
              <w:rPr>
                <w:rFonts w:ascii="Times New Roman" w:hAnsi="Times New Roman" w:cs="Times New Roman"/>
                <w:sz w:val="22"/>
                <w:szCs w:val="22"/>
              </w:rPr>
              <w:t>2024</w:t>
            </w:r>
          </w:p>
        </w:tc>
        <w:tc>
          <w:tcPr>
            <w:tcW w:w="1024" w:type="pct"/>
          </w:tcPr>
          <w:p w:rsidR="00137D77" w:rsidRPr="004C4C19" w:rsidRDefault="00137D77"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Получение актуальной мете</w:t>
            </w:r>
            <w:r w:rsidR="00B87806" w:rsidRPr="004C4C19">
              <w:rPr>
                <w:rFonts w:ascii="Times New Roman" w:hAnsi="Times New Roman" w:cs="Times New Roman"/>
                <w:sz w:val="22"/>
                <w:szCs w:val="22"/>
              </w:rPr>
              <w:t>о</w:t>
            </w:r>
            <w:r w:rsidRPr="004C4C19">
              <w:rPr>
                <w:rFonts w:ascii="Times New Roman" w:hAnsi="Times New Roman" w:cs="Times New Roman"/>
                <w:sz w:val="22"/>
                <w:szCs w:val="22"/>
              </w:rPr>
              <w:t>рологической продукции, информации о состоянии атмосферного воздуха и др. в соответствии с контрактом, заключенным с уполномоченной организацией.</w:t>
            </w:r>
          </w:p>
        </w:tc>
        <w:tc>
          <w:tcPr>
            <w:tcW w:w="935" w:type="pct"/>
          </w:tcPr>
          <w:p w:rsidR="00137D77" w:rsidRPr="004C4C19" w:rsidRDefault="00137D77"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 xml:space="preserve">Отсутствие данных о состоянии окружающей среды для оперативного принятия мер по улучшению экологической обстановки в г. Череповце (включая активизацию деятельности  рабочей группы по улучшению экологической обстановки, стабилизации и снижению антропогенной нагрузки на окружающую среду города Череповца) и своевременного информирования горожан о состоянии окружающей среды в соответствии с требованиями </w:t>
            </w:r>
            <w:hyperlink r:id="rId10" w:history="1">
              <w:r w:rsidRPr="004C4C19">
                <w:rPr>
                  <w:rFonts w:ascii="Times New Roman" w:hAnsi="Times New Roman" w:cs="Times New Roman"/>
                  <w:sz w:val="22"/>
                  <w:szCs w:val="22"/>
                </w:rPr>
                <w:t>ст. 42</w:t>
              </w:r>
            </w:hyperlink>
            <w:r w:rsidRPr="004C4C19">
              <w:rPr>
                <w:rFonts w:ascii="Times New Roman" w:hAnsi="Times New Roman" w:cs="Times New Roman"/>
                <w:sz w:val="22"/>
                <w:szCs w:val="22"/>
              </w:rPr>
              <w:t xml:space="preserve"> Конституции </w:t>
            </w:r>
            <w:r w:rsidR="005909C0" w:rsidRPr="004C4C19">
              <w:rPr>
                <w:rFonts w:ascii="Times New Roman" w:hAnsi="Times New Roman" w:cs="Times New Roman"/>
                <w:sz w:val="22"/>
                <w:szCs w:val="22"/>
              </w:rPr>
              <w:t>Российской Федерации</w:t>
            </w:r>
          </w:p>
        </w:tc>
        <w:tc>
          <w:tcPr>
            <w:tcW w:w="733" w:type="pct"/>
          </w:tcPr>
          <w:p w:rsidR="00137D77" w:rsidRPr="004C4C19" w:rsidRDefault="00137D77" w:rsidP="004F29BD">
            <w:pPr>
              <w:pStyle w:val="afd"/>
              <w:rPr>
                <w:rFonts w:ascii="Times New Roman" w:hAnsi="Times New Roman" w:cs="Times New Roman"/>
                <w:sz w:val="22"/>
                <w:szCs w:val="22"/>
              </w:rPr>
            </w:pPr>
            <w:r w:rsidRPr="004C4C19">
              <w:rPr>
                <w:rFonts w:ascii="Times New Roman" w:hAnsi="Times New Roman" w:cs="Times New Roman"/>
                <w:sz w:val="22"/>
                <w:szCs w:val="22"/>
              </w:rPr>
              <w:t>- Индекс загрязнения атмосферы</w:t>
            </w:r>
          </w:p>
          <w:p w:rsidR="00137D77" w:rsidRPr="004C4C19" w:rsidRDefault="00137D77" w:rsidP="004F29BD">
            <w:pPr>
              <w:pStyle w:val="afd"/>
              <w:rPr>
                <w:rFonts w:ascii="Times New Roman" w:hAnsi="Times New Roman" w:cs="Times New Roman"/>
                <w:sz w:val="22"/>
                <w:szCs w:val="22"/>
              </w:rPr>
            </w:pPr>
            <w:r w:rsidRPr="004C4C19">
              <w:rPr>
                <w:rFonts w:ascii="Times New Roman" w:hAnsi="Times New Roman" w:cs="Times New Roman"/>
                <w:sz w:val="22"/>
                <w:szCs w:val="22"/>
              </w:rPr>
              <w:t xml:space="preserve">- </w:t>
            </w:r>
            <w:r w:rsidR="008543EC" w:rsidRPr="004C4C19">
              <w:rPr>
                <w:rFonts w:ascii="Times New Roman" w:hAnsi="Times New Roman" w:cs="Times New Roman"/>
                <w:sz w:val="22"/>
                <w:szCs w:val="22"/>
              </w:rPr>
              <w:t>Охват наблюдения</w:t>
            </w:r>
            <w:r w:rsidR="006C436F" w:rsidRPr="004C4C19">
              <w:rPr>
                <w:rFonts w:ascii="Times New Roman" w:hAnsi="Times New Roman" w:cs="Times New Roman"/>
                <w:sz w:val="22"/>
                <w:szCs w:val="22"/>
              </w:rPr>
              <w:t>ми</w:t>
            </w:r>
            <w:r w:rsidR="008543EC" w:rsidRPr="004C4C19">
              <w:rPr>
                <w:rFonts w:ascii="Times New Roman" w:hAnsi="Times New Roman" w:cs="Times New Roman"/>
                <w:sz w:val="22"/>
                <w:szCs w:val="22"/>
              </w:rPr>
              <w:t xml:space="preserve"> за состоянием атмосферного воздуха в городе Череповце</w:t>
            </w:r>
          </w:p>
          <w:p w:rsidR="00137D77" w:rsidRPr="004C4C19" w:rsidRDefault="00137D77" w:rsidP="004F29BD">
            <w:pPr>
              <w:pStyle w:val="afd"/>
              <w:rPr>
                <w:rFonts w:ascii="Times New Roman" w:hAnsi="Times New Roman" w:cs="Times New Roman"/>
                <w:sz w:val="22"/>
                <w:szCs w:val="22"/>
              </w:rPr>
            </w:pPr>
            <w:r w:rsidRPr="004C4C19">
              <w:rPr>
                <w:rFonts w:ascii="Times New Roman" w:hAnsi="Times New Roman" w:cs="Times New Roman"/>
                <w:sz w:val="22"/>
                <w:szCs w:val="22"/>
              </w:rPr>
              <w:t>- Уровень загрязнения атмосферы</w:t>
            </w:r>
          </w:p>
          <w:p w:rsidR="00137D77" w:rsidRPr="004C4C19" w:rsidRDefault="00137D77" w:rsidP="004F29BD">
            <w:pPr>
              <w:pStyle w:val="afd"/>
              <w:rPr>
                <w:rFonts w:ascii="Times New Roman" w:hAnsi="Times New Roman" w:cs="Times New Roman"/>
                <w:sz w:val="22"/>
                <w:szCs w:val="22"/>
              </w:rPr>
            </w:pPr>
            <w:r w:rsidRPr="004C4C19">
              <w:rPr>
                <w:rFonts w:ascii="Times New Roman" w:hAnsi="Times New Roman" w:cs="Times New Roman"/>
                <w:sz w:val="22"/>
                <w:szCs w:val="22"/>
              </w:rPr>
              <w:t xml:space="preserve">- Снижение совокупного объема выбросов загрязняющих веществ в атмосферу в г. Череповце в рамках регионального проекта </w:t>
            </w:r>
            <w:r w:rsidR="00D63710" w:rsidRPr="004C4C19">
              <w:rPr>
                <w:rFonts w:ascii="Times New Roman" w:hAnsi="Times New Roman" w:cs="Times New Roman"/>
                <w:sz w:val="22"/>
                <w:szCs w:val="22"/>
              </w:rPr>
              <w:t>«</w:t>
            </w:r>
            <w:r w:rsidRPr="004C4C19">
              <w:rPr>
                <w:rFonts w:ascii="Times New Roman" w:hAnsi="Times New Roman" w:cs="Times New Roman"/>
                <w:sz w:val="22"/>
                <w:szCs w:val="22"/>
              </w:rPr>
              <w:t>Чистый воздух</w:t>
            </w:r>
            <w:r w:rsidR="00D63710" w:rsidRPr="004C4C19">
              <w:rPr>
                <w:rFonts w:ascii="Times New Roman" w:hAnsi="Times New Roman" w:cs="Times New Roman"/>
                <w:sz w:val="22"/>
                <w:szCs w:val="22"/>
              </w:rPr>
              <w:t>»</w:t>
            </w:r>
            <w:r w:rsidR="00915826" w:rsidRPr="004C4C19">
              <w:rPr>
                <w:rFonts w:ascii="Times New Roman" w:hAnsi="Times New Roman" w:cs="Times New Roman"/>
                <w:sz w:val="22"/>
                <w:szCs w:val="22"/>
              </w:rPr>
              <w:t xml:space="preserve">  </w:t>
            </w:r>
            <w:r w:rsidR="001C236B" w:rsidRPr="004C4C19">
              <w:rPr>
                <w:rFonts w:ascii="Times New Roman" w:hAnsi="Times New Roman" w:cs="Times New Roman"/>
                <w:sz w:val="22"/>
                <w:szCs w:val="22"/>
              </w:rPr>
              <w:t xml:space="preserve">по отношению </w:t>
            </w:r>
            <w:r w:rsidR="00915826" w:rsidRPr="004C4C19">
              <w:rPr>
                <w:rFonts w:ascii="Times New Roman" w:hAnsi="Times New Roman" w:cs="Times New Roman"/>
                <w:sz w:val="22"/>
                <w:szCs w:val="22"/>
              </w:rPr>
              <w:t>к 2017 году</w:t>
            </w:r>
          </w:p>
          <w:p w:rsidR="00124981" w:rsidRPr="004C4C19" w:rsidRDefault="00137D77" w:rsidP="00C72FDA">
            <w:pPr>
              <w:pStyle w:val="afd"/>
              <w:rPr>
                <w:rFonts w:ascii="Times New Roman" w:hAnsi="Times New Roman" w:cs="Times New Roman"/>
                <w:sz w:val="22"/>
                <w:szCs w:val="22"/>
              </w:rPr>
            </w:pPr>
            <w:r w:rsidRPr="004C4C19">
              <w:rPr>
                <w:rFonts w:ascii="Times New Roman" w:hAnsi="Times New Roman" w:cs="Times New Roman"/>
                <w:sz w:val="22"/>
                <w:szCs w:val="22"/>
              </w:rPr>
              <w:t xml:space="preserve">- Объем потребления природного газа в качестве моторного топлива в рамках регионального проекта </w:t>
            </w:r>
            <w:r w:rsidR="00D63710" w:rsidRPr="004C4C19">
              <w:rPr>
                <w:rFonts w:ascii="Times New Roman" w:hAnsi="Times New Roman" w:cs="Times New Roman"/>
                <w:sz w:val="22"/>
                <w:szCs w:val="22"/>
              </w:rPr>
              <w:t>«</w:t>
            </w:r>
            <w:r w:rsidRPr="004C4C19">
              <w:rPr>
                <w:rFonts w:ascii="Times New Roman" w:hAnsi="Times New Roman" w:cs="Times New Roman"/>
                <w:sz w:val="22"/>
                <w:szCs w:val="22"/>
              </w:rPr>
              <w:t>Чистый воздух</w:t>
            </w:r>
            <w:r w:rsidR="00D63710" w:rsidRPr="004C4C19">
              <w:rPr>
                <w:rFonts w:ascii="Times New Roman" w:hAnsi="Times New Roman" w:cs="Times New Roman"/>
                <w:sz w:val="22"/>
                <w:szCs w:val="22"/>
              </w:rPr>
              <w:t>»</w:t>
            </w:r>
          </w:p>
        </w:tc>
      </w:tr>
      <w:tr w:rsidR="00F57B0A" w:rsidRPr="004C4C19" w:rsidTr="00545089">
        <w:tc>
          <w:tcPr>
            <w:tcW w:w="163" w:type="pct"/>
          </w:tcPr>
          <w:p w:rsidR="00137D77" w:rsidRPr="004C4C19" w:rsidRDefault="00137D77"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2</w:t>
            </w:r>
          </w:p>
        </w:tc>
        <w:tc>
          <w:tcPr>
            <w:tcW w:w="1074" w:type="pct"/>
          </w:tcPr>
          <w:p w:rsidR="00137D77" w:rsidRPr="004C4C19" w:rsidRDefault="00137D77" w:rsidP="0012225C">
            <w:pPr>
              <w:pStyle w:val="afd"/>
              <w:jc w:val="both"/>
              <w:rPr>
                <w:rFonts w:ascii="Times New Roman" w:hAnsi="Times New Roman" w:cs="Times New Roman"/>
                <w:sz w:val="22"/>
                <w:szCs w:val="22"/>
              </w:rPr>
            </w:pPr>
            <w:r w:rsidRPr="004C4C19">
              <w:rPr>
                <w:rFonts w:ascii="Times New Roman" w:hAnsi="Times New Roman" w:cs="Times New Roman"/>
                <w:sz w:val="22"/>
                <w:szCs w:val="22"/>
              </w:rPr>
              <w:t xml:space="preserve">Основное мероприятие 2. Обеспечение бесперебойной работы комплекса средств автоматизации функционального блока </w:t>
            </w:r>
            <w:r w:rsidR="00D63710" w:rsidRPr="004C4C19">
              <w:rPr>
                <w:rFonts w:ascii="Times New Roman" w:hAnsi="Times New Roman" w:cs="Times New Roman"/>
                <w:sz w:val="22"/>
                <w:szCs w:val="22"/>
              </w:rPr>
              <w:t>«</w:t>
            </w:r>
            <w:r w:rsidRPr="004C4C19">
              <w:rPr>
                <w:rFonts w:ascii="Times New Roman" w:hAnsi="Times New Roman" w:cs="Times New Roman"/>
                <w:sz w:val="22"/>
                <w:szCs w:val="22"/>
              </w:rPr>
              <w:t>Экологическая безопасность</w:t>
            </w:r>
            <w:r w:rsidR="00D63710" w:rsidRPr="004C4C19">
              <w:rPr>
                <w:rFonts w:ascii="Times New Roman" w:hAnsi="Times New Roman" w:cs="Times New Roman"/>
                <w:sz w:val="22"/>
                <w:szCs w:val="22"/>
              </w:rPr>
              <w:t>»</w:t>
            </w:r>
            <w:r w:rsidRPr="004C4C19">
              <w:rPr>
                <w:rFonts w:ascii="Times New Roman" w:hAnsi="Times New Roman" w:cs="Times New Roman"/>
                <w:sz w:val="22"/>
                <w:szCs w:val="22"/>
              </w:rPr>
              <w:t xml:space="preserve">, смонтированного в рамках построения на территории города Череповца аппаратно-программного комплекса </w:t>
            </w:r>
            <w:r w:rsidR="00D63710" w:rsidRPr="004C4C19">
              <w:rPr>
                <w:rFonts w:ascii="Times New Roman" w:hAnsi="Times New Roman" w:cs="Times New Roman"/>
                <w:sz w:val="22"/>
                <w:szCs w:val="22"/>
              </w:rPr>
              <w:t>«</w:t>
            </w:r>
            <w:r w:rsidRPr="004C4C19">
              <w:rPr>
                <w:rFonts w:ascii="Times New Roman" w:hAnsi="Times New Roman" w:cs="Times New Roman"/>
                <w:sz w:val="22"/>
                <w:szCs w:val="22"/>
              </w:rPr>
              <w:t>Безопасный город</w:t>
            </w:r>
            <w:r w:rsidR="00D63710" w:rsidRPr="004C4C19">
              <w:rPr>
                <w:rFonts w:ascii="Times New Roman" w:hAnsi="Times New Roman" w:cs="Times New Roman"/>
                <w:sz w:val="22"/>
                <w:szCs w:val="22"/>
              </w:rPr>
              <w:t>»</w:t>
            </w:r>
          </w:p>
        </w:tc>
        <w:tc>
          <w:tcPr>
            <w:tcW w:w="626" w:type="pct"/>
          </w:tcPr>
          <w:p w:rsidR="00940676" w:rsidRPr="004C4C19" w:rsidRDefault="00137D77" w:rsidP="004F29BD">
            <w:pPr>
              <w:pStyle w:val="afd"/>
              <w:rPr>
                <w:rFonts w:ascii="Times New Roman" w:hAnsi="Times New Roman" w:cs="Times New Roman"/>
                <w:sz w:val="22"/>
                <w:szCs w:val="22"/>
              </w:rPr>
            </w:pPr>
            <w:r w:rsidRPr="004C4C19">
              <w:rPr>
                <w:rFonts w:ascii="Times New Roman" w:hAnsi="Times New Roman" w:cs="Times New Roman"/>
                <w:sz w:val="22"/>
                <w:szCs w:val="22"/>
              </w:rPr>
              <w:t xml:space="preserve">МКУ </w:t>
            </w:r>
            <w:r w:rsidR="00D63710" w:rsidRPr="004C4C19">
              <w:rPr>
                <w:rFonts w:ascii="Times New Roman" w:hAnsi="Times New Roman" w:cs="Times New Roman"/>
                <w:sz w:val="22"/>
                <w:szCs w:val="22"/>
              </w:rPr>
              <w:t>«</w:t>
            </w:r>
            <w:r w:rsidRPr="004C4C19">
              <w:rPr>
                <w:rFonts w:ascii="Times New Roman" w:hAnsi="Times New Roman" w:cs="Times New Roman"/>
                <w:sz w:val="22"/>
                <w:szCs w:val="22"/>
              </w:rPr>
              <w:t>ЦЗНТЧС</w:t>
            </w:r>
            <w:r w:rsidR="00D63710" w:rsidRPr="004C4C19">
              <w:rPr>
                <w:rFonts w:ascii="Times New Roman" w:hAnsi="Times New Roman" w:cs="Times New Roman"/>
                <w:sz w:val="22"/>
                <w:szCs w:val="22"/>
              </w:rPr>
              <w:t>»</w:t>
            </w:r>
            <w:r w:rsidR="00ED4B44" w:rsidRPr="004C4C19">
              <w:rPr>
                <w:rFonts w:ascii="Times New Roman" w:hAnsi="Times New Roman" w:cs="Times New Roman"/>
                <w:sz w:val="22"/>
                <w:szCs w:val="22"/>
              </w:rPr>
              <w:t xml:space="preserve">, </w:t>
            </w:r>
          </w:p>
          <w:p w:rsidR="00137D77" w:rsidRPr="004C4C19" w:rsidRDefault="00ED4B44" w:rsidP="004F29BD">
            <w:pPr>
              <w:pStyle w:val="afd"/>
              <w:rPr>
                <w:rFonts w:ascii="Times New Roman" w:hAnsi="Times New Roman" w:cs="Times New Roman"/>
                <w:sz w:val="22"/>
                <w:szCs w:val="22"/>
              </w:rPr>
            </w:pPr>
            <w:r w:rsidRPr="004C4C19">
              <w:rPr>
                <w:rFonts w:ascii="Times New Roman" w:hAnsi="Times New Roman" w:cs="Times New Roman"/>
                <w:sz w:val="22"/>
                <w:szCs w:val="22"/>
              </w:rPr>
              <w:t>КООС</w:t>
            </w:r>
          </w:p>
        </w:tc>
        <w:tc>
          <w:tcPr>
            <w:tcW w:w="222" w:type="pct"/>
          </w:tcPr>
          <w:p w:rsidR="00137D77" w:rsidRPr="004C4C19" w:rsidRDefault="00137D77" w:rsidP="00147E29">
            <w:pPr>
              <w:pStyle w:val="afd"/>
              <w:jc w:val="center"/>
              <w:rPr>
                <w:rFonts w:ascii="Times New Roman" w:hAnsi="Times New Roman" w:cs="Times New Roman"/>
                <w:sz w:val="22"/>
                <w:szCs w:val="22"/>
              </w:rPr>
            </w:pPr>
            <w:r w:rsidRPr="004C4C19">
              <w:rPr>
                <w:rFonts w:ascii="Times New Roman" w:hAnsi="Times New Roman" w:cs="Times New Roman"/>
                <w:sz w:val="22"/>
                <w:szCs w:val="22"/>
              </w:rPr>
              <w:t>2019</w:t>
            </w:r>
          </w:p>
        </w:tc>
        <w:tc>
          <w:tcPr>
            <w:tcW w:w="223" w:type="pct"/>
          </w:tcPr>
          <w:p w:rsidR="00137D77" w:rsidRPr="004C4C19" w:rsidRDefault="00137D77" w:rsidP="00147E29">
            <w:pPr>
              <w:pStyle w:val="afd"/>
              <w:jc w:val="center"/>
              <w:rPr>
                <w:rFonts w:ascii="Times New Roman" w:hAnsi="Times New Roman" w:cs="Times New Roman"/>
                <w:sz w:val="22"/>
                <w:szCs w:val="22"/>
              </w:rPr>
            </w:pPr>
            <w:r w:rsidRPr="004C4C19">
              <w:rPr>
                <w:rFonts w:ascii="Times New Roman" w:hAnsi="Times New Roman" w:cs="Times New Roman"/>
                <w:sz w:val="22"/>
                <w:szCs w:val="22"/>
              </w:rPr>
              <w:t>2024</w:t>
            </w:r>
          </w:p>
        </w:tc>
        <w:tc>
          <w:tcPr>
            <w:tcW w:w="1024" w:type="pct"/>
          </w:tcPr>
          <w:p w:rsidR="00137D77" w:rsidRPr="004C4C19" w:rsidRDefault="00137D77"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Получение своевременной и достоверной информации о фактических превышениях концентраций загрязняющих веществ (диоксида </w:t>
            </w:r>
            <w:hyperlink r:id="rId11" w:tooltip="Сера" w:history="1">
              <w:r w:rsidRPr="004C4C19">
                <w:rPr>
                  <w:rFonts w:ascii="Times New Roman" w:hAnsi="Times New Roman" w:cs="Times New Roman"/>
                  <w:sz w:val="22"/>
                  <w:szCs w:val="22"/>
                </w:rPr>
                <w:t>серы</w:t>
              </w:r>
            </w:hyperlink>
            <w:r w:rsidRPr="004C4C19">
              <w:rPr>
                <w:rFonts w:ascii="Times New Roman" w:hAnsi="Times New Roman" w:cs="Times New Roman"/>
                <w:sz w:val="22"/>
                <w:szCs w:val="22"/>
              </w:rPr>
              <w:t>, оксида углерода, аммиака, оксида и диоксида азота) в атмосферном воздухе пос. Новые углы, наблюдение за метео</w:t>
            </w:r>
            <w:r w:rsidR="0023239F" w:rsidRPr="004C4C19">
              <w:rPr>
                <w:rFonts w:ascii="Times New Roman" w:hAnsi="Times New Roman" w:cs="Times New Roman"/>
                <w:sz w:val="22"/>
                <w:szCs w:val="22"/>
              </w:rPr>
              <w:t xml:space="preserve">рологической </w:t>
            </w:r>
            <w:r w:rsidRPr="004C4C19">
              <w:rPr>
                <w:rFonts w:ascii="Times New Roman" w:hAnsi="Times New Roman" w:cs="Times New Roman"/>
                <w:sz w:val="22"/>
                <w:szCs w:val="22"/>
              </w:rPr>
              <w:t>ситуацией и гамма-излучением для оперативного принятия мер по улучшению экологической обстановки.</w:t>
            </w:r>
          </w:p>
          <w:p w:rsidR="00137D77" w:rsidRPr="004C4C19" w:rsidRDefault="00137D77"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 xml:space="preserve">Содержание и обслуживание приборов АПК </w:t>
            </w:r>
            <w:r w:rsidR="00D63710" w:rsidRPr="004C4C19">
              <w:rPr>
                <w:rFonts w:ascii="Times New Roman" w:hAnsi="Times New Roman" w:cs="Times New Roman"/>
                <w:sz w:val="22"/>
                <w:szCs w:val="22"/>
              </w:rPr>
              <w:t>«</w:t>
            </w:r>
            <w:r w:rsidRPr="004C4C19">
              <w:rPr>
                <w:rFonts w:ascii="Times New Roman" w:hAnsi="Times New Roman" w:cs="Times New Roman"/>
                <w:sz w:val="22"/>
                <w:szCs w:val="22"/>
              </w:rPr>
              <w:t>Безопасный город</w:t>
            </w:r>
            <w:r w:rsidR="00D63710" w:rsidRPr="004C4C19">
              <w:rPr>
                <w:rFonts w:ascii="Times New Roman" w:hAnsi="Times New Roman" w:cs="Times New Roman"/>
                <w:sz w:val="22"/>
                <w:szCs w:val="22"/>
              </w:rPr>
              <w:t>»</w:t>
            </w:r>
            <w:r w:rsidRPr="004C4C19">
              <w:rPr>
                <w:rFonts w:ascii="Times New Roman" w:hAnsi="Times New Roman" w:cs="Times New Roman"/>
                <w:sz w:val="22"/>
                <w:szCs w:val="22"/>
              </w:rPr>
              <w:t>, обучение сотрудников по работе с приборами</w:t>
            </w:r>
          </w:p>
        </w:tc>
        <w:tc>
          <w:tcPr>
            <w:tcW w:w="935" w:type="pct"/>
          </w:tcPr>
          <w:p w:rsidR="00137D77" w:rsidRPr="004C4C19" w:rsidRDefault="00137D77"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Получение недостоверной информации с приборов и (или) отключение работы комплекса</w:t>
            </w:r>
          </w:p>
        </w:tc>
        <w:tc>
          <w:tcPr>
            <w:tcW w:w="733" w:type="pct"/>
          </w:tcPr>
          <w:p w:rsidR="00137D77" w:rsidRPr="004C4C19" w:rsidRDefault="00137D77" w:rsidP="004F29BD">
            <w:pPr>
              <w:pStyle w:val="afd"/>
              <w:rPr>
                <w:rFonts w:ascii="Times New Roman" w:hAnsi="Times New Roman" w:cs="Times New Roman"/>
                <w:sz w:val="22"/>
                <w:szCs w:val="22"/>
              </w:rPr>
            </w:pPr>
            <w:r w:rsidRPr="004C4C19">
              <w:rPr>
                <w:rFonts w:ascii="Times New Roman" w:hAnsi="Times New Roman" w:cs="Times New Roman"/>
                <w:sz w:val="22"/>
                <w:szCs w:val="22"/>
              </w:rPr>
              <w:t>- Индекс загрязнения атмосферы</w:t>
            </w:r>
          </w:p>
          <w:p w:rsidR="00137D77" w:rsidRPr="004C4C19" w:rsidRDefault="00137D77" w:rsidP="004F29BD">
            <w:pPr>
              <w:pStyle w:val="afd"/>
              <w:rPr>
                <w:rFonts w:ascii="Times New Roman" w:hAnsi="Times New Roman" w:cs="Times New Roman"/>
                <w:sz w:val="22"/>
                <w:szCs w:val="22"/>
              </w:rPr>
            </w:pPr>
            <w:r w:rsidRPr="004C4C19">
              <w:rPr>
                <w:rFonts w:ascii="Times New Roman" w:hAnsi="Times New Roman" w:cs="Times New Roman"/>
                <w:sz w:val="22"/>
                <w:szCs w:val="22"/>
              </w:rPr>
              <w:t>- Уровень загрязнения атмосферы</w:t>
            </w:r>
          </w:p>
          <w:p w:rsidR="00137D77" w:rsidRPr="004C4C19" w:rsidRDefault="00137D77" w:rsidP="004F29BD">
            <w:pPr>
              <w:pStyle w:val="afd"/>
              <w:rPr>
                <w:rFonts w:ascii="Times New Roman" w:hAnsi="Times New Roman" w:cs="Times New Roman"/>
                <w:sz w:val="22"/>
                <w:szCs w:val="22"/>
              </w:rPr>
            </w:pPr>
            <w:r w:rsidRPr="004C4C19">
              <w:rPr>
                <w:rFonts w:ascii="Times New Roman" w:hAnsi="Times New Roman" w:cs="Times New Roman"/>
                <w:sz w:val="22"/>
                <w:szCs w:val="22"/>
              </w:rPr>
              <w:t xml:space="preserve">- Снижение совокупного объема выбросов загрязняющих веществ в атмосферу в г. Череповце в рамках регионального проекта </w:t>
            </w:r>
            <w:r w:rsidR="00D63710" w:rsidRPr="004C4C19">
              <w:rPr>
                <w:rFonts w:ascii="Times New Roman" w:hAnsi="Times New Roman" w:cs="Times New Roman"/>
                <w:sz w:val="22"/>
                <w:szCs w:val="22"/>
              </w:rPr>
              <w:t>«</w:t>
            </w:r>
            <w:r w:rsidRPr="004C4C19">
              <w:rPr>
                <w:rFonts w:ascii="Times New Roman" w:hAnsi="Times New Roman" w:cs="Times New Roman"/>
                <w:sz w:val="22"/>
                <w:szCs w:val="22"/>
              </w:rPr>
              <w:t>Чистый воздух</w:t>
            </w:r>
            <w:r w:rsidR="00D63710" w:rsidRPr="004C4C19">
              <w:rPr>
                <w:rFonts w:ascii="Times New Roman" w:hAnsi="Times New Roman" w:cs="Times New Roman"/>
                <w:sz w:val="22"/>
                <w:szCs w:val="22"/>
              </w:rPr>
              <w:t>»</w:t>
            </w:r>
          </w:p>
          <w:p w:rsidR="009F20EE" w:rsidRPr="004C4C19" w:rsidRDefault="00137D77" w:rsidP="00940676">
            <w:pPr>
              <w:pStyle w:val="afd"/>
            </w:pPr>
            <w:r w:rsidRPr="004C4C19">
              <w:rPr>
                <w:rFonts w:ascii="Times New Roman" w:hAnsi="Times New Roman" w:cs="Times New Roman"/>
                <w:sz w:val="22"/>
                <w:szCs w:val="22"/>
              </w:rPr>
              <w:t xml:space="preserve">- Доля сообщений о превышениях загрязняющих веществ, фиксируемых комплексом мониторинга окружающей среды АПК </w:t>
            </w:r>
            <w:r w:rsidR="00D63710" w:rsidRPr="004C4C19">
              <w:rPr>
                <w:rFonts w:ascii="Times New Roman" w:hAnsi="Times New Roman" w:cs="Times New Roman"/>
                <w:sz w:val="22"/>
                <w:szCs w:val="22"/>
              </w:rPr>
              <w:t>«</w:t>
            </w:r>
            <w:r w:rsidRPr="004C4C19">
              <w:rPr>
                <w:rFonts w:ascii="Times New Roman" w:hAnsi="Times New Roman" w:cs="Times New Roman"/>
                <w:sz w:val="22"/>
                <w:szCs w:val="22"/>
              </w:rPr>
              <w:t>Безопасный город</w:t>
            </w:r>
            <w:r w:rsidR="00D63710" w:rsidRPr="004C4C19">
              <w:rPr>
                <w:rFonts w:ascii="Times New Roman" w:hAnsi="Times New Roman" w:cs="Times New Roman"/>
                <w:sz w:val="22"/>
                <w:szCs w:val="22"/>
              </w:rPr>
              <w:t>»</w:t>
            </w:r>
            <w:r w:rsidRPr="004C4C19">
              <w:rPr>
                <w:rFonts w:ascii="Times New Roman" w:hAnsi="Times New Roman" w:cs="Times New Roman"/>
                <w:sz w:val="22"/>
                <w:szCs w:val="22"/>
              </w:rPr>
              <w:t>, на которые осуществлялось своевременное реагирование</w:t>
            </w:r>
          </w:p>
        </w:tc>
      </w:tr>
      <w:tr w:rsidR="00F57B0A" w:rsidRPr="004C4C19" w:rsidTr="00545089">
        <w:tc>
          <w:tcPr>
            <w:tcW w:w="163" w:type="pct"/>
          </w:tcPr>
          <w:p w:rsidR="00137D77" w:rsidRPr="004C4C19" w:rsidRDefault="00137D77"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3</w:t>
            </w:r>
          </w:p>
        </w:tc>
        <w:tc>
          <w:tcPr>
            <w:tcW w:w="1074" w:type="pct"/>
          </w:tcPr>
          <w:p w:rsidR="00137D77" w:rsidRPr="004C4C19" w:rsidRDefault="00137D77"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626" w:type="pct"/>
          </w:tcPr>
          <w:p w:rsidR="00137D77" w:rsidRPr="004C4C19" w:rsidRDefault="00137D77" w:rsidP="004F29BD">
            <w:pPr>
              <w:pStyle w:val="afd"/>
              <w:rPr>
                <w:rFonts w:ascii="Times New Roman" w:hAnsi="Times New Roman" w:cs="Times New Roman"/>
                <w:sz w:val="22"/>
                <w:szCs w:val="22"/>
              </w:rPr>
            </w:pPr>
            <w:r w:rsidRPr="004C4C19">
              <w:rPr>
                <w:rFonts w:ascii="Times New Roman" w:hAnsi="Times New Roman" w:cs="Times New Roman"/>
                <w:sz w:val="22"/>
                <w:szCs w:val="22"/>
              </w:rPr>
              <w:t>Управление образования мэрии  и подведомственные образовательные учреждения</w:t>
            </w:r>
            <w:r w:rsidR="006D4186" w:rsidRPr="004C4C19">
              <w:rPr>
                <w:rFonts w:ascii="Times New Roman" w:hAnsi="Times New Roman" w:cs="Times New Roman"/>
                <w:sz w:val="22"/>
                <w:szCs w:val="22"/>
              </w:rPr>
              <w:t xml:space="preserve"> (далее – УО)</w:t>
            </w:r>
          </w:p>
        </w:tc>
        <w:tc>
          <w:tcPr>
            <w:tcW w:w="222" w:type="pct"/>
            <w:tcBorders>
              <w:bottom w:val="single" w:sz="4" w:space="0" w:color="auto"/>
            </w:tcBorders>
          </w:tcPr>
          <w:p w:rsidR="00137D77" w:rsidRPr="004C4C19" w:rsidRDefault="00137D77" w:rsidP="00147E29">
            <w:pPr>
              <w:pStyle w:val="afd"/>
              <w:jc w:val="center"/>
              <w:rPr>
                <w:rFonts w:ascii="Times New Roman" w:hAnsi="Times New Roman" w:cs="Times New Roman"/>
                <w:sz w:val="22"/>
                <w:szCs w:val="22"/>
              </w:rPr>
            </w:pPr>
            <w:r w:rsidRPr="004C4C19">
              <w:rPr>
                <w:rFonts w:ascii="Times New Roman" w:hAnsi="Times New Roman" w:cs="Times New Roman"/>
                <w:sz w:val="22"/>
                <w:szCs w:val="22"/>
              </w:rPr>
              <w:t>2019</w:t>
            </w:r>
          </w:p>
        </w:tc>
        <w:tc>
          <w:tcPr>
            <w:tcW w:w="223" w:type="pct"/>
          </w:tcPr>
          <w:p w:rsidR="00137D77" w:rsidRPr="004C4C19" w:rsidRDefault="00137D77" w:rsidP="00147E29">
            <w:pPr>
              <w:pStyle w:val="afd"/>
              <w:jc w:val="center"/>
              <w:rPr>
                <w:rFonts w:ascii="Times New Roman" w:hAnsi="Times New Roman" w:cs="Times New Roman"/>
                <w:sz w:val="22"/>
                <w:szCs w:val="22"/>
              </w:rPr>
            </w:pPr>
            <w:r w:rsidRPr="004C4C19">
              <w:rPr>
                <w:rFonts w:ascii="Times New Roman" w:hAnsi="Times New Roman" w:cs="Times New Roman"/>
                <w:sz w:val="22"/>
                <w:szCs w:val="22"/>
              </w:rPr>
              <w:t>2022</w:t>
            </w:r>
          </w:p>
        </w:tc>
        <w:tc>
          <w:tcPr>
            <w:tcW w:w="1024" w:type="pct"/>
            <w:tcBorders>
              <w:bottom w:val="single" w:sz="4" w:space="0" w:color="auto"/>
            </w:tcBorders>
          </w:tcPr>
          <w:p w:rsidR="00137D77" w:rsidRPr="004C4C19" w:rsidRDefault="00137D77"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Снижение уровня заболеваемости детей, повышение иммунитета детей, снижение уровня заболеваемости</w:t>
            </w:r>
          </w:p>
        </w:tc>
        <w:tc>
          <w:tcPr>
            <w:tcW w:w="935" w:type="pct"/>
          </w:tcPr>
          <w:p w:rsidR="00137D77" w:rsidRPr="004C4C19" w:rsidRDefault="00137D77"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Рост заболеваемости детей и подростков. Снижение доли детей 1 и 2 группы здоровья в образовательных учреждениях</w:t>
            </w:r>
          </w:p>
        </w:tc>
        <w:tc>
          <w:tcPr>
            <w:tcW w:w="733" w:type="pct"/>
            <w:tcBorders>
              <w:bottom w:val="single" w:sz="4" w:space="0" w:color="auto"/>
            </w:tcBorders>
          </w:tcPr>
          <w:p w:rsidR="00137D77" w:rsidRPr="004C4C19" w:rsidRDefault="00137D77" w:rsidP="004F29BD">
            <w:pPr>
              <w:pStyle w:val="afd"/>
              <w:rPr>
                <w:rFonts w:ascii="Times New Roman" w:hAnsi="Times New Roman" w:cs="Times New Roman"/>
                <w:sz w:val="22"/>
                <w:szCs w:val="22"/>
              </w:rPr>
            </w:pPr>
            <w:r w:rsidRPr="004C4C19">
              <w:rPr>
                <w:rFonts w:ascii="Times New Roman" w:hAnsi="Times New Roman" w:cs="Times New Roman"/>
                <w:sz w:val="22"/>
                <w:szCs w:val="22"/>
              </w:rPr>
              <w:t>Доля муниципальных дошкольных образовательных учреждений, обеспеченных бактерицидными лампами</w:t>
            </w:r>
          </w:p>
        </w:tc>
      </w:tr>
      <w:tr w:rsidR="00F57B0A" w:rsidRPr="004C4C19" w:rsidTr="00545089">
        <w:tc>
          <w:tcPr>
            <w:tcW w:w="163" w:type="pct"/>
          </w:tcPr>
          <w:p w:rsidR="00545089" w:rsidRPr="004C4C19" w:rsidRDefault="00545089"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4</w:t>
            </w:r>
          </w:p>
        </w:tc>
        <w:tc>
          <w:tcPr>
            <w:tcW w:w="1074" w:type="pct"/>
          </w:tcPr>
          <w:p w:rsidR="00545089" w:rsidRPr="004C4C19" w:rsidRDefault="00545089" w:rsidP="00233559">
            <w:pPr>
              <w:pStyle w:val="afd"/>
              <w:rPr>
                <w:rFonts w:ascii="Times New Roman" w:hAnsi="Times New Roman" w:cs="Times New Roman"/>
                <w:sz w:val="22"/>
                <w:szCs w:val="22"/>
              </w:rPr>
            </w:pPr>
            <w:r w:rsidRPr="004C4C19">
              <w:rPr>
                <w:rFonts w:ascii="Times New Roman" w:hAnsi="Times New Roman" w:cs="Times New Roman"/>
                <w:sz w:val="22"/>
                <w:szCs w:val="22"/>
              </w:rPr>
              <w:t>Основное мероприятие 4. Организация и участие в мероприятиях по экологическому образованию и воспитанию населения. Данное мероприятие предусматривает:</w:t>
            </w:r>
          </w:p>
          <w:p w:rsidR="00545089" w:rsidRPr="004C4C19" w:rsidRDefault="00545089" w:rsidP="00545089">
            <w:pPr>
              <w:rPr>
                <w:sz w:val="22"/>
                <w:szCs w:val="22"/>
              </w:rPr>
            </w:pPr>
            <w:r w:rsidRPr="004C4C19">
              <w:t xml:space="preserve">- </w:t>
            </w:r>
            <w:r w:rsidRPr="004C4C19">
              <w:rPr>
                <w:sz w:val="22"/>
                <w:szCs w:val="22"/>
              </w:rPr>
              <w:t>Проведение организационно-массовых образовательных и практических мероприятий, акций, конференций, развитие сети детских экологических театров, в том числе участие в международных, федеральных и областных экологических мероприятиях.</w:t>
            </w:r>
          </w:p>
          <w:p w:rsidR="00545089" w:rsidRPr="004C4C19" w:rsidRDefault="00545089" w:rsidP="00545089">
            <w:pPr>
              <w:rPr>
                <w:sz w:val="22"/>
                <w:szCs w:val="22"/>
              </w:rPr>
            </w:pPr>
            <w:r w:rsidRPr="004C4C19">
              <w:rPr>
                <w:sz w:val="22"/>
                <w:szCs w:val="22"/>
              </w:rPr>
              <w:t>- Реализацию экологически значимых проектов, в том числе по направлениям: «Наш общий дом»; «Школьные экоотряды - городу»</w:t>
            </w:r>
            <w:r w:rsidR="00AE40D1" w:rsidRPr="004C4C19">
              <w:rPr>
                <w:sz w:val="22"/>
                <w:szCs w:val="22"/>
              </w:rPr>
              <w:t xml:space="preserve"> и др</w:t>
            </w:r>
            <w:r w:rsidRPr="004C4C19">
              <w:rPr>
                <w:sz w:val="22"/>
                <w:szCs w:val="22"/>
              </w:rPr>
              <w:t>.</w:t>
            </w:r>
          </w:p>
          <w:p w:rsidR="00545089" w:rsidRPr="004C4C19" w:rsidRDefault="00545089" w:rsidP="00545089">
            <w:pPr>
              <w:rPr>
                <w:sz w:val="22"/>
                <w:szCs w:val="22"/>
              </w:rPr>
            </w:pPr>
            <w:r w:rsidRPr="004C4C19">
              <w:rPr>
                <w:sz w:val="22"/>
                <w:szCs w:val="22"/>
              </w:rPr>
              <w:t>- Развитие на базе МБОУ ДО «Дворец детского и юношеского творчества имени А.А. Алексеевой» городского научного общества учащихся, в том числе проведение полевых экологических лагерей, школ практической экологии, участие в научных экологических конференциях, форумах, олимпиадах, акциях федерального и международного уровней.</w:t>
            </w:r>
          </w:p>
          <w:p w:rsidR="00545089" w:rsidRPr="004C4C19" w:rsidRDefault="00545089" w:rsidP="00545089">
            <w:r w:rsidRPr="004C4C19">
              <w:rPr>
                <w:sz w:val="22"/>
                <w:szCs w:val="22"/>
              </w:rPr>
              <w:t>- Реализацию мероприятий по экологическому воспитанию и практические природоохранные мероприятия, осуществляемые общественными объединениями, предприятиями и организациями, членами волонтерского экологического штаба города Череповца.</w:t>
            </w:r>
          </w:p>
        </w:tc>
        <w:tc>
          <w:tcPr>
            <w:tcW w:w="626" w:type="pct"/>
          </w:tcPr>
          <w:p w:rsidR="00E81409" w:rsidRPr="004C4C19" w:rsidRDefault="00E81409" w:rsidP="00E81409">
            <w:pPr>
              <w:pStyle w:val="afd"/>
              <w:rPr>
                <w:rFonts w:ascii="Times New Roman" w:hAnsi="Times New Roman" w:cs="Times New Roman"/>
                <w:sz w:val="22"/>
                <w:szCs w:val="22"/>
              </w:rPr>
            </w:pPr>
            <w:r w:rsidRPr="004C4C19">
              <w:rPr>
                <w:rFonts w:ascii="Times New Roman" w:hAnsi="Times New Roman" w:cs="Times New Roman"/>
                <w:sz w:val="22"/>
                <w:szCs w:val="22"/>
              </w:rPr>
              <w:t>КООС, образовательные учреждения (федеральные, областные, муниципальные), участники волонтерского экологического штаба и др.</w:t>
            </w:r>
          </w:p>
        </w:tc>
        <w:tc>
          <w:tcPr>
            <w:tcW w:w="222" w:type="pct"/>
            <w:tcBorders>
              <w:bottom w:val="single" w:sz="4" w:space="0" w:color="auto"/>
            </w:tcBorders>
          </w:tcPr>
          <w:p w:rsidR="00545089" w:rsidRPr="004C4C19" w:rsidRDefault="00545089"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2019</w:t>
            </w:r>
          </w:p>
        </w:tc>
        <w:tc>
          <w:tcPr>
            <w:tcW w:w="223" w:type="pct"/>
          </w:tcPr>
          <w:p w:rsidR="00545089" w:rsidRPr="004C4C19" w:rsidRDefault="00545089" w:rsidP="004F29BD">
            <w:pPr>
              <w:pStyle w:val="afd"/>
              <w:jc w:val="center"/>
              <w:rPr>
                <w:rFonts w:ascii="Times New Roman" w:hAnsi="Times New Roman" w:cs="Times New Roman"/>
                <w:sz w:val="22"/>
                <w:szCs w:val="22"/>
              </w:rPr>
            </w:pPr>
            <w:r w:rsidRPr="004C4C19">
              <w:rPr>
                <w:rFonts w:ascii="Times New Roman" w:hAnsi="Times New Roman" w:cs="Times New Roman"/>
                <w:sz w:val="22"/>
                <w:szCs w:val="22"/>
              </w:rPr>
              <w:t>2024</w:t>
            </w:r>
          </w:p>
        </w:tc>
        <w:tc>
          <w:tcPr>
            <w:tcW w:w="1024" w:type="pct"/>
            <w:tcBorders>
              <w:bottom w:val="single" w:sz="4" w:space="0" w:color="auto"/>
            </w:tcBorders>
          </w:tcPr>
          <w:p w:rsidR="00545089" w:rsidRPr="004C4C19" w:rsidRDefault="00545089" w:rsidP="004F29BD">
            <w:pPr>
              <w:pStyle w:val="afd"/>
              <w:jc w:val="both"/>
              <w:rPr>
                <w:rFonts w:ascii="Times New Roman" w:hAnsi="Times New Roman" w:cs="Times New Roman"/>
                <w:sz w:val="22"/>
                <w:szCs w:val="22"/>
              </w:rPr>
            </w:pPr>
            <w:r w:rsidRPr="004C4C19">
              <w:rPr>
                <w:rFonts w:ascii="Times New Roman" w:hAnsi="Times New Roman" w:cs="Times New Roman"/>
                <w:sz w:val="22"/>
                <w:szCs w:val="22"/>
              </w:rPr>
              <w:t>Увеличение охвата детей и подростков, населения города организационно-массовыми мероприятиями, акциями экологической направленности, расширение видов их досуговой деятельности.</w:t>
            </w:r>
          </w:p>
          <w:p w:rsidR="00545089" w:rsidRPr="004C4C19" w:rsidRDefault="00545089" w:rsidP="004F29BD">
            <w:pPr>
              <w:pStyle w:val="afd"/>
              <w:jc w:val="both"/>
              <w:rPr>
                <w:rFonts w:ascii="Times New Roman" w:hAnsi="Times New Roman" w:cs="Times New Roman"/>
                <w:sz w:val="22"/>
                <w:szCs w:val="22"/>
              </w:rPr>
            </w:pPr>
            <w:r w:rsidRPr="004C4C19">
              <w:rPr>
                <w:rFonts w:ascii="Times New Roman" w:hAnsi="Times New Roman" w:cs="Times New Roman"/>
                <w:sz w:val="22"/>
                <w:szCs w:val="22"/>
              </w:rPr>
              <w:t>Изменение потребительского отношения подрастающего поколения к окружающей среде.</w:t>
            </w:r>
          </w:p>
          <w:p w:rsidR="00545089" w:rsidRPr="004C4C19" w:rsidRDefault="00545089" w:rsidP="004F29BD">
            <w:pPr>
              <w:pStyle w:val="afd"/>
              <w:jc w:val="both"/>
              <w:rPr>
                <w:rFonts w:ascii="Times New Roman" w:hAnsi="Times New Roman" w:cs="Times New Roman"/>
                <w:sz w:val="22"/>
                <w:szCs w:val="22"/>
              </w:rPr>
            </w:pPr>
            <w:r w:rsidRPr="004C4C19">
              <w:rPr>
                <w:rFonts w:ascii="Times New Roman" w:hAnsi="Times New Roman" w:cs="Times New Roman"/>
                <w:sz w:val="22"/>
                <w:szCs w:val="22"/>
              </w:rPr>
              <w:t>Увеличение количества муниципальных учреждений - объектов для проведения мероприятий экологической направленности (объектов/год)</w:t>
            </w:r>
          </w:p>
          <w:p w:rsidR="00545089" w:rsidRPr="004C4C19" w:rsidRDefault="00545089" w:rsidP="004F29BD">
            <w:pPr>
              <w:pStyle w:val="afd"/>
              <w:jc w:val="both"/>
              <w:rPr>
                <w:rFonts w:ascii="Times New Roman" w:hAnsi="Times New Roman" w:cs="Times New Roman"/>
                <w:sz w:val="22"/>
                <w:szCs w:val="22"/>
              </w:rPr>
            </w:pPr>
            <w:r w:rsidRPr="004C4C19">
              <w:rPr>
                <w:rFonts w:ascii="Times New Roman" w:hAnsi="Times New Roman" w:cs="Times New Roman"/>
                <w:sz w:val="22"/>
                <w:szCs w:val="22"/>
              </w:rPr>
              <w:t xml:space="preserve">Организация (участие) во Всероссийских и областных экологических акциях и мероприятиях, городских фестивалей детских экологических театров, обеспечение деятельности экоотрядов и др. </w:t>
            </w:r>
          </w:p>
          <w:p w:rsidR="00195869" w:rsidRPr="004C4C19" w:rsidRDefault="00195869" w:rsidP="00195869">
            <w:pPr>
              <w:pStyle w:val="afd"/>
              <w:jc w:val="both"/>
              <w:rPr>
                <w:rFonts w:ascii="Times New Roman" w:hAnsi="Times New Roman" w:cs="Times New Roman"/>
                <w:sz w:val="22"/>
                <w:szCs w:val="22"/>
              </w:rPr>
            </w:pPr>
            <w:r w:rsidRPr="004C4C19">
              <w:rPr>
                <w:rFonts w:ascii="Times New Roman" w:hAnsi="Times New Roman" w:cs="Times New Roman"/>
                <w:sz w:val="22"/>
                <w:szCs w:val="22"/>
              </w:rPr>
              <w:t>Обеспечение проведения полевых экологических лагерей, школ практической экологии, участия членов научного общества учащихся в научных экологических конференциях, форумах, олимпиадах, акциях федерального и международного уровней.</w:t>
            </w:r>
          </w:p>
          <w:p w:rsidR="00545089" w:rsidRPr="004C4C19" w:rsidRDefault="00195869" w:rsidP="004F29BD">
            <w:pPr>
              <w:pStyle w:val="afd"/>
              <w:jc w:val="both"/>
            </w:pPr>
            <w:r w:rsidRPr="004C4C19">
              <w:rPr>
                <w:rFonts w:ascii="Times New Roman" w:hAnsi="Times New Roman" w:cs="Times New Roman"/>
                <w:sz w:val="22"/>
                <w:szCs w:val="22"/>
              </w:rPr>
              <w:t>Совместное участие органов местного самоуправления, предприятий, организаций и общественности в природоохранной деятельности.</w:t>
            </w:r>
          </w:p>
        </w:tc>
        <w:tc>
          <w:tcPr>
            <w:tcW w:w="935" w:type="pct"/>
          </w:tcPr>
          <w:p w:rsidR="00545089" w:rsidRPr="004C4C19" w:rsidRDefault="00545089" w:rsidP="004F29BD">
            <w:pPr>
              <w:pStyle w:val="afd"/>
              <w:jc w:val="both"/>
              <w:rPr>
                <w:rFonts w:ascii="Times New Roman" w:hAnsi="Times New Roman" w:cs="Times New Roman"/>
                <w:sz w:val="22"/>
                <w:szCs w:val="22"/>
              </w:rPr>
            </w:pPr>
            <w:r w:rsidRPr="004C4C19">
              <w:rPr>
                <w:rFonts w:ascii="Times New Roman" w:hAnsi="Times New Roman" w:cs="Times New Roman"/>
                <w:sz w:val="22"/>
                <w:szCs w:val="22"/>
              </w:rPr>
              <w:t>Снижение охвата детей и подростков организационно-массовыми мероприятиями, акциями экологической направленности, уменьшение видов досуговой деятельности учащихся.</w:t>
            </w:r>
          </w:p>
          <w:p w:rsidR="00545089" w:rsidRPr="004C4C19" w:rsidRDefault="00545089" w:rsidP="004F29BD">
            <w:pPr>
              <w:pStyle w:val="afd"/>
              <w:jc w:val="both"/>
              <w:rPr>
                <w:rFonts w:ascii="Times New Roman" w:hAnsi="Times New Roman" w:cs="Times New Roman"/>
                <w:sz w:val="22"/>
                <w:szCs w:val="22"/>
              </w:rPr>
            </w:pPr>
            <w:r w:rsidRPr="004C4C19">
              <w:rPr>
                <w:rFonts w:ascii="Times New Roman" w:hAnsi="Times New Roman" w:cs="Times New Roman"/>
                <w:sz w:val="22"/>
                <w:szCs w:val="22"/>
              </w:rPr>
              <w:t xml:space="preserve">Снижение количества муниципальных учреждений - объектов для проведения мероприятий экологической направленности (объектов/год). </w:t>
            </w:r>
          </w:p>
          <w:p w:rsidR="00545089" w:rsidRPr="004C4C19" w:rsidRDefault="00545089" w:rsidP="004F29BD">
            <w:pPr>
              <w:pStyle w:val="afd"/>
              <w:jc w:val="both"/>
              <w:rPr>
                <w:rFonts w:ascii="Times New Roman" w:hAnsi="Times New Roman" w:cs="Times New Roman"/>
                <w:sz w:val="22"/>
                <w:szCs w:val="22"/>
              </w:rPr>
            </w:pPr>
            <w:r w:rsidRPr="004C4C19">
              <w:rPr>
                <w:rFonts w:ascii="Times New Roman" w:hAnsi="Times New Roman" w:cs="Times New Roman"/>
                <w:sz w:val="22"/>
                <w:szCs w:val="22"/>
              </w:rPr>
              <w:t>Преобладание низкого уровня экологической культуры детей и подростков, снижение среднего и высокого уровня экологической культуры и ответственного мировоззрения к окружающей среде.</w:t>
            </w:r>
          </w:p>
          <w:p w:rsidR="00195869" w:rsidRPr="004C4C19" w:rsidRDefault="00545089" w:rsidP="004F29BD">
            <w:pPr>
              <w:pStyle w:val="afd"/>
              <w:jc w:val="both"/>
              <w:rPr>
                <w:rFonts w:ascii="Times New Roman" w:hAnsi="Times New Roman" w:cs="Times New Roman"/>
                <w:sz w:val="22"/>
                <w:szCs w:val="22"/>
              </w:rPr>
            </w:pPr>
            <w:r w:rsidRPr="004C4C19">
              <w:rPr>
                <w:rFonts w:ascii="Times New Roman" w:hAnsi="Times New Roman" w:cs="Times New Roman"/>
                <w:sz w:val="22"/>
                <w:szCs w:val="22"/>
              </w:rPr>
              <w:t>Завершение участия Череповца) во Всероссийских и областных экологических акциях и мероприятиях, городских фестивалей детских экологических театров, обеспечение деятельности экоотрядов и др.</w:t>
            </w:r>
          </w:p>
          <w:p w:rsidR="00545089" w:rsidRPr="004C4C19" w:rsidRDefault="00195869" w:rsidP="004F29BD">
            <w:pPr>
              <w:pStyle w:val="afd"/>
              <w:jc w:val="both"/>
              <w:rPr>
                <w:rFonts w:ascii="Times New Roman" w:hAnsi="Times New Roman" w:cs="Times New Roman"/>
                <w:sz w:val="22"/>
                <w:szCs w:val="22"/>
              </w:rPr>
            </w:pPr>
            <w:r w:rsidRPr="004C4C19">
              <w:rPr>
                <w:rFonts w:ascii="Times New Roman" w:hAnsi="Times New Roman" w:cs="Times New Roman"/>
                <w:sz w:val="22"/>
                <w:szCs w:val="22"/>
              </w:rPr>
              <w:t>Прекращение экологической практики учащихся, участия членов научного общества учащихся в научных экологических конференциях, форумах, олимпиадах, акциях федерального и международного уровней.</w:t>
            </w:r>
          </w:p>
        </w:tc>
        <w:tc>
          <w:tcPr>
            <w:tcW w:w="733" w:type="pct"/>
            <w:tcBorders>
              <w:bottom w:val="single" w:sz="4" w:space="0" w:color="auto"/>
            </w:tcBorders>
          </w:tcPr>
          <w:p w:rsidR="00545089" w:rsidRPr="004C4C19" w:rsidRDefault="00545089" w:rsidP="004F29BD">
            <w:pPr>
              <w:pStyle w:val="afd"/>
              <w:rPr>
                <w:rFonts w:ascii="Times New Roman" w:hAnsi="Times New Roman" w:cs="Times New Roman"/>
                <w:sz w:val="22"/>
                <w:szCs w:val="22"/>
              </w:rPr>
            </w:pPr>
            <w:r w:rsidRPr="004C4C19">
              <w:rPr>
                <w:rFonts w:ascii="Times New Roman" w:hAnsi="Times New Roman" w:cs="Times New Roman"/>
                <w:sz w:val="22"/>
                <w:szCs w:val="22"/>
              </w:rPr>
              <w:t>- Уровень экологической культуры детей и подростков: высокий; средний; низкий</w:t>
            </w:r>
          </w:p>
          <w:p w:rsidR="00545089" w:rsidRPr="004C4C19" w:rsidRDefault="00545089" w:rsidP="004F29BD">
            <w:pPr>
              <w:pStyle w:val="afd"/>
              <w:rPr>
                <w:rFonts w:ascii="Times New Roman" w:hAnsi="Times New Roman" w:cs="Times New Roman"/>
                <w:sz w:val="22"/>
                <w:szCs w:val="22"/>
              </w:rPr>
            </w:pPr>
            <w:r w:rsidRPr="004C4C19">
              <w:rPr>
                <w:rFonts w:ascii="Times New Roman" w:hAnsi="Times New Roman" w:cs="Times New Roman"/>
                <w:sz w:val="22"/>
                <w:szCs w:val="22"/>
              </w:rPr>
              <w:t>- Количество участников мероприятий экологической направленности</w:t>
            </w:r>
          </w:p>
          <w:p w:rsidR="00545089" w:rsidRPr="004C4C19" w:rsidRDefault="00545089" w:rsidP="004F29BD">
            <w:pPr>
              <w:pStyle w:val="afd"/>
              <w:rPr>
                <w:rFonts w:ascii="Times New Roman" w:hAnsi="Times New Roman" w:cs="Times New Roman"/>
                <w:sz w:val="22"/>
                <w:szCs w:val="22"/>
              </w:rPr>
            </w:pPr>
            <w:r w:rsidRPr="004C4C19">
              <w:rPr>
                <w:rFonts w:ascii="Times New Roman" w:hAnsi="Times New Roman" w:cs="Times New Roman"/>
                <w:sz w:val="22"/>
                <w:szCs w:val="22"/>
              </w:rPr>
              <w:t>- 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p w:rsidR="00545089" w:rsidRPr="004C4C19" w:rsidRDefault="00545089" w:rsidP="004F29BD">
            <w:pPr>
              <w:pStyle w:val="afd"/>
              <w:rPr>
                <w:rFonts w:ascii="Times New Roman" w:hAnsi="Times New Roman" w:cs="Times New Roman"/>
                <w:sz w:val="22"/>
                <w:szCs w:val="22"/>
              </w:rPr>
            </w:pPr>
            <w:r w:rsidRPr="004C4C19">
              <w:rPr>
                <w:rFonts w:ascii="Times New Roman" w:hAnsi="Times New Roman" w:cs="Times New Roman"/>
                <w:sz w:val="22"/>
                <w:szCs w:val="22"/>
              </w:rPr>
              <w:t>- Количество муниципальных учреждений - объектов для проведения мероприятий экологической направленности (объектов/год)</w:t>
            </w:r>
          </w:p>
        </w:tc>
      </w:tr>
      <w:tr w:rsidR="00F57B0A" w:rsidRPr="004C4C19" w:rsidTr="00545089">
        <w:tc>
          <w:tcPr>
            <w:tcW w:w="163" w:type="pct"/>
          </w:tcPr>
          <w:p w:rsidR="00545089" w:rsidRPr="004C4C19" w:rsidRDefault="00545089"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5</w:t>
            </w:r>
          </w:p>
        </w:tc>
        <w:tc>
          <w:tcPr>
            <w:tcW w:w="1074" w:type="pct"/>
          </w:tcPr>
          <w:p w:rsidR="00545089" w:rsidRPr="004C4C19" w:rsidRDefault="00545089"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посодержанию и ремонту общего имущества в таких домах))</w:t>
            </w:r>
          </w:p>
        </w:tc>
        <w:tc>
          <w:tcPr>
            <w:tcW w:w="626" w:type="pct"/>
          </w:tcPr>
          <w:p w:rsidR="00545089" w:rsidRPr="004C4C19" w:rsidRDefault="00545089" w:rsidP="004F29BD">
            <w:pPr>
              <w:pStyle w:val="afd"/>
              <w:rPr>
                <w:rFonts w:ascii="Times New Roman" w:hAnsi="Times New Roman" w:cs="Times New Roman"/>
                <w:sz w:val="22"/>
                <w:szCs w:val="22"/>
              </w:rPr>
            </w:pPr>
            <w:r w:rsidRPr="004C4C19">
              <w:rPr>
                <w:rFonts w:ascii="Times New Roman" w:hAnsi="Times New Roman" w:cs="Times New Roman"/>
                <w:sz w:val="22"/>
                <w:szCs w:val="22"/>
              </w:rPr>
              <w:t>Департамент жилищно-коммунального хозяйства мэрии (ДЖКХ)</w:t>
            </w:r>
          </w:p>
        </w:tc>
        <w:tc>
          <w:tcPr>
            <w:tcW w:w="222" w:type="pct"/>
          </w:tcPr>
          <w:p w:rsidR="00545089" w:rsidRPr="004C4C19" w:rsidRDefault="00545089" w:rsidP="00147E29">
            <w:pPr>
              <w:pStyle w:val="afd"/>
              <w:jc w:val="center"/>
              <w:rPr>
                <w:rFonts w:ascii="Times New Roman" w:hAnsi="Times New Roman" w:cs="Times New Roman"/>
                <w:sz w:val="22"/>
                <w:szCs w:val="22"/>
              </w:rPr>
            </w:pPr>
            <w:r w:rsidRPr="004C4C19">
              <w:rPr>
                <w:rFonts w:ascii="Times New Roman" w:hAnsi="Times New Roman" w:cs="Times New Roman"/>
                <w:sz w:val="22"/>
                <w:szCs w:val="22"/>
              </w:rPr>
              <w:t>2019</w:t>
            </w:r>
          </w:p>
        </w:tc>
        <w:tc>
          <w:tcPr>
            <w:tcW w:w="223" w:type="pct"/>
          </w:tcPr>
          <w:p w:rsidR="00545089" w:rsidRPr="004C4C19" w:rsidRDefault="00545089" w:rsidP="00147E29">
            <w:pPr>
              <w:pStyle w:val="afd"/>
              <w:jc w:val="center"/>
              <w:rPr>
                <w:rFonts w:ascii="Times New Roman" w:hAnsi="Times New Roman" w:cs="Times New Roman"/>
                <w:sz w:val="22"/>
                <w:szCs w:val="22"/>
              </w:rPr>
            </w:pPr>
            <w:r w:rsidRPr="004C4C19">
              <w:rPr>
                <w:rFonts w:ascii="Times New Roman" w:hAnsi="Times New Roman" w:cs="Times New Roman"/>
                <w:sz w:val="22"/>
                <w:szCs w:val="22"/>
              </w:rPr>
              <w:t>2024</w:t>
            </w:r>
          </w:p>
        </w:tc>
        <w:tc>
          <w:tcPr>
            <w:tcW w:w="1024" w:type="pct"/>
          </w:tcPr>
          <w:p w:rsidR="00545089" w:rsidRPr="004C4C19" w:rsidRDefault="00545089"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Снижение загрязнения окружающей среды города отходами 1 класса опасности</w:t>
            </w:r>
          </w:p>
        </w:tc>
        <w:tc>
          <w:tcPr>
            <w:tcW w:w="935" w:type="pct"/>
          </w:tcPr>
          <w:p w:rsidR="00545089" w:rsidRPr="004C4C19" w:rsidRDefault="00545089"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Загрязнение окружающей среды города отходами 1-го класса опасности.</w:t>
            </w:r>
          </w:p>
          <w:p w:rsidR="00545089" w:rsidRPr="004C4C19" w:rsidRDefault="00545089"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Увеличение риска влияния факторов окружающей среды на здоровье населения</w:t>
            </w:r>
          </w:p>
        </w:tc>
        <w:tc>
          <w:tcPr>
            <w:tcW w:w="733" w:type="pct"/>
          </w:tcPr>
          <w:p w:rsidR="00545089" w:rsidRPr="004C4C19" w:rsidRDefault="00545089" w:rsidP="004F29BD">
            <w:pPr>
              <w:pStyle w:val="afd"/>
              <w:rPr>
                <w:rFonts w:ascii="Times New Roman" w:hAnsi="Times New Roman" w:cs="Times New Roman"/>
                <w:sz w:val="22"/>
                <w:szCs w:val="22"/>
              </w:rPr>
            </w:pPr>
            <w:r w:rsidRPr="004C4C19">
              <w:rPr>
                <w:rFonts w:ascii="Times New Roman" w:hAnsi="Times New Roman" w:cs="Times New Roman"/>
                <w:sz w:val="22"/>
                <w:szCs w:val="22"/>
              </w:rPr>
              <w:t>Доля использованных и переработанных коммунальных отходов в общем объеме образовавшихся коммунальных отходов</w:t>
            </w:r>
          </w:p>
        </w:tc>
      </w:tr>
      <w:tr w:rsidR="00F57B0A" w:rsidRPr="004C4C19" w:rsidTr="00545089">
        <w:tc>
          <w:tcPr>
            <w:tcW w:w="163" w:type="pct"/>
          </w:tcPr>
          <w:p w:rsidR="00545089" w:rsidRPr="004C4C19" w:rsidRDefault="00545089"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6</w:t>
            </w:r>
          </w:p>
        </w:tc>
        <w:tc>
          <w:tcPr>
            <w:tcW w:w="1074" w:type="pct"/>
          </w:tcPr>
          <w:p w:rsidR="00545089" w:rsidRPr="004C4C19" w:rsidRDefault="00545089"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Основное мероприятие 6. Выполнение целей, задач и функциональных обязанностей комитета охраны окружающей среды мэрии</w:t>
            </w:r>
          </w:p>
          <w:p w:rsidR="00545089" w:rsidRPr="004C4C19" w:rsidRDefault="00545089" w:rsidP="008C2D58">
            <w:pPr>
              <w:pStyle w:val="afd"/>
              <w:jc w:val="both"/>
              <w:rPr>
                <w:rFonts w:ascii="Times New Roman" w:hAnsi="Times New Roman" w:cs="Times New Roman"/>
                <w:sz w:val="22"/>
                <w:szCs w:val="22"/>
              </w:rPr>
            </w:pPr>
          </w:p>
        </w:tc>
        <w:tc>
          <w:tcPr>
            <w:tcW w:w="626" w:type="pct"/>
          </w:tcPr>
          <w:p w:rsidR="00545089" w:rsidRPr="004C4C19" w:rsidRDefault="00545089" w:rsidP="004F29BD">
            <w:pPr>
              <w:pStyle w:val="afd"/>
              <w:rPr>
                <w:rFonts w:ascii="Times New Roman" w:hAnsi="Times New Roman" w:cs="Times New Roman"/>
                <w:sz w:val="22"/>
                <w:szCs w:val="22"/>
              </w:rPr>
            </w:pPr>
            <w:r w:rsidRPr="004C4C19">
              <w:rPr>
                <w:rFonts w:ascii="Times New Roman" w:hAnsi="Times New Roman" w:cs="Times New Roman"/>
                <w:sz w:val="22"/>
                <w:szCs w:val="22"/>
              </w:rPr>
              <w:t>КООС</w:t>
            </w:r>
          </w:p>
        </w:tc>
        <w:tc>
          <w:tcPr>
            <w:tcW w:w="222" w:type="pct"/>
          </w:tcPr>
          <w:p w:rsidR="00545089" w:rsidRPr="004C4C19" w:rsidRDefault="00545089" w:rsidP="00147E29">
            <w:pPr>
              <w:pStyle w:val="afd"/>
              <w:jc w:val="center"/>
              <w:rPr>
                <w:rFonts w:ascii="Times New Roman" w:hAnsi="Times New Roman" w:cs="Times New Roman"/>
                <w:sz w:val="22"/>
                <w:szCs w:val="22"/>
              </w:rPr>
            </w:pPr>
            <w:r w:rsidRPr="004C4C19">
              <w:rPr>
                <w:rFonts w:ascii="Times New Roman" w:hAnsi="Times New Roman" w:cs="Times New Roman"/>
                <w:sz w:val="22"/>
                <w:szCs w:val="22"/>
              </w:rPr>
              <w:t>2019</w:t>
            </w:r>
          </w:p>
        </w:tc>
        <w:tc>
          <w:tcPr>
            <w:tcW w:w="223" w:type="pct"/>
          </w:tcPr>
          <w:p w:rsidR="00545089" w:rsidRPr="004C4C19" w:rsidRDefault="00545089" w:rsidP="00147E29">
            <w:pPr>
              <w:pStyle w:val="afd"/>
              <w:jc w:val="center"/>
              <w:rPr>
                <w:rFonts w:ascii="Times New Roman" w:hAnsi="Times New Roman" w:cs="Times New Roman"/>
                <w:sz w:val="22"/>
                <w:szCs w:val="22"/>
              </w:rPr>
            </w:pPr>
            <w:r w:rsidRPr="004C4C19">
              <w:rPr>
                <w:rFonts w:ascii="Times New Roman" w:hAnsi="Times New Roman" w:cs="Times New Roman"/>
                <w:sz w:val="22"/>
                <w:szCs w:val="22"/>
              </w:rPr>
              <w:t>2024</w:t>
            </w:r>
          </w:p>
        </w:tc>
        <w:tc>
          <w:tcPr>
            <w:tcW w:w="1024" w:type="pct"/>
          </w:tcPr>
          <w:p w:rsidR="00545089" w:rsidRPr="004C4C19" w:rsidRDefault="00545089" w:rsidP="0055696A">
            <w:pPr>
              <w:pStyle w:val="afd"/>
              <w:jc w:val="both"/>
              <w:rPr>
                <w:rFonts w:ascii="Times New Roman" w:hAnsi="Times New Roman" w:cs="Times New Roman"/>
                <w:sz w:val="22"/>
                <w:szCs w:val="22"/>
              </w:rPr>
            </w:pPr>
            <w:r w:rsidRPr="004C4C19">
              <w:rPr>
                <w:rFonts w:ascii="Times New Roman" w:hAnsi="Times New Roman" w:cs="Times New Roman"/>
                <w:sz w:val="22"/>
                <w:szCs w:val="22"/>
              </w:rPr>
              <w:t>Выполнение целей, задач и функциональных обязанностей в соответствии с Положением о комитете охраны окружающей среды мэрии города Череповца</w:t>
            </w:r>
            <w:r w:rsidR="0055696A" w:rsidRPr="004C4C19">
              <w:rPr>
                <w:rFonts w:ascii="Times New Roman" w:hAnsi="Times New Roman" w:cs="Times New Roman"/>
                <w:sz w:val="22"/>
                <w:szCs w:val="22"/>
              </w:rPr>
              <w:t>.</w:t>
            </w:r>
          </w:p>
        </w:tc>
        <w:tc>
          <w:tcPr>
            <w:tcW w:w="935" w:type="pct"/>
          </w:tcPr>
          <w:p w:rsidR="00545089" w:rsidRPr="004C4C19" w:rsidRDefault="00545089"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Закрытие муниципальной программы</w:t>
            </w:r>
          </w:p>
        </w:tc>
        <w:tc>
          <w:tcPr>
            <w:tcW w:w="733" w:type="pct"/>
          </w:tcPr>
          <w:p w:rsidR="00545089" w:rsidRPr="004C4C19" w:rsidRDefault="00545089" w:rsidP="004F29BD">
            <w:pPr>
              <w:pStyle w:val="afd"/>
              <w:rPr>
                <w:rFonts w:ascii="Times New Roman" w:hAnsi="Times New Roman" w:cs="Times New Roman"/>
                <w:sz w:val="22"/>
                <w:szCs w:val="22"/>
              </w:rPr>
            </w:pPr>
            <w:r w:rsidRPr="004C4C19">
              <w:rPr>
                <w:rFonts w:ascii="Times New Roman" w:hAnsi="Times New Roman" w:cs="Times New Roman"/>
                <w:sz w:val="22"/>
                <w:szCs w:val="22"/>
              </w:rPr>
              <w:t>- Доля мероприятий, реализованных в рамках утвержденного плана работы КООС, от запланированного перечня мероприятий (за исключением функций регионального государственного экологического надзора в рамках переданных государственных полномочий) (%)</w:t>
            </w:r>
          </w:p>
          <w:p w:rsidR="00545089" w:rsidRPr="004C4C19" w:rsidRDefault="00545089" w:rsidP="004F29BD">
            <w:pPr>
              <w:pStyle w:val="afd"/>
              <w:rPr>
                <w:rFonts w:ascii="Times New Roman" w:hAnsi="Times New Roman" w:cs="Times New Roman"/>
                <w:sz w:val="22"/>
                <w:szCs w:val="22"/>
              </w:rPr>
            </w:pPr>
            <w:r w:rsidRPr="004C4C19">
              <w:rPr>
                <w:rFonts w:ascii="Times New Roman" w:hAnsi="Times New Roman" w:cs="Times New Roman"/>
                <w:sz w:val="22"/>
                <w:szCs w:val="22"/>
              </w:rPr>
              <w:t>- Доля человеко-часов фактически затраченных специалистами комитета охраны окружающей среды мэрии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 (%)</w:t>
            </w:r>
          </w:p>
        </w:tc>
      </w:tr>
      <w:tr w:rsidR="00545089" w:rsidRPr="00F57B0A" w:rsidTr="00545089">
        <w:tc>
          <w:tcPr>
            <w:tcW w:w="163" w:type="pct"/>
          </w:tcPr>
          <w:p w:rsidR="00545089" w:rsidRPr="004C4C19" w:rsidRDefault="00545089" w:rsidP="004F29BD">
            <w:pPr>
              <w:pStyle w:val="afc"/>
              <w:jc w:val="center"/>
              <w:rPr>
                <w:rFonts w:ascii="Times New Roman" w:hAnsi="Times New Roman" w:cs="Times New Roman"/>
                <w:sz w:val="22"/>
                <w:szCs w:val="22"/>
              </w:rPr>
            </w:pPr>
            <w:r w:rsidRPr="004C4C19">
              <w:rPr>
                <w:rFonts w:ascii="Times New Roman" w:hAnsi="Times New Roman" w:cs="Times New Roman"/>
                <w:sz w:val="22"/>
                <w:szCs w:val="22"/>
              </w:rPr>
              <w:t>7</w:t>
            </w:r>
          </w:p>
        </w:tc>
        <w:tc>
          <w:tcPr>
            <w:tcW w:w="1074" w:type="pct"/>
          </w:tcPr>
          <w:p w:rsidR="00545089" w:rsidRPr="004C4C19" w:rsidRDefault="00545089"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Основное мероприятие 7. Реализация регионального проекта «Оздоровление Волги» (федеральный проект «Оздоровление Волги»)</w:t>
            </w:r>
          </w:p>
          <w:p w:rsidR="00545089" w:rsidRPr="004C4C19" w:rsidRDefault="00545089" w:rsidP="008C2D58">
            <w:pPr>
              <w:pStyle w:val="afd"/>
              <w:jc w:val="both"/>
              <w:rPr>
                <w:rFonts w:ascii="Times New Roman" w:hAnsi="Times New Roman" w:cs="Times New Roman"/>
                <w:sz w:val="22"/>
                <w:szCs w:val="22"/>
              </w:rPr>
            </w:pPr>
          </w:p>
        </w:tc>
        <w:tc>
          <w:tcPr>
            <w:tcW w:w="626" w:type="pct"/>
          </w:tcPr>
          <w:p w:rsidR="00545089" w:rsidRPr="004C4C19" w:rsidRDefault="00545089" w:rsidP="004F29BD">
            <w:pPr>
              <w:pStyle w:val="afd"/>
              <w:rPr>
                <w:rFonts w:ascii="Times New Roman" w:hAnsi="Times New Roman" w:cs="Times New Roman"/>
                <w:sz w:val="22"/>
                <w:szCs w:val="22"/>
              </w:rPr>
            </w:pPr>
            <w:r w:rsidRPr="004C4C19">
              <w:rPr>
                <w:rFonts w:ascii="Times New Roman" w:hAnsi="Times New Roman" w:cs="Times New Roman"/>
                <w:sz w:val="22"/>
                <w:szCs w:val="22"/>
              </w:rPr>
              <w:t>ДЖКХ</w:t>
            </w:r>
          </w:p>
        </w:tc>
        <w:tc>
          <w:tcPr>
            <w:tcW w:w="222" w:type="pct"/>
          </w:tcPr>
          <w:p w:rsidR="00545089" w:rsidRPr="004C4C19" w:rsidRDefault="00545089" w:rsidP="00147E29">
            <w:pPr>
              <w:pStyle w:val="afd"/>
              <w:jc w:val="center"/>
              <w:rPr>
                <w:rFonts w:ascii="Times New Roman" w:hAnsi="Times New Roman" w:cs="Times New Roman"/>
                <w:sz w:val="22"/>
                <w:szCs w:val="22"/>
              </w:rPr>
            </w:pPr>
            <w:r w:rsidRPr="004C4C19">
              <w:rPr>
                <w:rFonts w:ascii="Times New Roman" w:hAnsi="Times New Roman" w:cs="Times New Roman"/>
                <w:sz w:val="22"/>
                <w:szCs w:val="22"/>
              </w:rPr>
              <w:t>2019</w:t>
            </w:r>
          </w:p>
        </w:tc>
        <w:tc>
          <w:tcPr>
            <w:tcW w:w="223" w:type="pct"/>
          </w:tcPr>
          <w:p w:rsidR="00545089" w:rsidRPr="004C4C19" w:rsidRDefault="00545089" w:rsidP="00147E29">
            <w:pPr>
              <w:pStyle w:val="afd"/>
              <w:jc w:val="center"/>
              <w:rPr>
                <w:rFonts w:ascii="Times New Roman" w:hAnsi="Times New Roman" w:cs="Times New Roman"/>
                <w:sz w:val="22"/>
                <w:szCs w:val="22"/>
              </w:rPr>
            </w:pPr>
            <w:r w:rsidRPr="004C4C19">
              <w:rPr>
                <w:rFonts w:ascii="Times New Roman" w:hAnsi="Times New Roman" w:cs="Times New Roman"/>
                <w:sz w:val="22"/>
                <w:szCs w:val="22"/>
              </w:rPr>
              <w:t>2024</w:t>
            </w:r>
          </w:p>
        </w:tc>
        <w:tc>
          <w:tcPr>
            <w:tcW w:w="1024" w:type="pct"/>
          </w:tcPr>
          <w:p w:rsidR="00545089" w:rsidRPr="004C4C19" w:rsidRDefault="00545089"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Снижение объема отводимых в реку Волгу загрязненных сточных вод</w:t>
            </w:r>
          </w:p>
        </w:tc>
        <w:tc>
          <w:tcPr>
            <w:tcW w:w="935" w:type="pct"/>
          </w:tcPr>
          <w:p w:rsidR="00545089" w:rsidRPr="004C4C19" w:rsidRDefault="00545089" w:rsidP="008C2D58">
            <w:pPr>
              <w:pStyle w:val="afd"/>
              <w:jc w:val="both"/>
              <w:rPr>
                <w:rFonts w:ascii="Times New Roman" w:hAnsi="Times New Roman" w:cs="Times New Roman"/>
                <w:sz w:val="22"/>
                <w:szCs w:val="22"/>
              </w:rPr>
            </w:pPr>
            <w:r w:rsidRPr="004C4C19">
              <w:rPr>
                <w:rFonts w:ascii="Times New Roman" w:hAnsi="Times New Roman" w:cs="Times New Roman"/>
                <w:sz w:val="22"/>
                <w:szCs w:val="22"/>
              </w:rPr>
              <w:t>Увеличение объема отводимых в реку Волгу загрязненных сточных вод</w:t>
            </w:r>
          </w:p>
        </w:tc>
        <w:tc>
          <w:tcPr>
            <w:tcW w:w="733" w:type="pct"/>
          </w:tcPr>
          <w:p w:rsidR="00545089" w:rsidRPr="004C4C19" w:rsidRDefault="00545089" w:rsidP="004F29BD">
            <w:pPr>
              <w:pStyle w:val="afd"/>
              <w:rPr>
                <w:rFonts w:ascii="Times New Roman" w:hAnsi="Times New Roman" w:cs="Times New Roman"/>
                <w:sz w:val="22"/>
                <w:szCs w:val="22"/>
              </w:rPr>
            </w:pPr>
            <w:r w:rsidRPr="004C4C19">
              <w:rPr>
                <w:rFonts w:ascii="Times New Roman" w:hAnsi="Times New Roman" w:cs="Times New Roman"/>
                <w:sz w:val="22"/>
                <w:szCs w:val="22"/>
              </w:rPr>
              <w:t>- Снижение объема отводимых в реку Волгу загрязненных сточных вод</w:t>
            </w:r>
          </w:p>
          <w:p w:rsidR="00545089" w:rsidRPr="00F57B0A" w:rsidRDefault="00545089" w:rsidP="004F29BD">
            <w:pPr>
              <w:pStyle w:val="afd"/>
              <w:rPr>
                <w:rFonts w:ascii="Times New Roman" w:hAnsi="Times New Roman" w:cs="Times New Roman"/>
                <w:sz w:val="22"/>
                <w:szCs w:val="22"/>
              </w:rPr>
            </w:pPr>
            <w:r w:rsidRPr="004C4C19">
              <w:rPr>
                <w:rFonts w:ascii="Times New Roman" w:hAnsi="Times New Roman" w:cs="Times New Roman"/>
                <w:sz w:val="22"/>
                <w:szCs w:val="22"/>
              </w:rPr>
              <w:t>- Прирост мощности очистных сооружений, обеспечивающих сокращение отведения в р. Волгу загрязненных сточных вод</w:t>
            </w:r>
          </w:p>
        </w:tc>
      </w:tr>
    </w:tbl>
    <w:p w:rsidR="00EB5214" w:rsidRPr="00F57B0A" w:rsidRDefault="00EB5214" w:rsidP="00541ECC">
      <w:pPr>
        <w:rPr>
          <w:sz w:val="20"/>
          <w:szCs w:val="20"/>
        </w:rPr>
      </w:pPr>
    </w:p>
    <w:sectPr w:rsidR="00EB5214" w:rsidRPr="00F57B0A" w:rsidSect="007E4E48">
      <w:pgSz w:w="16837" w:h="11905" w:orient="landscape"/>
      <w:pgMar w:top="1985" w:right="567" w:bottom="1134" w:left="567" w:header="0" w:footer="70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0AB" w:rsidRDefault="004C30AB">
      <w:r>
        <w:separator/>
      </w:r>
    </w:p>
  </w:endnote>
  <w:endnote w:type="continuationSeparator" w:id="0">
    <w:p w:rsidR="004C30AB" w:rsidRDefault="004C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0AB" w:rsidRDefault="004C30AB">
      <w:r>
        <w:separator/>
      </w:r>
    </w:p>
  </w:footnote>
  <w:footnote w:type="continuationSeparator" w:id="0">
    <w:p w:rsidR="004C30AB" w:rsidRDefault="004C30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1B" w:rsidRDefault="0059471B" w:rsidP="00AB04F2">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12</w:t>
    </w:r>
    <w:r>
      <w:rPr>
        <w:rStyle w:val="af0"/>
      </w:rPr>
      <w:fldChar w:fldCharType="end"/>
    </w:r>
  </w:p>
  <w:p w:rsidR="0059471B" w:rsidRDefault="0059471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7391"/>
      <w:docPartObj>
        <w:docPartGallery w:val="Page Numbers (Top of Page)"/>
        <w:docPartUnique/>
      </w:docPartObj>
    </w:sdtPr>
    <w:sdtEndPr/>
    <w:sdtContent>
      <w:p w:rsidR="0059471B" w:rsidRDefault="0059471B">
        <w:pPr>
          <w:pStyle w:val="a8"/>
          <w:jc w:val="center"/>
        </w:pPr>
      </w:p>
      <w:p w:rsidR="0059471B" w:rsidRDefault="0059471B">
        <w:pPr>
          <w:pStyle w:val="a8"/>
          <w:jc w:val="center"/>
        </w:pPr>
      </w:p>
      <w:p w:rsidR="0059471B" w:rsidRDefault="0059471B">
        <w:pPr>
          <w:pStyle w:val="a8"/>
          <w:jc w:val="center"/>
        </w:pPr>
        <w:r>
          <w:fldChar w:fldCharType="begin"/>
        </w:r>
        <w:r>
          <w:instrText>PAGE   \* MERGEFORMAT</w:instrText>
        </w:r>
        <w:r>
          <w:fldChar w:fldCharType="separate"/>
        </w:r>
        <w:r w:rsidR="00C6431A">
          <w:rPr>
            <w:noProof/>
          </w:rPr>
          <w:t>2</w:t>
        </w:r>
        <w:r>
          <w:rPr>
            <w:noProof/>
          </w:rPr>
          <w:fldChar w:fldCharType="end"/>
        </w:r>
      </w:p>
    </w:sdtContent>
  </w:sdt>
  <w:p w:rsidR="0059471B" w:rsidRDefault="0059471B">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630"/>
    <w:multiLevelType w:val="hybridMultilevel"/>
    <w:tmpl w:val="3258D6C6"/>
    <w:lvl w:ilvl="0" w:tplc="45E6170A">
      <w:start w:val="9"/>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DD42637"/>
    <w:multiLevelType w:val="hybridMultilevel"/>
    <w:tmpl w:val="4D4CBBB4"/>
    <w:lvl w:ilvl="0" w:tplc="E77648C6">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13D514BF"/>
    <w:multiLevelType w:val="hybridMultilevel"/>
    <w:tmpl w:val="48EE5194"/>
    <w:lvl w:ilvl="0" w:tplc="B4A47B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C4302"/>
    <w:multiLevelType w:val="hybridMultilevel"/>
    <w:tmpl w:val="BD748824"/>
    <w:lvl w:ilvl="0" w:tplc="101A26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45D61"/>
    <w:multiLevelType w:val="hybridMultilevel"/>
    <w:tmpl w:val="81D0A7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84697"/>
    <w:multiLevelType w:val="hybridMultilevel"/>
    <w:tmpl w:val="BA7EF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F8F61CB"/>
    <w:multiLevelType w:val="hybridMultilevel"/>
    <w:tmpl w:val="ACF25B4A"/>
    <w:lvl w:ilvl="0" w:tplc="FD6CCC5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06D2816"/>
    <w:multiLevelType w:val="multilevel"/>
    <w:tmpl w:val="03DEBB40"/>
    <w:lvl w:ilvl="0">
      <w:start w:val="4"/>
      <w:numFmt w:val="decimal"/>
      <w:lvlText w:val="%1."/>
      <w:lvlJc w:val="left"/>
      <w:pPr>
        <w:tabs>
          <w:tab w:val="num" w:pos="708"/>
        </w:tabs>
        <w:ind w:left="708" w:hanging="708"/>
      </w:pPr>
      <w:rPr>
        <w:rFonts w:hint="default"/>
        <w:i/>
      </w:rPr>
    </w:lvl>
    <w:lvl w:ilvl="1">
      <w:start w:val="1"/>
      <w:numFmt w:val="decimal"/>
      <w:lvlText w:val="%1.%2."/>
      <w:lvlJc w:val="left"/>
      <w:pPr>
        <w:tabs>
          <w:tab w:val="num" w:pos="1440"/>
        </w:tabs>
        <w:ind w:left="1440" w:hanging="72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6120"/>
        </w:tabs>
        <w:ind w:left="6120" w:hanging="180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8" w15:restartNumberingAfterBreak="0">
    <w:nsid w:val="21892C75"/>
    <w:multiLevelType w:val="multilevel"/>
    <w:tmpl w:val="A0BCCB08"/>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15:restartNumberingAfterBreak="0">
    <w:nsid w:val="286013FC"/>
    <w:multiLevelType w:val="multilevel"/>
    <w:tmpl w:val="D032AA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0" w15:restartNumberingAfterBreak="0">
    <w:nsid w:val="32DE3BF3"/>
    <w:multiLevelType w:val="singleLevel"/>
    <w:tmpl w:val="359035EA"/>
    <w:lvl w:ilvl="0">
      <w:numFmt w:val="bullet"/>
      <w:lvlText w:val="–"/>
      <w:lvlJc w:val="left"/>
      <w:pPr>
        <w:tabs>
          <w:tab w:val="num" w:pos="1069"/>
        </w:tabs>
        <w:ind w:left="1069" w:hanging="360"/>
      </w:pPr>
      <w:rPr>
        <w:rFonts w:hint="default"/>
      </w:rPr>
    </w:lvl>
  </w:abstractNum>
  <w:abstractNum w:abstractNumId="11" w15:restartNumberingAfterBreak="0">
    <w:nsid w:val="3495009A"/>
    <w:multiLevelType w:val="hybridMultilevel"/>
    <w:tmpl w:val="5F2C915A"/>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61B7217"/>
    <w:multiLevelType w:val="multilevel"/>
    <w:tmpl w:val="3C669D10"/>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3B6261"/>
    <w:multiLevelType w:val="multilevel"/>
    <w:tmpl w:val="CA64E6D2"/>
    <w:lvl w:ilvl="0">
      <w:start w:val="3"/>
      <w:numFmt w:val="decimal"/>
      <w:lvlText w:val="%1"/>
      <w:lvlJc w:val="left"/>
      <w:pPr>
        <w:tabs>
          <w:tab w:val="num" w:pos="696"/>
        </w:tabs>
        <w:ind w:left="696" w:hanging="696"/>
      </w:pPr>
      <w:rPr>
        <w:rFonts w:hint="default"/>
      </w:rPr>
    </w:lvl>
    <w:lvl w:ilvl="1">
      <w:start w:val="1"/>
      <w:numFmt w:val="decimal"/>
      <w:lvlText w:val="%1.%2"/>
      <w:lvlJc w:val="left"/>
      <w:pPr>
        <w:tabs>
          <w:tab w:val="num" w:pos="1476"/>
        </w:tabs>
        <w:ind w:left="1476" w:hanging="696"/>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15:restartNumberingAfterBreak="0">
    <w:nsid w:val="39122BDA"/>
    <w:multiLevelType w:val="multilevel"/>
    <w:tmpl w:val="27C4ECCE"/>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383"/>
        </w:tabs>
        <w:ind w:left="1383" w:hanging="360"/>
      </w:pPr>
      <w:rPr>
        <w:rFonts w:ascii="Courier New" w:hAnsi="Courier New" w:hint="default"/>
      </w:rPr>
    </w:lvl>
    <w:lvl w:ilvl="2" w:tentative="1">
      <w:start w:val="1"/>
      <w:numFmt w:val="bullet"/>
      <w:lvlText w:val=""/>
      <w:lvlJc w:val="left"/>
      <w:pPr>
        <w:tabs>
          <w:tab w:val="num" w:pos="2103"/>
        </w:tabs>
        <w:ind w:left="2103" w:hanging="360"/>
      </w:pPr>
      <w:rPr>
        <w:rFonts w:ascii="Wingdings" w:hAnsi="Wingdings" w:hint="default"/>
      </w:rPr>
    </w:lvl>
    <w:lvl w:ilvl="3" w:tentative="1">
      <w:start w:val="1"/>
      <w:numFmt w:val="bullet"/>
      <w:lvlText w:val=""/>
      <w:lvlJc w:val="left"/>
      <w:pPr>
        <w:tabs>
          <w:tab w:val="num" w:pos="2823"/>
        </w:tabs>
        <w:ind w:left="2823" w:hanging="360"/>
      </w:pPr>
      <w:rPr>
        <w:rFonts w:ascii="Symbol" w:hAnsi="Symbol" w:hint="default"/>
      </w:rPr>
    </w:lvl>
    <w:lvl w:ilvl="4" w:tentative="1">
      <w:start w:val="1"/>
      <w:numFmt w:val="bullet"/>
      <w:lvlText w:val="o"/>
      <w:lvlJc w:val="left"/>
      <w:pPr>
        <w:tabs>
          <w:tab w:val="num" w:pos="3543"/>
        </w:tabs>
        <w:ind w:left="3543" w:hanging="360"/>
      </w:pPr>
      <w:rPr>
        <w:rFonts w:ascii="Courier New" w:hAnsi="Courier New" w:hint="default"/>
      </w:rPr>
    </w:lvl>
    <w:lvl w:ilvl="5" w:tentative="1">
      <w:start w:val="1"/>
      <w:numFmt w:val="bullet"/>
      <w:lvlText w:val=""/>
      <w:lvlJc w:val="left"/>
      <w:pPr>
        <w:tabs>
          <w:tab w:val="num" w:pos="4263"/>
        </w:tabs>
        <w:ind w:left="4263" w:hanging="360"/>
      </w:pPr>
      <w:rPr>
        <w:rFonts w:ascii="Wingdings" w:hAnsi="Wingdings" w:hint="default"/>
      </w:rPr>
    </w:lvl>
    <w:lvl w:ilvl="6" w:tentative="1">
      <w:start w:val="1"/>
      <w:numFmt w:val="bullet"/>
      <w:lvlText w:val=""/>
      <w:lvlJc w:val="left"/>
      <w:pPr>
        <w:tabs>
          <w:tab w:val="num" w:pos="4983"/>
        </w:tabs>
        <w:ind w:left="4983" w:hanging="360"/>
      </w:pPr>
      <w:rPr>
        <w:rFonts w:ascii="Symbol" w:hAnsi="Symbol" w:hint="default"/>
      </w:rPr>
    </w:lvl>
    <w:lvl w:ilvl="7" w:tentative="1">
      <w:start w:val="1"/>
      <w:numFmt w:val="bullet"/>
      <w:lvlText w:val="o"/>
      <w:lvlJc w:val="left"/>
      <w:pPr>
        <w:tabs>
          <w:tab w:val="num" w:pos="5703"/>
        </w:tabs>
        <w:ind w:left="5703" w:hanging="360"/>
      </w:pPr>
      <w:rPr>
        <w:rFonts w:ascii="Courier New" w:hAnsi="Courier New" w:hint="default"/>
      </w:rPr>
    </w:lvl>
    <w:lvl w:ilvl="8"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A477805"/>
    <w:multiLevelType w:val="hybridMultilevel"/>
    <w:tmpl w:val="FACE65E0"/>
    <w:lvl w:ilvl="0" w:tplc="A94AFAD2">
      <w:numFmt w:val="bullet"/>
      <w:lvlText w:val="-"/>
      <w:lvlJc w:val="left"/>
      <w:pPr>
        <w:tabs>
          <w:tab w:val="num" w:pos="888"/>
        </w:tabs>
        <w:ind w:left="888" w:hanging="52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C6134"/>
    <w:multiLevelType w:val="multilevel"/>
    <w:tmpl w:val="9762EE8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7" w15:restartNumberingAfterBreak="0">
    <w:nsid w:val="42671F6E"/>
    <w:multiLevelType w:val="hybridMultilevel"/>
    <w:tmpl w:val="FEAA4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8E203F"/>
    <w:multiLevelType w:val="hybridMultilevel"/>
    <w:tmpl w:val="2750B5B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DF4173"/>
    <w:multiLevelType w:val="hybridMultilevel"/>
    <w:tmpl w:val="03CE4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3C70C9"/>
    <w:multiLevelType w:val="multilevel"/>
    <w:tmpl w:val="37785048"/>
    <w:lvl w:ilvl="0">
      <w:start w:val="3"/>
      <w:numFmt w:val="decimal"/>
      <w:lvlText w:val="%1."/>
      <w:lvlJc w:val="left"/>
      <w:pPr>
        <w:tabs>
          <w:tab w:val="num" w:pos="780"/>
        </w:tabs>
        <w:ind w:left="780" w:hanging="780"/>
      </w:pPr>
      <w:rPr>
        <w:rFonts w:hint="default"/>
        <w:b w:val="0"/>
        <w:i/>
      </w:rPr>
    </w:lvl>
    <w:lvl w:ilvl="1">
      <w:start w:val="1"/>
      <w:numFmt w:val="decimal"/>
      <w:lvlText w:val="%1.%2."/>
      <w:lvlJc w:val="left"/>
      <w:pPr>
        <w:tabs>
          <w:tab w:val="num" w:pos="1140"/>
        </w:tabs>
        <w:ind w:left="1140" w:hanging="780"/>
      </w:pPr>
      <w:rPr>
        <w:rFonts w:hint="default"/>
        <w:b w:val="0"/>
        <w:i/>
      </w:rPr>
    </w:lvl>
    <w:lvl w:ilvl="2">
      <w:start w:val="1"/>
      <w:numFmt w:val="decimal"/>
      <w:lvlText w:val="%1.%2.%3."/>
      <w:lvlJc w:val="left"/>
      <w:pPr>
        <w:tabs>
          <w:tab w:val="num" w:pos="1500"/>
        </w:tabs>
        <w:ind w:left="1500" w:hanging="780"/>
      </w:pPr>
      <w:rPr>
        <w:rFonts w:hint="default"/>
        <w:b w:val="0"/>
        <w:i/>
      </w:rPr>
    </w:lvl>
    <w:lvl w:ilvl="3">
      <w:start w:val="1"/>
      <w:numFmt w:val="decimal"/>
      <w:lvlText w:val="%1.%2.%3.%4."/>
      <w:lvlJc w:val="left"/>
      <w:pPr>
        <w:tabs>
          <w:tab w:val="num" w:pos="2160"/>
        </w:tabs>
        <w:ind w:left="2160" w:hanging="1080"/>
      </w:pPr>
      <w:rPr>
        <w:rFonts w:hint="default"/>
        <w:b w:val="0"/>
        <w:i/>
      </w:rPr>
    </w:lvl>
    <w:lvl w:ilvl="4">
      <w:start w:val="1"/>
      <w:numFmt w:val="decimal"/>
      <w:lvlText w:val="%1.%2.%3.%4.%5."/>
      <w:lvlJc w:val="left"/>
      <w:pPr>
        <w:tabs>
          <w:tab w:val="num" w:pos="2520"/>
        </w:tabs>
        <w:ind w:left="2520" w:hanging="1080"/>
      </w:pPr>
      <w:rPr>
        <w:rFonts w:hint="default"/>
        <w:b w:val="0"/>
        <w:i/>
      </w:rPr>
    </w:lvl>
    <w:lvl w:ilvl="5">
      <w:start w:val="1"/>
      <w:numFmt w:val="decimal"/>
      <w:lvlText w:val="%1.%2.%3.%4.%5.%6."/>
      <w:lvlJc w:val="left"/>
      <w:pPr>
        <w:tabs>
          <w:tab w:val="num" w:pos="3240"/>
        </w:tabs>
        <w:ind w:left="3240" w:hanging="1440"/>
      </w:pPr>
      <w:rPr>
        <w:rFonts w:hint="default"/>
        <w:b w:val="0"/>
        <w:i/>
      </w:rPr>
    </w:lvl>
    <w:lvl w:ilvl="6">
      <w:start w:val="1"/>
      <w:numFmt w:val="decimal"/>
      <w:lvlText w:val="%1.%2.%3.%4.%5.%6.%7."/>
      <w:lvlJc w:val="left"/>
      <w:pPr>
        <w:tabs>
          <w:tab w:val="num" w:pos="3960"/>
        </w:tabs>
        <w:ind w:left="3960" w:hanging="1800"/>
      </w:pPr>
      <w:rPr>
        <w:rFonts w:hint="default"/>
        <w:b w:val="0"/>
        <w:i/>
      </w:rPr>
    </w:lvl>
    <w:lvl w:ilvl="7">
      <w:start w:val="1"/>
      <w:numFmt w:val="decimal"/>
      <w:lvlText w:val="%1.%2.%3.%4.%5.%6.%7.%8."/>
      <w:lvlJc w:val="left"/>
      <w:pPr>
        <w:tabs>
          <w:tab w:val="num" w:pos="4320"/>
        </w:tabs>
        <w:ind w:left="4320" w:hanging="1800"/>
      </w:pPr>
      <w:rPr>
        <w:rFonts w:hint="default"/>
        <w:b w:val="0"/>
        <w:i/>
      </w:rPr>
    </w:lvl>
    <w:lvl w:ilvl="8">
      <w:start w:val="1"/>
      <w:numFmt w:val="decimal"/>
      <w:lvlText w:val="%1.%2.%3.%4.%5.%6.%7.%8.%9."/>
      <w:lvlJc w:val="left"/>
      <w:pPr>
        <w:tabs>
          <w:tab w:val="num" w:pos="5040"/>
        </w:tabs>
        <w:ind w:left="5040" w:hanging="2160"/>
      </w:pPr>
      <w:rPr>
        <w:rFonts w:hint="default"/>
        <w:b w:val="0"/>
        <w:i/>
      </w:rPr>
    </w:lvl>
  </w:abstractNum>
  <w:abstractNum w:abstractNumId="21" w15:restartNumberingAfterBreak="0">
    <w:nsid w:val="528155E4"/>
    <w:multiLevelType w:val="singleLevel"/>
    <w:tmpl w:val="EB58427E"/>
    <w:lvl w:ilvl="0">
      <w:start w:val="1"/>
      <w:numFmt w:val="bullet"/>
      <w:lvlText w:val="-"/>
      <w:lvlJc w:val="left"/>
      <w:pPr>
        <w:tabs>
          <w:tab w:val="num" w:pos="1080"/>
        </w:tabs>
        <w:ind w:left="1080" w:hanging="360"/>
      </w:pPr>
      <w:rPr>
        <w:rFonts w:hint="default"/>
      </w:rPr>
    </w:lvl>
  </w:abstractNum>
  <w:abstractNum w:abstractNumId="22" w15:restartNumberingAfterBreak="0">
    <w:nsid w:val="57CC03D1"/>
    <w:multiLevelType w:val="hybridMultilevel"/>
    <w:tmpl w:val="4E1E49C8"/>
    <w:lvl w:ilvl="0" w:tplc="9AECBD22">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5C730B"/>
    <w:multiLevelType w:val="hybridMultilevel"/>
    <w:tmpl w:val="81F053C6"/>
    <w:lvl w:ilvl="0" w:tplc="3084C328">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A97D58"/>
    <w:multiLevelType w:val="multilevel"/>
    <w:tmpl w:val="C6346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87B745C"/>
    <w:multiLevelType w:val="hybridMultilevel"/>
    <w:tmpl w:val="600E7536"/>
    <w:lvl w:ilvl="0" w:tplc="0F2EA4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C15D5B"/>
    <w:multiLevelType w:val="singleLevel"/>
    <w:tmpl w:val="32B0E52A"/>
    <w:lvl w:ilvl="0">
      <w:start w:val="1"/>
      <w:numFmt w:val="bullet"/>
      <w:lvlText w:val="-"/>
      <w:lvlJc w:val="left"/>
      <w:pPr>
        <w:tabs>
          <w:tab w:val="num" w:pos="360"/>
        </w:tabs>
        <w:ind w:left="360" w:hanging="360"/>
      </w:pPr>
      <w:rPr>
        <w:rFonts w:hint="default"/>
      </w:rPr>
    </w:lvl>
  </w:abstractNum>
  <w:abstractNum w:abstractNumId="27" w15:restartNumberingAfterBreak="0">
    <w:nsid w:val="6AAB6A96"/>
    <w:multiLevelType w:val="hybridMultilevel"/>
    <w:tmpl w:val="B5063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76240A0"/>
    <w:multiLevelType w:val="hybridMultilevel"/>
    <w:tmpl w:val="8A44DFE6"/>
    <w:lvl w:ilvl="0" w:tplc="08AAB306">
      <w:start w:val="1"/>
      <w:numFmt w:val="decimal"/>
      <w:lvlText w:val="%1."/>
      <w:lvlJc w:val="left"/>
      <w:pPr>
        <w:tabs>
          <w:tab w:val="num" w:pos="418"/>
        </w:tabs>
        <w:ind w:left="418" w:hanging="384"/>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9" w15:restartNumberingAfterBreak="0">
    <w:nsid w:val="7AC653B8"/>
    <w:multiLevelType w:val="hybridMultilevel"/>
    <w:tmpl w:val="B06239E8"/>
    <w:lvl w:ilvl="0" w:tplc="4EA0C57C">
      <w:numFmt w:val="bullet"/>
      <w:lvlText w:val="-"/>
      <w:lvlJc w:val="left"/>
      <w:pPr>
        <w:tabs>
          <w:tab w:val="num" w:pos="360"/>
        </w:tabs>
        <w:ind w:left="360" w:hanging="360"/>
      </w:pPr>
      <w:rPr>
        <w:rFonts w:ascii="Times New Roman" w:eastAsia="Times New Roman" w:hAnsi="Times New Roman" w:cs="Times New Roman" w:hint="default"/>
      </w:rPr>
    </w:lvl>
    <w:lvl w:ilvl="1" w:tplc="FD78836E">
      <w:start w:val="3"/>
      <w:numFmt w:val="bullet"/>
      <w:lvlText w:val="–"/>
      <w:lvlJc w:val="left"/>
      <w:pPr>
        <w:tabs>
          <w:tab w:val="num" w:pos="1335"/>
        </w:tabs>
        <w:ind w:left="1335" w:hanging="615"/>
      </w:pPr>
      <w:rPr>
        <w:rFonts w:ascii="Times New Roman" w:eastAsia="Times New Roman" w:hAnsi="Times New Roman" w:cs="Times New Roman" w:hint="default"/>
        <w:b/>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70715"/>
    <w:multiLevelType w:val="hybridMultilevel"/>
    <w:tmpl w:val="C274611E"/>
    <w:lvl w:ilvl="0" w:tplc="0088DEBE">
      <w:numFmt w:val="bullet"/>
      <w:lvlText w:val=""/>
      <w:lvlJc w:val="left"/>
      <w:pPr>
        <w:tabs>
          <w:tab w:val="num" w:pos="720"/>
        </w:tabs>
        <w:ind w:left="720" w:hanging="360"/>
      </w:pPr>
      <w:rPr>
        <w:rFonts w:ascii="Symbol" w:eastAsia="Times New Roman"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4"/>
  </w:num>
  <w:num w:numId="4">
    <w:abstractNumId w:val="14"/>
  </w:num>
  <w:num w:numId="5">
    <w:abstractNumId w:val="26"/>
  </w:num>
  <w:num w:numId="6">
    <w:abstractNumId w:val="10"/>
  </w:num>
  <w:num w:numId="7">
    <w:abstractNumId w:val="1"/>
  </w:num>
  <w:num w:numId="8">
    <w:abstractNumId w:val="28"/>
  </w:num>
  <w:num w:numId="9">
    <w:abstractNumId w:val="6"/>
  </w:num>
  <w:num w:numId="10">
    <w:abstractNumId w:val="3"/>
  </w:num>
  <w:num w:numId="11">
    <w:abstractNumId w:val="11"/>
  </w:num>
  <w:num w:numId="12">
    <w:abstractNumId w:val="25"/>
  </w:num>
  <w:num w:numId="13">
    <w:abstractNumId w:val="8"/>
  </w:num>
  <w:num w:numId="14">
    <w:abstractNumId w:val="9"/>
  </w:num>
  <w:num w:numId="15">
    <w:abstractNumId w:val="13"/>
  </w:num>
  <w:num w:numId="16">
    <w:abstractNumId w:val="20"/>
  </w:num>
  <w:num w:numId="17">
    <w:abstractNumId w:val="7"/>
  </w:num>
  <w:num w:numId="18">
    <w:abstractNumId w:val="16"/>
  </w:num>
  <w:num w:numId="19">
    <w:abstractNumId w:val="2"/>
  </w:num>
  <w:num w:numId="20">
    <w:abstractNumId w:val="29"/>
  </w:num>
  <w:num w:numId="21">
    <w:abstractNumId w:val="23"/>
  </w:num>
  <w:num w:numId="22">
    <w:abstractNumId w:val="21"/>
  </w:num>
  <w:num w:numId="23">
    <w:abstractNumId w:val="15"/>
  </w:num>
  <w:num w:numId="24">
    <w:abstractNumId w:val="19"/>
  </w:num>
  <w:num w:numId="25">
    <w:abstractNumId w:val="30"/>
  </w:num>
  <w:num w:numId="26">
    <w:abstractNumId w:val="17"/>
  </w:num>
  <w:num w:numId="27">
    <w:abstractNumId w:val="27"/>
  </w:num>
  <w:num w:numId="28">
    <w:abstractNumId w:val="18"/>
  </w:num>
  <w:num w:numId="29">
    <w:abstractNumId w:val="0"/>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68"/>
    <w:rsid w:val="000029C1"/>
    <w:rsid w:val="00003A48"/>
    <w:rsid w:val="00004776"/>
    <w:rsid w:val="000049F1"/>
    <w:rsid w:val="00005DC2"/>
    <w:rsid w:val="0000608E"/>
    <w:rsid w:val="00006CAB"/>
    <w:rsid w:val="00010134"/>
    <w:rsid w:val="00010886"/>
    <w:rsid w:val="00011413"/>
    <w:rsid w:val="00012912"/>
    <w:rsid w:val="00014E69"/>
    <w:rsid w:val="000162D9"/>
    <w:rsid w:val="00017513"/>
    <w:rsid w:val="00017B7A"/>
    <w:rsid w:val="00020339"/>
    <w:rsid w:val="00020ED6"/>
    <w:rsid w:val="00021552"/>
    <w:rsid w:val="00021C45"/>
    <w:rsid w:val="000223AA"/>
    <w:rsid w:val="00023049"/>
    <w:rsid w:val="000233EF"/>
    <w:rsid w:val="00023741"/>
    <w:rsid w:val="000244CE"/>
    <w:rsid w:val="00025E37"/>
    <w:rsid w:val="00026A47"/>
    <w:rsid w:val="00027F75"/>
    <w:rsid w:val="00030351"/>
    <w:rsid w:val="0003063D"/>
    <w:rsid w:val="00031288"/>
    <w:rsid w:val="000325FB"/>
    <w:rsid w:val="00032BFA"/>
    <w:rsid w:val="00033698"/>
    <w:rsid w:val="00033735"/>
    <w:rsid w:val="000350FC"/>
    <w:rsid w:val="00035986"/>
    <w:rsid w:val="00035DDA"/>
    <w:rsid w:val="00036604"/>
    <w:rsid w:val="000376B1"/>
    <w:rsid w:val="000379E4"/>
    <w:rsid w:val="00042A70"/>
    <w:rsid w:val="00042B05"/>
    <w:rsid w:val="000446A6"/>
    <w:rsid w:val="00044A1E"/>
    <w:rsid w:val="00051E00"/>
    <w:rsid w:val="000532FC"/>
    <w:rsid w:val="00053678"/>
    <w:rsid w:val="0005441A"/>
    <w:rsid w:val="00054AF3"/>
    <w:rsid w:val="00054DF4"/>
    <w:rsid w:val="00055BC5"/>
    <w:rsid w:val="00056877"/>
    <w:rsid w:val="00056B5C"/>
    <w:rsid w:val="00057C56"/>
    <w:rsid w:val="000609CE"/>
    <w:rsid w:val="0006165C"/>
    <w:rsid w:val="00061E5A"/>
    <w:rsid w:val="00062406"/>
    <w:rsid w:val="00062598"/>
    <w:rsid w:val="0006499D"/>
    <w:rsid w:val="00064EAF"/>
    <w:rsid w:val="00065D48"/>
    <w:rsid w:val="000665E9"/>
    <w:rsid w:val="00066F5C"/>
    <w:rsid w:val="000701CA"/>
    <w:rsid w:val="0007027E"/>
    <w:rsid w:val="00070DC0"/>
    <w:rsid w:val="00072A2E"/>
    <w:rsid w:val="00072B01"/>
    <w:rsid w:val="00072BEA"/>
    <w:rsid w:val="000736B5"/>
    <w:rsid w:val="00073CEC"/>
    <w:rsid w:val="00074E17"/>
    <w:rsid w:val="00074E1C"/>
    <w:rsid w:val="00074FAF"/>
    <w:rsid w:val="00075F95"/>
    <w:rsid w:val="00076CD1"/>
    <w:rsid w:val="00076D0C"/>
    <w:rsid w:val="000802D0"/>
    <w:rsid w:val="000810E2"/>
    <w:rsid w:val="00082743"/>
    <w:rsid w:val="000830C2"/>
    <w:rsid w:val="000842A4"/>
    <w:rsid w:val="000856B4"/>
    <w:rsid w:val="00085E00"/>
    <w:rsid w:val="000865C9"/>
    <w:rsid w:val="00086A41"/>
    <w:rsid w:val="00086B46"/>
    <w:rsid w:val="00086FA3"/>
    <w:rsid w:val="00087BF3"/>
    <w:rsid w:val="0009011E"/>
    <w:rsid w:val="00090213"/>
    <w:rsid w:val="0009059A"/>
    <w:rsid w:val="000909FD"/>
    <w:rsid w:val="00090C8D"/>
    <w:rsid w:val="00091E58"/>
    <w:rsid w:val="000923D7"/>
    <w:rsid w:val="000931DC"/>
    <w:rsid w:val="00093F80"/>
    <w:rsid w:val="000946E6"/>
    <w:rsid w:val="00095CE3"/>
    <w:rsid w:val="000960F4"/>
    <w:rsid w:val="00096145"/>
    <w:rsid w:val="00096A03"/>
    <w:rsid w:val="00096D1B"/>
    <w:rsid w:val="00097522"/>
    <w:rsid w:val="000976CF"/>
    <w:rsid w:val="000A177A"/>
    <w:rsid w:val="000A20A9"/>
    <w:rsid w:val="000A2B1E"/>
    <w:rsid w:val="000A2E30"/>
    <w:rsid w:val="000A43DD"/>
    <w:rsid w:val="000A4A48"/>
    <w:rsid w:val="000A5230"/>
    <w:rsid w:val="000A6370"/>
    <w:rsid w:val="000A70D1"/>
    <w:rsid w:val="000B171A"/>
    <w:rsid w:val="000B1D88"/>
    <w:rsid w:val="000B1FB8"/>
    <w:rsid w:val="000B3C28"/>
    <w:rsid w:val="000B3D58"/>
    <w:rsid w:val="000B675F"/>
    <w:rsid w:val="000B6C62"/>
    <w:rsid w:val="000B6F1F"/>
    <w:rsid w:val="000B7134"/>
    <w:rsid w:val="000B71F5"/>
    <w:rsid w:val="000B76CD"/>
    <w:rsid w:val="000B7D4E"/>
    <w:rsid w:val="000B7F92"/>
    <w:rsid w:val="000C1A10"/>
    <w:rsid w:val="000C1C15"/>
    <w:rsid w:val="000C1F8E"/>
    <w:rsid w:val="000C3A10"/>
    <w:rsid w:val="000C3EB3"/>
    <w:rsid w:val="000C3F44"/>
    <w:rsid w:val="000C545C"/>
    <w:rsid w:val="000C5522"/>
    <w:rsid w:val="000C6329"/>
    <w:rsid w:val="000C67BF"/>
    <w:rsid w:val="000C7A9E"/>
    <w:rsid w:val="000C7C2D"/>
    <w:rsid w:val="000D004A"/>
    <w:rsid w:val="000D0D3B"/>
    <w:rsid w:val="000D2D50"/>
    <w:rsid w:val="000D2F80"/>
    <w:rsid w:val="000D4304"/>
    <w:rsid w:val="000D4660"/>
    <w:rsid w:val="000D50BE"/>
    <w:rsid w:val="000D59CE"/>
    <w:rsid w:val="000D5ED0"/>
    <w:rsid w:val="000D6CC5"/>
    <w:rsid w:val="000D7221"/>
    <w:rsid w:val="000D735B"/>
    <w:rsid w:val="000E08A8"/>
    <w:rsid w:val="000E1B94"/>
    <w:rsid w:val="000E2A04"/>
    <w:rsid w:val="000E313A"/>
    <w:rsid w:val="000E52D8"/>
    <w:rsid w:val="000E6469"/>
    <w:rsid w:val="000E6FB9"/>
    <w:rsid w:val="000F15AC"/>
    <w:rsid w:val="000F1C6D"/>
    <w:rsid w:val="000F1E75"/>
    <w:rsid w:val="000F32A3"/>
    <w:rsid w:val="000F33DA"/>
    <w:rsid w:val="000F3AAD"/>
    <w:rsid w:val="000F3AAF"/>
    <w:rsid w:val="000F3D4C"/>
    <w:rsid w:val="000F3D8E"/>
    <w:rsid w:val="000F476E"/>
    <w:rsid w:val="000F4BFE"/>
    <w:rsid w:val="000F5247"/>
    <w:rsid w:val="001003B0"/>
    <w:rsid w:val="00100884"/>
    <w:rsid w:val="00102DC3"/>
    <w:rsid w:val="0010362F"/>
    <w:rsid w:val="001053BE"/>
    <w:rsid w:val="00105939"/>
    <w:rsid w:val="001116C9"/>
    <w:rsid w:val="00111B09"/>
    <w:rsid w:val="001126FA"/>
    <w:rsid w:val="00112FC9"/>
    <w:rsid w:val="001156D7"/>
    <w:rsid w:val="00115B5B"/>
    <w:rsid w:val="001160FD"/>
    <w:rsid w:val="00116783"/>
    <w:rsid w:val="00117A06"/>
    <w:rsid w:val="00117F71"/>
    <w:rsid w:val="0012015A"/>
    <w:rsid w:val="00121088"/>
    <w:rsid w:val="0012225C"/>
    <w:rsid w:val="00122EC9"/>
    <w:rsid w:val="00123E04"/>
    <w:rsid w:val="00123E79"/>
    <w:rsid w:val="00124981"/>
    <w:rsid w:val="00124C6A"/>
    <w:rsid w:val="00125176"/>
    <w:rsid w:val="00126DF7"/>
    <w:rsid w:val="00127423"/>
    <w:rsid w:val="0013091D"/>
    <w:rsid w:val="00130EAB"/>
    <w:rsid w:val="00132AB5"/>
    <w:rsid w:val="00133485"/>
    <w:rsid w:val="00134620"/>
    <w:rsid w:val="00134EF5"/>
    <w:rsid w:val="00135454"/>
    <w:rsid w:val="00137309"/>
    <w:rsid w:val="00137D77"/>
    <w:rsid w:val="00141074"/>
    <w:rsid w:val="001410AE"/>
    <w:rsid w:val="00141857"/>
    <w:rsid w:val="00141A02"/>
    <w:rsid w:val="00141DA4"/>
    <w:rsid w:val="001420F5"/>
    <w:rsid w:val="001430AE"/>
    <w:rsid w:val="00145095"/>
    <w:rsid w:val="0014547A"/>
    <w:rsid w:val="00146191"/>
    <w:rsid w:val="00146254"/>
    <w:rsid w:val="0014627A"/>
    <w:rsid w:val="00147864"/>
    <w:rsid w:val="00147E29"/>
    <w:rsid w:val="00150872"/>
    <w:rsid w:val="00150C49"/>
    <w:rsid w:val="00151368"/>
    <w:rsid w:val="001518A0"/>
    <w:rsid w:val="001520C4"/>
    <w:rsid w:val="00152E8A"/>
    <w:rsid w:val="0015356E"/>
    <w:rsid w:val="0015384F"/>
    <w:rsid w:val="00154009"/>
    <w:rsid w:val="001544A7"/>
    <w:rsid w:val="00154806"/>
    <w:rsid w:val="00156C28"/>
    <w:rsid w:val="00156F32"/>
    <w:rsid w:val="001570B4"/>
    <w:rsid w:val="00161E91"/>
    <w:rsid w:val="00162A4F"/>
    <w:rsid w:val="0016528C"/>
    <w:rsid w:val="00165DEE"/>
    <w:rsid w:val="00165FB7"/>
    <w:rsid w:val="001679BA"/>
    <w:rsid w:val="00167BDF"/>
    <w:rsid w:val="00170358"/>
    <w:rsid w:val="00170833"/>
    <w:rsid w:val="0017113B"/>
    <w:rsid w:val="0017166C"/>
    <w:rsid w:val="001718F7"/>
    <w:rsid w:val="00172F67"/>
    <w:rsid w:val="00174F14"/>
    <w:rsid w:val="00175350"/>
    <w:rsid w:val="00175502"/>
    <w:rsid w:val="00175E53"/>
    <w:rsid w:val="00176A03"/>
    <w:rsid w:val="00177C2A"/>
    <w:rsid w:val="00177E94"/>
    <w:rsid w:val="00180291"/>
    <w:rsid w:val="00180AF0"/>
    <w:rsid w:val="00182F59"/>
    <w:rsid w:val="00183756"/>
    <w:rsid w:val="001839E1"/>
    <w:rsid w:val="001848B4"/>
    <w:rsid w:val="00185707"/>
    <w:rsid w:val="00185901"/>
    <w:rsid w:val="00190C56"/>
    <w:rsid w:val="00190E4E"/>
    <w:rsid w:val="00191FEF"/>
    <w:rsid w:val="00193145"/>
    <w:rsid w:val="00193754"/>
    <w:rsid w:val="00195869"/>
    <w:rsid w:val="00195A2D"/>
    <w:rsid w:val="00195FF9"/>
    <w:rsid w:val="00197C9E"/>
    <w:rsid w:val="001A10A5"/>
    <w:rsid w:val="001A1A04"/>
    <w:rsid w:val="001A2FFD"/>
    <w:rsid w:val="001A3BDC"/>
    <w:rsid w:val="001A4D6A"/>
    <w:rsid w:val="001A7534"/>
    <w:rsid w:val="001B03F4"/>
    <w:rsid w:val="001B219A"/>
    <w:rsid w:val="001B22CE"/>
    <w:rsid w:val="001B2AE6"/>
    <w:rsid w:val="001B2EDF"/>
    <w:rsid w:val="001B45AD"/>
    <w:rsid w:val="001B4C7D"/>
    <w:rsid w:val="001C232B"/>
    <w:rsid w:val="001C236B"/>
    <w:rsid w:val="001C3C46"/>
    <w:rsid w:val="001C502E"/>
    <w:rsid w:val="001D00BC"/>
    <w:rsid w:val="001D03F5"/>
    <w:rsid w:val="001D12F0"/>
    <w:rsid w:val="001D1758"/>
    <w:rsid w:val="001D190D"/>
    <w:rsid w:val="001D1B8C"/>
    <w:rsid w:val="001D28F1"/>
    <w:rsid w:val="001D3693"/>
    <w:rsid w:val="001D4953"/>
    <w:rsid w:val="001D505C"/>
    <w:rsid w:val="001D6052"/>
    <w:rsid w:val="001D6388"/>
    <w:rsid w:val="001D77CB"/>
    <w:rsid w:val="001E070E"/>
    <w:rsid w:val="001E1088"/>
    <w:rsid w:val="001E11FF"/>
    <w:rsid w:val="001E345C"/>
    <w:rsid w:val="001E392C"/>
    <w:rsid w:val="001E4B20"/>
    <w:rsid w:val="001E4FED"/>
    <w:rsid w:val="001E66D0"/>
    <w:rsid w:val="001E6757"/>
    <w:rsid w:val="001E6EBF"/>
    <w:rsid w:val="001E7098"/>
    <w:rsid w:val="001E7701"/>
    <w:rsid w:val="001E7E3B"/>
    <w:rsid w:val="001F2A00"/>
    <w:rsid w:val="001F33C5"/>
    <w:rsid w:val="001F3D71"/>
    <w:rsid w:val="001F64EF"/>
    <w:rsid w:val="001F72FF"/>
    <w:rsid w:val="001F764E"/>
    <w:rsid w:val="001F77C5"/>
    <w:rsid w:val="001F7C7B"/>
    <w:rsid w:val="001F7C97"/>
    <w:rsid w:val="00200CB0"/>
    <w:rsid w:val="002015AD"/>
    <w:rsid w:val="0020226B"/>
    <w:rsid w:val="002028CE"/>
    <w:rsid w:val="00202FEB"/>
    <w:rsid w:val="00203FCC"/>
    <w:rsid w:val="00205F36"/>
    <w:rsid w:val="00206726"/>
    <w:rsid w:val="0020753A"/>
    <w:rsid w:val="00210017"/>
    <w:rsid w:val="00210BD7"/>
    <w:rsid w:val="0021105D"/>
    <w:rsid w:val="00211B56"/>
    <w:rsid w:val="00212D37"/>
    <w:rsid w:val="00212EF2"/>
    <w:rsid w:val="0021494C"/>
    <w:rsid w:val="002152D2"/>
    <w:rsid w:val="00216C6D"/>
    <w:rsid w:val="0021726D"/>
    <w:rsid w:val="00220040"/>
    <w:rsid w:val="002204F8"/>
    <w:rsid w:val="0022095D"/>
    <w:rsid w:val="00221963"/>
    <w:rsid w:val="00221B02"/>
    <w:rsid w:val="00224CFE"/>
    <w:rsid w:val="002258AA"/>
    <w:rsid w:val="00225B85"/>
    <w:rsid w:val="002273DA"/>
    <w:rsid w:val="002273F6"/>
    <w:rsid w:val="00227BD7"/>
    <w:rsid w:val="00227DAF"/>
    <w:rsid w:val="00230E23"/>
    <w:rsid w:val="00231053"/>
    <w:rsid w:val="002312A6"/>
    <w:rsid w:val="0023205F"/>
    <w:rsid w:val="002321BE"/>
    <w:rsid w:val="00232378"/>
    <w:rsid w:val="0023239F"/>
    <w:rsid w:val="002328EF"/>
    <w:rsid w:val="00233559"/>
    <w:rsid w:val="0023355B"/>
    <w:rsid w:val="00233C81"/>
    <w:rsid w:val="00235A55"/>
    <w:rsid w:val="00236294"/>
    <w:rsid w:val="00236555"/>
    <w:rsid w:val="00237727"/>
    <w:rsid w:val="0024044E"/>
    <w:rsid w:val="0024074F"/>
    <w:rsid w:val="00240DB1"/>
    <w:rsid w:val="00241031"/>
    <w:rsid w:val="002422A1"/>
    <w:rsid w:val="002427EE"/>
    <w:rsid w:val="00242887"/>
    <w:rsid w:val="0024288B"/>
    <w:rsid w:val="002429F4"/>
    <w:rsid w:val="00242D7B"/>
    <w:rsid w:val="002430FE"/>
    <w:rsid w:val="002432B2"/>
    <w:rsid w:val="002442A1"/>
    <w:rsid w:val="00244ACB"/>
    <w:rsid w:val="00244BBE"/>
    <w:rsid w:val="00246B3B"/>
    <w:rsid w:val="00247063"/>
    <w:rsid w:val="00247650"/>
    <w:rsid w:val="0024775E"/>
    <w:rsid w:val="00251189"/>
    <w:rsid w:val="00251230"/>
    <w:rsid w:val="0025135E"/>
    <w:rsid w:val="002521DF"/>
    <w:rsid w:val="0025347F"/>
    <w:rsid w:val="002542CE"/>
    <w:rsid w:val="00254865"/>
    <w:rsid w:val="002548BB"/>
    <w:rsid w:val="00254FDA"/>
    <w:rsid w:val="002552CD"/>
    <w:rsid w:val="0025544D"/>
    <w:rsid w:val="002554D6"/>
    <w:rsid w:val="002564B9"/>
    <w:rsid w:val="00257019"/>
    <w:rsid w:val="0025741C"/>
    <w:rsid w:val="00257842"/>
    <w:rsid w:val="00257CD5"/>
    <w:rsid w:val="00260049"/>
    <w:rsid w:val="0026191F"/>
    <w:rsid w:val="00261AE8"/>
    <w:rsid w:val="00263116"/>
    <w:rsid w:val="0026368E"/>
    <w:rsid w:val="00263822"/>
    <w:rsid w:val="002648C1"/>
    <w:rsid w:val="00265300"/>
    <w:rsid w:val="002672D3"/>
    <w:rsid w:val="002676D3"/>
    <w:rsid w:val="002703FD"/>
    <w:rsid w:val="00270D14"/>
    <w:rsid w:val="00272B43"/>
    <w:rsid w:val="002736B8"/>
    <w:rsid w:val="00274AA6"/>
    <w:rsid w:val="00274BE7"/>
    <w:rsid w:val="002750E5"/>
    <w:rsid w:val="00275831"/>
    <w:rsid w:val="00275AF8"/>
    <w:rsid w:val="00276088"/>
    <w:rsid w:val="002765A6"/>
    <w:rsid w:val="00277716"/>
    <w:rsid w:val="00277EEC"/>
    <w:rsid w:val="00280DB6"/>
    <w:rsid w:val="00282692"/>
    <w:rsid w:val="00282744"/>
    <w:rsid w:val="002844F2"/>
    <w:rsid w:val="00284535"/>
    <w:rsid w:val="00284673"/>
    <w:rsid w:val="002846C8"/>
    <w:rsid w:val="00286108"/>
    <w:rsid w:val="0028613D"/>
    <w:rsid w:val="0029241B"/>
    <w:rsid w:val="00292A22"/>
    <w:rsid w:val="00292C99"/>
    <w:rsid w:val="0029325E"/>
    <w:rsid w:val="002935CF"/>
    <w:rsid w:val="00294781"/>
    <w:rsid w:val="0029581F"/>
    <w:rsid w:val="00295F46"/>
    <w:rsid w:val="00297752"/>
    <w:rsid w:val="00297DD2"/>
    <w:rsid w:val="00297F93"/>
    <w:rsid w:val="002A2002"/>
    <w:rsid w:val="002A2557"/>
    <w:rsid w:val="002A3BE5"/>
    <w:rsid w:val="002A4C61"/>
    <w:rsid w:val="002A52CF"/>
    <w:rsid w:val="002A56A7"/>
    <w:rsid w:val="002A5BDA"/>
    <w:rsid w:val="002A73F5"/>
    <w:rsid w:val="002B08F4"/>
    <w:rsid w:val="002B1D4D"/>
    <w:rsid w:val="002B3759"/>
    <w:rsid w:val="002B4808"/>
    <w:rsid w:val="002B4C55"/>
    <w:rsid w:val="002B53FC"/>
    <w:rsid w:val="002B620B"/>
    <w:rsid w:val="002B6D10"/>
    <w:rsid w:val="002C09CE"/>
    <w:rsid w:val="002C0CFC"/>
    <w:rsid w:val="002C181E"/>
    <w:rsid w:val="002C18B0"/>
    <w:rsid w:val="002C1964"/>
    <w:rsid w:val="002C1DE7"/>
    <w:rsid w:val="002C23CD"/>
    <w:rsid w:val="002C266F"/>
    <w:rsid w:val="002C3CD8"/>
    <w:rsid w:val="002C47D0"/>
    <w:rsid w:val="002C49F1"/>
    <w:rsid w:val="002C4B8D"/>
    <w:rsid w:val="002C5F66"/>
    <w:rsid w:val="002C6376"/>
    <w:rsid w:val="002C6BED"/>
    <w:rsid w:val="002C74C1"/>
    <w:rsid w:val="002D0D74"/>
    <w:rsid w:val="002D0DDC"/>
    <w:rsid w:val="002D13ED"/>
    <w:rsid w:val="002D2228"/>
    <w:rsid w:val="002D44E0"/>
    <w:rsid w:val="002D4827"/>
    <w:rsid w:val="002D4A9C"/>
    <w:rsid w:val="002D69A3"/>
    <w:rsid w:val="002D6B21"/>
    <w:rsid w:val="002D79B3"/>
    <w:rsid w:val="002D7D4C"/>
    <w:rsid w:val="002E0268"/>
    <w:rsid w:val="002E1C9B"/>
    <w:rsid w:val="002E28B9"/>
    <w:rsid w:val="002E2BF5"/>
    <w:rsid w:val="002E4516"/>
    <w:rsid w:val="002E53F4"/>
    <w:rsid w:val="002E58DB"/>
    <w:rsid w:val="002E5BD0"/>
    <w:rsid w:val="002E6090"/>
    <w:rsid w:val="002E6455"/>
    <w:rsid w:val="002E71EB"/>
    <w:rsid w:val="002E758B"/>
    <w:rsid w:val="002E7A9A"/>
    <w:rsid w:val="002F1538"/>
    <w:rsid w:val="002F1C29"/>
    <w:rsid w:val="002F1F39"/>
    <w:rsid w:val="002F246C"/>
    <w:rsid w:val="002F3227"/>
    <w:rsid w:val="002F36A0"/>
    <w:rsid w:val="002F45F6"/>
    <w:rsid w:val="002F4827"/>
    <w:rsid w:val="002F67CB"/>
    <w:rsid w:val="002F788D"/>
    <w:rsid w:val="002F78BA"/>
    <w:rsid w:val="002F7E3C"/>
    <w:rsid w:val="002F7F2D"/>
    <w:rsid w:val="0030183F"/>
    <w:rsid w:val="003028B8"/>
    <w:rsid w:val="00304607"/>
    <w:rsid w:val="0030481A"/>
    <w:rsid w:val="00305D59"/>
    <w:rsid w:val="003069B8"/>
    <w:rsid w:val="00307FC5"/>
    <w:rsid w:val="003102F1"/>
    <w:rsid w:val="003103C8"/>
    <w:rsid w:val="003146CD"/>
    <w:rsid w:val="00314DB3"/>
    <w:rsid w:val="00315772"/>
    <w:rsid w:val="00315C72"/>
    <w:rsid w:val="0031645B"/>
    <w:rsid w:val="003167AB"/>
    <w:rsid w:val="00317128"/>
    <w:rsid w:val="003175FF"/>
    <w:rsid w:val="00317A5F"/>
    <w:rsid w:val="00317DD2"/>
    <w:rsid w:val="00320FFD"/>
    <w:rsid w:val="00321928"/>
    <w:rsid w:val="00321C82"/>
    <w:rsid w:val="00321E21"/>
    <w:rsid w:val="00322212"/>
    <w:rsid w:val="00322507"/>
    <w:rsid w:val="00322FA2"/>
    <w:rsid w:val="00323E03"/>
    <w:rsid w:val="00324216"/>
    <w:rsid w:val="003245B9"/>
    <w:rsid w:val="00324E89"/>
    <w:rsid w:val="0032522B"/>
    <w:rsid w:val="00325738"/>
    <w:rsid w:val="00325FA7"/>
    <w:rsid w:val="0032719B"/>
    <w:rsid w:val="00327711"/>
    <w:rsid w:val="0033008B"/>
    <w:rsid w:val="00330426"/>
    <w:rsid w:val="003304B2"/>
    <w:rsid w:val="003312E0"/>
    <w:rsid w:val="003321F3"/>
    <w:rsid w:val="00334460"/>
    <w:rsid w:val="00336CBD"/>
    <w:rsid w:val="00341A86"/>
    <w:rsid w:val="0034201C"/>
    <w:rsid w:val="00342111"/>
    <w:rsid w:val="00344064"/>
    <w:rsid w:val="003451EB"/>
    <w:rsid w:val="0034523B"/>
    <w:rsid w:val="00345832"/>
    <w:rsid w:val="003459FD"/>
    <w:rsid w:val="00345C0A"/>
    <w:rsid w:val="00346031"/>
    <w:rsid w:val="00347076"/>
    <w:rsid w:val="00347547"/>
    <w:rsid w:val="00350C7D"/>
    <w:rsid w:val="00351082"/>
    <w:rsid w:val="0035206D"/>
    <w:rsid w:val="00352181"/>
    <w:rsid w:val="00352C6A"/>
    <w:rsid w:val="003534F1"/>
    <w:rsid w:val="00353845"/>
    <w:rsid w:val="00354194"/>
    <w:rsid w:val="00356B64"/>
    <w:rsid w:val="003573DB"/>
    <w:rsid w:val="00362F98"/>
    <w:rsid w:val="00363655"/>
    <w:rsid w:val="00363FD7"/>
    <w:rsid w:val="00365270"/>
    <w:rsid w:val="00366C6C"/>
    <w:rsid w:val="00366D2E"/>
    <w:rsid w:val="003674AF"/>
    <w:rsid w:val="00370414"/>
    <w:rsid w:val="003705DA"/>
    <w:rsid w:val="00371862"/>
    <w:rsid w:val="00371F7E"/>
    <w:rsid w:val="003721EF"/>
    <w:rsid w:val="00372285"/>
    <w:rsid w:val="00373111"/>
    <w:rsid w:val="00373190"/>
    <w:rsid w:val="003738C7"/>
    <w:rsid w:val="003751A7"/>
    <w:rsid w:val="00376635"/>
    <w:rsid w:val="0037736C"/>
    <w:rsid w:val="003802C8"/>
    <w:rsid w:val="00380ECB"/>
    <w:rsid w:val="0038167E"/>
    <w:rsid w:val="00381CE1"/>
    <w:rsid w:val="00382A23"/>
    <w:rsid w:val="00382BEF"/>
    <w:rsid w:val="00383226"/>
    <w:rsid w:val="00385403"/>
    <w:rsid w:val="003857A8"/>
    <w:rsid w:val="00385C4C"/>
    <w:rsid w:val="00386FC3"/>
    <w:rsid w:val="00387E99"/>
    <w:rsid w:val="00390244"/>
    <w:rsid w:val="00391F28"/>
    <w:rsid w:val="00393BCC"/>
    <w:rsid w:val="003950C5"/>
    <w:rsid w:val="00395DB3"/>
    <w:rsid w:val="00396ADB"/>
    <w:rsid w:val="00396FD1"/>
    <w:rsid w:val="003A2675"/>
    <w:rsid w:val="003A3201"/>
    <w:rsid w:val="003A34AA"/>
    <w:rsid w:val="003A36F6"/>
    <w:rsid w:val="003A62EF"/>
    <w:rsid w:val="003A6BAA"/>
    <w:rsid w:val="003A6E21"/>
    <w:rsid w:val="003A7C46"/>
    <w:rsid w:val="003B098D"/>
    <w:rsid w:val="003B126B"/>
    <w:rsid w:val="003B3CD8"/>
    <w:rsid w:val="003B3D13"/>
    <w:rsid w:val="003B451E"/>
    <w:rsid w:val="003B4B02"/>
    <w:rsid w:val="003B5512"/>
    <w:rsid w:val="003B599B"/>
    <w:rsid w:val="003B613A"/>
    <w:rsid w:val="003B7341"/>
    <w:rsid w:val="003C1660"/>
    <w:rsid w:val="003C2D11"/>
    <w:rsid w:val="003C33CA"/>
    <w:rsid w:val="003C3D43"/>
    <w:rsid w:val="003C3D59"/>
    <w:rsid w:val="003C3F13"/>
    <w:rsid w:val="003C4757"/>
    <w:rsid w:val="003C4C7A"/>
    <w:rsid w:val="003C5770"/>
    <w:rsid w:val="003D1434"/>
    <w:rsid w:val="003D1F21"/>
    <w:rsid w:val="003D2A72"/>
    <w:rsid w:val="003D4A3C"/>
    <w:rsid w:val="003D4E0B"/>
    <w:rsid w:val="003E0ADA"/>
    <w:rsid w:val="003E0E8A"/>
    <w:rsid w:val="003E18B6"/>
    <w:rsid w:val="003E1A76"/>
    <w:rsid w:val="003E1B80"/>
    <w:rsid w:val="003E27A9"/>
    <w:rsid w:val="003E2D0C"/>
    <w:rsid w:val="003E2FF0"/>
    <w:rsid w:val="003E5536"/>
    <w:rsid w:val="003E5BEC"/>
    <w:rsid w:val="003E5E10"/>
    <w:rsid w:val="003E680F"/>
    <w:rsid w:val="003F1771"/>
    <w:rsid w:val="003F3652"/>
    <w:rsid w:val="003F380D"/>
    <w:rsid w:val="003F7018"/>
    <w:rsid w:val="003F72E7"/>
    <w:rsid w:val="003F783E"/>
    <w:rsid w:val="00400591"/>
    <w:rsid w:val="00402BB4"/>
    <w:rsid w:val="0040383C"/>
    <w:rsid w:val="00403DEA"/>
    <w:rsid w:val="0040479E"/>
    <w:rsid w:val="00405DA3"/>
    <w:rsid w:val="00406157"/>
    <w:rsid w:val="00406447"/>
    <w:rsid w:val="00406834"/>
    <w:rsid w:val="0040788D"/>
    <w:rsid w:val="004111BB"/>
    <w:rsid w:val="00411D62"/>
    <w:rsid w:val="00414B36"/>
    <w:rsid w:val="00415713"/>
    <w:rsid w:val="004158E3"/>
    <w:rsid w:val="00415BEF"/>
    <w:rsid w:val="004160AD"/>
    <w:rsid w:val="00416A61"/>
    <w:rsid w:val="00417763"/>
    <w:rsid w:val="00417980"/>
    <w:rsid w:val="00417B1B"/>
    <w:rsid w:val="00420139"/>
    <w:rsid w:val="004206EC"/>
    <w:rsid w:val="0042089B"/>
    <w:rsid w:val="00421960"/>
    <w:rsid w:val="00421FD1"/>
    <w:rsid w:val="00422F0D"/>
    <w:rsid w:val="00423385"/>
    <w:rsid w:val="004237DC"/>
    <w:rsid w:val="00423A9E"/>
    <w:rsid w:val="00423E4B"/>
    <w:rsid w:val="0042490E"/>
    <w:rsid w:val="00425C76"/>
    <w:rsid w:val="00425E90"/>
    <w:rsid w:val="00427941"/>
    <w:rsid w:val="004321AE"/>
    <w:rsid w:val="0043266C"/>
    <w:rsid w:val="00432F40"/>
    <w:rsid w:val="00433D36"/>
    <w:rsid w:val="00434443"/>
    <w:rsid w:val="00435BCD"/>
    <w:rsid w:val="00437014"/>
    <w:rsid w:val="0043794E"/>
    <w:rsid w:val="00437B95"/>
    <w:rsid w:val="0044034F"/>
    <w:rsid w:val="00441402"/>
    <w:rsid w:val="00442F65"/>
    <w:rsid w:val="00443300"/>
    <w:rsid w:val="0044361F"/>
    <w:rsid w:val="0044721D"/>
    <w:rsid w:val="004476F4"/>
    <w:rsid w:val="00447E03"/>
    <w:rsid w:val="0045048C"/>
    <w:rsid w:val="00450B27"/>
    <w:rsid w:val="00454BB3"/>
    <w:rsid w:val="00455762"/>
    <w:rsid w:val="00455A0F"/>
    <w:rsid w:val="0045618E"/>
    <w:rsid w:val="004569F9"/>
    <w:rsid w:val="004571FE"/>
    <w:rsid w:val="00457262"/>
    <w:rsid w:val="00461969"/>
    <w:rsid w:val="004626A5"/>
    <w:rsid w:val="00463934"/>
    <w:rsid w:val="004659C1"/>
    <w:rsid w:val="004664DB"/>
    <w:rsid w:val="00467303"/>
    <w:rsid w:val="00470055"/>
    <w:rsid w:val="00470D1B"/>
    <w:rsid w:val="00470F63"/>
    <w:rsid w:val="004719B5"/>
    <w:rsid w:val="004721C4"/>
    <w:rsid w:val="00472E87"/>
    <w:rsid w:val="00473CEF"/>
    <w:rsid w:val="004742FF"/>
    <w:rsid w:val="0047532F"/>
    <w:rsid w:val="0047581E"/>
    <w:rsid w:val="00477F52"/>
    <w:rsid w:val="00480709"/>
    <w:rsid w:val="004807E6"/>
    <w:rsid w:val="00480A3D"/>
    <w:rsid w:val="00481AFF"/>
    <w:rsid w:val="00482E90"/>
    <w:rsid w:val="00482EBC"/>
    <w:rsid w:val="0048343D"/>
    <w:rsid w:val="004835E7"/>
    <w:rsid w:val="00483CA7"/>
    <w:rsid w:val="004840DA"/>
    <w:rsid w:val="004848F4"/>
    <w:rsid w:val="00484CBF"/>
    <w:rsid w:val="00485901"/>
    <w:rsid w:val="00485F70"/>
    <w:rsid w:val="004867F7"/>
    <w:rsid w:val="004869D9"/>
    <w:rsid w:val="00487024"/>
    <w:rsid w:val="004911C9"/>
    <w:rsid w:val="00491B94"/>
    <w:rsid w:val="00492A3C"/>
    <w:rsid w:val="00492D56"/>
    <w:rsid w:val="00493015"/>
    <w:rsid w:val="0049305F"/>
    <w:rsid w:val="0049358D"/>
    <w:rsid w:val="00493894"/>
    <w:rsid w:val="00493990"/>
    <w:rsid w:val="00494294"/>
    <w:rsid w:val="00494F62"/>
    <w:rsid w:val="004950BC"/>
    <w:rsid w:val="0049679D"/>
    <w:rsid w:val="0049697C"/>
    <w:rsid w:val="004A2ED5"/>
    <w:rsid w:val="004A3642"/>
    <w:rsid w:val="004A447B"/>
    <w:rsid w:val="004A4A4A"/>
    <w:rsid w:val="004A5668"/>
    <w:rsid w:val="004A67EB"/>
    <w:rsid w:val="004A7412"/>
    <w:rsid w:val="004A7452"/>
    <w:rsid w:val="004A747E"/>
    <w:rsid w:val="004A75F6"/>
    <w:rsid w:val="004B03C7"/>
    <w:rsid w:val="004B0935"/>
    <w:rsid w:val="004B2E50"/>
    <w:rsid w:val="004B361F"/>
    <w:rsid w:val="004B3765"/>
    <w:rsid w:val="004B4BC4"/>
    <w:rsid w:val="004B501B"/>
    <w:rsid w:val="004B7633"/>
    <w:rsid w:val="004C006A"/>
    <w:rsid w:val="004C30AB"/>
    <w:rsid w:val="004C3320"/>
    <w:rsid w:val="004C3336"/>
    <w:rsid w:val="004C43D2"/>
    <w:rsid w:val="004C4C19"/>
    <w:rsid w:val="004C5414"/>
    <w:rsid w:val="004C594F"/>
    <w:rsid w:val="004C5E0E"/>
    <w:rsid w:val="004C70AA"/>
    <w:rsid w:val="004C7493"/>
    <w:rsid w:val="004C7559"/>
    <w:rsid w:val="004C78CC"/>
    <w:rsid w:val="004C7D65"/>
    <w:rsid w:val="004D02EB"/>
    <w:rsid w:val="004D074D"/>
    <w:rsid w:val="004D1996"/>
    <w:rsid w:val="004D231E"/>
    <w:rsid w:val="004D2419"/>
    <w:rsid w:val="004D271B"/>
    <w:rsid w:val="004D4104"/>
    <w:rsid w:val="004D4C73"/>
    <w:rsid w:val="004D4DBD"/>
    <w:rsid w:val="004D5915"/>
    <w:rsid w:val="004D618B"/>
    <w:rsid w:val="004D6D0D"/>
    <w:rsid w:val="004D7AF0"/>
    <w:rsid w:val="004E0679"/>
    <w:rsid w:val="004E0B01"/>
    <w:rsid w:val="004E0E2B"/>
    <w:rsid w:val="004E0FB5"/>
    <w:rsid w:val="004E2361"/>
    <w:rsid w:val="004E2C60"/>
    <w:rsid w:val="004E3369"/>
    <w:rsid w:val="004E492B"/>
    <w:rsid w:val="004E5858"/>
    <w:rsid w:val="004E5E68"/>
    <w:rsid w:val="004E641D"/>
    <w:rsid w:val="004E6FCB"/>
    <w:rsid w:val="004F29BD"/>
    <w:rsid w:val="004F42B9"/>
    <w:rsid w:val="004F5268"/>
    <w:rsid w:val="004F56D9"/>
    <w:rsid w:val="004F62B9"/>
    <w:rsid w:val="004F692E"/>
    <w:rsid w:val="004F75DA"/>
    <w:rsid w:val="004F7FE9"/>
    <w:rsid w:val="00501735"/>
    <w:rsid w:val="00502988"/>
    <w:rsid w:val="005029F7"/>
    <w:rsid w:val="005035D2"/>
    <w:rsid w:val="00504147"/>
    <w:rsid w:val="005042E0"/>
    <w:rsid w:val="00504AD2"/>
    <w:rsid w:val="00505091"/>
    <w:rsid w:val="00505F7A"/>
    <w:rsid w:val="005062DE"/>
    <w:rsid w:val="0050663A"/>
    <w:rsid w:val="00506EDB"/>
    <w:rsid w:val="00507277"/>
    <w:rsid w:val="00507E0C"/>
    <w:rsid w:val="00510E94"/>
    <w:rsid w:val="00510F77"/>
    <w:rsid w:val="005114D7"/>
    <w:rsid w:val="00512F5C"/>
    <w:rsid w:val="00514303"/>
    <w:rsid w:val="0051430E"/>
    <w:rsid w:val="005149FD"/>
    <w:rsid w:val="005158CA"/>
    <w:rsid w:val="00515E6A"/>
    <w:rsid w:val="00517298"/>
    <w:rsid w:val="005177A9"/>
    <w:rsid w:val="00520E2F"/>
    <w:rsid w:val="0052133C"/>
    <w:rsid w:val="00522995"/>
    <w:rsid w:val="00523409"/>
    <w:rsid w:val="00524294"/>
    <w:rsid w:val="00526494"/>
    <w:rsid w:val="0052671E"/>
    <w:rsid w:val="005269D0"/>
    <w:rsid w:val="00526A9D"/>
    <w:rsid w:val="0052702A"/>
    <w:rsid w:val="0052756D"/>
    <w:rsid w:val="00527C73"/>
    <w:rsid w:val="00527F10"/>
    <w:rsid w:val="005305A4"/>
    <w:rsid w:val="00530FEE"/>
    <w:rsid w:val="00533DED"/>
    <w:rsid w:val="00534702"/>
    <w:rsid w:val="0053666D"/>
    <w:rsid w:val="00540FB8"/>
    <w:rsid w:val="005413F1"/>
    <w:rsid w:val="00541ECC"/>
    <w:rsid w:val="005430AC"/>
    <w:rsid w:val="00543DDC"/>
    <w:rsid w:val="0054440A"/>
    <w:rsid w:val="00545089"/>
    <w:rsid w:val="0054592A"/>
    <w:rsid w:val="00546259"/>
    <w:rsid w:val="00546C4B"/>
    <w:rsid w:val="00550561"/>
    <w:rsid w:val="005519CE"/>
    <w:rsid w:val="00551FA6"/>
    <w:rsid w:val="005525D1"/>
    <w:rsid w:val="00552BD7"/>
    <w:rsid w:val="00552C9F"/>
    <w:rsid w:val="00552DCA"/>
    <w:rsid w:val="00554F9C"/>
    <w:rsid w:val="00555553"/>
    <w:rsid w:val="005568F3"/>
    <w:rsid w:val="0055696A"/>
    <w:rsid w:val="0055709F"/>
    <w:rsid w:val="00560354"/>
    <w:rsid w:val="00562969"/>
    <w:rsid w:val="00562BCC"/>
    <w:rsid w:val="00563C92"/>
    <w:rsid w:val="005640A2"/>
    <w:rsid w:val="00564DAC"/>
    <w:rsid w:val="0056669E"/>
    <w:rsid w:val="0056729D"/>
    <w:rsid w:val="005672C6"/>
    <w:rsid w:val="00567D70"/>
    <w:rsid w:val="00572227"/>
    <w:rsid w:val="00573696"/>
    <w:rsid w:val="00573B72"/>
    <w:rsid w:val="00573CAA"/>
    <w:rsid w:val="0057477F"/>
    <w:rsid w:val="005753BD"/>
    <w:rsid w:val="0057565B"/>
    <w:rsid w:val="00575B87"/>
    <w:rsid w:val="005760B6"/>
    <w:rsid w:val="00576D5E"/>
    <w:rsid w:val="00577427"/>
    <w:rsid w:val="00577B37"/>
    <w:rsid w:val="00577C04"/>
    <w:rsid w:val="00577C73"/>
    <w:rsid w:val="00580822"/>
    <w:rsid w:val="00580ED5"/>
    <w:rsid w:val="00581701"/>
    <w:rsid w:val="00581DD5"/>
    <w:rsid w:val="00581F26"/>
    <w:rsid w:val="00582246"/>
    <w:rsid w:val="00584E12"/>
    <w:rsid w:val="00584EFD"/>
    <w:rsid w:val="005859D9"/>
    <w:rsid w:val="00585AEA"/>
    <w:rsid w:val="00585C4F"/>
    <w:rsid w:val="005866EB"/>
    <w:rsid w:val="00587CD7"/>
    <w:rsid w:val="005903C8"/>
    <w:rsid w:val="005909C0"/>
    <w:rsid w:val="005919BC"/>
    <w:rsid w:val="00591C5F"/>
    <w:rsid w:val="00591EF0"/>
    <w:rsid w:val="00592038"/>
    <w:rsid w:val="0059211B"/>
    <w:rsid w:val="00593542"/>
    <w:rsid w:val="00594445"/>
    <w:rsid w:val="0059471B"/>
    <w:rsid w:val="00595D44"/>
    <w:rsid w:val="00596875"/>
    <w:rsid w:val="0059707C"/>
    <w:rsid w:val="00597494"/>
    <w:rsid w:val="005978B0"/>
    <w:rsid w:val="00597E68"/>
    <w:rsid w:val="005A00D5"/>
    <w:rsid w:val="005A04F5"/>
    <w:rsid w:val="005A0632"/>
    <w:rsid w:val="005A151A"/>
    <w:rsid w:val="005A2256"/>
    <w:rsid w:val="005A228E"/>
    <w:rsid w:val="005A3306"/>
    <w:rsid w:val="005A3E96"/>
    <w:rsid w:val="005A454D"/>
    <w:rsid w:val="005A49BD"/>
    <w:rsid w:val="005A5C83"/>
    <w:rsid w:val="005A6C41"/>
    <w:rsid w:val="005A77CE"/>
    <w:rsid w:val="005A7CDC"/>
    <w:rsid w:val="005B0442"/>
    <w:rsid w:val="005B21B6"/>
    <w:rsid w:val="005B2914"/>
    <w:rsid w:val="005B2D4B"/>
    <w:rsid w:val="005B4318"/>
    <w:rsid w:val="005B44C1"/>
    <w:rsid w:val="005B5E41"/>
    <w:rsid w:val="005B63C0"/>
    <w:rsid w:val="005B6D9D"/>
    <w:rsid w:val="005B76B6"/>
    <w:rsid w:val="005B7C63"/>
    <w:rsid w:val="005C0048"/>
    <w:rsid w:val="005C0DF0"/>
    <w:rsid w:val="005C1F61"/>
    <w:rsid w:val="005C3606"/>
    <w:rsid w:val="005C5C37"/>
    <w:rsid w:val="005C63DF"/>
    <w:rsid w:val="005C689D"/>
    <w:rsid w:val="005C708E"/>
    <w:rsid w:val="005D0CDF"/>
    <w:rsid w:val="005D0D69"/>
    <w:rsid w:val="005D0F40"/>
    <w:rsid w:val="005D1FF0"/>
    <w:rsid w:val="005D273E"/>
    <w:rsid w:val="005D31A5"/>
    <w:rsid w:val="005D389C"/>
    <w:rsid w:val="005D46F8"/>
    <w:rsid w:val="005D56ED"/>
    <w:rsid w:val="005D68FB"/>
    <w:rsid w:val="005D7C13"/>
    <w:rsid w:val="005D7DEE"/>
    <w:rsid w:val="005E0955"/>
    <w:rsid w:val="005E1268"/>
    <w:rsid w:val="005E195D"/>
    <w:rsid w:val="005E2111"/>
    <w:rsid w:val="005E30E8"/>
    <w:rsid w:val="005E622E"/>
    <w:rsid w:val="005E786E"/>
    <w:rsid w:val="005F0087"/>
    <w:rsid w:val="005F0412"/>
    <w:rsid w:val="005F09DB"/>
    <w:rsid w:val="005F15CD"/>
    <w:rsid w:val="005F167B"/>
    <w:rsid w:val="005F2229"/>
    <w:rsid w:val="005F232A"/>
    <w:rsid w:val="005F2DF9"/>
    <w:rsid w:val="005F4851"/>
    <w:rsid w:val="005F4BE0"/>
    <w:rsid w:val="005F4D4B"/>
    <w:rsid w:val="005F647A"/>
    <w:rsid w:val="005F68CA"/>
    <w:rsid w:val="005F718A"/>
    <w:rsid w:val="005F729D"/>
    <w:rsid w:val="005F7372"/>
    <w:rsid w:val="005F7457"/>
    <w:rsid w:val="00600D0C"/>
    <w:rsid w:val="006016FF"/>
    <w:rsid w:val="0060177F"/>
    <w:rsid w:val="006025B5"/>
    <w:rsid w:val="00602BF0"/>
    <w:rsid w:val="00602F6E"/>
    <w:rsid w:val="0060377D"/>
    <w:rsid w:val="00603C8F"/>
    <w:rsid w:val="00604056"/>
    <w:rsid w:val="00604BD1"/>
    <w:rsid w:val="00604E21"/>
    <w:rsid w:val="00605B0D"/>
    <w:rsid w:val="006060D8"/>
    <w:rsid w:val="00606330"/>
    <w:rsid w:val="006067A2"/>
    <w:rsid w:val="0060753E"/>
    <w:rsid w:val="00611148"/>
    <w:rsid w:val="00611574"/>
    <w:rsid w:val="00611669"/>
    <w:rsid w:val="00612AB0"/>
    <w:rsid w:val="00613CFE"/>
    <w:rsid w:val="0061483B"/>
    <w:rsid w:val="00614C6A"/>
    <w:rsid w:val="00615725"/>
    <w:rsid w:val="00616175"/>
    <w:rsid w:val="00617390"/>
    <w:rsid w:val="0061792D"/>
    <w:rsid w:val="00620221"/>
    <w:rsid w:val="00622367"/>
    <w:rsid w:val="00623AF8"/>
    <w:rsid w:val="00623D9C"/>
    <w:rsid w:val="00624F53"/>
    <w:rsid w:val="0062576A"/>
    <w:rsid w:val="00625E41"/>
    <w:rsid w:val="00626643"/>
    <w:rsid w:val="00626BCD"/>
    <w:rsid w:val="00626F7C"/>
    <w:rsid w:val="00630E13"/>
    <w:rsid w:val="00631097"/>
    <w:rsid w:val="00631443"/>
    <w:rsid w:val="00631464"/>
    <w:rsid w:val="006314BB"/>
    <w:rsid w:val="006319F5"/>
    <w:rsid w:val="00631C90"/>
    <w:rsid w:val="00632873"/>
    <w:rsid w:val="00635630"/>
    <w:rsid w:val="0063574B"/>
    <w:rsid w:val="006359B8"/>
    <w:rsid w:val="00635A6A"/>
    <w:rsid w:val="006368E9"/>
    <w:rsid w:val="00637470"/>
    <w:rsid w:val="00640995"/>
    <w:rsid w:val="006409B9"/>
    <w:rsid w:val="00640DAB"/>
    <w:rsid w:val="00640ECB"/>
    <w:rsid w:val="00641D0B"/>
    <w:rsid w:val="006450BD"/>
    <w:rsid w:val="0064636E"/>
    <w:rsid w:val="0064674B"/>
    <w:rsid w:val="00646A1B"/>
    <w:rsid w:val="0065055D"/>
    <w:rsid w:val="00650BB2"/>
    <w:rsid w:val="00650FAE"/>
    <w:rsid w:val="00651836"/>
    <w:rsid w:val="0065238E"/>
    <w:rsid w:val="006537F4"/>
    <w:rsid w:val="00653AB7"/>
    <w:rsid w:val="00654829"/>
    <w:rsid w:val="00654B49"/>
    <w:rsid w:val="00655021"/>
    <w:rsid w:val="00656251"/>
    <w:rsid w:val="006566F8"/>
    <w:rsid w:val="006574C1"/>
    <w:rsid w:val="00660063"/>
    <w:rsid w:val="00660A16"/>
    <w:rsid w:val="00660C2F"/>
    <w:rsid w:val="00661708"/>
    <w:rsid w:val="0066252B"/>
    <w:rsid w:val="006629CB"/>
    <w:rsid w:val="00662F22"/>
    <w:rsid w:val="00663061"/>
    <w:rsid w:val="00664BDF"/>
    <w:rsid w:val="0066501F"/>
    <w:rsid w:val="00665DAC"/>
    <w:rsid w:val="00666612"/>
    <w:rsid w:val="00666A49"/>
    <w:rsid w:val="00666C9E"/>
    <w:rsid w:val="006674B5"/>
    <w:rsid w:val="0066789A"/>
    <w:rsid w:val="00670D3F"/>
    <w:rsid w:val="006718ED"/>
    <w:rsid w:val="006720FE"/>
    <w:rsid w:val="00672182"/>
    <w:rsid w:val="006729CB"/>
    <w:rsid w:val="006739F5"/>
    <w:rsid w:val="00675DC3"/>
    <w:rsid w:val="00677397"/>
    <w:rsid w:val="00677B90"/>
    <w:rsid w:val="006802E0"/>
    <w:rsid w:val="00680631"/>
    <w:rsid w:val="00680744"/>
    <w:rsid w:val="00681A51"/>
    <w:rsid w:val="0068249C"/>
    <w:rsid w:val="00682554"/>
    <w:rsid w:val="00682D6C"/>
    <w:rsid w:val="006847DF"/>
    <w:rsid w:val="00684A33"/>
    <w:rsid w:val="00686612"/>
    <w:rsid w:val="0069313A"/>
    <w:rsid w:val="00693341"/>
    <w:rsid w:val="00693FBA"/>
    <w:rsid w:val="0069412C"/>
    <w:rsid w:val="00694A82"/>
    <w:rsid w:val="006952B5"/>
    <w:rsid w:val="0069537C"/>
    <w:rsid w:val="00695B34"/>
    <w:rsid w:val="006A1C45"/>
    <w:rsid w:val="006A280F"/>
    <w:rsid w:val="006A38FD"/>
    <w:rsid w:val="006A3D03"/>
    <w:rsid w:val="006A4D71"/>
    <w:rsid w:val="006A58C0"/>
    <w:rsid w:val="006A58F9"/>
    <w:rsid w:val="006A75BD"/>
    <w:rsid w:val="006B027F"/>
    <w:rsid w:val="006B0939"/>
    <w:rsid w:val="006B0AC9"/>
    <w:rsid w:val="006B1070"/>
    <w:rsid w:val="006B1180"/>
    <w:rsid w:val="006B2E9E"/>
    <w:rsid w:val="006B381F"/>
    <w:rsid w:val="006B3E30"/>
    <w:rsid w:val="006B485E"/>
    <w:rsid w:val="006B5AC6"/>
    <w:rsid w:val="006B67AA"/>
    <w:rsid w:val="006C0655"/>
    <w:rsid w:val="006C1D2C"/>
    <w:rsid w:val="006C1D3F"/>
    <w:rsid w:val="006C1EAC"/>
    <w:rsid w:val="006C2DEF"/>
    <w:rsid w:val="006C300D"/>
    <w:rsid w:val="006C3ACC"/>
    <w:rsid w:val="006C436F"/>
    <w:rsid w:val="006C5B92"/>
    <w:rsid w:val="006C5C51"/>
    <w:rsid w:val="006C5C68"/>
    <w:rsid w:val="006C5DE2"/>
    <w:rsid w:val="006C6076"/>
    <w:rsid w:val="006C7112"/>
    <w:rsid w:val="006C786E"/>
    <w:rsid w:val="006C7BE4"/>
    <w:rsid w:val="006D26B6"/>
    <w:rsid w:val="006D2F3F"/>
    <w:rsid w:val="006D36CC"/>
    <w:rsid w:val="006D4186"/>
    <w:rsid w:val="006D43B9"/>
    <w:rsid w:val="006D5888"/>
    <w:rsid w:val="006D72B4"/>
    <w:rsid w:val="006E0399"/>
    <w:rsid w:val="006E0434"/>
    <w:rsid w:val="006E04E7"/>
    <w:rsid w:val="006E0554"/>
    <w:rsid w:val="006E0B82"/>
    <w:rsid w:val="006E1482"/>
    <w:rsid w:val="006E2E07"/>
    <w:rsid w:val="006E3064"/>
    <w:rsid w:val="006E326B"/>
    <w:rsid w:val="006E3EB3"/>
    <w:rsid w:val="006E403F"/>
    <w:rsid w:val="006E41D1"/>
    <w:rsid w:val="006E4E1D"/>
    <w:rsid w:val="006E6D87"/>
    <w:rsid w:val="006E76B6"/>
    <w:rsid w:val="006E7C08"/>
    <w:rsid w:val="006F0528"/>
    <w:rsid w:val="006F0617"/>
    <w:rsid w:val="006F2A4F"/>
    <w:rsid w:val="006F3D48"/>
    <w:rsid w:val="006F456B"/>
    <w:rsid w:val="006F4607"/>
    <w:rsid w:val="006F479E"/>
    <w:rsid w:val="006F49CC"/>
    <w:rsid w:val="006F4BB0"/>
    <w:rsid w:val="006F4E57"/>
    <w:rsid w:val="006F5D3D"/>
    <w:rsid w:val="006F682D"/>
    <w:rsid w:val="006F75C9"/>
    <w:rsid w:val="00705A37"/>
    <w:rsid w:val="00705D4C"/>
    <w:rsid w:val="00710C56"/>
    <w:rsid w:val="00711CF7"/>
    <w:rsid w:val="00713E49"/>
    <w:rsid w:val="00713F02"/>
    <w:rsid w:val="00713F19"/>
    <w:rsid w:val="0071439D"/>
    <w:rsid w:val="007150FB"/>
    <w:rsid w:val="007164CA"/>
    <w:rsid w:val="007168A0"/>
    <w:rsid w:val="00717C21"/>
    <w:rsid w:val="00717F8C"/>
    <w:rsid w:val="00717FF7"/>
    <w:rsid w:val="0072091C"/>
    <w:rsid w:val="007210DF"/>
    <w:rsid w:val="00722F56"/>
    <w:rsid w:val="00723242"/>
    <w:rsid w:val="007232E5"/>
    <w:rsid w:val="00723757"/>
    <w:rsid w:val="007239D4"/>
    <w:rsid w:val="00724757"/>
    <w:rsid w:val="00724FD6"/>
    <w:rsid w:val="00725A45"/>
    <w:rsid w:val="007260E0"/>
    <w:rsid w:val="007270AD"/>
    <w:rsid w:val="00727811"/>
    <w:rsid w:val="0072794D"/>
    <w:rsid w:val="007303AE"/>
    <w:rsid w:val="00731647"/>
    <w:rsid w:val="0073272F"/>
    <w:rsid w:val="00732772"/>
    <w:rsid w:val="00732A43"/>
    <w:rsid w:val="00734008"/>
    <w:rsid w:val="00734649"/>
    <w:rsid w:val="007354A5"/>
    <w:rsid w:val="00735819"/>
    <w:rsid w:val="00736279"/>
    <w:rsid w:val="00736DC9"/>
    <w:rsid w:val="0074030B"/>
    <w:rsid w:val="00740477"/>
    <w:rsid w:val="0074080D"/>
    <w:rsid w:val="00740929"/>
    <w:rsid w:val="00740C8F"/>
    <w:rsid w:val="0074189D"/>
    <w:rsid w:val="007436D6"/>
    <w:rsid w:val="00743946"/>
    <w:rsid w:val="0074595E"/>
    <w:rsid w:val="00746F74"/>
    <w:rsid w:val="0074700E"/>
    <w:rsid w:val="0074752B"/>
    <w:rsid w:val="00747E8A"/>
    <w:rsid w:val="007512E9"/>
    <w:rsid w:val="007516D7"/>
    <w:rsid w:val="00751F5E"/>
    <w:rsid w:val="00753502"/>
    <w:rsid w:val="00754E8F"/>
    <w:rsid w:val="00754EFA"/>
    <w:rsid w:val="0075565E"/>
    <w:rsid w:val="00762440"/>
    <w:rsid w:val="0076285D"/>
    <w:rsid w:val="00762954"/>
    <w:rsid w:val="007644EF"/>
    <w:rsid w:val="00764FDB"/>
    <w:rsid w:val="00765B8D"/>
    <w:rsid w:val="007662ED"/>
    <w:rsid w:val="007668BF"/>
    <w:rsid w:val="007675B9"/>
    <w:rsid w:val="0077057B"/>
    <w:rsid w:val="007725A1"/>
    <w:rsid w:val="00772B12"/>
    <w:rsid w:val="007732DF"/>
    <w:rsid w:val="00773AE8"/>
    <w:rsid w:val="00775514"/>
    <w:rsid w:val="007763F8"/>
    <w:rsid w:val="00776644"/>
    <w:rsid w:val="00776C29"/>
    <w:rsid w:val="0078128A"/>
    <w:rsid w:val="00781966"/>
    <w:rsid w:val="00781E4D"/>
    <w:rsid w:val="00782028"/>
    <w:rsid w:val="00782699"/>
    <w:rsid w:val="00782A9C"/>
    <w:rsid w:val="00783E52"/>
    <w:rsid w:val="00783FA0"/>
    <w:rsid w:val="00784F2F"/>
    <w:rsid w:val="0078508E"/>
    <w:rsid w:val="00785167"/>
    <w:rsid w:val="007855D7"/>
    <w:rsid w:val="007858BC"/>
    <w:rsid w:val="00785F7B"/>
    <w:rsid w:val="007862FD"/>
    <w:rsid w:val="00787D60"/>
    <w:rsid w:val="00790096"/>
    <w:rsid w:val="00790D82"/>
    <w:rsid w:val="0079303C"/>
    <w:rsid w:val="0079328E"/>
    <w:rsid w:val="00794113"/>
    <w:rsid w:val="0079503B"/>
    <w:rsid w:val="00795C48"/>
    <w:rsid w:val="007974A0"/>
    <w:rsid w:val="007A1097"/>
    <w:rsid w:val="007A1198"/>
    <w:rsid w:val="007A2816"/>
    <w:rsid w:val="007A2CA7"/>
    <w:rsid w:val="007A4334"/>
    <w:rsid w:val="007A43F9"/>
    <w:rsid w:val="007A4746"/>
    <w:rsid w:val="007A57C4"/>
    <w:rsid w:val="007A581A"/>
    <w:rsid w:val="007A5A09"/>
    <w:rsid w:val="007A600E"/>
    <w:rsid w:val="007A6B69"/>
    <w:rsid w:val="007A6E96"/>
    <w:rsid w:val="007A7F56"/>
    <w:rsid w:val="007B0381"/>
    <w:rsid w:val="007B2133"/>
    <w:rsid w:val="007B28DC"/>
    <w:rsid w:val="007B2C17"/>
    <w:rsid w:val="007B3A26"/>
    <w:rsid w:val="007B40F8"/>
    <w:rsid w:val="007B428D"/>
    <w:rsid w:val="007B4A41"/>
    <w:rsid w:val="007C0F1E"/>
    <w:rsid w:val="007C1841"/>
    <w:rsid w:val="007C3FD4"/>
    <w:rsid w:val="007C5218"/>
    <w:rsid w:val="007C58E1"/>
    <w:rsid w:val="007C6131"/>
    <w:rsid w:val="007C74FE"/>
    <w:rsid w:val="007D004B"/>
    <w:rsid w:val="007D07DF"/>
    <w:rsid w:val="007D0D5A"/>
    <w:rsid w:val="007D11E2"/>
    <w:rsid w:val="007D1D3D"/>
    <w:rsid w:val="007D217B"/>
    <w:rsid w:val="007D22A0"/>
    <w:rsid w:val="007D384E"/>
    <w:rsid w:val="007D4D58"/>
    <w:rsid w:val="007D4FA4"/>
    <w:rsid w:val="007D5E05"/>
    <w:rsid w:val="007D612F"/>
    <w:rsid w:val="007D7335"/>
    <w:rsid w:val="007D79C8"/>
    <w:rsid w:val="007E1723"/>
    <w:rsid w:val="007E1802"/>
    <w:rsid w:val="007E2A49"/>
    <w:rsid w:val="007E2B03"/>
    <w:rsid w:val="007E30DC"/>
    <w:rsid w:val="007E3517"/>
    <w:rsid w:val="007E3A26"/>
    <w:rsid w:val="007E4E48"/>
    <w:rsid w:val="007E4EED"/>
    <w:rsid w:val="007E52F6"/>
    <w:rsid w:val="007E59B5"/>
    <w:rsid w:val="007E6B9F"/>
    <w:rsid w:val="007F0540"/>
    <w:rsid w:val="007F189D"/>
    <w:rsid w:val="007F2B3A"/>
    <w:rsid w:val="007F3DEC"/>
    <w:rsid w:val="007F3F9C"/>
    <w:rsid w:val="007F550D"/>
    <w:rsid w:val="007F5556"/>
    <w:rsid w:val="007F6629"/>
    <w:rsid w:val="007F724D"/>
    <w:rsid w:val="007F783E"/>
    <w:rsid w:val="00800970"/>
    <w:rsid w:val="00800FD9"/>
    <w:rsid w:val="008012AB"/>
    <w:rsid w:val="00804AD8"/>
    <w:rsid w:val="008050CB"/>
    <w:rsid w:val="00805DCA"/>
    <w:rsid w:val="00805E73"/>
    <w:rsid w:val="008063F1"/>
    <w:rsid w:val="00806C05"/>
    <w:rsid w:val="00807418"/>
    <w:rsid w:val="00807770"/>
    <w:rsid w:val="0081033C"/>
    <w:rsid w:val="00810943"/>
    <w:rsid w:val="0081133F"/>
    <w:rsid w:val="008118D0"/>
    <w:rsid w:val="008134DA"/>
    <w:rsid w:val="00813A54"/>
    <w:rsid w:val="00813BAF"/>
    <w:rsid w:val="00814073"/>
    <w:rsid w:val="008169E0"/>
    <w:rsid w:val="0081743B"/>
    <w:rsid w:val="00817E01"/>
    <w:rsid w:val="008203A6"/>
    <w:rsid w:val="008207AE"/>
    <w:rsid w:val="00820922"/>
    <w:rsid w:val="00820CB7"/>
    <w:rsid w:val="008216CD"/>
    <w:rsid w:val="008226AB"/>
    <w:rsid w:val="00824611"/>
    <w:rsid w:val="00825167"/>
    <w:rsid w:val="00826569"/>
    <w:rsid w:val="00827ECE"/>
    <w:rsid w:val="00830A6B"/>
    <w:rsid w:val="00831FF0"/>
    <w:rsid w:val="008327C5"/>
    <w:rsid w:val="00833869"/>
    <w:rsid w:val="00833FBF"/>
    <w:rsid w:val="0083481A"/>
    <w:rsid w:val="00835493"/>
    <w:rsid w:val="00835752"/>
    <w:rsid w:val="00835CB8"/>
    <w:rsid w:val="0083682D"/>
    <w:rsid w:val="00836CA0"/>
    <w:rsid w:val="00836CE7"/>
    <w:rsid w:val="00837D91"/>
    <w:rsid w:val="00840B57"/>
    <w:rsid w:val="00841360"/>
    <w:rsid w:val="0084142D"/>
    <w:rsid w:val="0084167A"/>
    <w:rsid w:val="008418DF"/>
    <w:rsid w:val="0084197E"/>
    <w:rsid w:val="0084242D"/>
    <w:rsid w:val="00842AFB"/>
    <w:rsid w:val="0084343E"/>
    <w:rsid w:val="0084351B"/>
    <w:rsid w:val="008446C3"/>
    <w:rsid w:val="00846690"/>
    <w:rsid w:val="00850420"/>
    <w:rsid w:val="00850A7F"/>
    <w:rsid w:val="00851747"/>
    <w:rsid w:val="008540B5"/>
    <w:rsid w:val="008543EC"/>
    <w:rsid w:val="008547EB"/>
    <w:rsid w:val="00854BFD"/>
    <w:rsid w:val="00855C1A"/>
    <w:rsid w:val="00855C8B"/>
    <w:rsid w:val="0085732F"/>
    <w:rsid w:val="00857AB4"/>
    <w:rsid w:val="00857DF2"/>
    <w:rsid w:val="00860948"/>
    <w:rsid w:val="00860ED5"/>
    <w:rsid w:val="0086251D"/>
    <w:rsid w:val="00864B5F"/>
    <w:rsid w:val="00864C7E"/>
    <w:rsid w:val="00864EC8"/>
    <w:rsid w:val="008652C9"/>
    <w:rsid w:val="008655ED"/>
    <w:rsid w:val="008659DB"/>
    <w:rsid w:val="00865D24"/>
    <w:rsid w:val="0086788A"/>
    <w:rsid w:val="00867F8B"/>
    <w:rsid w:val="00871195"/>
    <w:rsid w:val="00871692"/>
    <w:rsid w:val="00871876"/>
    <w:rsid w:val="00871B20"/>
    <w:rsid w:val="00872232"/>
    <w:rsid w:val="0087264D"/>
    <w:rsid w:val="00872E1F"/>
    <w:rsid w:val="0087382F"/>
    <w:rsid w:val="008742F3"/>
    <w:rsid w:val="008749A0"/>
    <w:rsid w:val="00874C25"/>
    <w:rsid w:val="00874C26"/>
    <w:rsid w:val="00874C89"/>
    <w:rsid w:val="008758FD"/>
    <w:rsid w:val="00876C92"/>
    <w:rsid w:val="00877084"/>
    <w:rsid w:val="00880E6E"/>
    <w:rsid w:val="00881798"/>
    <w:rsid w:val="00882F7A"/>
    <w:rsid w:val="0088303D"/>
    <w:rsid w:val="00883547"/>
    <w:rsid w:val="008852CF"/>
    <w:rsid w:val="00885442"/>
    <w:rsid w:val="00886AE8"/>
    <w:rsid w:val="0088726F"/>
    <w:rsid w:val="0088777E"/>
    <w:rsid w:val="00887C37"/>
    <w:rsid w:val="00887F38"/>
    <w:rsid w:val="00890CF1"/>
    <w:rsid w:val="0089147F"/>
    <w:rsid w:val="008914E4"/>
    <w:rsid w:val="00891534"/>
    <w:rsid w:val="00891D90"/>
    <w:rsid w:val="00895115"/>
    <w:rsid w:val="0089771E"/>
    <w:rsid w:val="008A2A4A"/>
    <w:rsid w:val="008A3FCF"/>
    <w:rsid w:val="008A42D3"/>
    <w:rsid w:val="008A4332"/>
    <w:rsid w:val="008A5495"/>
    <w:rsid w:val="008A6851"/>
    <w:rsid w:val="008A7899"/>
    <w:rsid w:val="008A7DCE"/>
    <w:rsid w:val="008B070F"/>
    <w:rsid w:val="008B193C"/>
    <w:rsid w:val="008B1C2A"/>
    <w:rsid w:val="008B2503"/>
    <w:rsid w:val="008B2B89"/>
    <w:rsid w:val="008B34B7"/>
    <w:rsid w:val="008B3672"/>
    <w:rsid w:val="008B44C2"/>
    <w:rsid w:val="008B46F3"/>
    <w:rsid w:val="008B4786"/>
    <w:rsid w:val="008B55AF"/>
    <w:rsid w:val="008B6DE7"/>
    <w:rsid w:val="008B7875"/>
    <w:rsid w:val="008B7959"/>
    <w:rsid w:val="008B7A0B"/>
    <w:rsid w:val="008C023D"/>
    <w:rsid w:val="008C080E"/>
    <w:rsid w:val="008C0B17"/>
    <w:rsid w:val="008C0E56"/>
    <w:rsid w:val="008C21E7"/>
    <w:rsid w:val="008C21FE"/>
    <w:rsid w:val="008C2D58"/>
    <w:rsid w:val="008C361E"/>
    <w:rsid w:val="008C4B6C"/>
    <w:rsid w:val="008C4D64"/>
    <w:rsid w:val="008C57AF"/>
    <w:rsid w:val="008C57B7"/>
    <w:rsid w:val="008C5A87"/>
    <w:rsid w:val="008C5B8E"/>
    <w:rsid w:val="008C5FE4"/>
    <w:rsid w:val="008C62BC"/>
    <w:rsid w:val="008C6907"/>
    <w:rsid w:val="008C6BAB"/>
    <w:rsid w:val="008C6CE4"/>
    <w:rsid w:val="008D0DED"/>
    <w:rsid w:val="008D2BC0"/>
    <w:rsid w:val="008D32B9"/>
    <w:rsid w:val="008D3D70"/>
    <w:rsid w:val="008D43BD"/>
    <w:rsid w:val="008D5AE7"/>
    <w:rsid w:val="008D659B"/>
    <w:rsid w:val="008D69EE"/>
    <w:rsid w:val="008D6A2E"/>
    <w:rsid w:val="008D70E5"/>
    <w:rsid w:val="008D7E40"/>
    <w:rsid w:val="008E014E"/>
    <w:rsid w:val="008E0742"/>
    <w:rsid w:val="008E077D"/>
    <w:rsid w:val="008E359B"/>
    <w:rsid w:val="008E40F0"/>
    <w:rsid w:val="008E4D9B"/>
    <w:rsid w:val="008E4DB1"/>
    <w:rsid w:val="008E56A0"/>
    <w:rsid w:val="008E6380"/>
    <w:rsid w:val="008E651E"/>
    <w:rsid w:val="008E66A4"/>
    <w:rsid w:val="008E6EF4"/>
    <w:rsid w:val="008E75A4"/>
    <w:rsid w:val="008E783C"/>
    <w:rsid w:val="008F10E0"/>
    <w:rsid w:val="008F1B43"/>
    <w:rsid w:val="008F1D6B"/>
    <w:rsid w:val="008F2757"/>
    <w:rsid w:val="008F2B76"/>
    <w:rsid w:val="008F2BEE"/>
    <w:rsid w:val="008F2F91"/>
    <w:rsid w:val="008F3261"/>
    <w:rsid w:val="008F3E4E"/>
    <w:rsid w:val="008F4ECC"/>
    <w:rsid w:val="008F4F08"/>
    <w:rsid w:val="008F50D6"/>
    <w:rsid w:val="008F6269"/>
    <w:rsid w:val="008F6628"/>
    <w:rsid w:val="008F6A62"/>
    <w:rsid w:val="008F7061"/>
    <w:rsid w:val="008F7A20"/>
    <w:rsid w:val="008F7D0B"/>
    <w:rsid w:val="00900844"/>
    <w:rsid w:val="00900C94"/>
    <w:rsid w:val="0090370C"/>
    <w:rsid w:val="00903ECA"/>
    <w:rsid w:val="00904514"/>
    <w:rsid w:val="00904E29"/>
    <w:rsid w:val="0090558A"/>
    <w:rsid w:val="00905D49"/>
    <w:rsid w:val="0090693A"/>
    <w:rsid w:val="0091007A"/>
    <w:rsid w:val="0091007B"/>
    <w:rsid w:val="00910206"/>
    <w:rsid w:val="009105F1"/>
    <w:rsid w:val="00910C95"/>
    <w:rsid w:val="00911A82"/>
    <w:rsid w:val="0091255C"/>
    <w:rsid w:val="0091289E"/>
    <w:rsid w:val="0091296C"/>
    <w:rsid w:val="00913698"/>
    <w:rsid w:val="00913C6C"/>
    <w:rsid w:val="00914A05"/>
    <w:rsid w:val="00914EEC"/>
    <w:rsid w:val="00915826"/>
    <w:rsid w:val="00916F2E"/>
    <w:rsid w:val="0091769C"/>
    <w:rsid w:val="00917FC9"/>
    <w:rsid w:val="009203E1"/>
    <w:rsid w:val="00920856"/>
    <w:rsid w:val="00920AD0"/>
    <w:rsid w:val="00922787"/>
    <w:rsid w:val="0092298A"/>
    <w:rsid w:val="009245D0"/>
    <w:rsid w:val="00924A8F"/>
    <w:rsid w:val="0092649E"/>
    <w:rsid w:val="009265A4"/>
    <w:rsid w:val="00930146"/>
    <w:rsid w:val="00930913"/>
    <w:rsid w:val="009310D2"/>
    <w:rsid w:val="00931516"/>
    <w:rsid w:val="00931E8D"/>
    <w:rsid w:val="0093258D"/>
    <w:rsid w:val="00932D4C"/>
    <w:rsid w:val="0093330D"/>
    <w:rsid w:val="009334D7"/>
    <w:rsid w:val="00933521"/>
    <w:rsid w:val="00933813"/>
    <w:rsid w:val="009344FE"/>
    <w:rsid w:val="00936155"/>
    <w:rsid w:val="00936435"/>
    <w:rsid w:val="00936969"/>
    <w:rsid w:val="00936C7F"/>
    <w:rsid w:val="00937675"/>
    <w:rsid w:val="00937D5D"/>
    <w:rsid w:val="00937E63"/>
    <w:rsid w:val="00940608"/>
    <w:rsid w:val="00940676"/>
    <w:rsid w:val="00941696"/>
    <w:rsid w:val="009440D7"/>
    <w:rsid w:val="0094771E"/>
    <w:rsid w:val="00947AF8"/>
    <w:rsid w:val="00947B25"/>
    <w:rsid w:val="009502F1"/>
    <w:rsid w:val="00950A2C"/>
    <w:rsid w:val="009529C8"/>
    <w:rsid w:val="00953B76"/>
    <w:rsid w:val="009546D9"/>
    <w:rsid w:val="00954E97"/>
    <w:rsid w:val="009559C5"/>
    <w:rsid w:val="00955F13"/>
    <w:rsid w:val="00956EA5"/>
    <w:rsid w:val="009646E9"/>
    <w:rsid w:val="0096539F"/>
    <w:rsid w:val="00965715"/>
    <w:rsid w:val="009667A0"/>
    <w:rsid w:val="00966A34"/>
    <w:rsid w:val="00966AF8"/>
    <w:rsid w:val="00966BD3"/>
    <w:rsid w:val="00966D83"/>
    <w:rsid w:val="009678EE"/>
    <w:rsid w:val="00967CC6"/>
    <w:rsid w:val="00970AEC"/>
    <w:rsid w:val="0097138F"/>
    <w:rsid w:val="009715D3"/>
    <w:rsid w:val="00971A03"/>
    <w:rsid w:val="00972707"/>
    <w:rsid w:val="00973B5D"/>
    <w:rsid w:val="00974DE9"/>
    <w:rsid w:val="00980529"/>
    <w:rsid w:val="009808C8"/>
    <w:rsid w:val="00983695"/>
    <w:rsid w:val="00983BA9"/>
    <w:rsid w:val="00984336"/>
    <w:rsid w:val="00984AB1"/>
    <w:rsid w:val="00986DDC"/>
    <w:rsid w:val="0098773A"/>
    <w:rsid w:val="009921C2"/>
    <w:rsid w:val="00992480"/>
    <w:rsid w:val="009946E0"/>
    <w:rsid w:val="00994871"/>
    <w:rsid w:val="0099576D"/>
    <w:rsid w:val="00995B8E"/>
    <w:rsid w:val="00996016"/>
    <w:rsid w:val="00996AA8"/>
    <w:rsid w:val="00997030"/>
    <w:rsid w:val="00997372"/>
    <w:rsid w:val="009A1894"/>
    <w:rsid w:val="009A3A30"/>
    <w:rsid w:val="009A3B65"/>
    <w:rsid w:val="009A50E8"/>
    <w:rsid w:val="009A6287"/>
    <w:rsid w:val="009A7474"/>
    <w:rsid w:val="009A779C"/>
    <w:rsid w:val="009B07F9"/>
    <w:rsid w:val="009B0EDF"/>
    <w:rsid w:val="009B0FB1"/>
    <w:rsid w:val="009B10EE"/>
    <w:rsid w:val="009B1538"/>
    <w:rsid w:val="009B1AD8"/>
    <w:rsid w:val="009B22B2"/>
    <w:rsid w:val="009B24EC"/>
    <w:rsid w:val="009B4171"/>
    <w:rsid w:val="009B59BD"/>
    <w:rsid w:val="009B6583"/>
    <w:rsid w:val="009C000F"/>
    <w:rsid w:val="009C0703"/>
    <w:rsid w:val="009C0C14"/>
    <w:rsid w:val="009C16D9"/>
    <w:rsid w:val="009C2AA4"/>
    <w:rsid w:val="009C4EC0"/>
    <w:rsid w:val="009C5033"/>
    <w:rsid w:val="009C5360"/>
    <w:rsid w:val="009C5381"/>
    <w:rsid w:val="009C5B4D"/>
    <w:rsid w:val="009C75DA"/>
    <w:rsid w:val="009C7D3A"/>
    <w:rsid w:val="009C7D4C"/>
    <w:rsid w:val="009D04C4"/>
    <w:rsid w:val="009D2F17"/>
    <w:rsid w:val="009D3237"/>
    <w:rsid w:val="009D36FD"/>
    <w:rsid w:val="009D59BF"/>
    <w:rsid w:val="009D5AE7"/>
    <w:rsid w:val="009D7329"/>
    <w:rsid w:val="009D742B"/>
    <w:rsid w:val="009E0CD5"/>
    <w:rsid w:val="009E1871"/>
    <w:rsid w:val="009E1B98"/>
    <w:rsid w:val="009E381F"/>
    <w:rsid w:val="009E4C03"/>
    <w:rsid w:val="009E67A2"/>
    <w:rsid w:val="009E6EC0"/>
    <w:rsid w:val="009E7304"/>
    <w:rsid w:val="009E77FD"/>
    <w:rsid w:val="009F0A1D"/>
    <w:rsid w:val="009F15B8"/>
    <w:rsid w:val="009F20EE"/>
    <w:rsid w:val="009F21A6"/>
    <w:rsid w:val="009F2694"/>
    <w:rsid w:val="009F2D3C"/>
    <w:rsid w:val="009F4440"/>
    <w:rsid w:val="009F465A"/>
    <w:rsid w:val="009F5FA2"/>
    <w:rsid w:val="009F618C"/>
    <w:rsid w:val="00A0075D"/>
    <w:rsid w:val="00A00E14"/>
    <w:rsid w:val="00A02FBC"/>
    <w:rsid w:val="00A033B4"/>
    <w:rsid w:val="00A039EB"/>
    <w:rsid w:val="00A054D9"/>
    <w:rsid w:val="00A0568F"/>
    <w:rsid w:val="00A06B31"/>
    <w:rsid w:val="00A074BD"/>
    <w:rsid w:val="00A077DD"/>
    <w:rsid w:val="00A10097"/>
    <w:rsid w:val="00A106B9"/>
    <w:rsid w:val="00A10829"/>
    <w:rsid w:val="00A12A54"/>
    <w:rsid w:val="00A12D60"/>
    <w:rsid w:val="00A149A5"/>
    <w:rsid w:val="00A14A60"/>
    <w:rsid w:val="00A15344"/>
    <w:rsid w:val="00A16462"/>
    <w:rsid w:val="00A17413"/>
    <w:rsid w:val="00A175A2"/>
    <w:rsid w:val="00A17979"/>
    <w:rsid w:val="00A17F27"/>
    <w:rsid w:val="00A2098F"/>
    <w:rsid w:val="00A20994"/>
    <w:rsid w:val="00A20B15"/>
    <w:rsid w:val="00A2226F"/>
    <w:rsid w:val="00A23408"/>
    <w:rsid w:val="00A24025"/>
    <w:rsid w:val="00A2402F"/>
    <w:rsid w:val="00A24D28"/>
    <w:rsid w:val="00A24F2F"/>
    <w:rsid w:val="00A25893"/>
    <w:rsid w:val="00A260C6"/>
    <w:rsid w:val="00A26443"/>
    <w:rsid w:val="00A266AA"/>
    <w:rsid w:val="00A274E0"/>
    <w:rsid w:val="00A27FCD"/>
    <w:rsid w:val="00A30241"/>
    <w:rsid w:val="00A3111B"/>
    <w:rsid w:val="00A312C6"/>
    <w:rsid w:val="00A314CF"/>
    <w:rsid w:val="00A31EC3"/>
    <w:rsid w:val="00A31ED6"/>
    <w:rsid w:val="00A3210A"/>
    <w:rsid w:val="00A3288B"/>
    <w:rsid w:val="00A330BC"/>
    <w:rsid w:val="00A33E4E"/>
    <w:rsid w:val="00A34581"/>
    <w:rsid w:val="00A3473F"/>
    <w:rsid w:val="00A3521C"/>
    <w:rsid w:val="00A35BE8"/>
    <w:rsid w:val="00A37889"/>
    <w:rsid w:val="00A37CEC"/>
    <w:rsid w:val="00A37D3D"/>
    <w:rsid w:val="00A41308"/>
    <w:rsid w:val="00A42B0A"/>
    <w:rsid w:val="00A43493"/>
    <w:rsid w:val="00A434F6"/>
    <w:rsid w:val="00A45E77"/>
    <w:rsid w:val="00A479A6"/>
    <w:rsid w:val="00A51DB1"/>
    <w:rsid w:val="00A5204C"/>
    <w:rsid w:val="00A5230B"/>
    <w:rsid w:val="00A53986"/>
    <w:rsid w:val="00A53AEA"/>
    <w:rsid w:val="00A54659"/>
    <w:rsid w:val="00A55C4F"/>
    <w:rsid w:val="00A55CB5"/>
    <w:rsid w:val="00A55CEA"/>
    <w:rsid w:val="00A56323"/>
    <w:rsid w:val="00A6240F"/>
    <w:rsid w:val="00A633DA"/>
    <w:rsid w:val="00A6391F"/>
    <w:rsid w:val="00A6507B"/>
    <w:rsid w:val="00A6574F"/>
    <w:rsid w:val="00A704E5"/>
    <w:rsid w:val="00A715E8"/>
    <w:rsid w:val="00A74AA2"/>
    <w:rsid w:val="00A75BDE"/>
    <w:rsid w:val="00A76FF8"/>
    <w:rsid w:val="00A77EB7"/>
    <w:rsid w:val="00A80DD4"/>
    <w:rsid w:val="00A81D2F"/>
    <w:rsid w:val="00A82654"/>
    <w:rsid w:val="00A834E5"/>
    <w:rsid w:val="00A85465"/>
    <w:rsid w:val="00A85E83"/>
    <w:rsid w:val="00A91044"/>
    <w:rsid w:val="00A91C71"/>
    <w:rsid w:val="00A91CC6"/>
    <w:rsid w:val="00A94EEE"/>
    <w:rsid w:val="00A95C95"/>
    <w:rsid w:val="00A97FB2"/>
    <w:rsid w:val="00AA0021"/>
    <w:rsid w:val="00AA02FA"/>
    <w:rsid w:val="00AA0AE0"/>
    <w:rsid w:val="00AA2C7B"/>
    <w:rsid w:val="00AA302D"/>
    <w:rsid w:val="00AA33C1"/>
    <w:rsid w:val="00AA382E"/>
    <w:rsid w:val="00AA49EF"/>
    <w:rsid w:val="00AA535A"/>
    <w:rsid w:val="00AA629B"/>
    <w:rsid w:val="00AA728A"/>
    <w:rsid w:val="00AB04F2"/>
    <w:rsid w:val="00AB0546"/>
    <w:rsid w:val="00AB1BF1"/>
    <w:rsid w:val="00AB2CFC"/>
    <w:rsid w:val="00AB32AA"/>
    <w:rsid w:val="00AB3D91"/>
    <w:rsid w:val="00AB475F"/>
    <w:rsid w:val="00AB5209"/>
    <w:rsid w:val="00AB5EBD"/>
    <w:rsid w:val="00AB649C"/>
    <w:rsid w:val="00AB7B76"/>
    <w:rsid w:val="00AC04CD"/>
    <w:rsid w:val="00AC1372"/>
    <w:rsid w:val="00AC225E"/>
    <w:rsid w:val="00AC22E7"/>
    <w:rsid w:val="00AC268B"/>
    <w:rsid w:val="00AC3079"/>
    <w:rsid w:val="00AC30FA"/>
    <w:rsid w:val="00AC3127"/>
    <w:rsid w:val="00AC32DD"/>
    <w:rsid w:val="00AC4323"/>
    <w:rsid w:val="00AC4556"/>
    <w:rsid w:val="00AC6F2E"/>
    <w:rsid w:val="00AC7A62"/>
    <w:rsid w:val="00AD09E9"/>
    <w:rsid w:val="00AD1167"/>
    <w:rsid w:val="00AD296B"/>
    <w:rsid w:val="00AD2A18"/>
    <w:rsid w:val="00AD3E9B"/>
    <w:rsid w:val="00AD48BF"/>
    <w:rsid w:val="00AD494B"/>
    <w:rsid w:val="00AD4D70"/>
    <w:rsid w:val="00AD52EB"/>
    <w:rsid w:val="00AD5499"/>
    <w:rsid w:val="00AD553E"/>
    <w:rsid w:val="00AD56C3"/>
    <w:rsid w:val="00AD5DF4"/>
    <w:rsid w:val="00AD6C44"/>
    <w:rsid w:val="00AD73F8"/>
    <w:rsid w:val="00AE1392"/>
    <w:rsid w:val="00AE2B26"/>
    <w:rsid w:val="00AE3B3D"/>
    <w:rsid w:val="00AE3EC1"/>
    <w:rsid w:val="00AE40D1"/>
    <w:rsid w:val="00AE599D"/>
    <w:rsid w:val="00AE5B55"/>
    <w:rsid w:val="00AE703C"/>
    <w:rsid w:val="00AF1376"/>
    <w:rsid w:val="00AF1BD6"/>
    <w:rsid w:val="00AF1F7B"/>
    <w:rsid w:val="00AF2B8E"/>
    <w:rsid w:val="00AF3198"/>
    <w:rsid w:val="00AF34E4"/>
    <w:rsid w:val="00AF3795"/>
    <w:rsid w:val="00AF3CDB"/>
    <w:rsid w:val="00AF3D24"/>
    <w:rsid w:val="00AF4209"/>
    <w:rsid w:val="00AF5294"/>
    <w:rsid w:val="00AF5A2B"/>
    <w:rsid w:val="00AF7AA7"/>
    <w:rsid w:val="00AF7D5E"/>
    <w:rsid w:val="00AF7FC2"/>
    <w:rsid w:val="00B00730"/>
    <w:rsid w:val="00B00E44"/>
    <w:rsid w:val="00B02328"/>
    <w:rsid w:val="00B025F5"/>
    <w:rsid w:val="00B0348C"/>
    <w:rsid w:val="00B040D4"/>
    <w:rsid w:val="00B06095"/>
    <w:rsid w:val="00B06739"/>
    <w:rsid w:val="00B07E53"/>
    <w:rsid w:val="00B1185E"/>
    <w:rsid w:val="00B11F5F"/>
    <w:rsid w:val="00B1347F"/>
    <w:rsid w:val="00B149D9"/>
    <w:rsid w:val="00B15E0B"/>
    <w:rsid w:val="00B167CB"/>
    <w:rsid w:val="00B16946"/>
    <w:rsid w:val="00B16E11"/>
    <w:rsid w:val="00B17349"/>
    <w:rsid w:val="00B17B62"/>
    <w:rsid w:val="00B202B7"/>
    <w:rsid w:val="00B204D5"/>
    <w:rsid w:val="00B20DF8"/>
    <w:rsid w:val="00B217B7"/>
    <w:rsid w:val="00B2207A"/>
    <w:rsid w:val="00B227E6"/>
    <w:rsid w:val="00B24269"/>
    <w:rsid w:val="00B2491B"/>
    <w:rsid w:val="00B24D7C"/>
    <w:rsid w:val="00B30E7C"/>
    <w:rsid w:val="00B31CA4"/>
    <w:rsid w:val="00B33021"/>
    <w:rsid w:val="00B3352B"/>
    <w:rsid w:val="00B35568"/>
    <w:rsid w:val="00B364E9"/>
    <w:rsid w:val="00B36E73"/>
    <w:rsid w:val="00B37A75"/>
    <w:rsid w:val="00B407EC"/>
    <w:rsid w:val="00B4093A"/>
    <w:rsid w:val="00B4125B"/>
    <w:rsid w:val="00B41C49"/>
    <w:rsid w:val="00B4229B"/>
    <w:rsid w:val="00B4278A"/>
    <w:rsid w:val="00B42B06"/>
    <w:rsid w:val="00B44684"/>
    <w:rsid w:val="00B447CF"/>
    <w:rsid w:val="00B44F2D"/>
    <w:rsid w:val="00B46CCB"/>
    <w:rsid w:val="00B5186C"/>
    <w:rsid w:val="00B525DE"/>
    <w:rsid w:val="00B52D53"/>
    <w:rsid w:val="00B53086"/>
    <w:rsid w:val="00B53A17"/>
    <w:rsid w:val="00B56A9D"/>
    <w:rsid w:val="00B571A6"/>
    <w:rsid w:val="00B574B2"/>
    <w:rsid w:val="00B60F9F"/>
    <w:rsid w:val="00B61BEB"/>
    <w:rsid w:val="00B61FD0"/>
    <w:rsid w:val="00B62060"/>
    <w:rsid w:val="00B621F5"/>
    <w:rsid w:val="00B6250B"/>
    <w:rsid w:val="00B62E5D"/>
    <w:rsid w:val="00B64091"/>
    <w:rsid w:val="00B6560F"/>
    <w:rsid w:val="00B66D46"/>
    <w:rsid w:val="00B67BA8"/>
    <w:rsid w:val="00B70FE0"/>
    <w:rsid w:val="00B71DF9"/>
    <w:rsid w:val="00B72BA0"/>
    <w:rsid w:val="00B73C09"/>
    <w:rsid w:val="00B74765"/>
    <w:rsid w:val="00B74AC6"/>
    <w:rsid w:val="00B74DFB"/>
    <w:rsid w:val="00B7530C"/>
    <w:rsid w:val="00B75310"/>
    <w:rsid w:val="00B76AA7"/>
    <w:rsid w:val="00B77A8F"/>
    <w:rsid w:val="00B802C7"/>
    <w:rsid w:val="00B8102C"/>
    <w:rsid w:val="00B81DB2"/>
    <w:rsid w:val="00B82637"/>
    <w:rsid w:val="00B8273D"/>
    <w:rsid w:val="00B82945"/>
    <w:rsid w:val="00B83BF4"/>
    <w:rsid w:val="00B843F3"/>
    <w:rsid w:val="00B84CA5"/>
    <w:rsid w:val="00B85773"/>
    <w:rsid w:val="00B85CE5"/>
    <w:rsid w:val="00B87806"/>
    <w:rsid w:val="00B9028C"/>
    <w:rsid w:val="00B9126A"/>
    <w:rsid w:val="00B92112"/>
    <w:rsid w:val="00B926F4"/>
    <w:rsid w:val="00B92913"/>
    <w:rsid w:val="00B92E59"/>
    <w:rsid w:val="00B92F38"/>
    <w:rsid w:val="00B931DB"/>
    <w:rsid w:val="00B93BE5"/>
    <w:rsid w:val="00B9448A"/>
    <w:rsid w:val="00B94D1A"/>
    <w:rsid w:val="00B954F5"/>
    <w:rsid w:val="00B956D6"/>
    <w:rsid w:val="00B95D12"/>
    <w:rsid w:val="00B96020"/>
    <w:rsid w:val="00B962CF"/>
    <w:rsid w:val="00B978F6"/>
    <w:rsid w:val="00B97B68"/>
    <w:rsid w:val="00BA06B0"/>
    <w:rsid w:val="00BA13BD"/>
    <w:rsid w:val="00BA2044"/>
    <w:rsid w:val="00BA312A"/>
    <w:rsid w:val="00BA333B"/>
    <w:rsid w:val="00BA34CA"/>
    <w:rsid w:val="00BA34FF"/>
    <w:rsid w:val="00BA3F62"/>
    <w:rsid w:val="00BA46C3"/>
    <w:rsid w:val="00BA52C1"/>
    <w:rsid w:val="00BA548B"/>
    <w:rsid w:val="00BA6753"/>
    <w:rsid w:val="00BA7D32"/>
    <w:rsid w:val="00BB0297"/>
    <w:rsid w:val="00BB06E3"/>
    <w:rsid w:val="00BB0942"/>
    <w:rsid w:val="00BB170B"/>
    <w:rsid w:val="00BB213E"/>
    <w:rsid w:val="00BB2602"/>
    <w:rsid w:val="00BB2C31"/>
    <w:rsid w:val="00BB5E73"/>
    <w:rsid w:val="00BB613D"/>
    <w:rsid w:val="00BB7078"/>
    <w:rsid w:val="00BB72B3"/>
    <w:rsid w:val="00BB7801"/>
    <w:rsid w:val="00BC01A8"/>
    <w:rsid w:val="00BC1BFC"/>
    <w:rsid w:val="00BC22E1"/>
    <w:rsid w:val="00BC24CB"/>
    <w:rsid w:val="00BC5546"/>
    <w:rsid w:val="00BC5E5B"/>
    <w:rsid w:val="00BC60FA"/>
    <w:rsid w:val="00BC690A"/>
    <w:rsid w:val="00BC6CF6"/>
    <w:rsid w:val="00BC7609"/>
    <w:rsid w:val="00BD0094"/>
    <w:rsid w:val="00BD00E1"/>
    <w:rsid w:val="00BD01B3"/>
    <w:rsid w:val="00BD19B5"/>
    <w:rsid w:val="00BD25CA"/>
    <w:rsid w:val="00BD375C"/>
    <w:rsid w:val="00BD3786"/>
    <w:rsid w:val="00BD56CD"/>
    <w:rsid w:val="00BD613E"/>
    <w:rsid w:val="00BD736C"/>
    <w:rsid w:val="00BD75DE"/>
    <w:rsid w:val="00BE089E"/>
    <w:rsid w:val="00BE1EAB"/>
    <w:rsid w:val="00BE1F43"/>
    <w:rsid w:val="00BE2779"/>
    <w:rsid w:val="00BE3008"/>
    <w:rsid w:val="00BE335D"/>
    <w:rsid w:val="00BE3793"/>
    <w:rsid w:val="00BE37E7"/>
    <w:rsid w:val="00BE3F7A"/>
    <w:rsid w:val="00BE5C67"/>
    <w:rsid w:val="00BE5F94"/>
    <w:rsid w:val="00BE69DC"/>
    <w:rsid w:val="00BE7404"/>
    <w:rsid w:val="00BE757E"/>
    <w:rsid w:val="00BE75A0"/>
    <w:rsid w:val="00BF4602"/>
    <w:rsid w:val="00BF52AB"/>
    <w:rsid w:val="00BF6519"/>
    <w:rsid w:val="00BF65C1"/>
    <w:rsid w:val="00BF6DDD"/>
    <w:rsid w:val="00C0038A"/>
    <w:rsid w:val="00C00CE8"/>
    <w:rsid w:val="00C00DD4"/>
    <w:rsid w:val="00C010C2"/>
    <w:rsid w:val="00C01949"/>
    <w:rsid w:val="00C01E6D"/>
    <w:rsid w:val="00C02E41"/>
    <w:rsid w:val="00C0375C"/>
    <w:rsid w:val="00C03951"/>
    <w:rsid w:val="00C03C7B"/>
    <w:rsid w:val="00C0545E"/>
    <w:rsid w:val="00C05546"/>
    <w:rsid w:val="00C0690E"/>
    <w:rsid w:val="00C06D56"/>
    <w:rsid w:val="00C07670"/>
    <w:rsid w:val="00C078F8"/>
    <w:rsid w:val="00C1145B"/>
    <w:rsid w:val="00C122D8"/>
    <w:rsid w:val="00C122F2"/>
    <w:rsid w:val="00C12471"/>
    <w:rsid w:val="00C13631"/>
    <w:rsid w:val="00C1524B"/>
    <w:rsid w:val="00C1550F"/>
    <w:rsid w:val="00C15F89"/>
    <w:rsid w:val="00C167F8"/>
    <w:rsid w:val="00C16BC7"/>
    <w:rsid w:val="00C20189"/>
    <w:rsid w:val="00C222F1"/>
    <w:rsid w:val="00C236F7"/>
    <w:rsid w:val="00C2417E"/>
    <w:rsid w:val="00C246E1"/>
    <w:rsid w:val="00C24737"/>
    <w:rsid w:val="00C25B6C"/>
    <w:rsid w:val="00C2671D"/>
    <w:rsid w:val="00C27E99"/>
    <w:rsid w:val="00C31B02"/>
    <w:rsid w:val="00C31EEB"/>
    <w:rsid w:val="00C32D82"/>
    <w:rsid w:val="00C3409A"/>
    <w:rsid w:val="00C348C4"/>
    <w:rsid w:val="00C3497B"/>
    <w:rsid w:val="00C3555A"/>
    <w:rsid w:val="00C35A7D"/>
    <w:rsid w:val="00C3625C"/>
    <w:rsid w:val="00C3635D"/>
    <w:rsid w:val="00C36719"/>
    <w:rsid w:val="00C36AB2"/>
    <w:rsid w:val="00C37114"/>
    <w:rsid w:val="00C37344"/>
    <w:rsid w:val="00C3748F"/>
    <w:rsid w:val="00C376E8"/>
    <w:rsid w:val="00C37BFE"/>
    <w:rsid w:val="00C37C9E"/>
    <w:rsid w:val="00C401BC"/>
    <w:rsid w:val="00C41A85"/>
    <w:rsid w:val="00C42434"/>
    <w:rsid w:val="00C425D6"/>
    <w:rsid w:val="00C4279F"/>
    <w:rsid w:val="00C430DD"/>
    <w:rsid w:val="00C43838"/>
    <w:rsid w:val="00C43D79"/>
    <w:rsid w:val="00C4471B"/>
    <w:rsid w:val="00C44ADA"/>
    <w:rsid w:val="00C4581F"/>
    <w:rsid w:val="00C45A1F"/>
    <w:rsid w:val="00C45E2A"/>
    <w:rsid w:val="00C470F7"/>
    <w:rsid w:val="00C47897"/>
    <w:rsid w:val="00C5131E"/>
    <w:rsid w:val="00C51C69"/>
    <w:rsid w:val="00C53180"/>
    <w:rsid w:val="00C551B3"/>
    <w:rsid w:val="00C5690A"/>
    <w:rsid w:val="00C60374"/>
    <w:rsid w:val="00C6431A"/>
    <w:rsid w:val="00C645E0"/>
    <w:rsid w:val="00C64A1B"/>
    <w:rsid w:val="00C652B0"/>
    <w:rsid w:val="00C652EF"/>
    <w:rsid w:val="00C65AC3"/>
    <w:rsid w:val="00C66BF1"/>
    <w:rsid w:val="00C671AC"/>
    <w:rsid w:val="00C67949"/>
    <w:rsid w:val="00C70E0A"/>
    <w:rsid w:val="00C71A3D"/>
    <w:rsid w:val="00C71B65"/>
    <w:rsid w:val="00C72FDA"/>
    <w:rsid w:val="00C7354A"/>
    <w:rsid w:val="00C7386E"/>
    <w:rsid w:val="00C74474"/>
    <w:rsid w:val="00C74D91"/>
    <w:rsid w:val="00C76509"/>
    <w:rsid w:val="00C76BA2"/>
    <w:rsid w:val="00C7730E"/>
    <w:rsid w:val="00C808FD"/>
    <w:rsid w:val="00C8121D"/>
    <w:rsid w:val="00C822FA"/>
    <w:rsid w:val="00C838D7"/>
    <w:rsid w:val="00C84C19"/>
    <w:rsid w:val="00C852C2"/>
    <w:rsid w:val="00C85482"/>
    <w:rsid w:val="00C85828"/>
    <w:rsid w:val="00C8661C"/>
    <w:rsid w:val="00C866BF"/>
    <w:rsid w:val="00C86C82"/>
    <w:rsid w:val="00C86E2B"/>
    <w:rsid w:val="00C878B4"/>
    <w:rsid w:val="00C900D2"/>
    <w:rsid w:val="00C9054C"/>
    <w:rsid w:val="00C91282"/>
    <w:rsid w:val="00C913EF"/>
    <w:rsid w:val="00C91C0B"/>
    <w:rsid w:val="00C91D40"/>
    <w:rsid w:val="00C93163"/>
    <w:rsid w:val="00C93423"/>
    <w:rsid w:val="00C93B30"/>
    <w:rsid w:val="00C94567"/>
    <w:rsid w:val="00C9475F"/>
    <w:rsid w:val="00C963C9"/>
    <w:rsid w:val="00CA0801"/>
    <w:rsid w:val="00CA2966"/>
    <w:rsid w:val="00CA2F27"/>
    <w:rsid w:val="00CA4769"/>
    <w:rsid w:val="00CA4A28"/>
    <w:rsid w:val="00CA58A4"/>
    <w:rsid w:val="00CA5EC0"/>
    <w:rsid w:val="00CA61C4"/>
    <w:rsid w:val="00CA705A"/>
    <w:rsid w:val="00CB0BCF"/>
    <w:rsid w:val="00CB0F77"/>
    <w:rsid w:val="00CB1002"/>
    <w:rsid w:val="00CB1838"/>
    <w:rsid w:val="00CB20CC"/>
    <w:rsid w:val="00CB244E"/>
    <w:rsid w:val="00CB2B77"/>
    <w:rsid w:val="00CB39BA"/>
    <w:rsid w:val="00CB3DA9"/>
    <w:rsid w:val="00CB45E6"/>
    <w:rsid w:val="00CB5703"/>
    <w:rsid w:val="00CB5D02"/>
    <w:rsid w:val="00CB656A"/>
    <w:rsid w:val="00CB6826"/>
    <w:rsid w:val="00CB68C6"/>
    <w:rsid w:val="00CB7862"/>
    <w:rsid w:val="00CB7D0C"/>
    <w:rsid w:val="00CC0B9D"/>
    <w:rsid w:val="00CC17D8"/>
    <w:rsid w:val="00CC2C5D"/>
    <w:rsid w:val="00CC3ECC"/>
    <w:rsid w:val="00CC497C"/>
    <w:rsid w:val="00CC4AEA"/>
    <w:rsid w:val="00CC509E"/>
    <w:rsid w:val="00CC6DC5"/>
    <w:rsid w:val="00CD096B"/>
    <w:rsid w:val="00CD39D0"/>
    <w:rsid w:val="00CD47E3"/>
    <w:rsid w:val="00CD48E6"/>
    <w:rsid w:val="00CD5818"/>
    <w:rsid w:val="00CD5A69"/>
    <w:rsid w:val="00CD7352"/>
    <w:rsid w:val="00CD73C0"/>
    <w:rsid w:val="00CD7CB2"/>
    <w:rsid w:val="00CE1705"/>
    <w:rsid w:val="00CE1734"/>
    <w:rsid w:val="00CE1B63"/>
    <w:rsid w:val="00CE37A4"/>
    <w:rsid w:val="00CE3D4C"/>
    <w:rsid w:val="00CE450A"/>
    <w:rsid w:val="00CE5406"/>
    <w:rsid w:val="00CE587F"/>
    <w:rsid w:val="00CE5AB6"/>
    <w:rsid w:val="00CE6F13"/>
    <w:rsid w:val="00CE6F55"/>
    <w:rsid w:val="00CE7092"/>
    <w:rsid w:val="00CE7D75"/>
    <w:rsid w:val="00CF11A9"/>
    <w:rsid w:val="00CF18CA"/>
    <w:rsid w:val="00CF1989"/>
    <w:rsid w:val="00CF2564"/>
    <w:rsid w:val="00CF2C93"/>
    <w:rsid w:val="00CF34E8"/>
    <w:rsid w:val="00CF35CC"/>
    <w:rsid w:val="00CF3E29"/>
    <w:rsid w:val="00CF4680"/>
    <w:rsid w:val="00CF4E1A"/>
    <w:rsid w:val="00CF6276"/>
    <w:rsid w:val="00CF641F"/>
    <w:rsid w:val="00CF7CEB"/>
    <w:rsid w:val="00D0013A"/>
    <w:rsid w:val="00D00151"/>
    <w:rsid w:val="00D00BA8"/>
    <w:rsid w:val="00D026F5"/>
    <w:rsid w:val="00D0353B"/>
    <w:rsid w:val="00D05B27"/>
    <w:rsid w:val="00D05BBE"/>
    <w:rsid w:val="00D06E80"/>
    <w:rsid w:val="00D07BEE"/>
    <w:rsid w:val="00D07F27"/>
    <w:rsid w:val="00D1045F"/>
    <w:rsid w:val="00D1068E"/>
    <w:rsid w:val="00D12878"/>
    <w:rsid w:val="00D137A5"/>
    <w:rsid w:val="00D1419E"/>
    <w:rsid w:val="00D15DE8"/>
    <w:rsid w:val="00D15F54"/>
    <w:rsid w:val="00D1624D"/>
    <w:rsid w:val="00D16251"/>
    <w:rsid w:val="00D16413"/>
    <w:rsid w:val="00D171D3"/>
    <w:rsid w:val="00D17F8D"/>
    <w:rsid w:val="00D21057"/>
    <w:rsid w:val="00D213D8"/>
    <w:rsid w:val="00D21633"/>
    <w:rsid w:val="00D21A59"/>
    <w:rsid w:val="00D22495"/>
    <w:rsid w:val="00D224B2"/>
    <w:rsid w:val="00D2430E"/>
    <w:rsid w:val="00D25639"/>
    <w:rsid w:val="00D256E0"/>
    <w:rsid w:val="00D25903"/>
    <w:rsid w:val="00D25CBB"/>
    <w:rsid w:val="00D2611B"/>
    <w:rsid w:val="00D27A2E"/>
    <w:rsid w:val="00D27D6F"/>
    <w:rsid w:val="00D307F8"/>
    <w:rsid w:val="00D30883"/>
    <w:rsid w:val="00D31BC1"/>
    <w:rsid w:val="00D31ED9"/>
    <w:rsid w:val="00D327F0"/>
    <w:rsid w:val="00D32837"/>
    <w:rsid w:val="00D32DB2"/>
    <w:rsid w:val="00D332A1"/>
    <w:rsid w:val="00D33571"/>
    <w:rsid w:val="00D35607"/>
    <w:rsid w:val="00D3698F"/>
    <w:rsid w:val="00D36E0D"/>
    <w:rsid w:val="00D40C13"/>
    <w:rsid w:val="00D4109D"/>
    <w:rsid w:val="00D41CCC"/>
    <w:rsid w:val="00D41FAF"/>
    <w:rsid w:val="00D44D4E"/>
    <w:rsid w:val="00D450A9"/>
    <w:rsid w:val="00D45601"/>
    <w:rsid w:val="00D4578E"/>
    <w:rsid w:val="00D4628A"/>
    <w:rsid w:val="00D51014"/>
    <w:rsid w:val="00D51162"/>
    <w:rsid w:val="00D51DFC"/>
    <w:rsid w:val="00D526D0"/>
    <w:rsid w:val="00D528E8"/>
    <w:rsid w:val="00D53533"/>
    <w:rsid w:val="00D53E8E"/>
    <w:rsid w:val="00D54FF2"/>
    <w:rsid w:val="00D55DA5"/>
    <w:rsid w:val="00D574C7"/>
    <w:rsid w:val="00D57FAD"/>
    <w:rsid w:val="00D617DD"/>
    <w:rsid w:val="00D6197C"/>
    <w:rsid w:val="00D62C5C"/>
    <w:rsid w:val="00D62DE2"/>
    <w:rsid w:val="00D6363D"/>
    <w:rsid w:val="00D63710"/>
    <w:rsid w:val="00D63B43"/>
    <w:rsid w:val="00D647F9"/>
    <w:rsid w:val="00D65136"/>
    <w:rsid w:val="00D65508"/>
    <w:rsid w:val="00D65EA5"/>
    <w:rsid w:val="00D66055"/>
    <w:rsid w:val="00D662ED"/>
    <w:rsid w:val="00D6675B"/>
    <w:rsid w:val="00D66CE1"/>
    <w:rsid w:val="00D67389"/>
    <w:rsid w:val="00D67673"/>
    <w:rsid w:val="00D70BF6"/>
    <w:rsid w:val="00D71059"/>
    <w:rsid w:val="00D72315"/>
    <w:rsid w:val="00D727AD"/>
    <w:rsid w:val="00D73B36"/>
    <w:rsid w:val="00D7593F"/>
    <w:rsid w:val="00D821FE"/>
    <w:rsid w:val="00D85573"/>
    <w:rsid w:val="00D858CF"/>
    <w:rsid w:val="00D859A8"/>
    <w:rsid w:val="00D85B5C"/>
    <w:rsid w:val="00D87F5A"/>
    <w:rsid w:val="00D905A8"/>
    <w:rsid w:val="00D91519"/>
    <w:rsid w:val="00D91E4A"/>
    <w:rsid w:val="00D93C38"/>
    <w:rsid w:val="00D943E6"/>
    <w:rsid w:val="00D962DE"/>
    <w:rsid w:val="00D9661C"/>
    <w:rsid w:val="00D96C43"/>
    <w:rsid w:val="00D96E2A"/>
    <w:rsid w:val="00D9791A"/>
    <w:rsid w:val="00DA05E2"/>
    <w:rsid w:val="00DA0A78"/>
    <w:rsid w:val="00DA0A9B"/>
    <w:rsid w:val="00DA24D0"/>
    <w:rsid w:val="00DA3178"/>
    <w:rsid w:val="00DA3CFB"/>
    <w:rsid w:val="00DA5F4C"/>
    <w:rsid w:val="00DB09ED"/>
    <w:rsid w:val="00DB1422"/>
    <w:rsid w:val="00DB2097"/>
    <w:rsid w:val="00DB25C4"/>
    <w:rsid w:val="00DB275B"/>
    <w:rsid w:val="00DB393F"/>
    <w:rsid w:val="00DB4622"/>
    <w:rsid w:val="00DB4894"/>
    <w:rsid w:val="00DB5A62"/>
    <w:rsid w:val="00DB6B0C"/>
    <w:rsid w:val="00DB6CD8"/>
    <w:rsid w:val="00DB7660"/>
    <w:rsid w:val="00DB7817"/>
    <w:rsid w:val="00DC0DDB"/>
    <w:rsid w:val="00DC0F75"/>
    <w:rsid w:val="00DC18EE"/>
    <w:rsid w:val="00DC1AD7"/>
    <w:rsid w:val="00DC3168"/>
    <w:rsid w:val="00DC40CC"/>
    <w:rsid w:val="00DC4709"/>
    <w:rsid w:val="00DC4C27"/>
    <w:rsid w:val="00DC772A"/>
    <w:rsid w:val="00DD0285"/>
    <w:rsid w:val="00DD24F7"/>
    <w:rsid w:val="00DD2558"/>
    <w:rsid w:val="00DD29E4"/>
    <w:rsid w:val="00DD2A07"/>
    <w:rsid w:val="00DD2D48"/>
    <w:rsid w:val="00DD3B4A"/>
    <w:rsid w:val="00DD472F"/>
    <w:rsid w:val="00DD5086"/>
    <w:rsid w:val="00DD544D"/>
    <w:rsid w:val="00DD5778"/>
    <w:rsid w:val="00DD7A11"/>
    <w:rsid w:val="00DE2322"/>
    <w:rsid w:val="00DE2A19"/>
    <w:rsid w:val="00DE2D30"/>
    <w:rsid w:val="00DE3422"/>
    <w:rsid w:val="00DE3B3B"/>
    <w:rsid w:val="00DE413B"/>
    <w:rsid w:val="00DE48F5"/>
    <w:rsid w:val="00DE68BC"/>
    <w:rsid w:val="00DF28D4"/>
    <w:rsid w:val="00DF36B5"/>
    <w:rsid w:val="00DF3CB3"/>
    <w:rsid w:val="00DF4FBF"/>
    <w:rsid w:val="00DF504E"/>
    <w:rsid w:val="00DF616D"/>
    <w:rsid w:val="00DF6B7E"/>
    <w:rsid w:val="00DF6D93"/>
    <w:rsid w:val="00E00CC0"/>
    <w:rsid w:val="00E02521"/>
    <w:rsid w:val="00E02662"/>
    <w:rsid w:val="00E0290C"/>
    <w:rsid w:val="00E02937"/>
    <w:rsid w:val="00E029B8"/>
    <w:rsid w:val="00E04656"/>
    <w:rsid w:val="00E0468E"/>
    <w:rsid w:val="00E05A0F"/>
    <w:rsid w:val="00E0636C"/>
    <w:rsid w:val="00E064A6"/>
    <w:rsid w:val="00E06D64"/>
    <w:rsid w:val="00E104FF"/>
    <w:rsid w:val="00E1120C"/>
    <w:rsid w:val="00E13359"/>
    <w:rsid w:val="00E13C57"/>
    <w:rsid w:val="00E14F01"/>
    <w:rsid w:val="00E15CCE"/>
    <w:rsid w:val="00E16DBD"/>
    <w:rsid w:val="00E17BA9"/>
    <w:rsid w:val="00E21470"/>
    <w:rsid w:val="00E2196B"/>
    <w:rsid w:val="00E221DF"/>
    <w:rsid w:val="00E22397"/>
    <w:rsid w:val="00E229A1"/>
    <w:rsid w:val="00E22F5D"/>
    <w:rsid w:val="00E2365A"/>
    <w:rsid w:val="00E260B9"/>
    <w:rsid w:val="00E26193"/>
    <w:rsid w:val="00E26AB5"/>
    <w:rsid w:val="00E27633"/>
    <w:rsid w:val="00E278DA"/>
    <w:rsid w:val="00E30036"/>
    <w:rsid w:val="00E30545"/>
    <w:rsid w:val="00E3353F"/>
    <w:rsid w:val="00E33DB2"/>
    <w:rsid w:val="00E34956"/>
    <w:rsid w:val="00E34EA9"/>
    <w:rsid w:val="00E35315"/>
    <w:rsid w:val="00E36D13"/>
    <w:rsid w:val="00E37CB0"/>
    <w:rsid w:val="00E4376D"/>
    <w:rsid w:val="00E445CF"/>
    <w:rsid w:val="00E44C89"/>
    <w:rsid w:val="00E45191"/>
    <w:rsid w:val="00E45840"/>
    <w:rsid w:val="00E46708"/>
    <w:rsid w:val="00E47531"/>
    <w:rsid w:val="00E5044F"/>
    <w:rsid w:val="00E50F73"/>
    <w:rsid w:val="00E51551"/>
    <w:rsid w:val="00E5202F"/>
    <w:rsid w:val="00E527C4"/>
    <w:rsid w:val="00E52C93"/>
    <w:rsid w:val="00E52D66"/>
    <w:rsid w:val="00E53C07"/>
    <w:rsid w:val="00E5467A"/>
    <w:rsid w:val="00E548F6"/>
    <w:rsid w:val="00E550E8"/>
    <w:rsid w:val="00E5574C"/>
    <w:rsid w:val="00E559D3"/>
    <w:rsid w:val="00E5610A"/>
    <w:rsid w:val="00E563AF"/>
    <w:rsid w:val="00E578FE"/>
    <w:rsid w:val="00E608B7"/>
    <w:rsid w:val="00E614C7"/>
    <w:rsid w:val="00E61AC5"/>
    <w:rsid w:val="00E620B2"/>
    <w:rsid w:val="00E6341E"/>
    <w:rsid w:val="00E63CF7"/>
    <w:rsid w:val="00E64461"/>
    <w:rsid w:val="00E64793"/>
    <w:rsid w:val="00E64B78"/>
    <w:rsid w:val="00E64FB3"/>
    <w:rsid w:val="00E652ED"/>
    <w:rsid w:val="00E655C4"/>
    <w:rsid w:val="00E65DF4"/>
    <w:rsid w:val="00E65F3A"/>
    <w:rsid w:val="00E6602A"/>
    <w:rsid w:val="00E66161"/>
    <w:rsid w:val="00E706BF"/>
    <w:rsid w:val="00E71285"/>
    <w:rsid w:val="00E712B0"/>
    <w:rsid w:val="00E72064"/>
    <w:rsid w:val="00E72D32"/>
    <w:rsid w:val="00E72E0E"/>
    <w:rsid w:val="00E72E5D"/>
    <w:rsid w:val="00E754D6"/>
    <w:rsid w:val="00E75605"/>
    <w:rsid w:val="00E75A99"/>
    <w:rsid w:val="00E75B6C"/>
    <w:rsid w:val="00E76E39"/>
    <w:rsid w:val="00E773CD"/>
    <w:rsid w:val="00E802D6"/>
    <w:rsid w:val="00E807AB"/>
    <w:rsid w:val="00E8138D"/>
    <w:rsid w:val="00E81409"/>
    <w:rsid w:val="00E827A2"/>
    <w:rsid w:val="00E83071"/>
    <w:rsid w:val="00E83EAD"/>
    <w:rsid w:val="00E84056"/>
    <w:rsid w:val="00E87173"/>
    <w:rsid w:val="00E87758"/>
    <w:rsid w:val="00E87DD0"/>
    <w:rsid w:val="00E916EE"/>
    <w:rsid w:val="00E91D62"/>
    <w:rsid w:val="00E91E13"/>
    <w:rsid w:val="00E91FB7"/>
    <w:rsid w:val="00E95CC8"/>
    <w:rsid w:val="00E961EA"/>
    <w:rsid w:val="00E97413"/>
    <w:rsid w:val="00E97A59"/>
    <w:rsid w:val="00E97E9D"/>
    <w:rsid w:val="00E97F5C"/>
    <w:rsid w:val="00EA02A8"/>
    <w:rsid w:val="00EA0F0B"/>
    <w:rsid w:val="00EA5075"/>
    <w:rsid w:val="00EA538E"/>
    <w:rsid w:val="00EB20B5"/>
    <w:rsid w:val="00EB21B1"/>
    <w:rsid w:val="00EB2406"/>
    <w:rsid w:val="00EB246D"/>
    <w:rsid w:val="00EB3002"/>
    <w:rsid w:val="00EB33D6"/>
    <w:rsid w:val="00EB3E29"/>
    <w:rsid w:val="00EB3FDA"/>
    <w:rsid w:val="00EB4B51"/>
    <w:rsid w:val="00EB5214"/>
    <w:rsid w:val="00EB52C4"/>
    <w:rsid w:val="00EB5B95"/>
    <w:rsid w:val="00EB5BE4"/>
    <w:rsid w:val="00EB5F4F"/>
    <w:rsid w:val="00EB6984"/>
    <w:rsid w:val="00EB7A87"/>
    <w:rsid w:val="00EC0635"/>
    <w:rsid w:val="00EC0CA3"/>
    <w:rsid w:val="00EC1316"/>
    <w:rsid w:val="00EC1AD3"/>
    <w:rsid w:val="00EC243C"/>
    <w:rsid w:val="00EC3483"/>
    <w:rsid w:val="00EC3745"/>
    <w:rsid w:val="00EC4372"/>
    <w:rsid w:val="00EC4583"/>
    <w:rsid w:val="00EC49CE"/>
    <w:rsid w:val="00EC52EF"/>
    <w:rsid w:val="00EC5A20"/>
    <w:rsid w:val="00EC7FA7"/>
    <w:rsid w:val="00ED1269"/>
    <w:rsid w:val="00ED18F1"/>
    <w:rsid w:val="00ED1BF5"/>
    <w:rsid w:val="00ED20E2"/>
    <w:rsid w:val="00ED44EC"/>
    <w:rsid w:val="00ED4B44"/>
    <w:rsid w:val="00ED615D"/>
    <w:rsid w:val="00ED63F3"/>
    <w:rsid w:val="00ED64F9"/>
    <w:rsid w:val="00ED6905"/>
    <w:rsid w:val="00ED77AE"/>
    <w:rsid w:val="00EE481C"/>
    <w:rsid w:val="00EE4A2F"/>
    <w:rsid w:val="00EE59BB"/>
    <w:rsid w:val="00EE6B33"/>
    <w:rsid w:val="00EE7534"/>
    <w:rsid w:val="00EE758E"/>
    <w:rsid w:val="00EF2507"/>
    <w:rsid w:val="00EF264F"/>
    <w:rsid w:val="00EF378B"/>
    <w:rsid w:val="00F011D9"/>
    <w:rsid w:val="00F01491"/>
    <w:rsid w:val="00F015FE"/>
    <w:rsid w:val="00F028E9"/>
    <w:rsid w:val="00F029D8"/>
    <w:rsid w:val="00F030DB"/>
    <w:rsid w:val="00F03F4A"/>
    <w:rsid w:val="00F049E0"/>
    <w:rsid w:val="00F04D6D"/>
    <w:rsid w:val="00F05C58"/>
    <w:rsid w:val="00F06294"/>
    <w:rsid w:val="00F073E8"/>
    <w:rsid w:val="00F07C3A"/>
    <w:rsid w:val="00F1132E"/>
    <w:rsid w:val="00F11384"/>
    <w:rsid w:val="00F11A21"/>
    <w:rsid w:val="00F11F85"/>
    <w:rsid w:val="00F121D2"/>
    <w:rsid w:val="00F147A9"/>
    <w:rsid w:val="00F1554C"/>
    <w:rsid w:val="00F16F38"/>
    <w:rsid w:val="00F17AE4"/>
    <w:rsid w:val="00F21EC0"/>
    <w:rsid w:val="00F231C8"/>
    <w:rsid w:val="00F23661"/>
    <w:rsid w:val="00F249FA"/>
    <w:rsid w:val="00F25323"/>
    <w:rsid w:val="00F259D5"/>
    <w:rsid w:val="00F26480"/>
    <w:rsid w:val="00F26D16"/>
    <w:rsid w:val="00F27A5F"/>
    <w:rsid w:val="00F30197"/>
    <w:rsid w:val="00F30D2B"/>
    <w:rsid w:val="00F31889"/>
    <w:rsid w:val="00F31B34"/>
    <w:rsid w:val="00F31C9B"/>
    <w:rsid w:val="00F32570"/>
    <w:rsid w:val="00F32715"/>
    <w:rsid w:val="00F346D1"/>
    <w:rsid w:val="00F34885"/>
    <w:rsid w:val="00F34CAB"/>
    <w:rsid w:val="00F3571A"/>
    <w:rsid w:val="00F375EE"/>
    <w:rsid w:val="00F37D38"/>
    <w:rsid w:val="00F405D7"/>
    <w:rsid w:val="00F40EDB"/>
    <w:rsid w:val="00F41C4C"/>
    <w:rsid w:val="00F4208C"/>
    <w:rsid w:val="00F43B9C"/>
    <w:rsid w:val="00F43DFF"/>
    <w:rsid w:val="00F45246"/>
    <w:rsid w:val="00F50107"/>
    <w:rsid w:val="00F50548"/>
    <w:rsid w:val="00F509F2"/>
    <w:rsid w:val="00F51CE1"/>
    <w:rsid w:val="00F52582"/>
    <w:rsid w:val="00F53AFD"/>
    <w:rsid w:val="00F54153"/>
    <w:rsid w:val="00F55C37"/>
    <w:rsid w:val="00F55DB8"/>
    <w:rsid w:val="00F572FD"/>
    <w:rsid w:val="00F5788C"/>
    <w:rsid w:val="00F57A79"/>
    <w:rsid w:val="00F57B0A"/>
    <w:rsid w:val="00F60144"/>
    <w:rsid w:val="00F60960"/>
    <w:rsid w:val="00F60F04"/>
    <w:rsid w:val="00F6275A"/>
    <w:rsid w:val="00F62906"/>
    <w:rsid w:val="00F64E66"/>
    <w:rsid w:val="00F64EFE"/>
    <w:rsid w:val="00F653D1"/>
    <w:rsid w:val="00F663A2"/>
    <w:rsid w:val="00F66EDC"/>
    <w:rsid w:val="00F67B36"/>
    <w:rsid w:val="00F70227"/>
    <w:rsid w:val="00F71113"/>
    <w:rsid w:val="00F7191E"/>
    <w:rsid w:val="00F71C52"/>
    <w:rsid w:val="00F72019"/>
    <w:rsid w:val="00F72914"/>
    <w:rsid w:val="00F72DA2"/>
    <w:rsid w:val="00F730C4"/>
    <w:rsid w:val="00F73DC7"/>
    <w:rsid w:val="00F75024"/>
    <w:rsid w:val="00F765F7"/>
    <w:rsid w:val="00F808DB"/>
    <w:rsid w:val="00F81BB6"/>
    <w:rsid w:val="00F8300D"/>
    <w:rsid w:val="00F83BF0"/>
    <w:rsid w:val="00F83DBA"/>
    <w:rsid w:val="00F87D18"/>
    <w:rsid w:val="00F90537"/>
    <w:rsid w:val="00F9253B"/>
    <w:rsid w:val="00F93923"/>
    <w:rsid w:val="00F94DB3"/>
    <w:rsid w:val="00F9526E"/>
    <w:rsid w:val="00F95AF5"/>
    <w:rsid w:val="00F969EA"/>
    <w:rsid w:val="00FA01C7"/>
    <w:rsid w:val="00FA15FF"/>
    <w:rsid w:val="00FA1F39"/>
    <w:rsid w:val="00FA3198"/>
    <w:rsid w:val="00FA46FB"/>
    <w:rsid w:val="00FA4CC1"/>
    <w:rsid w:val="00FA57A0"/>
    <w:rsid w:val="00FA7F47"/>
    <w:rsid w:val="00FB08B9"/>
    <w:rsid w:val="00FB1405"/>
    <w:rsid w:val="00FB1607"/>
    <w:rsid w:val="00FB180D"/>
    <w:rsid w:val="00FB2D02"/>
    <w:rsid w:val="00FB2F94"/>
    <w:rsid w:val="00FB450F"/>
    <w:rsid w:val="00FB4511"/>
    <w:rsid w:val="00FB4FEF"/>
    <w:rsid w:val="00FB57F8"/>
    <w:rsid w:val="00FB60A8"/>
    <w:rsid w:val="00FB7325"/>
    <w:rsid w:val="00FB7A3C"/>
    <w:rsid w:val="00FB7D9C"/>
    <w:rsid w:val="00FC0A04"/>
    <w:rsid w:val="00FC10C0"/>
    <w:rsid w:val="00FC26C7"/>
    <w:rsid w:val="00FC5F25"/>
    <w:rsid w:val="00FC6732"/>
    <w:rsid w:val="00FC6A6A"/>
    <w:rsid w:val="00FC6B80"/>
    <w:rsid w:val="00FC6D7D"/>
    <w:rsid w:val="00FC6F2F"/>
    <w:rsid w:val="00FC70F1"/>
    <w:rsid w:val="00FC7796"/>
    <w:rsid w:val="00FD0523"/>
    <w:rsid w:val="00FD08A9"/>
    <w:rsid w:val="00FD08C6"/>
    <w:rsid w:val="00FD0BC1"/>
    <w:rsid w:val="00FD1158"/>
    <w:rsid w:val="00FD14A6"/>
    <w:rsid w:val="00FD1C38"/>
    <w:rsid w:val="00FD24E7"/>
    <w:rsid w:val="00FD2DC6"/>
    <w:rsid w:val="00FD431D"/>
    <w:rsid w:val="00FD4CD4"/>
    <w:rsid w:val="00FD4DF4"/>
    <w:rsid w:val="00FD5729"/>
    <w:rsid w:val="00FD5895"/>
    <w:rsid w:val="00FD5CD6"/>
    <w:rsid w:val="00FD5EA5"/>
    <w:rsid w:val="00FD656E"/>
    <w:rsid w:val="00FD6885"/>
    <w:rsid w:val="00FD7DA4"/>
    <w:rsid w:val="00FE08C0"/>
    <w:rsid w:val="00FE13CB"/>
    <w:rsid w:val="00FE1EC4"/>
    <w:rsid w:val="00FE223C"/>
    <w:rsid w:val="00FE52B1"/>
    <w:rsid w:val="00FE65D7"/>
    <w:rsid w:val="00FE6DCC"/>
    <w:rsid w:val="00FE77B6"/>
    <w:rsid w:val="00FF0092"/>
    <w:rsid w:val="00FF1260"/>
    <w:rsid w:val="00FF1402"/>
    <w:rsid w:val="00FF2797"/>
    <w:rsid w:val="00FF31D7"/>
    <w:rsid w:val="00FF3275"/>
    <w:rsid w:val="00FF3513"/>
    <w:rsid w:val="00FF3C1E"/>
    <w:rsid w:val="00FF4259"/>
    <w:rsid w:val="00FF4E5E"/>
    <w:rsid w:val="00FF556F"/>
    <w:rsid w:val="00FF5700"/>
    <w:rsid w:val="00FF5DDA"/>
    <w:rsid w:val="00FF5FDD"/>
    <w:rsid w:val="00FF67D1"/>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5B0E1"/>
  <w15:docId w15:val="{39978F56-7D1B-4078-A950-E0643960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48F"/>
    <w:rPr>
      <w:sz w:val="24"/>
      <w:szCs w:val="24"/>
    </w:rPr>
  </w:style>
  <w:style w:type="paragraph" w:styleId="1">
    <w:name w:val="heading 1"/>
    <w:basedOn w:val="a"/>
    <w:next w:val="a"/>
    <w:link w:val="10"/>
    <w:uiPriority w:val="99"/>
    <w:qFormat/>
    <w:rsid w:val="00AD1167"/>
    <w:pPr>
      <w:keepNext/>
      <w:spacing w:before="240" w:after="60"/>
      <w:outlineLvl w:val="0"/>
    </w:pPr>
    <w:rPr>
      <w:rFonts w:ascii="Arial" w:hAnsi="Arial"/>
      <w:b/>
      <w:bCs/>
      <w:kern w:val="32"/>
      <w:sz w:val="32"/>
      <w:szCs w:val="32"/>
    </w:rPr>
  </w:style>
  <w:style w:type="paragraph" w:styleId="2">
    <w:name w:val="heading 2"/>
    <w:basedOn w:val="a"/>
    <w:next w:val="a"/>
    <w:link w:val="20"/>
    <w:qFormat/>
    <w:rsid w:val="006F456B"/>
    <w:pPr>
      <w:keepNext/>
      <w:outlineLvl w:val="1"/>
    </w:pPr>
    <w:rPr>
      <w:rFonts w:cs="Arial Unicode MS"/>
      <w:color w:val="000000"/>
      <w:sz w:val="28"/>
      <w:szCs w:val="36"/>
    </w:rPr>
  </w:style>
  <w:style w:type="paragraph" w:styleId="3">
    <w:name w:val="heading 3"/>
    <w:basedOn w:val="a"/>
    <w:next w:val="a"/>
    <w:link w:val="30"/>
    <w:uiPriority w:val="9"/>
    <w:qFormat/>
    <w:rsid w:val="00AD116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1167"/>
    <w:pPr>
      <w:keepNext/>
      <w:spacing w:before="240" w:after="60"/>
      <w:outlineLvl w:val="3"/>
    </w:pPr>
    <w:rPr>
      <w:b/>
      <w:bCs/>
      <w:sz w:val="28"/>
      <w:szCs w:val="28"/>
    </w:rPr>
  </w:style>
  <w:style w:type="paragraph" w:styleId="5">
    <w:name w:val="heading 5"/>
    <w:basedOn w:val="a"/>
    <w:next w:val="a"/>
    <w:link w:val="50"/>
    <w:qFormat/>
    <w:rsid w:val="00AD1167"/>
    <w:pPr>
      <w:keepNext/>
      <w:spacing w:after="120"/>
      <w:jc w:val="center"/>
      <w:outlineLvl w:val="4"/>
    </w:pPr>
    <w:rPr>
      <w:b/>
      <w:sz w:val="26"/>
      <w:szCs w:val="26"/>
    </w:rPr>
  </w:style>
  <w:style w:type="paragraph" w:styleId="6">
    <w:name w:val="heading 6"/>
    <w:basedOn w:val="a"/>
    <w:next w:val="a"/>
    <w:link w:val="60"/>
    <w:qFormat/>
    <w:rsid w:val="00AD1167"/>
    <w:pPr>
      <w:keepNext/>
      <w:jc w:val="both"/>
      <w:outlineLvl w:val="5"/>
    </w:pPr>
    <w:rPr>
      <w:szCs w:val="20"/>
    </w:rPr>
  </w:style>
  <w:style w:type="paragraph" w:styleId="8">
    <w:name w:val="heading 8"/>
    <w:basedOn w:val="a"/>
    <w:next w:val="a"/>
    <w:link w:val="80"/>
    <w:qFormat/>
    <w:rsid w:val="00AD1167"/>
    <w:pPr>
      <w:spacing w:before="240" w:after="60"/>
      <w:outlineLvl w:val="7"/>
    </w:pPr>
    <w:rPr>
      <w:i/>
      <w:iCs/>
    </w:rPr>
  </w:style>
  <w:style w:type="paragraph" w:styleId="9">
    <w:name w:val="heading 9"/>
    <w:basedOn w:val="a"/>
    <w:next w:val="a"/>
    <w:link w:val="90"/>
    <w:qFormat/>
    <w:rsid w:val="00AD1167"/>
    <w:pPr>
      <w:keepNext/>
      <w:ind w:firstLine="34"/>
      <w:jc w:val="both"/>
      <w:outlineLvl w:val="8"/>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5CB8"/>
    <w:rPr>
      <w:rFonts w:ascii="Tahoma" w:hAnsi="Tahoma"/>
      <w:sz w:val="16"/>
      <w:szCs w:val="16"/>
    </w:rPr>
  </w:style>
  <w:style w:type="paragraph" w:customStyle="1" w:styleId="ConsPlusNormal">
    <w:name w:val="ConsPlusNormal"/>
    <w:rsid w:val="00134620"/>
    <w:pPr>
      <w:widowControl w:val="0"/>
      <w:autoSpaceDE w:val="0"/>
      <w:autoSpaceDN w:val="0"/>
      <w:adjustRightInd w:val="0"/>
      <w:ind w:firstLine="720"/>
    </w:pPr>
    <w:rPr>
      <w:rFonts w:ascii="Arial" w:hAnsi="Arial" w:cs="Arial"/>
    </w:rPr>
  </w:style>
  <w:style w:type="paragraph" w:customStyle="1" w:styleId="11">
    <w:name w:val="Знак Знак1 Знак Знак Знак Знак"/>
    <w:basedOn w:val="a"/>
    <w:rsid w:val="00134620"/>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134620"/>
    <w:pPr>
      <w:spacing w:after="120"/>
      <w:ind w:left="283"/>
    </w:pPr>
    <w:rPr>
      <w:sz w:val="16"/>
      <w:szCs w:val="16"/>
    </w:rPr>
  </w:style>
  <w:style w:type="paragraph" w:customStyle="1" w:styleId="ConsPlusNonformat">
    <w:name w:val="ConsPlusNonformat"/>
    <w:rsid w:val="00134620"/>
    <w:pPr>
      <w:widowControl w:val="0"/>
      <w:autoSpaceDE w:val="0"/>
      <w:autoSpaceDN w:val="0"/>
      <w:adjustRightInd w:val="0"/>
    </w:pPr>
    <w:rPr>
      <w:rFonts w:ascii="Courier New" w:hAnsi="Courier New" w:cs="Courier New"/>
    </w:rPr>
  </w:style>
  <w:style w:type="character" w:styleId="a5">
    <w:name w:val="Hyperlink"/>
    <w:uiPriority w:val="99"/>
    <w:rsid w:val="00134620"/>
    <w:rPr>
      <w:color w:val="0000FF"/>
      <w:u w:val="single"/>
    </w:rPr>
  </w:style>
  <w:style w:type="paragraph" w:styleId="HTML">
    <w:name w:val="HTML Preformatted"/>
    <w:basedOn w:val="a"/>
    <w:link w:val="HTML0"/>
    <w:rsid w:val="0013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1">
    <w:name w:val="Основной текст 21"/>
    <w:basedOn w:val="a"/>
    <w:rsid w:val="00134620"/>
    <w:pPr>
      <w:widowControl w:val="0"/>
      <w:autoSpaceDE w:val="0"/>
      <w:autoSpaceDN w:val="0"/>
      <w:adjustRightInd w:val="0"/>
    </w:pPr>
    <w:rPr>
      <w:sz w:val="26"/>
      <w:szCs w:val="26"/>
    </w:rPr>
  </w:style>
  <w:style w:type="table" w:styleId="a6">
    <w:name w:val="Table Grid"/>
    <w:basedOn w:val="a1"/>
    <w:uiPriority w:val="59"/>
    <w:rsid w:val="00B5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37CEC"/>
    <w:pPr>
      <w:spacing w:after="150"/>
    </w:pPr>
  </w:style>
  <w:style w:type="paragraph" w:customStyle="1" w:styleId="consplusnormal0">
    <w:name w:val="consplusnormal"/>
    <w:basedOn w:val="a"/>
    <w:rsid w:val="00A37CEC"/>
    <w:pPr>
      <w:spacing w:after="150"/>
    </w:pPr>
  </w:style>
  <w:style w:type="paragraph" w:styleId="a8">
    <w:name w:val="header"/>
    <w:basedOn w:val="a"/>
    <w:link w:val="a9"/>
    <w:uiPriority w:val="99"/>
    <w:rsid w:val="006F456B"/>
    <w:pPr>
      <w:tabs>
        <w:tab w:val="center" w:pos="4677"/>
        <w:tab w:val="right" w:pos="9355"/>
      </w:tabs>
    </w:pPr>
  </w:style>
  <w:style w:type="paragraph" w:styleId="aa">
    <w:name w:val="footer"/>
    <w:basedOn w:val="a"/>
    <w:link w:val="ab"/>
    <w:uiPriority w:val="99"/>
    <w:rsid w:val="006F456B"/>
    <w:pPr>
      <w:tabs>
        <w:tab w:val="center" w:pos="4677"/>
        <w:tab w:val="right" w:pos="9355"/>
      </w:tabs>
    </w:pPr>
  </w:style>
  <w:style w:type="paragraph" w:styleId="ac">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d"/>
    <w:rsid w:val="006F456B"/>
    <w:rPr>
      <w:sz w:val="28"/>
      <w:szCs w:val="20"/>
    </w:rPr>
  </w:style>
  <w:style w:type="paragraph" w:styleId="22">
    <w:name w:val="Body Text Indent 2"/>
    <w:basedOn w:val="a"/>
    <w:link w:val="23"/>
    <w:rsid w:val="006F456B"/>
    <w:pPr>
      <w:ind w:firstLine="709"/>
    </w:pPr>
    <w:rPr>
      <w:color w:val="000000"/>
      <w:sz w:val="28"/>
      <w:szCs w:val="36"/>
    </w:rPr>
  </w:style>
  <w:style w:type="paragraph" w:styleId="ae">
    <w:name w:val="Title"/>
    <w:basedOn w:val="a"/>
    <w:link w:val="af"/>
    <w:qFormat/>
    <w:rsid w:val="006F456B"/>
    <w:pPr>
      <w:jc w:val="center"/>
    </w:pPr>
    <w:rPr>
      <w:b/>
      <w:bCs/>
    </w:rPr>
  </w:style>
  <w:style w:type="character" w:customStyle="1" w:styleId="a9">
    <w:name w:val="Верхний колонтитул Знак"/>
    <w:link w:val="a8"/>
    <w:uiPriority w:val="99"/>
    <w:rsid w:val="006F456B"/>
    <w:rPr>
      <w:sz w:val="24"/>
      <w:szCs w:val="24"/>
      <w:lang w:val="ru-RU" w:eastAsia="ru-RU" w:bidi="ar-SA"/>
    </w:rPr>
  </w:style>
  <w:style w:type="character" w:styleId="af0">
    <w:name w:val="page number"/>
    <w:basedOn w:val="a0"/>
    <w:rsid w:val="006F456B"/>
  </w:style>
  <w:style w:type="paragraph" w:customStyle="1" w:styleId="ConsPlusCell">
    <w:name w:val="ConsPlusCell"/>
    <w:link w:val="ConsPlusCell0"/>
    <w:uiPriority w:val="99"/>
    <w:rsid w:val="005760B6"/>
    <w:pPr>
      <w:autoSpaceDE w:val="0"/>
      <w:autoSpaceDN w:val="0"/>
      <w:adjustRightInd w:val="0"/>
    </w:pPr>
    <w:rPr>
      <w:rFonts w:ascii="Arial" w:hAnsi="Arial" w:cs="Arial"/>
    </w:rPr>
  </w:style>
  <w:style w:type="character" w:customStyle="1" w:styleId="ad">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c"/>
    <w:rsid w:val="008A42D3"/>
    <w:rPr>
      <w:sz w:val="28"/>
      <w:lang w:val="ru-RU" w:eastAsia="ru-RU" w:bidi="ar-SA"/>
    </w:rPr>
  </w:style>
  <w:style w:type="paragraph" w:styleId="af1">
    <w:name w:val="Body Text Indent"/>
    <w:aliases w:val="Основной текст без отступа,Основной текст 1,Нумерованный список !!,Надин стиль"/>
    <w:basedOn w:val="a"/>
    <w:link w:val="af2"/>
    <w:rsid w:val="00B73C09"/>
    <w:pPr>
      <w:widowControl w:val="0"/>
      <w:autoSpaceDE w:val="0"/>
      <w:autoSpaceDN w:val="0"/>
      <w:adjustRightInd w:val="0"/>
      <w:ind w:firstLine="540"/>
      <w:jc w:val="both"/>
    </w:pPr>
    <w:rPr>
      <w:sz w:val="26"/>
      <w:szCs w:val="26"/>
    </w:rPr>
  </w:style>
  <w:style w:type="paragraph" w:customStyle="1" w:styleId="af3">
    <w:name w:val="Знак"/>
    <w:basedOn w:val="a"/>
    <w:rsid w:val="008D5AE7"/>
    <w:pPr>
      <w:spacing w:before="100" w:beforeAutospacing="1" w:after="100" w:afterAutospacing="1"/>
    </w:pPr>
    <w:rPr>
      <w:rFonts w:ascii="Tahoma" w:hAnsi="Tahoma"/>
      <w:sz w:val="20"/>
      <w:szCs w:val="20"/>
      <w:lang w:val="en-US" w:eastAsia="en-US"/>
    </w:rPr>
  </w:style>
  <w:style w:type="paragraph" w:customStyle="1" w:styleId="af4">
    <w:name w:val="Îáû÷íûé"/>
    <w:rsid w:val="00AD1167"/>
    <w:pPr>
      <w:widowControl w:val="0"/>
      <w:spacing w:line="360" w:lineRule="auto"/>
    </w:pPr>
    <w:rPr>
      <w:rFonts w:ascii="Arial" w:hAnsi="Arial"/>
      <w:sz w:val="24"/>
    </w:rPr>
  </w:style>
  <w:style w:type="paragraph" w:customStyle="1" w:styleId="210">
    <w:name w:val="Основной текст с отступом 21"/>
    <w:basedOn w:val="a"/>
    <w:rsid w:val="00AD1167"/>
    <w:pPr>
      <w:overflowPunct w:val="0"/>
      <w:autoSpaceDE w:val="0"/>
      <w:autoSpaceDN w:val="0"/>
      <w:adjustRightInd w:val="0"/>
      <w:ind w:firstLine="567"/>
      <w:jc w:val="both"/>
      <w:textAlignment w:val="baseline"/>
    </w:pPr>
    <w:rPr>
      <w:sz w:val="28"/>
      <w:szCs w:val="20"/>
    </w:rPr>
  </w:style>
  <w:style w:type="character" w:customStyle="1" w:styleId="24">
    <w:name w:val="Основной текст 2 Знак"/>
    <w:rsid w:val="00AD1167"/>
    <w:rPr>
      <w:rFonts w:ascii="Arial" w:hAnsi="Arial" w:cs="Arial"/>
    </w:rPr>
  </w:style>
  <w:style w:type="paragraph" w:styleId="33">
    <w:name w:val="Body Text 3"/>
    <w:basedOn w:val="a"/>
    <w:link w:val="34"/>
    <w:rsid w:val="00AD1167"/>
    <w:pPr>
      <w:jc w:val="both"/>
    </w:pPr>
    <w:rPr>
      <w:szCs w:val="20"/>
    </w:rPr>
  </w:style>
  <w:style w:type="paragraph" w:styleId="25">
    <w:name w:val="Body Text 2"/>
    <w:basedOn w:val="a"/>
    <w:link w:val="211"/>
    <w:rsid w:val="00AD1167"/>
    <w:pPr>
      <w:jc w:val="center"/>
    </w:pPr>
    <w:rPr>
      <w:b/>
      <w:sz w:val="26"/>
      <w:szCs w:val="20"/>
    </w:rPr>
  </w:style>
  <w:style w:type="paragraph" w:customStyle="1" w:styleId="ConsPlusTitle">
    <w:name w:val="ConsPlusTitle"/>
    <w:rsid w:val="00AD1167"/>
    <w:pPr>
      <w:widowControl w:val="0"/>
      <w:autoSpaceDE w:val="0"/>
      <w:autoSpaceDN w:val="0"/>
      <w:adjustRightInd w:val="0"/>
    </w:pPr>
    <w:rPr>
      <w:b/>
      <w:bCs/>
      <w:sz w:val="24"/>
      <w:szCs w:val="24"/>
    </w:rPr>
  </w:style>
  <w:style w:type="paragraph" w:customStyle="1" w:styleId="text">
    <w:name w:val="text"/>
    <w:basedOn w:val="a"/>
    <w:rsid w:val="00AD1167"/>
    <w:pPr>
      <w:spacing w:before="60" w:after="100"/>
      <w:ind w:left="60" w:right="60" w:firstLine="400"/>
      <w:jc w:val="both"/>
    </w:pPr>
    <w:rPr>
      <w:sz w:val="18"/>
      <w:szCs w:val="18"/>
    </w:rPr>
  </w:style>
  <w:style w:type="character" w:styleId="af5">
    <w:name w:val="Strong"/>
    <w:qFormat/>
    <w:rsid w:val="00AD1167"/>
    <w:rPr>
      <w:b/>
      <w:bCs/>
    </w:rPr>
  </w:style>
  <w:style w:type="paragraph" w:customStyle="1" w:styleId="Iauiue">
    <w:name w:val="Iau?iue"/>
    <w:rsid w:val="00AD1167"/>
    <w:pPr>
      <w:overflowPunct w:val="0"/>
      <w:autoSpaceDE w:val="0"/>
      <w:autoSpaceDN w:val="0"/>
      <w:adjustRightInd w:val="0"/>
      <w:textAlignment w:val="baseline"/>
    </w:pPr>
    <w:rPr>
      <w:lang w:val="en-US"/>
    </w:rPr>
  </w:style>
  <w:style w:type="paragraph" w:customStyle="1" w:styleId="ConsNonformat">
    <w:name w:val="ConsNonformat"/>
    <w:rsid w:val="00AD1167"/>
    <w:pPr>
      <w:widowControl w:val="0"/>
    </w:pPr>
    <w:rPr>
      <w:rFonts w:ascii="Courier New" w:hAnsi="Courier New"/>
      <w:snapToGrid w:val="0"/>
    </w:rPr>
  </w:style>
  <w:style w:type="paragraph" w:customStyle="1" w:styleId="rvps698610">
    <w:name w:val="rvps698610"/>
    <w:basedOn w:val="a"/>
    <w:rsid w:val="00AD1167"/>
    <w:pPr>
      <w:spacing w:before="100" w:beforeAutospacing="1" w:after="100" w:afterAutospacing="1"/>
    </w:pPr>
    <w:rPr>
      <w:rFonts w:ascii="Arial Unicode MS" w:eastAsia="Arial Unicode MS" w:hAnsi="Arial Unicode MS" w:cs="Arial Unicode MS"/>
    </w:rPr>
  </w:style>
  <w:style w:type="paragraph" w:customStyle="1" w:styleId="af6">
    <w:name w:val="Знак Знак Знак Знак"/>
    <w:basedOn w:val="a"/>
    <w:rsid w:val="00AD1167"/>
    <w:rPr>
      <w:rFonts w:ascii="Verdana" w:hAnsi="Verdana" w:cs="Verdana"/>
      <w:sz w:val="20"/>
      <w:szCs w:val="20"/>
      <w:lang w:val="en-US" w:eastAsia="en-US"/>
    </w:rPr>
  </w:style>
  <w:style w:type="paragraph" w:customStyle="1" w:styleId="12">
    <w:name w:val="Стиль1"/>
    <w:basedOn w:val="a"/>
    <w:rsid w:val="00AD1167"/>
    <w:pPr>
      <w:ind w:firstLine="720"/>
      <w:jc w:val="both"/>
    </w:pPr>
    <w:rPr>
      <w:sz w:val="28"/>
      <w:szCs w:val="20"/>
    </w:rPr>
  </w:style>
  <w:style w:type="paragraph" w:customStyle="1" w:styleId="Standarduser">
    <w:name w:val="Standard (user)"/>
    <w:rsid w:val="00AD1167"/>
    <w:pPr>
      <w:widowControl w:val="0"/>
      <w:shd w:val="clear" w:color="auto" w:fill="FFFFFF"/>
      <w:suppressAutoHyphens/>
      <w:autoSpaceDE w:val="0"/>
      <w:autoSpaceDN w:val="0"/>
      <w:textAlignment w:val="baseline"/>
    </w:pPr>
    <w:rPr>
      <w:rFonts w:cs="Arial"/>
      <w:color w:val="000000"/>
      <w:kern w:val="3"/>
      <w:sz w:val="24"/>
      <w:szCs w:val="24"/>
      <w:lang w:val="en-US"/>
    </w:rPr>
  </w:style>
  <w:style w:type="paragraph" w:styleId="af7">
    <w:name w:val="List Paragraph"/>
    <w:basedOn w:val="a"/>
    <w:qFormat/>
    <w:rsid w:val="00AD1167"/>
    <w:pPr>
      <w:spacing w:after="200" w:line="276" w:lineRule="auto"/>
      <w:ind w:left="720"/>
      <w:contextualSpacing/>
    </w:pPr>
    <w:rPr>
      <w:rFonts w:ascii="Calibri" w:hAnsi="Calibri"/>
      <w:sz w:val="22"/>
      <w:szCs w:val="22"/>
    </w:rPr>
  </w:style>
  <w:style w:type="paragraph" w:customStyle="1" w:styleId="13">
    <w:name w:val="Знак Знак Знак1 Знак Знак Знак Знак"/>
    <w:basedOn w:val="a"/>
    <w:rsid w:val="00AD1167"/>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AD1167"/>
  </w:style>
  <w:style w:type="paragraph" w:customStyle="1" w:styleId="14">
    <w:name w:val="Абзац списка1"/>
    <w:basedOn w:val="a"/>
    <w:rsid w:val="00AD1167"/>
    <w:pPr>
      <w:spacing w:after="200" w:line="276" w:lineRule="auto"/>
      <w:ind w:left="720"/>
    </w:pPr>
    <w:rPr>
      <w:rFonts w:ascii="Calibri" w:hAnsi="Calibri"/>
      <w:sz w:val="22"/>
      <w:szCs w:val="22"/>
      <w:lang w:eastAsia="en-US"/>
    </w:rPr>
  </w:style>
  <w:style w:type="paragraph" w:customStyle="1" w:styleId="ConsNormal">
    <w:name w:val="ConsNormal"/>
    <w:rsid w:val="00AD1167"/>
    <w:pPr>
      <w:widowControl w:val="0"/>
      <w:autoSpaceDE w:val="0"/>
      <w:autoSpaceDN w:val="0"/>
      <w:ind w:right="19772" w:firstLine="720"/>
    </w:pPr>
    <w:rPr>
      <w:rFonts w:ascii="Arial" w:hAnsi="Arial" w:cs="Arial"/>
    </w:rPr>
  </w:style>
  <w:style w:type="paragraph" w:customStyle="1" w:styleId="15">
    <w:name w:val="Знак Знак Знак1"/>
    <w:basedOn w:val="a"/>
    <w:rsid w:val="00AD1167"/>
    <w:pPr>
      <w:spacing w:after="160" w:line="240" w:lineRule="exact"/>
    </w:pPr>
    <w:rPr>
      <w:rFonts w:ascii="Verdana" w:hAnsi="Verdana" w:cs="Verdana"/>
      <w:sz w:val="20"/>
      <w:szCs w:val="20"/>
      <w:lang w:val="en-US" w:eastAsia="en-US"/>
    </w:rPr>
  </w:style>
  <w:style w:type="character" w:customStyle="1" w:styleId="udar">
    <w:name w:val="udar"/>
    <w:basedOn w:val="a0"/>
    <w:rsid w:val="00AD1167"/>
  </w:style>
  <w:style w:type="character" w:styleId="af8">
    <w:name w:val="line number"/>
    <w:basedOn w:val="a0"/>
    <w:rsid w:val="00AD1167"/>
  </w:style>
  <w:style w:type="paragraph" w:styleId="af9">
    <w:name w:val="caption"/>
    <w:basedOn w:val="a"/>
    <w:next w:val="a"/>
    <w:uiPriority w:val="35"/>
    <w:qFormat/>
    <w:rsid w:val="009A7474"/>
    <w:rPr>
      <w:b/>
      <w:bCs/>
      <w:sz w:val="20"/>
      <w:szCs w:val="20"/>
    </w:rPr>
  </w:style>
  <w:style w:type="paragraph" w:customStyle="1" w:styleId="xl77">
    <w:name w:val="xl77"/>
    <w:basedOn w:val="a"/>
    <w:rsid w:val="001D03F5"/>
    <w:pPr>
      <w:pBdr>
        <w:top w:val="single" w:sz="4" w:space="0" w:color="auto"/>
        <w:bottom w:val="single" w:sz="4" w:space="0" w:color="auto"/>
      </w:pBdr>
      <w:spacing w:before="100" w:beforeAutospacing="1" w:after="100" w:afterAutospacing="1"/>
      <w:textAlignment w:val="top"/>
    </w:pPr>
    <w:rPr>
      <w:rFonts w:eastAsia="Calibri"/>
      <w:sz w:val="18"/>
      <w:szCs w:val="18"/>
    </w:rPr>
  </w:style>
  <w:style w:type="character" w:styleId="afa">
    <w:name w:val="footnote reference"/>
    <w:uiPriority w:val="99"/>
    <w:rsid w:val="0061792D"/>
    <w:rPr>
      <w:rFonts w:ascii="Times New Roman" w:hAnsi="Times New Roman" w:cs="Times New Roman"/>
      <w:vertAlign w:val="superscript"/>
    </w:rPr>
  </w:style>
  <w:style w:type="character" w:customStyle="1" w:styleId="ab">
    <w:name w:val="Нижний колонтитул Знак"/>
    <w:link w:val="aa"/>
    <w:uiPriority w:val="99"/>
    <w:locked/>
    <w:rsid w:val="00D51014"/>
    <w:rPr>
      <w:sz w:val="24"/>
      <w:szCs w:val="24"/>
      <w:lang w:val="ru-RU" w:eastAsia="ru-RU" w:bidi="ar-SA"/>
    </w:rPr>
  </w:style>
  <w:style w:type="character" w:customStyle="1" w:styleId="20">
    <w:name w:val="Заголовок 2 Знак"/>
    <w:link w:val="2"/>
    <w:locked/>
    <w:rsid w:val="00CB1838"/>
    <w:rPr>
      <w:rFonts w:cs="Arial Unicode MS"/>
      <w:color w:val="000000"/>
      <w:sz w:val="28"/>
      <w:szCs w:val="36"/>
      <w:lang w:val="ru-RU" w:eastAsia="ru-RU" w:bidi="ar-SA"/>
    </w:rPr>
  </w:style>
  <w:style w:type="paragraph" w:customStyle="1" w:styleId="CharChar">
    <w:name w:val="Char Char"/>
    <w:basedOn w:val="a"/>
    <w:rsid w:val="00B56A9D"/>
    <w:pPr>
      <w:spacing w:after="160" w:line="240" w:lineRule="exact"/>
    </w:pPr>
    <w:rPr>
      <w:rFonts w:ascii="Verdana" w:hAnsi="Verdana"/>
      <w:sz w:val="20"/>
      <w:szCs w:val="20"/>
      <w:lang w:val="en-US" w:eastAsia="en-US"/>
    </w:rPr>
  </w:style>
  <w:style w:type="character" w:customStyle="1" w:styleId="10">
    <w:name w:val="Заголовок 1 Знак"/>
    <w:link w:val="1"/>
    <w:uiPriority w:val="99"/>
    <w:rsid w:val="003857A8"/>
    <w:rPr>
      <w:rFonts w:ascii="Arial" w:hAnsi="Arial" w:cs="Arial"/>
      <w:b/>
      <w:bCs/>
      <w:kern w:val="32"/>
      <w:sz w:val="32"/>
      <w:szCs w:val="32"/>
    </w:rPr>
  </w:style>
  <w:style w:type="character" w:customStyle="1" w:styleId="30">
    <w:name w:val="Заголовок 3 Знак"/>
    <w:link w:val="3"/>
    <w:uiPriority w:val="9"/>
    <w:rsid w:val="003857A8"/>
    <w:rPr>
      <w:rFonts w:ascii="Arial" w:hAnsi="Arial" w:cs="Arial"/>
      <w:b/>
      <w:bCs/>
      <w:sz w:val="26"/>
      <w:szCs w:val="26"/>
    </w:rPr>
  </w:style>
  <w:style w:type="character" w:customStyle="1" w:styleId="40">
    <w:name w:val="Заголовок 4 Знак"/>
    <w:link w:val="4"/>
    <w:uiPriority w:val="9"/>
    <w:rsid w:val="003857A8"/>
    <w:rPr>
      <w:b/>
      <w:bCs/>
      <w:sz w:val="28"/>
      <w:szCs w:val="28"/>
    </w:rPr>
  </w:style>
  <w:style w:type="character" w:customStyle="1" w:styleId="50">
    <w:name w:val="Заголовок 5 Знак"/>
    <w:link w:val="5"/>
    <w:rsid w:val="003857A8"/>
    <w:rPr>
      <w:b/>
      <w:sz w:val="26"/>
      <w:szCs w:val="26"/>
    </w:rPr>
  </w:style>
  <w:style w:type="character" w:customStyle="1" w:styleId="60">
    <w:name w:val="Заголовок 6 Знак"/>
    <w:link w:val="6"/>
    <w:rsid w:val="003857A8"/>
    <w:rPr>
      <w:sz w:val="24"/>
    </w:rPr>
  </w:style>
  <w:style w:type="character" w:customStyle="1" w:styleId="80">
    <w:name w:val="Заголовок 8 Знак"/>
    <w:link w:val="8"/>
    <w:rsid w:val="003857A8"/>
    <w:rPr>
      <w:i/>
      <w:iCs/>
      <w:sz w:val="24"/>
      <w:szCs w:val="24"/>
    </w:rPr>
  </w:style>
  <w:style w:type="character" w:customStyle="1" w:styleId="90">
    <w:name w:val="Заголовок 9 Знак"/>
    <w:link w:val="9"/>
    <w:rsid w:val="003857A8"/>
    <w:rPr>
      <w:b/>
      <w:bCs/>
      <w:sz w:val="26"/>
    </w:rPr>
  </w:style>
  <w:style w:type="character" w:customStyle="1" w:styleId="a4">
    <w:name w:val="Текст выноски Знак"/>
    <w:link w:val="a3"/>
    <w:uiPriority w:val="99"/>
    <w:semiHidden/>
    <w:rsid w:val="003857A8"/>
    <w:rPr>
      <w:rFonts w:ascii="Tahoma" w:hAnsi="Tahoma" w:cs="Tahoma"/>
      <w:sz w:val="16"/>
      <w:szCs w:val="16"/>
    </w:rPr>
  </w:style>
  <w:style w:type="character" w:customStyle="1" w:styleId="32">
    <w:name w:val="Основной текст с отступом 3 Знак"/>
    <w:link w:val="31"/>
    <w:rsid w:val="003857A8"/>
    <w:rPr>
      <w:sz w:val="16"/>
      <w:szCs w:val="16"/>
    </w:rPr>
  </w:style>
  <w:style w:type="character" w:customStyle="1" w:styleId="HTML0">
    <w:name w:val="Стандартный HTML Знак"/>
    <w:link w:val="HTML"/>
    <w:rsid w:val="003857A8"/>
    <w:rPr>
      <w:rFonts w:ascii="Courier New" w:hAnsi="Courier New" w:cs="Courier New"/>
    </w:rPr>
  </w:style>
  <w:style w:type="character" w:customStyle="1" w:styleId="23">
    <w:name w:val="Основной текст с отступом 2 Знак"/>
    <w:link w:val="22"/>
    <w:rsid w:val="003857A8"/>
    <w:rPr>
      <w:rFonts w:cs="Arial Unicode MS"/>
      <w:color w:val="000000"/>
      <w:sz w:val="28"/>
      <w:szCs w:val="36"/>
    </w:rPr>
  </w:style>
  <w:style w:type="character" w:customStyle="1" w:styleId="af">
    <w:name w:val="Заголовок Знак"/>
    <w:link w:val="ae"/>
    <w:rsid w:val="003857A8"/>
    <w:rPr>
      <w:b/>
      <w:bCs/>
      <w:sz w:val="24"/>
      <w:szCs w:val="24"/>
    </w:rPr>
  </w:style>
  <w:style w:type="character" w:customStyle="1" w:styleId="af2">
    <w:name w:val="Основной текст с отступом Знак"/>
    <w:aliases w:val="Основной текст без отступа Знак,Основной текст 1 Знак,Нумерованный список !! Знак,Надин стиль Знак"/>
    <w:link w:val="af1"/>
    <w:rsid w:val="003857A8"/>
    <w:rPr>
      <w:sz w:val="26"/>
      <w:szCs w:val="26"/>
    </w:rPr>
  </w:style>
  <w:style w:type="character" w:customStyle="1" w:styleId="34">
    <w:name w:val="Основной текст 3 Знак"/>
    <w:link w:val="33"/>
    <w:rsid w:val="003857A8"/>
    <w:rPr>
      <w:sz w:val="24"/>
    </w:rPr>
  </w:style>
  <w:style w:type="character" w:customStyle="1" w:styleId="211">
    <w:name w:val="Основной текст 2 Знак1"/>
    <w:link w:val="25"/>
    <w:rsid w:val="003857A8"/>
    <w:rPr>
      <w:b/>
      <w:sz w:val="26"/>
    </w:rPr>
  </w:style>
  <w:style w:type="character" w:customStyle="1" w:styleId="afb">
    <w:name w:val="Гипертекстовая ссылка"/>
    <w:uiPriority w:val="99"/>
    <w:rsid w:val="009502F1"/>
    <w:rPr>
      <w:rFonts w:cs="Times New Roman"/>
      <w:b w:val="0"/>
      <w:color w:val="106BBE"/>
    </w:rPr>
  </w:style>
  <w:style w:type="paragraph" w:customStyle="1" w:styleId="afc">
    <w:name w:val="Нормальный (таблица)"/>
    <w:basedOn w:val="a"/>
    <w:next w:val="a"/>
    <w:uiPriority w:val="99"/>
    <w:rsid w:val="009502F1"/>
    <w:pPr>
      <w:widowControl w:val="0"/>
      <w:autoSpaceDE w:val="0"/>
      <w:autoSpaceDN w:val="0"/>
      <w:adjustRightInd w:val="0"/>
      <w:jc w:val="both"/>
    </w:pPr>
    <w:rPr>
      <w:rFonts w:ascii="Arial" w:hAnsi="Arial" w:cs="Arial"/>
    </w:rPr>
  </w:style>
  <w:style w:type="paragraph" w:customStyle="1" w:styleId="afd">
    <w:name w:val="Прижатый влево"/>
    <w:basedOn w:val="a"/>
    <w:next w:val="a"/>
    <w:uiPriority w:val="99"/>
    <w:rsid w:val="009502F1"/>
    <w:pPr>
      <w:widowControl w:val="0"/>
      <w:autoSpaceDE w:val="0"/>
      <w:autoSpaceDN w:val="0"/>
      <w:adjustRightInd w:val="0"/>
    </w:pPr>
    <w:rPr>
      <w:rFonts w:ascii="Arial" w:hAnsi="Arial" w:cs="Arial"/>
    </w:rPr>
  </w:style>
  <w:style w:type="character" w:styleId="afe">
    <w:name w:val="annotation reference"/>
    <w:uiPriority w:val="99"/>
    <w:rsid w:val="00385C4C"/>
    <w:rPr>
      <w:sz w:val="16"/>
      <w:szCs w:val="16"/>
    </w:rPr>
  </w:style>
  <w:style w:type="paragraph" w:styleId="aff">
    <w:name w:val="annotation text"/>
    <w:basedOn w:val="a"/>
    <w:link w:val="aff0"/>
    <w:uiPriority w:val="99"/>
    <w:rsid w:val="00385C4C"/>
    <w:rPr>
      <w:sz w:val="20"/>
      <w:szCs w:val="20"/>
    </w:rPr>
  </w:style>
  <w:style w:type="character" w:customStyle="1" w:styleId="aff0">
    <w:name w:val="Текст примечания Знак"/>
    <w:basedOn w:val="a0"/>
    <w:link w:val="aff"/>
    <w:uiPriority w:val="99"/>
    <w:rsid w:val="00385C4C"/>
  </w:style>
  <w:style w:type="paragraph" w:styleId="aff1">
    <w:name w:val="annotation subject"/>
    <w:basedOn w:val="aff"/>
    <w:next w:val="aff"/>
    <w:link w:val="aff2"/>
    <w:uiPriority w:val="99"/>
    <w:rsid w:val="00385C4C"/>
    <w:rPr>
      <w:b/>
      <w:bCs/>
    </w:rPr>
  </w:style>
  <w:style w:type="character" w:customStyle="1" w:styleId="aff2">
    <w:name w:val="Тема примечания Знак"/>
    <w:link w:val="aff1"/>
    <w:uiPriority w:val="99"/>
    <w:rsid w:val="00385C4C"/>
    <w:rPr>
      <w:b/>
      <w:bCs/>
    </w:rPr>
  </w:style>
  <w:style w:type="paragraph" w:customStyle="1" w:styleId="aff3">
    <w:name w:val="Комментарий пользователя"/>
    <w:basedOn w:val="a"/>
    <w:next w:val="a"/>
    <w:uiPriority w:val="99"/>
    <w:rsid w:val="00F64EFE"/>
    <w:pPr>
      <w:widowControl w:val="0"/>
      <w:autoSpaceDE w:val="0"/>
      <w:autoSpaceDN w:val="0"/>
      <w:adjustRightInd w:val="0"/>
      <w:spacing w:before="75"/>
      <w:ind w:left="170"/>
    </w:pPr>
    <w:rPr>
      <w:rFonts w:ascii="Arial" w:hAnsi="Arial" w:cs="Arial"/>
      <w:color w:val="353842"/>
      <w:shd w:val="clear" w:color="auto" w:fill="FFDFE0"/>
    </w:rPr>
  </w:style>
  <w:style w:type="character" w:customStyle="1" w:styleId="aff4">
    <w:name w:val="Цветовое выделение"/>
    <w:uiPriority w:val="99"/>
    <w:rsid w:val="006C786E"/>
    <w:rPr>
      <w:b/>
      <w:bCs/>
      <w:color w:val="26282F"/>
    </w:rPr>
  </w:style>
  <w:style w:type="character" w:customStyle="1" w:styleId="aff5">
    <w:name w:val="Активная гипертекстовая ссылка"/>
    <w:uiPriority w:val="99"/>
    <w:rsid w:val="00D41CCC"/>
    <w:rPr>
      <w:rFonts w:cs="Times New Roman"/>
      <w:b/>
      <w:bCs/>
      <w:color w:val="106BBE"/>
      <w:u w:val="single"/>
    </w:rPr>
  </w:style>
  <w:style w:type="paragraph" w:customStyle="1" w:styleId="aff6">
    <w:name w:val="Внимание"/>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7">
    <w:name w:val="Внимание: криминал!!"/>
    <w:basedOn w:val="aff6"/>
    <w:next w:val="a"/>
    <w:uiPriority w:val="99"/>
    <w:rsid w:val="00D41CCC"/>
  </w:style>
  <w:style w:type="paragraph" w:customStyle="1" w:styleId="aff8">
    <w:name w:val="Внимание: недобросовестность!"/>
    <w:basedOn w:val="aff6"/>
    <w:next w:val="a"/>
    <w:uiPriority w:val="99"/>
    <w:rsid w:val="00D41CCC"/>
  </w:style>
  <w:style w:type="character" w:customStyle="1" w:styleId="aff9">
    <w:name w:val="Выделение для Базового Поиска"/>
    <w:uiPriority w:val="99"/>
    <w:rsid w:val="00D41CCC"/>
    <w:rPr>
      <w:b/>
      <w:bCs/>
      <w:color w:val="0058A9"/>
    </w:rPr>
  </w:style>
  <w:style w:type="character" w:customStyle="1" w:styleId="affa">
    <w:name w:val="Выделение для Базового Поиска (курсив)"/>
    <w:uiPriority w:val="99"/>
    <w:rsid w:val="00D41CCC"/>
    <w:rPr>
      <w:b/>
      <w:bCs/>
      <w:i/>
      <w:iCs/>
      <w:color w:val="0058A9"/>
    </w:rPr>
  </w:style>
  <w:style w:type="paragraph" w:customStyle="1" w:styleId="affb">
    <w:name w:val="Дочерний элемент списка"/>
    <w:basedOn w:val="a"/>
    <w:next w:val="a"/>
    <w:uiPriority w:val="99"/>
    <w:rsid w:val="00D41CCC"/>
    <w:pPr>
      <w:widowControl w:val="0"/>
      <w:autoSpaceDE w:val="0"/>
      <w:autoSpaceDN w:val="0"/>
      <w:adjustRightInd w:val="0"/>
      <w:jc w:val="both"/>
    </w:pPr>
    <w:rPr>
      <w:rFonts w:ascii="Arial" w:hAnsi="Arial" w:cs="Arial"/>
      <w:color w:val="868381"/>
      <w:sz w:val="20"/>
      <w:szCs w:val="20"/>
    </w:rPr>
  </w:style>
  <w:style w:type="paragraph" w:customStyle="1" w:styleId="affc">
    <w:name w:val="Основное меню (преемственное)"/>
    <w:basedOn w:val="a"/>
    <w:next w:val="a"/>
    <w:uiPriority w:val="99"/>
    <w:rsid w:val="00D41CCC"/>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fc"/>
    <w:next w:val="a"/>
    <w:uiPriority w:val="99"/>
    <w:rsid w:val="00D41CCC"/>
    <w:rPr>
      <w:b/>
      <w:bCs/>
      <w:color w:val="0058A9"/>
      <w:shd w:val="clear" w:color="auto" w:fill="F0F0F0"/>
    </w:rPr>
  </w:style>
  <w:style w:type="paragraph" w:customStyle="1" w:styleId="affd">
    <w:name w:val="Заголовок группы контролов"/>
    <w:basedOn w:val="a"/>
    <w:next w:val="a"/>
    <w:uiPriority w:val="99"/>
    <w:rsid w:val="00D41CCC"/>
    <w:pPr>
      <w:widowControl w:val="0"/>
      <w:autoSpaceDE w:val="0"/>
      <w:autoSpaceDN w:val="0"/>
      <w:adjustRightInd w:val="0"/>
      <w:ind w:firstLine="720"/>
      <w:jc w:val="both"/>
    </w:pPr>
    <w:rPr>
      <w:rFonts w:ascii="Arial" w:hAnsi="Arial" w:cs="Arial"/>
      <w:b/>
      <w:bCs/>
      <w:color w:val="000000"/>
    </w:rPr>
  </w:style>
  <w:style w:type="paragraph" w:customStyle="1" w:styleId="affe">
    <w:name w:val="Заголовок для информации об изменениях"/>
    <w:basedOn w:val="1"/>
    <w:next w:val="a"/>
    <w:uiPriority w:val="99"/>
    <w:rsid w:val="00D41CCC"/>
    <w:pPr>
      <w:keepNext w:val="0"/>
      <w:widowControl w:val="0"/>
      <w:autoSpaceDE w:val="0"/>
      <w:autoSpaceDN w:val="0"/>
      <w:adjustRightInd w:val="0"/>
      <w:spacing w:before="0" w:after="108"/>
      <w:jc w:val="center"/>
      <w:outlineLvl w:val="9"/>
    </w:pPr>
    <w:rPr>
      <w:rFonts w:cs="Arial"/>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uiPriority w:val="99"/>
    <w:rsid w:val="00D41C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basedOn w:val="aff4"/>
    <w:uiPriority w:val="99"/>
    <w:rsid w:val="00D41CCC"/>
    <w:rPr>
      <w:b/>
      <w:bCs/>
      <w:color w:val="26282F"/>
    </w:rPr>
  </w:style>
  <w:style w:type="paragraph" w:customStyle="1" w:styleId="afff1">
    <w:name w:val="Заголовок статьи"/>
    <w:basedOn w:val="a"/>
    <w:next w:val="a"/>
    <w:uiPriority w:val="99"/>
    <w:rsid w:val="00D41CCC"/>
    <w:pPr>
      <w:widowControl w:val="0"/>
      <w:autoSpaceDE w:val="0"/>
      <w:autoSpaceDN w:val="0"/>
      <w:adjustRightInd w:val="0"/>
      <w:ind w:left="1612" w:hanging="892"/>
      <w:jc w:val="both"/>
    </w:pPr>
    <w:rPr>
      <w:rFonts w:ascii="Arial" w:hAnsi="Arial" w:cs="Arial"/>
    </w:rPr>
  </w:style>
  <w:style w:type="character" w:customStyle="1" w:styleId="afff2">
    <w:name w:val="Заголовок чужого сообщения"/>
    <w:uiPriority w:val="99"/>
    <w:rsid w:val="00D41CCC"/>
    <w:rPr>
      <w:b/>
      <w:bCs/>
      <w:color w:val="FF0000"/>
    </w:rPr>
  </w:style>
  <w:style w:type="paragraph" w:customStyle="1" w:styleId="afff3">
    <w:name w:val="Заголовок ЭР (левое окно)"/>
    <w:basedOn w:val="a"/>
    <w:next w:val="a"/>
    <w:uiPriority w:val="99"/>
    <w:rsid w:val="00D41C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D41CCC"/>
    <w:pPr>
      <w:spacing w:after="0"/>
      <w:jc w:val="left"/>
    </w:pPr>
  </w:style>
  <w:style w:type="paragraph" w:customStyle="1" w:styleId="afff5">
    <w:name w:val="Интерактивный заголовок"/>
    <w:basedOn w:val="16"/>
    <w:next w:val="a"/>
    <w:uiPriority w:val="99"/>
    <w:rsid w:val="00D41CCC"/>
    <w:rPr>
      <w:u w:val="single"/>
    </w:rPr>
  </w:style>
  <w:style w:type="paragraph" w:customStyle="1" w:styleId="afff6">
    <w:name w:val="Текст информации об изменениях"/>
    <w:basedOn w:val="a"/>
    <w:next w:val="a"/>
    <w:uiPriority w:val="99"/>
    <w:rsid w:val="00D41CCC"/>
    <w:pPr>
      <w:widowControl w:val="0"/>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D41CCC"/>
    <w:pPr>
      <w:spacing w:before="180"/>
      <w:ind w:left="360" w:right="360" w:firstLine="0"/>
    </w:pPr>
    <w:rPr>
      <w:shd w:val="clear" w:color="auto" w:fill="EAEFED"/>
    </w:rPr>
  </w:style>
  <w:style w:type="paragraph" w:customStyle="1" w:styleId="afff8">
    <w:name w:val="Текст (справка)"/>
    <w:basedOn w:val="a"/>
    <w:next w:val="a"/>
    <w:uiPriority w:val="99"/>
    <w:rsid w:val="00D41CCC"/>
    <w:pPr>
      <w:widowControl w:val="0"/>
      <w:autoSpaceDE w:val="0"/>
      <w:autoSpaceDN w:val="0"/>
      <w:adjustRightInd w:val="0"/>
      <w:ind w:left="170" w:right="170"/>
    </w:pPr>
    <w:rPr>
      <w:rFonts w:ascii="Arial" w:hAnsi="Arial" w:cs="Arial"/>
    </w:rPr>
  </w:style>
  <w:style w:type="paragraph" w:customStyle="1" w:styleId="afff9">
    <w:name w:val="Комментарий"/>
    <w:basedOn w:val="afff8"/>
    <w:next w:val="a"/>
    <w:uiPriority w:val="99"/>
    <w:rsid w:val="00D41CCC"/>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D41CCC"/>
    <w:rPr>
      <w:i/>
      <w:iCs/>
    </w:rPr>
  </w:style>
  <w:style w:type="paragraph" w:customStyle="1" w:styleId="afffb">
    <w:name w:val="Текст (лев. подпись)"/>
    <w:basedOn w:val="a"/>
    <w:next w:val="a"/>
    <w:uiPriority w:val="99"/>
    <w:rsid w:val="00D41CCC"/>
    <w:pPr>
      <w:widowControl w:val="0"/>
      <w:autoSpaceDE w:val="0"/>
      <w:autoSpaceDN w:val="0"/>
      <w:adjustRightInd w:val="0"/>
    </w:pPr>
    <w:rPr>
      <w:rFonts w:ascii="Arial" w:hAnsi="Arial" w:cs="Arial"/>
    </w:rPr>
  </w:style>
  <w:style w:type="paragraph" w:customStyle="1" w:styleId="afffc">
    <w:name w:val="Колонтитул (левый)"/>
    <w:basedOn w:val="afffb"/>
    <w:next w:val="a"/>
    <w:uiPriority w:val="99"/>
    <w:rsid w:val="00D41CCC"/>
    <w:rPr>
      <w:sz w:val="14"/>
      <w:szCs w:val="14"/>
    </w:rPr>
  </w:style>
  <w:style w:type="paragraph" w:customStyle="1" w:styleId="afffd">
    <w:name w:val="Текст (прав. подпись)"/>
    <w:basedOn w:val="a"/>
    <w:next w:val="a"/>
    <w:uiPriority w:val="99"/>
    <w:rsid w:val="00D41CCC"/>
    <w:pPr>
      <w:widowControl w:val="0"/>
      <w:autoSpaceDE w:val="0"/>
      <w:autoSpaceDN w:val="0"/>
      <w:adjustRightInd w:val="0"/>
      <w:jc w:val="right"/>
    </w:pPr>
    <w:rPr>
      <w:rFonts w:ascii="Arial" w:hAnsi="Arial" w:cs="Arial"/>
    </w:rPr>
  </w:style>
  <w:style w:type="paragraph" w:customStyle="1" w:styleId="afffe">
    <w:name w:val="Колонтитул (правый)"/>
    <w:basedOn w:val="afffd"/>
    <w:next w:val="a"/>
    <w:uiPriority w:val="99"/>
    <w:rsid w:val="00D41CCC"/>
    <w:rPr>
      <w:sz w:val="14"/>
      <w:szCs w:val="14"/>
    </w:rPr>
  </w:style>
  <w:style w:type="paragraph" w:customStyle="1" w:styleId="affff">
    <w:name w:val="Куда обратиться?"/>
    <w:basedOn w:val="aff6"/>
    <w:next w:val="a"/>
    <w:uiPriority w:val="99"/>
    <w:rsid w:val="00D41CCC"/>
  </w:style>
  <w:style w:type="paragraph" w:customStyle="1" w:styleId="affff0">
    <w:name w:val="Моноширинный"/>
    <w:basedOn w:val="a"/>
    <w:next w:val="a"/>
    <w:uiPriority w:val="99"/>
    <w:rsid w:val="00D41CCC"/>
    <w:pPr>
      <w:widowControl w:val="0"/>
      <w:autoSpaceDE w:val="0"/>
      <w:autoSpaceDN w:val="0"/>
      <w:adjustRightInd w:val="0"/>
    </w:pPr>
    <w:rPr>
      <w:rFonts w:ascii="Courier New" w:hAnsi="Courier New" w:cs="Courier New"/>
    </w:rPr>
  </w:style>
  <w:style w:type="character" w:customStyle="1" w:styleId="affff1">
    <w:name w:val="Найденные слова"/>
    <w:uiPriority w:val="99"/>
    <w:rsid w:val="00D41CCC"/>
    <w:rPr>
      <w:b/>
      <w:bCs/>
      <w:color w:val="26282F"/>
      <w:shd w:val="clear" w:color="auto" w:fill="FFF580"/>
    </w:rPr>
  </w:style>
  <w:style w:type="paragraph" w:customStyle="1" w:styleId="affff2">
    <w:name w:val="Напишите нам"/>
    <w:basedOn w:val="a"/>
    <w:next w:val="a"/>
    <w:uiPriority w:val="99"/>
    <w:rsid w:val="00D41CC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3">
    <w:name w:val="Не вступил в силу"/>
    <w:uiPriority w:val="99"/>
    <w:rsid w:val="00D41CCC"/>
    <w:rPr>
      <w:b/>
      <w:bCs/>
      <w:color w:val="000000"/>
      <w:shd w:val="clear" w:color="auto" w:fill="D8EDE8"/>
    </w:rPr>
  </w:style>
  <w:style w:type="paragraph" w:customStyle="1" w:styleId="affff4">
    <w:name w:val="Необходимые документы"/>
    <w:basedOn w:val="aff6"/>
    <w:next w:val="a"/>
    <w:uiPriority w:val="99"/>
    <w:rsid w:val="00D41CCC"/>
    <w:pPr>
      <w:ind w:firstLine="118"/>
    </w:pPr>
  </w:style>
  <w:style w:type="paragraph" w:customStyle="1" w:styleId="affff5">
    <w:name w:val="Таблицы (моноширинный)"/>
    <w:basedOn w:val="a"/>
    <w:next w:val="a"/>
    <w:uiPriority w:val="99"/>
    <w:rsid w:val="00D41CCC"/>
    <w:pPr>
      <w:widowControl w:val="0"/>
      <w:autoSpaceDE w:val="0"/>
      <w:autoSpaceDN w:val="0"/>
      <w:adjustRightInd w:val="0"/>
    </w:pPr>
    <w:rPr>
      <w:rFonts w:ascii="Courier New" w:hAnsi="Courier New" w:cs="Courier New"/>
    </w:rPr>
  </w:style>
  <w:style w:type="paragraph" w:customStyle="1" w:styleId="affff6">
    <w:name w:val="Оглавление"/>
    <w:basedOn w:val="affff5"/>
    <w:next w:val="a"/>
    <w:uiPriority w:val="99"/>
    <w:rsid w:val="00D41CCC"/>
    <w:pPr>
      <w:ind w:left="140"/>
    </w:pPr>
  </w:style>
  <w:style w:type="character" w:customStyle="1" w:styleId="affff7">
    <w:name w:val="Опечатки"/>
    <w:uiPriority w:val="99"/>
    <w:rsid w:val="00D41CCC"/>
    <w:rPr>
      <w:color w:val="FF0000"/>
    </w:rPr>
  </w:style>
  <w:style w:type="paragraph" w:customStyle="1" w:styleId="affff8">
    <w:name w:val="Переменная часть"/>
    <w:basedOn w:val="affc"/>
    <w:next w:val="a"/>
    <w:uiPriority w:val="99"/>
    <w:rsid w:val="00D41CCC"/>
    <w:rPr>
      <w:sz w:val="18"/>
      <w:szCs w:val="18"/>
    </w:rPr>
  </w:style>
  <w:style w:type="paragraph" w:customStyle="1" w:styleId="affff9">
    <w:name w:val="Подвал для информации об изменениях"/>
    <w:basedOn w:val="1"/>
    <w:next w:val="a"/>
    <w:uiPriority w:val="99"/>
    <w:rsid w:val="00D41CCC"/>
    <w:pPr>
      <w:keepNext w:val="0"/>
      <w:widowControl w:val="0"/>
      <w:autoSpaceDE w:val="0"/>
      <w:autoSpaceDN w:val="0"/>
      <w:adjustRightInd w:val="0"/>
      <w:spacing w:before="108" w:after="108"/>
      <w:jc w:val="center"/>
      <w:outlineLvl w:val="9"/>
    </w:pPr>
    <w:rPr>
      <w:rFonts w:cs="Arial"/>
      <w:b w:val="0"/>
      <w:bCs w:val="0"/>
      <w:color w:val="26282F"/>
      <w:kern w:val="0"/>
      <w:sz w:val="18"/>
      <w:szCs w:val="18"/>
    </w:rPr>
  </w:style>
  <w:style w:type="paragraph" w:customStyle="1" w:styleId="affffa">
    <w:name w:val="Подзаголовок для информации об изменениях"/>
    <w:basedOn w:val="afff6"/>
    <w:next w:val="a"/>
    <w:uiPriority w:val="99"/>
    <w:rsid w:val="00D41CCC"/>
    <w:rPr>
      <w:b/>
      <w:bCs/>
    </w:rPr>
  </w:style>
  <w:style w:type="paragraph" w:customStyle="1" w:styleId="affffb">
    <w:name w:val="Подчёркнутый текст"/>
    <w:basedOn w:val="a"/>
    <w:next w:val="a"/>
    <w:uiPriority w:val="99"/>
    <w:rsid w:val="00D41CC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c">
    <w:name w:val="Постоянная часть"/>
    <w:basedOn w:val="affc"/>
    <w:next w:val="a"/>
    <w:uiPriority w:val="99"/>
    <w:rsid w:val="00D41CCC"/>
    <w:rPr>
      <w:sz w:val="20"/>
      <w:szCs w:val="20"/>
    </w:rPr>
  </w:style>
  <w:style w:type="paragraph" w:customStyle="1" w:styleId="affffd">
    <w:name w:val="Пример."/>
    <w:basedOn w:val="aff6"/>
    <w:next w:val="a"/>
    <w:uiPriority w:val="99"/>
    <w:rsid w:val="00D41CCC"/>
  </w:style>
  <w:style w:type="paragraph" w:customStyle="1" w:styleId="affffe">
    <w:name w:val="Примечание."/>
    <w:basedOn w:val="aff6"/>
    <w:next w:val="a"/>
    <w:uiPriority w:val="99"/>
    <w:rsid w:val="00D41CCC"/>
  </w:style>
  <w:style w:type="character" w:customStyle="1" w:styleId="afffff">
    <w:name w:val="Продолжение ссылки"/>
    <w:uiPriority w:val="99"/>
    <w:rsid w:val="00D41CCC"/>
    <w:rPr>
      <w:rFonts w:cs="Times New Roman"/>
      <w:b/>
      <w:bCs/>
      <w:color w:val="106BBE"/>
    </w:rPr>
  </w:style>
  <w:style w:type="paragraph" w:customStyle="1" w:styleId="afffff0">
    <w:name w:val="Словарная статья"/>
    <w:basedOn w:val="a"/>
    <w:next w:val="a"/>
    <w:uiPriority w:val="99"/>
    <w:rsid w:val="00D41CCC"/>
    <w:pPr>
      <w:widowControl w:val="0"/>
      <w:autoSpaceDE w:val="0"/>
      <w:autoSpaceDN w:val="0"/>
      <w:adjustRightInd w:val="0"/>
      <w:ind w:right="118"/>
      <w:jc w:val="both"/>
    </w:pPr>
    <w:rPr>
      <w:rFonts w:ascii="Arial" w:hAnsi="Arial" w:cs="Arial"/>
    </w:rPr>
  </w:style>
  <w:style w:type="character" w:customStyle="1" w:styleId="afffff1">
    <w:name w:val="Сравнение редакций"/>
    <w:basedOn w:val="aff4"/>
    <w:uiPriority w:val="99"/>
    <w:rsid w:val="00D41CCC"/>
    <w:rPr>
      <w:b/>
      <w:bCs/>
      <w:color w:val="26282F"/>
    </w:rPr>
  </w:style>
  <w:style w:type="character" w:customStyle="1" w:styleId="afffff2">
    <w:name w:val="Сравнение редакций. Добавленный фрагмент"/>
    <w:uiPriority w:val="99"/>
    <w:rsid w:val="00D41CCC"/>
    <w:rPr>
      <w:color w:val="000000"/>
      <w:shd w:val="clear" w:color="auto" w:fill="C1D7FF"/>
    </w:rPr>
  </w:style>
  <w:style w:type="character" w:customStyle="1" w:styleId="afffff3">
    <w:name w:val="Сравнение редакций. Удаленный фрагмент"/>
    <w:uiPriority w:val="99"/>
    <w:rsid w:val="00D41CCC"/>
    <w:rPr>
      <w:color w:val="000000"/>
      <w:shd w:val="clear" w:color="auto" w:fill="C4C413"/>
    </w:rPr>
  </w:style>
  <w:style w:type="paragraph" w:customStyle="1" w:styleId="afffff4">
    <w:name w:val="Ссылка на официальную публикацию"/>
    <w:basedOn w:val="a"/>
    <w:next w:val="a"/>
    <w:uiPriority w:val="99"/>
    <w:rsid w:val="00D41CCC"/>
    <w:pPr>
      <w:widowControl w:val="0"/>
      <w:autoSpaceDE w:val="0"/>
      <w:autoSpaceDN w:val="0"/>
      <w:adjustRightInd w:val="0"/>
      <w:ind w:firstLine="720"/>
      <w:jc w:val="both"/>
    </w:pPr>
    <w:rPr>
      <w:rFonts w:ascii="Arial" w:hAnsi="Arial" w:cs="Arial"/>
    </w:rPr>
  </w:style>
  <w:style w:type="character" w:customStyle="1" w:styleId="afffff5">
    <w:name w:val="Ссылка на утративший силу документ"/>
    <w:uiPriority w:val="99"/>
    <w:rsid w:val="00D41CCC"/>
    <w:rPr>
      <w:rFonts w:cs="Times New Roman"/>
      <w:b/>
      <w:bCs/>
      <w:color w:val="749232"/>
    </w:rPr>
  </w:style>
  <w:style w:type="paragraph" w:customStyle="1" w:styleId="afffff6">
    <w:name w:val="Текст в таблице"/>
    <w:basedOn w:val="afc"/>
    <w:next w:val="a"/>
    <w:uiPriority w:val="99"/>
    <w:rsid w:val="00D41CCC"/>
    <w:pPr>
      <w:ind w:firstLine="500"/>
    </w:pPr>
  </w:style>
  <w:style w:type="paragraph" w:customStyle="1" w:styleId="afffff7">
    <w:name w:val="Текст ЭР (см. также)"/>
    <w:basedOn w:val="a"/>
    <w:next w:val="a"/>
    <w:uiPriority w:val="99"/>
    <w:rsid w:val="00D41CCC"/>
    <w:pPr>
      <w:widowControl w:val="0"/>
      <w:autoSpaceDE w:val="0"/>
      <w:autoSpaceDN w:val="0"/>
      <w:adjustRightInd w:val="0"/>
      <w:spacing w:before="200"/>
    </w:pPr>
    <w:rPr>
      <w:rFonts w:ascii="Arial" w:hAnsi="Arial" w:cs="Arial"/>
      <w:sz w:val="20"/>
      <w:szCs w:val="20"/>
    </w:rPr>
  </w:style>
  <w:style w:type="paragraph" w:customStyle="1" w:styleId="afffff8">
    <w:name w:val="Технический комментарий"/>
    <w:basedOn w:val="a"/>
    <w:next w:val="a"/>
    <w:uiPriority w:val="99"/>
    <w:rsid w:val="00D41CCC"/>
    <w:pPr>
      <w:widowControl w:val="0"/>
      <w:autoSpaceDE w:val="0"/>
      <w:autoSpaceDN w:val="0"/>
      <w:adjustRightInd w:val="0"/>
    </w:pPr>
    <w:rPr>
      <w:rFonts w:ascii="Arial" w:hAnsi="Arial" w:cs="Arial"/>
      <w:color w:val="463F31"/>
      <w:shd w:val="clear" w:color="auto" w:fill="FFFFA6"/>
    </w:rPr>
  </w:style>
  <w:style w:type="character" w:customStyle="1" w:styleId="afffff9">
    <w:name w:val="Утратил силу"/>
    <w:uiPriority w:val="99"/>
    <w:rsid w:val="00D41CCC"/>
    <w:rPr>
      <w:b/>
      <w:bCs/>
      <w:strike/>
      <w:color w:val="666600"/>
    </w:rPr>
  </w:style>
  <w:style w:type="paragraph" w:customStyle="1" w:styleId="afffffa">
    <w:name w:val="Формула"/>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b">
    <w:name w:val="Центрированный (таблица)"/>
    <w:basedOn w:val="afc"/>
    <w:next w:val="a"/>
    <w:uiPriority w:val="99"/>
    <w:rsid w:val="00D41CCC"/>
    <w:pPr>
      <w:jc w:val="center"/>
    </w:pPr>
  </w:style>
  <w:style w:type="paragraph" w:customStyle="1" w:styleId="-">
    <w:name w:val="ЭР-содержание (правое окно)"/>
    <w:basedOn w:val="a"/>
    <w:next w:val="a"/>
    <w:uiPriority w:val="99"/>
    <w:rsid w:val="00D41CCC"/>
    <w:pPr>
      <w:widowControl w:val="0"/>
      <w:autoSpaceDE w:val="0"/>
      <w:autoSpaceDN w:val="0"/>
      <w:adjustRightInd w:val="0"/>
      <w:spacing w:before="300"/>
    </w:pPr>
    <w:rPr>
      <w:rFonts w:ascii="Arial" w:hAnsi="Arial" w:cs="Arial"/>
    </w:rPr>
  </w:style>
  <w:style w:type="paragraph" w:customStyle="1" w:styleId="s3">
    <w:name w:val="s_3"/>
    <w:basedOn w:val="a"/>
    <w:rsid w:val="00DE3B3B"/>
    <w:pPr>
      <w:spacing w:before="100" w:beforeAutospacing="1" w:after="100" w:afterAutospacing="1"/>
    </w:pPr>
  </w:style>
  <w:style w:type="paragraph" w:customStyle="1" w:styleId="s1">
    <w:name w:val="s_1"/>
    <w:basedOn w:val="a"/>
    <w:rsid w:val="00DE3B3B"/>
    <w:pPr>
      <w:spacing w:before="100" w:beforeAutospacing="1" w:after="100" w:afterAutospacing="1"/>
    </w:pPr>
  </w:style>
  <w:style w:type="character" w:customStyle="1" w:styleId="s10">
    <w:name w:val="s_10"/>
    <w:basedOn w:val="a0"/>
    <w:rsid w:val="00DE3B3B"/>
  </w:style>
  <w:style w:type="paragraph" w:styleId="afffffc">
    <w:name w:val="footnote text"/>
    <w:basedOn w:val="a"/>
    <w:link w:val="afffffd"/>
    <w:uiPriority w:val="99"/>
    <w:rsid w:val="00617390"/>
    <w:rPr>
      <w:sz w:val="20"/>
      <w:szCs w:val="20"/>
    </w:rPr>
  </w:style>
  <w:style w:type="character" w:customStyle="1" w:styleId="afffffd">
    <w:name w:val="Текст сноски Знак"/>
    <w:basedOn w:val="a0"/>
    <w:link w:val="afffffc"/>
    <w:uiPriority w:val="99"/>
    <w:rsid w:val="00617390"/>
  </w:style>
  <w:style w:type="paragraph" w:customStyle="1" w:styleId="afffffe">
    <w:name w:val="Информация о версии"/>
    <w:basedOn w:val="afff9"/>
    <w:next w:val="a"/>
    <w:uiPriority w:val="99"/>
    <w:rsid w:val="007A5A09"/>
    <w:rPr>
      <w:rFonts w:ascii="Times New Roman CYR" w:eastAsiaTheme="minorEastAsia" w:hAnsi="Times New Roman CYR" w:cs="Times New Roman CYR"/>
      <w:i/>
      <w:iCs/>
    </w:rPr>
  </w:style>
  <w:style w:type="paragraph" w:customStyle="1" w:styleId="xl93">
    <w:name w:val="xl93"/>
    <w:basedOn w:val="a"/>
    <w:rsid w:val="00020339"/>
    <w:pPr>
      <w:pBdr>
        <w:right w:val="single" w:sz="8" w:space="0" w:color="000000"/>
      </w:pBdr>
      <w:shd w:val="clear" w:color="000000" w:fill="FFFFFF"/>
      <w:spacing w:before="100" w:beforeAutospacing="1" w:after="100" w:afterAutospacing="1"/>
      <w:jc w:val="right"/>
      <w:textAlignment w:val="center"/>
    </w:pPr>
    <w:rPr>
      <w:sz w:val="20"/>
      <w:szCs w:val="20"/>
    </w:rPr>
  </w:style>
  <w:style w:type="character" w:customStyle="1" w:styleId="ConsPlusCell0">
    <w:name w:val="ConsPlusCell Знак"/>
    <w:link w:val="ConsPlusCell"/>
    <w:uiPriority w:val="99"/>
    <w:locked/>
    <w:rsid w:val="00953B76"/>
    <w:rPr>
      <w:rFonts w:ascii="Arial" w:hAnsi="Arial" w:cs="Arial"/>
    </w:rPr>
  </w:style>
  <w:style w:type="character" w:styleId="affffff">
    <w:name w:val="Emphasis"/>
    <w:basedOn w:val="a0"/>
    <w:uiPriority w:val="20"/>
    <w:qFormat/>
    <w:rsid w:val="00F87D18"/>
    <w:rPr>
      <w:i/>
      <w:iCs/>
    </w:rPr>
  </w:style>
  <w:style w:type="paragraph" w:styleId="affffff0">
    <w:name w:val="No Spacing"/>
    <w:uiPriority w:val="1"/>
    <w:qFormat/>
    <w:rsid w:val="00ED64F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10">
      <w:bodyDiv w:val="1"/>
      <w:marLeft w:val="0"/>
      <w:marRight w:val="0"/>
      <w:marTop w:val="0"/>
      <w:marBottom w:val="0"/>
      <w:divBdr>
        <w:top w:val="none" w:sz="0" w:space="0" w:color="auto"/>
        <w:left w:val="none" w:sz="0" w:space="0" w:color="auto"/>
        <w:bottom w:val="none" w:sz="0" w:space="0" w:color="auto"/>
        <w:right w:val="none" w:sz="0" w:space="0" w:color="auto"/>
      </w:divBdr>
    </w:div>
    <w:div w:id="7027632">
      <w:bodyDiv w:val="1"/>
      <w:marLeft w:val="0"/>
      <w:marRight w:val="0"/>
      <w:marTop w:val="0"/>
      <w:marBottom w:val="0"/>
      <w:divBdr>
        <w:top w:val="none" w:sz="0" w:space="0" w:color="auto"/>
        <w:left w:val="none" w:sz="0" w:space="0" w:color="auto"/>
        <w:bottom w:val="none" w:sz="0" w:space="0" w:color="auto"/>
        <w:right w:val="none" w:sz="0" w:space="0" w:color="auto"/>
      </w:divBdr>
    </w:div>
    <w:div w:id="8796557">
      <w:bodyDiv w:val="1"/>
      <w:marLeft w:val="0"/>
      <w:marRight w:val="0"/>
      <w:marTop w:val="0"/>
      <w:marBottom w:val="0"/>
      <w:divBdr>
        <w:top w:val="none" w:sz="0" w:space="0" w:color="auto"/>
        <w:left w:val="none" w:sz="0" w:space="0" w:color="auto"/>
        <w:bottom w:val="none" w:sz="0" w:space="0" w:color="auto"/>
        <w:right w:val="none" w:sz="0" w:space="0" w:color="auto"/>
      </w:divBdr>
    </w:div>
    <w:div w:id="11076935">
      <w:bodyDiv w:val="1"/>
      <w:marLeft w:val="0"/>
      <w:marRight w:val="0"/>
      <w:marTop w:val="0"/>
      <w:marBottom w:val="0"/>
      <w:divBdr>
        <w:top w:val="none" w:sz="0" w:space="0" w:color="auto"/>
        <w:left w:val="none" w:sz="0" w:space="0" w:color="auto"/>
        <w:bottom w:val="none" w:sz="0" w:space="0" w:color="auto"/>
        <w:right w:val="none" w:sz="0" w:space="0" w:color="auto"/>
      </w:divBdr>
    </w:div>
    <w:div w:id="38283773">
      <w:bodyDiv w:val="1"/>
      <w:marLeft w:val="0"/>
      <w:marRight w:val="0"/>
      <w:marTop w:val="0"/>
      <w:marBottom w:val="0"/>
      <w:divBdr>
        <w:top w:val="none" w:sz="0" w:space="0" w:color="auto"/>
        <w:left w:val="none" w:sz="0" w:space="0" w:color="auto"/>
        <w:bottom w:val="none" w:sz="0" w:space="0" w:color="auto"/>
        <w:right w:val="none" w:sz="0" w:space="0" w:color="auto"/>
      </w:divBdr>
    </w:div>
    <w:div w:id="54401906">
      <w:bodyDiv w:val="1"/>
      <w:marLeft w:val="0"/>
      <w:marRight w:val="0"/>
      <w:marTop w:val="0"/>
      <w:marBottom w:val="0"/>
      <w:divBdr>
        <w:top w:val="none" w:sz="0" w:space="0" w:color="auto"/>
        <w:left w:val="none" w:sz="0" w:space="0" w:color="auto"/>
        <w:bottom w:val="none" w:sz="0" w:space="0" w:color="auto"/>
        <w:right w:val="none" w:sz="0" w:space="0" w:color="auto"/>
      </w:divBdr>
    </w:div>
    <w:div w:id="75707232">
      <w:bodyDiv w:val="1"/>
      <w:marLeft w:val="0"/>
      <w:marRight w:val="0"/>
      <w:marTop w:val="0"/>
      <w:marBottom w:val="0"/>
      <w:divBdr>
        <w:top w:val="none" w:sz="0" w:space="0" w:color="auto"/>
        <w:left w:val="none" w:sz="0" w:space="0" w:color="auto"/>
        <w:bottom w:val="none" w:sz="0" w:space="0" w:color="auto"/>
        <w:right w:val="none" w:sz="0" w:space="0" w:color="auto"/>
      </w:divBdr>
    </w:div>
    <w:div w:id="80681774">
      <w:bodyDiv w:val="1"/>
      <w:marLeft w:val="0"/>
      <w:marRight w:val="0"/>
      <w:marTop w:val="0"/>
      <w:marBottom w:val="0"/>
      <w:divBdr>
        <w:top w:val="none" w:sz="0" w:space="0" w:color="auto"/>
        <w:left w:val="none" w:sz="0" w:space="0" w:color="auto"/>
        <w:bottom w:val="none" w:sz="0" w:space="0" w:color="auto"/>
        <w:right w:val="none" w:sz="0" w:space="0" w:color="auto"/>
      </w:divBdr>
    </w:div>
    <w:div w:id="83035994">
      <w:bodyDiv w:val="1"/>
      <w:marLeft w:val="0"/>
      <w:marRight w:val="0"/>
      <w:marTop w:val="0"/>
      <w:marBottom w:val="0"/>
      <w:divBdr>
        <w:top w:val="none" w:sz="0" w:space="0" w:color="auto"/>
        <w:left w:val="none" w:sz="0" w:space="0" w:color="auto"/>
        <w:bottom w:val="none" w:sz="0" w:space="0" w:color="auto"/>
        <w:right w:val="none" w:sz="0" w:space="0" w:color="auto"/>
      </w:divBdr>
    </w:div>
    <w:div w:id="86733540">
      <w:bodyDiv w:val="1"/>
      <w:marLeft w:val="0"/>
      <w:marRight w:val="0"/>
      <w:marTop w:val="0"/>
      <w:marBottom w:val="0"/>
      <w:divBdr>
        <w:top w:val="none" w:sz="0" w:space="0" w:color="auto"/>
        <w:left w:val="none" w:sz="0" w:space="0" w:color="auto"/>
        <w:bottom w:val="none" w:sz="0" w:space="0" w:color="auto"/>
        <w:right w:val="none" w:sz="0" w:space="0" w:color="auto"/>
      </w:divBdr>
    </w:div>
    <w:div w:id="124549923">
      <w:bodyDiv w:val="1"/>
      <w:marLeft w:val="0"/>
      <w:marRight w:val="0"/>
      <w:marTop w:val="0"/>
      <w:marBottom w:val="0"/>
      <w:divBdr>
        <w:top w:val="none" w:sz="0" w:space="0" w:color="auto"/>
        <w:left w:val="none" w:sz="0" w:space="0" w:color="auto"/>
        <w:bottom w:val="none" w:sz="0" w:space="0" w:color="auto"/>
        <w:right w:val="none" w:sz="0" w:space="0" w:color="auto"/>
      </w:divBdr>
    </w:div>
    <w:div w:id="139229988">
      <w:bodyDiv w:val="1"/>
      <w:marLeft w:val="0"/>
      <w:marRight w:val="0"/>
      <w:marTop w:val="0"/>
      <w:marBottom w:val="0"/>
      <w:divBdr>
        <w:top w:val="none" w:sz="0" w:space="0" w:color="auto"/>
        <w:left w:val="none" w:sz="0" w:space="0" w:color="auto"/>
        <w:bottom w:val="none" w:sz="0" w:space="0" w:color="auto"/>
        <w:right w:val="none" w:sz="0" w:space="0" w:color="auto"/>
      </w:divBdr>
    </w:div>
    <w:div w:id="149686011">
      <w:bodyDiv w:val="1"/>
      <w:marLeft w:val="0"/>
      <w:marRight w:val="0"/>
      <w:marTop w:val="0"/>
      <w:marBottom w:val="0"/>
      <w:divBdr>
        <w:top w:val="none" w:sz="0" w:space="0" w:color="auto"/>
        <w:left w:val="none" w:sz="0" w:space="0" w:color="auto"/>
        <w:bottom w:val="none" w:sz="0" w:space="0" w:color="auto"/>
        <w:right w:val="none" w:sz="0" w:space="0" w:color="auto"/>
      </w:divBdr>
    </w:div>
    <w:div w:id="165481292">
      <w:bodyDiv w:val="1"/>
      <w:marLeft w:val="0"/>
      <w:marRight w:val="0"/>
      <w:marTop w:val="0"/>
      <w:marBottom w:val="0"/>
      <w:divBdr>
        <w:top w:val="none" w:sz="0" w:space="0" w:color="auto"/>
        <w:left w:val="none" w:sz="0" w:space="0" w:color="auto"/>
        <w:bottom w:val="none" w:sz="0" w:space="0" w:color="auto"/>
        <w:right w:val="none" w:sz="0" w:space="0" w:color="auto"/>
      </w:divBdr>
    </w:div>
    <w:div w:id="179659151">
      <w:bodyDiv w:val="1"/>
      <w:marLeft w:val="0"/>
      <w:marRight w:val="0"/>
      <w:marTop w:val="0"/>
      <w:marBottom w:val="0"/>
      <w:divBdr>
        <w:top w:val="none" w:sz="0" w:space="0" w:color="auto"/>
        <w:left w:val="none" w:sz="0" w:space="0" w:color="auto"/>
        <w:bottom w:val="none" w:sz="0" w:space="0" w:color="auto"/>
        <w:right w:val="none" w:sz="0" w:space="0" w:color="auto"/>
      </w:divBdr>
    </w:div>
    <w:div w:id="184103056">
      <w:bodyDiv w:val="1"/>
      <w:marLeft w:val="0"/>
      <w:marRight w:val="0"/>
      <w:marTop w:val="0"/>
      <w:marBottom w:val="0"/>
      <w:divBdr>
        <w:top w:val="none" w:sz="0" w:space="0" w:color="auto"/>
        <w:left w:val="none" w:sz="0" w:space="0" w:color="auto"/>
        <w:bottom w:val="none" w:sz="0" w:space="0" w:color="auto"/>
        <w:right w:val="none" w:sz="0" w:space="0" w:color="auto"/>
      </w:divBdr>
    </w:div>
    <w:div w:id="186915237">
      <w:bodyDiv w:val="1"/>
      <w:marLeft w:val="0"/>
      <w:marRight w:val="0"/>
      <w:marTop w:val="0"/>
      <w:marBottom w:val="0"/>
      <w:divBdr>
        <w:top w:val="none" w:sz="0" w:space="0" w:color="auto"/>
        <w:left w:val="none" w:sz="0" w:space="0" w:color="auto"/>
        <w:bottom w:val="none" w:sz="0" w:space="0" w:color="auto"/>
        <w:right w:val="none" w:sz="0" w:space="0" w:color="auto"/>
      </w:divBdr>
    </w:div>
    <w:div w:id="188568917">
      <w:bodyDiv w:val="1"/>
      <w:marLeft w:val="0"/>
      <w:marRight w:val="0"/>
      <w:marTop w:val="0"/>
      <w:marBottom w:val="0"/>
      <w:divBdr>
        <w:top w:val="none" w:sz="0" w:space="0" w:color="auto"/>
        <w:left w:val="none" w:sz="0" w:space="0" w:color="auto"/>
        <w:bottom w:val="none" w:sz="0" w:space="0" w:color="auto"/>
        <w:right w:val="none" w:sz="0" w:space="0" w:color="auto"/>
      </w:divBdr>
    </w:div>
    <w:div w:id="210115965">
      <w:bodyDiv w:val="1"/>
      <w:marLeft w:val="0"/>
      <w:marRight w:val="0"/>
      <w:marTop w:val="0"/>
      <w:marBottom w:val="0"/>
      <w:divBdr>
        <w:top w:val="none" w:sz="0" w:space="0" w:color="auto"/>
        <w:left w:val="none" w:sz="0" w:space="0" w:color="auto"/>
        <w:bottom w:val="none" w:sz="0" w:space="0" w:color="auto"/>
        <w:right w:val="none" w:sz="0" w:space="0" w:color="auto"/>
      </w:divBdr>
      <w:divsChild>
        <w:div w:id="1969704446">
          <w:marLeft w:val="0"/>
          <w:marRight w:val="0"/>
          <w:marTop w:val="0"/>
          <w:marBottom w:val="0"/>
          <w:divBdr>
            <w:top w:val="none" w:sz="0" w:space="0" w:color="auto"/>
            <w:left w:val="none" w:sz="0" w:space="0" w:color="auto"/>
            <w:bottom w:val="none" w:sz="0" w:space="0" w:color="auto"/>
            <w:right w:val="none" w:sz="0" w:space="0" w:color="auto"/>
          </w:divBdr>
        </w:div>
        <w:div w:id="556623581">
          <w:marLeft w:val="0"/>
          <w:marRight w:val="0"/>
          <w:marTop w:val="0"/>
          <w:marBottom w:val="0"/>
          <w:divBdr>
            <w:top w:val="none" w:sz="0" w:space="0" w:color="auto"/>
            <w:left w:val="none" w:sz="0" w:space="0" w:color="auto"/>
            <w:bottom w:val="none" w:sz="0" w:space="0" w:color="auto"/>
            <w:right w:val="none" w:sz="0" w:space="0" w:color="auto"/>
          </w:divBdr>
        </w:div>
        <w:div w:id="1534221498">
          <w:marLeft w:val="0"/>
          <w:marRight w:val="0"/>
          <w:marTop w:val="0"/>
          <w:marBottom w:val="0"/>
          <w:divBdr>
            <w:top w:val="none" w:sz="0" w:space="0" w:color="auto"/>
            <w:left w:val="none" w:sz="0" w:space="0" w:color="auto"/>
            <w:bottom w:val="none" w:sz="0" w:space="0" w:color="auto"/>
            <w:right w:val="none" w:sz="0" w:space="0" w:color="auto"/>
          </w:divBdr>
        </w:div>
        <w:div w:id="1800486379">
          <w:marLeft w:val="0"/>
          <w:marRight w:val="0"/>
          <w:marTop w:val="0"/>
          <w:marBottom w:val="0"/>
          <w:divBdr>
            <w:top w:val="none" w:sz="0" w:space="0" w:color="auto"/>
            <w:left w:val="none" w:sz="0" w:space="0" w:color="auto"/>
            <w:bottom w:val="none" w:sz="0" w:space="0" w:color="auto"/>
            <w:right w:val="none" w:sz="0" w:space="0" w:color="auto"/>
          </w:divBdr>
        </w:div>
        <w:div w:id="1753315600">
          <w:marLeft w:val="0"/>
          <w:marRight w:val="0"/>
          <w:marTop w:val="0"/>
          <w:marBottom w:val="0"/>
          <w:divBdr>
            <w:top w:val="none" w:sz="0" w:space="0" w:color="auto"/>
            <w:left w:val="none" w:sz="0" w:space="0" w:color="auto"/>
            <w:bottom w:val="none" w:sz="0" w:space="0" w:color="auto"/>
            <w:right w:val="none" w:sz="0" w:space="0" w:color="auto"/>
          </w:divBdr>
        </w:div>
        <w:div w:id="2091343594">
          <w:marLeft w:val="0"/>
          <w:marRight w:val="0"/>
          <w:marTop w:val="0"/>
          <w:marBottom w:val="0"/>
          <w:divBdr>
            <w:top w:val="none" w:sz="0" w:space="0" w:color="auto"/>
            <w:left w:val="none" w:sz="0" w:space="0" w:color="auto"/>
            <w:bottom w:val="none" w:sz="0" w:space="0" w:color="auto"/>
            <w:right w:val="none" w:sz="0" w:space="0" w:color="auto"/>
          </w:divBdr>
        </w:div>
        <w:div w:id="1292981768">
          <w:marLeft w:val="0"/>
          <w:marRight w:val="0"/>
          <w:marTop w:val="0"/>
          <w:marBottom w:val="0"/>
          <w:divBdr>
            <w:top w:val="none" w:sz="0" w:space="0" w:color="auto"/>
            <w:left w:val="none" w:sz="0" w:space="0" w:color="auto"/>
            <w:bottom w:val="none" w:sz="0" w:space="0" w:color="auto"/>
            <w:right w:val="none" w:sz="0" w:space="0" w:color="auto"/>
          </w:divBdr>
        </w:div>
        <w:div w:id="370545158">
          <w:marLeft w:val="0"/>
          <w:marRight w:val="0"/>
          <w:marTop w:val="0"/>
          <w:marBottom w:val="0"/>
          <w:divBdr>
            <w:top w:val="none" w:sz="0" w:space="0" w:color="auto"/>
            <w:left w:val="none" w:sz="0" w:space="0" w:color="auto"/>
            <w:bottom w:val="none" w:sz="0" w:space="0" w:color="auto"/>
            <w:right w:val="none" w:sz="0" w:space="0" w:color="auto"/>
          </w:divBdr>
        </w:div>
        <w:div w:id="242028684">
          <w:marLeft w:val="0"/>
          <w:marRight w:val="0"/>
          <w:marTop w:val="0"/>
          <w:marBottom w:val="0"/>
          <w:divBdr>
            <w:top w:val="none" w:sz="0" w:space="0" w:color="auto"/>
            <w:left w:val="none" w:sz="0" w:space="0" w:color="auto"/>
            <w:bottom w:val="none" w:sz="0" w:space="0" w:color="auto"/>
            <w:right w:val="none" w:sz="0" w:space="0" w:color="auto"/>
          </w:divBdr>
        </w:div>
        <w:div w:id="1744061858">
          <w:marLeft w:val="0"/>
          <w:marRight w:val="0"/>
          <w:marTop w:val="0"/>
          <w:marBottom w:val="0"/>
          <w:divBdr>
            <w:top w:val="none" w:sz="0" w:space="0" w:color="auto"/>
            <w:left w:val="none" w:sz="0" w:space="0" w:color="auto"/>
            <w:bottom w:val="none" w:sz="0" w:space="0" w:color="auto"/>
            <w:right w:val="none" w:sz="0" w:space="0" w:color="auto"/>
          </w:divBdr>
        </w:div>
        <w:div w:id="2124155796">
          <w:marLeft w:val="0"/>
          <w:marRight w:val="0"/>
          <w:marTop w:val="0"/>
          <w:marBottom w:val="0"/>
          <w:divBdr>
            <w:top w:val="none" w:sz="0" w:space="0" w:color="auto"/>
            <w:left w:val="none" w:sz="0" w:space="0" w:color="auto"/>
            <w:bottom w:val="none" w:sz="0" w:space="0" w:color="auto"/>
            <w:right w:val="none" w:sz="0" w:space="0" w:color="auto"/>
          </w:divBdr>
        </w:div>
        <w:div w:id="1032456075">
          <w:marLeft w:val="0"/>
          <w:marRight w:val="0"/>
          <w:marTop w:val="0"/>
          <w:marBottom w:val="0"/>
          <w:divBdr>
            <w:top w:val="none" w:sz="0" w:space="0" w:color="auto"/>
            <w:left w:val="none" w:sz="0" w:space="0" w:color="auto"/>
            <w:bottom w:val="none" w:sz="0" w:space="0" w:color="auto"/>
            <w:right w:val="none" w:sz="0" w:space="0" w:color="auto"/>
          </w:divBdr>
        </w:div>
        <w:div w:id="1892224492">
          <w:marLeft w:val="0"/>
          <w:marRight w:val="0"/>
          <w:marTop w:val="0"/>
          <w:marBottom w:val="0"/>
          <w:divBdr>
            <w:top w:val="none" w:sz="0" w:space="0" w:color="auto"/>
            <w:left w:val="none" w:sz="0" w:space="0" w:color="auto"/>
            <w:bottom w:val="none" w:sz="0" w:space="0" w:color="auto"/>
            <w:right w:val="none" w:sz="0" w:space="0" w:color="auto"/>
          </w:divBdr>
        </w:div>
        <w:div w:id="843086411">
          <w:marLeft w:val="0"/>
          <w:marRight w:val="0"/>
          <w:marTop w:val="0"/>
          <w:marBottom w:val="0"/>
          <w:divBdr>
            <w:top w:val="none" w:sz="0" w:space="0" w:color="auto"/>
            <w:left w:val="none" w:sz="0" w:space="0" w:color="auto"/>
            <w:bottom w:val="none" w:sz="0" w:space="0" w:color="auto"/>
            <w:right w:val="none" w:sz="0" w:space="0" w:color="auto"/>
          </w:divBdr>
        </w:div>
        <w:div w:id="947736900">
          <w:marLeft w:val="0"/>
          <w:marRight w:val="0"/>
          <w:marTop w:val="0"/>
          <w:marBottom w:val="0"/>
          <w:divBdr>
            <w:top w:val="none" w:sz="0" w:space="0" w:color="auto"/>
            <w:left w:val="none" w:sz="0" w:space="0" w:color="auto"/>
            <w:bottom w:val="none" w:sz="0" w:space="0" w:color="auto"/>
            <w:right w:val="none" w:sz="0" w:space="0" w:color="auto"/>
          </w:divBdr>
        </w:div>
        <w:div w:id="795298347">
          <w:marLeft w:val="0"/>
          <w:marRight w:val="0"/>
          <w:marTop w:val="0"/>
          <w:marBottom w:val="0"/>
          <w:divBdr>
            <w:top w:val="none" w:sz="0" w:space="0" w:color="auto"/>
            <w:left w:val="none" w:sz="0" w:space="0" w:color="auto"/>
            <w:bottom w:val="none" w:sz="0" w:space="0" w:color="auto"/>
            <w:right w:val="none" w:sz="0" w:space="0" w:color="auto"/>
          </w:divBdr>
        </w:div>
        <w:div w:id="1862861335">
          <w:marLeft w:val="0"/>
          <w:marRight w:val="0"/>
          <w:marTop w:val="0"/>
          <w:marBottom w:val="0"/>
          <w:divBdr>
            <w:top w:val="none" w:sz="0" w:space="0" w:color="auto"/>
            <w:left w:val="none" w:sz="0" w:space="0" w:color="auto"/>
            <w:bottom w:val="none" w:sz="0" w:space="0" w:color="auto"/>
            <w:right w:val="none" w:sz="0" w:space="0" w:color="auto"/>
          </w:divBdr>
        </w:div>
        <w:div w:id="925265414">
          <w:marLeft w:val="0"/>
          <w:marRight w:val="0"/>
          <w:marTop w:val="0"/>
          <w:marBottom w:val="0"/>
          <w:divBdr>
            <w:top w:val="none" w:sz="0" w:space="0" w:color="auto"/>
            <w:left w:val="none" w:sz="0" w:space="0" w:color="auto"/>
            <w:bottom w:val="none" w:sz="0" w:space="0" w:color="auto"/>
            <w:right w:val="none" w:sz="0" w:space="0" w:color="auto"/>
          </w:divBdr>
        </w:div>
        <w:div w:id="6107114">
          <w:marLeft w:val="0"/>
          <w:marRight w:val="0"/>
          <w:marTop w:val="0"/>
          <w:marBottom w:val="0"/>
          <w:divBdr>
            <w:top w:val="none" w:sz="0" w:space="0" w:color="auto"/>
            <w:left w:val="none" w:sz="0" w:space="0" w:color="auto"/>
            <w:bottom w:val="none" w:sz="0" w:space="0" w:color="auto"/>
            <w:right w:val="none" w:sz="0" w:space="0" w:color="auto"/>
          </w:divBdr>
        </w:div>
        <w:div w:id="860512024">
          <w:marLeft w:val="0"/>
          <w:marRight w:val="0"/>
          <w:marTop w:val="0"/>
          <w:marBottom w:val="0"/>
          <w:divBdr>
            <w:top w:val="none" w:sz="0" w:space="0" w:color="auto"/>
            <w:left w:val="none" w:sz="0" w:space="0" w:color="auto"/>
            <w:bottom w:val="none" w:sz="0" w:space="0" w:color="auto"/>
            <w:right w:val="none" w:sz="0" w:space="0" w:color="auto"/>
          </w:divBdr>
        </w:div>
        <w:div w:id="919562479">
          <w:marLeft w:val="0"/>
          <w:marRight w:val="0"/>
          <w:marTop w:val="0"/>
          <w:marBottom w:val="0"/>
          <w:divBdr>
            <w:top w:val="none" w:sz="0" w:space="0" w:color="auto"/>
            <w:left w:val="none" w:sz="0" w:space="0" w:color="auto"/>
            <w:bottom w:val="none" w:sz="0" w:space="0" w:color="auto"/>
            <w:right w:val="none" w:sz="0" w:space="0" w:color="auto"/>
          </w:divBdr>
        </w:div>
        <w:div w:id="1389954909">
          <w:marLeft w:val="0"/>
          <w:marRight w:val="0"/>
          <w:marTop w:val="0"/>
          <w:marBottom w:val="0"/>
          <w:divBdr>
            <w:top w:val="none" w:sz="0" w:space="0" w:color="auto"/>
            <w:left w:val="none" w:sz="0" w:space="0" w:color="auto"/>
            <w:bottom w:val="none" w:sz="0" w:space="0" w:color="auto"/>
            <w:right w:val="none" w:sz="0" w:space="0" w:color="auto"/>
          </w:divBdr>
        </w:div>
        <w:div w:id="362904235">
          <w:marLeft w:val="0"/>
          <w:marRight w:val="0"/>
          <w:marTop w:val="0"/>
          <w:marBottom w:val="0"/>
          <w:divBdr>
            <w:top w:val="none" w:sz="0" w:space="0" w:color="auto"/>
            <w:left w:val="none" w:sz="0" w:space="0" w:color="auto"/>
            <w:bottom w:val="none" w:sz="0" w:space="0" w:color="auto"/>
            <w:right w:val="none" w:sz="0" w:space="0" w:color="auto"/>
          </w:divBdr>
        </w:div>
        <w:div w:id="613561561">
          <w:marLeft w:val="0"/>
          <w:marRight w:val="0"/>
          <w:marTop w:val="0"/>
          <w:marBottom w:val="0"/>
          <w:divBdr>
            <w:top w:val="none" w:sz="0" w:space="0" w:color="auto"/>
            <w:left w:val="none" w:sz="0" w:space="0" w:color="auto"/>
            <w:bottom w:val="none" w:sz="0" w:space="0" w:color="auto"/>
            <w:right w:val="none" w:sz="0" w:space="0" w:color="auto"/>
          </w:divBdr>
        </w:div>
        <w:div w:id="2130663818">
          <w:marLeft w:val="0"/>
          <w:marRight w:val="0"/>
          <w:marTop w:val="0"/>
          <w:marBottom w:val="0"/>
          <w:divBdr>
            <w:top w:val="none" w:sz="0" w:space="0" w:color="auto"/>
            <w:left w:val="none" w:sz="0" w:space="0" w:color="auto"/>
            <w:bottom w:val="none" w:sz="0" w:space="0" w:color="auto"/>
            <w:right w:val="none" w:sz="0" w:space="0" w:color="auto"/>
          </w:divBdr>
        </w:div>
        <w:div w:id="503326985">
          <w:marLeft w:val="0"/>
          <w:marRight w:val="0"/>
          <w:marTop w:val="0"/>
          <w:marBottom w:val="0"/>
          <w:divBdr>
            <w:top w:val="none" w:sz="0" w:space="0" w:color="auto"/>
            <w:left w:val="none" w:sz="0" w:space="0" w:color="auto"/>
            <w:bottom w:val="none" w:sz="0" w:space="0" w:color="auto"/>
            <w:right w:val="none" w:sz="0" w:space="0" w:color="auto"/>
          </w:divBdr>
        </w:div>
        <w:div w:id="1296256523">
          <w:marLeft w:val="0"/>
          <w:marRight w:val="0"/>
          <w:marTop w:val="0"/>
          <w:marBottom w:val="0"/>
          <w:divBdr>
            <w:top w:val="none" w:sz="0" w:space="0" w:color="auto"/>
            <w:left w:val="none" w:sz="0" w:space="0" w:color="auto"/>
            <w:bottom w:val="none" w:sz="0" w:space="0" w:color="auto"/>
            <w:right w:val="none" w:sz="0" w:space="0" w:color="auto"/>
          </w:divBdr>
        </w:div>
        <w:div w:id="461584027">
          <w:marLeft w:val="0"/>
          <w:marRight w:val="0"/>
          <w:marTop w:val="0"/>
          <w:marBottom w:val="0"/>
          <w:divBdr>
            <w:top w:val="none" w:sz="0" w:space="0" w:color="auto"/>
            <w:left w:val="none" w:sz="0" w:space="0" w:color="auto"/>
            <w:bottom w:val="none" w:sz="0" w:space="0" w:color="auto"/>
            <w:right w:val="none" w:sz="0" w:space="0" w:color="auto"/>
          </w:divBdr>
        </w:div>
        <w:div w:id="2010786312">
          <w:marLeft w:val="0"/>
          <w:marRight w:val="0"/>
          <w:marTop w:val="0"/>
          <w:marBottom w:val="0"/>
          <w:divBdr>
            <w:top w:val="none" w:sz="0" w:space="0" w:color="auto"/>
            <w:left w:val="none" w:sz="0" w:space="0" w:color="auto"/>
            <w:bottom w:val="none" w:sz="0" w:space="0" w:color="auto"/>
            <w:right w:val="none" w:sz="0" w:space="0" w:color="auto"/>
          </w:divBdr>
        </w:div>
        <w:div w:id="192615710">
          <w:marLeft w:val="0"/>
          <w:marRight w:val="0"/>
          <w:marTop w:val="0"/>
          <w:marBottom w:val="0"/>
          <w:divBdr>
            <w:top w:val="none" w:sz="0" w:space="0" w:color="auto"/>
            <w:left w:val="none" w:sz="0" w:space="0" w:color="auto"/>
            <w:bottom w:val="none" w:sz="0" w:space="0" w:color="auto"/>
            <w:right w:val="none" w:sz="0" w:space="0" w:color="auto"/>
          </w:divBdr>
        </w:div>
        <w:div w:id="697050548">
          <w:marLeft w:val="0"/>
          <w:marRight w:val="0"/>
          <w:marTop w:val="0"/>
          <w:marBottom w:val="0"/>
          <w:divBdr>
            <w:top w:val="none" w:sz="0" w:space="0" w:color="auto"/>
            <w:left w:val="none" w:sz="0" w:space="0" w:color="auto"/>
            <w:bottom w:val="none" w:sz="0" w:space="0" w:color="auto"/>
            <w:right w:val="none" w:sz="0" w:space="0" w:color="auto"/>
          </w:divBdr>
        </w:div>
        <w:div w:id="250047750">
          <w:marLeft w:val="0"/>
          <w:marRight w:val="0"/>
          <w:marTop w:val="0"/>
          <w:marBottom w:val="0"/>
          <w:divBdr>
            <w:top w:val="none" w:sz="0" w:space="0" w:color="auto"/>
            <w:left w:val="none" w:sz="0" w:space="0" w:color="auto"/>
            <w:bottom w:val="none" w:sz="0" w:space="0" w:color="auto"/>
            <w:right w:val="none" w:sz="0" w:space="0" w:color="auto"/>
          </w:divBdr>
        </w:div>
        <w:div w:id="375739098">
          <w:marLeft w:val="0"/>
          <w:marRight w:val="0"/>
          <w:marTop w:val="0"/>
          <w:marBottom w:val="0"/>
          <w:divBdr>
            <w:top w:val="none" w:sz="0" w:space="0" w:color="auto"/>
            <w:left w:val="none" w:sz="0" w:space="0" w:color="auto"/>
            <w:bottom w:val="none" w:sz="0" w:space="0" w:color="auto"/>
            <w:right w:val="none" w:sz="0" w:space="0" w:color="auto"/>
          </w:divBdr>
        </w:div>
        <w:div w:id="433980837">
          <w:marLeft w:val="0"/>
          <w:marRight w:val="0"/>
          <w:marTop w:val="0"/>
          <w:marBottom w:val="0"/>
          <w:divBdr>
            <w:top w:val="none" w:sz="0" w:space="0" w:color="auto"/>
            <w:left w:val="none" w:sz="0" w:space="0" w:color="auto"/>
            <w:bottom w:val="none" w:sz="0" w:space="0" w:color="auto"/>
            <w:right w:val="none" w:sz="0" w:space="0" w:color="auto"/>
          </w:divBdr>
        </w:div>
        <w:div w:id="379329965">
          <w:marLeft w:val="0"/>
          <w:marRight w:val="0"/>
          <w:marTop w:val="0"/>
          <w:marBottom w:val="0"/>
          <w:divBdr>
            <w:top w:val="none" w:sz="0" w:space="0" w:color="auto"/>
            <w:left w:val="none" w:sz="0" w:space="0" w:color="auto"/>
            <w:bottom w:val="none" w:sz="0" w:space="0" w:color="auto"/>
            <w:right w:val="none" w:sz="0" w:space="0" w:color="auto"/>
          </w:divBdr>
        </w:div>
        <w:div w:id="19622411">
          <w:marLeft w:val="0"/>
          <w:marRight w:val="0"/>
          <w:marTop w:val="0"/>
          <w:marBottom w:val="0"/>
          <w:divBdr>
            <w:top w:val="none" w:sz="0" w:space="0" w:color="auto"/>
            <w:left w:val="none" w:sz="0" w:space="0" w:color="auto"/>
            <w:bottom w:val="none" w:sz="0" w:space="0" w:color="auto"/>
            <w:right w:val="none" w:sz="0" w:space="0" w:color="auto"/>
          </w:divBdr>
        </w:div>
        <w:div w:id="1481535721">
          <w:marLeft w:val="0"/>
          <w:marRight w:val="0"/>
          <w:marTop w:val="0"/>
          <w:marBottom w:val="0"/>
          <w:divBdr>
            <w:top w:val="none" w:sz="0" w:space="0" w:color="auto"/>
            <w:left w:val="none" w:sz="0" w:space="0" w:color="auto"/>
            <w:bottom w:val="none" w:sz="0" w:space="0" w:color="auto"/>
            <w:right w:val="none" w:sz="0" w:space="0" w:color="auto"/>
          </w:divBdr>
        </w:div>
        <w:div w:id="1459377607">
          <w:marLeft w:val="0"/>
          <w:marRight w:val="0"/>
          <w:marTop w:val="0"/>
          <w:marBottom w:val="0"/>
          <w:divBdr>
            <w:top w:val="none" w:sz="0" w:space="0" w:color="auto"/>
            <w:left w:val="none" w:sz="0" w:space="0" w:color="auto"/>
            <w:bottom w:val="none" w:sz="0" w:space="0" w:color="auto"/>
            <w:right w:val="none" w:sz="0" w:space="0" w:color="auto"/>
          </w:divBdr>
        </w:div>
        <w:div w:id="1545025468">
          <w:marLeft w:val="0"/>
          <w:marRight w:val="0"/>
          <w:marTop w:val="0"/>
          <w:marBottom w:val="0"/>
          <w:divBdr>
            <w:top w:val="none" w:sz="0" w:space="0" w:color="auto"/>
            <w:left w:val="none" w:sz="0" w:space="0" w:color="auto"/>
            <w:bottom w:val="none" w:sz="0" w:space="0" w:color="auto"/>
            <w:right w:val="none" w:sz="0" w:space="0" w:color="auto"/>
          </w:divBdr>
        </w:div>
        <w:div w:id="1374428332">
          <w:marLeft w:val="0"/>
          <w:marRight w:val="0"/>
          <w:marTop w:val="0"/>
          <w:marBottom w:val="0"/>
          <w:divBdr>
            <w:top w:val="none" w:sz="0" w:space="0" w:color="auto"/>
            <w:left w:val="none" w:sz="0" w:space="0" w:color="auto"/>
            <w:bottom w:val="none" w:sz="0" w:space="0" w:color="auto"/>
            <w:right w:val="none" w:sz="0" w:space="0" w:color="auto"/>
          </w:divBdr>
        </w:div>
        <w:div w:id="50230217">
          <w:marLeft w:val="0"/>
          <w:marRight w:val="0"/>
          <w:marTop w:val="0"/>
          <w:marBottom w:val="0"/>
          <w:divBdr>
            <w:top w:val="none" w:sz="0" w:space="0" w:color="auto"/>
            <w:left w:val="none" w:sz="0" w:space="0" w:color="auto"/>
            <w:bottom w:val="none" w:sz="0" w:space="0" w:color="auto"/>
            <w:right w:val="none" w:sz="0" w:space="0" w:color="auto"/>
          </w:divBdr>
        </w:div>
      </w:divsChild>
    </w:div>
    <w:div w:id="211619842">
      <w:bodyDiv w:val="1"/>
      <w:marLeft w:val="0"/>
      <w:marRight w:val="0"/>
      <w:marTop w:val="0"/>
      <w:marBottom w:val="0"/>
      <w:divBdr>
        <w:top w:val="none" w:sz="0" w:space="0" w:color="auto"/>
        <w:left w:val="none" w:sz="0" w:space="0" w:color="auto"/>
        <w:bottom w:val="none" w:sz="0" w:space="0" w:color="auto"/>
        <w:right w:val="none" w:sz="0" w:space="0" w:color="auto"/>
      </w:divBdr>
    </w:div>
    <w:div w:id="212087186">
      <w:bodyDiv w:val="1"/>
      <w:marLeft w:val="0"/>
      <w:marRight w:val="0"/>
      <w:marTop w:val="0"/>
      <w:marBottom w:val="0"/>
      <w:divBdr>
        <w:top w:val="none" w:sz="0" w:space="0" w:color="auto"/>
        <w:left w:val="none" w:sz="0" w:space="0" w:color="auto"/>
        <w:bottom w:val="none" w:sz="0" w:space="0" w:color="auto"/>
        <w:right w:val="none" w:sz="0" w:space="0" w:color="auto"/>
      </w:divBdr>
    </w:div>
    <w:div w:id="217203032">
      <w:bodyDiv w:val="1"/>
      <w:marLeft w:val="0"/>
      <w:marRight w:val="0"/>
      <w:marTop w:val="0"/>
      <w:marBottom w:val="0"/>
      <w:divBdr>
        <w:top w:val="none" w:sz="0" w:space="0" w:color="auto"/>
        <w:left w:val="none" w:sz="0" w:space="0" w:color="auto"/>
        <w:bottom w:val="none" w:sz="0" w:space="0" w:color="auto"/>
        <w:right w:val="none" w:sz="0" w:space="0" w:color="auto"/>
      </w:divBdr>
    </w:div>
    <w:div w:id="286011245">
      <w:bodyDiv w:val="1"/>
      <w:marLeft w:val="0"/>
      <w:marRight w:val="0"/>
      <w:marTop w:val="0"/>
      <w:marBottom w:val="0"/>
      <w:divBdr>
        <w:top w:val="none" w:sz="0" w:space="0" w:color="auto"/>
        <w:left w:val="none" w:sz="0" w:space="0" w:color="auto"/>
        <w:bottom w:val="none" w:sz="0" w:space="0" w:color="auto"/>
        <w:right w:val="none" w:sz="0" w:space="0" w:color="auto"/>
      </w:divBdr>
    </w:div>
    <w:div w:id="302392935">
      <w:bodyDiv w:val="1"/>
      <w:marLeft w:val="0"/>
      <w:marRight w:val="0"/>
      <w:marTop w:val="0"/>
      <w:marBottom w:val="0"/>
      <w:divBdr>
        <w:top w:val="none" w:sz="0" w:space="0" w:color="auto"/>
        <w:left w:val="none" w:sz="0" w:space="0" w:color="auto"/>
        <w:bottom w:val="none" w:sz="0" w:space="0" w:color="auto"/>
        <w:right w:val="none" w:sz="0" w:space="0" w:color="auto"/>
      </w:divBdr>
    </w:div>
    <w:div w:id="337006546">
      <w:bodyDiv w:val="1"/>
      <w:marLeft w:val="0"/>
      <w:marRight w:val="0"/>
      <w:marTop w:val="0"/>
      <w:marBottom w:val="0"/>
      <w:divBdr>
        <w:top w:val="none" w:sz="0" w:space="0" w:color="auto"/>
        <w:left w:val="none" w:sz="0" w:space="0" w:color="auto"/>
        <w:bottom w:val="none" w:sz="0" w:space="0" w:color="auto"/>
        <w:right w:val="none" w:sz="0" w:space="0" w:color="auto"/>
      </w:divBdr>
    </w:div>
    <w:div w:id="350108180">
      <w:bodyDiv w:val="1"/>
      <w:marLeft w:val="0"/>
      <w:marRight w:val="0"/>
      <w:marTop w:val="0"/>
      <w:marBottom w:val="0"/>
      <w:divBdr>
        <w:top w:val="none" w:sz="0" w:space="0" w:color="auto"/>
        <w:left w:val="none" w:sz="0" w:space="0" w:color="auto"/>
        <w:bottom w:val="none" w:sz="0" w:space="0" w:color="auto"/>
        <w:right w:val="none" w:sz="0" w:space="0" w:color="auto"/>
      </w:divBdr>
    </w:div>
    <w:div w:id="350572544">
      <w:bodyDiv w:val="1"/>
      <w:marLeft w:val="0"/>
      <w:marRight w:val="0"/>
      <w:marTop w:val="0"/>
      <w:marBottom w:val="0"/>
      <w:divBdr>
        <w:top w:val="none" w:sz="0" w:space="0" w:color="auto"/>
        <w:left w:val="none" w:sz="0" w:space="0" w:color="auto"/>
        <w:bottom w:val="none" w:sz="0" w:space="0" w:color="auto"/>
        <w:right w:val="none" w:sz="0" w:space="0" w:color="auto"/>
      </w:divBdr>
      <w:divsChild>
        <w:div w:id="414009558">
          <w:marLeft w:val="0"/>
          <w:marRight w:val="0"/>
          <w:marTop w:val="0"/>
          <w:marBottom w:val="0"/>
          <w:divBdr>
            <w:top w:val="none" w:sz="0" w:space="0" w:color="auto"/>
            <w:left w:val="none" w:sz="0" w:space="0" w:color="auto"/>
            <w:bottom w:val="none" w:sz="0" w:space="0" w:color="auto"/>
            <w:right w:val="none" w:sz="0" w:space="0" w:color="auto"/>
          </w:divBdr>
          <w:divsChild>
            <w:div w:id="153297372">
              <w:marLeft w:val="0"/>
              <w:marRight w:val="0"/>
              <w:marTop w:val="0"/>
              <w:marBottom w:val="0"/>
              <w:divBdr>
                <w:top w:val="none" w:sz="0" w:space="0" w:color="auto"/>
                <w:left w:val="none" w:sz="0" w:space="0" w:color="auto"/>
                <w:bottom w:val="none" w:sz="0" w:space="0" w:color="auto"/>
                <w:right w:val="none" w:sz="0" w:space="0" w:color="auto"/>
              </w:divBdr>
            </w:div>
          </w:divsChild>
        </w:div>
        <w:div w:id="643849950">
          <w:marLeft w:val="0"/>
          <w:marRight w:val="0"/>
          <w:marTop w:val="0"/>
          <w:marBottom w:val="0"/>
          <w:divBdr>
            <w:top w:val="none" w:sz="0" w:space="0" w:color="auto"/>
            <w:left w:val="none" w:sz="0" w:space="0" w:color="auto"/>
            <w:bottom w:val="none" w:sz="0" w:space="0" w:color="auto"/>
            <w:right w:val="none" w:sz="0" w:space="0" w:color="auto"/>
          </w:divBdr>
          <w:divsChild>
            <w:div w:id="1627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4007">
      <w:bodyDiv w:val="1"/>
      <w:marLeft w:val="0"/>
      <w:marRight w:val="0"/>
      <w:marTop w:val="0"/>
      <w:marBottom w:val="0"/>
      <w:divBdr>
        <w:top w:val="none" w:sz="0" w:space="0" w:color="auto"/>
        <w:left w:val="none" w:sz="0" w:space="0" w:color="auto"/>
        <w:bottom w:val="none" w:sz="0" w:space="0" w:color="auto"/>
        <w:right w:val="none" w:sz="0" w:space="0" w:color="auto"/>
      </w:divBdr>
    </w:div>
    <w:div w:id="358048043">
      <w:bodyDiv w:val="1"/>
      <w:marLeft w:val="0"/>
      <w:marRight w:val="0"/>
      <w:marTop w:val="0"/>
      <w:marBottom w:val="0"/>
      <w:divBdr>
        <w:top w:val="none" w:sz="0" w:space="0" w:color="auto"/>
        <w:left w:val="none" w:sz="0" w:space="0" w:color="auto"/>
        <w:bottom w:val="none" w:sz="0" w:space="0" w:color="auto"/>
        <w:right w:val="none" w:sz="0" w:space="0" w:color="auto"/>
      </w:divBdr>
    </w:div>
    <w:div w:id="363869073">
      <w:bodyDiv w:val="1"/>
      <w:marLeft w:val="0"/>
      <w:marRight w:val="0"/>
      <w:marTop w:val="0"/>
      <w:marBottom w:val="0"/>
      <w:divBdr>
        <w:top w:val="none" w:sz="0" w:space="0" w:color="auto"/>
        <w:left w:val="none" w:sz="0" w:space="0" w:color="auto"/>
        <w:bottom w:val="none" w:sz="0" w:space="0" w:color="auto"/>
        <w:right w:val="none" w:sz="0" w:space="0" w:color="auto"/>
      </w:divBdr>
    </w:div>
    <w:div w:id="366494964">
      <w:bodyDiv w:val="1"/>
      <w:marLeft w:val="0"/>
      <w:marRight w:val="0"/>
      <w:marTop w:val="0"/>
      <w:marBottom w:val="0"/>
      <w:divBdr>
        <w:top w:val="none" w:sz="0" w:space="0" w:color="auto"/>
        <w:left w:val="none" w:sz="0" w:space="0" w:color="auto"/>
        <w:bottom w:val="none" w:sz="0" w:space="0" w:color="auto"/>
        <w:right w:val="none" w:sz="0" w:space="0" w:color="auto"/>
      </w:divBdr>
    </w:div>
    <w:div w:id="370419920">
      <w:bodyDiv w:val="1"/>
      <w:marLeft w:val="0"/>
      <w:marRight w:val="0"/>
      <w:marTop w:val="0"/>
      <w:marBottom w:val="0"/>
      <w:divBdr>
        <w:top w:val="none" w:sz="0" w:space="0" w:color="auto"/>
        <w:left w:val="none" w:sz="0" w:space="0" w:color="auto"/>
        <w:bottom w:val="none" w:sz="0" w:space="0" w:color="auto"/>
        <w:right w:val="none" w:sz="0" w:space="0" w:color="auto"/>
      </w:divBdr>
    </w:div>
    <w:div w:id="400754877">
      <w:bodyDiv w:val="1"/>
      <w:marLeft w:val="0"/>
      <w:marRight w:val="0"/>
      <w:marTop w:val="0"/>
      <w:marBottom w:val="0"/>
      <w:divBdr>
        <w:top w:val="none" w:sz="0" w:space="0" w:color="auto"/>
        <w:left w:val="none" w:sz="0" w:space="0" w:color="auto"/>
        <w:bottom w:val="none" w:sz="0" w:space="0" w:color="auto"/>
        <w:right w:val="none" w:sz="0" w:space="0" w:color="auto"/>
      </w:divBdr>
    </w:div>
    <w:div w:id="406002958">
      <w:bodyDiv w:val="1"/>
      <w:marLeft w:val="0"/>
      <w:marRight w:val="0"/>
      <w:marTop w:val="0"/>
      <w:marBottom w:val="0"/>
      <w:divBdr>
        <w:top w:val="none" w:sz="0" w:space="0" w:color="auto"/>
        <w:left w:val="none" w:sz="0" w:space="0" w:color="auto"/>
        <w:bottom w:val="none" w:sz="0" w:space="0" w:color="auto"/>
        <w:right w:val="none" w:sz="0" w:space="0" w:color="auto"/>
      </w:divBdr>
    </w:div>
    <w:div w:id="443771261">
      <w:bodyDiv w:val="1"/>
      <w:marLeft w:val="0"/>
      <w:marRight w:val="0"/>
      <w:marTop w:val="0"/>
      <w:marBottom w:val="0"/>
      <w:divBdr>
        <w:top w:val="none" w:sz="0" w:space="0" w:color="auto"/>
        <w:left w:val="none" w:sz="0" w:space="0" w:color="auto"/>
        <w:bottom w:val="none" w:sz="0" w:space="0" w:color="auto"/>
        <w:right w:val="none" w:sz="0" w:space="0" w:color="auto"/>
      </w:divBdr>
    </w:div>
    <w:div w:id="459495785">
      <w:bodyDiv w:val="1"/>
      <w:marLeft w:val="0"/>
      <w:marRight w:val="0"/>
      <w:marTop w:val="0"/>
      <w:marBottom w:val="0"/>
      <w:divBdr>
        <w:top w:val="none" w:sz="0" w:space="0" w:color="auto"/>
        <w:left w:val="none" w:sz="0" w:space="0" w:color="auto"/>
        <w:bottom w:val="none" w:sz="0" w:space="0" w:color="auto"/>
        <w:right w:val="none" w:sz="0" w:space="0" w:color="auto"/>
      </w:divBdr>
    </w:div>
    <w:div w:id="479344531">
      <w:bodyDiv w:val="1"/>
      <w:marLeft w:val="0"/>
      <w:marRight w:val="0"/>
      <w:marTop w:val="0"/>
      <w:marBottom w:val="0"/>
      <w:divBdr>
        <w:top w:val="none" w:sz="0" w:space="0" w:color="auto"/>
        <w:left w:val="none" w:sz="0" w:space="0" w:color="auto"/>
        <w:bottom w:val="none" w:sz="0" w:space="0" w:color="auto"/>
        <w:right w:val="none" w:sz="0" w:space="0" w:color="auto"/>
      </w:divBdr>
    </w:div>
    <w:div w:id="500587003">
      <w:bodyDiv w:val="1"/>
      <w:marLeft w:val="0"/>
      <w:marRight w:val="0"/>
      <w:marTop w:val="0"/>
      <w:marBottom w:val="0"/>
      <w:divBdr>
        <w:top w:val="none" w:sz="0" w:space="0" w:color="auto"/>
        <w:left w:val="none" w:sz="0" w:space="0" w:color="auto"/>
        <w:bottom w:val="none" w:sz="0" w:space="0" w:color="auto"/>
        <w:right w:val="none" w:sz="0" w:space="0" w:color="auto"/>
      </w:divBdr>
    </w:div>
    <w:div w:id="541019838">
      <w:bodyDiv w:val="1"/>
      <w:marLeft w:val="0"/>
      <w:marRight w:val="0"/>
      <w:marTop w:val="0"/>
      <w:marBottom w:val="0"/>
      <w:divBdr>
        <w:top w:val="none" w:sz="0" w:space="0" w:color="auto"/>
        <w:left w:val="none" w:sz="0" w:space="0" w:color="auto"/>
        <w:bottom w:val="none" w:sz="0" w:space="0" w:color="auto"/>
        <w:right w:val="none" w:sz="0" w:space="0" w:color="auto"/>
      </w:divBdr>
    </w:div>
    <w:div w:id="561670788">
      <w:bodyDiv w:val="1"/>
      <w:marLeft w:val="0"/>
      <w:marRight w:val="0"/>
      <w:marTop w:val="0"/>
      <w:marBottom w:val="0"/>
      <w:divBdr>
        <w:top w:val="none" w:sz="0" w:space="0" w:color="auto"/>
        <w:left w:val="none" w:sz="0" w:space="0" w:color="auto"/>
        <w:bottom w:val="none" w:sz="0" w:space="0" w:color="auto"/>
        <w:right w:val="none" w:sz="0" w:space="0" w:color="auto"/>
      </w:divBdr>
    </w:div>
    <w:div w:id="575284150">
      <w:bodyDiv w:val="1"/>
      <w:marLeft w:val="0"/>
      <w:marRight w:val="0"/>
      <w:marTop w:val="0"/>
      <w:marBottom w:val="0"/>
      <w:divBdr>
        <w:top w:val="none" w:sz="0" w:space="0" w:color="auto"/>
        <w:left w:val="none" w:sz="0" w:space="0" w:color="auto"/>
        <w:bottom w:val="none" w:sz="0" w:space="0" w:color="auto"/>
        <w:right w:val="none" w:sz="0" w:space="0" w:color="auto"/>
      </w:divBdr>
    </w:div>
    <w:div w:id="586572762">
      <w:bodyDiv w:val="1"/>
      <w:marLeft w:val="0"/>
      <w:marRight w:val="0"/>
      <w:marTop w:val="0"/>
      <w:marBottom w:val="0"/>
      <w:divBdr>
        <w:top w:val="none" w:sz="0" w:space="0" w:color="auto"/>
        <w:left w:val="none" w:sz="0" w:space="0" w:color="auto"/>
        <w:bottom w:val="none" w:sz="0" w:space="0" w:color="auto"/>
        <w:right w:val="none" w:sz="0" w:space="0" w:color="auto"/>
      </w:divBdr>
    </w:div>
    <w:div w:id="611983763">
      <w:bodyDiv w:val="1"/>
      <w:marLeft w:val="0"/>
      <w:marRight w:val="0"/>
      <w:marTop w:val="0"/>
      <w:marBottom w:val="0"/>
      <w:divBdr>
        <w:top w:val="none" w:sz="0" w:space="0" w:color="auto"/>
        <w:left w:val="none" w:sz="0" w:space="0" w:color="auto"/>
        <w:bottom w:val="none" w:sz="0" w:space="0" w:color="auto"/>
        <w:right w:val="none" w:sz="0" w:space="0" w:color="auto"/>
      </w:divBdr>
    </w:div>
    <w:div w:id="644507960">
      <w:bodyDiv w:val="1"/>
      <w:marLeft w:val="0"/>
      <w:marRight w:val="0"/>
      <w:marTop w:val="0"/>
      <w:marBottom w:val="0"/>
      <w:divBdr>
        <w:top w:val="none" w:sz="0" w:space="0" w:color="auto"/>
        <w:left w:val="none" w:sz="0" w:space="0" w:color="auto"/>
        <w:bottom w:val="none" w:sz="0" w:space="0" w:color="auto"/>
        <w:right w:val="none" w:sz="0" w:space="0" w:color="auto"/>
      </w:divBdr>
    </w:div>
    <w:div w:id="646589831">
      <w:bodyDiv w:val="1"/>
      <w:marLeft w:val="0"/>
      <w:marRight w:val="0"/>
      <w:marTop w:val="0"/>
      <w:marBottom w:val="0"/>
      <w:divBdr>
        <w:top w:val="none" w:sz="0" w:space="0" w:color="auto"/>
        <w:left w:val="none" w:sz="0" w:space="0" w:color="auto"/>
        <w:bottom w:val="none" w:sz="0" w:space="0" w:color="auto"/>
        <w:right w:val="none" w:sz="0" w:space="0" w:color="auto"/>
      </w:divBdr>
    </w:div>
    <w:div w:id="674305260">
      <w:bodyDiv w:val="1"/>
      <w:marLeft w:val="0"/>
      <w:marRight w:val="0"/>
      <w:marTop w:val="0"/>
      <w:marBottom w:val="0"/>
      <w:divBdr>
        <w:top w:val="none" w:sz="0" w:space="0" w:color="auto"/>
        <w:left w:val="none" w:sz="0" w:space="0" w:color="auto"/>
        <w:bottom w:val="none" w:sz="0" w:space="0" w:color="auto"/>
        <w:right w:val="none" w:sz="0" w:space="0" w:color="auto"/>
      </w:divBdr>
    </w:div>
    <w:div w:id="675226003">
      <w:bodyDiv w:val="1"/>
      <w:marLeft w:val="0"/>
      <w:marRight w:val="0"/>
      <w:marTop w:val="0"/>
      <w:marBottom w:val="0"/>
      <w:divBdr>
        <w:top w:val="none" w:sz="0" w:space="0" w:color="auto"/>
        <w:left w:val="none" w:sz="0" w:space="0" w:color="auto"/>
        <w:bottom w:val="none" w:sz="0" w:space="0" w:color="auto"/>
        <w:right w:val="none" w:sz="0" w:space="0" w:color="auto"/>
      </w:divBdr>
    </w:div>
    <w:div w:id="684406371">
      <w:bodyDiv w:val="1"/>
      <w:marLeft w:val="0"/>
      <w:marRight w:val="0"/>
      <w:marTop w:val="0"/>
      <w:marBottom w:val="0"/>
      <w:divBdr>
        <w:top w:val="none" w:sz="0" w:space="0" w:color="auto"/>
        <w:left w:val="none" w:sz="0" w:space="0" w:color="auto"/>
        <w:bottom w:val="none" w:sz="0" w:space="0" w:color="auto"/>
        <w:right w:val="none" w:sz="0" w:space="0" w:color="auto"/>
      </w:divBdr>
    </w:div>
    <w:div w:id="688260794">
      <w:bodyDiv w:val="1"/>
      <w:marLeft w:val="0"/>
      <w:marRight w:val="0"/>
      <w:marTop w:val="0"/>
      <w:marBottom w:val="0"/>
      <w:divBdr>
        <w:top w:val="none" w:sz="0" w:space="0" w:color="auto"/>
        <w:left w:val="none" w:sz="0" w:space="0" w:color="auto"/>
        <w:bottom w:val="none" w:sz="0" w:space="0" w:color="auto"/>
        <w:right w:val="none" w:sz="0" w:space="0" w:color="auto"/>
      </w:divBdr>
    </w:div>
    <w:div w:id="696541808">
      <w:bodyDiv w:val="1"/>
      <w:marLeft w:val="0"/>
      <w:marRight w:val="0"/>
      <w:marTop w:val="0"/>
      <w:marBottom w:val="0"/>
      <w:divBdr>
        <w:top w:val="none" w:sz="0" w:space="0" w:color="auto"/>
        <w:left w:val="none" w:sz="0" w:space="0" w:color="auto"/>
        <w:bottom w:val="none" w:sz="0" w:space="0" w:color="auto"/>
        <w:right w:val="none" w:sz="0" w:space="0" w:color="auto"/>
      </w:divBdr>
    </w:div>
    <w:div w:id="741103317">
      <w:bodyDiv w:val="1"/>
      <w:marLeft w:val="0"/>
      <w:marRight w:val="0"/>
      <w:marTop w:val="0"/>
      <w:marBottom w:val="0"/>
      <w:divBdr>
        <w:top w:val="none" w:sz="0" w:space="0" w:color="auto"/>
        <w:left w:val="none" w:sz="0" w:space="0" w:color="auto"/>
        <w:bottom w:val="none" w:sz="0" w:space="0" w:color="auto"/>
        <w:right w:val="none" w:sz="0" w:space="0" w:color="auto"/>
      </w:divBdr>
    </w:div>
    <w:div w:id="787091033">
      <w:bodyDiv w:val="1"/>
      <w:marLeft w:val="0"/>
      <w:marRight w:val="0"/>
      <w:marTop w:val="0"/>
      <w:marBottom w:val="0"/>
      <w:divBdr>
        <w:top w:val="none" w:sz="0" w:space="0" w:color="auto"/>
        <w:left w:val="none" w:sz="0" w:space="0" w:color="auto"/>
        <w:bottom w:val="none" w:sz="0" w:space="0" w:color="auto"/>
        <w:right w:val="none" w:sz="0" w:space="0" w:color="auto"/>
      </w:divBdr>
    </w:div>
    <w:div w:id="796294241">
      <w:bodyDiv w:val="1"/>
      <w:marLeft w:val="0"/>
      <w:marRight w:val="0"/>
      <w:marTop w:val="0"/>
      <w:marBottom w:val="0"/>
      <w:divBdr>
        <w:top w:val="none" w:sz="0" w:space="0" w:color="auto"/>
        <w:left w:val="none" w:sz="0" w:space="0" w:color="auto"/>
        <w:bottom w:val="none" w:sz="0" w:space="0" w:color="auto"/>
        <w:right w:val="none" w:sz="0" w:space="0" w:color="auto"/>
      </w:divBdr>
    </w:div>
    <w:div w:id="807013764">
      <w:bodyDiv w:val="1"/>
      <w:marLeft w:val="0"/>
      <w:marRight w:val="0"/>
      <w:marTop w:val="0"/>
      <w:marBottom w:val="0"/>
      <w:divBdr>
        <w:top w:val="none" w:sz="0" w:space="0" w:color="auto"/>
        <w:left w:val="none" w:sz="0" w:space="0" w:color="auto"/>
        <w:bottom w:val="none" w:sz="0" w:space="0" w:color="auto"/>
        <w:right w:val="none" w:sz="0" w:space="0" w:color="auto"/>
      </w:divBdr>
    </w:div>
    <w:div w:id="813761339">
      <w:bodyDiv w:val="1"/>
      <w:marLeft w:val="0"/>
      <w:marRight w:val="0"/>
      <w:marTop w:val="0"/>
      <w:marBottom w:val="0"/>
      <w:divBdr>
        <w:top w:val="none" w:sz="0" w:space="0" w:color="auto"/>
        <w:left w:val="none" w:sz="0" w:space="0" w:color="auto"/>
        <w:bottom w:val="none" w:sz="0" w:space="0" w:color="auto"/>
        <w:right w:val="none" w:sz="0" w:space="0" w:color="auto"/>
      </w:divBdr>
    </w:div>
    <w:div w:id="861941761">
      <w:bodyDiv w:val="1"/>
      <w:marLeft w:val="0"/>
      <w:marRight w:val="0"/>
      <w:marTop w:val="0"/>
      <w:marBottom w:val="0"/>
      <w:divBdr>
        <w:top w:val="none" w:sz="0" w:space="0" w:color="auto"/>
        <w:left w:val="none" w:sz="0" w:space="0" w:color="auto"/>
        <w:bottom w:val="none" w:sz="0" w:space="0" w:color="auto"/>
        <w:right w:val="none" w:sz="0" w:space="0" w:color="auto"/>
      </w:divBdr>
    </w:div>
    <w:div w:id="869999636">
      <w:bodyDiv w:val="1"/>
      <w:marLeft w:val="0"/>
      <w:marRight w:val="0"/>
      <w:marTop w:val="0"/>
      <w:marBottom w:val="0"/>
      <w:divBdr>
        <w:top w:val="none" w:sz="0" w:space="0" w:color="auto"/>
        <w:left w:val="none" w:sz="0" w:space="0" w:color="auto"/>
        <w:bottom w:val="none" w:sz="0" w:space="0" w:color="auto"/>
        <w:right w:val="none" w:sz="0" w:space="0" w:color="auto"/>
      </w:divBdr>
    </w:div>
    <w:div w:id="889656882">
      <w:bodyDiv w:val="1"/>
      <w:marLeft w:val="0"/>
      <w:marRight w:val="0"/>
      <w:marTop w:val="0"/>
      <w:marBottom w:val="0"/>
      <w:divBdr>
        <w:top w:val="none" w:sz="0" w:space="0" w:color="auto"/>
        <w:left w:val="none" w:sz="0" w:space="0" w:color="auto"/>
        <w:bottom w:val="none" w:sz="0" w:space="0" w:color="auto"/>
        <w:right w:val="none" w:sz="0" w:space="0" w:color="auto"/>
      </w:divBdr>
    </w:div>
    <w:div w:id="902908874">
      <w:bodyDiv w:val="1"/>
      <w:marLeft w:val="0"/>
      <w:marRight w:val="0"/>
      <w:marTop w:val="0"/>
      <w:marBottom w:val="0"/>
      <w:divBdr>
        <w:top w:val="none" w:sz="0" w:space="0" w:color="auto"/>
        <w:left w:val="none" w:sz="0" w:space="0" w:color="auto"/>
        <w:bottom w:val="none" w:sz="0" w:space="0" w:color="auto"/>
        <w:right w:val="none" w:sz="0" w:space="0" w:color="auto"/>
      </w:divBdr>
    </w:div>
    <w:div w:id="914436731">
      <w:bodyDiv w:val="1"/>
      <w:marLeft w:val="0"/>
      <w:marRight w:val="0"/>
      <w:marTop w:val="0"/>
      <w:marBottom w:val="0"/>
      <w:divBdr>
        <w:top w:val="none" w:sz="0" w:space="0" w:color="auto"/>
        <w:left w:val="none" w:sz="0" w:space="0" w:color="auto"/>
        <w:bottom w:val="none" w:sz="0" w:space="0" w:color="auto"/>
        <w:right w:val="none" w:sz="0" w:space="0" w:color="auto"/>
      </w:divBdr>
    </w:div>
    <w:div w:id="916134156">
      <w:bodyDiv w:val="1"/>
      <w:marLeft w:val="0"/>
      <w:marRight w:val="0"/>
      <w:marTop w:val="0"/>
      <w:marBottom w:val="0"/>
      <w:divBdr>
        <w:top w:val="none" w:sz="0" w:space="0" w:color="auto"/>
        <w:left w:val="none" w:sz="0" w:space="0" w:color="auto"/>
        <w:bottom w:val="none" w:sz="0" w:space="0" w:color="auto"/>
        <w:right w:val="none" w:sz="0" w:space="0" w:color="auto"/>
      </w:divBdr>
    </w:div>
    <w:div w:id="926573539">
      <w:bodyDiv w:val="1"/>
      <w:marLeft w:val="0"/>
      <w:marRight w:val="0"/>
      <w:marTop w:val="0"/>
      <w:marBottom w:val="0"/>
      <w:divBdr>
        <w:top w:val="none" w:sz="0" w:space="0" w:color="auto"/>
        <w:left w:val="none" w:sz="0" w:space="0" w:color="auto"/>
        <w:bottom w:val="none" w:sz="0" w:space="0" w:color="auto"/>
        <w:right w:val="none" w:sz="0" w:space="0" w:color="auto"/>
      </w:divBdr>
    </w:div>
    <w:div w:id="935211402">
      <w:bodyDiv w:val="1"/>
      <w:marLeft w:val="0"/>
      <w:marRight w:val="0"/>
      <w:marTop w:val="0"/>
      <w:marBottom w:val="0"/>
      <w:divBdr>
        <w:top w:val="none" w:sz="0" w:space="0" w:color="auto"/>
        <w:left w:val="none" w:sz="0" w:space="0" w:color="auto"/>
        <w:bottom w:val="none" w:sz="0" w:space="0" w:color="auto"/>
        <w:right w:val="none" w:sz="0" w:space="0" w:color="auto"/>
      </w:divBdr>
    </w:div>
    <w:div w:id="1002011162">
      <w:bodyDiv w:val="1"/>
      <w:marLeft w:val="0"/>
      <w:marRight w:val="0"/>
      <w:marTop w:val="0"/>
      <w:marBottom w:val="0"/>
      <w:divBdr>
        <w:top w:val="none" w:sz="0" w:space="0" w:color="auto"/>
        <w:left w:val="none" w:sz="0" w:space="0" w:color="auto"/>
        <w:bottom w:val="none" w:sz="0" w:space="0" w:color="auto"/>
        <w:right w:val="none" w:sz="0" w:space="0" w:color="auto"/>
      </w:divBdr>
    </w:div>
    <w:div w:id="1010063239">
      <w:bodyDiv w:val="1"/>
      <w:marLeft w:val="0"/>
      <w:marRight w:val="0"/>
      <w:marTop w:val="0"/>
      <w:marBottom w:val="0"/>
      <w:divBdr>
        <w:top w:val="none" w:sz="0" w:space="0" w:color="auto"/>
        <w:left w:val="none" w:sz="0" w:space="0" w:color="auto"/>
        <w:bottom w:val="none" w:sz="0" w:space="0" w:color="auto"/>
        <w:right w:val="none" w:sz="0" w:space="0" w:color="auto"/>
      </w:divBdr>
    </w:div>
    <w:div w:id="1010641192">
      <w:bodyDiv w:val="1"/>
      <w:marLeft w:val="0"/>
      <w:marRight w:val="0"/>
      <w:marTop w:val="0"/>
      <w:marBottom w:val="0"/>
      <w:divBdr>
        <w:top w:val="none" w:sz="0" w:space="0" w:color="auto"/>
        <w:left w:val="none" w:sz="0" w:space="0" w:color="auto"/>
        <w:bottom w:val="none" w:sz="0" w:space="0" w:color="auto"/>
        <w:right w:val="none" w:sz="0" w:space="0" w:color="auto"/>
      </w:divBdr>
    </w:div>
    <w:div w:id="1049837839">
      <w:bodyDiv w:val="1"/>
      <w:marLeft w:val="0"/>
      <w:marRight w:val="0"/>
      <w:marTop w:val="0"/>
      <w:marBottom w:val="0"/>
      <w:divBdr>
        <w:top w:val="none" w:sz="0" w:space="0" w:color="auto"/>
        <w:left w:val="none" w:sz="0" w:space="0" w:color="auto"/>
        <w:bottom w:val="none" w:sz="0" w:space="0" w:color="auto"/>
        <w:right w:val="none" w:sz="0" w:space="0" w:color="auto"/>
      </w:divBdr>
    </w:div>
    <w:div w:id="1056271752">
      <w:bodyDiv w:val="1"/>
      <w:marLeft w:val="0"/>
      <w:marRight w:val="0"/>
      <w:marTop w:val="0"/>
      <w:marBottom w:val="0"/>
      <w:divBdr>
        <w:top w:val="none" w:sz="0" w:space="0" w:color="auto"/>
        <w:left w:val="none" w:sz="0" w:space="0" w:color="auto"/>
        <w:bottom w:val="none" w:sz="0" w:space="0" w:color="auto"/>
        <w:right w:val="none" w:sz="0" w:space="0" w:color="auto"/>
      </w:divBdr>
    </w:div>
    <w:div w:id="1083723784">
      <w:bodyDiv w:val="1"/>
      <w:marLeft w:val="0"/>
      <w:marRight w:val="0"/>
      <w:marTop w:val="0"/>
      <w:marBottom w:val="0"/>
      <w:divBdr>
        <w:top w:val="none" w:sz="0" w:space="0" w:color="auto"/>
        <w:left w:val="none" w:sz="0" w:space="0" w:color="auto"/>
        <w:bottom w:val="none" w:sz="0" w:space="0" w:color="auto"/>
        <w:right w:val="none" w:sz="0" w:space="0" w:color="auto"/>
      </w:divBdr>
    </w:div>
    <w:div w:id="1095973905">
      <w:bodyDiv w:val="1"/>
      <w:marLeft w:val="0"/>
      <w:marRight w:val="0"/>
      <w:marTop w:val="0"/>
      <w:marBottom w:val="0"/>
      <w:divBdr>
        <w:top w:val="none" w:sz="0" w:space="0" w:color="auto"/>
        <w:left w:val="none" w:sz="0" w:space="0" w:color="auto"/>
        <w:bottom w:val="none" w:sz="0" w:space="0" w:color="auto"/>
        <w:right w:val="none" w:sz="0" w:space="0" w:color="auto"/>
      </w:divBdr>
    </w:div>
    <w:div w:id="1144347593">
      <w:bodyDiv w:val="1"/>
      <w:marLeft w:val="0"/>
      <w:marRight w:val="0"/>
      <w:marTop w:val="0"/>
      <w:marBottom w:val="0"/>
      <w:divBdr>
        <w:top w:val="none" w:sz="0" w:space="0" w:color="auto"/>
        <w:left w:val="none" w:sz="0" w:space="0" w:color="auto"/>
        <w:bottom w:val="none" w:sz="0" w:space="0" w:color="auto"/>
        <w:right w:val="none" w:sz="0" w:space="0" w:color="auto"/>
      </w:divBdr>
    </w:div>
    <w:div w:id="1144540174">
      <w:bodyDiv w:val="1"/>
      <w:marLeft w:val="0"/>
      <w:marRight w:val="0"/>
      <w:marTop w:val="0"/>
      <w:marBottom w:val="0"/>
      <w:divBdr>
        <w:top w:val="none" w:sz="0" w:space="0" w:color="auto"/>
        <w:left w:val="none" w:sz="0" w:space="0" w:color="auto"/>
        <w:bottom w:val="none" w:sz="0" w:space="0" w:color="auto"/>
        <w:right w:val="none" w:sz="0" w:space="0" w:color="auto"/>
      </w:divBdr>
    </w:div>
    <w:div w:id="1192646636">
      <w:bodyDiv w:val="1"/>
      <w:marLeft w:val="0"/>
      <w:marRight w:val="0"/>
      <w:marTop w:val="0"/>
      <w:marBottom w:val="0"/>
      <w:divBdr>
        <w:top w:val="none" w:sz="0" w:space="0" w:color="auto"/>
        <w:left w:val="none" w:sz="0" w:space="0" w:color="auto"/>
        <w:bottom w:val="none" w:sz="0" w:space="0" w:color="auto"/>
        <w:right w:val="none" w:sz="0" w:space="0" w:color="auto"/>
      </w:divBdr>
    </w:div>
    <w:div w:id="1195076464">
      <w:bodyDiv w:val="1"/>
      <w:marLeft w:val="0"/>
      <w:marRight w:val="0"/>
      <w:marTop w:val="0"/>
      <w:marBottom w:val="0"/>
      <w:divBdr>
        <w:top w:val="none" w:sz="0" w:space="0" w:color="auto"/>
        <w:left w:val="none" w:sz="0" w:space="0" w:color="auto"/>
        <w:bottom w:val="none" w:sz="0" w:space="0" w:color="auto"/>
        <w:right w:val="none" w:sz="0" w:space="0" w:color="auto"/>
      </w:divBdr>
    </w:div>
    <w:div w:id="1216237912">
      <w:bodyDiv w:val="1"/>
      <w:marLeft w:val="0"/>
      <w:marRight w:val="0"/>
      <w:marTop w:val="0"/>
      <w:marBottom w:val="0"/>
      <w:divBdr>
        <w:top w:val="none" w:sz="0" w:space="0" w:color="auto"/>
        <w:left w:val="none" w:sz="0" w:space="0" w:color="auto"/>
        <w:bottom w:val="none" w:sz="0" w:space="0" w:color="auto"/>
        <w:right w:val="none" w:sz="0" w:space="0" w:color="auto"/>
      </w:divBdr>
    </w:div>
    <w:div w:id="1219436591">
      <w:bodyDiv w:val="1"/>
      <w:marLeft w:val="0"/>
      <w:marRight w:val="0"/>
      <w:marTop w:val="0"/>
      <w:marBottom w:val="0"/>
      <w:divBdr>
        <w:top w:val="none" w:sz="0" w:space="0" w:color="auto"/>
        <w:left w:val="none" w:sz="0" w:space="0" w:color="auto"/>
        <w:bottom w:val="none" w:sz="0" w:space="0" w:color="auto"/>
        <w:right w:val="none" w:sz="0" w:space="0" w:color="auto"/>
      </w:divBdr>
    </w:div>
    <w:div w:id="1228036430">
      <w:bodyDiv w:val="1"/>
      <w:marLeft w:val="0"/>
      <w:marRight w:val="0"/>
      <w:marTop w:val="0"/>
      <w:marBottom w:val="0"/>
      <w:divBdr>
        <w:top w:val="none" w:sz="0" w:space="0" w:color="auto"/>
        <w:left w:val="none" w:sz="0" w:space="0" w:color="auto"/>
        <w:bottom w:val="none" w:sz="0" w:space="0" w:color="auto"/>
        <w:right w:val="none" w:sz="0" w:space="0" w:color="auto"/>
      </w:divBdr>
    </w:div>
    <w:div w:id="1229654488">
      <w:bodyDiv w:val="1"/>
      <w:marLeft w:val="0"/>
      <w:marRight w:val="0"/>
      <w:marTop w:val="0"/>
      <w:marBottom w:val="0"/>
      <w:divBdr>
        <w:top w:val="none" w:sz="0" w:space="0" w:color="auto"/>
        <w:left w:val="none" w:sz="0" w:space="0" w:color="auto"/>
        <w:bottom w:val="none" w:sz="0" w:space="0" w:color="auto"/>
        <w:right w:val="none" w:sz="0" w:space="0" w:color="auto"/>
      </w:divBdr>
    </w:div>
    <w:div w:id="1240947724">
      <w:bodyDiv w:val="1"/>
      <w:marLeft w:val="0"/>
      <w:marRight w:val="0"/>
      <w:marTop w:val="0"/>
      <w:marBottom w:val="0"/>
      <w:divBdr>
        <w:top w:val="none" w:sz="0" w:space="0" w:color="auto"/>
        <w:left w:val="none" w:sz="0" w:space="0" w:color="auto"/>
        <w:bottom w:val="none" w:sz="0" w:space="0" w:color="auto"/>
        <w:right w:val="none" w:sz="0" w:space="0" w:color="auto"/>
      </w:divBdr>
    </w:div>
    <w:div w:id="1241915174">
      <w:bodyDiv w:val="1"/>
      <w:marLeft w:val="0"/>
      <w:marRight w:val="0"/>
      <w:marTop w:val="0"/>
      <w:marBottom w:val="0"/>
      <w:divBdr>
        <w:top w:val="none" w:sz="0" w:space="0" w:color="auto"/>
        <w:left w:val="none" w:sz="0" w:space="0" w:color="auto"/>
        <w:bottom w:val="none" w:sz="0" w:space="0" w:color="auto"/>
        <w:right w:val="none" w:sz="0" w:space="0" w:color="auto"/>
      </w:divBdr>
    </w:div>
    <w:div w:id="1242251240">
      <w:bodyDiv w:val="1"/>
      <w:marLeft w:val="0"/>
      <w:marRight w:val="0"/>
      <w:marTop w:val="0"/>
      <w:marBottom w:val="0"/>
      <w:divBdr>
        <w:top w:val="none" w:sz="0" w:space="0" w:color="auto"/>
        <w:left w:val="none" w:sz="0" w:space="0" w:color="auto"/>
        <w:bottom w:val="none" w:sz="0" w:space="0" w:color="auto"/>
        <w:right w:val="none" w:sz="0" w:space="0" w:color="auto"/>
      </w:divBdr>
      <w:divsChild>
        <w:div w:id="918293470">
          <w:marLeft w:val="0"/>
          <w:marRight w:val="0"/>
          <w:marTop w:val="0"/>
          <w:marBottom w:val="0"/>
          <w:divBdr>
            <w:top w:val="none" w:sz="0" w:space="0" w:color="auto"/>
            <w:left w:val="none" w:sz="0" w:space="0" w:color="auto"/>
            <w:bottom w:val="none" w:sz="0" w:space="0" w:color="auto"/>
            <w:right w:val="none" w:sz="0" w:space="0" w:color="auto"/>
          </w:divBdr>
        </w:div>
      </w:divsChild>
    </w:div>
    <w:div w:id="1291858911">
      <w:bodyDiv w:val="1"/>
      <w:marLeft w:val="0"/>
      <w:marRight w:val="0"/>
      <w:marTop w:val="0"/>
      <w:marBottom w:val="0"/>
      <w:divBdr>
        <w:top w:val="none" w:sz="0" w:space="0" w:color="auto"/>
        <w:left w:val="none" w:sz="0" w:space="0" w:color="auto"/>
        <w:bottom w:val="none" w:sz="0" w:space="0" w:color="auto"/>
        <w:right w:val="none" w:sz="0" w:space="0" w:color="auto"/>
      </w:divBdr>
    </w:div>
    <w:div w:id="1294025264">
      <w:bodyDiv w:val="1"/>
      <w:marLeft w:val="0"/>
      <w:marRight w:val="0"/>
      <w:marTop w:val="0"/>
      <w:marBottom w:val="0"/>
      <w:divBdr>
        <w:top w:val="none" w:sz="0" w:space="0" w:color="auto"/>
        <w:left w:val="none" w:sz="0" w:space="0" w:color="auto"/>
        <w:bottom w:val="none" w:sz="0" w:space="0" w:color="auto"/>
        <w:right w:val="none" w:sz="0" w:space="0" w:color="auto"/>
      </w:divBdr>
    </w:div>
    <w:div w:id="1327709449">
      <w:bodyDiv w:val="1"/>
      <w:marLeft w:val="0"/>
      <w:marRight w:val="0"/>
      <w:marTop w:val="0"/>
      <w:marBottom w:val="0"/>
      <w:divBdr>
        <w:top w:val="none" w:sz="0" w:space="0" w:color="auto"/>
        <w:left w:val="none" w:sz="0" w:space="0" w:color="auto"/>
        <w:bottom w:val="none" w:sz="0" w:space="0" w:color="auto"/>
        <w:right w:val="none" w:sz="0" w:space="0" w:color="auto"/>
      </w:divBdr>
    </w:div>
    <w:div w:id="1328897615">
      <w:bodyDiv w:val="1"/>
      <w:marLeft w:val="0"/>
      <w:marRight w:val="0"/>
      <w:marTop w:val="0"/>
      <w:marBottom w:val="0"/>
      <w:divBdr>
        <w:top w:val="none" w:sz="0" w:space="0" w:color="auto"/>
        <w:left w:val="none" w:sz="0" w:space="0" w:color="auto"/>
        <w:bottom w:val="none" w:sz="0" w:space="0" w:color="auto"/>
        <w:right w:val="none" w:sz="0" w:space="0" w:color="auto"/>
      </w:divBdr>
    </w:div>
    <w:div w:id="1351030058">
      <w:bodyDiv w:val="1"/>
      <w:marLeft w:val="0"/>
      <w:marRight w:val="0"/>
      <w:marTop w:val="0"/>
      <w:marBottom w:val="0"/>
      <w:divBdr>
        <w:top w:val="none" w:sz="0" w:space="0" w:color="auto"/>
        <w:left w:val="none" w:sz="0" w:space="0" w:color="auto"/>
        <w:bottom w:val="none" w:sz="0" w:space="0" w:color="auto"/>
        <w:right w:val="none" w:sz="0" w:space="0" w:color="auto"/>
      </w:divBdr>
    </w:div>
    <w:div w:id="1352687200">
      <w:bodyDiv w:val="1"/>
      <w:marLeft w:val="0"/>
      <w:marRight w:val="0"/>
      <w:marTop w:val="0"/>
      <w:marBottom w:val="0"/>
      <w:divBdr>
        <w:top w:val="none" w:sz="0" w:space="0" w:color="auto"/>
        <w:left w:val="none" w:sz="0" w:space="0" w:color="auto"/>
        <w:bottom w:val="none" w:sz="0" w:space="0" w:color="auto"/>
        <w:right w:val="none" w:sz="0" w:space="0" w:color="auto"/>
      </w:divBdr>
    </w:div>
    <w:div w:id="1354653913">
      <w:bodyDiv w:val="1"/>
      <w:marLeft w:val="0"/>
      <w:marRight w:val="0"/>
      <w:marTop w:val="0"/>
      <w:marBottom w:val="0"/>
      <w:divBdr>
        <w:top w:val="none" w:sz="0" w:space="0" w:color="auto"/>
        <w:left w:val="none" w:sz="0" w:space="0" w:color="auto"/>
        <w:bottom w:val="none" w:sz="0" w:space="0" w:color="auto"/>
        <w:right w:val="none" w:sz="0" w:space="0" w:color="auto"/>
      </w:divBdr>
    </w:div>
    <w:div w:id="1358311386">
      <w:bodyDiv w:val="1"/>
      <w:marLeft w:val="0"/>
      <w:marRight w:val="0"/>
      <w:marTop w:val="0"/>
      <w:marBottom w:val="0"/>
      <w:divBdr>
        <w:top w:val="none" w:sz="0" w:space="0" w:color="auto"/>
        <w:left w:val="none" w:sz="0" w:space="0" w:color="auto"/>
        <w:bottom w:val="none" w:sz="0" w:space="0" w:color="auto"/>
        <w:right w:val="none" w:sz="0" w:space="0" w:color="auto"/>
      </w:divBdr>
    </w:div>
    <w:div w:id="1359425281">
      <w:bodyDiv w:val="1"/>
      <w:marLeft w:val="0"/>
      <w:marRight w:val="0"/>
      <w:marTop w:val="0"/>
      <w:marBottom w:val="0"/>
      <w:divBdr>
        <w:top w:val="none" w:sz="0" w:space="0" w:color="auto"/>
        <w:left w:val="none" w:sz="0" w:space="0" w:color="auto"/>
        <w:bottom w:val="none" w:sz="0" w:space="0" w:color="auto"/>
        <w:right w:val="none" w:sz="0" w:space="0" w:color="auto"/>
      </w:divBdr>
    </w:div>
    <w:div w:id="1371953897">
      <w:bodyDiv w:val="1"/>
      <w:marLeft w:val="0"/>
      <w:marRight w:val="0"/>
      <w:marTop w:val="0"/>
      <w:marBottom w:val="0"/>
      <w:divBdr>
        <w:top w:val="none" w:sz="0" w:space="0" w:color="auto"/>
        <w:left w:val="none" w:sz="0" w:space="0" w:color="auto"/>
        <w:bottom w:val="none" w:sz="0" w:space="0" w:color="auto"/>
        <w:right w:val="none" w:sz="0" w:space="0" w:color="auto"/>
      </w:divBdr>
    </w:div>
    <w:div w:id="1393500334">
      <w:bodyDiv w:val="1"/>
      <w:marLeft w:val="0"/>
      <w:marRight w:val="0"/>
      <w:marTop w:val="0"/>
      <w:marBottom w:val="0"/>
      <w:divBdr>
        <w:top w:val="none" w:sz="0" w:space="0" w:color="auto"/>
        <w:left w:val="none" w:sz="0" w:space="0" w:color="auto"/>
        <w:bottom w:val="none" w:sz="0" w:space="0" w:color="auto"/>
        <w:right w:val="none" w:sz="0" w:space="0" w:color="auto"/>
      </w:divBdr>
    </w:div>
    <w:div w:id="1401101549">
      <w:bodyDiv w:val="1"/>
      <w:marLeft w:val="0"/>
      <w:marRight w:val="0"/>
      <w:marTop w:val="0"/>
      <w:marBottom w:val="0"/>
      <w:divBdr>
        <w:top w:val="none" w:sz="0" w:space="0" w:color="auto"/>
        <w:left w:val="none" w:sz="0" w:space="0" w:color="auto"/>
        <w:bottom w:val="none" w:sz="0" w:space="0" w:color="auto"/>
        <w:right w:val="none" w:sz="0" w:space="0" w:color="auto"/>
      </w:divBdr>
    </w:div>
    <w:div w:id="1406147539">
      <w:bodyDiv w:val="1"/>
      <w:marLeft w:val="0"/>
      <w:marRight w:val="0"/>
      <w:marTop w:val="0"/>
      <w:marBottom w:val="0"/>
      <w:divBdr>
        <w:top w:val="none" w:sz="0" w:space="0" w:color="auto"/>
        <w:left w:val="none" w:sz="0" w:space="0" w:color="auto"/>
        <w:bottom w:val="none" w:sz="0" w:space="0" w:color="auto"/>
        <w:right w:val="none" w:sz="0" w:space="0" w:color="auto"/>
      </w:divBdr>
    </w:div>
    <w:div w:id="1415124389">
      <w:bodyDiv w:val="1"/>
      <w:marLeft w:val="0"/>
      <w:marRight w:val="0"/>
      <w:marTop w:val="0"/>
      <w:marBottom w:val="0"/>
      <w:divBdr>
        <w:top w:val="none" w:sz="0" w:space="0" w:color="auto"/>
        <w:left w:val="none" w:sz="0" w:space="0" w:color="auto"/>
        <w:bottom w:val="none" w:sz="0" w:space="0" w:color="auto"/>
        <w:right w:val="none" w:sz="0" w:space="0" w:color="auto"/>
      </w:divBdr>
    </w:div>
    <w:div w:id="1428961029">
      <w:bodyDiv w:val="1"/>
      <w:marLeft w:val="0"/>
      <w:marRight w:val="0"/>
      <w:marTop w:val="0"/>
      <w:marBottom w:val="0"/>
      <w:divBdr>
        <w:top w:val="none" w:sz="0" w:space="0" w:color="auto"/>
        <w:left w:val="none" w:sz="0" w:space="0" w:color="auto"/>
        <w:bottom w:val="none" w:sz="0" w:space="0" w:color="auto"/>
        <w:right w:val="none" w:sz="0" w:space="0" w:color="auto"/>
      </w:divBdr>
    </w:div>
    <w:div w:id="1437481798">
      <w:bodyDiv w:val="1"/>
      <w:marLeft w:val="0"/>
      <w:marRight w:val="0"/>
      <w:marTop w:val="0"/>
      <w:marBottom w:val="0"/>
      <w:divBdr>
        <w:top w:val="none" w:sz="0" w:space="0" w:color="auto"/>
        <w:left w:val="none" w:sz="0" w:space="0" w:color="auto"/>
        <w:bottom w:val="none" w:sz="0" w:space="0" w:color="auto"/>
        <w:right w:val="none" w:sz="0" w:space="0" w:color="auto"/>
      </w:divBdr>
    </w:div>
    <w:div w:id="1452018748">
      <w:bodyDiv w:val="1"/>
      <w:marLeft w:val="0"/>
      <w:marRight w:val="0"/>
      <w:marTop w:val="0"/>
      <w:marBottom w:val="0"/>
      <w:divBdr>
        <w:top w:val="none" w:sz="0" w:space="0" w:color="auto"/>
        <w:left w:val="none" w:sz="0" w:space="0" w:color="auto"/>
        <w:bottom w:val="none" w:sz="0" w:space="0" w:color="auto"/>
        <w:right w:val="none" w:sz="0" w:space="0" w:color="auto"/>
      </w:divBdr>
    </w:div>
    <w:div w:id="1453592025">
      <w:bodyDiv w:val="1"/>
      <w:marLeft w:val="0"/>
      <w:marRight w:val="0"/>
      <w:marTop w:val="0"/>
      <w:marBottom w:val="0"/>
      <w:divBdr>
        <w:top w:val="none" w:sz="0" w:space="0" w:color="auto"/>
        <w:left w:val="none" w:sz="0" w:space="0" w:color="auto"/>
        <w:bottom w:val="none" w:sz="0" w:space="0" w:color="auto"/>
        <w:right w:val="none" w:sz="0" w:space="0" w:color="auto"/>
      </w:divBdr>
    </w:div>
    <w:div w:id="1467816681">
      <w:bodyDiv w:val="1"/>
      <w:marLeft w:val="0"/>
      <w:marRight w:val="0"/>
      <w:marTop w:val="0"/>
      <w:marBottom w:val="0"/>
      <w:divBdr>
        <w:top w:val="none" w:sz="0" w:space="0" w:color="auto"/>
        <w:left w:val="none" w:sz="0" w:space="0" w:color="auto"/>
        <w:bottom w:val="none" w:sz="0" w:space="0" w:color="auto"/>
        <w:right w:val="none" w:sz="0" w:space="0" w:color="auto"/>
      </w:divBdr>
    </w:div>
    <w:div w:id="1493764607">
      <w:bodyDiv w:val="1"/>
      <w:marLeft w:val="0"/>
      <w:marRight w:val="0"/>
      <w:marTop w:val="0"/>
      <w:marBottom w:val="0"/>
      <w:divBdr>
        <w:top w:val="none" w:sz="0" w:space="0" w:color="auto"/>
        <w:left w:val="none" w:sz="0" w:space="0" w:color="auto"/>
        <w:bottom w:val="none" w:sz="0" w:space="0" w:color="auto"/>
        <w:right w:val="none" w:sz="0" w:space="0" w:color="auto"/>
      </w:divBdr>
    </w:div>
    <w:div w:id="1494106525">
      <w:bodyDiv w:val="1"/>
      <w:marLeft w:val="0"/>
      <w:marRight w:val="0"/>
      <w:marTop w:val="0"/>
      <w:marBottom w:val="0"/>
      <w:divBdr>
        <w:top w:val="none" w:sz="0" w:space="0" w:color="auto"/>
        <w:left w:val="none" w:sz="0" w:space="0" w:color="auto"/>
        <w:bottom w:val="none" w:sz="0" w:space="0" w:color="auto"/>
        <w:right w:val="none" w:sz="0" w:space="0" w:color="auto"/>
      </w:divBdr>
    </w:div>
    <w:div w:id="1511291845">
      <w:bodyDiv w:val="1"/>
      <w:marLeft w:val="0"/>
      <w:marRight w:val="0"/>
      <w:marTop w:val="0"/>
      <w:marBottom w:val="0"/>
      <w:divBdr>
        <w:top w:val="none" w:sz="0" w:space="0" w:color="auto"/>
        <w:left w:val="none" w:sz="0" w:space="0" w:color="auto"/>
        <w:bottom w:val="none" w:sz="0" w:space="0" w:color="auto"/>
        <w:right w:val="none" w:sz="0" w:space="0" w:color="auto"/>
      </w:divBdr>
    </w:div>
    <w:div w:id="1518158600">
      <w:bodyDiv w:val="1"/>
      <w:marLeft w:val="0"/>
      <w:marRight w:val="0"/>
      <w:marTop w:val="0"/>
      <w:marBottom w:val="0"/>
      <w:divBdr>
        <w:top w:val="none" w:sz="0" w:space="0" w:color="auto"/>
        <w:left w:val="none" w:sz="0" w:space="0" w:color="auto"/>
        <w:bottom w:val="none" w:sz="0" w:space="0" w:color="auto"/>
        <w:right w:val="none" w:sz="0" w:space="0" w:color="auto"/>
      </w:divBdr>
    </w:div>
    <w:div w:id="1527403483">
      <w:bodyDiv w:val="1"/>
      <w:marLeft w:val="0"/>
      <w:marRight w:val="0"/>
      <w:marTop w:val="0"/>
      <w:marBottom w:val="0"/>
      <w:divBdr>
        <w:top w:val="none" w:sz="0" w:space="0" w:color="auto"/>
        <w:left w:val="none" w:sz="0" w:space="0" w:color="auto"/>
        <w:bottom w:val="none" w:sz="0" w:space="0" w:color="auto"/>
        <w:right w:val="none" w:sz="0" w:space="0" w:color="auto"/>
      </w:divBdr>
    </w:div>
    <w:div w:id="1527795924">
      <w:bodyDiv w:val="1"/>
      <w:marLeft w:val="0"/>
      <w:marRight w:val="0"/>
      <w:marTop w:val="0"/>
      <w:marBottom w:val="0"/>
      <w:divBdr>
        <w:top w:val="none" w:sz="0" w:space="0" w:color="auto"/>
        <w:left w:val="none" w:sz="0" w:space="0" w:color="auto"/>
        <w:bottom w:val="none" w:sz="0" w:space="0" w:color="auto"/>
        <w:right w:val="none" w:sz="0" w:space="0" w:color="auto"/>
      </w:divBdr>
    </w:div>
    <w:div w:id="1530869448">
      <w:bodyDiv w:val="1"/>
      <w:marLeft w:val="0"/>
      <w:marRight w:val="0"/>
      <w:marTop w:val="0"/>
      <w:marBottom w:val="0"/>
      <w:divBdr>
        <w:top w:val="none" w:sz="0" w:space="0" w:color="auto"/>
        <w:left w:val="none" w:sz="0" w:space="0" w:color="auto"/>
        <w:bottom w:val="none" w:sz="0" w:space="0" w:color="auto"/>
        <w:right w:val="none" w:sz="0" w:space="0" w:color="auto"/>
      </w:divBdr>
    </w:div>
    <w:div w:id="1541897811">
      <w:bodyDiv w:val="1"/>
      <w:marLeft w:val="0"/>
      <w:marRight w:val="0"/>
      <w:marTop w:val="0"/>
      <w:marBottom w:val="0"/>
      <w:divBdr>
        <w:top w:val="none" w:sz="0" w:space="0" w:color="auto"/>
        <w:left w:val="none" w:sz="0" w:space="0" w:color="auto"/>
        <w:bottom w:val="none" w:sz="0" w:space="0" w:color="auto"/>
        <w:right w:val="none" w:sz="0" w:space="0" w:color="auto"/>
      </w:divBdr>
    </w:div>
    <w:div w:id="1548179722">
      <w:bodyDiv w:val="1"/>
      <w:marLeft w:val="0"/>
      <w:marRight w:val="0"/>
      <w:marTop w:val="0"/>
      <w:marBottom w:val="0"/>
      <w:divBdr>
        <w:top w:val="none" w:sz="0" w:space="0" w:color="auto"/>
        <w:left w:val="none" w:sz="0" w:space="0" w:color="auto"/>
        <w:bottom w:val="none" w:sz="0" w:space="0" w:color="auto"/>
        <w:right w:val="none" w:sz="0" w:space="0" w:color="auto"/>
      </w:divBdr>
    </w:div>
    <w:div w:id="1549488366">
      <w:bodyDiv w:val="1"/>
      <w:marLeft w:val="0"/>
      <w:marRight w:val="0"/>
      <w:marTop w:val="0"/>
      <w:marBottom w:val="0"/>
      <w:divBdr>
        <w:top w:val="none" w:sz="0" w:space="0" w:color="auto"/>
        <w:left w:val="none" w:sz="0" w:space="0" w:color="auto"/>
        <w:bottom w:val="none" w:sz="0" w:space="0" w:color="auto"/>
        <w:right w:val="none" w:sz="0" w:space="0" w:color="auto"/>
      </w:divBdr>
    </w:div>
    <w:div w:id="1556890804">
      <w:bodyDiv w:val="1"/>
      <w:marLeft w:val="0"/>
      <w:marRight w:val="0"/>
      <w:marTop w:val="0"/>
      <w:marBottom w:val="0"/>
      <w:divBdr>
        <w:top w:val="none" w:sz="0" w:space="0" w:color="auto"/>
        <w:left w:val="none" w:sz="0" w:space="0" w:color="auto"/>
        <w:bottom w:val="none" w:sz="0" w:space="0" w:color="auto"/>
        <w:right w:val="none" w:sz="0" w:space="0" w:color="auto"/>
      </w:divBdr>
    </w:div>
    <w:div w:id="1561555448">
      <w:bodyDiv w:val="1"/>
      <w:marLeft w:val="0"/>
      <w:marRight w:val="0"/>
      <w:marTop w:val="0"/>
      <w:marBottom w:val="0"/>
      <w:divBdr>
        <w:top w:val="none" w:sz="0" w:space="0" w:color="auto"/>
        <w:left w:val="none" w:sz="0" w:space="0" w:color="auto"/>
        <w:bottom w:val="none" w:sz="0" w:space="0" w:color="auto"/>
        <w:right w:val="none" w:sz="0" w:space="0" w:color="auto"/>
      </w:divBdr>
    </w:div>
    <w:div w:id="156421719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1717643">
      <w:bodyDiv w:val="1"/>
      <w:marLeft w:val="0"/>
      <w:marRight w:val="0"/>
      <w:marTop w:val="0"/>
      <w:marBottom w:val="0"/>
      <w:divBdr>
        <w:top w:val="none" w:sz="0" w:space="0" w:color="auto"/>
        <w:left w:val="none" w:sz="0" w:space="0" w:color="auto"/>
        <w:bottom w:val="none" w:sz="0" w:space="0" w:color="auto"/>
        <w:right w:val="none" w:sz="0" w:space="0" w:color="auto"/>
      </w:divBdr>
    </w:div>
    <w:div w:id="1591743242">
      <w:bodyDiv w:val="1"/>
      <w:marLeft w:val="0"/>
      <w:marRight w:val="0"/>
      <w:marTop w:val="0"/>
      <w:marBottom w:val="0"/>
      <w:divBdr>
        <w:top w:val="none" w:sz="0" w:space="0" w:color="auto"/>
        <w:left w:val="none" w:sz="0" w:space="0" w:color="auto"/>
        <w:bottom w:val="none" w:sz="0" w:space="0" w:color="auto"/>
        <w:right w:val="none" w:sz="0" w:space="0" w:color="auto"/>
      </w:divBdr>
    </w:div>
    <w:div w:id="1618295897">
      <w:bodyDiv w:val="1"/>
      <w:marLeft w:val="0"/>
      <w:marRight w:val="0"/>
      <w:marTop w:val="0"/>
      <w:marBottom w:val="0"/>
      <w:divBdr>
        <w:top w:val="none" w:sz="0" w:space="0" w:color="auto"/>
        <w:left w:val="none" w:sz="0" w:space="0" w:color="auto"/>
        <w:bottom w:val="none" w:sz="0" w:space="0" w:color="auto"/>
        <w:right w:val="none" w:sz="0" w:space="0" w:color="auto"/>
      </w:divBdr>
    </w:div>
    <w:div w:id="1671059971">
      <w:bodyDiv w:val="1"/>
      <w:marLeft w:val="0"/>
      <w:marRight w:val="0"/>
      <w:marTop w:val="0"/>
      <w:marBottom w:val="0"/>
      <w:divBdr>
        <w:top w:val="none" w:sz="0" w:space="0" w:color="auto"/>
        <w:left w:val="none" w:sz="0" w:space="0" w:color="auto"/>
        <w:bottom w:val="none" w:sz="0" w:space="0" w:color="auto"/>
        <w:right w:val="none" w:sz="0" w:space="0" w:color="auto"/>
      </w:divBdr>
    </w:div>
    <w:div w:id="1691025550">
      <w:bodyDiv w:val="1"/>
      <w:marLeft w:val="0"/>
      <w:marRight w:val="0"/>
      <w:marTop w:val="0"/>
      <w:marBottom w:val="0"/>
      <w:divBdr>
        <w:top w:val="none" w:sz="0" w:space="0" w:color="auto"/>
        <w:left w:val="none" w:sz="0" w:space="0" w:color="auto"/>
        <w:bottom w:val="none" w:sz="0" w:space="0" w:color="auto"/>
        <w:right w:val="none" w:sz="0" w:space="0" w:color="auto"/>
      </w:divBdr>
    </w:div>
    <w:div w:id="1725061057">
      <w:bodyDiv w:val="1"/>
      <w:marLeft w:val="0"/>
      <w:marRight w:val="0"/>
      <w:marTop w:val="0"/>
      <w:marBottom w:val="0"/>
      <w:divBdr>
        <w:top w:val="none" w:sz="0" w:space="0" w:color="auto"/>
        <w:left w:val="none" w:sz="0" w:space="0" w:color="auto"/>
        <w:bottom w:val="none" w:sz="0" w:space="0" w:color="auto"/>
        <w:right w:val="none" w:sz="0" w:space="0" w:color="auto"/>
      </w:divBdr>
    </w:div>
    <w:div w:id="1735278127">
      <w:bodyDiv w:val="1"/>
      <w:marLeft w:val="0"/>
      <w:marRight w:val="0"/>
      <w:marTop w:val="0"/>
      <w:marBottom w:val="0"/>
      <w:divBdr>
        <w:top w:val="none" w:sz="0" w:space="0" w:color="auto"/>
        <w:left w:val="none" w:sz="0" w:space="0" w:color="auto"/>
        <w:bottom w:val="none" w:sz="0" w:space="0" w:color="auto"/>
        <w:right w:val="none" w:sz="0" w:space="0" w:color="auto"/>
      </w:divBdr>
    </w:div>
    <w:div w:id="1784422820">
      <w:bodyDiv w:val="1"/>
      <w:marLeft w:val="0"/>
      <w:marRight w:val="0"/>
      <w:marTop w:val="0"/>
      <w:marBottom w:val="0"/>
      <w:divBdr>
        <w:top w:val="none" w:sz="0" w:space="0" w:color="auto"/>
        <w:left w:val="none" w:sz="0" w:space="0" w:color="auto"/>
        <w:bottom w:val="none" w:sz="0" w:space="0" w:color="auto"/>
        <w:right w:val="none" w:sz="0" w:space="0" w:color="auto"/>
      </w:divBdr>
    </w:div>
    <w:div w:id="1791244222">
      <w:bodyDiv w:val="1"/>
      <w:marLeft w:val="0"/>
      <w:marRight w:val="0"/>
      <w:marTop w:val="0"/>
      <w:marBottom w:val="0"/>
      <w:divBdr>
        <w:top w:val="none" w:sz="0" w:space="0" w:color="auto"/>
        <w:left w:val="none" w:sz="0" w:space="0" w:color="auto"/>
        <w:bottom w:val="none" w:sz="0" w:space="0" w:color="auto"/>
        <w:right w:val="none" w:sz="0" w:space="0" w:color="auto"/>
      </w:divBdr>
    </w:div>
    <w:div w:id="1812674201">
      <w:bodyDiv w:val="1"/>
      <w:marLeft w:val="0"/>
      <w:marRight w:val="0"/>
      <w:marTop w:val="0"/>
      <w:marBottom w:val="0"/>
      <w:divBdr>
        <w:top w:val="none" w:sz="0" w:space="0" w:color="auto"/>
        <w:left w:val="none" w:sz="0" w:space="0" w:color="auto"/>
        <w:bottom w:val="none" w:sz="0" w:space="0" w:color="auto"/>
        <w:right w:val="none" w:sz="0" w:space="0" w:color="auto"/>
      </w:divBdr>
    </w:div>
    <w:div w:id="1821966926">
      <w:bodyDiv w:val="1"/>
      <w:marLeft w:val="0"/>
      <w:marRight w:val="0"/>
      <w:marTop w:val="0"/>
      <w:marBottom w:val="0"/>
      <w:divBdr>
        <w:top w:val="none" w:sz="0" w:space="0" w:color="auto"/>
        <w:left w:val="none" w:sz="0" w:space="0" w:color="auto"/>
        <w:bottom w:val="none" w:sz="0" w:space="0" w:color="auto"/>
        <w:right w:val="none" w:sz="0" w:space="0" w:color="auto"/>
      </w:divBdr>
    </w:div>
    <w:div w:id="1841234077">
      <w:bodyDiv w:val="1"/>
      <w:marLeft w:val="0"/>
      <w:marRight w:val="0"/>
      <w:marTop w:val="0"/>
      <w:marBottom w:val="0"/>
      <w:divBdr>
        <w:top w:val="none" w:sz="0" w:space="0" w:color="auto"/>
        <w:left w:val="none" w:sz="0" w:space="0" w:color="auto"/>
        <w:bottom w:val="none" w:sz="0" w:space="0" w:color="auto"/>
        <w:right w:val="none" w:sz="0" w:space="0" w:color="auto"/>
      </w:divBdr>
    </w:div>
    <w:div w:id="1856384588">
      <w:bodyDiv w:val="1"/>
      <w:marLeft w:val="0"/>
      <w:marRight w:val="0"/>
      <w:marTop w:val="0"/>
      <w:marBottom w:val="0"/>
      <w:divBdr>
        <w:top w:val="none" w:sz="0" w:space="0" w:color="auto"/>
        <w:left w:val="none" w:sz="0" w:space="0" w:color="auto"/>
        <w:bottom w:val="none" w:sz="0" w:space="0" w:color="auto"/>
        <w:right w:val="none" w:sz="0" w:space="0" w:color="auto"/>
      </w:divBdr>
    </w:div>
    <w:div w:id="1863006475">
      <w:bodyDiv w:val="1"/>
      <w:marLeft w:val="0"/>
      <w:marRight w:val="0"/>
      <w:marTop w:val="0"/>
      <w:marBottom w:val="0"/>
      <w:divBdr>
        <w:top w:val="none" w:sz="0" w:space="0" w:color="auto"/>
        <w:left w:val="none" w:sz="0" w:space="0" w:color="auto"/>
        <w:bottom w:val="none" w:sz="0" w:space="0" w:color="auto"/>
        <w:right w:val="none" w:sz="0" w:space="0" w:color="auto"/>
      </w:divBdr>
    </w:div>
    <w:div w:id="1874804431">
      <w:bodyDiv w:val="1"/>
      <w:marLeft w:val="0"/>
      <w:marRight w:val="0"/>
      <w:marTop w:val="0"/>
      <w:marBottom w:val="0"/>
      <w:divBdr>
        <w:top w:val="none" w:sz="0" w:space="0" w:color="auto"/>
        <w:left w:val="none" w:sz="0" w:space="0" w:color="auto"/>
        <w:bottom w:val="none" w:sz="0" w:space="0" w:color="auto"/>
        <w:right w:val="none" w:sz="0" w:space="0" w:color="auto"/>
      </w:divBdr>
    </w:div>
    <w:div w:id="1877234559">
      <w:bodyDiv w:val="1"/>
      <w:marLeft w:val="0"/>
      <w:marRight w:val="0"/>
      <w:marTop w:val="0"/>
      <w:marBottom w:val="0"/>
      <w:divBdr>
        <w:top w:val="none" w:sz="0" w:space="0" w:color="auto"/>
        <w:left w:val="none" w:sz="0" w:space="0" w:color="auto"/>
        <w:bottom w:val="none" w:sz="0" w:space="0" w:color="auto"/>
        <w:right w:val="none" w:sz="0" w:space="0" w:color="auto"/>
      </w:divBdr>
    </w:div>
    <w:div w:id="1884638368">
      <w:bodyDiv w:val="1"/>
      <w:marLeft w:val="0"/>
      <w:marRight w:val="0"/>
      <w:marTop w:val="0"/>
      <w:marBottom w:val="0"/>
      <w:divBdr>
        <w:top w:val="none" w:sz="0" w:space="0" w:color="auto"/>
        <w:left w:val="none" w:sz="0" w:space="0" w:color="auto"/>
        <w:bottom w:val="none" w:sz="0" w:space="0" w:color="auto"/>
        <w:right w:val="none" w:sz="0" w:space="0" w:color="auto"/>
      </w:divBdr>
    </w:div>
    <w:div w:id="1899432141">
      <w:bodyDiv w:val="1"/>
      <w:marLeft w:val="0"/>
      <w:marRight w:val="0"/>
      <w:marTop w:val="0"/>
      <w:marBottom w:val="0"/>
      <w:divBdr>
        <w:top w:val="none" w:sz="0" w:space="0" w:color="auto"/>
        <w:left w:val="none" w:sz="0" w:space="0" w:color="auto"/>
        <w:bottom w:val="none" w:sz="0" w:space="0" w:color="auto"/>
        <w:right w:val="none" w:sz="0" w:space="0" w:color="auto"/>
      </w:divBdr>
    </w:div>
    <w:div w:id="1939556948">
      <w:bodyDiv w:val="1"/>
      <w:marLeft w:val="0"/>
      <w:marRight w:val="0"/>
      <w:marTop w:val="0"/>
      <w:marBottom w:val="0"/>
      <w:divBdr>
        <w:top w:val="none" w:sz="0" w:space="0" w:color="auto"/>
        <w:left w:val="none" w:sz="0" w:space="0" w:color="auto"/>
        <w:bottom w:val="none" w:sz="0" w:space="0" w:color="auto"/>
        <w:right w:val="none" w:sz="0" w:space="0" w:color="auto"/>
      </w:divBdr>
    </w:div>
    <w:div w:id="1940794775">
      <w:bodyDiv w:val="1"/>
      <w:marLeft w:val="0"/>
      <w:marRight w:val="0"/>
      <w:marTop w:val="0"/>
      <w:marBottom w:val="0"/>
      <w:divBdr>
        <w:top w:val="none" w:sz="0" w:space="0" w:color="auto"/>
        <w:left w:val="none" w:sz="0" w:space="0" w:color="auto"/>
        <w:bottom w:val="none" w:sz="0" w:space="0" w:color="auto"/>
        <w:right w:val="none" w:sz="0" w:space="0" w:color="auto"/>
      </w:divBdr>
    </w:div>
    <w:div w:id="1951663672">
      <w:bodyDiv w:val="1"/>
      <w:marLeft w:val="0"/>
      <w:marRight w:val="0"/>
      <w:marTop w:val="0"/>
      <w:marBottom w:val="0"/>
      <w:divBdr>
        <w:top w:val="none" w:sz="0" w:space="0" w:color="auto"/>
        <w:left w:val="none" w:sz="0" w:space="0" w:color="auto"/>
        <w:bottom w:val="none" w:sz="0" w:space="0" w:color="auto"/>
        <w:right w:val="none" w:sz="0" w:space="0" w:color="auto"/>
      </w:divBdr>
    </w:div>
    <w:div w:id="1962300810">
      <w:bodyDiv w:val="1"/>
      <w:marLeft w:val="0"/>
      <w:marRight w:val="0"/>
      <w:marTop w:val="0"/>
      <w:marBottom w:val="0"/>
      <w:divBdr>
        <w:top w:val="none" w:sz="0" w:space="0" w:color="auto"/>
        <w:left w:val="none" w:sz="0" w:space="0" w:color="auto"/>
        <w:bottom w:val="none" w:sz="0" w:space="0" w:color="auto"/>
        <w:right w:val="none" w:sz="0" w:space="0" w:color="auto"/>
      </w:divBdr>
    </w:div>
    <w:div w:id="1993487561">
      <w:bodyDiv w:val="1"/>
      <w:marLeft w:val="0"/>
      <w:marRight w:val="0"/>
      <w:marTop w:val="0"/>
      <w:marBottom w:val="0"/>
      <w:divBdr>
        <w:top w:val="none" w:sz="0" w:space="0" w:color="auto"/>
        <w:left w:val="none" w:sz="0" w:space="0" w:color="auto"/>
        <w:bottom w:val="none" w:sz="0" w:space="0" w:color="auto"/>
        <w:right w:val="none" w:sz="0" w:space="0" w:color="auto"/>
      </w:divBdr>
    </w:div>
    <w:div w:id="2019581561">
      <w:bodyDiv w:val="1"/>
      <w:marLeft w:val="0"/>
      <w:marRight w:val="0"/>
      <w:marTop w:val="0"/>
      <w:marBottom w:val="0"/>
      <w:divBdr>
        <w:top w:val="none" w:sz="0" w:space="0" w:color="auto"/>
        <w:left w:val="none" w:sz="0" w:space="0" w:color="auto"/>
        <w:bottom w:val="none" w:sz="0" w:space="0" w:color="auto"/>
        <w:right w:val="none" w:sz="0" w:space="0" w:color="auto"/>
      </w:divBdr>
    </w:div>
    <w:div w:id="2043086794">
      <w:bodyDiv w:val="1"/>
      <w:marLeft w:val="0"/>
      <w:marRight w:val="0"/>
      <w:marTop w:val="0"/>
      <w:marBottom w:val="0"/>
      <w:divBdr>
        <w:top w:val="none" w:sz="0" w:space="0" w:color="auto"/>
        <w:left w:val="none" w:sz="0" w:space="0" w:color="auto"/>
        <w:bottom w:val="none" w:sz="0" w:space="0" w:color="auto"/>
        <w:right w:val="none" w:sz="0" w:space="0" w:color="auto"/>
      </w:divBdr>
    </w:div>
    <w:div w:id="2056194455">
      <w:bodyDiv w:val="1"/>
      <w:marLeft w:val="0"/>
      <w:marRight w:val="0"/>
      <w:marTop w:val="0"/>
      <w:marBottom w:val="0"/>
      <w:divBdr>
        <w:top w:val="none" w:sz="0" w:space="0" w:color="auto"/>
        <w:left w:val="none" w:sz="0" w:space="0" w:color="auto"/>
        <w:bottom w:val="none" w:sz="0" w:space="0" w:color="auto"/>
        <w:right w:val="none" w:sz="0" w:space="0" w:color="auto"/>
      </w:divBdr>
    </w:div>
    <w:div w:id="2065374004">
      <w:bodyDiv w:val="1"/>
      <w:marLeft w:val="0"/>
      <w:marRight w:val="0"/>
      <w:marTop w:val="0"/>
      <w:marBottom w:val="0"/>
      <w:divBdr>
        <w:top w:val="none" w:sz="0" w:space="0" w:color="auto"/>
        <w:left w:val="none" w:sz="0" w:space="0" w:color="auto"/>
        <w:bottom w:val="none" w:sz="0" w:space="0" w:color="auto"/>
        <w:right w:val="none" w:sz="0" w:space="0" w:color="auto"/>
      </w:divBdr>
    </w:div>
    <w:div w:id="2088453007">
      <w:bodyDiv w:val="1"/>
      <w:marLeft w:val="0"/>
      <w:marRight w:val="0"/>
      <w:marTop w:val="0"/>
      <w:marBottom w:val="0"/>
      <w:divBdr>
        <w:top w:val="none" w:sz="0" w:space="0" w:color="auto"/>
        <w:left w:val="none" w:sz="0" w:space="0" w:color="auto"/>
        <w:bottom w:val="none" w:sz="0" w:space="0" w:color="auto"/>
        <w:right w:val="none" w:sz="0" w:space="0" w:color="auto"/>
      </w:divBdr>
    </w:div>
    <w:div w:id="2098670331">
      <w:bodyDiv w:val="1"/>
      <w:marLeft w:val="0"/>
      <w:marRight w:val="0"/>
      <w:marTop w:val="0"/>
      <w:marBottom w:val="0"/>
      <w:divBdr>
        <w:top w:val="none" w:sz="0" w:space="0" w:color="auto"/>
        <w:left w:val="none" w:sz="0" w:space="0" w:color="auto"/>
        <w:bottom w:val="none" w:sz="0" w:space="0" w:color="auto"/>
        <w:right w:val="none" w:sz="0" w:space="0" w:color="auto"/>
      </w:divBdr>
    </w:div>
    <w:div w:id="2118407254">
      <w:bodyDiv w:val="1"/>
      <w:marLeft w:val="0"/>
      <w:marRight w:val="0"/>
      <w:marTop w:val="0"/>
      <w:marBottom w:val="0"/>
      <w:divBdr>
        <w:top w:val="none" w:sz="0" w:space="0" w:color="auto"/>
        <w:left w:val="none" w:sz="0" w:space="0" w:color="auto"/>
        <w:bottom w:val="none" w:sz="0" w:space="0" w:color="auto"/>
        <w:right w:val="none" w:sz="0" w:space="0" w:color="auto"/>
      </w:divBdr>
    </w:div>
    <w:div w:id="21274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5%D1%80%D0%B0" TargetMode="External"/><Relationship Id="rId5" Type="http://schemas.openxmlformats.org/officeDocument/2006/relationships/webSettings" Target="webSettings.xml"/><Relationship Id="rId10" Type="http://schemas.openxmlformats.org/officeDocument/2006/relationships/hyperlink" Target="http://mobileonline.garant.ru/document/redirect/10103000/42"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D1580-AB4B-4228-A639-CF2D4631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2054</Words>
  <Characters>11709</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Информация  о показателях (индикаторах) муниципальной программы</vt:lpstr>
      <vt:lpstr>Перечень  мероприятий муниципальной программы</vt:lpstr>
    </vt:vector>
  </TitlesOfParts>
  <Company>Krokoz™</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Sokolnikova</dc:creator>
  <cp:lastModifiedBy>user</cp:lastModifiedBy>
  <cp:revision>2</cp:revision>
  <cp:lastPrinted>2019-04-02T07:35:00Z</cp:lastPrinted>
  <dcterms:created xsi:type="dcterms:W3CDTF">2020-07-02T10:34:00Z</dcterms:created>
  <dcterms:modified xsi:type="dcterms:W3CDTF">2020-07-02T10:34:00Z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1785205336</vt:i4>
  </property>
  <property fmtid="{D5CDD505-2E9C-101B-9397-08002B2CF9AE}" pid="3" name="_NewReviewCycle">
    <vt:lpwstr/>
  </property>
  <property fmtid="{D5CDD505-2E9C-101B-9397-08002B2CF9AE}" pid="4" name="_EmailSubject">
    <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1534850389</vt:i4>
  </property>
  <property fmtid="{D5CDD505-2E9C-101B-9397-08002B2CF9AE}" pid="8" name="_ReviewingToolsShownOnce">
    <vt:lpwstr/>
  </property>
</Properties>
</file>