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F64B5D" w:rsidRPr="007B0FC4">
        <w:trPr>
          <w:trHeight w:hRule="exact" w:val="3031"/>
        </w:trPr>
        <w:tc>
          <w:tcPr>
            <w:tcW w:w="10716" w:type="dxa"/>
          </w:tcPr>
          <w:p w:rsidR="00F64B5D" w:rsidRPr="007B0FC4" w:rsidRDefault="007B0FC4">
            <w:pPr>
              <w:pStyle w:val="ConsPlusTitlePage"/>
              <w:rPr>
                <w:rFonts w:ascii="Times New Roman" w:hAnsi="Times New Roman" w:cs="Times New Roman"/>
                <w:sz w:val="26"/>
                <w:szCs w:val="26"/>
              </w:rPr>
            </w:pPr>
            <w:r w:rsidRPr="007B0FC4">
              <w:rPr>
                <w:rFonts w:ascii="Times New Roman" w:hAnsi="Times New Roman" w:cs="Times New Roman"/>
                <w:position w:val="-61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9pt;height:71.35pt">
                  <v:imagedata r:id="rId6" o:title=""/>
                </v:shape>
              </w:pict>
            </w:r>
          </w:p>
        </w:tc>
      </w:tr>
      <w:tr w:rsidR="00F64B5D" w:rsidRPr="007B0FC4">
        <w:trPr>
          <w:trHeight w:hRule="exact" w:val="8335"/>
        </w:trPr>
        <w:tc>
          <w:tcPr>
            <w:tcW w:w="10716" w:type="dxa"/>
            <w:vAlign w:val="center"/>
          </w:tcPr>
          <w:p w:rsidR="00F64B5D" w:rsidRPr="007B0FC4" w:rsidRDefault="0047331D" w:rsidP="007B0FC4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FC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="007B0FC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0FC4">
              <w:rPr>
                <w:rFonts w:ascii="Times New Roman" w:hAnsi="Times New Roman" w:cs="Times New Roman"/>
                <w:sz w:val="26"/>
                <w:szCs w:val="26"/>
              </w:rPr>
              <w:t xml:space="preserve">эрии г. Череповца от 25.05.2020 </w:t>
            </w:r>
            <w:r w:rsidR="007B0FC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B0FC4">
              <w:rPr>
                <w:rFonts w:ascii="Times New Roman" w:hAnsi="Times New Roman" w:cs="Times New Roman"/>
                <w:sz w:val="26"/>
                <w:szCs w:val="26"/>
              </w:rPr>
              <w:t xml:space="preserve"> 2046</w:t>
            </w:r>
            <w:r w:rsidRPr="007B0FC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r w:rsidR="007B0FC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FC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мэрии города от 27.05.2016 </w:t>
            </w:r>
            <w:r w:rsidR="007B0FC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B0FC4">
              <w:rPr>
                <w:rFonts w:ascii="Times New Roman" w:hAnsi="Times New Roman" w:cs="Times New Roman"/>
                <w:sz w:val="26"/>
                <w:szCs w:val="26"/>
              </w:rPr>
              <w:t xml:space="preserve"> 2235</w:t>
            </w:r>
            <w:r w:rsidR="007B0F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End w:id="0"/>
            <w:r w:rsidRPr="007B0F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(вместе с </w:t>
            </w:r>
            <w:r w:rsidR="007B0FC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FC4">
              <w:rPr>
                <w:rFonts w:ascii="Times New Roman" w:hAnsi="Times New Roman" w:cs="Times New Roman"/>
                <w:sz w:val="26"/>
                <w:szCs w:val="26"/>
              </w:rPr>
              <w:t>Перечнем основных показателей прогноза социально-экономического развития города Череповца</w:t>
            </w:r>
            <w:r w:rsidR="007B0F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0F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64B5D" w:rsidRPr="007B0FC4">
        <w:trPr>
          <w:trHeight w:hRule="exact" w:val="3031"/>
        </w:trPr>
        <w:tc>
          <w:tcPr>
            <w:tcW w:w="10716" w:type="dxa"/>
            <w:vAlign w:val="center"/>
          </w:tcPr>
          <w:p w:rsidR="00F64B5D" w:rsidRPr="007B0FC4" w:rsidRDefault="0047331D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FC4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7B0FC4">
                <w:rPr>
                  <w:rFonts w:ascii="Times New Roman" w:hAnsi="Times New Roman" w:cs="Times New Roman"/>
                  <w:b/>
                  <w:bCs/>
                  <w:color w:val="0000FF"/>
                  <w:sz w:val="26"/>
                  <w:szCs w:val="26"/>
                </w:rPr>
                <w:t>КонсультантПлюс</w:t>
              </w:r>
              <w:r w:rsidRPr="007B0FC4">
                <w:rPr>
                  <w:rFonts w:ascii="Times New Roman" w:hAnsi="Times New Roman" w:cs="Times New Roman"/>
                  <w:b/>
                  <w:bCs/>
                  <w:color w:val="0000FF"/>
                  <w:sz w:val="26"/>
                  <w:szCs w:val="26"/>
                </w:rPr>
                <w:br/>
              </w:r>
              <w:r w:rsidRPr="007B0FC4">
                <w:rPr>
                  <w:rFonts w:ascii="Times New Roman" w:hAnsi="Times New Roman" w:cs="Times New Roman"/>
                  <w:b/>
                  <w:bCs/>
                  <w:color w:val="0000FF"/>
                  <w:sz w:val="26"/>
                  <w:szCs w:val="26"/>
                </w:rPr>
                <w:br/>
              </w:r>
            </w:hyperlink>
            <w:hyperlink r:id="rId8" w:tooltip="Ссылка на КонсультантПлюс" w:history="1">
              <w:r w:rsidRPr="007B0FC4">
                <w:rPr>
                  <w:rFonts w:ascii="Times New Roman" w:hAnsi="Times New Roman" w:cs="Times New Roman"/>
                  <w:b/>
                  <w:bCs/>
                  <w:color w:val="0000FF"/>
                  <w:sz w:val="26"/>
                  <w:szCs w:val="26"/>
                </w:rPr>
                <w:t>www.consultant.ru</w:t>
              </w:r>
            </w:hyperlink>
            <w:r w:rsidRPr="007B0FC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B0FC4">
              <w:rPr>
                <w:rFonts w:ascii="Times New Roman" w:hAnsi="Times New Roman" w:cs="Times New Roman"/>
                <w:sz w:val="26"/>
                <w:szCs w:val="26"/>
              </w:rPr>
              <w:br/>
              <w:t>Дата сохранения: 28.05.2020</w:t>
            </w:r>
            <w:r w:rsidRPr="007B0FC4">
              <w:rPr>
                <w:rFonts w:ascii="Times New Roman" w:hAnsi="Times New Roman" w:cs="Times New Roman"/>
                <w:sz w:val="26"/>
                <w:szCs w:val="26"/>
              </w:rPr>
              <w:br/>
              <w:t> </w:t>
            </w:r>
          </w:p>
        </w:tc>
      </w:tr>
    </w:tbl>
    <w:p w:rsidR="00F64B5D" w:rsidRPr="007B0FC4" w:rsidRDefault="00F64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F64B5D" w:rsidRPr="007B0FC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64B5D" w:rsidRPr="007B0FC4" w:rsidRDefault="00F64B5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ВОЛОГОДСКАЯ ОБЛАСТЬ</w:t>
      </w:r>
    </w:p>
    <w:p w:rsidR="00F64B5D" w:rsidRPr="007B0FC4" w:rsidRDefault="004733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ГОРОД ЧЕРЕПОВЕЦ</w:t>
      </w:r>
    </w:p>
    <w:p w:rsidR="00F64B5D" w:rsidRPr="007B0FC4" w:rsidRDefault="004733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МЭРИЯ</w:t>
      </w:r>
    </w:p>
    <w:p w:rsidR="00F64B5D" w:rsidRPr="007B0FC4" w:rsidRDefault="00F64B5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64B5D" w:rsidRPr="007B0FC4" w:rsidRDefault="004733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 xml:space="preserve">от 25 мая 2020 г. </w:t>
      </w:r>
      <w:r w:rsidR="009B1B6F">
        <w:rPr>
          <w:rFonts w:ascii="Times New Roman" w:hAnsi="Times New Roman" w:cs="Times New Roman"/>
          <w:sz w:val="26"/>
          <w:szCs w:val="26"/>
        </w:rPr>
        <w:t>№</w:t>
      </w:r>
      <w:r w:rsidRPr="007B0FC4">
        <w:rPr>
          <w:rFonts w:ascii="Times New Roman" w:hAnsi="Times New Roman" w:cs="Times New Roman"/>
          <w:sz w:val="26"/>
          <w:szCs w:val="26"/>
        </w:rPr>
        <w:t xml:space="preserve"> 2046</w:t>
      </w:r>
    </w:p>
    <w:p w:rsidR="00F64B5D" w:rsidRPr="007B0FC4" w:rsidRDefault="00F64B5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F64B5D" w:rsidRPr="007B0FC4" w:rsidRDefault="004733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 xml:space="preserve">МЭРИИ ГОРОДА ОТ 27.05.2016 </w:t>
      </w:r>
      <w:r w:rsidR="009B1B6F">
        <w:rPr>
          <w:rFonts w:ascii="Times New Roman" w:hAnsi="Times New Roman" w:cs="Times New Roman"/>
          <w:sz w:val="26"/>
          <w:szCs w:val="26"/>
        </w:rPr>
        <w:t>№</w:t>
      </w:r>
      <w:r w:rsidRPr="007B0FC4">
        <w:rPr>
          <w:rFonts w:ascii="Times New Roman" w:hAnsi="Times New Roman" w:cs="Times New Roman"/>
          <w:sz w:val="26"/>
          <w:szCs w:val="26"/>
        </w:rPr>
        <w:t xml:space="preserve"> 2235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tooltip="&quot;Бюджетный кодекс Российской Федерации&quot; от 31.07.1998 N 145-ФЗ (ред. от 22.04.2020)------------ Недействующая редакция{КонсультантПлюс}" w:history="1">
        <w:r w:rsidRPr="007B0FC4">
          <w:rPr>
            <w:rFonts w:ascii="Times New Roman" w:hAnsi="Times New Roman" w:cs="Times New Roman"/>
            <w:color w:val="0000FF"/>
            <w:sz w:val="26"/>
            <w:szCs w:val="26"/>
          </w:rPr>
          <w:t>статьями 173</w:t>
        </w:r>
      </w:hyperlink>
      <w:r w:rsidRPr="007B0FC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tooltip="&quot;Бюджетный кодекс Российской Федерации&quot; от 31.07.1998 N 145-ФЗ (ред. от 22.04.2020)------------ Недействующая редакция{КонсультантПлюс}" w:history="1">
        <w:r w:rsidRPr="007B0FC4">
          <w:rPr>
            <w:rFonts w:ascii="Times New Roman" w:hAnsi="Times New Roman" w:cs="Times New Roman"/>
            <w:color w:val="0000FF"/>
            <w:sz w:val="26"/>
            <w:szCs w:val="26"/>
          </w:rPr>
          <w:t>174.1</w:t>
        </w:r>
      </w:hyperlink>
      <w:r w:rsidRPr="007B0FC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постановлением мэра города от 03.03.2008 </w:t>
      </w:r>
      <w:r w:rsidR="009B1B6F">
        <w:rPr>
          <w:rFonts w:ascii="Times New Roman" w:hAnsi="Times New Roman" w:cs="Times New Roman"/>
          <w:sz w:val="26"/>
          <w:szCs w:val="26"/>
        </w:rPr>
        <w:t>№</w:t>
      </w:r>
      <w:r w:rsidRPr="007B0FC4">
        <w:rPr>
          <w:rFonts w:ascii="Times New Roman" w:hAnsi="Times New Roman" w:cs="Times New Roman"/>
          <w:sz w:val="26"/>
          <w:szCs w:val="26"/>
        </w:rPr>
        <w:t xml:space="preserve"> 726 </w:t>
      </w:r>
      <w:r w:rsidR="009B1B6F">
        <w:rPr>
          <w:rFonts w:ascii="Times New Roman" w:hAnsi="Times New Roman" w:cs="Times New Roman"/>
          <w:sz w:val="26"/>
          <w:szCs w:val="26"/>
        </w:rPr>
        <w:t>«</w:t>
      </w:r>
      <w:r w:rsidRPr="007B0FC4">
        <w:rPr>
          <w:rFonts w:ascii="Times New Roman" w:hAnsi="Times New Roman" w:cs="Times New Roman"/>
          <w:sz w:val="26"/>
          <w:szCs w:val="26"/>
        </w:rPr>
        <w:t>О Положении о порядке разработки прогноза социально-экономического развития города</w:t>
      </w:r>
      <w:r w:rsidR="009B1B6F">
        <w:rPr>
          <w:rFonts w:ascii="Times New Roman" w:hAnsi="Times New Roman" w:cs="Times New Roman"/>
          <w:sz w:val="26"/>
          <w:szCs w:val="26"/>
        </w:rPr>
        <w:t>»</w:t>
      </w:r>
      <w:r w:rsidRPr="007B0FC4">
        <w:rPr>
          <w:rFonts w:ascii="Times New Roman" w:hAnsi="Times New Roman" w:cs="Times New Roman"/>
          <w:sz w:val="26"/>
          <w:szCs w:val="26"/>
        </w:rPr>
        <w:t>, в целях подготовки прогноза социально-экономического развития города на среднесрочный период постановляю: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11" w:tooltip="Постановление Мэрии г. Череповца от 27.05.2016 N 2235 &quot;Об утверждении перечня основных показателей прогноза социально-экономического развития города Череповца&quot;{КонсультантПлюс}" w:history="1">
        <w:r w:rsidRPr="007B0FC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7B0FC4">
        <w:rPr>
          <w:rFonts w:ascii="Times New Roman" w:hAnsi="Times New Roman" w:cs="Times New Roman"/>
          <w:sz w:val="26"/>
          <w:szCs w:val="26"/>
        </w:rPr>
        <w:t xml:space="preserve"> мэрии города от 27.05.2016 </w:t>
      </w:r>
      <w:r w:rsidR="009B1B6F">
        <w:rPr>
          <w:rFonts w:ascii="Times New Roman" w:hAnsi="Times New Roman" w:cs="Times New Roman"/>
          <w:sz w:val="26"/>
          <w:szCs w:val="26"/>
        </w:rPr>
        <w:t>№</w:t>
      </w:r>
      <w:r w:rsidRPr="007B0FC4">
        <w:rPr>
          <w:rFonts w:ascii="Times New Roman" w:hAnsi="Times New Roman" w:cs="Times New Roman"/>
          <w:sz w:val="26"/>
          <w:szCs w:val="26"/>
        </w:rPr>
        <w:t xml:space="preserve"> 2235 </w:t>
      </w:r>
      <w:r w:rsidR="009B1B6F">
        <w:rPr>
          <w:rFonts w:ascii="Times New Roman" w:hAnsi="Times New Roman" w:cs="Times New Roman"/>
          <w:sz w:val="26"/>
          <w:szCs w:val="26"/>
        </w:rPr>
        <w:t>«</w:t>
      </w:r>
      <w:r w:rsidRPr="007B0FC4">
        <w:rPr>
          <w:rFonts w:ascii="Times New Roman" w:hAnsi="Times New Roman" w:cs="Times New Roman"/>
          <w:sz w:val="26"/>
          <w:szCs w:val="26"/>
        </w:rPr>
        <w:t>Об утверждении перечня основных показателей прогноза социально-экономического развития города Череповца</w:t>
      </w:r>
      <w:r w:rsidR="009B1B6F">
        <w:rPr>
          <w:rFonts w:ascii="Times New Roman" w:hAnsi="Times New Roman" w:cs="Times New Roman"/>
          <w:sz w:val="26"/>
          <w:szCs w:val="26"/>
        </w:rPr>
        <w:t>»</w:t>
      </w:r>
      <w:r w:rsidRPr="007B0FC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 xml:space="preserve">1.1. В </w:t>
      </w:r>
      <w:hyperlink r:id="rId12" w:tooltip="Постановление Мэрии г. Череповца от 27.05.2016 N 2235 &quot;Об утверждении перечня основных показателей прогноза социально-экономического развития города Череповца&quot;{КонсультантПлюс}" w:history="1">
        <w:r w:rsidRPr="007B0FC4">
          <w:rPr>
            <w:rFonts w:ascii="Times New Roman" w:hAnsi="Times New Roman" w:cs="Times New Roman"/>
            <w:color w:val="0000FF"/>
            <w:sz w:val="26"/>
            <w:szCs w:val="26"/>
          </w:rPr>
          <w:t>констатирующей части</w:t>
        </w:r>
      </w:hyperlink>
      <w:r w:rsidRPr="007B0FC4">
        <w:rPr>
          <w:rFonts w:ascii="Times New Roman" w:hAnsi="Times New Roman" w:cs="Times New Roman"/>
          <w:sz w:val="26"/>
          <w:szCs w:val="26"/>
        </w:rPr>
        <w:t xml:space="preserve"> постановления слова </w:t>
      </w:r>
      <w:r w:rsidR="009B1B6F">
        <w:rPr>
          <w:rFonts w:ascii="Times New Roman" w:hAnsi="Times New Roman" w:cs="Times New Roman"/>
          <w:sz w:val="26"/>
          <w:szCs w:val="26"/>
        </w:rPr>
        <w:t>«</w:t>
      </w:r>
      <w:r w:rsidRPr="007B0FC4">
        <w:rPr>
          <w:rFonts w:ascii="Times New Roman" w:hAnsi="Times New Roman" w:cs="Times New Roman"/>
          <w:sz w:val="26"/>
          <w:szCs w:val="26"/>
        </w:rPr>
        <w:t>на 2017 год и плановый период до 2019 года</w:t>
      </w:r>
      <w:r w:rsidR="009B1B6F">
        <w:rPr>
          <w:rFonts w:ascii="Times New Roman" w:hAnsi="Times New Roman" w:cs="Times New Roman"/>
          <w:sz w:val="26"/>
          <w:szCs w:val="26"/>
        </w:rPr>
        <w:t>»</w:t>
      </w:r>
      <w:r w:rsidRPr="007B0FC4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B1B6F">
        <w:rPr>
          <w:rFonts w:ascii="Times New Roman" w:hAnsi="Times New Roman" w:cs="Times New Roman"/>
          <w:sz w:val="26"/>
          <w:szCs w:val="26"/>
        </w:rPr>
        <w:t>«</w:t>
      </w:r>
      <w:r w:rsidRPr="007B0FC4">
        <w:rPr>
          <w:rFonts w:ascii="Times New Roman" w:hAnsi="Times New Roman" w:cs="Times New Roman"/>
          <w:sz w:val="26"/>
          <w:szCs w:val="26"/>
        </w:rPr>
        <w:t>на среднесрочный период</w:t>
      </w:r>
      <w:r w:rsidR="009B1B6F">
        <w:rPr>
          <w:rFonts w:ascii="Times New Roman" w:hAnsi="Times New Roman" w:cs="Times New Roman"/>
          <w:sz w:val="26"/>
          <w:szCs w:val="26"/>
        </w:rPr>
        <w:t>»</w:t>
      </w:r>
      <w:r w:rsidRPr="007B0FC4">
        <w:rPr>
          <w:rFonts w:ascii="Times New Roman" w:hAnsi="Times New Roman" w:cs="Times New Roman"/>
          <w:sz w:val="26"/>
          <w:szCs w:val="26"/>
        </w:rPr>
        <w:t>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 xml:space="preserve">1.2. </w:t>
      </w:r>
      <w:hyperlink r:id="rId13" w:tooltip="Постановление Мэрии г. Череповца от 27.05.2016 N 2235 &quot;Об утверждении перечня основных показателей прогноза социально-экономического развития города Череповца&quot;{КонсультантПлюс}" w:history="1">
        <w:r w:rsidRPr="007B0FC4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7B0FC4">
        <w:rPr>
          <w:rFonts w:ascii="Times New Roman" w:hAnsi="Times New Roman" w:cs="Times New Roman"/>
          <w:sz w:val="26"/>
          <w:szCs w:val="26"/>
        </w:rPr>
        <w:t xml:space="preserve"> основных показателей прогноза социально-экономического развития города Череповца, утвержденный вышеуказанным постановлением, изложить в новой редакции согласно </w:t>
      </w:r>
      <w:hyperlink w:anchor="Par34" w:tooltip="ПЕРЕЧЕНЬ" w:history="1">
        <w:r w:rsidRPr="007B0FC4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7B0F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2. Контроль за исполнением постановления возложить на первого заместителя мэра города.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3. Постановление подлежит размещению на официальном интернет-портале правовой информации г. Череповца.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Мэр города</w:t>
      </w:r>
    </w:p>
    <w:p w:rsidR="00F64B5D" w:rsidRPr="007B0FC4" w:rsidRDefault="004733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В.Е.ГЕРМАНОВ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1B6F" w:rsidRDefault="009B1B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9B1B6F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4B5D" w:rsidRPr="007B0FC4" w:rsidRDefault="0047331D" w:rsidP="009B1B6F">
      <w:pPr>
        <w:pStyle w:val="ConsPlusNormal"/>
        <w:ind w:left="6096"/>
        <w:outlineLvl w:val="0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64B5D" w:rsidRPr="007B0FC4" w:rsidRDefault="009B1B6F" w:rsidP="009B1B6F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7331D" w:rsidRPr="007B0FC4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47331D" w:rsidRPr="007B0FC4">
        <w:rPr>
          <w:rFonts w:ascii="Times New Roman" w:hAnsi="Times New Roman" w:cs="Times New Roman"/>
          <w:sz w:val="26"/>
          <w:szCs w:val="26"/>
        </w:rPr>
        <w:t xml:space="preserve">эрии г. </w:t>
      </w:r>
      <w:r>
        <w:rPr>
          <w:rFonts w:ascii="Times New Roman" w:hAnsi="Times New Roman" w:cs="Times New Roman"/>
          <w:sz w:val="26"/>
          <w:szCs w:val="26"/>
        </w:rPr>
        <w:t>Ч</w:t>
      </w:r>
      <w:r w:rsidR="0047331D" w:rsidRPr="007B0FC4">
        <w:rPr>
          <w:rFonts w:ascii="Times New Roman" w:hAnsi="Times New Roman" w:cs="Times New Roman"/>
          <w:sz w:val="26"/>
          <w:szCs w:val="26"/>
        </w:rPr>
        <w:t>ереповца</w:t>
      </w:r>
    </w:p>
    <w:p w:rsidR="00F64B5D" w:rsidRPr="007B0FC4" w:rsidRDefault="0047331D" w:rsidP="009B1B6F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 xml:space="preserve">от 27 мая 2016 г. </w:t>
      </w:r>
      <w:r w:rsidR="009B1B6F">
        <w:rPr>
          <w:rFonts w:ascii="Times New Roman" w:hAnsi="Times New Roman" w:cs="Times New Roman"/>
          <w:sz w:val="26"/>
          <w:szCs w:val="26"/>
        </w:rPr>
        <w:t>№</w:t>
      </w:r>
      <w:r w:rsidRPr="007B0FC4">
        <w:rPr>
          <w:rFonts w:ascii="Times New Roman" w:hAnsi="Times New Roman" w:cs="Times New Roman"/>
          <w:sz w:val="26"/>
          <w:szCs w:val="26"/>
        </w:rPr>
        <w:t xml:space="preserve"> 2235</w:t>
      </w:r>
    </w:p>
    <w:p w:rsidR="00F64B5D" w:rsidRPr="007B0FC4" w:rsidRDefault="0047331D" w:rsidP="009B1B6F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(в редакции</w:t>
      </w:r>
      <w:r w:rsidR="009B1B6F">
        <w:rPr>
          <w:rFonts w:ascii="Times New Roman" w:hAnsi="Times New Roman" w:cs="Times New Roman"/>
          <w:sz w:val="26"/>
          <w:szCs w:val="26"/>
        </w:rPr>
        <w:t xml:space="preserve"> п</w:t>
      </w:r>
      <w:r w:rsidRPr="007B0FC4">
        <w:rPr>
          <w:rFonts w:ascii="Times New Roman" w:hAnsi="Times New Roman" w:cs="Times New Roman"/>
          <w:sz w:val="26"/>
          <w:szCs w:val="26"/>
        </w:rPr>
        <w:t>остановления</w:t>
      </w:r>
    </w:p>
    <w:p w:rsidR="00F64B5D" w:rsidRPr="007B0FC4" w:rsidRDefault="009B1B6F" w:rsidP="009B1B6F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47331D" w:rsidRPr="007B0FC4">
        <w:rPr>
          <w:rFonts w:ascii="Times New Roman" w:hAnsi="Times New Roman" w:cs="Times New Roman"/>
          <w:sz w:val="26"/>
          <w:szCs w:val="26"/>
        </w:rPr>
        <w:t>эрии г. Череповца</w:t>
      </w:r>
    </w:p>
    <w:p w:rsidR="00F64B5D" w:rsidRPr="007B0FC4" w:rsidRDefault="0047331D" w:rsidP="009B1B6F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 xml:space="preserve">от 25 мая 2020 г. </w:t>
      </w:r>
      <w:r w:rsidR="009B1B6F">
        <w:rPr>
          <w:rFonts w:ascii="Times New Roman" w:hAnsi="Times New Roman" w:cs="Times New Roman"/>
          <w:sz w:val="26"/>
          <w:szCs w:val="26"/>
        </w:rPr>
        <w:t>№</w:t>
      </w:r>
      <w:r w:rsidRPr="007B0FC4">
        <w:rPr>
          <w:rFonts w:ascii="Times New Roman" w:hAnsi="Times New Roman" w:cs="Times New Roman"/>
          <w:sz w:val="26"/>
          <w:szCs w:val="26"/>
        </w:rPr>
        <w:t xml:space="preserve"> 2046)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4"/>
      <w:bookmarkEnd w:id="1"/>
      <w:r w:rsidRPr="007B0FC4">
        <w:rPr>
          <w:rFonts w:ascii="Times New Roman" w:hAnsi="Times New Roman" w:cs="Times New Roman"/>
          <w:sz w:val="26"/>
          <w:szCs w:val="26"/>
        </w:rPr>
        <w:t>ПЕРЕЧЕНЬ</w:t>
      </w:r>
    </w:p>
    <w:p w:rsidR="00F64B5D" w:rsidRPr="007B0FC4" w:rsidRDefault="004733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ОСНОВНЫХ ПОКАЗАТЕЛЕЙ ПРОГНОЗА СОЦИАЛЬНО-ЭКОНОМИЧЕСКОГО</w:t>
      </w:r>
    </w:p>
    <w:p w:rsidR="00F64B5D" w:rsidRPr="007B0FC4" w:rsidRDefault="004733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РАЗВИТИЯ ГОРОДА ЧЕРЕПОВЦА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1. Объем отгруженных товаров собственного производства, выполненных работ и услуг собственными силами в промышленности, млн. рублей.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2. Инвестиции в основной капитал за счет всех источников финансирования (по крупным и средним предприятиям), млн. рублей.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3. Прибыль прибыльных крупных и средних предприятий до налогообложения (без сельского хозяйства), млн. рублей.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4. Остаточная балансовая стоимость основных фондов на конец года по крупным и средним коммерческим организациям с учетом стоимости основных фондов структурных подразделений, находящихся на территории муниципального образования, млн. рублей.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5. Оборот розничной торговли, тыс. рублей.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6. Оборот общественного питания, тыс. рублей.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7. Объем платных услуг населению (без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предпринимательства), тыс. рублей.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8. Фонд заработной платы работников предприятий и организаций города (по полному кругу организаций), тыс. рублей.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9. Среднесписочная численность работников предприятий и организаций города (по полному кругу организаций), тыс. человек.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10. Численность населения города на конец года, тыс. человек.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11. Среднегодовая численность населения города, тыс. человек.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12. Численность населения до 18 лет (17 лет включительно), тыс. человек.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13. Площадь земельных участков, являющихся объектами налогообложения земельным налогом &lt;1&gt;, всего, гектаров: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lastRenderedPageBreak/>
        <w:t>&lt;1&gt; По данным комитета по управлению имуществом города.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13.1. В том числе по категориям земельных участков, гектаров.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13.2. В том числе по видам разрешенного использования, гектаров.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14. Объем ввода нового жилья &lt;2&gt;, всего, тыс. кв. м общей площади жилых помещений: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&lt;2&gt; По данным управления архитектуры и градостроительства мэрии.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в том числе индивидуальное жилищное строительство, тыс. кв. м общей площади.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15. Объем ввода прочих объектов (за исключением промышленных объектов), всего &lt;3&gt;, тыс. кв. м: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&lt;3&gt; По данным управления архитектуры и градостроительства мэрии.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15.1. В том числе гаражей, тыс. кв. м.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15.2. В том числе объектов коммерческого назначения (объектов торговли, бытового обслуживания, общественного питания, офисов и т.п.), тыс. кв. м.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16. Количество индивидуальных предпринимателей &lt;4&gt;, единиц.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&lt;4&gt; На основе данных Единого реестра субъектов малого и среднего предпринимательства Федеральной налоговой службы.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17. Число малых предприятий &lt;5&gt;, единиц.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&lt;5&gt; На основе данных Единого реестра субъектов малого и среднего предпринимательства Федеральной налоговой службы.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18. Обеспеченность детей в возрасте 1 - 6 лет местами в дошкольных учреждениях &lt;6&gt;, мест на 1000 детей.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&lt;6&gt; По данным управления образования мэрии.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lastRenderedPageBreak/>
        <w:t>19. Средняя наполняемость классов в муниципальных общеобразовательных учреждениях (среднегодовая), человек.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20. Количество занимающихся в муниципальных учреждениях сферы физической культуры и спорта города &lt;7&gt;, человек.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&lt;7&gt; По данным комитета по физической культуре и спорту мэрии.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21. Доля детей в возрасте 5 - 18 лет, охваченных образовательными программами дополнительного образования, в общей численности учащихся указанной категории &lt;8&gt;, % (в учреждениях сферы культуры).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&lt;8&gt; По данным управления по делам культуры мэрии.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4733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22. Индекс потребительских цен (в среднем за год) &lt;9&gt;, %.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64B5D" w:rsidRPr="007B0FC4" w:rsidRDefault="004733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C4">
        <w:rPr>
          <w:rFonts w:ascii="Times New Roman" w:hAnsi="Times New Roman" w:cs="Times New Roman"/>
          <w:sz w:val="26"/>
          <w:szCs w:val="26"/>
        </w:rPr>
        <w:t>&lt;9&gt; Справочно, по данным Министерства экономического развития Российской Федерации.</w:t>
      </w: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5D" w:rsidRPr="007B0FC4" w:rsidRDefault="00F64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31D" w:rsidRPr="007B0FC4" w:rsidRDefault="004733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sectPr w:rsidR="0047331D" w:rsidRPr="007B0FC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32" w:rsidRDefault="006B1F32">
      <w:pPr>
        <w:spacing w:after="0" w:line="240" w:lineRule="auto"/>
      </w:pPr>
      <w:r>
        <w:separator/>
      </w:r>
    </w:p>
  </w:endnote>
  <w:endnote w:type="continuationSeparator" w:id="0">
    <w:p w:rsidR="006B1F32" w:rsidRDefault="006B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5D" w:rsidRDefault="00F64B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F64B5D" w:rsidRPr="0047331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4B5D" w:rsidRPr="0047331D" w:rsidRDefault="0047331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47331D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47331D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4B5D" w:rsidRPr="0047331D" w:rsidRDefault="006B1F3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47331D" w:rsidRPr="0047331D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4B5D" w:rsidRPr="0047331D" w:rsidRDefault="0047331D">
          <w:pPr>
            <w:pStyle w:val="ConsPlusNormal"/>
            <w:jc w:val="right"/>
            <w:rPr>
              <w:rFonts w:ascii="Tahoma" w:hAnsi="Tahoma" w:cs="Tahoma"/>
            </w:rPr>
          </w:pPr>
          <w:r w:rsidRPr="0047331D">
            <w:rPr>
              <w:rFonts w:ascii="Tahoma" w:hAnsi="Tahoma" w:cs="Tahoma"/>
            </w:rPr>
            <w:t xml:space="preserve">Страница </w:t>
          </w:r>
          <w:r w:rsidRPr="0047331D">
            <w:rPr>
              <w:rFonts w:ascii="Tahoma" w:hAnsi="Tahoma" w:cs="Tahoma"/>
            </w:rPr>
            <w:fldChar w:fldCharType="begin"/>
          </w:r>
          <w:r w:rsidRPr="0047331D">
            <w:rPr>
              <w:rFonts w:ascii="Tahoma" w:hAnsi="Tahoma" w:cs="Tahoma"/>
            </w:rPr>
            <w:instrText>\PAGE</w:instrText>
          </w:r>
          <w:r w:rsidRPr="0047331D">
            <w:rPr>
              <w:rFonts w:ascii="Tahoma" w:hAnsi="Tahoma" w:cs="Tahoma"/>
            </w:rPr>
            <w:fldChar w:fldCharType="separate"/>
          </w:r>
          <w:r w:rsidR="009B1B6F">
            <w:rPr>
              <w:rFonts w:ascii="Tahoma" w:hAnsi="Tahoma" w:cs="Tahoma"/>
              <w:noProof/>
            </w:rPr>
            <w:t>2</w:t>
          </w:r>
          <w:r w:rsidRPr="0047331D">
            <w:rPr>
              <w:rFonts w:ascii="Tahoma" w:hAnsi="Tahoma" w:cs="Tahoma"/>
            </w:rPr>
            <w:fldChar w:fldCharType="end"/>
          </w:r>
          <w:r w:rsidRPr="0047331D">
            <w:rPr>
              <w:rFonts w:ascii="Tahoma" w:hAnsi="Tahoma" w:cs="Tahoma"/>
            </w:rPr>
            <w:t xml:space="preserve"> из </w:t>
          </w:r>
          <w:r w:rsidRPr="0047331D">
            <w:rPr>
              <w:rFonts w:ascii="Tahoma" w:hAnsi="Tahoma" w:cs="Tahoma"/>
            </w:rPr>
            <w:fldChar w:fldCharType="begin"/>
          </w:r>
          <w:r w:rsidRPr="0047331D">
            <w:rPr>
              <w:rFonts w:ascii="Tahoma" w:hAnsi="Tahoma" w:cs="Tahoma"/>
            </w:rPr>
            <w:instrText>\NUMPAGES</w:instrText>
          </w:r>
          <w:r w:rsidRPr="0047331D">
            <w:rPr>
              <w:rFonts w:ascii="Tahoma" w:hAnsi="Tahoma" w:cs="Tahoma"/>
            </w:rPr>
            <w:fldChar w:fldCharType="separate"/>
          </w:r>
          <w:r w:rsidR="009B1B6F">
            <w:rPr>
              <w:rFonts w:ascii="Tahoma" w:hAnsi="Tahoma" w:cs="Tahoma"/>
              <w:noProof/>
            </w:rPr>
            <w:t>5</w:t>
          </w:r>
          <w:r w:rsidRPr="0047331D">
            <w:rPr>
              <w:rFonts w:ascii="Tahoma" w:hAnsi="Tahoma" w:cs="Tahoma"/>
            </w:rPr>
            <w:fldChar w:fldCharType="end"/>
          </w:r>
        </w:p>
      </w:tc>
    </w:tr>
  </w:tbl>
  <w:p w:rsidR="00F64B5D" w:rsidRDefault="00F64B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32" w:rsidRDefault="006B1F32">
      <w:pPr>
        <w:spacing w:after="0" w:line="240" w:lineRule="auto"/>
      </w:pPr>
      <w:r>
        <w:separator/>
      </w:r>
    </w:p>
  </w:footnote>
  <w:footnote w:type="continuationSeparator" w:id="0">
    <w:p w:rsidR="006B1F32" w:rsidRDefault="006B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F64B5D" w:rsidRPr="0047331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4B5D" w:rsidRPr="0047331D" w:rsidRDefault="0047331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47331D">
            <w:rPr>
              <w:rFonts w:ascii="Tahoma" w:hAnsi="Tahoma" w:cs="Tahoma"/>
              <w:sz w:val="16"/>
              <w:szCs w:val="16"/>
            </w:rPr>
            <w:t>Постановление Мэрии г. Череповца от 25.05.2020 N 2046</w:t>
          </w:r>
          <w:r w:rsidRPr="0047331D">
            <w:rPr>
              <w:rFonts w:ascii="Tahoma" w:hAnsi="Tahoma" w:cs="Tahoma"/>
              <w:sz w:val="16"/>
              <w:szCs w:val="16"/>
            </w:rPr>
            <w:br/>
            <w:t>"О внесении изменений в постановление мэрии города от 27.05.2016 N...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4B5D" w:rsidRPr="0047331D" w:rsidRDefault="0047331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47331D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7331D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7331D">
            <w:rPr>
              <w:rFonts w:ascii="Tahoma" w:hAnsi="Tahoma" w:cs="Tahoma"/>
              <w:sz w:val="18"/>
              <w:szCs w:val="18"/>
            </w:rPr>
            <w:br/>
          </w:r>
          <w:r w:rsidRPr="0047331D">
            <w:rPr>
              <w:rFonts w:ascii="Tahoma" w:hAnsi="Tahoma" w:cs="Tahoma"/>
              <w:sz w:val="16"/>
              <w:szCs w:val="16"/>
            </w:rPr>
            <w:t>Дата сохранения: 28.05.2020</w:t>
          </w:r>
        </w:p>
      </w:tc>
    </w:tr>
  </w:tbl>
  <w:p w:rsidR="00F64B5D" w:rsidRDefault="00F64B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64B5D" w:rsidRDefault="004733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960"/>
    <w:rsid w:val="00221960"/>
    <w:rsid w:val="0047331D"/>
    <w:rsid w:val="006B1F32"/>
    <w:rsid w:val="007B0FC4"/>
    <w:rsid w:val="009B1B6F"/>
    <w:rsid w:val="00F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7CE7C"/>
  <w14:defaultImageDpi w14:val="0"/>
  <w15:docId w15:val="{E8FAEEF9-A5CF-4CEB-AB55-7A1D5377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D4D0FBB0FAE2AC3863D498666016D51DF0A897626367CFEE0E78CA8B0A113FA71FD552D2493631C30B97ED4AC8C01949D9B46A5874504274D28F014X1T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D4D0FBB0FAE2AC3863D498666016D51DF0A897626367CFEE0E78CA8B0A113FA71FD552D2493631C30B97ED5A98C01949D9B46A5874504274D28F014X1T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4D0FBB0FAE2AC3863D498666016D51DF0A897626367CFEE0E78CA8B0A113FA71FD552D36933B1032B160D5A89957C5DBXCTE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D4D0FBB0FAE2AC3863D578B706D3355D904D67B24357FABBBB28AFFEFF115AF31BD537867D5681838B22A84E9D258C7D1D04BA291590420X5T3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4D0FBB0FAE2AC3863D578B706D3355D904D67B24357FABBBB28AFFEFF115AF31BD537867D5681E31B22A84E9D258C7D1D04BA291590420X5T3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1086</Words>
  <Characters>6192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г. Череповца от 25.05.2020 N 2046"О внесении изменений в постановление мэрии города от 27.05.2016 N 2235"(вместе с "Перечнем основных показателей прогноза социально-экономического развития города Череповца")</vt:lpstr>
    </vt:vector>
  </TitlesOfParts>
  <Company>КонсультантПлюс Версия 4019.00.23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г. Череповца от 25.05.2020 N 2046"О внесении изменений в постановление мэрии города от 27.05.2016 N 2235"(вместе с "Перечнем основных показателей прогноза социально-экономического развития города Череповца")</dc:title>
  <dc:subject/>
  <dc:creator>Митичева Светлана Дмитриевна</dc:creator>
  <cp:keywords/>
  <dc:description/>
  <cp:lastModifiedBy>Митичева Светлана Дмитриевна</cp:lastModifiedBy>
  <cp:revision>4</cp:revision>
  <dcterms:created xsi:type="dcterms:W3CDTF">2020-05-28T13:21:00Z</dcterms:created>
  <dcterms:modified xsi:type="dcterms:W3CDTF">2020-06-01T06:23:00Z</dcterms:modified>
</cp:coreProperties>
</file>