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4" w:rsidRDefault="00BC4C94" w:rsidP="00BC4C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>УТВЕРЖДЕНА</w:t>
      </w:r>
      <w:proofErr w:type="gramEnd"/>
      <w:r w:rsidRPr="00BC4C94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BC4C9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от 08.10.2013 № 4730</w:t>
      </w:r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>(в редакции постановления мэрии города</w:t>
      </w:r>
      <w:proofErr w:type="gramEnd"/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B65A3">
        <w:rPr>
          <w:rFonts w:ascii="Times New Roman" w:hAnsi="Times New Roman" w:cs="Times New Roman"/>
          <w:bCs/>
          <w:sz w:val="26"/>
          <w:szCs w:val="26"/>
        </w:rPr>
        <w:t xml:space="preserve">09.12.2019  </w:t>
      </w:r>
      <w:r w:rsidRPr="00BC4C94">
        <w:rPr>
          <w:rFonts w:ascii="Times New Roman" w:hAnsi="Times New Roman" w:cs="Times New Roman"/>
          <w:bCs/>
          <w:sz w:val="26"/>
          <w:szCs w:val="26"/>
        </w:rPr>
        <w:t xml:space="preserve">№  </w:t>
      </w:r>
      <w:r w:rsidR="00FB65A3">
        <w:rPr>
          <w:rFonts w:ascii="Times New Roman" w:hAnsi="Times New Roman" w:cs="Times New Roman"/>
          <w:bCs/>
          <w:sz w:val="26"/>
          <w:szCs w:val="26"/>
        </w:rPr>
        <w:t>5831</w:t>
      </w:r>
      <w:r w:rsidRPr="00BC4C94">
        <w:rPr>
          <w:rFonts w:ascii="Times New Roman" w:hAnsi="Times New Roman" w:cs="Times New Roman"/>
          <w:bCs/>
          <w:sz w:val="26"/>
          <w:szCs w:val="26"/>
        </w:rPr>
        <w:t>)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«Обеспечение законности, правопорядка и общественной безопасности в городе Череповце» на 2014 – 2022 годы</w:t>
      </w:r>
    </w:p>
    <w:p w:rsidR="00BC4C94" w:rsidRPr="00BC4C94" w:rsidRDefault="00BC4C94" w:rsidP="00BC4C94">
      <w:pPr>
        <w:ind w:firstLine="0"/>
        <w:rPr>
          <w:rFonts w:ascii="Times New Roman" w:hAnsi="Times New Roman" w:cs="Times New Roman"/>
          <w:shd w:val="clear" w:color="auto" w:fill="F0F0F0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Ответственный исполнитель: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Дата составления проекта муниципальной программы:</w:t>
      </w:r>
      <w:r w:rsidRPr="00BC4C94">
        <w:rPr>
          <w:rFonts w:ascii="Times New Roman" w:hAnsi="Times New Roman" w:cs="Times New Roman"/>
          <w:sz w:val="26"/>
          <w:szCs w:val="26"/>
        </w:rPr>
        <w:t xml:space="preserve"> июль - август 2013 года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Непосредственный исполнитель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Начальник управления административных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тел. 57-95-43, larionovaon@cherepovetscity.ru</w:t>
            </w:r>
          </w:p>
        </w:tc>
      </w:tr>
    </w:tbl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BC4C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BC4C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BC4C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BC4C94" w:rsidRPr="00B25784" w:rsidRDefault="00BC4C94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8936C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Паспорт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муниципальной программы 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общественной безопасности в городе Череповце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муниципальная программа)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4"/>
      </w:tblGrid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муниципальной программы</w:t>
            </w:r>
            <w:bookmarkEnd w:id="0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"Центр по защите населения и территорий от чрезвычайных ситуаций" (далее - МКУ "ЦЗНТЧС")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30"/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1"/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31"/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2"/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8936CD" w:rsidRPr="008936CD" w:rsidRDefault="008936CD" w:rsidP="008936CD">
            <w:pPr>
              <w:ind w:firstLine="0"/>
            </w:pPr>
            <w:r w:rsidRPr="00FB65A3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0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муниципальной программы</w:t>
            </w:r>
            <w:bookmarkEnd w:id="3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"Информационное мониторинговое агентство "Череповец" (далее - МКУ ИМА "Череповец")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Отдел транспорта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Подпрограмма 1</w:t>
            </w:r>
            <w:r w:rsidRPr="00B25784">
              <w:rPr>
                <w:rFonts w:ascii="Times New Roman" w:hAnsi="Times New Roman" w:cs="Times New Roman"/>
              </w:rPr>
              <w:t xml:space="preserve"> "Профилактика преступлений и иных правонарушений в городе Череповце";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2</w:t>
            </w:r>
            <w:r w:rsidR="00585D1A" w:rsidRPr="00B25784">
              <w:rPr>
                <w:rFonts w:ascii="Times New Roman" w:hAnsi="Times New Roman" w:cs="Times New Roman"/>
              </w:rPr>
              <w:t xml:space="preserve"> "Повышение безопасности дорожного движения в городе Череповце";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3</w:t>
            </w:r>
            <w:r w:rsidR="00585D1A" w:rsidRPr="00B25784">
              <w:rPr>
                <w:rFonts w:ascii="Times New Roman" w:hAnsi="Times New Roman" w:cs="Times New Roman"/>
              </w:rPr>
              <w:t xml:space="preserve"> "Противодействие распространению </w:t>
            </w:r>
            <w:proofErr w:type="spellStart"/>
            <w:r w:rsidR="00585D1A"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585D1A" w:rsidRPr="00B25784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социальной безопасности проживания в городе создание условий для повышения уровня социальной активности населения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результативности профилактики преступлений и иных правонарушений, в том числе среди несовершеннолетних;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безопасности дорожного движения в городе;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участие в создании условий, препятствующих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и обеспечивающих сокращение уровня злоупотребления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веществами населением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08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индикаторы и показатели муниципальной программы</w:t>
            </w:r>
            <w:bookmarkEnd w:id="4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3D">
              <w:rPr>
                <w:rFonts w:ascii="Times New Roman" w:hAnsi="Times New Roman" w:cs="Times New Roman"/>
              </w:rPr>
              <w:t>чел. населения</w:t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FB65A3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лет;</w:t>
            </w:r>
          </w:p>
          <w:p w:rsidR="00FB65A3" w:rsidRPr="001E3489" w:rsidRDefault="00FB65A3" w:rsidP="00FB65A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1E3489">
              <w:rPr>
                <w:rFonts w:ascii="Times New Roman" w:eastAsia="Times New Roman" w:hAnsi="Times New Roman" w:cs="Times New Roman"/>
              </w:rPr>
              <w:t xml:space="preserve">доля мест массового пребывания людей, обеспеченных комплексной </w:t>
            </w:r>
            <w:r w:rsidRPr="001E3489">
              <w:rPr>
                <w:rFonts w:ascii="Times New Roman" w:eastAsia="Times New Roman" w:hAnsi="Times New Roman" w:cs="Times New Roman"/>
              </w:rPr>
              <w:lastRenderedPageBreak/>
              <w:t>антитеррористической защитой (кроме физической охраны), в общем количестве утвержденных мест массового пребывания людей;</w:t>
            </w:r>
          </w:p>
          <w:p w:rsidR="00FB65A3" w:rsidRPr="001E3489" w:rsidRDefault="00FB65A3" w:rsidP="00FB65A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1E3489">
              <w:rPr>
                <w:rFonts w:ascii="Times New Roman" w:eastAsia="Times New Roman" w:hAnsi="Times New Roman" w:cs="Times New Roman"/>
              </w:rPr>
              <w:t>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защитой;</w:t>
            </w:r>
          </w:p>
          <w:p w:rsidR="00FB65A3" w:rsidRPr="001E3489" w:rsidRDefault="00FB65A3" w:rsidP="00FB65A3">
            <w:pPr>
              <w:ind w:firstLine="0"/>
            </w:pPr>
            <w:r w:rsidRPr="001E3489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прирост (снижение) количества лиц, состоящих на учете в учреждениях здравоохранения с диагнозом алкоголизм; </w:t>
            </w:r>
          </w:p>
          <w:p w:rsidR="00585D1A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2872FE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25784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00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финансового обеспечения муниципальной программы</w:t>
            </w:r>
            <w:bookmarkEnd w:id="5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E768A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Составляет 142 202,9 тыс. руб., в том числе по годам: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год - 10846,9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 год - 12159,8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 год - 15261,4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 год - 9812,1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 год - 10740,9 тыс. рублей;</w:t>
            </w:r>
          </w:p>
          <w:p w:rsidR="00FB65A3" w:rsidRPr="001E3489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2019 год - 10900,9 тыс. рублей;</w:t>
            </w:r>
          </w:p>
          <w:p w:rsidR="00FB65A3" w:rsidRPr="001E3489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2020 год – 50733,6 тыс. рублей;</w:t>
            </w:r>
          </w:p>
          <w:p w:rsidR="00FB65A3" w:rsidRPr="001E3489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2021 год – 10858,8 тыс. рублей;</w:t>
            </w:r>
          </w:p>
          <w:p w:rsidR="003D1B09" w:rsidRPr="00B25784" w:rsidRDefault="00FB65A3" w:rsidP="00FB65A3">
            <w:pPr>
              <w:ind w:firstLine="0"/>
            </w:pPr>
            <w:r w:rsidRPr="001E3489">
              <w:rPr>
                <w:rFonts w:ascii="Times New Roman" w:hAnsi="Times New Roman" w:cs="Times New Roman"/>
              </w:rPr>
              <w:t>2022 год – 10888,5 тыс. рублей.</w:t>
            </w:r>
          </w:p>
        </w:tc>
      </w:tr>
      <w:tr w:rsidR="00B25784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03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муниципальной программы за счет "собственных" средств городского бюджета</w:t>
            </w:r>
            <w:bookmarkEnd w:id="6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E768A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Составляет 98 061,2 тыс. руб., в том числе по годам: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год - 9611,7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 год - 10116,1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 год - 12887,4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 год - 9812,1 тыс. рублей;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 год - 10575,5 тыс. рублей;</w:t>
            </w:r>
          </w:p>
          <w:p w:rsidR="00FB65A3" w:rsidRPr="001E3489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2019 год - 10483,9 тыс. рублей;</w:t>
            </w:r>
          </w:p>
          <w:p w:rsidR="00FB65A3" w:rsidRPr="001E3489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2020 год – 12827,2 тыс. рублей;</w:t>
            </w:r>
          </w:p>
          <w:p w:rsidR="00FB65A3" w:rsidRPr="001E3489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2021 год – 10858,8 тыс. рублей;</w:t>
            </w:r>
          </w:p>
          <w:p w:rsidR="003D1B09" w:rsidRPr="00B25784" w:rsidRDefault="00FB65A3" w:rsidP="00FB65A3">
            <w:pPr>
              <w:ind w:firstLine="0"/>
              <w:rPr>
                <w:b/>
              </w:rPr>
            </w:pPr>
            <w:r w:rsidRPr="001E3489">
              <w:rPr>
                <w:rFonts w:ascii="Times New Roman" w:hAnsi="Times New Roman" w:cs="Times New Roman"/>
              </w:rPr>
              <w:t>2022 год – 10888,5 тыс. рублей.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уровня преступности, количества зарегистрированных преступлений на 100 тысяч населения на 47% к 2022 году по отношению к 2013 году;</w:t>
            </w:r>
          </w:p>
          <w:p w:rsidR="00FB65A3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доли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 на 33,3% к 2022 году по отношению к 2013 году;</w:t>
            </w:r>
          </w:p>
          <w:p w:rsidR="00FB65A3" w:rsidRPr="001E3489" w:rsidRDefault="00FB65A3" w:rsidP="00FB65A3">
            <w:pPr>
              <w:ind w:firstLine="0"/>
            </w:pPr>
            <w:r w:rsidRPr="001E3489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1E348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антитеррористической защищенности </w:t>
            </w:r>
            <w:r w:rsidRPr="001E3489">
              <w:rPr>
                <w:rFonts w:ascii="Times New Roman" w:eastAsia="Times New Roman" w:hAnsi="Times New Roman" w:cs="Times New Roman"/>
              </w:rPr>
              <w:t xml:space="preserve">мест массового </w:t>
            </w:r>
            <w:r w:rsidRPr="001E3489">
              <w:rPr>
                <w:rFonts w:ascii="Times New Roman" w:eastAsia="Times New Roman" w:hAnsi="Times New Roman" w:cs="Times New Roman"/>
              </w:rPr>
              <w:lastRenderedPageBreak/>
              <w:t>пребывания людей на 80% к 2022 году; объектов муниципальных образовательных организаций и муниципальных объектов физической культуры и спорта;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сокращение тяжести последствий дорожно-транспортных происшествий (число погибших на 100 пострадавших) на 52,7% к 2022 году по отношению к 2013 году;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здравоохранения с диагнозом "наркомания" к 202</w:t>
            </w:r>
            <w:r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 xml:space="preserve"> году на </w:t>
            </w:r>
            <w:r>
              <w:rPr>
                <w:rFonts w:ascii="Times New Roman" w:hAnsi="Times New Roman" w:cs="Times New Roman"/>
              </w:rPr>
              <w:t>23</w:t>
            </w:r>
            <w:r w:rsidRPr="00B25784">
              <w:rPr>
                <w:rFonts w:ascii="Times New Roman" w:hAnsi="Times New Roman" w:cs="Times New Roman"/>
              </w:rPr>
              <w:t>% по отношению к 2017 году;</w:t>
            </w:r>
          </w:p>
          <w:p w:rsidR="00585D1A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здравоохранения с диагнозом "алкоголизм" к 202</w:t>
            </w:r>
            <w:r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 xml:space="preserve"> году на </w:t>
            </w:r>
            <w:r>
              <w:rPr>
                <w:rFonts w:ascii="Times New Roman" w:hAnsi="Times New Roman" w:cs="Times New Roman"/>
              </w:rPr>
              <w:t>20</w:t>
            </w:r>
            <w:r w:rsidRPr="00B25784">
              <w:rPr>
                <w:rFonts w:ascii="Times New Roman" w:hAnsi="Times New Roman" w:cs="Times New Roman"/>
              </w:rPr>
              <w:t>% по отношению к 2017 году</w:t>
            </w: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CA31E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10"/>
      <w:r w:rsidRPr="00B25784">
        <w:rPr>
          <w:rFonts w:ascii="Times New Roman" w:hAnsi="Times New Roman" w:cs="Times New Roman"/>
          <w:color w:val="auto"/>
          <w:sz w:val="26"/>
          <w:szCs w:val="26"/>
        </w:rPr>
        <w:t>1. Общая характеристика сферы реализации муниципальной программы, включая описание текущего состояния, основных проблем в сфере и прогноз ее развития</w:t>
      </w:r>
    </w:p>
    <w:bookmarkEnd w:id="7"/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города;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 - одна из наиболее актуальных. Городская власть, обеспечивая прозрачность и открытость деятельности, воплощает в жизнь установленные законодательством правовые принципы, общечеловеческие идеалы и ценности, насущные потребности и интересы человека, объективные тенденции социального прогресса.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Мэрией города Череповца совместно с Управлением Министерства внутренних дел Российской Федерации по городу Череповцу и иными правоохранительными органами города осуществляется систематическая работа по развитию городской системы профилактики правонарушений.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На уровне города Череповца функционируют межведомственные совещательные органы: городская межведомственная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безопасности дорожного движения, комиссия по делам несовершеннолетних и защите их прав города Череповца, административная комиссия города Череповца, комиссия по противодействию экстремизму, рабочая группа по построению системы миграционной безопасности в городе Череповце.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2009 году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Центр профилактики правонарушений, филиалы которого проводят профилактическую деятельность во всех микрорайонах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Анализ статистических данных показывает, что на территории города Череповца по итогам 2012 года намечается тенденция к сокращению числа зарегистрированных преступлений на 8,5% в сравнении с 2011 годом: сократилось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на 16,5% количество зарегистрированных тяжких и особо тяжких преступлений.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структуре преступности уменьшилось количество таких зарегистрированных преступлений, как кражи - на 9%, квартирные кражи - на 24,1%, кражи автомашин - на 38,8%, грабежи - на 12,7%, разбойные нападения - на 7,3%, мошенничества - на 7,7%, угоны - на 5,3%. В сравнении с 2011 годом отмечается стабилизация подростковой преступности, наметилось небольшое снижение на 0,4% (с 281 до 280).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 37,6% меньше совершено преступлений в быту, на 2,7% снизилась преступность в общественных местах и на 3% уличная преступность. Рост доли раскрытых преступлений, являющийся одним из базовых критериев работы органов внутренних дел, свидетельствует о повышении качества работы правоохранительных структур на территории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городских межведомственных комплексных программ правоохранительной направленности: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"Профилактика правонарушений в городе Череповце на 2011 - 2013 годы"</w:t>
      </w:r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"Повышение безопасности дорожного движения на территории муниципального образования "Город Череповец"</w:t>
      </w:r>
      <w:r w:rsidRPr="00B25784">
        <w:rPr>
          <w:rFonts w:ascii="Times New Roman" w:hAnsi="Times New Roman" w:cs="Times New Roman"/>
          <w:sz w:val="26"/>
          <w:szCs w:val="26"/>
        </w:rPr>
        <w:t xml:space="preserve"> на 2010 - 2012 годы".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Данные правовые документы соответствовали основным положениям целевых программ правоохранительной направленности, реализуемых на областном уровне: </w:t>
      </w:r>
      <w:hyperlink r:id="rId9" w:history="1">
        <w:proofErr w:type="gramStart"/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"Профилактика преступлений и иных правонарушений в Вологодской области"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"Повышение безопасности дорожного движения в Вологодской области", </w:t>
      </w:r>
      <w:hyperlink r:id="rId1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"Комплексные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2010 - 2012 годы"</w:t>
        </w:r>
      </w:hyperlink>
      <w:r w:rsidRPr="00B25784">
        <w:rPr>
          <w:rFonts w:ascii="Times New Roman" w:hAnsi="Times New Roman" w:cs="Times New Roman"/>
          <w:sz w:val="26"/>
          <w:szCs w:val="26"/>
        </w:rPr>
        <w:t>, и содержали мероприятия, направленные на профилактику правонарушений, совершаемых в общественных местах, несовершеннолетними, лицами, освободившимися из мест лишения свободы, противодействие алкоголизму 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наркомании, способствовали внедрению комплекса технических сре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еятельность по охране правопорядка.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Вместе с тем, несмотря на все предпринимаемые усилия, сохраняется проблема по преступлениям, совершаемым лицами в состоянии алкогольного опьянения. В 2012 году в сравнении с 2011 годом на территории города Череповца отмечена тенденция увеличения на 4,1% количества преступных деяний, совершенных лицами данной категории. Согласно статистике Управления Министерства внутренних дел России по Вологодской области, лицами в состоянии опьянения на территории области совершается каждое пятое преступление. Аналогичная ситуация фиксируется и на территории города Череповца.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Увеличилась преступность со стороны ранее судимых на 16,9%, а также со стороны лиц, ранее совершавших преступления на 13,9%. Одной из возможных причин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каждое пятое преступление в области и каждое шестое в Череповце, а также каждое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третье преступление, регистрируемое на территории города, является повторным.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Несмотря на наметившиеся тенденции к снижению, не ослабевает проблема с подростковой преступностью и далеко не всегда поиск причин заканчивается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реальным решением существующей проблемы. Отсутствие внешкольной занятости,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невовлеченность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учебу и другие общественно-полезные процессы, психофизические особенности несовершеннолетних правонарушителей - вот далеко не полный спектр проблем, которые нередко приводят несовершеннолетних и молодых людей на преступный путь. В целом несовершеннолетними и при их соучастии на территории г. Череповца за 2012 год совершено 280 преступлений (для сравнения: в 2008 году несовершеннолетними совершено 349 преступлений, в 2009 году - 232 преступления, в 2010 году - 205 преступлений, в 2011 году - 281 преступление). Стабильно высоким является показатель числа родителей, не исполняющих должным образом свои обязанности по содержанию, воспитанию и обучению детей и состоящих по этой причине на учете в подразделениях органов внутренних дел. Сотрудниками территориальных отделов полиции города Череповца направлены 128 (в 2011 г. - 149) информаций в комитет социальной защиты населения города о семьях и детях, находящихся в социально опасном положении. За отчетный период заинтересованными службами и подразделениями Управления Министерства внутренних дел Российской Федерации по городу Череповцу выявлены 162 семьи, отрицательно влияющих на своих несовершеннолетних детей (в 2011 г. - 191). На заседаниях комиссии по делам несовершеннолетних и защите их прав города Череповца рассмотрено административных материалов за ненадлежащее исполнение родительских обязанностей в отношении родителей несовершеннолетних: 1000 материалов (2010 год), 891 материалов (2011 год), 899 материалов (2012 год).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Основу работы по защите прав и интересов несовершеннолетних, борьбе с детской беспризорностью и безнадзорностью составляет организация досуга несовершеннолетних,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города организуются и проводятся мероприятия физкультурно-оздоровительной и общекультурной направленности массового характера с участием несовершеннолетних. Создана система общедоступных учреждений дополнительного образования, расширяется спектр бесплатных кружков и секций, функционирующих на базе общеобразовательных учреждений города. В современных условиях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имеет обеспечение доступности пользования учреждениями спорта, культуры и образования для детей из семей с низким уровнем дохода.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общественного порядка на территории города. В целях профилактики уличной преступности в Череповце активно внедряются системы видеонаблюдения - аппаратно-программный комплекс "Безопасный город". Несмотря на начальный этап развития данной практики, в ходе которой решены многие организационные вопросы, уже сегодня необходимо говорить о том, что работа по внедрению системы видеонаблюдения должна развиваться.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С использованием систем видеонаблюдения в 2012 году раскрыто 4 преступления (в 2011 году - 1), выявлено 38320 административных правонарушения (в 2011 году - 24099), из них только с помощью средств фото - и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38061 нарушение.</w:t>
      </w:r>
    </w:p>
    <w:p w:rsidR="0059128B" w:rsidRPr="00B25784" w:rsidRDefault="0059128B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>В результате выполнения программных мероприятий, предусмотренных межведомственной комплексной программой «Повышение безопасности дорожного движения на территории муниципального образования «Город Череповец» на 2010 - 2012 годы», утвержденной постановлением мэрии города от 08.07.2010 № 2536,  достигнута основная цель программы - снижение количества погибших в результате дорожно-транспортных происшествий людей. Так, по сравнению с базовым 2004 годом, количество погибших в 2012 году снизилось в 1,5 раза, в абсолютных показателях уменьшилось с 32 до 22.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г. Череповцу в 2012 году из-за нарушений </w:t>
      </w:r>
      <w:hyperlink r:id="rId1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последствий в которых составила 3,9. Наиболее распространенными причинами совершения водителями дорожно-транспортных происшествий явились: нарушение правил проезда пешеходного перехода, несоблюдение очередности проезда, несоответствие скорости конкретным дорожным условиям. Значительно возросло в сравнении с 2011 годом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управление транспортным средством при отсутствии прав (на 43,8%).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 итогам 2012 года принимаемые меры позволили сократить (по сравнению с 2011 годом)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пассажирских перевозок по вине водителей автобусов.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тяжести. По сравнению с аналогичным периодом прошлого года количество дорожно-транспортных происшествий снизилось на 18,6%, количество раненых снизилось на 19,2%. По неосторожности самих детей зарегистрировано 16 дорожно-транспортных происшествий, в которых пострадали 17 несовершеннолетних.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Кроме того, в 2012 году по сравнению с расчетным 2004 годом сократились: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происшествий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количеством лиц, погибших в результате дорожно-транспортных происшествий, на 100 пострадавших) - на 51,1%, составив 5,6 погибших на 100 пострадавших;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несовершеннолетних, погибших в результате дорожно-транспортных происшествий) - количество детей погибших в результате не зарегистрировано;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1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водителями (связанная с количеством дорожно-транспортных происшествий из-за нарушений </w:t>
      </w:r>
      <w:hyperlink r:id="rId1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зарегистрированных в данном регионе, со стажем управления до трех лет, на 10 тыс. транспортных средств) - 50%.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Одной из острых социальных проблем аварийности на дорогах остаются дорожно-транспортные происшествия на нерегулируемых пешеходных переходах. Анализ мероприятий, направленных на предупреждение дорожно-транспортных происшествий на нерегулируемых пешеходных переходах, показывает, что добиваться положительных результатов позволяют мероприятия, направленные на принудительное ограничение скорости транспортных средств в местах повышенной опасности, в том числе посредством установки искусственных неровностей.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городе Череповце в период с 2007 года установлено 25 искусственных неровностей около нерегулируемых пешеходных переходов (общее количество нерегулируемых пешеходных переходов 570). За 2013 год из 490 зарегистрированных в Череповце дорожно-транспортных происшествий в местах расположения искусственных неровностей зарегистрировано 18 дорожно-транспортных происшествий, 18 человек пострадало, за 2014 год из 439 дорожно-транспортных происшествий в местах расположения искусственных неровностей зарегистрировано 7 дорожно-транспортных происшествий, 7 человек пострадало.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Еще одна проблема - это проблема употребления населением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веществ. Констатируемый рост числа лиц, злоупотребляющих наркотиками, в целом по России и в области в частности, сопровождается выраженными негативными социальными последствиями, ставящими эту проблему в ряд наиболее актуальных для нашего общества. По данным областного наркологического диспансера,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2013 года составило 3813 человек. Лица данной категории являются основными распространителями ВИЧ-инфекции. К сожалению, Череповец не является исключением, более того ситуация в городе характеризуется как одна из наиболее неблагоприятных - 1962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что на 417 человек больше, чем в областном центре.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Если учесть, что число официально зарегистрированных наркозависимых, как правило, в 7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9 раз ниже реального, то фактическое количество таких лиц в нашей области может составлять около 17 тыс. человек.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Результаты проведенного мониторинга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города показывают, что у 63% опрошенных обучающихся высказывают крайне негативное отношение к людям, употребляющим наркотики, примерно равное количество имеют нейтральное отношение, но предпочитают избегать встреч с такими людьми (17,7% и 17,8%), и лишь 1,1% не считает опасным для себя связь с людьми данной категории.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Вместе с тем, более 20% признаются, что у них есть знакомые, употребляющие наркотики, и 16% опрошенных показали, что знают места, где распространяют наркотические средства.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2012 году на основании соглашения, заключенного между управлением образования мэрии и бюджетными учреждениями здравоохранения Вологодской области с соблюдением конфиденциальности сведений, составляющих врачебную тайну, среди обучающихся 10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11 классов общеобразовательных школ города было проведено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иммунохроматографическое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тестирование. В тестировании приняли участие 2045 девушек и юношей в возрасте 16-17 лет из 39 общеобразовательных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учреждений, что составляет 67,6% от общего количества обучающихся 10-11 классов. В результате проведенного исследования случаев употребления наркотических средств не выявлено.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данным Череповецкого межрайонного отдела Управления ФСКН России по Вологодской области в 2012 году зарегистрировано 279 преступлений, отнесенных к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, из них раскрыто - 247 преступлений, 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. тяжких и особо тяжких - 178.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городе, так же как и в области, сложилась неблагополучная обстановка со злоупотреблением населением, в том числе подростками и молодежью, алкогольной продукцией.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Статистика привлечения несовершеннолетних и их родителей (законных представителей) к административной ответственности за правонарушения, посягающие на общественный порядок и общественную безопасность, в частности за распитие пива и алкогольной продукции, и появление в состоянии опьянения в общественных местах, несмотря на тенденцию к уменьшению, вызывает обоснованную тревогу (2010 год - 1323, 2011 год - 1226, 2012 год - 923).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города. К экономическим потерям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происшествий, расходы государства на содержание заключенных, на борьбу с преступностью и безнадзорностью. Потребление алкоголя снижает интеллектуальные способности человека, наносит невосполнимый урон духовно-нравственному развитию личности и общества в целом.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программы требуют комплексного подхода и соответствующего уровня финансирования.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0"/>
      <w:r w:rsidRPr="00B25784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8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 повышение уровня социальной безопасности проживания в городе, создание условий для повышения уровня социальной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преступлений и иных правонарушений, в том числе среди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участие в создании условий, препятствующих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обеспечивающих сокращение уровня злоупотребления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города.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85D3D">
        <w:rPr>
          <w:rFonts w:ascii="Times New Roman" w:hAnsi="Times New Roman" w:cs="Times New Roman"/>
          <w:sz w:val="26"/>
          <w:szCs w:val="26"/>
        </w:rPr>
        <w:t>исло зарегистрированных преступлений на 100 тыс. чел. населения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лет;</w:t>
      </w:r>
    </w:p>
    <w:p w:rsidR="00FB65A3" w:rsidRPr="001E3489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</w:rPr>
        <w:t>- 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людей;</w:t>
      </w:r>
    </w:p>
    <w:p w:rsidR="00FB65A3" w:rsidRPr="001E3489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</w:rPr>
        <w:t>- 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защитой;</w:t>
      </w:r>
    </w:p>
    <w:p w:rsidR="00FB65A3" w:rsidRPr="001E3489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</w:rPr>
        <w:t>- 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ьтуры и спорта, которые должны 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>быть обеспечены антитеррористической защитой;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погибших на 100 пострадавших);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здраво</w:t>
      </w:r>
      <w:r>
        <w:rPr>
          <w:rFonts w:ascii="Times New Roman" w:hAnsi="Times New Roman" w:cs="Times New Roman"/>
          <w:sz w:val="26"/>
          <w:szCs w:val="26"/>
        </w:rPr>
        <w:t>охранения с диагнозом алкоголизм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здравоохранения с диагнозом наркомания.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рассчитана на период 2014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– </w:t>
      </w:r>
      <w:r w:rsidRPr="00B25784">
        <w:rPr>
          <w:rFonts w:ascii="Times New Roman" w:hAnsi="Times New Roman" w:cs="Times New Roman"/>
          <w:sz w:val="26"/>
          <w:szCs w:val="26"/>
        </w:rPr>
        <w:t>202</w:t>
      </w:r>
      <w:r w:rsidR="008A7376" w:rsidRPr="00B25784">
        <w:rPr>
          <w:rFonts w:ascii="Times New Roman" w:hAnsi="Times New Roman" w:cs="Times New Roman"/>
          <w:sz w:val="26"/>
          <w:szCs w:val="26"/>
        </w:rPr>
        <w:t>2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Ответственный исполнитель и соисполнители муниципальной программы оказывают гражданам бесплатную юридическую помощь в виде правового консультирования и осуществляют правовое информирование граждан по вопросам реализации муниципальной программы в соответствии с </w:t>
      </w:r>
      <w:hyperlink r:id="rId1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21 ноября 2011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324-ФЗ "О бесплатной юридической помощи в Российской Федерации" и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программы, на реализацию которых требуются энергоресурсы, осуществляются ответственным исполнителем и соисполнителями с учетом требований обеспечения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и энергосбережения.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40"/>
      <w:r w:rsidRPr="00B25784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состав муниципальной программы реализуемых подпрограмм</w:t>
      </w:r>
    </w:p>
    <w:bookmarkEnd w:id="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достижения целей и решения задач в обеспечении социальной безопасности населения города и в связи со сложностью и специфичностью направлений деятельности в структуре муниципальной программы выделяются следующие подпрограммы: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1 "Профилактика преступлений и иных правонарушений в городе Череповце" (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повышению уровня безопасности граждан, результативности борьбы с преступностью;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подпрограмма 2 "Повышение безопасности дорожного движения в городе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Череповце" (</w:t>
      </w:r>
      <w:hyperlink w:anchor="sub_100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осуществление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травматизма, повышение эффективности мероприятий, направленных на обеспечение безопасного передвижения на улицах города участников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подпрограмма 3 "Противодействие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 (</w:t>
      </w:r>
      <w:hyperlink w:anchor="sub_100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3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50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муниципальной программы</w:t>
      </w:r>
    </w:p>
    <w:bookmarkEnd w:id="1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ст. 132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органом местного самоуправления осуществляется охрана общественного порядка. На основании положений </w:t>
      </w:r>
      <w:hyperlink r:id="rId16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131-ФЗ "Об общих принципах организации местного самоуправления в Российской Федерации" к вопросам местного значения относятся в том числе: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- дорожная деятельность в отношение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соответствии с полномочиями органов местного самоуправления и с учетом анализа и общей характеристики сферы реализации муниципальной программы определен комплекс основных мероприятий подпрограмм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предупреждение беспризорности, безнадзорности, профилактика правонарушений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правовое информирование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подпрограммы 2</w:t>
      </w:r>
      <w:r w:rsidRPr="00B25784">
        <w:rPr>
          <w:rFonts w:ascii="Times New Roman" w:hAnsi="Times New Roman" w:cs="Times New Roman"/>
          <w:sz w:val="26"/>
          <w:szCs w:val="26"/>
        </w:rPr>
        <w:t xml:space="preserve"> "Повышение безопасности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дорожного движения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профилактику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" w:name="sub_516"/>
      <w:r w:rsidRPr="00B25784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обеспечение безопасного передвижения на улицах города участников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2" w:name="sub_517"/>
      <w:bookmarkEnd w:id="11"/>
      <w:r w:rsidRPr="00B25784">
        <w:rPr>
          <w:rFonts w:ascii="Times New Roman" w:hAnsi="Times New Roman" w:cs="Times New Roman"/>
          <w:sz w:val="26"/>
          <w:szCs w:val="26"/>
        </w:rPr>
        <w:t>- 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сопровождение.</w:t>
      </w:r>
    </w:p>
    <w:bookmarkEnd w:id="1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подпрограммы 3</w:t>
      </w:r>
      <w:r w:rsidRPr="00B25784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организация и проведения комплекса мероприятий,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информационное обеспечение деятельности по противодействию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60"/>
      <w:r w:rsidRPr="00B25784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текущей деятельности, за счет целенаправленного финансирования). Следует отметить, что для достижения поставленных целей и задач также привлекаются общественные и иные организации, которые не являются соисполнителями и/или участниками муниципальной программы, но в рамках своей профессиональной и общественной деятельности решают аналогичные цели и задачи. Среди таких организаций - правоохранительные органы и структуры, народные дружины, общественные молодежные организации.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70"/>
      <w:r w:rsidRPr="00B25784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муниципальной программы</w:t>
      </w:r>
    </w:p>
    <w:bookmarkEnd w:id="14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Объем финансовых ресурсов, необходимых для реализации муниципальной программы за счет средств городского бюджета </w:t>
      </w:r>
      <w:r w:rsidRPr="00BC4C94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B65A3">
        <w:rPr>
          <w:rFonts w:ascii="Times New Roman" w:hAnsi="Times New Roman" w:cs="Times New Roman"/>
          <w:sz w:val="26"/>
          <w:szCs w:val="26"/>
        </w:rPr>
        <w:t xml:space="preserve">98 </w:t>
      </w:r>
      <w:r w:rsidR="00FB65A3" w:rsidRPr="001E3489">
        <w:rPr>
          <w:rFonts w:ascii="Times New Roman" w:hAnsi="Times New Roman" w:cs="Times New Roman"/>
          <w:sz w:val="26"/>
          <w:szCs w:val="26"/>
        </w:rPr>
        <w:t>061,2</w:t>
      </w:r>
      <w:r w:rsidR="00FB65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C4C94">
        <w:rPr>
          <w:rFonts w:ascii="Times New Roman" w:hAnsi="Times New Roman" w:cs="Times New Roman"/>
          <w:sz w:val="26"/>
          <w:szCs w:val="26"/>
        </w:rPr>
        <w:t>тыс. рублей</w:t>
      </w:r>
      <w:r w:rsidRPr="00B25784">
        <w:rPr>
          <w:rFonts w:ascii="Times New Roman" w:hAnsi="Times New Roman" w:cs="Times New Roman"/>
          <w:sz w:val="26"/>
          <w:szCs w:val="26"/>
        </w:rPr>
        <w:t>. В обоснование данного объема включено: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финансирование деятельности Центра профилактики правонарушений - содержание и обслуживание помещений филиалов, фонд оплаты труда сотрудников, закупка компьютерного оборудования;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выплаты народным дружинникам за охрану общественного порядка в местах отдыха;</w:t>
      </w:r>
    </w:p>
    <w:p w:rsidR="00BC4C94" w:rsidRDefault="00585D1A" w:rsidP="00BC4C9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деятельности народных дружин (слеты, конкурсы НД);</w:t>
      </w:r>
    </w:p>
    <w:p w:rsidR="00BC4C94" w:rsidRPr="00B25784" w:rsidRDefault="00FB65A3" w:rsidP="00BC4C94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1E348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антитеррористической защищенности 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мест массового пребывания людей и объектов (территорий) объектов муниципальных образовательных организаций, физической культуры и </w:t>
      </w:r>
      <w:r w:rsidRPr="00FB65A3">
        <w:rPr>
          <w:rFonts w:ascii="Times New Roman" w:eastAsia="Times New Roman" w:hAnsi="Times New Roman" w:cs="Times New Roman"/>
          <w:sz w:val="26"/>
          <w:szCs w:val="26"/>
        </w:rPr>
        <w:t>спорта;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приобретение наглядных пособий в образовательные учреждения, реализующие образовательные программы с изучением </w:t>
      </w:r>
      <w:hyperlink r:id="rId1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 подпрограмм, а также по годам реализации муниципальной программы) и других источников финансирования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B65A3" w:rsidRPr="00E768A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источников финансирования, необходимое для реализации муниципальной программы</w:t>
      </w:r>
      <w:r w:rsidRPr="00E768A4">
        <w:rPr>
          <w:rFonts w:ascii="Times New Roman" w:hAnsi="Times New Roman" w:cs="Times New Roman"/>
          <w:sz w:val="26"/>
          <w:szCs w:val="26"/>
        </w:rPr>
        <w:t xml:space="preserve">, </w:t>
      </w:r>
      <w:r w:rsidRPr="001E3489">
        <w:rPr>
          <w:rFonts w:ascii="Times New Roman" w:hAnsi="Times New Roman" w:cs="Times New Roman"/>
          <w:sz w:val="26"/>
          <w:szCs w:val="26"/>
        </w:rPr>
        <w:t>составляет 142 202,9 тыс. руб., в том числе по годам:</w:t>
      </w:r>
    </w:p>
    <w:p w:rsidR="00FB65A3" w:rsidRPr="00E440C0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>2014 год - 10846,9 тыс. рублей;</w:t>
      </w:r>
    </w:p>
    <w:p w:rsidR="00FB65A3" w:rsidRPr="00E440C0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>2015 год - 12159,8 тыс. рублей;</w:t>
      </w:r>
    </w:p>
    <w:p w:rsidR="00FB65A3" w:rsidRPr="00E440C0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>2016 год - 15261,4 тыс. рублей;</w:t>
      </w:r>
    </w:p>
    <w:p w:rsidR="00FB65A3" w:rsidRPr="00E440C0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>2017 год - 9812,1 тыс. рублей;</w:t>
      </w:r>
    </w:p>
    <w:p w:rsidR="00FB65A3" w:rsidRPr="00E440C0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>2018 год - 10740,9 тыс. рублей;</w:t>
      </w:r>
    </w:p>
    <w:p w:rsidR="00FB65A3" w:rsidRPr="001E3489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2019 год - 10900,9 тыс. рублей;</w:t>
      </w:r>
    </w:p>
    <w:p w:rsidR="00FB65A3" w:rsidRPr="001E3489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2020 год – 50733,6 тыс. рублей;</w:t>
      </w:r>
    </w:p>
    <w:p w:rsidR="00FB65A3" w:rsidRPr="001E3489" w:rsidRDefault="00FB65A3" w:rsidP="00FB65A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2021 год – 10858,8 тыс. рублей;</w:t>
      </w:r>
    </w:p>
    <w:p w:rsidR="00E440C0" w:rsidRPr="00E440C0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2022 год – 10888,5 тыс. рублей.</w:t>
      </w:r>
    </w:p>
    <w:p w:rsidR="00585D1A" w:rsidRPr="00B25784" w:rsidRDefault="00585D1A" w:rsidP="007E615A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городского бюджета и иных источников финансирования приведено в </w:t>
      </w:r>
      <w:hyperlink w:anchor="sub_100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финансируемые мероприятия.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действующего законодательства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90"/>
      <w:r w:rsidRPr="00B25784">
        <w:rPr>
          <w:rFonts w:ascii="Times New Roman" w:hAnsi="Times New Roman" w:cs="Times New Roman"/>
          <w:color w:val="auto"/>
          <w:sz w:val="26"/>
          <w:szCs w:val="26"/>
        </w:rPr>
        <w:t>9.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5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уровня преступности, количества зарегистрированных преступлени</w:t>
      </w:r>
      <w:r w:rsidR="007E615A" w:rsidRPr="00B25784">
        <w:rPr>
          <w:rFonts w:ascii="Times New Roman" w:hAnsi="Times New Roman" w:cs="Times New Roman"/>
          <w:sz w:val="26"/>
          <w:szCs w:val="26"/>
        </w:rPr>
        <w:t>й на 100 тысяч населения на 47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7E615A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E440C0" w:rsidRPr="00E440C0" w:rsidRDefault="00585D1A" w:rsidP="00E440C0">
      <w:pPr>
        <w:rPr>
          <w:rFonts w:ascii="Times New Roman" w:hAnsi="Times New Roman" w:cs="Times New Roman"/>
          <w:sz w:val="26"/>
          <w:szCs w:val="26"/>
        </w:rPr>
      </w:pPr>
      <w:r w:rsidRPr="00E440C0">
        <w:rPr>
          <w:rFonts w:ascii="Times New Roman" w:hAnsi="Times New Roman" w:cs="Times New Roman"/>
          <w:sz w:val="26"/>
          <w:szCs w:val="26"/>
        </w:rPr>
        <w:t xml:space="preserve">снижение доли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 на </w:t>
      </w:r>
      <w:r w:rsidR="007E615A" w:rsidRPr="00E440C0">
        <w:rPr>
          <w:rFonts w:ascii="Times New Roman" w:hAnsi="Times New Roman" w:cs="Times New Roman"/>
          <w:sz w:val="26"/>
          <w:szCs w:val="26"/>
        </w:rPr>
        <w:t>33,3</w:t>
      </w:r>
      <w:r w:rsidRPr="00E440C0">
        <w:rPr>
          <w:rFonts w:ascii="Times New Roman" w:hAnsi="Times New Roman" w:cs="Times New Roman"/>
          <w:sz w:val="26"/>
          <w:szCs w:val="26"/>
        </w:rPr>
        <w:t>% к 202</w:t>
      </w:r>
      <w:r w:rsidR="007E615A" w:rsidRPr="00E440C0">
        <w:rPr>
          <w:rFonts w:ascii="Times New Roman" w:hAnsi="Times New Roman" w:cs="Times New Roman"/>
          <w:sz w:val="26"/>
          <w:szCs w:val="26"/>
        </w:rPr>
        <w:t>2</w:t>
      </w:r>
      <w:r w:rsidRPr="00E440C0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E440C0" w:rsidRPr="00E440C0" w:rsidRDefault="00FB65A3" w:rsidP="00E440C0">
      <w:pPr>
        <w:rPr>
          <w:rFonts w:ascii="Times New Roman" w:hAnsi="Times New Roman" w:cs="Times New Roman"/>
          <w:sz w:val="26"/>
          <w:szCs w:val="26"/>
        </w:rPr>
      </w:pPr>
      <w:r w:rsidRPr="008153B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9E067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антитеррористической защищенности </w:t>
      </w:r>
      <w:r w:rsidRPr="009E06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мест массового пребывания людей на 80% к 2022 году; и объектов муниципальных образовательных </w:t>
      </w:r>
      <w:r w:rsidRPr="009E06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организаций, физической культуры и </w:t>
      </w:r>
      <w:r w:rsidRPr="00FB65A3">
        <w:rPr>
          <w:rFonts w:ascii="Times New Roman" w:eastAsia="Times New Roman" w:hAnsi="Times New Roman" w:cs="Times New Roman"/>
          <w:sz w:val="26"/>
          <w:szCs w:val="26"/>
        </w:rPr>
        <w:t>спорта;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сокращение тяжести последствий дорожно-транспортных происшествий (число погибших на 100 пострадавших) на 5</w:t>
      </w:r>
      <w:r w:rsidR="007E615A" w:rsidRPr="00B25784">
        <w:rPr>
          <w:rFonts w:ascii="Times New Roman" w:hAnsi="Times New Roman" w:cs="Times New Roman"/>
          <w:sz w:val="26"/>
          <w:szCs w:val="26"/>
        </w:rPr>
        <w:t>2,7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7E615A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"наркомания" к 202</w:t>
      </w:r>
      <w:r w:rsidR="00DE2C0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>
        <w:rPr>
          <w:rFonts w:ascii="Times New Roman" w:hAnsi="Times New Roman" w:cs="Times New Roman"/>
          <w:sz w:val="26"/>
          <w:szCs w:val="26"/>
        </w:rPr>
        <w:t>23</w:t>
      </w:r>
      <w:r w:rsidRPr="00B25784">
        <w:rPr>
          <w:rFonts w:ascii="Times New Roman" w:hAnsi="Times New Roman" w:cs="Times New Roman"/>
          <w:sz w:val="26"/>
          <w:szCs w:val="26"/>
        </w:rPr>
        <w:t>% по отношению к 2017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"алкоголизм" к 202</w:t>
      </w:r>
      <w:r w:rsidR="00DE2C0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>
        <w:rPr>
          <w:rFonts w:ascii="Times New Roman" w:hAnsi="Times New Roman" w:cs="Times New Roman"/>
          <w:sz w:val="26"/>
          <w:szCs w:val="26"/>
        </w:rPr>
        <w:t>20</w:t>
      </w:r>
      <w:r w:rsidRPr="00B25784">
        <w:rPr>
          <w:rFonts w:ascii="Times New Roman" w:hAnsi="Times New Roman" w:cs="Times New Roman"/>
          <w:sz w:val="26"/>
          <w:szCs w:val="26"/>
        </w:rPr>
        <w:t>% по отношению к 2017 году.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1010"/>
      <w:r w:rsidRPr="00B25784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6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основных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исполнением муниципальной программы;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подпрограмм и основных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11"/>
      <w:r w:rsidRPr="00B25784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муниципальной программы</w:t>
      </w:r>
    </w:p>
    <w:bookmarkEnd w:id="17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Для определения базовых значений целевых показателей (индикаторов) используются данные Управления Министерства внутренних дел Российской Федерации по городу Череповцу, формируемые в соответствии с совместным </w:t>
      </w:r>
      <w:hyperlink r:id="rId18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Генеральной прокуратуры, Министерства внутренних дел, Министерства чрезвычайных ситуаций, Министерства юстиции, Федеральной службы безопасности, Минэкономразвития, Федеральной службы по контролю за оборотом наркотиков России от 29 декабря 2005 года </w:t>
      </w:r>
      <w:r w:rsidR="008C6400" w:rsidRPr="00B25784">
        <w:rPr>
          <w:rFonts w:ascii="Times New Roman" w:hAnsi="Times New Roman" w:cs="Times New Roman"/>
          <w:sz w:val="26"/>
          <w:szCs w:val="26"/>
        </w:rPr>
        <w:t xml:space="preserve">№ </w:t>
      </w:r>
      <w:r w:rsidRPr="00B25784">
        <w:rPr>
          <w:rFonts w:ascii="Times New Roman" w:hAnsi="Times New Roman" w:cs="Times New Roman"/>
          <w:sz w:val="26"/>
          <w:szCs w:val="26"/>
        </w:rPr>
        <w:t>39/1070/1021/253/780/353/399.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8" w:name="sub_1101"/>
      <w:r w:rsidRPr="00B25784">
        <w:rPr>
          <w:rFonts w:ascii="Times New Roman" w:hAnsi="Times New Roman" w:cs="Times New Roman"/>
          <w:sz w:val="26"/>
          <w:szCs w:val="26"/>
        </w:rPr>
        <w:t>1. Целевой показатель (индикатор) "</w:t>
      </w:r>
      <w:r w:rsidR="00E85D3D" w:rsidRPr="00E85D3D">
        <w:rPr>
          <w:rFonts w:ascii="Times New Roman" w:hAnsi="Times New Roman" w:cs="Times New Roman"/>
          <w:sz w:val="26"/>
          <w:szCs w:val="26"/>
        </w:rPr>
        <w:t xml:space="preserve">Число зарегистрированных преступлений на 100 тыс. чел. населения </w:t>
      </w:r>
      <w:r w:rsidRPr="00B25784">
        <w:rPr>
          <w:rFonts w:ascii="Times New Roman" w:hAnsi="Times New Roman" w:cs="Times New Roman"/>
          <w:sz w:val="26"/>
          <w:szCs w:val="26"/>
        </w:rPr>
        <w:t>" рассчитывается по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bookmarkEnd w:id="18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C2ECF30" wp14:editId="4ACF2134">
            <wp:extent cx="14954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BC5C50" wp14:editId="1E2E4C7F">
            <wp:extent cx="3810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совершенных в городе Череповце. Источник данных: ИЦ УМВД России по Вологодской области (форма федерального статистического наблюдения </w:t>
      </w:r>
      <w:r w:rsidR="00B604C3" w:rsidRPr="00B25784">
        <w:rPr>
          <w:rFonts w:ascii="Times New Roman" w:hAnsi="Times New Roman" w:cs="Times New Roman"/>
          <w:sz w:val="26"/>
          <w:szCs w:val="26"/>
        </w:rPr>
        <w:t>№</w:t>
      </w:r>
      <w:r w:rsidR="00585D1A" w:rsidRPr="00B25784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преступлений");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62A4C8" wp14:editId="1B5840E2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количество населения города в отчетном году. Источник данных: территориальный орган федеральной службы государственной статистики по Вологодской области.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зарегистрированных преступлений на 100 тысяч населения, совершенных в городе Череповце, по отношению к общему количеству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9" w:name="sub_1102"/>
      <w:r w:rsidRPr="00B25784">
        <w:rPr>
          <w:rFonts w:ascii="Times New Roman" w:hAnsi="Times New Roman" w:cs="Times New Roman"/>
          <w:sz w:val="26"/>
          <w:szCs w:val="26"/>
        </w:rPr>
        <w:t>2. Целевой показатель (индикатор) "Доля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лет" рассчитывается по формуле:</w:t>
      </w:r>
    </w:p>
    <w:bookmarkEnd w:id="19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E758D8" wp14:editId="40482B70">
            <wp:extent cx="1447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1087F7" wp14:editId="113CD936">
            <wp:extent cx="4953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территории города. Источник данных: ИЦ УМВД России по Вологодской области (форма федерального статистического наблюдения </w:t>
      </w:r>
      <w:r w:rsidR="00B604C3" w:rsidRPr="00B25784">
        <w:rPr>
          <w:rFonts w:ascii="Times New Roman" w:hAnsi="Times New Roman" w:cs="Times New Roman"/>
          <w:sz w:val="26"/>
          <w:szCs w:val="26"/>
        </w:rPr>
        <w:t>№</w:t>
      </w:r>
      <w:r w:rsidR="00585D1A" w:rsidRPr="00B25784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преступлений");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29B605" wp14:editId="1E389D95">
            <wp:extent cx="676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отчетном году. Источник данных: территориальный орган федеральной службы государственной статистики по Вологодской области.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Источник данных: Управление Министерства внутренних дел Российской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несовершеннолетних, достигших 14 лет и совершивших преступление, по отношению к общему количеству несовершеннолетних в возрасте от 14 до 18 лет.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3. Целевой показатель (индикатор) «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людей»</w:t>
      </w:r>
      <w:r w:rsidRPr="001E348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B67677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B67677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E348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мест массового пребывания людей, обеспеченных комплексной антитеррористической защитой (кроме физической охраны) (ед.);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– общее количество мест массового пребывания людей муниципального района (городского округа), включенных в  Перечень мест массового пребывания людей, согласованный с территориальными органами федеральных органов исполнительной власти области и утвержденный Первым заместителем Губернатора области,  председателем Правительства области 20 мая 2019 года (ед.).</w:t>
      </w:r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Источник данных: департамент жилищно-коммунального хозяйства мэрии, управление по делам культуры мэрии.</w:t>
      </w:r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1E348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1E3489" w:rsidRDefault="00D55BDB" w:rsidP="00D55BDB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4. Целевой показатель (индикатор) «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>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защитой:</w:t>
      </w:r>
    </w:p>
    <w:p w:rsidR="00D55BDB" w:rsidRPr="001E3489" w:rsidRDefault="00D55BDB" w:rsidP="00D55BDB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B67677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B67677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E348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организаций, обеспеченных комплексной антитеррористической защитой (кроме физической охраны) (ед.);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1E348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муниципальных образовательных организаций, которые должны  быть обеспечены антитеррористической защитой (ед.).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1E348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1E3489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защитой: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B67677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B67677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>муниципальных объектов физической культуры и спорта области, обеспеченных комплексной антитеррористической защитой (кроме физической охраны) (ед.);</w:t>
      </w:r>
    </w:p>
    <w:p w:rsidR="00D55BDB" w:rsidRPr="001E348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E348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1E348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1E348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физической культуры и спорта, которые должны  быть обеспечены антитеррористической защитой (ед.).</w:t>
      </w:r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Источник данных: комитет по физической культуре и спорту мэрии.</w:t>
      </w:r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1E348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1E348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1E348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6. Целевой показатель (индикатор) "Тяжесть последствий дорожно-транспортных происшествий (число погибших на 100 пострадавших)"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рассчитывается по формуле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6284B1" wp14:editId="3C897E66">
            <wp:extent cx="1066800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>, где: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C2F1E4" wp14:editId="2EC65B58">
            <wp:extent cx="2000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происшествий в отчетном году. Источник данных: информация базы данных АИУС УМВД России по Вологодской области;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AAB1C8F" wp14:editId="61735F68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происшествий в отчетном году. Источник данных: информация базы данных АИУС УМВД России по Вологодской области.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дорожно-транспортных происшествий в зависимости от количества лиц, погибших или раненных в результате дорожно-транспортных происшествий.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7. Целевой показатель (индикатор): "Прирост (снижение) количества лиц, состоящих на учете в учреждениях здравоохранения с диагнозом алкоголизм" рассчитывается по формуле: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20013C" wp14:editId="40DC1637">
            <wp:extent cx="2009775" cy="676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64D1764" wp14:editId="6687483E">
            <wp:extent cx="200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алкоголизм;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EB6875" wp14:editId="58134CF5">
            <wp:extent cx="152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7C47F7" wp14:editId="75E1BD52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lastRenderedPageBreak/>
        <w:t xml:space="preserve">Источник данных: БУЗ 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D1F03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диспансер № 2".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прироста (снижения) количества лиц, состоящих на учете в учреждениях здравоохранения с диагнозом алкоголизм.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8. Целевой показатель (индикатор): "Прирост (снижение) количества лиц, состоящих на учете в учреждениях здравоохранения с диагнозом наркомания" рассчитывается по формуле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28F6E3" wp14:editId="6E94454B">
            <wp:extent cx="2009775" cy="676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333E90" wp14:editId="4DF3FEF1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наркомания;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883B38" wp14:editId="19549AC1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C1958F" wp14:editId="669378AC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F03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2D1F03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диспансер № 2".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2D1F03">
        <w:rPr>
          <w:rFonts w:ascii="Times New Roman" w:hAnsi="Times New Roman" w:cs="Times New Roman"/>
          <w:sz w:val="26"/>
          <w:szCs w:val="26"/>
        </w:rPr>
        <w:t>снижения) количества лиц, состоящих на учете в учреждениях здравоохранения с диагнозом наркомания.</w:t>
      </w:r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2D1F03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2D1F03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2D1F03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муниципальной программы представлена в </w:t>
      </w:r>
      <w:r w:rsidRPr="002D1F03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2D1F03">
        <w:rPr>
          <w:rFonts w:ascii="Times New Roman" w:hAnsi="Times New Roman" w:cs="Times New Roman"/>
          <w:sz w:val="26"/>
          <w:szCs w:val="26"/>
        </w:rPr>
        <w:t xml:space="preserve"> к мун</w:t>
      </w:r>
      <w:r>
        <w:rPr>
          <w:rFonts w:ascii="Times New Roman" w:hAnsi="Times New Roman" w:cs="Times New Roman"/>
          <w:sz w:val="26"/>
          <w:szCs w:val="26"/>
        </w:rPr>
        <w:t>иципальной программе.</w:t>
      </w:r>
    </w:p>
    <w:p w:rsidR="00585D1A" w:rsidRPr="00B25784" w:rsidRDefault="00585D1A" w:rsidP="00D55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12"/>
      <w:r w:rsidRPr="00B25784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2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1" w:name="sub_1121"/>
      <w:r w:rsidRPr="00B25784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bookmarkEnd w:id="21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93411A" wp14:editId="1A354D4D">
            <wp:extent cx="1447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DD6878" wp14:editId="55FDC37F">
            <wp:extent cx="200025" cy="266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69145F7" wp14:editId="1E35F0EF">
            <wp:extent cx="26670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измерения);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8FA07C8" wp14:editId="5B097A1E">
            <wp:extent cx="2667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измерения).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Методика расчета эффективности для показателей муниципальной программы тенденцией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которых является снижение значений: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9A9DD7" wp14:editId="1BA614A7">
            <wp:extent cx="16954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E4814C" wp14:editId="62410145">
            <wp:extent cx="3905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тенденцией 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BC53CA" wp14:editId="25E75F79">
            <wp:extent cx="266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C11596" wp14:editId="4E65E73E">
            <wp:extent cx="2667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в связи с достижением отрицательного фактического значения: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975E48" wp14:editId="7908F081">
            <wp:extent cx="2362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D7B791" wp14:editId="61A9F6A3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в связи с достижением отрицательного фактического значения;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72A5DC" wp14:editId="4251C6F5">
            <wp:extent cx="2667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58ECC3" wp14:editId="1F7FE191">
            <wp:extent cx="2667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программы.</w:t>
      </w:r>
    </w:p>
    <w:p w:rsidR="00F43042" w:rsidRPr="00B25784" w:rsidRDefault="00F43042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0D6536" wp14:editId="56F07AE5">
            <wp:extent cx="327660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47DD20" wp14:editId="7FFACCD1">
            <wp:extent cx="2952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муниципальной программы;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7A010C1" wp14:editId="12AF8C11">
            <wp:extent cx="2762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показателя;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96BA24" wp14:editId="156FC202">
            <wp:extent cx="466725" cy="304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показателя тенденцией 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F28FD7" wp14:editId="11850134">
            <wp:extent cx="3810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показателя в связи с достижением отрицательного фактического значения;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31BA30" wp14:editId="6EC0A5D1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 в соответствии со следующими критериями: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:rsidR="002A538E" w:rsidRPr="00B25784" w:rsidRDefault="002A538E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BF0A93B" wp14:editId="2A98F9BA">
            <wp:extent cx="16668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AFFDB6" wp14:editId="1DA52043">
            <wp:extent cx="3143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значение 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585D1A"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930D579" wp14:editId="417A73B9">
            <wp:extent cx="3143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36C49A2" wp14:editId="5C519428">
            <wp:extent cx="31432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и значении показателя ЭБ от 95% и выше.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3"/>
      <w:r w:rsidRPr="00B25784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bookmarkEnd w:id="2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исполнителем совместно с соисполнителями муниципальной программы в соответствии с планом реализации, содержащимся в муниципальной программе (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приложение 9</w:t>
      </w:r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программе). В процессе реализации муниципальной программы ответственный исполнитель вправе по согласованию с соисполнителями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ассигнований на реализацию муниципальной программы в целом. 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муниципальной программы (далее - годовой отчет) формируется ответственным исполнителем совместно с соисполнителями до 20 февраля года, следующего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отчетным.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:rsidR="008C6400" w:rsidRPr="00B25784" w:rsidRDefault="008C6400" w:rsidP="002A538E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8C6400" w:rsidRPr="00B25784" w:rsidSect="00CA31EE">
          <w:headerReference w:type="default" r:id="rId56"/>
          <w:pgSz w:w="11900" w:h="16800"/>
          <w:pgMar w:top="1135" w:right="560" w:bottom="1440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3" w:name="sub_1001"/>
    </w:p>
    <w:p w:rsidR="00585D1A" w:rsidRPr="00B25784" w:rsidRDefault="00585D1A" w:rsidP="005756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bookmarkEnd w:id="2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"Профилактика преступлений и иных правонарушений в городе Череповце"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6952"/>
      </w:tblGrid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3A1C17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3A1C17">
              <w:rPr>
                <w:rFonts w:ascii="Times New Roman" w:hAnsi="Times New Roman" w:cs="Times New Roman"/>
              </w:rPr>
              <w:t>МКУ "ЦЗНТЧС"</w:t>
            </w:r>
          </w:p>
          <w:p w:rsidR="00D55BDB" w:rsidRPr="003A1C17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3A1C17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D55BDB" w:rsidRPr="001E348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D55BDB" w:rsidRPr="001E348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3A1C17" w:rsidRPr="003A1C17" w:rsidRDefault="00D55BDB" w:rsidP="00D55BDB">
            <w:pPr>
              <w:ind w:firstLine="0"/>
            </w:pPr>
            <w:r w:rsidRPr="001E348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  <w:p w:rsidR="00585D1A" w:rsidRPr="00B25784" w:rsidRDefault="003A1C17" w:rsidP="0057563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транспорта мэрии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защиты прав и свобод человека и гражданина, законности, правопорядка и общественной безопасности, противодействия проявлениям терроризма и экстремизма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роста повторной преступности среди несовершеннолетних;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проводимых мероприятий, направленных на профилактику проявлений экстремизма;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привлечение общественности к охране правопорядка, увеличение количества </w:t>
            </w:r>
            <w:proofErr w:type="gramStart"/>
            <w:r w:rsidRPr="00B257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города, в том числе путем проведения мероприятий разъяснительного характера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Целевые индикаторы и показатели 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Количество несовершеннолетних, совершивших преступления повторно;</w:t>
            </w:r>
          </w:p>
          <w:p w:rsidR="00D55BDB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количество общественно опасных деяний, совершенных несовершеннолетними до 16 лет;</w:t>
            </w:r>
          </w:p>
          <w:p w:rsidR="00D55BDB" w:rsidRPr="001E3489" w:rsidRDefault="00D55BDB" w:rsidP="00D55BD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1E3489">
              <w:rPr>
                <w:rFonts w:ascii="Times New Roman" w:eastAsia="Times New Roman" w:hAnsi="Times New Roman" w:cs="Times New Roman"/>
              </w:rPr>
      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людей;</w:t>
            </w:r>
          </w:p>
          <w:p w:rsidR="00D55BDB" w:rsidRPr="001E3489" w:rsidRDefault="00D55BDB" w:rsidP="00D55BDB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1E3489">
              <w:rPr>
                <w:rFonts w:ascii="Times New Roman" w:eastAsia="Times New Roman" w:hAnsi="Times New Roman" w:cs="Times New Roman"/>
              </w:rPr>
              <w:t>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защитой;</w:t>
            </w:r>
          </w:p>
          <w:p w:rsidR="00D55BDB" w:rsidRPr="001E3489" w:rsidRDefault="00D55BDB" w:rsidP="00D55BDB">
            <w:pPr>
              <w:ind w:firstLine="0"/>
            </w:pPr>
            <w:r w:rsidRPr="001E3489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257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25784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B25784">
              <w:rPr>
                <w:rFonts w:ascii="Times New Roman" w:hAnsi="Times New Roman" w:cs="Times New Roman"/>
              </w:rPr>
              <w:t>/выходов членов народных дружин (далее - НД);</w:t>
            </w:r>
          </w:p>
          <w:p w:rsidR="00585D1A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подпрограммы 1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676237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2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финансового обеспечения подпрограммы 1</w:t>
            </w:r>
            <w:bookmarkEnd w:id="24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B5967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Составляет тыс. 139584,6 рублей, 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1E3489">
              <w:rPr>
                <w:rFonts w:ascii="Times New Roman" w:hAnsi="Times New Roman" w:cs="Times New Roman"/>
              </w:rPr>
              <w:t xml:space="preserve"> том числе: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 год - 10816,9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 год - 12059,8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 год - 12957,9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D55BDB" w:rsidRPr="001E348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2019 год - 10900,9 тыс. рублей;</w:t>
            </w:r>
          </w:p>
          <w:p w:rsidR="00D55BDB" w:rsidRPr="001E348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2020 год – 50733,6 тыс. рублей;</w:t>
            </w:r>
          </w:p>
          <w:p w:rsidR="00D55BDB" w:rsidRPr="001E348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2021 год – 10858,8 тыс. рублей;</w:t>
            </w:r>
          </w:p>
          <w:p w:rsidR="00585D1A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1E3489">
              <w:rPr>
                <w:rFonts w:ascii="Times New Roman" w:hAnsi="Times New Roman" w:cs="Times New Roman"/>
              </w:rPr>
              <w:t>2022 год – 10888,5 тыс. рублей.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Объем бюджетных ассигнований 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подпрограммы 1 за счет "собственных" средств городского бюджета</w:t>
            </w:r>
            <w:bookmarkEnd w:id="25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C52C7F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Составляет  95 608,3 тыс. рублей, в том числе: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 год - 9581,7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2015 год - 10016,1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 год - 10583,9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D55BDB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D55BDB" w:rsidRPr="00DF54A2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2019 год - 10483,9 тыс. рублей;</w:t>
            </w:r>
          </w:p>
          <w:p w:rsidR="00D55BDB" w:rsidRPr="00DF54A2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2020 год – 12827,2 тыс. рублей;</w:t>
            </w:r>
          </w:p>
          <w:p w:rsidR="00D55BDB" w:rsidRPr="00DF54A2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2021 год – 10858,8 тыс. рублей;</w:t>
            </w:r>
          </w:p>
          <w:p w:rsidR="00585D1A" w:rsidRPr="00B25784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2022 год – 10888,5 тыс. рублей.</w:t>
            </w:r>
          </w:p>
        </w:tc>
      </w:tr>
      <w:tr w:rsidR="00585D1A" w:rsidRPr="00B25784" w:rsidTr="008C6400"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4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результаты реализации подпрограммы 1</w:t>
            </w:r>
            <w:bookmarkEnd w:id="26"/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Снижение роста повторной преступности среди несовершеннолетних на </w:t>
            </w:r>
            <w:r w:rsidR="00BF2A30" w:rsidRPr="00B25784">
              <w:rPr>
                <w:rFonts w:ascii="Times New Roman" w:hAnsi="Times New Roman" w:cs="Times New Roman"/>
              </w:rPr>
              <w:t>28,3</w:t>
            </w:r>
            <w:r w:rsidRPr="00B25784">
              <w:rPr>
                <w:rFonts w:ascii="Times New Roman" w:hAnsi="Times New Roman" w:cs="Times New Roman"/>
              </w:rPr>
              <w:t>% к 202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2014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роста общественно опасных деяний, совершаемых несовершеннолетними в возрасте до 16 лет, на 4</w:t>
            </w:r>
            <w:r w:rsidR="00BF2A30" w:rsidRPr="00B25784">
              <w:rPr>
                <w:rFonts w:ascii="Times New Roman" w:hAnsi="Times New Roman" w:cs="Times New Roman"/>
              </w:rPr>
              <w:t>6</w:t>
            </w:r>
            <w:r w:rsidRPr="00B25784">
              <w:rPr>
                <w:rFonts w:ascii="Times New Roman" w:hAnsi="Times New Roman" w:cs="Times New Roman"/>
              </w:rPr>
              <w:t>,</w:t>
            </w:r>
            <w:r w:rsidR="00BF2A30" w:rsidRPr="00B25784">
              <w:rPr>
                <w:rFonts w:ascii="Times New Roman" w:hAnsi="Times New Roman" w:cs="Times New Roman"/>
              </w:rPr>
              <w:t>5</w:t>
            </w:r>
            <w:r w:rsidRPr="00B25784">
              <w:rPr>
                <w:rFonts w:ascii="Times New Roman" w:hAnsi="Times New Roman" w:cs="Times New Roman"/>
              </w:rPr>
              <w:t>% к 202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профилактических мероприятий, проведенных с участием родительской общественности на 9,1% к 202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проведенных мероприятий, направленных на профилактику экстремизма, на 56% к 202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257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общественности, на 83,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% к 202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административных правонарушений, выявляемых на территориях микрорайонов города на</w:t>
            </w:r>
            <w:r w:rsidR="00BF2A30" w:rsidRPr="00B25784">
              <w:rPr>
                <w:rFonts w:ascii="Times New Roman" w:hAnsi="Times New Roman" w:cs="Times New Roman"/>
              </w:rPr>
              <w:t xml:space="preserve"> 66</w:t>
            </w:r>
            <w:r w:rsidRPr="00B25784">
              <w:rPr>
                <w:rFonts w:ascii="Times New Roman" w:hAnsi="Times New Roman" w:cs="Times New Roman"/>
              </w:rPr>
              <w:t>% к 202</w:t>
            </w:r>
            <w:r w:rsidR="00BF2A3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2014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7" w:name="sub_11011"/>
            <w:r w:rsidRPr="00B25784">
              <w:rPr>
                <w:rFonts w:ascii="Times New Roman" w:hAnsi="Times New Roman" w:cs="Times New Roman"/>
              </w:rPr>
              <w:t>сохранение уровня 2014 года в работе народных дружин с учетом созданных условий и социальной ситуации;</w:t>
            </w:r>
            <w:bookmarkEnd w:id="27"/>
          </w:p>
          <w:p w:rsidR="00585D1A" w:rsidRPr="00B25784" w:rsidRDefault="00585D1A" w:rsidP="001F4B60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</w:t>
            </w:r>
            <w:r w:rsidR="001F4B60" w:rsidRPr="00B25784">
              <w:rPr>
                <w:rFonts w:ascii="Times New Roman" w:hAnsi="Times New Roman" w:cs="Times New Roman"/>
              </w:rPr>
              <w:t>тивности населения города на 236,2</w:t>
            </w:r>
            <w:r w:rsidRPr="00B25784">
              <w:rPr>
                <w:rFonts w:ascii="Times New Roman" w:hAnsi="Times New Roman" w:cs="Times New Roman"/>
              </w:rPr>
              <w:t>% к 202</w:t>
            </w:r>
            <w:r w:rsidR="001F4B60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 году</w:t>
            </w: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sub_1011"/>
      <w:r w:rsidRPr="00B25784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1, основные проблемы в указанной сфере и перспективы ее развития</w:t>
      </w:r>
    </w:p>
    <w:bookmarkEnd w:id="28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 в городе Череповце.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Формирование единой государственной системы профилактики преступлений и правонарушений - одна из наиболее приоритетных задач современной России.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Важным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поведению.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по предупреждению правонарушений и устранению причин и условий, способствующих их совершению.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актуальности данной проблемы, о необходимости обеспечения защиты прав и свобод жителей города, законности, правопорядка и общественной безопасности, противодействия проявлениям терроризма и экстремизма.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 итогам 2012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года произошли ощутимые изменения оперативной обстановки в городе. Статистика свидетельствует о стабилизации ситуации с преступностью,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результатов в сфере профилактики и предупреждения преступности на территории города. Достигнута основная цель - снижение уровня преступности и правонарушений, обеспечение безопасности граждан на территории города. Благодаря своевременно принятым мерам удалось не только сдержать рост количества преступных деяний, но и по ряду преступлений значительно снизить показатели. В итоге мы не только констатируем факт значительного уменьшения количества зарег</w:t>
      </w:r>
      <w:r w:rsidR="008F1E50" w:rsidRPr="00B25784">
        <w:rPr>
          <w:rFonts w:ascii="Times New Roman" w:hAnsi="Times New Roman" w:cs="Times New Roman"/>
          <w:sz w:val="26"/>
          <w:szCs w:val="26"/>
        </w:rPr>
        <w:t xml:space="preserve">истрированных преступлений (с 7826 </w:t>
      </w:r>
      <w:r w:rsidR="00D06F65" w:rsidRPr="00B25784">
        <w:rPr>
          <w:rFonts w:ascii="Times New Roman" w:hAnsi="Times New Roman" w:cs="Times New Roman"/>
          <w:sz w:val="26"/>
          <w:szCs w:val="26"/>
        </w:rPr>
        <w:t>–</w:t>
      </w:r>
      <w:r w:rsidR="008F1E50" w:rsidRPr="00B25784">
        <w:rPr>
          <w:rFonts w:ascii="Times New Roman" w:hAnsi="Times New Roman" w:cs="Times New Roman"/>
          <w:sz w:val="26"/>
          <w:szCs w:val="26"/>
        </w:rPr>
        <w:t xml:space="preserve"> 2011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8F1E50" w:rsidRPr="00B25784">
        <w:rPr>
          <w:rFonts w:ascii="Times New Roman" w:hAnsi="Times New Roman" w:cs="Times New Roman"/>
          <w:sz w:val="26"/>
          <w:szCs w:val="26"/>
        </w:rPr>
        <w:t>год до 7</w:t>
      </w:r>
      <w:r w:rsidRPr="00B25784">
        <w:rPr>
          <w:rFonts w:ascii="Times New Roman" w:hAnsi="Times New Roman" w:cs="Times New Roman"/>
          <w:sz w:val="26"/>
          <w:szCs w:val="26"/>
        </w:rPr>
        <w:t xml:space="preserve">163 </w:t>
      </w:r>
      <w:r w:rsidR="00D06F65" w:rsidRPr="00B25784">
        <w:rPr>
          <w:rFonts w:ascii="Times New Roman" w:hAnsi="Times New Roman" w:cs="Times New Roman"/>
          <w:sz w:val="26"/>
          <w:szCs w:val="26"/>
        </w:rPr>
        <w:t>–</w:t>
      </w:r>
      <w:r w:rsidRPr="00B25784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год), но и можем говорить о росте доли р</w:t>
      </w:r>
      <w:r w:rsidR="00D06F65" w:rsidRPr="00B25784">
        <w:rPr>
          <w:rFonts w:ascii="Times New Roman" w:hAnsi="Times New Roman" w:cs="Times New Roman"/>
          <w:sz w:val="26"/>
          <w:szCs w:val="26"/>
        </w:rPr>
        <w:t>аскрываемых преступлений (с 47,9 – 2011 год до 51,</w:t>
      </w:r>
      <w:r w:rsidRPr="00B25784">
        <w:rPr>
          <w:rFonts w:ascii="Times New Roman" w:hAnsi="Times New Roman" w:cs="Times New Roman"/>
          <w:sz w:val="26"/>
          <w:szCs w:val="26"/>
        </w:rPr>
        <w:t xml:space="preserve">4 </w:t>
      </w:r>
      <w:r w:rsidR="00D06F65" w:rsidRPr="00B25784">
        <w:rPr>
          <w:rFonts w:ascii="Times New Roman" w:hAnsi="Times New Roman" w:cs="Times New Roman"/>
          <w:sz w:val="26"/>
          <w:szCs w:val="26"/>
        </w:rPr>
        <w:t>–</w:t>
      </w:r>
      <w:r w:rsidRPr="00B25784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Охрана общественного порядка, борьба с преступностью, профилактика правонарушений и обеспечение безопасного проживания горожан были и остаются одними из приоритетных направлений деятельности мэрии города совместно с правоохранительными органами. Несмотря на стабильность ситуации и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оперативной обстановкой со стороны правоохранительных органов, в целом криминогенная обстановка на улицах и в общественных местах города остается достаточно сложной и напряженной. Использование только лишь уголовного и административного правового механизма воздействия на правонарушителей явно недостаточно. Необходимо использовать весь потенциал, имеющийся у города, бизнеса, государственных территориальных органов, рядовых граждан. Именно на этапе профилактики можно эффективно противодействовать практически всем видам преступлений и, что особенно важно, оградить от втягивания в криминал молодежь и людей, которые оказались в трудной жизненной ситуации.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Большое внимание властью города уделяется проведению профилактической работы по месту жительства. В 2009 году руководством города было принято решение о создании профилактической структуры в непосредственной близости от места жительства горожан. Открывшиеся филиалы Центра профилактики правонарушений соответствовали общему количеству наиболее крупных микрорайонов города - 26. Для координации и материально-технического обеспечения их деятельности была продумана система руководства и подчинения. Являясь структурным подразделением МКУ "Центр по защите населения и территорий от чрезвычайных ситуаций", Центр профилактики правонарушений согласует свою непосредственную работу с руководством управления административных отношений мэрии. Штат сотрудников состоит из начальника Центра профилактики правонарушений, ведущего специалиста, отвечающего за делопроизводство и материально-техническое направление, а также 26 работников,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осуществляющих функционал уполномоченных по работе с населением (фондом оплаты труда Центра профилактики правонарушений также предусмотрены 2 штатные единицы уборщиков служебных и производственных помещений).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К числу основных мероприятий, реализуемых субъектами городской системы профилактики, относится профилактика правонарушений и преступлений среди несовершеннолетних, предупреждение преступлений в отношении несовершеннолетних. В основе деятельности - организация работы с наиболее трудными категориями несовершеннолетних для того, чтобы они, единожды оступившись, не совершили повторные преступления. Работу планируется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том числе посредством действенного метода предотвращения вовлечения их в противоправное поведение, путем создания условий для проведения агитационно-пропагандистских мероприятий, осуществления конкретной помощи в поиске временной трудовой занятости, организации активного отдыха и оздоровления.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Наибольшей эффективности в профилактике преступлений и правонарушений среди несовершеннолетних способствует четкая организация взаимодействия субъектов профилактики в работе с подростками, состоящими на различных видах профилактического учета. Благодаря принимаемым мерам в рамках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осуществления процесса сопровождения детей данной категории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по месту проживания и учебы удается скорректировать в позитивную сторону процесс их социализации.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Неотъемлемой частью профилактической работы в отношении всех категорий граждан, и в частности несовершеннолетних, является систематическая разъяснительная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В целях организации конструктивного взаимодействия в данной области осуществляется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медиапланирование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программных мероприятий, в рамках которого снимаются выступления и интервью должностных лиц органов внутренних дел и иных правоохранительных органов, органов государственной власти и органов местного самоуправления; формируются сюжеты разъяснительного характера, касающиеся профилактики правонарушений и т.д. Вся эта работа позволяет не только донести до населения объективные сведения о деятельности субъектов системы профилактики в соответствии с принципом гласности (открытости), но и обеспечить общественную поддержку (легитимность) проводимых профилактических мероприятий как одного из важнейших условий их эффективности.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Данная работа является одним из направлений реализации тезиса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Указа</w:t>
      </w:r>
      <w:r w:rsidRPr="00B25784">
        <w:rPr>
          <w:rFonts w:ascii="Times New Roman" w:hAnsi="Times New Roman" w:cs="Times New Roman"/>
          <w:sz w:val="26"/>
          <w:szCs w:val="26"/>
        </w:rPr>
        <w:t xml:space="preserve"> Президента РФ от 07.05.2018 </w:t>
      </w:r>
      <w:r w:rsidR="008F1E50" w:rsidRPr="00B25784">
        <w:rPr>
          <w:rFonts w:ascii="Times New Roman" w:hAnsi="Times New Roman" w:cs="Times New Roman"/>
          <w:sz w:val="26"/>
          <w:szCs w:val="26"/>
        </w:rPr>
        <w:t>№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204 "О национальных целях и стратегических задачах развития РФ на период до 2024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года" в направлении системной поддержки и повышения качества жизни граждан старшего поколения.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Одной из наиболее острых проблем является проблема профилактической работы с гражданами, ранее совершавшими преступления. Доля преступлений, совершенных ранее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, в 2012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году возросла до 16,5 по сравнению с 12,9 в 2011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Федеральный закон</w:t>
      </w:r>
      <w:r w:rsidRPr="00B25784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8F1E50" w:rsidRPr="00B25784">
        <w:rPr>
          <w:rFonts w:ascii="Times New Roman" w:hAnsi="Times New Roman" w:cs="Times New Roman"/>
          <w:sz w:val="26"/>
          <w:szCs w:val="26"/>
        </w:rPr>
        <w:t>№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64-ФЗ "Об административном надзоре за лицами, освобожденными из мест лишения свободы" позволил качественно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изменить функционирование государственно-правового механизма осуществления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постпенитенциарного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лицами, освобожденными от отбывания наказания, а также в отношении граждан, осужденных к мерам наказания, не связанным с изоляцией от общества.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9" w:name="sub_101122"/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Однако реализация мер, предусмотренных данным законодательным актом, явно недостаточна, необходимо комплексное воздействие программных мероприятий, в том числе направленных на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лиц, освобожденных из мест лишения свободы, предусматривающих оказание им правовой, социальной, психолого-педагогической, медицинской и иной помощи.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Организацией и координацией действий по выполнению этих мероприятий в период с 2014 по 2016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годы занималась межведомственная рабочая группа по социальному сопровождению лиц, вернувшихся из мест лишения свободы, в составе которой представители органов мэрии и органов правопорядка, а также сотрудники других организаций. По итогам 2016 года доля ранее судимых лиц, совершивших преступления, от общего числа ранее судимых, состоящих на контроле в органах внутренних дел составила 24,2%. По итогам 2017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отмечается снижение преступлений, совершенных ранее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, на 7,8%.</w:t>
      </w:r>
    </w:p>
    <w:bookmarkEnd w:id="2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Необходимо проведение консультаций по профессиональной ориентации лиц, подлежащих освобождению из мест лишения свободы с целью содействия их трудоустройству, предоставление возможности лицам, освобожденным из мест лишения свободы, освоить новые профессии, организация их профессионального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обучения по специальностям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, пользующимся спросом на рынке труда.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мэрией города Череповца активно проводится работа по привлечению граждан к охране общественного порядка, возрождению общественных формирований правоохранительной направленности, таких как народные дружины, молодежные общественные организации.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 2012 года введена в практику система материального стимулирования участия граждан в охране общественного порядка. На основании принятого решения Череповецкой городской Думы и порядка, разработанного и утвержденного на уровне мэрии города Череповца, по итогам 2012 года материальное поощрение получили 49 дружинников. Кроме того, развивается система поощрения наиболее активных добровольцев наградами городского и областного уровня. За участие в общегородских профилактических акциях члены НД, в том числе и оперативного студенческого отряда "ДОМ", награждены ценными подарками.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сфере противодействия незаконному обороту оружия одним из эффективных мероприятий является стимулирование добровольной сдачи гражданами оружия, патронов, боеприпасов, взрывчатых веществ и взрывных устройств на возмездной основе.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В целях участия мэрии города в профилактики терроризма и экстремизма, а также в минимизации и (или) ликвидации последствий проявления терроризма и экстремизма принято </w:t>
      </w:r>
      <w:hyperlink r:id="rId5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мэрии города от 20.09.2012 </w:t>
      </w:r>
      <w:r w:rsidR="008F1E50" w:rsidRPr="00B25784">
        <w:rPr>
          <w:rFonts w:ascii="Times New Roman" w:hAnsi="Times New Roman" w:cs="Times New Roman"/>
          <w:sz w:val="26"/>
          <w:szCs w:val="26"/>
        </w:rPr>
        <w:t>№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4980 "Об утверждении Порядка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вещества" (далее - Порядок).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Порядком предусматривалось, что выплаты денежного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вознаграждения осуществляются за счет бюджетных ассигнований резервного фонда мэрии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B25784">
        <w:rPr>
          <w:rFonts w:ascii="Times New Roman" w:hAnsi="Times New Roman" w:cs="Times New Roman"/>
          <w:sz w:val="26"/>
          <w:szCs w:val="26"/>
        </w:rPr>
        <w:t xml:space="preserve"> мэрии города от 17.07.2018 </w:t>
      </w:r>
      <w:r w:rsidR="008F1E50" w:rsidRPr="00B25784">
        <w:rPr>
          <w:rFonts w:ascii="Times New Roman" w:hAnsi="Times New Roman" w:cs="Times New Roman"/>
          <w:sz w:val="26"/>
          <w:szCs w:val="26"/>
        </w:rPr>
        <w:t>№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3236 "О внесении изменений в постановление мэрии города от 08.10.2013 </w:t>
      </w:r>
      <w:r w:rsidR="008F1E50" w:rsidRPr="00B25784">
        <w:rPr>
          <w:rFonts w:ascii="Times New Roman" w:hAnsi="Times New Roman" w:cs="Times New Roman"/>
          <w:sz w:val="26"/>
          <w:szCs w:val="26"/>
        </w:rPr>
        <w:t>№</w:t>
      </w:r>
      <w:r w:rsidR="00D06F6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4730" Подпрограмма 1 муниципальной программы дополнена новым мероприятием (выплаты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вещества). Источником выплат определены средства городского бюджета.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Внедрение в правоохранительную деятельность аппаратно-программного комплекса "Безопасный город" и иных средств визуального контроля и наблюдения, сигнализации и связи - одно из перспективных направлений в области профилактики правонарушений. На территории города установлены 64 камеры видеонаблюдения, обслуживаемые МБУ "ЦМИРИТ". Сформирован план развития городской системы видеонаблюдения, одним из основных направлений которого является установка камер в местах массового сбора людей (особое внимание городским площадям, паркам и скверам).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условиях сокращения личного состава наружных служб будущее четко обозначено за техническими средствами объективного контроля состояния оперативной обстановки, которые позволят обеспечить оперативное реагирование комплексных сил и средств органов внутренних дел на совершаемые правонарушения и преступления. Практика последних лет наглядно подтверждает эффективность их использования в охране общественного порядка.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преступлений и иных правонарушений на территории города Череповца являются: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недостаточная оснащенность системами видеонаблюдения мест с массовым пребыванием граждан, в особенности придомовых территорий в жилых массивах;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отсутствие нормативной правовой базы по привлечению общественности к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недостаточная работа с лицами, освободившимися из мест лишения свободы, по их трудоустройству и социальной адаптации;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недостаточность принимаемых мер по взаимодействию всех субъектов профилактики в предупреждении безнадзорности и правонарушений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профилактической направленности.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правонарушений в городе Череповце, включает: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мероприятия, направленные на борьбу с терроризмом и экстремизмом;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и адаптации лиц, освободившихся из мест лишения свободы;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повышения правосознания граждан;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общественного порядка и безопасности;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привлечение общественности к обеспечению правопорядка, предупреждению преступности, увеличение количества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sub_1012"/>
      <w:r w:rsidRPr="00B25784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1, описание ожидаемых конечных результатов подпрограммы 1, сроков и этапов реализации подпрограммы 1</w:t>
      </w:r>
    </w:p>
    <w:bookmarkEnd w:id="3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Целью подпрограммы 1 является обеспечение защиты прав и свобод человека и гражданина, законности, правопорядка и общественной безопасности, противодействия проявлениям терроризма и экстремизма.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Задачами подпрограммы 1 являются: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несовершеннолетними в возрасте до 16 лет;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несовершеннолетних детей;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увеличение количества проводимых мероприятий, направленных на профилактику проявлений экстремизма;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профилактике правонарушений, совершаемых на улицах и в других общественных местах, в том числе с помощью средств видеонаблюдения;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охране правопорядка, увеличение количества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города, в том числе путем проведения мероприятий разъяснительного характера.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1 указаны в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результате реализации подпрограммы 1 будет обеспечено достижение к 202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снижение роста повторной преступности среди несовершеннолетних на </w:t>
      </w:r>
      <w:r w:rsidR="00BF2A30" w:rsidRPr="00B25784">
        <w:rPr>
          <w:rFonts w:ascii="Times New Roman" w:hAnsi="Times New Roman" w:cs="Times New Roman"/>
          <w:sz w:val="26"/>
          <w:szCs w:val="26"/>
        </w:rPr>
        <w:t>28,3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2014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снижение роста общественно опасных деяний, совершаемых несовершеннолетними в возрасте до 16 лет, на </w:t>
      </w:r>
      <w:r w:rsidR="00BF2A30" w:rsidRPr="00B25784">
        <w:rPr>
          <w:rFonts w:ascii="Times New Roman" w:hAnsi="Times New Roman" w:cs="Times New Roman"/>
          <w:sz w:val="26"/>
          <w:szCs w:val="26"/>
        </w:rPr>
        <w:t xml:space="preserve">46,5% к 2022 </w:t>
      </w:r>
      <w:r w:rsidRPr="00B25784">
        <w:rPr>
          <w:rFonts w:ascii="Times New Roman" w:hAnsi="Times New Roman" w:cs="Times New Roman"/>
          <w:sz w:val="26"/>
          <w:szCs w:val="26"/>
        </w:rPr>
        <w:t>году по отношению к 2013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увеличение количества профилактических мероприятий, проведенных с участием родительской общественности на 9,1% к 202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увеличение количества проведенных мероприятий, направленных на профилактику экстремизма, на 56% к 202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увеличение количества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общественности, на 83,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количества административных правонарушений, выявляемых на территориях микрорайонов города, на </w:t>
      </w:r>
      <w:r w:rsidR="00BF2A30" w:rsidRPr="00B25784">
        <w:rPr>
          <w:rFonts w:ascii="Times New Roman" w:hAnsi="Times New Roman" w:cs="Times New Roman"/>
          <w:sz w:val="26"/>
          <w:szCs w:val="26"/>
        </w:rPr>
        <w:t>66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BF2A3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2014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сохранение уровня 2014 года в работе народных дружин с учетом созданных условий и социальной ситуации;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 на, 23</w:t>
      </w:r>
      <w:r w:rsidR="001F4B60" w:rsidRPr="00B25784">
        <w:rPr>
          <w:rFonts w:ascii="Times New Roman" w:hAnsi="Times New Roman" w:cs="Times New Roman"/>
          <w:sz w:val="26"/>
          <w:szCs w:val="26"/>
        </w:rPr>
        <w:t>6,2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1F4B60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1, требуют решения на основе программно-целевого метода, рассчитанного на долгосрочный период. Данное обстоятельство подтверждается программными документами правоохранительной направленности областного уровня.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назревших проблем, в указанные сроки комплексно решить поставленные задачи.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, определены сроки реализации подпрограммы 1 </w:t>
      </w:r>
      <w:r w:rsidR="003670C4" w:rsidRPr="00B25784">
        <w:rPr>
          <w:rFonts w:ascii="Times New Roman" w:hAnsi="Times New Roman" w:cs="Times New Roman"/>
          <w:sz w:val="26"/>
          <w:szCs w:val="26"/>
        </w:rPr>
        <w:t>–</w:t>
      </w:r>
      <w:r w:rsidRPr="00B25784">
        <w:rPr>
          <w:rFonts w:ascii="Times New Roman" w:hAnsi="Times New Roman" w:cs="Times New Roman"/>
          <w:sz w:val="26"/>
          <w:szCs w:val="26"/>
        </w:rPr>
        <w:t xml:space="preserve"> 201</w:t>
      </w:r>
      <w:r w:rsidR="003670C4" w:rsidRPr="00B25784">
        <w:rPr>
          <w:rFonts w:ascii="Times New Roman" w:hAnsi="Times New Roman" w:cs="Times New Roman"/>
          <w:sz w:val="26"/>
          <w:szCs w:val="26"/>
        </w:rPr>
        <w:t xml:space="preserve">4 – </w:t>
      </w:r>
      <w:r w:rsidRPr="00B25784">
        <w:rPr>
          <w:rFonts w:ascii="Times New Roman" w:hAnsi="Times New Roman" w:cs="Times New Roman"/>
          <w:sz w:val="26"/>
          <w:szCs w:val="26"/>
        </w:rPr>
        <w:t>202</w:t>
      </w:r>
      <w:r w:rsidR="003670C4" w:rsidRPr="00B25784">
        <w:rPr>
          <w:rFonts w:ascii="Times New Roman" w:hAnsi="Times New Roman" w:cs="Times New Roman"/>
          <w:sz w:val="26"/>
          <w:szCs w:val="26"/>
        </w:rPr>
        <w:t xml:space="preserve">2 </w:t>
      </w:r>
      <w:r w:rsidRPr="00B25784">
        <w:rPr>
          <w:rFonts w:ascii="Times New Roman" w:hAnsi="Times New Roman" w:cs="Times New Roman"/>
          <w:sz w:val="26"/>
          <w:szCs w:val="26"/>
        </w:rPr>
        <w:t>годы.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"/>
      <w:r w:rsidRPr="00B25784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31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преступлений и иных правонарушений и включает в себя следующие основные мероприятия: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1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1.1. Предупреждение беспризорности, безнадзорности, профилактика правонарушений несовершеннолетних</w:t>
      </w:r>
    </w:p>
    <w:bookmarkEnd w:id="3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25784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количества преступлений и правонарушений, совершенных несовершеннолетними.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представителей);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профилактических акций и операций;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преступления, в рамках внедрения Примерного порядка организации индивидуальной профилактической работы;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организация и проведение мониторинга доступа учащихся образовательных учреждений города к сайтам сети Интернет, содержащим информацию,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причиняющую вред их здоровью;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действующего законодательства в сфере защиты детей от информации, причиняющей вред их здоровью и развитию;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:rsidR="00777C5C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механизмов самопомощи и стимулирования семейных ресурсов</w:t>
      </w:r>
      <w:r w:rsidR="00777C5C"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AB240D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</w:t>
      </w:r>
      <w:r w:rsidR="00777C5C" w:rsidRPr="00B25784">
        <w:rPr>
          <w:rFonts w:ascii="Times New Roman" w:hAnsi="Times New Roman" w:cs="Times New Roman"/>
          <w:sz w:val="26"/>
          <w:szCs w:val="26"/>
        </w:rPr>
        <w:t xml:space="preserve"> мероприятий городского семинара «Организация работы с детьми и их семьями, находящимися в трудной жизненной ситуации, социально опасном положении, в условиях образовательных учреждений»</w:t>
      </w:r>
      <w:r w:rsidR="00585D1A" w:rsidRPr="00B25784">
        <w:rPr>
          <w:rFonts w:ascii="Times New Roman" w:hAnsi="Times New Roman" w:cs="Times New Roman"/>
          <w:sz w:val="26"/>
          <w:szCs w:val="26"/>
        </w:rPr>
        <w:t>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3" w:name="sub_10132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bookmarkEnd w:id="3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25784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способствующих недопущению террористических актов и снижению количества экстремистских проявлений.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антитеррористической комиссии;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центры, образовательные учреждения, учреждения физической культуры и спорта, учреждения культуры, учреждения социальной защиты населения;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учреждения социальной защиты населения (загородные оздоровительные лагеря);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 мест массового пребывания людей;</w:t>
      </w:r>
    </w:p>
    <w:p w:rsidR="00D55BD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 и муниципальных объектов физической культуры и спорта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обучения руководителей, сотрудников и персонала муниципальных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последствий;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случай террористической опасности на объектах с массовым пребыванием людей;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4" w:name="sub_101329"/>
      <w:r w:rsidRPr="00B25784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процесса оформления Паспортов антитеррористической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защищенности объектов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5" w:name="sub_1013210"/>
      <w:bookmarkEnd w:id="34"/>
      <w:r w:rsidRPr="00B25784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bookmarkEnd w:id="35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комиссии по противодействию экстремистской деятельности в городе Череповце;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деятельности на территории г. Череповца;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организаций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333BA" w:rsidRDefault="00585D1A" w:rsidP="00B333B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135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  <w:bookmarkEnd w:id="36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25784">
        <w:rPr>
          <w:rFonts w:ascii="Times New Roman" w:hAnsi="Times New Roman" w:cs="Times New Roman"/>
          <w:sz w:val="26"/>
          <w:szCs w:val="26"/>
        </w:rPr>
        <w:t xml:space="preserve"> - повышение активности граждан, общественных объединений в участии в охране общественного порядка, оказанию помощи полиции в предотвращении правонарушений.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функционирования Советов профилактики правонарушений микрорайонов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обеспечению общественного порядка и профилактики правонарушений на территориях микрорайонов города, местах отдыха горожан;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дружин;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общественного порядка на территориях микрорайонов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порядка в местах отдыха;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 оперативных молодежных отрядов;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организационное обеспечение реализации проекта "Народный контроль".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0136"/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Мероприятие 1.6.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</w:r>
    </w:p>
    <w:bookmarkEnd w:id="37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25784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гражданской позиции горожан, активизацию работы по предупреждению правонарушений по месту жительства;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приемов населения в филиалах Центра профилактики правонарушений уполномоченными по работе с населением, руководителями органов мэрии, представителями федеральных органов и структур;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функционирования Общественной приемной по защите прав детей (мероприятие реализовано с 2014 года по 2015 год);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в сфере профилактики правонарушений.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1014"/>
      <w:r w:rsidRPr="00B25784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bookmarkEnd w:id="38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подпрограммы 1 представлена в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и участниками подпрограммы 1.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9" w:name="sub_10141"/>
      <w:r w:rsidRPr="00B25784">
        <w:rPr>
          <w:rFonts w:ascii="Times New Roman" w:hAnsi="Times New Roman" w:cs="Times New Roman"/>
          <w:sz w:val="26"/>
          <w:szCs w:val="26"/>
        </w:rPr>
        <w:t>1. Целевой показатель (индикатор) "Количество несовершеннолетних, совершивших преступления повторно".</w:t>
      </w:r>
    </w:p>
    <w:bookmarkEnd w:id="3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Источник данных: Управление Министерства внутренних дел Российской Федерации по городу Череповцу (форма федерального статистического наблюдения </w:t>
      </w:r>
      <w:r w:rsidR="00E73B1C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преступлений").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достигших возраста привлечения к уголовной ответственности, совершивших повторные преступления.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0" w:name="sub_10142"/>
      <w:r w:rsidRPr="00B25784">
        <w:rPr>
          <w:rFonts w:ascii="Times New Roman" w:hAnsi="Times New Roman" w:cs="Times New Roman"/>
          <w:sz w:val="26"/>
          <w:szCs w:val="26"/>
        </w:rPr>
        <w:t>2. Целевой показатель (индикатор) "Количество общественно опасных деяний, совершенных несовершеннолетними до 16 лет".</w:t>
      </w:r>
    </w:p>
    <w:bookmarkEnd w:id="4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Источник данных: Управление Министерства внутренних дел Российской Федерации по городу Череповцу (постановления об отказе в возбуждении уголовного дела, вынесенные по основаниям, предусмотренным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ст. 27 ч. 3</w:t>
      </w:r>
      <w:r w:rsidRPr="00B25784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несовершеннолетними до 16 лет, признанных общественно опасными.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1" w:name="sub_10143"/>
      <w:r w:rsidRPr="00B25784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профилактических мероприятий, проведенных с привлечением родительской общественности (родительские собрания)".</w:t>
      </w:r>
    </w:p>
    <w:bookmarkEnd w:id="41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родительских собраний, проводимых в образовательных учреждениях, способствующих профилактике безнадзорности, правонарушений и преступлений, совершаемых несовершеннолетними и в отношении несовершеннолетних.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2" w:name="sub_10144"/>
      <w:r w:rsidRPr="00B25784">
        <w:rPr>
          <w:rFonts w:ascii="Times New Roman" w:hAnsi="Times New Roman" w:cs="Times New Roman"/>
          <w:sz w:val="26"/>
          <w:szCs w:val="26"/>
        </w:rPr>
        <w:t>4. Целевой показатель (индикатор) "Число фактов терроризма на территории города".</w:t>
      </w:r>
    </w:p>
    <w:bookmarkEnd w:id="4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Источник данных: Управление Министерства внутренних дел Российской Федерации по городу Череповцу (форма федерального статистического наблюдения </w:t>
      </w:r>
      <w:r w:rsidR="00E73B1C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преступлений").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совершенных на территории города, и засвидетельствованных правоохранительными органами.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5. Целевой показатель (индикатор) «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людей»</w:t>
      </w:r>
      <w:r w:rsidRPr="00DF54A2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DF54A2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DF54A2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F54A2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мест массового пребывания людей, обеспеченных комплексной антитеррористической защитой (кроме физической охраны) (ед.);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– общее количество мест массового пребывания людей муниципального района (городского округа), включенных в  Перечень мест массового пребывания людей, согласованный с территориальными органами федеральных органов исполнительной власти области и утвержденный Первым заместителем Губернатора области,  председателем Правительства области 20 мая 2019 года (ед.).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Источник данных: департамент жилищно-коммунального хозяйства мэрии, управление по делам культуры мэрии.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DF54A2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6. Целевой показатель (индикатор) «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>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защитой: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DF54A2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w:lastRenderedPageBreak/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DF54A2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F54A2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организаций, обеспеченных комплексной антитеррористической защитой (кроме физической охраны) (ед.);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DF54A2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муниципальных образовательных организаций, которые должны  быть обеспечены антитеррористической защитой (ед.).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DF54A2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DF54A2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защитой: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DF54A2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DF54A2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F54A2">
        <w:rPr>
          <w:rFonts w:ascii="Times New Roman" w:eastAsia="Times New Roman" w:hAnsi="Times New Roman" w:cs="Times New Roman"/>
          <w:sz w:val="26"/>
          <w:szCs w:val="26"/>
        </w:rPr>
        <w:t>–  муниципальных</w:t>
      </w:r>
      <w:proofErr w:type="gramEnd"/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объектов физической культуры и спорта области, обеспеченных комплексной антитеррористической защитой (кроме физической охраны) (ед.);</w:t>
      </w:r>
    </w:p>
    <w:p w:rsidR="00D55BDB" w:rsidRPr="00DF54A2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F54A2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DF54A2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DF54A2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физической культуры и спорта, которые должны  быть обеспечены антитеррористической защитой (ед.).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Источник данных: комитет по физической культуре и спорту мэрии.</w:t>
      </w:r>
    </w:p>
    <w:p w:rsidR="00D55BDB" w:rsidRPr="00DF54A2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DF54A2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Периодичность</w:t>
      </w:r>
      <w:r>
        <w:rPr>
          <w:rFonts w:ascii="Times New Roman" w:hAnsi="Times New Roman" w:cs="Times New Roman"/>
          <w:sz w:val="26"/>
          <w:szCs w:val="26"/>
        </w:rPr>
        <w:t xml:space="preserve"> сбора данных: 1 раз в квартал.</w:t>
      </w:r>
    </w:p>
    <w:p w:rsidR="00585D1A" w:rsidRPr="00B25784" w:rsidRDefault="00C83D6D" w:rsidP="00575634">
      <w:pPr>
        <w:rPr>
          <w:rFonts w:ascii="Times New Roman" w:hAnsi="Times New Roman" w:cs="Times New Roman"/>
          <w:sz w:val="26"/>
          <w:szCs w:val="26"/>
        </w:rPr>
      </w:pPr>
      <w:bookmarkStart w:id="43" w:name="sub_10145"/>
      <w:r>
        <w:rPr>
          <w:rFonts w:ascii="Times New Roman" w:hAnsi="Times New Roman" w:cs="Times New Roman"/>
          <w:sz w:val="26"/>
          <w:szCs w:val="26"/>
        </w:rPr>
        <w:t>8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проведенных мероприятий в области профилактики экстремизма".</w:t>
      </w:r>
    </w:p>
    <w:bookmarkEnd w:id="4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мероприятий в области профилактики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4" w:name="sub_101460"/>
      <w:r>
        <w:rPr>
          <w:rFonts w:ascii="Times New Roman" w:hAnsi="Times New Roman" w:cs="Times New Roman"/>
          <w:sz w:val="26"/>
          <w:szCs w:val="26"/>
        </w:rPr>
        <w:t>9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изготовленной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терроризма"</w:t>
      </w:r>
      <w:r w:rsidR="00E73B1C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"/>
      </w:r>
      <w:r w:rsidR="00585D1A" w:rsidRPr="00B25784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изготовленной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>Периодичность сбора данных: 1 раз в полугодие.</w:t>
      </w:r>
    </w:p>
    <w:p w:rsidR="00585D1A" w:rsidRPr="00B25784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5" w:name="sub_10146"/>
      <w:r>
        <w:rPr>
          <w:rFonts w:ascii="Times New Roman" w:hAnsi="Times New Roman" w:cs="Times New Roman"/>
          <w:sz w:val="26"/>
          <w:szCs w:val="26"/>
        </w:rPr>
        <w:t>10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правонарушений, выявленных с помощью средств видеонаблюдения в общественных местах, в том числе на улицах"</w:t>
      </w:r>
      <w:r w:rsidR="00E73B1C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2"/>
      </w:r>
      <w:r w:rsidR="00585D1A" w:rsidRPr="00B25784">
        <w:rPr>
          <w:rFonts w:ascii="Times New Roman" w:hAnsi="Times New Roman" w:cs="Times New Roman"/>
          <w:sz w:val="26"/>
          <w:szCs w:val="26"/>
        </w:rPr>
        <w:t>.</w:t>
      </w:r>
    </w:p>
    <w:bookmarkEnd w:id="45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совершенных в общественных местах и на улице, в выявлении которых использованы данные городской системы видеонаблюдения.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6" w:name="sub_10147"/>
      <w:r>
        <w:rPr>
          <w:rFonts w:ascii="Times New Roman" w:hAnsi="Times New Roman" w:cs="Times New Roman"/>
          <w:sz w:val="26"/>
          <w:szCs w:val="26"/>
        </w:rPr>
        <w:t>11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"Доля ранее судимых лиц, совершивших преступления, от общего числа ранее судимых, состоящих на контроле в органах внутренних дел"</w:t>
      </w:r>
      <w:r w:rsidR="00514934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3"/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bookmarkEnd w:id="46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46C5F47" wp14:editId="7C902784">
            <wp:extent cx="1571625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2BB47E0" wp14:editId="35C10B5B">
            <wp:extent cx="485775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отчетном году;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E07B88" wp14:editId="10F00B71">
            <wp:extent cx="40005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7" w:name="sub_10148"/>
      <w:r>
        <w:rPr>
          <w:rFonts w:ascii="Times New Roman" w:hAnsi="Times New Roman" w:cs="Times New Roman"/>
          <w:sz w:val="26"/>
          <w:szCs w:val="26"/>
        </w:rPr>
        <w:t>12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общественности".</w:t>
      </w:r>
    </w:p>
    <w:bookmarkEnd w:id="47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правонарушений, в выявлении которых участвовала общественность (народные дружинники, жители города, члены общественных организаций и др.).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D55BDB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административных правонарушений, выявленных на территориях микрорайонов города".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мэрии, управление экономической политики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административных правонарушений в области благоустройства территории города, в выявлении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которых принимали участие сотрудники управления экономической политики мэрии, Центра профилактики правонарушений, в том числе</w:t>
      </w:r>
      <w:r w:rsidR="00514934" w:rsidRPr="00B25784">
        <w:rPr>
          <w:rFonts w:ascii="Times New Roman" w:hAnsi="Times New Roman" w:cs="Times New Roman"/>
          <w:sz w:val="26"/>
          <w:szCs w:val="26"/>
        </w:rPr>
        <w:t>,</w:t>
      </w:r>
      <w:r w:rsidRPr="00B25784">
        <w:rPr>
          <w:rFonts w:ascii="Times New Roman" w:hAnsi="Times New Roman" w:cs="Times New Roman"/>
          <w:sz w:val="26"/>
          <w:szCs w:val="26"/>
        </w:rPr>
        <w:t xml:space="preserve"> с привлечением народных дружинников.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8" w:name="sub_101410"/>
      <w:r>
        <w:rPr>
          <w:rFonts w:ascii="Times New Roman" w:hAnsi="Times New Roman" w:cs="Times New Roman"/>
          <w:sz w:val="26"/>
          <w:szCs w:val="26"/>
        </w:rPr>
        <w:t>14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>/выходов членов народных дружин" определяется по итогам каждого полугодия на основании данных, предоставляемых управлением административных отношений мэрии.</w:t>
      </w:r>
    </w:p>
    <w:bookmarkEnd w:id="48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/выходов народных дружинников на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дежурства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общем по всем филиалам Центра профилактики правонарушений и в период реализации Комплексного плана мероприятий по обеспечению порядка в местах, предназначенных для отдыха горожан.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9" w:name="sub_1014110"/>
      <w:r>
        <w:rPr>
          <w:rFonts w:ascii="Times New Roman" w:hAnsi="Times New Roman" w:cs="Times New Roman"/>
          <w:sz w:val="26"/>
          <w:szCs w:val="26"/>
        </w:rPr>
        <w:t>15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приобретенной форменной одежды (жилеты) для членов народных дружин"</w:t>
      </w:r>
      <w:r w:rsidR="00850893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4"/>
      </w:r>
      <w:r w:rsidR="00585D1A" w:rsidRPr="00B25784">
        <w:rPr>
          <w:rFonts w:ascii="Times New Roman" w:hAnsi="Times New Roman" w:cs="Times New Roman"/>
          <w:sz w:val="26"/>
          <w:szCs w:val="26"/>
        </w:rPr>
        <w:t>.</w:t>
      </w:r>
    </w:p>
    <w:bookmarkEnd w:id="4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приобретенной форменной одежды (жилетов) для членов народных дружин.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50" w:name="sub_101411"/>
      <w:r>
        <w:rPr>
          <w:rFonts w:ascii="Times New Roman" w:hAnsi="Times New Roman" w:cs="Times New Roman"/>
          <w:sz w:val="26"/>
          <w:szCs w:val="26"/>
        </w:rPr>
        <w:t>16</w:t>
      </w:r>
      <w:r w:rsidR="00585D1A" w:rsidRPr="00B25784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города" определяется по итогам каждого полугодия на основании данных, предоставляемых соисполнителями и участниками муниципальной программы.</w:t>
      </w:r>
    </w:p>
    <w:bookmarkEnd w:id="5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контрольно-правовое управление мэрии, управление по работе с общественностью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административных отношений мэрии совместно с Центром профилактики правонарушений, обратившихся на приемы к уполномоченным по работе с населением, руководителям органов мэрии и федеральных/областных структур в филиалах Центра профилактики правонарушений.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1</w:t>
      </w:r>
    </w:p>
    <w:p w:rsidR="00D55BDB" w:rsidRPr="00996E2E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</w:t>
      </w:r>
      <w:r w:rsidRPr="00DF54A2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 xml:space="preserve">139 584,6 тыс.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54A2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D55BDB" w:rsidRPr="00996E2E" w:rsidRDefault="00D55BDB" w:rsidP="00D55BD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96E2E">
        <w:rPr>
          <w:rFonts w:ascii="Times New Roman" w:hAnsi="Times New Roman" w:cs="Times New Roman"/>
          <w:sz w:val="26"/>
          <w:szCs w:val="26"/>
        </w:rPr>
        <w:lastRenderedPageBreak/>
        <w:t>2014 год - 10816,9 тыс. рублей;</w:t>
      </w:r>
    </w:p>
    <w:p w:rsidR="00D55BDB" w:rsidRPr="00996E2E" w:rsidRDefault="00D55BDB" w:rsidP="00D55BD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96E2E">
        <w:rPr>
          <w:rFonts w:ascii="Times New Roman" w:hAnsi="Times New Roman" w:cs="Times New Roman"/>
          <w:sz w:val="26"/>
          <w:szCs w:val="26"/>
        </w:rPr>
        <w:t>2015 год - 12059,8 тыс. рублей;</w:t>
      </w:r>
    </w:p>
    <w:p w:rsidR="00D55BDB" w:rsidRPr="00996E2E" w:rsidRDefault="00D55BDB" w:rsidP="00D55BD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96E2E">
        <w:rPr>
          <w:rFonts w:ascii="Times New Roman" w:hAnsi="Times New Roman" w:cs="Times New Roman"/>
          <w:sz w:val="26"/>
          <w:szCs w:val="26"/>
        </w:rPr>
        <w:t>2016 год - 12957,9 тыс. рублей;</w:t>
      </w:r>
    </w:p>
    <w:p w:rsidR="00D55BDB" w:rsidRPr="00996E2E" w:rsidRDefault="00D55BDB" w:rsidP="00D55BD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96E2E">
        <w:rPr>
          <w:rFonts w:ascii="Times New Roman" w:hAnsi="Times New Roman" w:cs="Times New Roman"/>
          <w:sz w:val="26"/>
          <w:szCs w:val="26"/>
        </w:rPr>
        <w:t>2017 год - 9812,1 тыс. рублей;</w:t>
      </w:r>
    </w:p>
    <w:p w:rsidR="00D55BDB" w:rsidRPr="00996E2E" w:rsidRDefault="00D55BDB" w:rsidP="00D55BDB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996E2E">
        <w:rPr>
          <w:rFonts w:ascii="Times New Roman" w:hAnsi="Times New Roman" w:cs="Times New Roman"/>
          <w:sz w:val="26"/>
          <w:szCs w:val="26"/>
        </w:rPr>
        <w:t>2018 год - 10556,1 тыс. рублей;</w:t>
      </w:r>
    </w:p>
    <w:p w:rsidR="00D55BDB" w:rsidRPr="00DF54A2" w:rsidRDefault="00D55BDB" w:rsidP="00D55BDB">
      <w:pPr>
        <w:pStyle w:val="ac"/>
        <w:ind w:firstLine="720"/>
        <w:rPr>
          <w:rFonts w:ascii="Times New Roman" w:hAnsi="Times New Roman" w:cs="Times New Roman"/>
        </w:rPr>
      </w:pPr>
      <w:r w:rsidRPr="00DF54A2">
        <w:rPr>
          <w:rFonts w:ascii="Times New Roman" w:hAnsi="Times New Roman" w:cs="Times New Roman"/>
        </w:rPr>
        <w:t>2019 год - 10900,9 тыс. рублей;</w:t>
      </w:r>
    </w:p>
    <w:p w:rsidR="00D55BDB" w:rsidRPr="00DF54A2" w:rsidRDefault="00D55BDB" w:rsidP="00D55BDB">
      <w:pPr>
        <w:pStyle w:val="ac"/>
        <w:ind w:firstLine="720"/>
        <w:rPr>
          <w:rFonts w:ascii="Times New Roman" w:hAnsi="Times New Roman" w:cs="Times New Roman"/>
        </w:rPr>
      </w:pPr>
      <w:r w:rsidRPr="00DF54A2">
        <w:rPr>
          <w:rFonts w:ascii="Times New Roman" w:hAnsi="Times New Roman" w:cs="Times New Roman"/>
        </w:rPr>
        <w:t>2020 год – 50733,6 тыс. рублей;</w:t>
      </w:r>
    </w:p>
    <w:p w:rsidR="00D55BDB" w:rsidRPr="00DF54A2" w:rsidRDefault="00D55BDB" w:rsidP="00D55BDB">
      <w:pPr>
        <w:pStyle w:val="ac"/>
        <w:ind w:firstLine="720"/>
        <w:rPr>
          <w:rFonts w:ascii="Times New Roman" w:hAnsi="Times New Roman" w:cs="Times New Roman"/>
        </w:rPr>
      </w:pPr>
      <w:r w:rsidRPr="00DF54A2">
        <w:rPr>
          <w:rFonts w:ascii="Times New Roman" w:hAnsi="Times New Roman" w:cs="Times New Roman"/>
        </w:rPr>
        <w:t>2021 год – 10858,8 тыс. рублей;</w:t>
      </w:r>
    </w:p>
    <w:p w:rsidR="00D55BDB" w:rsidRDefault="00D55BDB" w:rsidP="00D55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 год – 10888,5 тыс. рублей</w:t>
      </w:r>
      <w:r w:rsidRPr="00DF54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D55BDB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представлен в </w:t>
      </w:r>
      <w:hyperlink w:anchor="sub_100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1" w:name="sub_1016"/>
      <w:r w:rsidRPr="00B25784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1 и описание мер управления рисками</w:t>
      </w:r>
    </w:p>
    <w:bookmarkEnd w:id="51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основных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исполнением подпрограммы 1;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1;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1.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D06F65" w:rsidRPr="00B25784" w:rsidRDefault="00D06F65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D06F65" w:rsidRPr="00B25784" w:rsidSect="0098003C">
          <w:pgSz w:w="11900" w:h="16800"/>
          <w:pgMar w:top="1135" w:right="560" w:bottom="1276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52" w:name="sub_1002"/>
    </w:p>
    <w:p w:rsidR="00585D1A" w:rsidRPr="00B25784" w:rsidRDefault="00585D1A" w:rsidP="00575634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5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"Повышение безопасности дорожного движения в городе Череповце"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2)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7226"/>
      </w:tblGrid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20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подпрограммы 2</w:t>
            </w:r>
            <w:bookmarkEnd w:id="53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МБУ "ЦМИРИТ"</w:t>
            </w:r>
            <w:r w:rsidR="00850893" w:rsidRPr="00B25784">
              <w:rPr>
                <w:rStyle w:val="af6"/>
                <w:rFonts w:ascii="Times New Roman" w:hAnsi="Times New Roman" w:cs="Times New Roman"/>
              </w:rPr>
              <w:footnoteReference w:id="5"/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Разработка и осуществление мер по повышению безопасности дорожного движения на территории города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4" w:name="sub_206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2</w:t>
            </w:r>
            <w:bookmarkEnd w:id="54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Участие в профилактике дорожно-транспортных происшествий;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эффективности мероприятий, направленных на профилактику детского дорожно-транспортного травматизма;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безопасного передвижения на улицах города участников дорожного движения;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сопровождение.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5" w:name="sub_207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индикаторы и показатели подпрограммы 2</w:t>
            </w:r>
            <w:bookmarkEnd w:id="55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-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="009D021A" w:rsidRPr="00B25784">
              <w:rPr>
                <w:rStyle w:val="af6"/>
                <w:rFonts w:ascii="Times New Roman" w:hAnsi="Times New Roman" w:cs="Times New Roman"/>
              </w:rPr>
              <w:footnoteReference w:id="6"/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охват обучающихся образовательных учреждений мероприятиями по профилактике детского дорожно-транспортного травматизма;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B2578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приспособлениями;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приобретенных наглядных пособий в образовательные учреждения, реализующие образовательные программы с изучением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участников дорожного движения, пострадавших в дорожно-транспортных происшествиях, в местах расположения искусственных неровностей</w:t>
            </w:r>
            <w:r w:rsidR="009D021A" w:rsidRPr="00B25784">
              <w:rPr>
                <w:rStyle w:val="af6"/>
                <w:rFonts w:ascii="Times New Roman" w:hAnsi="Times New Roman" w:cs="Times New Roman"/>
              </w:rPr>
              <w:footnoteReference w:id="7"/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участников дорожного движения, пострадавших в дорожно-транспортных происшествиях, в местах нанесения </w:t>
            </w:r>
            <w:r w:rsidRPr="00B25784">
              <w:rPr>
                <w:rFonts w:ascii="Times New Roman" w:hAnsi="Times New Roman" w:cs="Times New Roman"/>
              </w:rPr>
              <w:lastRenderedPageBreak/>
              <w:t>горизонтальной дорожной разметки "Пешеходный переход" краской желтого цвета</w:t>
            </w:r>
            <w:r w:rsidR="009D021A" w:rsidRPr="00B25784">
              <w:rPr>
                <w:rStyle w:val="af6"/>
                <w:rFonts w:ascii="Times New Roman" w:hAnsi="Times New Roman" w:cs="Times New Roman"/>
              </w:rPr>
              <w:footnoteReference w:id="8"/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дорожно-транспортных происшествий в местах нанесения горизонтальной дорожной разметки "Пешеходный переход" краской желтого цвета от общего количества дорожно-транспортных происшествий</w:t>
            </w:r>
            <w:r w:rsidR="009D021A" w:rsidRPr="00B25784">
              <w:rPr>
                <w:rStyle w:val="af6"/>
                <w:rFonts w:ascii="Times New Roman" w:hAnsi="Times New Roman" w:cs="Times New Roman"/>
              </w:rPr>
              <w:footnoteReference w:id="9"/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дорожно-транспортных происшествий по городу</w:t>
            </w:r>
            <w:r w:rsidR="009D021A" w:rsidRPr="00B25784">
              <w:rPr>
                <w:rStyle w:val="af6"/>
                <w:rFonts w:ascii="Times New Roman" w:hAnsi="Times New Roman" w:cs="Times New Roman"/>
              </w:rPr>
              <w:footnoteReference w:id="10"/>
            </w:r>
            <w:r w:rsidRPr="00B25784">
              <w:rPr>
                <w:rFonts w:ascii="Times New Roman" w:hAnsi="Times New Roman" w:cs="Times New Roman"/>
              </w:rPr>
              <w:t>.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9D021A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6" w:name="sub_209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финансового обеспечения подпрограммы 2</w:t>
            </w:r>
            <w:bookmarkEnd w:id="56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Составляет 2 617,3 тыс. рублей, в том числе: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 год - 183,8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2020 год - 0 тыс. рублей;</w:t>
            </w:r>
          </w:p>
          <w:p w:rsidR="00D06F65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2021 год - 0 тыс. рублей</w:t>
            </w:r>
            <w:r w:rsidR="00D06F65"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D06F65" w:rsidP="003F3548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2022 год - </w:t>
            </w:r>
            <w:r w:rsidR="003F3548" w:rsidRPr="00B25784">
              <w:rPr>
                <w:rFonts w:ascii="Times New Roman" w:hAnsi="Times New Roman" w:cs="Times New Roman"/>
              </w:rPr>
              <w:t>0</w:t>
            </w:r>
            <w:r w:rsidRPr="00B25784">
              <w:rPr>
                <w:rFonts w:ascii="Times New Roman" w:hAnsi="Times New Roman" w:cs="Times New Roman"/>
              </w:rPr>
              <w:t> тыс. рублей.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7" w:name="sub_2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подпрограммы 2 за счет "собственных" средств городского бюджета</w:t>
            </w:r>
            <w:bookmarkEnd w:id="57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Составляет 2 451,9 тыс. рублей, в том числе: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 год - 30,0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 год - 100,0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 год - 2 303,5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 год - 18,4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2020 год - 0 тыс. рублей;</w:t>
            </w:r>
          </w:p>
          <w:p w:rsidR="00D06F65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2021 год - 0 тыс. рублей</w:t>
            </w:r>
            <w:r w:rsidR="00D06F65"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D06F65" w:rsidP="003F3548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2022 год - </w:t>
            </w:r>
            <w:r w:rsidR="003F3548" w:rsidRPr="00B25784">
              <w:rPr>
                <w:rFonts w:ascii="Times New Roman" w:hAnsi="Times New Roman" w:cs="Times New Roman"/>
              </w:rPr>
              <w:t>0</w:t>
            </w:r>
            <w:r w:rsidRPr="00B25784">
              <w:rPr>
                <w:rFonts w:ascii="Times New Roman" w:hAnsi="Times New Roman" w:cs="Times New Roman"/>
              </w:rPr>
              <w:t> тыс. рублей.</w:t>
            </w:r>
          </w:p>
        </w:tc>
      </w:tr>
      <w:tr w:rsidR="00585D1A" w:rsidRPr="00B25784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8" w:name="sub_21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подпрограммы 2</w:t>
            </w:r>
            <w:bookmarkEnd w:id="58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Сохранение уровня 2013 года по количеству зарегистрированных нарушений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и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100% охвата обучающихся образовательных учреждений мероприятиями по профилактике детского дорожно-транспортного травматизма;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100% охвата обучающихся 1-х классов общеобразовательных организаций </w:t>
            </w:r>
            <w:proofErr w:type="spellStart"/>
            <w:r w:rsidRPr="00B2578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приспособлениями к 2019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оснащенность образовательных учреждений, реализующих образовательные программы с изучением </w:t>
            </w:r>
            <w:hyperlink r:id="rId61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B25784">
              <w:rPr>
                <w:rFonts w:ascii="Times New Roman" w:hAnsi="Times New Roman" w:cs="Times New Roman"/>
              </w:rPr>
              <w:t xml:space="preserve"> дорожного движения, наглядными пособиями к 202</w:t>
            </w:r>
            <w:r w:rsidR="00535A4B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снижение количества участников дорожного движения, </w:t>
            </w:r>
            <w:r w:rsidRPr="00B25784">
              <w:rPr>
                <w:rFonts w:ascii="Times New Roman" w:hAnsi="Times New Roman" w:cs="Times New Roman"/>
              </w:rPr>
              <w:lastRenderedPageBreak/>
              <w:t>пострадавших в дорожно-транспортных происшествиях, в местах расположения искусственных неровностей</w:t>
            </w:r>
            <w:r w:rsidR="00F82CBF" w:rsidRPr="00B25784">
              <w:rPr>
                <w:rStyle w:val="af6"/>
                <w:rFonts w:ascii="Times New Roman" w:hAnsi="Times New Roman" w:cs="Times New Roman"/>
              </w:rPr>
              <w:footnoteReference w:id="11"/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уменьшение дорожно-транспортных происшествий в местах расположения искусственных неровностей на 73% к 202</w:t>
            </w:r>
            <w:r w:rsidR="00AE348A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 году;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количества участников дорожного движения,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</w:t>
            </w:r>
            <w:r w:rsidR="00F82CBF" w:rsidRPr="00B25784">
              <w:rPr>
                <w:rStyle w:val="af6"/>
                <w:rFonts w:ascii="Times New Roman" w:hAnsi="Times New Roman" w:cs="Times New Roman"/>
              </w:rPr>
              <w:footnoteReference w:id="12"/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585D1A" w:rsidRPr="00B25784" w:rsidRDefault="00585D1A" w:rsidP="00AE348A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уменьшение доли пострадавших в местах нанесения горизонтальной дорожной разметки "Пешеходный переход" краской желтого цвета от общего количества пострадавших </w:t>
            </w:r>
            <w:proofErr w:type="gramStart"/>
            <w:r w:rsidRPr="00B25784">
              <w:rPr>
                <w:rFonts w:ascii="Times New Roman" w:hAnsi="Times New Roman" w:cs="Times New Roman"/>
              </w:rPr>
              <w:t>в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784">
              <w:rPr>
                <w:rFonts w:ascii="Times New Roman" w:hAnsi="Times New Roman" w:cs="Times New Roman"/>
              </w:rPr>
              <w:t>дорожно-транспортных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происшествий на </w:t>
            </w:r>
            <w:r w:rsidR="00AE348A" w:rsidRPr="00B25784">
              <w:rPr>
                <w:rFonts w:ascii="Times New Roman" w:hAnsi="Times New Roman" w:cs="Times New Roman"/>
              </w:rPr>
              <w:t>36,3</w:t>
            </w:r>
            <w:r w:rsidRPr="00B25784">
              <w:rPr>
                <w:rFonts w:ascii="Times New Roman" w:hAnsi="Times New Roman" w:cs="Times New Roman"/>
              </w:rPr>
              <w:t>% к 202</w:t>
            </w:r>
            <w:r w:rsidR="00AE348A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</w:t>
            </w:r>
            <w:r w:rsidR="00AE348A" w:rsidRPr="00B25784">
              <w:rPr>
                <w:rFonts w:ascii="Times New Roman" w:hAnsi="Times New Roman" w:cs="Times New Roman"/>
              </w:rPr>
              <w:t>8</w:t>
            </w:r>
            <w:r w:rsidRPr="00B25784">
              <w:rPr>
                <w:rFonts w:ascii="Times New Roman" w:hAnsi="Times New Roman" w:cs="Times New Roman"/>
              </w:rPr>
              <w:t> году.</w:t>
            </w: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sub_1021"/>
      <w:r w:rsidRPr="00B25784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2, основные проблемы в указанной сфере и перспективы ее развития</w:t>
      </w:r>
    </w:p>
    <w:bookmarkEnd w:id="5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демографической политики в соответствии с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Концепцией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Федерации на период до 2025 года, утвержденной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Указом</w:t>
      </w:r>
      <w:r w:rsidRPr="00B2578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октября 2007 г. </w:t>
      </w:r>
      <w:r w:rsidR="00F82CBF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1351, является снижение смертности населения в результате дорожно-транспортных происшествий. Демографический ущерб от дорожно-транспортных происшествий и их последствий в целом за 2004 - 2011 годы составил 571 407 человек.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Внедрение программ повышения безопасности на дорогах России является одной из актуальных задач развития страны, что подтверждается в Послании Президента РФ Федеральному Собранию от 01.03.2018, определена задача - повысить безопасность на дорогах, до минимума снизить смертность в результате ДТП.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Один из тезисов </w:t>
      </w:r>
      <w:hyperlink r:id="rId6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Указа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Президента РФ от 07.05.2018 </w:t>
      </w:r>
      <w:r w:rsidR="00F82CBF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204 "О национальных целях и стратегических задачах развития РФ на период до 2024 года" определяет снижение количества мест концентрации дорожно-транспортных происшествий (аварийно-опасных участков) на дорожной сети в два раза по сравнению с 2017 годом.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F82CBF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 xml:space="preserve"> 100 "О федеральной целевой программе "Повышение безопасности дорожного движения в 2006 - 2012 годах" и </w:t>
      </w:r>
      <w:hyperlink r:id="rId6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долгосрочной целевой программы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2009 - 2012 годах", утвержденной </w:t>
      </w:r>
      <w:hyperlink r:id="rId66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Вологодской области от 09.09.2008 </w:t>
      </w:r>
      <w:r w:rsidR="00F82CBF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 xml:space="preserve"> 1735, на уровне города Череповца была разработана </w:t>
      </w:r>
      <w:hyperlink r:id="rId6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межведомственная комплексная программа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Череповец" на 2010 - 2012 годы,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hyperlink r:id="rId68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F82CBF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реализации мероприятий городской программы, были реализованы.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 достигнута основная цель программы - снижение количества погибших в результате дорожно-транспортных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 итогам 2012 года принимаемые меры по сравнению с 2011 годом позволили сократить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пассажирских перевозок по вине водителей автобусов.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 (2011 год - 70-0-73). По сравнению с аналогичным периодом прошлого года количество дорожно-транспортных происшествий снизилось на 18,6%, количество раненых снизилось на 19,2%. По неосторожности самих детей зарегистрировано 16 дорожно-транспортных происшествий, в которых пострадали 17 детей (2011 год - 21-0-21 дорожно-транспортных происшествий).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Кроме того, в 2012 году, по сравнению с расчетным 2004 годом, сократились: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происшествий на 10 тыс. транспортных средств;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количеством лиц, погибших в результате дорожно-транспортных происшествий, на 100 пострадавших) - на 51,1% , составив 5,6 погибших на 100 пострадавших;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несовершеннолетних, погибших в результате дорожно-транспортных происшествий) количество детей, погибших в результате дорожно-транспортных происшествий, не зарегистрировано;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водителями (связанная с количеством дорожно-транспортных происшествий из-за нарушений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зарегистрированных в данном регионе, со стажем управления до трех лет, на 10 тыс. транспортных средств) - 50%.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Вместе с тем, несмотря на эффективность реализации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межведомственной комплексной программы</w:t>
      </w:r>
      <w:r w:rsidRPr="00B25784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 муниципального образования "Город Череповец" на 2010 - 2012 годы,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обстановка с аварийностью на территории города Череповца оставалась сложной.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городу Череповцу в 2012 году из-за нарушений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последствий в которых составила 3,9. Наиболее распространенными причинами совершения водителями дорожно-транспортных происшествий явились: нарушение правил проезда пешеходного перехода (удельный вес 22,6%), несоблюдение очередности проезда (удельный вес 20,6%), несоответствие скорости конкретным дорожным условиям (удельный вес 15,5%). Значительно возросло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доля таких дорожно-транспортных происшествий составила 6,6%, не имеет права на управление транспортным средством (на 43,8%), доля таких дорожно-транспортных происшествий составила 4,9%.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настоящий момент реализуется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федеральная целевая программа</w:t>
      </w:r>
      <w:r w:rsidRPr="00B25784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2013 - 2020 годах", на основании которой была сформирована подпрограмма "Повышение безопасности дорожного движения в Вологодской области", являющаяся структурным элементом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государственной программы</w:t>
      </w:r>
      <w:r w:rsidRPr="00B25784">
        <w:rPr>
          <w:rFonts w:ascii="Times New Roman" w:hAnsi="Times New Roman" w:cs="Times New Roman"/>
          <w:sz w:val="26"/>
          <w:szCs w:val="26"/>
        </w:rPr>
        <w:t xml:space="preserve"> "Обеспечение законности, правопорядка и общественной безопасности в Вологодской области на 2014 - 2020 годы".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Федеральной программой предусматривается реализация мероприятий,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ситуации, связанной с аварийностью в регионах. Аналогичные задачи планируются к решению проектом нормативно-правового документа областного уровня. Следует отметить, что в основе настоящей подпрограммы - мероприятия, способствующие профилактике правонарушений путем развития системы фото -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а также осуществление эффективной работы, направленной на профилактику детского дорожно-транспортного травматизма, обучение безопасному поведению детей на дороге.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обеспечению безопасности дорожного движения в городе Череповце с использованием программно-целевого метода.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2, описание ожидаемых конечных результатов подпрограммы 2, сроков и этапов реализации подпрограммы 2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Целью подпрограммы 2 является разработка и осуществление мер по повышению безопасности дорожного движения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Задачами подпрограммы 2 являются: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участие в профилактике дорожно-транспортных происшествий;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безопасного передвижения на улицах города участников дорожного движения.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2 указаны в </w:t>
      </w:r>
      <w:hyperlink w:anchor="sub_100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0" w:name="sub_10227"/>
      <w:r w:rsidRPr="00B25784">
        <w:rPr>
          <w:rFonts w:ascii="Times New Roman" w:hAnsi="Times New Roman" w:cs="Times New Roman"/>
          <w:sz w:val="26"/>
          <w:szCs w:val="26"/>
        </w:rPr>
        <w:t>В результате реализации подпрограммы 2 бу</w:t>
      </w:r>
      <w:r w:rsidR="00D178C4" w:rsidRPr="00B25784">
        <w:rPr>
          <w:rFonts w:ascii="Times New Roman" w:hAnsi="Times New Roman" w:cs="Times New Roman"/>
          <w:sz w:val="26"/>
          <w:szCs w:val="26"/>
        </w:rPr>
        <w:t>дет обеспечено достижение к 2022</w:t>
      </w:r>
      <w:r w:rsidRPr="00B25784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6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сохранение уровня 2013 года по количеству зарегистрированных нарушений </w:t>
      </w:r>
      <w:hyperlink r:id="rId69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="00F82CBF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3"/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1" w:name="sub_10229"/>
      <w:r w:rsidRPr="00B25784">
        <w:rPr>
          <w:rFonts w:ascii="Times New Roman" w:hAnsi="Times New Roman" w:cs="Times New Roman"/>
          <w:sz w:val="26"/>
          <w:szCs w:val="26"/>
        </w:rPr>
        <w:t>обеспечение 100% охвата обучающихся образовательных учреждений мероприятиями по профилактике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2" w:name="sub_102210"/>
      <w:bookmarkEnd w:id="61"/>
      <w:r w:rsidRPr="00B25784">
        <w:rPr>
          <w:rFonts w:ascii="Times New Roman" w:hAnsi="Times New Roman" w:cs="Times New Roman"/>
          <w:sz w:val="26"/>
          <w:szCs w:val="26"/>
        </w:rPr>
        <w:t xml:space="preserve">обеспечение 100% охвата обучающихся 1-х классов общеобразовательных организаций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приспособлениями к 2019 году;</w:t>
      </w:r>
    </w:p>
    <w:bookmarkEnd w:id="6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оснащенность образовательных учреждений, реализующих образовательные программы с изучением </w:t>
      </w:r>
      <w:hyperlink r:id="rId7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 к 202</w:t>
      </w:r>
      <w:r w:rsidR="00D178C4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дорожно-транспортных происшествиях, в местах расположения искусственных неровностей</w:t>
      </w:r>
      <w:r w:rsidR="00F82CBF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4"/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уменьшение дорожно-транспортных происшествий в местах расположения искусственных неровностей на 73% к 202</w:t>
      </w:r>
      <w:r w:rsidR="00D178C4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</w:t>
      </w:r>
      <w:r w:rsidR="00F82CBF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5"/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уменьшение доли пострадавших в местах нанесения горизонтальной дорожной разметки "Пешеходный переход" краской желтого цвета от общего количества пострадавших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происшествий на </w:t>
      </w:r>
      <w:r w:rsidR="00D178C4" w:rsidRPr="00B25784">
        <w:rPr>
          <w:rFonts w:ascii="Times New Roman" w:hAnsi="Times New Roman" w:cs="Times New Roman"/>
          <w:sz w:val="26"/>
          <w:szCs w:val="26"/>
        </w:rPr>
        <w:t>36,3</w:t>
      </w:r>
      <w:r w:rsidRPr="00B25784">
        <w:rPr>
          <w:rFonts w:ascii="Times New Roman" w:hAnsi="Times New Roman" w:cs="Times New Roman"/>
          <w:sz w:val="26"/>
          <w:szCs w:val="26"/>
        </w:rPr>
        <w:t>% к 202</w:t>
      </w:r>
      <w:r w:rsidR="00D178C4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</w:t>
      </w:r>
      <w:r w:rsidR="00D178C4" w:rsidRPr="00B25784">
        <w:rPr>
          <w:rFonts w:ascii="Times New Roman" w:hAnsi="Times New Roman" w:cs="Times New Roman"/>
          <w:sz w:val="26"/>
          <w:szCs w:val="26"/>
        </w:rPr>
        <w:t>8</w:t>
      </w:r>
      <w:r w:rsidRPr="00B25784">
        <w:rPr>
          <w:rFonts w:ascii="Times New Roman" w:hAnsi="Times New Roman" w:cs="Times New Roman"/>
          <w:sz w:val="26"/>
          <w:szCs w:val="26"/>
        </w:rPr>
        <w:t> году.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Уровень и объем задач, предусмотренных мероприятиями подпрограммы 2, требуют решения на основе программно-целевого метода, рассчитанного на долгосрочный период.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назревших проблем, в указанные сроки комплексно решить поставленные задачи.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1023"/>
      <w:r w:rsidRPr="00B25784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2</w:t>
      </w:r>
    </w:p>
    <w:bookmarkEnd w:id="6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2 направлена на осуществление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 и включает в себя следующие основные мероприятия: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4" w:name="sub_10231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2.1. Обеспечение бесперебойного функционирования систем автоматического контроля и выявления нарушений правил дорожного движения</w:t>
      </w:r>
      <w:r w:rsidR="00F82CBF" w:rsidRPr="00B25784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16"/>
      </w:r>
    </w:p>
    <w:bookmarkEnd w:id="64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>Цель мероприятия - создание условий для бесперебойной и эффективной работы системы автоматизированной фиксации административных правонарушений в области дорожного движения.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обеспечение текущего содержания и эксплуатации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видеокамер комплексов автоматической регистрации нарушений </w:t>
      </w:r>
      <w:hyperlink r:id="rId7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движения, находящихся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5" w:name="sub_10232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2.2. Повышение эффективности мероприятий, направленных на профилактику детского дорожно-транспортного травматизма</w:t>
      </w:r>
    </w:p>
    <w:bookmarkEnd w:id="65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направленного на профилактику детского дорожно-транспортного травматизма, обучение безопасному поведению детей на дороге.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материально-технического процесса образовательных учреждений.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предусматриваются: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проведение тематических, информационно-пропагандистских и профилактических мероприятий с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инспекторов;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оснащение образовательных учреждений, реализующих образовательные программы с изучением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sub_10233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2.3. Повышение эффективности мероприятий, направленных на обеспечение безопасного передвижения на улицах города участников дорожного движения</w:t>
      </w:r>
    </w:p>
    <w:bookmarkEnd w:id="66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безопасного и бесперебойного передвижения транспорта и пешеходов по улицам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нанесение горизонтальной дорожной разметки "Пешеходный переход" краской желтого цвета.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7" w:name="sub_10234"/>
      <w:r w:rsidRPr="00B25784">
        <w:rPr>
          <w:rFonts w:ascii="Times New Roman" w:hAnsi="Times New Roman" w:cs="Times New Roman"/>
          <w:color w:val="auto"/>
          <w:sz w:val="26"/>
          <w:szCs w:val="26"/>
        </w:rPr>
        <w:t>Мероприятие 2.4. 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</w:r>
    </w:p>
    <w:bookmarkEnd w:id="67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Цель мероприятия - повышение правосознания участников дорожного движения, в том числе несовершеннолетних, ответственности и культуры безопасного поведения на дороге.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8" w:name="sub_102343"/>
      <w:r w:rsidRPr="00B25784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общеобразовательных организациях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9" w:name="sub_102344"/>
      <w:bookmarkEnd w:id="68"/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изготовление и распространение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организаций.</w:t>
      </w:r>
    </w:p>
    <w:bookmarkEnd w:id="6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0" w:name="sub_1024"/>
      <w:r w:rsidRPr="00B25784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2</w:t>
      </w:r>
    </w:p>
    <w:bookmarkEnd w:id="7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подпрограммы 2 представлена в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подпрограммы 2.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1" w:name="sub_10241"/>
      <w:r w:rsidRPr="00B25784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"Количество нарушений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-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"</w:t>
      </w:r>
      <w:r w:rsidR="00177FF2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7"/>
      </w:r>
      <w:r w:rsidRPr="00B25784">
        <w:rPr>
          <w:rFonts w:ascii="Times New Roman" w:hAnsi="Times New Roman" w:cs="Times New Roman"/>
          <w:sz w:val="26"/>
          <w:szCs w:val="26"/>
        </w:rPr>
        <w:t>.</w:t>
      </w:r>
    </w:p>
    <w:bookmarkEnd w:id="71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нарушений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движения, в выявлении которых использовались камеры фот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установленные в рамках городской системы видеонаблюдения.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2" w:name="sub_10242"/>
      <w:r w:rsidRPr="00B25784">
        <w:rPr>
          <w:rFonts w:ascii="Times New Roman" w:hAnsi="Times New Roman" w:cs="Times New Roman"/>
          <w:sz w:val="26"/>
          <w:szCs w:val="26"/>
        </w:rPr>
        <w:t>2. Целевой показатель (индикатор) "Охват обучающихся образовательных учреждений мероприятиями по профилактике детского дорожно-транспортного травматизма" определяется по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bookmarkEnd w:id="72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81B0FB" wp14:editId="596F3DE3">
            <wp:extent cx="1676400" cy="609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20EF66" wp14:editId="338CF705">
            <wp:extent cx="657225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85D1A" w:rsidRPr="00B25784">
        <w:rPr>
          <w:rFonts w:ascii="Times New Roman" w:hAnsi="Times New Roman" w:cs="Times New Roman"/>
          <w:sz w:val="26"/>
          <w:szCs w:val="26"/>
        </w:rPr>
        <w:t>, привлеченных к мероприятиям по профилактике детского дорожно-транспортного травматизма;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E4D030" wp14:editId="2013B19C">
            <wp:extent cx="50482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количество обучающихся средних образовательных учреждений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расчетный показатель охвата обучающихся системой профилактических мероприятий, направленных на формирование у несовершеннолетних лиц навыков безопасного поведения на дорогах с целью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случаев дорожно-транспортного травматизма.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3" w:name="sub_10243"/>
      <w:r w:rsidRPr="00B25784">
        <w:rPr>
          <w:rFonts w:ascii="Times New Roman" w:hAnsi="Times New Roman" w:cs="Times New Roman"/>
          <w:sz w:val="26"/>
          <w:szCs w:val="26"/>
        </w:rPr>
        <w:t xml:space="preserve">3. Целевой показатель (индикатор) "Количество приобретенных наглядных пособий в образовательных учреждениях, реализующие образовательные программы с изучением </w:t>
      </w:r>
      <w:hyperlink r:id="rId7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движения".</w:t>
      </w:r>
    </w:p>
    <w:bookmarkEnd w:id="7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приобретенных наглядных пособий, которые были приобретены для образовательных учреждений, реализующих образовательные программы с изучением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B25784">
        <w:rPr>
          <w:rFonts w:ascii="Times New Roman" w:hAnsi="Times New Roman" w:cs="Times New Roman"/>
          <w:sz w:val="26"/>
          <w:szCs w:val="26"/>
        </w:rPr>
        <w:t xml:space="preserve"> дорожного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движения.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4" w:name="sub_10244"/>
      <w:r w:rsidRPr="00B25784">
        <w:rPr>
          <w:rFonts w:ascii="Times New Roman" w:hAnsi="Times New Roman" w:cs="Times New Roman"/>
          <w:sz w:val="26"/>
          <w:szCs w:val="26"/>
        </w:rPr>
        <w:t>4. Целевой показатель (индикатор) "Количество участников дорожного движения, пострадавших в дорожно-транспортных происшествиях, в местах расположения искусственных неровностей"</w:t>
      </w:r>
      <w:r w:rsidR="000038E8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8"/>
      </w:r>
      <w:r w:rsidRPr="00B25784">
        <w:rPr>
          <w:rFonts w:ascii="Times New Roman" w:hAnsi="Times New Roman" w:cs="Times New Roman"/>
          <w:sz w:val="26"/>
          <w:szCs w:val="26"/>
        </w:rPr>
        <w:t>.</w:t>
      </w:r>
    </w:p>
    <w:bookmarkEnd w:id="74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движения, пострадавших в дорожно-транспортных происшествиях, в местах расположения искусственных неровностей.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5" w:name="sub_10245"/>
      <w:r w:rsidRPr="00B25784">
        <w:rPr>
          <w:rFonts w:ascii="Times New Roman" w:hAnsi="Times New Roman" w:cs="Times New Roman"/>
          <w:sz w:val="26"/>
          <w:szCs w:val="26"/>
        </w:rPr>
        <w:t>5. Целевой показатель (индикатор) "Доля дорожно-транспортных происшествий в местах расположения искусственных неровностей от общего количества дорожно-транспортных происшествий" определяется по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bookmarkEnd w:id="75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364D409" wp14:editId="0E2744D3">
            <wp:extent cx="1762125" cy="647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A08441" wp14:editId="43FE8515">
            <wp:extent cx="542925" cy="3048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расположения искусственных неровностей с пострадавшими пешеходами (информация базы данных АИУС УМВД России по Вологодской области);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5DF3A1" wp14:editId="62585209">
            <wp:extent cx="657225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 по городу (информация базы данных АИУС УМВД России по Вологодской области).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происшествий в местах расположения искусственных неровностей.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6" w:name="sub_10246"/>
      <w:r w:rsidRPr="00B25784">
        <w:rPr>
          <w:rFonts w:ascii="Times New Roman" w:hAnsi="Times New Roman" w:cs="Times New Roman"/>
          <w:sz w:val="26"/>
          <w:szCs w:val="26"/>
        </w:rPr>
        <w:t>6. Целевой показатель (индикатор) "Количество участников дорожного движения,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цвета"</w:t>
      </w:r>
      <w:r w:rsidR="000038E8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19"/>
      </w:r>
      <w:r w:rsidRPr="00B25784">
        <w:rPr>
          <w:rFonts w:ascii="Times New Roman" w:hAnsi="Times New Roman" w:cs="Times New Roman"/>
          <w:sz w:val="26"/>
          <w:szCs w:val="26"/>
        </w:rPr>
        <w:t>.</w:t>
      </w:r>
    </w:p>
    <w:bookmarkEnd w:id="76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движения,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7" w:name="sub_10247"/>
      <w:r w:rsidRPr="00B25784">
        <w:rPr>
          <w:rFonts w:ascii="Times New Roman" w:hAnsi="Times New Roman" w:cs="Times New Roman"/>
          <w:sz w:val="26"/>
          <w:szCs w:val="26"/>
        </w:rPr>
        <w:lastRenderedPageBreak/>
        <w:t>7. Целевой показатель (индикатор) "Доля дорожно-транспортных происшествий в местах горизонтальной дорожной разметки "Пешеходный переход" краской желтого цвета от общего количества дорожно-транспортных происшествий"</w:t>
      </w:r>
      <w:r w:rsidR="000038E8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20"/>
      </w:r>
      <w:r w:rsidRPr="00B25784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7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C5ABE58" wp14:editId="504501B8">
            <wp:extent cx="1762125" cy="647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725C87" wp14:editId="5D546D53">
            <wp:extent cx="561975" cy="3048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нанесения горизонтальной дорожной разметки "Пешеходный переход" краской желтого цвета;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FC8B18" wp14:editId="4D70E1E6">
            <wp:extent cx="65722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происшествий в местах нанесения горизонтальной дорожной разметки "Пешеходный переход" краской желтого цвета.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7. Целевой показатель (индикатор) "Доля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дорожно-транспортных происшествий по городу"</w:t>
      </w:r>
      <w:r w:rsidR="000038E8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21"/>
      </w:r>
      <w:r w:rsidRPr="00B25784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15BAFA" wp14:editId="61B2F191">
            <wp:extent cx="1762125" cy="647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5D0940" wp14:editId="0538C41B">
            <wp:extent cx="561975" cy="3048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количество пострадавших и погибших пешеходов в местах нанесения горизонтальной дорожной разметки "Пешеходный переход" краской желтого цвета в период с 01.08 по 31.10 (информация базы данных АИУС УМВД России по Вологодской области);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C18A7B" wp14:editId="55EA4BCD">
            <wp:extent cx="657225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общее количество пешеходов, пострадавших и погибших в результате дорожно-транспортных происшествий по городу в период с 01.08 по 31.10 (информация базы данных АИУС УМВД России по Вологодской области);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Федерации по городу Череповцу.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происшествий в местах нанесения горизонтальной дорожной разметки "Пешеходный переход" краской желтого цвета.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8" w:name="sub_10248"/>
      <w:r w:rsidRPr="00B25784">
        <w:rPr>
          <w:rFonts w:ascii="Times New Roman" w:hAnsi="Times New Roman" w:cs="Times New Roman"/>
          <w:sz w:val="26"/>
          <w:szCs w:val="26"/>
        </w:rPr>
        <w:t xml:space="preserve">8. Целевой показатель (индикатор) "Доля обучающихся 1-х классов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общеобразовательных организаций, обеспеченных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приспособлениями" определяется по формуле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bookmarkEnd w:id="78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E79F1C" wp14:editId="67CF94CA">
            <wp:extent cx="1343025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D0311B" wp14:editId="08F8D771">
            <wp:extent cx="2286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доля обучающихся 1-х классов общеобразовательных организаций, обеспеченных 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приспособлениями</w:t>
      </w:r>
      <w:proofErr w:type="gramStart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CA3C67" wp14:editId="717C0465">
            <wp:extent cx="21907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численность обучающихся 1-х классов общеобразовательных организаций города, обеспеченных 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приспособлениями (чел.);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585772" wp14:editId="231F9D5D">
            <wp:extent cx="18097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число всех обучающихся в 1-х классах общеобразовательных учреждений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Определение: расчетный показатель определения обеспеченности обучающихся 1-х классов светоотражающими элементами.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9" w:name="sub_1025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2</w:t>
      </w:r>
    </w:p>
    <w:bookmarkEnd w:id="79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2, составляет - 2617,3 тыс. рублей, в том числе по годам реализации: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2014 год - 30,0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2015 год - 100,0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2016 год -</w:t>
      </w:r>
      <w:r w:rsidR="003F3548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2 303,5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2017 год - 0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2018 год - 183,8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2020 год - 0 тыс. рублей;</w:t>
      </w:r>
    </w:p>
    <w:p w:rsidR="00F073C6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3F3548" w:rsidRPr="00B25784">
        <w:rPr>
          <w:rFonts w:ascii="Times New Roman" w:hAnsi="Times New Roman" w:cs="Times New Roman"/>
          <w:sz w:val="26"/>
          <w:szCs w:val="26"/>
        </w:rPr>
        <w:t>0</w:t>
      </w:r>
      <w:r w:rsidRPr="00B25784">
        <w:rPr>
          <w:rFonts w:ascii="Times New Roman" w:hAnsi="Times New Roman" w:cs="Times New Roman"/>
          <w:sz w:val="26"/>
          <w:szCs w:val="26"/>
        </w:rPr>
        <w:t> тыс. рублей.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представлен в </w:t>
      </w:r>
      <w:hyperlink w:anchor="sub_100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7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0" w:name="sub_1026"/>
      <w:r w:rsidRPr="00B25784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2 и описание мер управления рисками</w:t>
      </w:r>
    </w:p>
    <w:bookmarkEnd w:id="8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2 могут оказать влияние следующие риски: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основных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финансово-экономические риски, связанные с сокращением в ходе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предусмотренных объемов бюджетных средств, что потребует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исполнением подпрограммы 2;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2;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2.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F073C6" w:rsidRPr="00B25784" w:rsidRDefault="00F073C6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B25784" w:rsidSect="00CA31EE">
          <w:pgSz w:w="11900" w:h="16800"/>
          <w:pgMar w:top="1135" w:right="560" w:bottom="1440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81" w:name="sub_1003"/>
    </w:p>
    <w:p w:rsidR="00585D1A" w:rsidRPr="00B25784" w:rsidRDefault="00585D1A" w:rsidP="00575634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81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Подпрограмма 3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"Противодействие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3)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82" w:name="sub_30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подпрограммы 3</w:t>
            </w:r>
            <w:bookmarkEnd w:id="82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участия органов местного самоуправления и муниципальных учреждений в противодействии росту 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Выработка системы мероприятий,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информирование горожан о деятельности органов местного самоуправления и муниципальных учреждений, направленной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индикаторы и показатели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веществ, проведенных с участием органов местного самоуправления и муниципальных учреждений, </w:t>
            </w:r>
            <w:proofErr w:type="gramStart"/>
            <w:r w:rsidRPr="00B25784">
              <w:rPr>
                <w:rFonts w:ascii="Times New Roman" w:hAnsi="Times New Roman" w:cs="Times New Roman"/>
              </w:rPr>
              <w:t>от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информационных материалов,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реализации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FF2D23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финансового обеспечения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B25784">
              <w:rPr>
                <w:rFonts w:ascii="Times New Roman" w:hAnsi="Times New Roman" w:cs="Times New Roman"/>
              </w:rPr>
              <w:t>;</w:t>
            </w:r>
          </w:p>
          <w:p w:rsidR="00F073C6" w:rsidRPr="00B25784" w:rsidRDefault="00F073C6" w:rsidP="00ED724C">
            <w:pPr>
              <w:ind w:firstLine="0"/>
            </w:pPr>
            <w:r w:rsidRPr="00B25784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B25784">
              <w:rPr>
                <w:rFonts w:ascii="Times New Roman" w:hAnsi="Times New Roman" w:cs="Times New Roman"/>
              </w:rPr>
              <w:t>0</w:t>
            </w:r>
            <w:r w:rsidRPr="00B25784">
              <w:rPr>
                <w:rFonts w:ascii="Times New Roman" w:hAnsi="Times New Roman" w:cs="Times New Roman"/>
              </w:rPr>
              <w:t> тыс. рублей.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B25784">
              <w:rPr>
                <w:rFonts w:ascii="Times New Roman" w:hAnsi="Times New Roman" w:cs="Times New Roman"/>
              </w:rPr>
              <w:t>;</w:t>
            </w:r>
          </w:p>
          <w:p w:rsidR="00F073C6" w:rsidRPr="00B25784" w:rsidRDefault="00F073C6" w:rsidP="00ED724C">
            <w:pPr>
              <w:ind w:firstLine="0"/>
            </w:pPr>
            <w:r w:rsidRPr="00B25784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B25784">
              <w:rPr>
                <w:rFonts w:ascii="Times New Roman" w:hAnsi="Times New Roman" w:cs="Times New Roman"/>
              </w:rPr>
              <w:t>0</w:t>
            </w:r>
            <w:r w:rsidRPr="00B25784">
              <w:rPr>
                <w:rFonts w:ascii="Times New Roman" w:hAnsi="Times New Roman" w:cs="Times New Roman"/>
              </w:rPr>
              <w:t> тыс. рублей.</w:t>
            </w:r>
          </w:p>
        </w:tc>
      </w:tr>
      <w:tr w:rsidR="00585D1A" w:rsidRPr="00B25784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Ожидаемые 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результаты реализации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Реализация запланированного комплекса мероприятий, 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веществ, на 100%;</w:t>
            </w:r>
          </w:p>
          <w:p w:rsidR="00585D1A" w:rsidRPr="00B25784" w:rsidRDefault="00585D1A" w:rsidP="007073BE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увеличение количества информационных материалов,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50% к 202</w:t>
            </w:r>
            <w:r w:rsidR="007073BE" w:rsidRPr="00B25784">
              <w:rPr>
                <w:rFonts w:ascii="Times New Roman" w:hAnsi="Times New Roman" w:cs="Times New Roman"/>
              </w:rPr>
              <w:t>2</w:t>
            </w:r>
            <w:r w:rsidRPr="00B25784">
              <w:rPr>
                <w:rFonts w:ascii="Times New Roman" w:hAnsi="Times New Roman" w:cs="Times New Roman"/>
              </w:rPr>
              <w:t> году по отношению к 2013 году.</w:t>
            </w: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3" w:name="sub_1031"/>
      <w:r w:rsidRPr="00B25784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3, основные проблемы в указанной сфере и перспективы ее развития</w:t>
      </w:r>
    </w:p>
    <w:bookmarkEnd w:id="83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Современная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 Данная проблема, сопровождающаяся выраженными негативными социальными последствиями, стоит в ряду наиболее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актуальных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, в том числе и в Вологодской области, и в городе Череповце в частности.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 данным областного наркологического диспансера,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2013</w:t>
      </w:r>
      <w:r w:rsidR="00F073C6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составило 3813 человек, из них только в Череповце официально зарегистрировано 1962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способствующих формированию зависимых форм поведения. Далеко не всегда законодательная власть успевает за развивающей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наркоиндустрией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соответственно далеко не всегда и своевременно принимаются действенные меры по пресечению незаконного бизнеса, несущего смертельную угрозу населению всей страны.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Немаловажной проблемой для современного общества была и остается проблема алкоголизации населения. Развитию негативной ситуации способствовала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либерилизация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законодательства в данной области, которой в свою очередь воспользовались определенные элементы нашего общества в целях своего обогащения. Последнее время наблюдаются тенденции ужесточения антиалкогольной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государства, продуман не только механизм реализации действующего закона, но и предоставлена возможность введения определенных дополнительных ограничений на региональном уровне. Так, например, областные парламентарии обладают полномочиями по решению вопросов о введении ограничений по времени и местам продажи алкогольной продукции. То, насколько данная проблема остра для общества, подтверждают факты оперативного продвижения различных законодательных инициатив в данной области. Игнорирование запрета на продажу алкоголя детям со стороны представителей торгового бизнеса побудило ужесточение мер административного законодательства. Но, несмотря на то, что штрафные санкции увеличены, а также предусмотрена уголовная ответственность за подобные нарушения, случаи незаконных продаж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далеко не редкость. И город Череповец не является исключением. К сожалению, следует признать и тот факт, что понятия "продажа" и "покупка" практически немыслимы друг без друга. Понятно, что наличие фактов продажи подтверждают факты востребованности алкоголя со стороны несовершеннолетних. По этой причине решение проблемы алкоголизма должно заключаться не только в запретах и ограничениях, но и в массовой пропаганде вреда алкоголя. Необходимо прививать у людей неприятие к алкоголю с раннего детства, при этом работу следует проводить одновременно, как со школьниками, так и с их родителями.</w:t>
      </w:r>
    </w:p>
    <w:p w:rsidR="00FF2D23" w:rsidRPr="00B25784" w:rsidRDefault="00FF2D23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3, описание ожидаемых конечных результатов подпрограммы 3, сроков и этапов реализации подпрограммы 3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Целью подпрограммы 3 является обеспечение участия органов местного самоуправления и муниципальных учреждений в противодействии росту потребления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Задачами подпрограммы 3 является: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выработка системы мероприятий,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информирование горожан о деятельности органов местного самоуправления и муниципальных учреждений, направленной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3 указаны в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4" w:name="sub_10326"/>
      <w:r w:rsidRPr="00B25784">
        <w:rPr>
          <w:rFonts w:ascii="Times New Roman" w:hAnsi="Times New Roman" w:cs="Times New Roman"/>
          <w:sz w:val="26"/>
          <w:szCs w:val="26"/>
        </w:rPr>
        <w:t>В результате реализации подпрограммы 3 будет обеспечено достижение к 202</w:t>
      </w:r>
      <w:r w:rsidR="007073BE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84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реализация запланированного комплекса мероприятий,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на 100%;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увеличение количества информационных материалов,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50% к 202</w:t>
      </w:r>
      <w:r w:rsidR="007073BE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году по отношению к 2013 году.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является сложным и трудоемким процессом.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долгосрочный период.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назревших проблем, в указанные сроки комплексно решить поставленные задачи.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определены сроки реализации подпрограммы 3 2014 - 202</w:t>
      </w:r>
      <w:r w:rsidR="002626EC" w:rsidRPr="00B25784">
        <w:rPr>
          <w:rFonts w:ascii="Times New Roman" w:hAnsi="Times New Roman" w:cs="Times New Roman"/>
          <w:sz w:val="26"/>
          <w:szCs w:val="26"/>
        </w:rPr>
        <w:t>2</w:t>
      </w:r>
      <w:r w:rsidRPr="00B25784">
        <w:rPr>
          <w:rFonts w:ascii="Times New Roman" w:hAnsi="Times New Roman" w:cs="Times New Roman"/>
          <w:sz w:val="26"/>
          <w:szCs w:val="26"/>
        </w:rPr>
        <w:t> годы.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5" w:name="sub_1033"/>
      <w:r w:rsidRPr="00B25784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3</w:t>
      </w:r>
    </w:p>
    <w:bookmarkEnd w:id="85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Подпрограмма 3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 и включает в себя следующие основные мероприятия: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6" w:name="sub_10331"/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Мероприятие 3.1. Организация и проведения комплекса мероприятий,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территории города</w:t>
      </w:r>
    </w:p>
    <w:bookmarkEnd w:id="86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25784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согласованных планов мероприятий по противодействию зависимости от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комиссии;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предотвращению и пресечению розничной продажи алкогольной продукции, пива и табачных изделий несовершеннолетним;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и проведение мониторинговых мероприятий по выявлению правонарушений в сфере антиалкогольного и антитабачного законодательства;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Международному дню борьбы с наркоманией;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обеспечение участия в акциях: оперативно-профилактической операции "Мак"; Всероссийской антинаркотической акции "Сообщи, где торгуют смертью";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формирование Межведомственного плана по противодействию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7" w:name="sub_10332"/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Мероприятие 3.2. Информационное обеспечение деятельности по противодействию распространению </w:t>
      </w:r>
      <w:proofErr w:type="spellStart"/>
      <w:r w:rsidRPr="00B25784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территории города</w:t>
      </w:r>
    </w:p>
    <w:bookmarkEnd w:id="87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B25784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противодействие зависимости от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подготовка и размещение информационных материалов по противодействию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муниципальных информационных ресурсах.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8" w:name="sub_1034"/>
      <w:r w:rsidRPr="00B25784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3</w:t>
      </w:r>
    </w:p>
    <w:bookmarkEnd w:id="88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подпрограммы 3 представлена в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данные, предоставляемые соисполнителями и участниками подпрограммы 3.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9" w:name="sub_10341"/>
      <w:r w:rsidRPr="00B25784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"Процент выполнения комплекса мероприятий,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учреждений,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запланированных" рассчитывается по формуле:</w:t>
      </w:r>
    </w:p>
    <w:bookmarkEnd w:id="89"/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B617F30" wp14:editId="26591687">
            <wp:extent cx="1495425" cy="647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184AB6" wp14:editId="2FF6F7B1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противодействие распространению 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учреждений;</w:t>
      </w:r>
    </w:p>
    <w:p w:rsidR="00585D1A" w:rsidRPr="00B25784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D3392A" wp14:editId="7544E2A3">
            <wp:extent cx="3238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</w:t>
      </w:r>
      <w:proofErr w:type="spellStart"/>
      <w:r w:rsidR="00585D1A"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B25784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расчетный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несовершеннолетних;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количества мониторинговых рейдов по выявлению правонарушений в сфере антиалкогольного и антитабачного законодательства, реализация комплекса мероприятий в связи с международным днем борьбы с наркоманией, количество мероприятий в рамках акций и операций "Мак", "Сообщи, где торгуют смертью", количество мероприятий, включенных в Межведомственный план по противодействию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90" w:name="sub_10342"/>
      <w:r w:rsidRPr="00B25784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"Количество информационных материалов, направленных на 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веществ"</w:t>
      </w:r>
      <w:r w:rsidR="00437F02" w:rsidRPr="00B25784">
        <w:rPr>
          <w:rStyle w:val="af6"/>
          <w:rFonts w:ascii="Times New Roman" w:hAnsi="Times New Roman" w:cs="Times New Roman"/>
          <w:sz w:val="26"/>
          <w:szCs w:val="26"/>
        </w:rPr>
        <w:footnoteReference w:id="22"/>
      </w:r>
      <w:r w:rsidR="00437F02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определяется на основании данных, предоставляемых МКУ "ИМА "Череповец".</w:t>
      </w:r>
    </w:p>
    <w:bookmarkEnd w:id="90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Источник данных: МКУ "ИМА "Череповец".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равный общему количеству информационных материалов, размещенных в средствах массовой информации/социальных медиа/каналах наружной рекламы, по теме противодействия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снижению масштабов их употребления населением города Череповца.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1" w:name="sub_1035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3</w:t>
      </w:r>
    </w:p>
    <w:bookmarkEnd w:id="91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3, составляет 1,0 тыс. рублей, в том числе по годам реализации: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2018 год - 1,0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>2020 год - 0 тыс. рублей;</w:t>
      </w:r>
    </w:p>
    <w:p w:rsidR="00F073C6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B25784">
        <w:rPr>
          <w:rFonts w:ascii="Times New Roman" w:hAnsi="Times New Roman" w:cs="Times New Roman"/>
          <w:sz w:val="26"/>
          <w:szCs w:val="26"/>
        </w:rPr>
        <w:t>;</w:t>
      </w:r>
    </w:p>
    <w:p w:rsidR="00585D1A" w:rsidRPr="00B25784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ED724C" w:rsidRPr="00B25784">
        <w:rPr>
          <w:rFonts w:ascii="Times New Roman" w:hAnsi="Times New Roman" w:cs="Times New Roman"/>
          <w:sz w:val="26"/>
          <w:szCs w:val="26"/>
        </w:rPr>
        <w:t>0</w:t>
      </w:r>
      <w:r w:rsidRPr="00B25784">
        <w:rPr>
          <w:rFonts w:ascii="Times New Roman" w:hAnsi="Times New Roman" w:cs="Times New Roman"/>
          <w:sz w:val="26"/>
          <w:szCs w:val="26"/>
        </w:rPr>
        <w:t> тыс. рублей.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3, представлен в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приложениях 7</w:t>
      </w:r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2" w:name="sub_1036"/>
      <w:r w:rsidRPr="00B25784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3 и описание мер управления рисками</w:t>
      </w:r>
    </w:p>
    <w:bookmarkEnd w:id="92"/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3 могут оказать влияние следующие риски: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основных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мероприятий;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напряженности населения (снижение доверия к власти и силовым структурам) в ходе реализации мероприятий, невозможностью учета социальных интересов разнонаправленных социальных групп, слабой активностью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исполнением подпрограммы 3;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программы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3;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3.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073C6" w:rsidRPr="00B25784" w:rsidRDefault="00F073C6" w:rsidP="005756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B25784" w:rsidSect="00CA31EE">
          <w:pgSz w:w="11900" w:h="16800"/>
          <w:pgMar w:top="1135" w:right="560" w:bottom="1440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585D1A" w:rsidRPr="00B25784" w:rsidRDefault="00585D1A" w:rsidP="0057563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4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 показателях (индикаторах) муниципальной программы, подпрограмм муниципальной программы "Обеспечение законности, правопорядка и общественной безопасности в городе Череповце" на 2014 - 202</w:t>
      </w:r>
      <w:r w:rsidR="00437F02" w:rsidRPr="00B2578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 и их значениях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 w:rsidSect="00CA31EE">
          <w:pgSz w:w="11900" w:h="16800"/>
          <w:pgMar w:top="1135" w:right="560" w:bottom="1440" w:left="1985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5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744"/>
        <w:gridCol w:w="709"/>
        <w:gridCol w:w="865"/>
        <w:gridCol w:w="904"/>
        <w:gridCol w:w="818"/>
        <w:gridCol w:w="866"/>
        <w:gridCol w:w="865"/>
        <w:gridCol w:w="865"/>
        <w:gridCol w:w="911"/>
        <w:gridCol w:w="936"/>
        <w:gridCol w:w="823"/>
        <w:gridCol w:w="875"/>
        <w:gridCol w:w="2801"/>
      </w:tblGrid>
      <w:tr w:rsidR="0098003C" w:rsidRPr="00DF54A2" w:rsidTr="0098003C"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DF54A2">
              <w:rPr>
                <w:rFonts w:ascii="Times New Roman" w:hAnsi="Times New Roman" w:cs="Times New Roman"/>
              </w:rPr>
              <w:t>п</w:t>
            </w:r>
            <w:proofErr w:type="gramEnd"/>
            <w:r w:rsidRPr="00DF54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 изм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р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Взаимосвязь с горо</w:t>
            </w:r>
            <w:r w:rsidRPr="00DF54A2">
              <w:rPr>
                <w:rFonts w:ascii="Times New Roman" w:hAnsi="Times New Roman" w:cs="Times New Roman"/>
              </w:rPr>
              <w:t>д</w:t>
            </w:r>
            <w:r w:rsidRPr="00DF54A2">
              <w:rPr>
                <w:rFonts w:ascii="Times New Roman" w:hAnsi="Times New Roman" w:cs="Times New Roman"/>
              </w:rPr>
              <w:t>скими стратегическими показателями</w:t>
            </w:r>
          </w:p>
        </w:tc>
      </w:tr>
      <w:tr w:rsidR="0098003C" w:rsidRPr="00DF54A2" w:rsidTr="0098003C"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8003C" w:rsidRPr="00DF54A2" w:rsidTr="0098003C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законности, правопорядка и общественной безопасности в городе Чер</w:t>
            </w:r>
            <w:r w:rsidRPr="00DF54A2">
              <w:rPr>
                <w:rFonts w:ascii="Times New Roman" w:hAnsi="Times New Roman" w:cs="Times New Roman"/>
                <w:b/>
                <w:bCs/>
              </w:rPr>
              <w:t>е</w:t>
            </w:r>
            <w:r w:rsidRPr="00DF54A2">
              <w:rPr>
                <w:rFonts w:ascii="Times New Roman" w:hAnsi="Times New Roman" w:cs="Times New Roman"/>
                <w:b/>
                <w:bCs/>
              </w:rPr>
              <w:t>повце" на 2014 - 2022 годы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3" w:name="sub_10041"/>
            <w:r w:rsidRPr="00DF54A2">
              <w:rPr>
                <w:rFonts w:ascii="Times New Roman" w:hAnsi="Times New Roman" w:cs="Times New Roman"/>
              </w:rPr>
              <w:t>1.</w:t>
            </w:r>
            <w:bookmarkEnd w:id="93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зарегистрирова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>ных преступлений на 100 тыс. чел.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4" w:name="sub_1004103"/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</w:t>
            </w:r>
            <w:bookmarkEnd w:id="94"/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5" w:name="sub_10042"/>
            <w:r w:rsidRPr="00DF54A2">
              <w:rPr>
                <w:rFonts w:ascii="Times New Roman" w:hAnsi="Times New Roman" w:cs="Times New Roman"/>
              </w:rPr>
              <w:t>2.</w:t>
            </w:r>
            <w:bookmarkEnd w:id="95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несовершенноле</w:t>
            </w:r>
            <w:r w:rsidRPr="00DF54A2">
              <w:rPr>
                <w:rFonts w:ascii="Times New Roman" w:hAnsi="Times New Roman" w:cs="Times New Roman"/>
              </w:rPr>
              <w:t>т</w:t>
            </w:r>
            <w:r w:rsidRPr="00DF54A2">
              <w:rPr>
                <w:rFonts w:ascii="Times New Roman" w:hAnsi="Times New Roman" w:cs="Times New Roman"/>
              </w:rPr>
              <w:t>них, достигших возраста привлечения к уголовной ответственности и сове</w:t>
            </w:r>
            <w:r w:rsidRPr="00DF54A2">
              <w:rPr>
                <w:rFonts w:ascii="Times New Roman" w:hAnsi="Times New Roman" w:cs="Times New Roman"/>
              </w:rPr>
              <w:t>р</w:t>
            </w:r>
            <w:r w:rsidRPr="00DF54A2">
              <w:rPr>
                <w:rFonts w:ascii="Times New Roman" w:hAnsi="Times New Roman" w:cs="Times New Roman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 xml:space="preserve">лений в расчете </w:t>
            </w:r>
            <w:r w:rsidRPr="00DF54A2">
              <w:rPr>
                <w:rFonts w:ascii="Times New Roman" w:hAnsi="Times New Roman" w:cs="Times New Roman"/>
              </w:rPr>
              <w:lastRenderedPageBreak/>
              <w:t>на 1000 человек населения)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F54A2">
              <w:rPr>
                <w:rFonts w:ascii="Times New Roman" w:eastAsia="Times New Roman" w:hAnsi="Times New Roman" w:cs="Times New Roman"/>
              </w:rPr>
              <w:t>Доля мест массового пребывания людей, обе</w:t>
            </w:r>
            <w:r w:rsidRPr="00DF54A2">
              <w:rPr>
                <w:rFonts w:ascii="Times New Roman" w:eastAsia="Times New Roman" w:hAnsi="Times New Roman" w:cs="Times New Roman"/>
              </w:rPr>
              <w:t>с</w:t>
            </w:r>
            <w:r w:rsidRPr="00DF54A2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DF54A2">
              <w:rPr>
                <w:rFonts w:ascii="Times New Roman" w:eastAsia="Times New Roman" w:hAnsi="Times New Roman" w:cs="Times New Roman"/>
              </w:rPr>
              <w:t>е</w:t>
            </w:r>
            <w:r w:rsidRPr="00DF54A2">
              <w:rPr>
                <w:rFonts w:ascii="Times New Roman" w:eastAsia="Times New Roman" w:hAnsi="Times New Roman" w:cs="Times New Roman"/>
              </w:rPr>
              <w:t>ской охраны), в общем количестве утвержденных мест массового пребыв</w:t>
            </w:r>
            <w:r w:rsidRPr="00DF54A2">
              <w:rPr>
                <w:rFonts w:ascii="Times New Roman" w:eastAsia="Times New Roman" w:hAnsi="Times New Roman" w:cs="Times New Roman"/>
              </w:rPr>
              <w:t>а</w:t>
            </w:r>
            <w:r w:rsidRPr="00DF54A2">
              <w:rPr>
                <w:rFonts w:ascii="Times New Roman" w:eastAsia="Times New Roman" w:hAnsi="Times New Roman" w:cs="Times New Roman"/>
              </w:rPr>
              <w:t>ния людей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F54A2">
              <w:rPr>
                <w:rFonts w:ascii="Times New Roman" w:eastAsia="Times New Roman" w:hAnsi="Times New Roman" w:cs="Times New Roman"/>
              </w:rPr>
              <w:t>Доля объектов муниц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пальных образовательных организаций, обеспече</w:t>
            </w:r>
            <w:r w:rsidRPr="00DF54A2">
              <w:rPr>
                <w:rFonts w:ascii="Times New Roman" w:eastAsia="Times New Roman" w:hAnsi="Times New Roman" w:cs="Times New Roman"/>
              </w:rPr>
              <w:t>н</w:t>
            </w:r>
            <w:r w:rsidRPr="00DF54A2">
              <w:rPr>
                <w:rFonts w:ascii="Times New Roman" w:eastAsia="Times New Roman" w:hAnsi="Times New Roman" w:cs="Times New Roman"/>
              </w:rPr>
              <w:t>ных комплексной антитеррористической защ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той (кроме физической охраны), в общем колич</w:t>
            </w:r>
            <w:r w:rsidRPr="00DF54A2">
              <w:rPr>
                <w:rFonts w:ascii="Times New Roman" w:eastAsia="Times New Roman" w:hAnsi="Times New Roman" w:cs="Times New Roman"/>
              </w:rPr>
              <w:t>е</w:t>
            </w:r>
            <w:r w:rsidRPr="00DF54A2">
              <w:rPr>
                <w:rFonts w:ascii="Times New Roman" w:eastAsia="Times New Roman" w:hAnsi="Times New Roman" w:cs="Times New Roman"/>
              </w:rPr>
              <w:t>стве объектов образов</w:t>
            </w:r>
            <w:r w:rsidRPr="00DF54A2">
              <w:rPr>
                <w:rFonts w:ascii="Times New Roman" w:eastAsia="Times New Roman" w:hAnsi="Times New Roman" w:cs="Times New Roman"/>
              </w:rPr>
              <w:t>а</w:t>
            </w:r>
            <w:r w:rsidRPr="00DF54A2">
              <w:rPr>
                <w:rFonts w:ascii="Times New Roman" w:eastAsia="Times New Roman" w:hAnsi="Times New Roman" w:cs="Times New Roman"/>
              </w:rPr>
              <w:t>тельных организаций, к</w:t>
            </w:r>
            <w:r w:rsidRPr="00DF54A2">
              <w:rPr>
                <w:rFonts w:ascii="Times New Roman" w:eastAsia="Times New Roman" w:hAnsi="Times New Roman" w:cs="Times New Roman"/>
              </w:rPr>
              <w:t>о</w:t>
            </w:r>
            <w:r w:rsidRPr="00DF54A2">
              <w:rPr>
                <w:rFonts w:ascii="Times New Roman" w:eastAsia="Times New Roman" w:hAnsi="Times New Roman" w:cs="Times New Roman"/>
              </w:rPr>
              <w:t>торые должны быть обе</w:t>
            </w:r>
            <w:r w:rsidRPr="00DF54A2">
              <w:rPr>
                <w:rFonts w:ascii="Times New Roman" w:eastAsia="Times New Roman" w:hAnsi="Times New Roman" w:cs="Times New Roman"/>
              </w:rPr>
              <w:t>с</w:t>
            </w:r>
            <w:r w:rsidRPr="00DF54A2">
              <w:rPr>
                <w:rFonts w:ascii="Times New Roman" w:eastAsia="Times New Roman" w:hAnsi="Times New Roman" w:cs="Times New Roman"/>
              </w:rPr>
              <w:t>печены антитеррорист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 xml:space="preserve">ческой </w:t>
            </w:r>
            <w:r w:rsidRPr="00DF54A2">
              <w:rPr>
                <w:rFonts w:ascii="Times New Roman" w:eastAsia="Times New Roman" w:hAnsi="Times New Roman" w:cs="Times New Roman"/>
              </w:rPr>
              <w:lastRenderedPageBreak/>
              <w:t>защитой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</w:pPr>
            <w:r w:rsidRPr="00DF54A2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</w:t>
            </w:r>
            <w:r w:rsidRPr="00DF54A2">
              <w:rPr>
                <w:rFonts w:ascii="Times New Roman" w:eastAsia="Times New Roman" w:hAnsi="Times New Roman" w:cs="Times New Roman"/>
              </w:rPr>
              <w:t>с</w:t>
            </w:r>
            <w:r w:rsidRPr="00DF54A2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DF54A2">
              <w:rPr>
                <w:rFonts w:ascii="Times New Roman" w:eastAsia="Times New Roman" w:hAnsi="Times New Roman" w:cs="Times New Roman"/>
              </w:rPr>
              <w:t>е</w:t>
            </w:r>
            <w:r w:rsidRPr="00DF54A2">
              <w:rPr>
                <w:rFonts w:ascii="Times New Roman" w:eastAsia="Times New Roman" w:hAnsi="Times New Roman" w:cs="Times New Roman"/>
              </w:rPr>
              <w:t>ской охраны), в общем количестве объектов ф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зической культуры и спорта, которые должны  быть обеспечены антитеррористической защ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той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6" w:name="sub_10043"/>
            <w:r>
              <w:rPr>
                <w:rFonts w:ascii="Times New Roman" w:hAnsi="Times New Roman" w:cs="Times New Roman"/>
              </w:rPr>
              <w:t>6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96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Тяжесть последствий д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рожно-транспортных происшествий (число погибших на 100 постр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7" w:name="sub_100431"/>
            <w:r w:rsidRPr="00DF54A2">
              <w:rPr>
                <w:rFonts w:ascii="Times New Roman" w:hAnsi="Times New Roman" w:cs="Times New Roman"/>
              </w:rPr>
              <w:t>Смертность от дорожно-транспортных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исшествий, случаев на 100 тыс. человек нас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ления</w:t>
            </w:r>
            <w:bookmarkEnd w:id="97"/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8" w:name="sub_10044"/>
            <w:r>
              <w:rPr>
                <w:rFonts w:ascii="Times New Roman" w:hAnsi="Times New Roman" w:cs="Times New Roman"/>
              </w:rPr>
              <w:t>7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98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динамика снижения те</w:t>
            </w:r>
            <w:r w:rsidRPr="00DF54A2">
              <w:rPr>
                <w:rFonts w:ascii="Times New Roman" w:hAnsi="Times New Roman" w:cs="Times New Roman"/>
              </w:rPr>
              <w:t>м</w:t>
            </w:r>
            <w:r w:rsidRPr="00DF54A2">
              <w:rPr>
                <w:rFonts w:ascii="Times New Roman" w:hAnsi="Times New Roman" w:cs="Times New Roman"/>
              </w:rPr>
              <w:t xml:space="preserve">пов роста злоупотребления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</w:t>
            </w:r>
            <w:r w:rsidRPr="00DF54A2">
              <w:rPr>
                <w:rFonts w:ascii="Times New Roman" w:hAnsi="Times New Roman" w:cs="Times New Roman"/>
              </w:rPr>
              <w:lastRenderedPageBreak/>
              <w:t>вещ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ствами населением города Череповца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Прирост (снижение) к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гнозом алкоголизм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Прирост (снижение) к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гнозом наркомания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98003C" w:rsidRPr="00DF54A2" w:rsidTr="0098003C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9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Pr="00DF54A2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DF54A2">
              <w:rPr>
                <w:rFonts w:ascii="Times New Roman" w:hAnsi="Times New Roman" w:cs="Times New Roman"/>
                <w:b/>
                <w:bCs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99" w:name="sub_10047"/>
            <w:r>
              <w:rPr>
                <w:rFonts w:ascii="Times New Roman" w:hAnsi="Times New Roman" w:cs="Times New Roman"/>
              </w:rPr>
              <w:t>10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99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несоверше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>нолетних, совершивших преступления повторно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 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 xml:space="preserve">лений в расчете на 1000 человек </w:t>
            </w:r>
            <w:r w:rsidRPr="00DF54A2">
              <w:rPr>
                <w:rFonts w:ascii="Times New Roman" w:hAnsi="Times New Roman" w:cs="Times New Roman"/>
              </w:rPr>
              <w:lastRenderedPageBreak/>
              <w:t>населения)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0" w:name="sub_10048"/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00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общественно опасных деяний, совершенных несовершенн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летними до 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 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профилакт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ческих мероприятий,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веденных с привлечением родительской обществе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>ности (родительские с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брания)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5268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1" w:name="sub_100411"/>
            <w:r>
              <w:rPr>
                <w:rFonts w:ascii="Times New Roman" w:hAnsi="Times New Roman" w:cs="Times New Roman"/>
              </w:rPr>
              <w:t>14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01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</w:t>
            </w:r>
            <w:r w:rsidRPr="00DF54A2">
              <w:rPr>
                <w:rFonts w:ascii="Times New Roman" w:hAnsi="Times New Roman" w:cs="Times New Roman"/>
              </w:rPr>
              <w:t>з</w:t>
            </w:r>
            <w:r w:rsidRPr="00DF54A2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2" w:name="sub_1004111"/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  <w:bookmarkEnd w:id="102"/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Уровень преступности </w:t>
            </w:r>
            <w:r w:rsidRPr="00DF54A2">
              <w:rPr>
                <w:rFonts w:ascii="Times New Roman" w:hAnsi="Times New Roman" w:cs="Times New Roman"/>
              </w:rPr>
              <w:lastRenderedPageBreak/>
              <w:t>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3" w:name="sub_100412"/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03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изготовленной полиграфической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дукции (листовки) в целях профилактики экстреми</w:t>
            </w:r>
            <w:r w:rsidRPr="00DF54A2">
              <w:rPr>
                <w:rFonts w:ascii="Times New Roman" w:hAnsi="Times New Roman" w:cs="Times New Roman"/>
              </w:rPr>
              <w:t>з</w:t>
            </w:r>
            <w:r w:rsidRPr="00DF54A2">
              <w:rPr>
                <w:rFonts w:ascii="Times New Roman" w:hAnsi="Times New Roman" w:cs="Times New Roman"/>
              </w:rPr>
              <w:t>ма и терроризма, а также минимизации и (или) ликвидации последствий экстремизма и терроризма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F54A2">
              <w:rPr>
                <w:rFonts w:ascii="Times New Roman" w:eastAsia="Times New Roman" w:hAnsi="Times New Roman" w:cs="Times New Roman"/>
              </w:rPr>
              <w:t>Доля мест массового пребывания людей, обе</w:t>
            </w:r>
            <w:r w:rsidRPr="00DF54A2">
              <w:rPr>
                <w:rFonts w:ascii="Times New Roman" w:eastAsia="Times New Roman" w:hAnsi="Times New Roman" w:cs="Times New Roman"/>
              </w:rPr>
              <w:t>с</w:t>
            </w:r>
            <w:r w:rsidRPr="00DF54A2">
              <w:rPr>
                <w:rFonts w:ascii="Times New Roman" w:eastAsia="Times New Roman" w:hAnsi="Times New Roman" w:cs="Times New Roman"/>
              </w:rPr>
              <w:t xml:space="preserve">печенных комплексной антитеррористической </w:t>
            </w:r>
            <w:r w:rsidRPr="00DF54A2">
              <w:rPr>
                <w:rFonts w:ascii="Times New Roman" w:eastAsia="Times New Roman" w:hAnsi="Times New Roman" w:cs="Times New Roman"/>
              </w:rPr>
              <w:lastRenderedPageBreak/>
              <w:t>защитой (кроме физич</w:t>
            </w:r>
            <w:r w:rsidRPr="00DF54A2">
              <w:rPr>
                <w:rFonts w:ascii="Times New Roman" w:eastAsia="Times New Roman" w:hAnsi="Times New Roman" w:cs="Times New Roman"/>
              </w:rPr>
              <w:t>е</w:t>
            </w:r>
            <w:r w:rsidRPr="00DF54A2">
              <w:rPr>
                <w:rFonts w:ascii="Times New Roman" w:eastAsia="Times New Roman" w:hAnsi="Times New Roman" w:cs="Times New Roman"/>
              </w:rPr>
              <w:t>ской охраны), в общем количестве утвержденных мест массового пребыв</w:t>
            </w:r>
            <w:r w:rsidRPr="00DF54A2">
              <w:rPr>
                <w:rFonts w:ascii="Times New Roman" w:eastAsia="Times New Roman" w:hAnsi="Times New Roman" w:cs="Times New Roman"/>
              </w:rPr>
              <w:t>а</w:t>
            </w:r>
            <w:r w:rsidRPr="00DF54A2">
              <w:rPr>
                <w:rFonts w:ascii="Times New Roman" w:eastAsia="Times New Roman" w:hAnsi="Times New Roman" w:cs="Times New Roman"/>
              </w:rPr>
              <w:t>ния людей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 xml:space="preserve">ванных преступлений на </w:t>
            </w:r>
            <w:r w:rsidRPr="00DF54A2">
              <w:rPr>
                <w:rFonts w:ascii="Times New Roman" w:hAnsi="Times New Roman" w:cs="Times New Roman"/>
              </w:rPr>
              <w:lastRenderedPageBreak/>
              <w:t>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DF54A2">
              <w:rPr>
                <w:rFonts w:ascii="Times New Roman" w:eastAsia="Times New Roman" w:hAnsi="Times New Roman" w:cs="Times New Roman"/>
              </w:rPr>
              <w:t>Доля объектов муниц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пальных образовательных организаций, обеспече</w:t>
            </w:r>
            <w:r w:rsidRPr="00DF54A2">
              <w:rPr>
                <w:rFonts w:ascii="Times New Roman" w:eastAsia="Times New Roman" w:hAnsi="Times New Roman" w:cs="Times New Roman"/>
              </w:rPr>
              <w:t>н</w:t>
            </w:r>
            <w:r w:rsidRPr="00DF54A2">
              <w:rPr>
                <w:rFonts w:ascii="Times New Roman" w:eastAsia="Times New Roman" w:hAnsi="Times New Roman" w:cs="Times New Roman"/>
              </w:rPr>
              <w:t>ных комплексной антитеррористической защ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той (кроме физической охраны), в общем колич</w:t>
            </w:r>
            <w:r w:rsidRPr="00DF54A2">
              <w:rPr>
                <w:rFonts w:ascii="Times New Roman" w:eastAsia="Times New Roman" w:hAnsi="Times New Roman" w:cs="Times New Roman"/>
              </w:rPr>
              <w:t>е</w:t>
            </w:r>
            <w:r w:rsidRPr="00DF54A2">
              <w:rPr>
                <w:rFonts w:ascii="Times New Roman" w:eastAsia="Times New Roman" w:hAnsi="Times New Roman" w:cs="Times New Roman"/>
              </w:rPr>
              <w:t>стве объектов образов</w:t>
            </w:r>
            <w:r w:rsidRPr="00DF54A2">
              <w:rPr>
                <w:rFonts w:ascii="Times New Roman" w:eastAsia="Times New Roman" w:hAnsi="Times New Roman" w:cs="Times New Roman"/>
              </w:rPr>
              <w:t>а</w:t>
            </w:r>
            <w:r w:rsidRPr="00DF54A2">
              <w:rPr>
                <w:rFonts w:ascii="Times New Roman" w:eastAsia="Times New Roman" w:hAnsi="Times New Roman" w:cs="Times New Roman"/>
              </w:rPr>
              <w:t>тельных организаций, к</w:t>
            </w:r>
            <w:r w:rsidRPr="00DF54A2">
              <w:rPr>
                <w:rFonts w:ascii="Times New Roman" w:eastAsia="Times New Roman" w:hAnsi="Times New Roman" w:cs="Times New Roman"/>
              </w:rPr>
              <w:t>о</w:t>
            </w:r>
            <w:r w:rsidRPr="00DF54A2">
              <w:rPr>
                <w:rFonts w:ascii="Times New Roman" w:eastAsia="Times New Roman" w:hAnsi="Times New Roman" w:cs="Times New Roman"/>
              </w:rPr>
              <w:t>торые должны быть обе</w:t>
            </w:r>
            <w:r w:rsidRPr="00DF54A2">
              <w:rPr>
                <w:rFonts w:ascii="Times New Roman" w:eastAsia="Times New Roman" w:hAnsi="Times New Roman" w:cs="Times New Roman"/>
              </w:rPr>
              <w:t>с</w:t>
            </w:r>
            <w:r w:rsidRPr="00DF54A2">
              <w:rPr>
                <w:rFonts w:ascii="Times New Roman" w:eastAsia="Times New Roman" w:hAnsi="Times New Roman" w:cs="Times New Roman"/>
              </w:rPr>
              <w:t>печены антитеррорист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ческой защитой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</w:pPr>
            <w:r w:rsidRPr="00DF54A2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</w:t>
            </w:r>
            <w:r w:rsidRPr="00DF54A2">
              <w:rPr>
                <w:rFonts w:ascii="Times New Roman" w:eastAsia="Times New Roman" w:hAnsi="Times New Roman" w:cs="Times New Roman"/>
              </w:rPr>
              <w:t>с</w:t>
            </w:r>
            <w:r w:rsidRPr="00DF54A2">
              <w:rPr>
                <w:rFonts w:ascii="Times New Roman" w:eastAsia="Times New Roman" w:hAnsi="Times New Roman" w:cs="Times New Roman"/>
              </w:rPr>
              <w:t xml:space="preserve">печенных комплексной </w:t>
            </w:r>
            <w:r w:rsidRPr="00DF54A2">
              <w:rPr>
                <w:rFonts w:ascii="Times New Roman" w:eastAsia="Times New Roman" w:hAnsi="Times New Roman" w:cs="Times New Roman"/>
              </w:rPr>
              <w:lastRenderedPageBreak/>
              <w:t>антитеррористической защитой (кроме физич</w:t>
            </w:r>
            <w:r w:rsidRPr="00DF54A2">
              <w:rPr>
                <w:rFonts w:ascii="Times New Roman" w:eastAsia="Times New Roman" w:hAnsi="Times New Roman" w:cs="Times New Roman"/>
              </w:rPr>
              <w:t>е</w:t>
            </w:r>
            <w:r w:rsidRPr="00DF54A2">
              <w:rPr>
                <w:rFonts w:ascii="Times New Roman" w:eastAsia="Times New Roman" w:hAnsi="Times New Roman" w:cs="Times New Roman"/>
              </w:rPr>
              <w:t>ской охраны), в общем количестве объектов ф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зической культуры и спорта, которые должны  быть обеспечены антитеррористической защ</w:t>
            </w:r>
            <w:r w:rsidRPr="00DF54A2">
              <w:rPr>
                <w:rFonts w:ascii="Times New Roman" w:eastAsia="Times New Roman" w:hAnsi="Times New Roman" w:cs="Times New Roman"/>
              </w:rPr>
              <w:t>и</w:t>
            </w:r>
            <w:r w:rsidRPr="00DF54A2">
              <w:rPr>
                <w:rFonts w:ascii="Times New Roman" w:eastAsia="Times New Roman" w:hAnsi="Times New Roman" w:cs="Times New Roman"/>
              </w:rPr>
              <w:t>той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населения,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Уровень преступности </w:t>
            </w:r>
            <w:r w:rsidRPr="00DF54A2">
              <w:rPr>
                <w:rFonts w:ascii="Times New Roman" w:hAnsi="Times New Roman" w:cs="Times New Roman"/>
              </w:rPr>
              <w:lastRenderedPageBreak/>
              <w:t>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4" w:name="sub_100413"/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04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правонар</w:t>
            </w:r>
            <w:r w:rsidRPr="00DF54A2">
              <w:rPr>
                <w:rFonts w:ascii="Times New Roman" w:hAnsi="Times New Roman" w:cs="Times New Roman"/>
              </w:rPr>
              <w:t>у</w:t>
            </w:r>
            <w:r w:rsidRPr="00DF54A2">
              <w:rPr>
                <w:rFonts w:ascii="Times New Roman" w:hAnsi="Times New Roman" w:cs="Times New Roman"/>
              </w:rPr>
              <w:t>шений, выявленных с п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мощью средств видеон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блюдения в общественных местах, в том числе на улицах (справочный п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казатель)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7"/>
            </w:r>
            <w:r w:rsidRPr="00DF54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правонарушений, выявленных с помощью средств фото и в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део-фиксации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5" w:name="sub_1004131"/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  <w:bookmarkEnd w:id="105"/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6" w:name="sub_100414"/>
            <w:r>
              <w:rPr>
                <w:rFonts w:ascii="Times New Roman" w:hAnsi="Times New Roman" w:cs="Times New Roman"/>
              </w:rPr>
              <w:t>20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06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ранее судимых лиц, совершивших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ния, от общего числа ранее судимых, состоящих на контроле в органах вну</w:t>
            </w:r>
            <w:r w:rsidRPr="00DF54A2">
              <w:rPr>
                <w:rFonts w:ascii="Times New Roman" w:hAnsi="Times New Roman" w:cs="Times New Roman"/>
              </w:rPr>
              <w:t>т</w:t>
            </w:r>
            <w:r w:rsidRPr="00DF54A2">
              <w:rPr>
                <w:rFonts w:ascii="Times New Roman" w:hAnsi="Times New Roman" w:cs="Times New Roman"/>
              </w:rPr>
              <w:t>ренних дел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 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F54A2">
              <w:rPr>
                <w:rFonts w:ascii="Times New Roman" w:hAnsi="Times New Roman" w:cs="Times New Roman"/>
              </w:rPr>
              <w:t>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DF54A2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правонарушений, выявленных на террит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риях микрорайонов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6 830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16600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горожанами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7" w:name="sub_1004161"/>
            <w:r w:rsidRPr="00DF54A2">
              <w:rPr>
                <w:rFonts w:ascii="Times New Roman" w:hAnsi="Times New Roman" w:cs="Times New Roman"/>
              </w:rPr>
              <w:t>Оценка горожанами благоустроенности те</w:t>
            </w:r>
            <w:r w:rsidRPr="00DF54A2">
              <w:rPr>
                <w:rFonts w:ascii="Times New Roman" w:hAnsi="Times New Roman" w:cs="Times New Roman"/>
              </w:rPr>
              <w:t>р</w:t>
            </w:r>
            <w:r w:rsidRPr="00DF54A2">
              <w:rPr>
                <w:rFonts w:ascii="Times New Roman" w:hAnsi="Times New Roman" w:cs="Times New Roman"/>
              </w:rPr>
              <w:t>риторий города</w:t>
            </w:r>
            <w:bookmarkEnd w:id="107"/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8" w:name="sub_100417"/>
            <w:r>
              <w:rPr>
                <w:rFonts w:ascii="Times New Roman" w:hAnsi="Times New Roman" w:cs="Times New Roman"/>
              </w:rPr>
              <w:t>23.</w:t>
            </w:r>
            <w:bookmarkEnd w:id="108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F54A2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DF54A2">
              <w:rPr>
                <w:rFonts w:ascii="Times New Roman" w:hAnsi="Times New Roman" w:cs="Times New Roman"/>
              </w:rPr>
              <w:t>/ в</w:t>
            </w:r>
            <w:r w:rsidRPr="00DF54A2">
              <w:rPr>
                <w:rFonts w:ascii="Times New Roman" w:hAnsi="Times New Roman" w:cs="Times New Roman"/>
              </w:rPr>
              <w:t>ы</w:t>
            </w:r>
            <w:r w:rsidRPr="00DF54A2">
              <w:rPr>
                <w:rFonts w:ascii="Times New Roman" w:hAnsi="Times New Roman" w:cs="Times New Roman"/>
              </w:rPr>
              <w:t>ходов членов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 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 xml:space="preserve">лений в расчете </w:t>
            </w:r>
            <w:r w:rsidRPr="00DF54A2">
              <w:rPr>
                <w:rFonts w:ascii="Times New Roman" w:hAnsi="Times New Roman" w:cs="Times New Roman"/>
              </w:rPr>
              <w:lastRenderedPageBreak/>
              <w:t>на 1000 человек населения)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09" w:name="sub_100418"/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09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граждан, в том числе старшего поколения, охваченных мероприят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ями разъяснительного х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рактера, направленными на повышение правовой культуры и социальной активности населения г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 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стрированных 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0" w:name="sub_100419"/>
            <w:r>
              <w:rPr>
                <w:rFonts w:ascii="Times New Roman" w:hAnsi="Times New Roman" w:cs="Times New Roman"/>
              </w:rPr>
              <w:t>25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0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приобрете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>ной форменной одежды (жилетов) для членов народных дружин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2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Число зарегистрир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ванных преступлений на 100 тыс. чел. населения.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преступл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ний, совершенных в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щественных местах.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Уровень преступности (количество зарег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 xml:space="preserve">стрированных </w:t>
            </w:r>
            <w:r w:rsidRPr="00DF54A2">
              <w:rPr>
                <w:rFonts w:ascii="Times New Roman" w:hAnsi="Times New Roman" w:cs="Times New Roman"/>
              </w:rPr>
              <w:lastRenderedPageBreak/>
              <w:t>престу</w:t>
            </w:r>
            <w:r w:rsidRPr="00DF54A2">
              <w:rPr>
                <w:rFonts w:ascii="Times New Roman" w:hAnsi="Times New Roman" w:cs="Times New Roman"/>
              </w:rPr>
              <w:t>п</w:t>
            </w:r>
            <w:r w:rsidRPr="00DF54A2">
              <w:rPr>
                <w:rFonts w:ascii="Times New Roman" w:hAnsi="Times New Roman" w:cs="Times New Roman"/>
              </w:rPr>
              <w:t>лений в расчете на 1000 человек населения)</w:t>
            </w:r>
          </w:p>
        </w:tc>
      </w:tr>
      <w:tr w:rsidR="0098003C" w:rsidRPr="00DF54A2" w:rsidTr="0098003C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9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Pr="00DF54A2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DF54A2">
              <w:rPr>
                <w:rFonts w:ascii="Times New Roman" w:hAnsi="Times New Roman" w:cs="Times New Roman"/>
                <w:b/>
                <w:bCs/>
              </w:rPr>
              <w:t xml:space="preserve"> "Повышение безопасности дорожного движения в городе Череповце"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88" w:history="1">
              <w:r w:rsidRPr="00DF54A2">
                <w:rPr>
                  <w:rFonts w:ascii="Times New Roman" w:hAnsi="Times New Roman" w:cs="Times New Roman"/>
                </w:rPr>
                <w:t>правил</w:t>
              </w:r>
            </w:hyperlink>
            <w:r w:rsidRPr="00DF54A2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</w:t>
            </w:r>
            <w:proofErr w:type="gramStart"/>
            <w:r w:rsidRPr="00DF54A2">
              <w:rPr>
                <w:rFonts w:ascii="Times New Roman" w:hAnsi="Times New Roman" w:cs="Times New Roman"/>
              </w:rPr>
              <w:t>о-</w:t>
            </w:r>
            <w:proofErr w:type="gramEnd"/>
            <w:r w:rsidRPr="00DF5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деофиксации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(справочный показатель)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30"/>
            </w:r>
            <w:r w:rsidRPr="00DF54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Тыс. наруш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Доля правонарушений, выявленных с помощью средств фото и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деофиксации</w:t>
            </w:r>
            <w:proofErr w:type="spellEnd"/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1" w:name="sub_1004221"/>
            <w:r>
              <w:rPr>
                <w:rFonts w:ascii="Times New Roman" w:hAnsi="Times New Roman" w:cs="Times New Roman"/>
              </w:rPr>
              <w:t>27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1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Охват обучающихся образовательных учрежд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 мероприятиями по профилактике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2" w:name="sub_100421"/>
            <w:r>
              <w:rPr>
                <w:rFonts w:ascii="Times New Roman" w:hAnsi="Times New Roman" w:cs="Times New Roman"/>
              </w:rPr>
              <w:t>28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2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приобрете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>ных наглядных пособий в образовательные учреждения, реализующие 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 xml:space="preserve">разовательные программы с изучением </w:t>
            </w:r>
            <w:hyperlink r:id="rId89" w:history="1">
              <w:r w:rsidRPr="00DF54A2">
                <w:rPr>
                  <w:rFonts w:ascii="Times New Roman" w:hAnsi="Times New Roman" w:cs="Times New Roman"/>
                </w:rPr>
                <w:t>правил</w:t>
              </w:r>
            </w:hyperlink>
            <w:r w:rsidRPr="00DF54A2">
              <w:rPr>
                <w:rFonts w:ascii="Times New Roman" w:hAnsi="Times New Roman" w:cs="Times New Roman"/>
              </w:rPr>
              <w:t xml:space="preserve"> д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обучающихся 1-х классов общеобразов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 xml:space="preserve">тельных организаций, </w:t>
            </w:r>
            <w:r w:rsidRPr="00DF54A2">
              <w:rPr>
                <w:rFonts w:ascii="Times New Roman" w:hAnsi="Times New Roman" w:cs="Times New Roman"/>
              </w:rPr>
              <w:lastRenderedPageBreak/>
              <w:t xml:space="preserve">обеспеченных </w:t>
            </w:r>
            <w:proofErr w:type="spellStart"/>
            <w:r w:rsidRPr="00DF54A2">
              <w:rPr>
                <w:rFonts w:ascii="Times New Roman" w:hAnsi="Times New Roman" w:cs="Times New Roman"/>
              </w:rPr>
              <w:t>светово</w:t>
            </w:r>
            <w:r w:rsidRPr="00DF54A2">
              <w:rPr>
                <w:rFonts w:ascii="Times New Roman" w:hAnsi="Times New Roman" w:cs="Times New Roman"/>
              </w:rPr>
              <w:t>з</w:t>
            </w:r>
            <w:r w:rsidRPr="00DF54A2">
              <w:rPr>
                <w:rFonts w:ascii="Times New Roman" w:hAnsi="Times New Roman" w:cs="Times New Roman"/>
              </w:rPr>
              <w:t>вращающими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приспосо</w:t>
            </w:r>
            <w:r w:rsidRPr="00DF54A2">
              <w:rPr>
                <w:rFonts w:ascii="Times New Roman" w:hAnsi="Times New Roman" w:cs="Times New Roman"/>
              </w:rPr>
              <w:t>б</w:t>
            </w:r>
            <w:r w:rsidRPr="00DF54A2">
              <w:rPr>
                <w:rFonts w:ascii="Times New Roman" w:hAnsi="Times New Roman" w:cs="Times New Roman"/>
              </w:rPr>
              <w:t>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Количество зарегистрированных дорожно-транспортных происшествий с </w:t>
            </w:r>
            <w:r w:rsidRPr="00DF54A2">
              <w:rPr>
                <w:rFonts w:ascii="Times New Roman" w:hAnsi="Times New Roman" w:cs="Times New Roman"/>
              </w:rPr>
              <w:lastRenderedPageBreak/>
              <w:t>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3" w:name="sub_100424"/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3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участников дорожного движения, пострадавших в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но-транспортных происшествиях, в местах ра</w:t>
            </w:r>
            <w:r w:rsidRPr="00DF54A2">
              <w:rPr>
                <w:rFonts w:ascii="Times New Roman" w:hAnsi="Times New Roman" w:cs="Times New Roman"/>
              </w:rPr>
              <w:t>с</w:t>
            </w:r>
            <w:r w:rsidRPr="00DF54A2">
              <w:rPr>
                <w:rFonts w:ascii="Times New Roman" w:hAnsi="Times New Roman" w:cs="Times New Roman"/>
              </w:rPr>
              <w:t>положения искусственных неровностей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3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Смертность от дорожно-транспортных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исшествий, случаев на 100 тыс. человек нас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ления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4" w:name="sub_100425"/>
            <w:r>
              <w:rPr>
                <w:rFonts w:ascii="Times New Roman" w:hAnsi="Times New Roman" w:cs="Times New Roman"/>
              </w:rPr>
              <w:t>31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4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но-транспортных происшествий в местах расп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ложения искусственных неровностей от общего количества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но-транспортных прои</w:t>
            </w:r>
            <w:r w:rsidRPr="00DF54A2">
              <w:rPr>
                <w:rFonts w:ascii="Times New Roman" w:hAnsi="Times New Roman" w:cs="Times New Roman"/>
              </w:rPr>
              <w:t>с</w:t>
            </w:r>
            <w:r w:rsidRPr="00DF54A2">
              <w:rPr>
                <w:rFonts w:ascii="Times New Roman" w:hAnsi="Times New Roman" w:cs="Times New Roman"/>
              </w:rPr>
              <w:t>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Смертность от дорожно-транспортных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исшествий, случаев на 100 тыс. человек нас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ления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5" w:name="sub_100426"/>
            <w:r>
              <w:rPr>
                <w:rFonts w:ascii="Times New Roman" w:hAnsi="Times New Roman" w:cs="Times New Roman"/>
              </w:rPr>
              <w:t>32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5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участников дорожного движения, пострадавших в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но-транспортных прои</w:t>
            </w:r>
            <w:r w:rsidRPr="00DF54A2">
              <w:rPr>
                <w:rFonts w:ascii="Times New Roman" w:hAnsi="Times New Roman" w:cs="Times New Roman"/>
              </w:rPr>
              <w:t>с</w:t>
            </w:r>
            <w:r w:rsidRPr="00DF54A2">
              <w:rPr>
                <w:rFonts w:ascii="Times New Roman" w:hAnsi="Times New Roman" w:cs="Times New Roman"/>
              </w:rPr>
              <w:t xml:space="preserve">шествиях, в местах нанесения горизонтальной дорожной разметки </w:t>
            </w:r>
            <w:r w:rsidRPr="00DF54A2">
              <w:rPr>
                <w:rFonts w:ascii="Times New Roman" w:hAnsi="Times New Roman" w:cs="Times New Roman"/>
              </w:rPr>
              <w:lastRenderedPageBreak/>
              <w:t>"Пеш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3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Смертность от дорожно-транспортных </w:t>
            </w:r>
            <w:r w:rsidRPr="00DF54A2">
              <w:rPr>
                <w:rFonts w:ascii="Times New Roman" w:hAnsi="Times New Roman" w:cs="Times New Roman"/>
              </w:rPr>
              <w:lastRenderedPageBreak/>
              <w:t>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исшествий, случаев на 100 тыс. человек нас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ления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6" w:name="sub_100427"/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6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но-транспортных прои</w:t>
            </w:r>
            <w:r w:rsidRPr="00DF54A2">
              <w:rPr>
                <w:rFonts w:ascii="Times New Roman" w:hAnsi="Times New Roman" w:cs="Times New Roman"/>
              </w:rPr>
              <w:t>с</w:t>
            </w:r>
            <w:r w:rsidRPr="00DF54A2">
              <w:rPr>
                <w:rFonts w:ascii="Times New Roman" w:hAnsi="Times New Roman" w:cs="Times New Roman"/>
              </w:rPr>
              <w:t>шествий в местах нанесения горизонтальной дорожной разметки "Пеш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3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Смертность от дорожно-транспортных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исшествий, случаев на 100 тыс. человек нас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ления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17" w:name="sub_100428"/>
            <w:r>
              <w:rPr>
                <w:rFonts w:ascii="Times New Roman" w:hAnsi="Times New Roman" w:cs="Times New Roman"/>
              </w:rPr>
              <w:t>34</w:t>
            </w:r>
            <w:r w:rsidRPr="00DF54A2">
              <w:rPr>
                <w:rFonts w:ascii="Times New Roman" w:hAnsi="Times New Roman" w:cs="Times New Roman"/>
              </w:rPr>
              <w:t>.</w:t>
            </w:r>
            <w:bookmarkEnd w:id="117"/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Доля пострадавших пешеходов в местах нанесения горизонтальной дорожной разметки "Пеш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ходный переход" краской желтого цвета от общего количества пешеходов, пострадавших в результате дорожно-транспортных происшествий по городу</w:t>
            </w:r>
            <w:r w:rsidRPr="00DF54A2">
              <w:rPr>
                <w:rFonts w:ascii="Times New Roman" w:hAnsi="Times New Roman" w:cs="Times New Roman"/>
                <w:vertAlign w:val="superscript"/>
              </w:rPr>
              <w:footnoteReference w:id="3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зарегистрированных дорожно-транспортных происшествий с пострада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шими.</w:t>
            </w:r>
          </w:p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Смертность от дорожно-транспортных 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исшествий, случаев на 100 тыс. человек нас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ления</w:t>
            </w:r>
          </w:p>
        </w:tc>
      </w:tr>
      <w:tr w:rsidR="0098003C" w:rsidRPr="00DF54A2" w:rsidTr="0098003C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9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F54A2">
              <w:rPr>
                <w:rFonts w:ascii="Times New Roman" w:hAnsi="Times New Roman" w:cs="Times New Roman"/>
              </w:rPr>
              <w:t>Подпрограмма 3</w:t>
            </w:r>
            <w:r w:rsidRPr="00DF54A2">
              <w:rPr>
                <w:rFonts w:ascii="Times New Roman" w:hAnsi="Times New Roman" w:cs="Times New Roman"/>
                <w:b/>
                <w:bCs/>
              </w:rPr>
              <w:t xml:space="preserve"> "Противодействие распространению </w:t>
            </w:r>
            <w:proofErr w:type="spellStart"/>
            <w:r w:rsidRPr="00DF54A2">
              <w:rPr>
                <w:rFonts w:ascii="Times New Roman" w:hAnsi="Times New Roman" w:cs="Times New Roman"/>
                <w:b/>
                <w:bCs/>
              </w:rPr>
              <w:t>психоактивных</w:t>
            </w:r>
            <w:proofErr w:type="spellEnd"/>
            <w:r w:rsidRPr="00DF54A2">
              <w:rPr>
                <w:rFonts w:ascii="Times New Roman" w:hAnsi="Times New Roman" w:cs="Times New Roman"/>
                <w:b/>
                <w:bCs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Процент выполнения комплекса мероприятий, </w:t>
            </w:r>
            <w:r w:rsidRPr="00DF54A2">
              <w:rPr>
                <w:rFonts w:ascii="Times New Roman" w:hAnsi="Times New Roman" w:cs="Times New Roman"/>
              </w:rPr>
              <w:lastRenderedPageBreak/>
              <w:t>направленных на противодействие распростр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веществ, проведенных с участием органов местн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го самоуправления и м</w:t>
            </w:r>
            <w:r w:rsidRPr="00DF54A2">
              <w:rPr>
                <w:rFonts w:ascii="Times New Roman" w:hAnsi="Times New Roman" w:cs="Times New Roman"/>
              </w:rPr>
              <w:t>у</w:t>
            </w:r>
            <w:r w:rsidRPr="00DF54A2">
              <w:rPr>
                <w:rFonts w:ascii="Times New Roman" w:hAnsi="Times New Roman" w:cs="Times New Roman"/>
              </w:rPr>
              <w:t xml:space="preserve">ниципальных учреждений, </w:t>
            </w:r>
            <w:proofErr w:type="gramStart"/>
            <w:r w:rsidRPr="00DF54A2">
              <w:rPr>
                <w:rFonts w:ascii="Times New Roman" w:hAnsi="Times New Roman" w:cs="Times New Roman"/>
              </w:rPr>
              <w:t>от</w:t>
            </w:r>
            <w:proofErr w:type="gramEnd"/>
            <w:r w:rsidRPr="00DF54A2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Оценка безопасности проживания </w:t>
            </w:r>
            <w:r w:rsidRPr="00DF54A2">
              <w:rPr>
                <w:rFonts w:ascii="Times New Roman" w:hAnsi="Times New Roman" w:cs="Times New Roman"/>
              </w:rPr>
              <w:lastRenderedPageBreak/>
              <w:t>горожан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ми.</w:t>
            </w:r>
          </w:p>
        </w:tc>
      </w:tr>
      <w:tr w:rsidR="0098003C" w:rsidRPr="00DF54A2" w:rsidTr="0098003C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Pr="00DF54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Количество информац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онных материалов, направленных на прот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водействие распростр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03C" w:rsidRPr="00DF54A2" w:rsidRDefault="0098003C" w:rsidP="009800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безопасности проживания горожан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ми.</w:t>
            </w:r>
          </w:p>
        </w:tc>
      </w:tr>
    </w:tbl>
    <w:p w:rsidR="0098003C" w:rsidRDefault="0098003C" w:rsidP="0098003C">
      <w:pPr>
        <w:widowControl/>
        <w:tabs>
          <w:tab w:val="left" w:pos="1077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003C" w:rsidRDefault="0098003C" w:rsidP="0098003C">
      <w:pPr>
        <w:widowControl/>
        <w:tabs>
          <w:tab w:val="left" w:pos="10773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5D1A" w:rsidRPr="00B25784" w:rsidRDefault="00585D1A" w:rsidP="005756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5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основных мероприятий муниципальной программы "Обеспечение законности, правопорядка и общественной безопасности в городе Череповце" на 2014 </w:t>
      </w:r>
      <w:r w:rsidR="000A0865" w:rsidRPr="00B25784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202</w:t>
      </w:r>
      <w:r w:rsidR="000A0865"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2 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годы, подпрограмм муниципальной программы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 w:rsidSect="00F073C6">
          <w:pgSz w:w="11905" w:h="16837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389"/>
        <w:gridCol w:w="2188"/>
        <w:gridCol w:w="1326"/>
        <w:gridCol w:w="1456"/>
        <w:gridCol w:w="2674"/>
        <w:gridCol w:w="1891"/>
        <w:gridCol w:w="2437"/>
      </w:tblGrid>
      <w:tr w:rsidR="00585D1A" w:rsidRPr="00B25784" w:rsidTr="00F073C6"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F073C6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№</w:t>
            </w:r>
            <w:r w:rsidR="00585D1A" w:rsidRPr="00B257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85D1A" w:rsidRPr="00B25784">
              <w:rPr>
                <w:rFonts w:ascii="Times New Roman" w:hAnsi="Times New Roman" w:cs="Times New Roman"/>
              </w:rPr>
              <w:t>п</w:t>
            </w:r>
            <w:proofErr w:type="gramEnd"/>
            <w:r w:rsidR="00585D1A" w:rsidRPr="00B257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Связь с показателями муниципальной программы, подпрограммы</w:t>
            </w:r>
          </w:p>
        </w:tc>
      </w:tr>
      <w:tr w:rsidR="00585D1A" w:rsidRPr="00B25784" w:rsidTr="00F073C6"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98003C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1" w:history="1">
              <w:r w:rsidR="00585D1A" w:rsidRPr="00B2578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Подпрограмма 1</w:t>
              </w:r>
            </w:hyperlink>
            <w:r w:rsidR="00585D1A" w:rsidRPr="00B25784">
              <w:rPr>
                <w:rFonts w:ascii="Times New Roman" w:hAnsi="Times New Roman" w:cs="Times New Roman"/>
                <w:color w:val="auto"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98003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1" w:history="1">
              <w:r w:rsidR="00AB240D"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1.1.</w:t>
              </w:r>
            </w:hyperlink>
          </w:p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Увеличение количества преступлений, в том числе повторных, совершенных несовершеннолетними, ухудшение </w:t>
            </w:r>
            <w:proofErr w:type="gramStart"/>
            <w:r w:rsidRPr="00B25784">
              <w:rPr>
                <w:rFonts w:ascii="Times New Roman" w:hAnsi="Times New Roman" w:cs="Times New Roman"/>
              </w:rPr>
              <w:t>криминогенной обстановки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в городе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40D" w:rsidRPr="00B25784" w:rsidRDefault="00E85D3D" w:rsidP="00F073C6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</w:t>
            </w:r>
            <w:r w:rsidR="00AB240D" w:rsidRPr="00B25784">
              <w:rPr>
                <w:rFonts w:ascii="Times New Roman" w:hAnsi="Times New Roman" w:cs="Times New Roman"/>
              </w:rPr>
              <w:t>. 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лет.</w:t>
            </w:r>
          </w:p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несовершеннолетних, совершивших преступления повторно.</w:t>
            </w:r>
          </w:p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общественно </w:t>
            </w:r>
            <w:r w:rsidRPr="00B25784">
              <w:rPr>
                <w:rFonts w:ascii="Times New Roman" w:hAnsi="Times New Roman" w:cs="Times New Roman"/>
              </w:rPr>
              <w:lastRenderedPageBreak/>
              <w:t>опасных деяний, совершенных несовершеннолетними до 16 лет.</w:t>
            </w:r>
          </w:p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собрания).</w:t>
            </w: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представителей)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информированности родителей (законных представителей) в сфере законодательства, регулирующего меры ответственности за воспитание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профилактических 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и проведение профилактических акций и операций, направленных на профилактику подростковой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Координация деятельности субъектов профилактики, направленной на профилактику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Реализация сопровождения несовершеннолетних, совершивших преступления, в рамках внедрения </w:t>
            </w:r>
            <w:r w:rsidRPr="00B25784">
              <w:rPr>
                <w:rFonts w:ascii="Times New Roman" w:hAnsi="Times New Roman" w:cs="Times New Roman"/>
              </w:rPr>
              <w:lastRenderedPageBreak/>
              <w:t>Примерного порядка организации индивидуальной профилактической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Содействие трудоустройству несовершеннолетних граждан, нуждающихся в помощи государства,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трудовой занятости подростков, нуждающихся в помощи государства, в том числе в свободное от учебы время с целью профилактики безнадзорности 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защиты несовершеннолетних от воздействия информации, причиняющей вред их психическому и нравственному здоровью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Организация рейдовых мероприятий по реализации требований действующего </w:t>
            </w:r>
            <w:r w:rsidRPr="00B25784">
              <w:rPr>
                <w:rFonts w:ascii="Times New Roman" w:hAnsi="Times New Roman" w:cs="Times New Roman"/>
              </w:rPr>
              <w:lastRenderedPageBreak/>
              <w:t>законодательства в сфере защиты детей от информации, причиняющей вред их здоровью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1.1.8.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Участие в проведении городских родительских собраний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ответственности родителей (законных представителей) за воспитание несовершеннолетних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Участие в реализации городских проектов, направленных на формирование механизмов самопомощи и стимулирования семейных 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B240D" w:rsidRPr="00B25784" w:rsidTr="008F486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Организация мероприятий городского семинара «Организация работы с детьми и их семьями, находящимися в трудной жизненной ситуации, социально опасном положении, в условиях образовательных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учреждений»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40D" w:rsidRPr="00B25784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98003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2" w:history="1">
              <w:r w:rsidR="00585D1A"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1.2.</w:t>
              </w:r>
            </w:hyperlink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Участие в профилактике терроризма и экстремизма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Отдел транспорта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Недопущение террористических актов, снижение количества экстремистских проявлений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Недостаточная антитеррористическая защищенность на территории городского округа, увеличение количества экстремистских проявлений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E85D3D" w:rsidP="00F073C6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</w:t>
            </w:r>
            <w:r w:rsidR="00585D1A" w:rsidRPr="00B25784">
              <w:rPr>
                <w:rFonts w:ascii="Times New Roman" w:hAnsi="Times New Roman" w:cs="Times New Roman"/>
              </w:rPr>
              <w:t>. Число фактов терроризма на территории города.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экстремизма.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      </w: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Организационное обеспечение деятельности городской антитеррористической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скоординированной деятельности представителей профилактической и правоохранительной системы, направленной на профилактику терроризма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Отсутствие скоординир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>ванной де</w:t>
            </w:r>
            <w:r w:rsidRPr="00A749B6">
              <w:rPr>
                <w:rFonts w:ascii="Times New Roman" w:hAnsi="Times New Roman" w:cs="Times New Roman"/>
              </w:rPr>
              <w:t>я</w:t>
            </w:r>
            <w:r w:rsidRPr="00A749B6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ской и прав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 xml:space="preserve">охранительной системы, направленной </w:t>
            </w:r>
            <w:r w:rsidRPr="00A749B6">
              <w:rPr>
                <w:rFonts w:ascii="Times New Roman" w:hAnsi="Times New Roman" w:cs="Times New Roman"/>
              </w:rPr>
              <w:lastRenderedPageBreak/>
              <w:t>на профила</w:t>
            </w:r>
            <w:r w:rsidRPr="00A749B6">
              <w:rPr>
                <w:rFonts w:ascii="Times New Roman" w:hAnsi="Times New Roman" w:cs="Times New Roman"/>
              </w:rPr>
              <w:t>к</w:t>
            </w:r>
            <w:r w:rsidRPr="00A749B6">
              <w:rPr>
                <w:rFonts w:ascii="Times New Roman" w:hAnsi="Times New Roman" w:cs="Times New Roman"/>
              </w:rPr>
              <w:t>тику террори</w:t>
            </w:r>
            <w:r w:rsidRPr="00A749B6">
              <w:rPr>
                <w:rFonts w:ascii="Times New Roman" w:hAnsi="Times New Roman" w:cs="Times New Roman"/>
              </w:rPr>
              <w:t>з</w:t>
            </w:r>
            <w:r w:rsidRPr="00A749B6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профилактики экстремизма и терроризма.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Недостаточная информированность населения города о профилактике экстремизма и терроризма, минимизации и (или) ликвидации последствий проявлений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</w:t>
            </w:r>
            <w:r w:rsidRPr="00B25784">
              <w:rPr>
                <w:rFonts w:ascii="Times New Roman" w:hAnsi="Times New Roman" w:cs="Times New Roman"/>
              </w:rPr>
              <w:lastRenderedPageBreak/>
              <w:t>центры, образовательные учреждения, учреждения физической культуры и спорта, учреждения культуры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Отдел транспорта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способствующих осуществлению террористической деятельности, в том числе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Недостаточная антитеррорист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ческая защ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щенность на территории г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родского округа, возможность совершения терр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ристических а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учреждения социальной защиты населения (загородные </w:t>
            </w:r>
            <w:r w:rsidRPr="00B25784">
              <w:rPr>
                <w:rFonts w:ascii="Times New Roman" w:hAnsi="Times New Roman" w:cs="Times New Roman"/>
              </w:rPr>
              <w:lastRenderedPageBreak/>
              <w:t>оздоровительные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 с массовым пребыванием граждан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Недостаточная антитеррорист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ческая защ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щенность на территории г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родского округа, возможность совершения терр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ристических а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49B6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обучения руководителей, сотрудников и персонала муниципальных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последствий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98003C" w:rsidP="00F073C6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Низкий уровень или отсутствие знаний, умений и навыков р</w:t>
            </w:r>
            <w:r w:rsidRPr="00A749B6">
              <w:rPr>
                <w:rFonts w:ascii="Times New Roman" w:hAnsi="Times New Roman" w:cs="Times New Roman"/>
              </w:rPr>
              <w:t>у</w:t>
            </w:r>
            <w:r w:rsidRPr="00A749B6">
              <w:rPr>
                <w:rFonts w:ascii="Times New Roman" w:hAnsi="Times New Roman" w:cs="Times New Roman"/>
              </w:rPr>
              <w:t>ководителей, сотрудников и персонала м</w:t>
            </w:r>
            <w:r w:rsidRPr="00A749B6">
              <w:rPr>
                <w:rFonts w:ascii="Times New Roman" w:hAnsi="Times New Roman" w:cs="Times New Roman"/>
              </w:rPr>
              <w:t>у</w:t>
            </w:r>
            <w:r w:rsidRPr="00A749B6">
              <w:rPr>
                <w:rFonts w:ascii="Times New Roman" w:hAnsi="Times New Roman" w:cs="Times New Roman"/>
              </w:rPr>
              <w:t>ниципальных учреждений на случай терр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 xml:space="preserve">ристической опасности, в </w:t>
            </w:r>
            <w:proofErr w:type="spellStart"/>
            <w:r w:rsidRPr="00A749B6">
              <w:rPr>
                <w:rFonts w:ascii="Times New Roman" w:hAnsi="Times New Roman" w:cs="Times New Roman"/>
              </w:rPr>
              <w:t>т.ч</w:t>
            </w:r>
            <w:proofErr w:type="spellEnd"/>
            <w:r w:rsidRPr="00A749B6">
              <w:rPr>
                <w:rFonts w:ascii="Times New Roman" w:hAnsi="Times New Roman" w:cs="Times New Roman"/>
              </w:rPr>
              <w:t>. на объектах с массовым пребыванием л</w:t>
            </w:r>
            <w:r w:rsidRPr="00A749B6">
              <w:rPr>
                <w:rFonts w:ascii="Times New Roman" w:hAnsi="Times New Roman" w:cs="Times New Roman"/>
              </w:rPr>
              <w:t>ю</w:t>
            </w:r>
            <w:r w:rsidRPr="00A749B6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тренировочных занятий по отработке действий персонала на случай террористической опасности на объектах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Совершенствование знаний, умений и навыков персонала на случай террористической опасности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Низкий уровень или отсутствие знаний, умений и навыков персонала на случай террористической опасности на объектах с </w:t>
            </w:r>
            <w:r w:rsidRPr="00B25784">
              <w:rPr>
                <w:rFonts w:ascii="Times New Roman" w:hAnsi="Times New Roman" w:cs="Times New Roman"/>
              </w:rPr>
              <w:lastRenderedPageBreak/>
              <w:t>массовым пребыванием людей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D1A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1.2.7.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25784">
              <w:rPr>
                <w:rFonts w:ascii="Times New Roman" w:hAnsi="Times New Roman" w:cs="Times New Roman"/>
              </w:rPr>
              <w:t>процесса оформления Паспортов безопасности объектов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</w:t>
            </w:r>
            <w:r w:rsidR="000A0865" w:rsidRPr="00B2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Утверждение паспортов безопасности объектов с массовым пребыванием людей в соответствии с формой, утверждаемой постановлением Правительства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Снижение уровня антитеррористической защищенности объекта с массовым пребыванием людей, создание предпосылок для совершения преступлений, предусмотренных </w:t>
            </w:r>
            <w:hyperlink r:id="rId90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статьей 205</w:t>
              </w:r>
            </w:hyperlink>
            <w:r w:rsidRPr="00B25784">
              <w:rPr>
                <w:rFonts w:ascii="Times New Roman" w:hAnsi="Times New Roman" w:cs="Times New Roman"/>
              </w:rPr>
              <w:t xml:space="preserve"> УК РФ (террористический акт), </w:t>
            </w:r>
            <w:hyperlink r:id="rId91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статьей 281</w:t>
              </w:r>
            </w:hyperlink>
            <w:r w:rsidRPr="00B25784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85D1A" w:rsidRPr="00B25784" w:rsidRDefault="00585D1A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Реализация м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роприятий, направленных на обеспечение антитеррористич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ской защище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>ности мест ма</w:t>
            </w:r>
            <w:r w:rsidRPr="00A749B6">
              <w:rPr>
                <w:rFonts w:ascii="Times New Roman" w:hAnsi="Times New Roman" w:cs="Times New Roman"/>
              </w:rPr>
              <w:t>с</w:t>
            </w:r>
            <w:r w:rsidRPr="00A749B6">
              <w:rPr>
                <w:rFonts w:ascii="Times New Roman" w:hAnsi="Times New Roman" w:cs="Times New Roman"/>
              </w:rPr>
              <w:t>сового пребыв</w:t>
            </w:r>
            <w:r w:rsidRPr="00A749B6">
              <w:rPr>
                <w:rFonts w:ascii="Times New Roman" w:hAnsi="Times New Roman" w:cs="Times New Roman"/>
              </w:rPr>
              <w:t>а</w:t>
            </w:r>
            <w:r w:rsidRPr="00A749B6">
              <w:rPr>
                <w:rFonts w:ascii="Times New Roman" w:hAnsi="Times New Roman" w:cs="Times New Roman"/>
              </w:rPr>
              <w:t>ния людей</w:t>
            </w:r>
          </w:p>
          <w:p w:rsidR="005339BC" w:rsidRPr="00A749B6" w:rsidRDefault="005339BC" w:rsidP="00BC77E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A749B6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Департамент жили</w:t>
            </w:r>
            <w:r w:rsidRPr="00A749B6">
              <w:rPr>
                <w:rFonts w:ascii="Times New Roman" w:hAnsi="Times New Roman" w:cs="Times New Roman"/>
              </w:rPr>
              <w:t>щ</w:t>
            </w:r>
            <w:r w:rsidRPr="00A749B6">
              <w:rPr>
                <w:rFonts w:ascii="Times New Roman" w:hAnsi="Times New Roman" w:cs="Times New Roman"/>
              </w:rPr>
              <w:t>но-коммунального хозяйства</w:t>
            </w:r>
          </w:p>
          <w:p w:rsidR="005339BC" w:rsidRPr="00A749B6" w:rsidRDefault="005339BC" w:rsidP="00BC77E9">
            <w:pPr>
              <w:ind w:firstLine="0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</w:pPr>
            <w:r w:rsidRPr="00A749B6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A749B6">
              <w:rPr>
                <w:rFonts w:ascii="Times New Roman" w:eastAsia="Times New Roman" w:hAnsi="Times New Roman" w:cs="Times New Roman"/>
              </w:rPr>
              <w:t>л</w:t>
            </w:r>
            <w:r w:rsidRPr="00A749B6">
              <w:rPr>
                <w:rFonts w:ascii="Times New Roman" w:eastAsia="Times New Roman" w:hAnsi="Times New Roman" w:cs="Times New Roman"/>
              </w:rPr>
              <w:t>нения т</w:t>
            </w:r>
            <w:r w:rsidRPr="00A74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A749B6">
              <w:rPr>
                <w:rFonts w:ascii="Times New Roman" w:eastAsia="Times New Roman" w:hAnsi="Times New Roman" w:cs="Times New Roman"/>
              </w:rPr>
              <w:t>мест массового пребывания людей.</w:t>
            </w:r>
          </w:p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Снижение уровня антитеррористической защище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>ности объекта с массовым пребыванием л</w:t>
            </w:r>
            <w:r w:rsidRPr="00A749B6">
              <w:rPr>
                <w:rFonts w:ascii="Times New Roman" w:hAnsi="Times New Roman" w:cs="Times New Roman"/>
              </w:rPr>
              <w:t>ю</w:t>
            </w:r>
            <w:r w:rsidRPr="00A749B6">
              <w:rPr>
                <w:rFonts w:ascii="Times New Roman" w:hAnsi="Times New Roman" w:cs="Times New Roman"/>
              </w:rPr>
              <w:t xml:space="preserve">дей, </w:t>
            </w:r>
            <w:r w:rsidRPr="00A749B6">
              <w:rPr>
                <w:rFonts w:ascii="Times New Roman" w:hAnsi="Times New Roman" w:cs="Times New Roman"/>
              </w:rPr>
              <w:lastRenderedPageBreak/>
              <w:t>создание предпосылок для совершения преступлений, предусмотре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 xml:space="preserve">ных </w:t>
            </w:r>
            <w:hyperlink r:id="rId92" w:history="1">
              <w:r w:rsidRPr="00A749B6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749B6">
              <w:rPr>
                <w:rFonts w:ascii="Times New Roman" w:hAnsi="Times New Roman" w:cs="Times New Roman"/>
              </w:rPr>
              <w:t xml:space="preserve"> УК РФ (терр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3" w:history="1">
              <w:r w:rsidRPr="00A749B6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749B6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Реализация м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роприятий, направленных на обеспечение антитеррористич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ской защище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>ности</w:t>
            </w:r>
            <w:r w:rsidRPr="00A749B6">
              <w:rPr>
                <w:rFonts w:ascii="Times New Roman" w:eastAsia="Times New Roman" w:hAnsi="Times New Roman" w:cs="Times New Roman"/>
              </w:rPr>
              <w:t xml:space="preserve"> объектов муниципальных образовательных организаций и муниципальных объектов физ</w:t>
            </w:r>
            <w:r w:rsidRPr="00A749B6">
              <w:rPr>
                <w:rFonts w:ascii="Times New Roman" w:eastAsia="Times New Roman" w:hAnsi="Times New Roman" w:cs="Times New Roman"/>
              </w:rPr>
              <w:t>и</w:t>
            </w:r>
            <w:r w:rsidRPr="00A749B6">
              <w:rPr>
                <w:rFonts w:ascii="Times New Roman" w:eastAsia="Times New Roman" w:hAnsi="Times New Roman" w:cs="Times New Roman"/>
              </w:rPr>
              <w:t>ческой культуры и спорта</w:t>
            </w:r>
          </w:p>
          <w:p w:rsidR="005339BC" w:rsidRPr="00A749B6" w:rsidRDefault="005339BC" w:rsidP="00BC77E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Управление обр</w:t>
            </w:r>
            <w:r w:rsidRPr="00A749B6">
              <w:rPr>
                <w:rFonts w:ascii="Times New Roman" w:hAnsi="Times New Roman" w:cs="Times New Roman"/>
              </w:rPr>
              <w:t>а</w:t>
            </w:r>
            <w:r w:rsidRPr="00A749B6">
              <w:rPr>
                <w:rFonts w:ascii="Times New Roman" w:hAnsi="Times New Roman" w:cs="Times New Roman"/>
              </w:rPr>
              <w:t>зования мэрии</w:t>
            </w:r>
          </w:p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Комитет по физ</w:t>
            </w:r>
            <w:r w:rsidRPr="00A749B6">
              <w:rPr>
                <w:rFonts w:ascii="Times New Roman" w:hAnsi="Times New Roman" w:cs="Times New Roman"/>
              </w:rPr>
              <w:t>и</w:t>
            </w:r>
            <w:r w:rsidRPr="00A749B6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A749B6">
              <w:rPr>
                <w:rFonts w:ascii="Times New Roman" w:eastAsia="Times New Roman" w:hAnsi="Times New Roman" w:cs="Times New Roman"/>
              </w:rPr>
              <w:t>л</w:t>
            </w:r>
            <w:r w:rsidRPr="00A749B6">
              <w:rPr>
                <w:rFonts w:ascii="Times New Roman" w:eastAsia="Times New Roman" w:hAnsi="Times New Roman" w:cs="Times New Roman"/>
              </w:rPr>
              <w:t>нения т</w:t>
            </w:r>
            <w:r w:rsidRPr="00A74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A749B6">
              <w:rPr>
                <w:rFonts w:ascii="Times New Roman" w:eastAsia="Times New Roman" w:hAnsi="Times New Roman" w:cs="Times New Roman"/>
              </w:rPr>
              <w:t>мест массового пребывания людей и объектов (территорий) муниципальных образов</w:t>
            </w:r>
            <w:r w:rsidRPr="00A749B6">
              <w:rPr>
                <w:rFonts w:ascii="Times New Roman" w:eastAsia="Times New Roman" w:hAnsi="Times New Roman" w:cs="Times New Roman"/>
              </w:rPr>
              <w:t>а</w:t>
            </w:r>
            <w:r w:rsidRPr="00A749B6">
              <w:rPr>
                <w:rFonts w:ascii="Times New Roman" w:eastAsia="Times New Roman" w:hAnsi="Times New Roman" w:cs="Times New Roman"/>
              </w:rPr>
              <w:t>тельных организаций и муниципальных об</w:t>
            </w:r>
            <w:r w:rsidRPr="00A749B6">
              <w:rPr>
                <w:rFonts w:ascii="Times New Roman" w:eastAsia="Times New Roman" w:hAnsi="Times New Roman" w:cs="Times New Roman"/>
              </w:rPr>
              <w:t>ъ</w:t>
            </w:r>
            <w:r w:rsidRPr="00A749B6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5339BC" w:rsidRPr="00A749B6" w:rsidRDefault="005339BC" w:rsidP="00BC77E9">
            <w:pPr>
              <w:ind w:firstLine="0"/>
              <w:jc w:val="left"/>
            </w:pPr>
          </w:p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Снижение уровня антитеррористической защище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>ности объекта с массовым пребыванием л</w:t>
            </w:r>
            <w:r w:rsidRPr="00A749B6">
              <w:rPr>
                <w:rFonts w:ascii="Times New Roman" w:hAnsi="Times New Roman" w:cs="Times New Roman"/>
              </w:rPr>
              <w:t>ю</w:t>
            </w:r>
            <w:r w:rsidRPr="00A749B6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 xml:space="preserve">ных </w:t>
            </w:r>
            <w:hyperlink r:id="rId94" w:history="1">
              <w:r w:rsidRPr="00A749B6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A749B6">
              <w:rPr>
                <w:rFonts w:ascii="Times New Roman" w:hAnsi="Times New Roman" w:cs="Times New Roman"/>
              </w:rPr>
              <w:t xml:space="preserve"> УК РФ (терр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5" w:history="1">
              <w:r w:rsidRPr="00A749B6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A749B6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B25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Организационное </w:t>
            </w:r>
            <w:r w:rsidRPr="00B25784">
              <w:rPr>
                <w:rFonts w:ascii="Times New Roman" w:hAnsi="Times New Roman" w:cs="Times New Roman"/>
              </w:rPr>
              <w:lastRenderedPageBreak/>
              <w:t>обеспечение функционирования межведомственной комиссии по противодействию экстремистской деятельности в городе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 w:rsidRPr="00B25784">
              <w:rPr>
                <w:rFonts w:ascii="Times New Roman" w:hAnsi="Times New Roman" w:cs="Times New Roman"/>
              </w:rPr>
              <w:lastRenderedPageBreak/>
              <w:t>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</w:t>
            </w:r>
            <w:r w:rsidRPr="00B25784">
              <w:rPr>
                <w:rFonts w:ascii="Times New Roman" w:hAnsi="Times New Roman" w:cs="Times New Roman"/>
              </w:rPr>
              <w:lastRenderedPageBreak/>
              <w:t>скоординированной деятельности представителей профилактической и правоохранительной системы, направленной на профилактику экстремизма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r w:rsidRPr="00B25784">
              <w:rPr>
                <w:rFonts w:ascii="Times New Roman" w:hAnsi="Times New Roman" w:cs="Times New Roman"/>
              </w:rPr>
              <w:lastRenderedPageBreak/>
              <w:t>скоординированной деятельности представителей профилактической и правоохранительной системы, направленной на профилактику экстремизма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1.2.11</w:t>
            </w:r>
            <w:r w:rsidRPr="00B25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Реализация Плана мероприятий по профилактике экстремистской деятельности на территории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профилактики экстремистской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Отсутствие скоординир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>ванной де</w:t>
            </w:r>
            <w:r w:rsidRPr="00A749B6">
              <w:rPr>
                <w:rFonts w:ascii="Times New Roman" w:hAnsi="Times New Roman" w:cs="Times New Roman"/>
              </w:rPr>
              <w:t>я</w:t>
            </w:r>
            <w:r w:rsidRPr="00A749B6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ской системы, направленной на профила</w:t>
            </w:r>
            <w:r w:rsidRPr="00A749B6">
              <w:rPr>
                <w:rFonts w:ascii="Times New Roman" w:hAnsi="Times New Roman" w:cs="Times New Roman"/>
              </w:rPr>
              <w:t>к</w:t>
            </w:r>
            <w:r w:rsidRPr="00A749B6">
              <w:rPr>
                <w:rFonts w:ascii="Times New Roman" w:hAnsi="Times New Roman" w:cs="Times New Roman"/>
              </w:rPr>
              <w:t>тику экстр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1.2.12</w:t>
            </w:r>
            <w:r w:rsidRPr="00B257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Мониторинг политических, социально-экономических процессов в городе, оказывающих влияние на ситуацию по противодействию экстремизму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Своевременное выявление фактов экстремистских проявлений, принятие соответствующих профилактических мер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Несвоевреме</w:t>
            </w:r>
            <w:r w:rsidRPr="00A749B6">
              <w:rPr>
                <w:rFonts w:ascii="Times New Roman" w:hAnsi="Times New Roman" w:cs="Times New Roman"/>
              </w:rPr>
              <w:t>н</w:t>
            </w:r>
            <w:r w:rsidRPr="00A749B6">
              <w:rPr>
                <w:rFonts w:ascii="Times New Roman" w:hAnsi="Times New Roman" w:cs="Times New Roman"/>
              </w:rPr>
              <w:t>ность выявл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ния фактов экстремистских проявлений, принятия соо</w:t>
            </w:r>
            <w:r w:rsidRPr="00A749B6">
              <w:rPr>
                <w:rFonts w:ascii="Times New Roman" w:hAnsi="Times New Roman" w:cs="Times New Roman"/>
              </w:rPr>
              <w:t>т</w:t>
            </w:r>
            <w:r w:rsidRPr="00A749B6">
              <w:rPr>
                <w:rFonts w:ascii="Times New Roman" w:hAnsi="Times New Roman" w:cs="Times New Roman"/>
              </w:rPr>
              <w:t>ветствующих профилактич</w:t>
            </w:r>
            <w:r w:rsidRPr="00A749B6">
              <w:rPr>
                <w:rFonts w:ascii="Times New Roman" w:hAnsi="Times New Roman" w:cs="Times New Roman"/>
              </w:rPr>
              <w:t>е</w:t>
            </w:r>
            <w:r w:rsidRPr="00A749B6">
              <w:rPr>
                <w:rFonts w:ascii="Times New Roman" w:hAnsi="Times New Roman" w:cs="Times New Roman"/>
              </w:rPr>
              <w:t>с</w:t>
            </w:r>
            <w:r w:rsidRPr="00A749B6">
              <w:rPr>
                <w:rFonts w:ascii="Times New Roman" w:hAnsi="Times New Roman" w:cs="Times New Roman"/>
              </w:rPr>
              <w:lastRenderedPageBreak/>
              <w:t>ких мер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Выявление национальных объединений, религиозных и общественных организаций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Поддержание необходимого уровня осведомленности о деятельности всех существующих национальных объединений, религиозных и общественных организаций, организация необходимого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A749B6" w:rsidRDefault="005339BC" w:rsidP="005339BC">
            <w:pPr>
              <w:ind w:firstLine="0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 xml:space="preserve">Низкий уровень </w:t>
            </w:r>
          </w:p>
          <w:p w:rsidR="005339BC" w:rsidRPr="00B25784" w:rsidRDefault="005339BC" w:rsidP="005339BC">
            <w:pPr>
              <w:pStyle w:val="aa"/>
              <w:rPr>
                <w:rFonts w:ascii="Times New Roman" w:hAnsi="Times New Roman" w:cs="Times New Roman"/>
              </w:rPr>
            </w:pPr>
            <w:r w:rsidRPr="00A749B6">
              <w:rPr>
                <w:rFonts w:ascii="Times New Roman" w:hAnsi="Times New Roman" w:cs="Times New Roman"/>
              </w:rPr>
              <w:t>осведомленн</w:t>
            </w:r>
            <w:r w:rsidRPr="00A749B6">
              <w:rPr>
                <w:rFonts w:ascii="Times New Roman" w:hAnsi="Times New Roman" w:cs="Times New Roman"/>
              </w:rPr>
              <w:t>о</w:t>
            </w:r>
            <w:r w:rsidRPr="00A749B6">
              <w:rPr>
                <w:rFonts w:ascii="Times New Roman" w:hAnsi="Times New Roman" w:cs="Times New Roman"/>
              </w:rPr>
              <w:t>сти о деятел</w:t>
            </w:r>
            <w:r w:rsidRPr="00A749B6">
              <w:rPr>
                <w:rFonts w:ascii="Times New Roman" w:hAnsi="Times New Roman" w:cs="Times New Roman"/>
              </w:rPr>
              <w:t>ь</w:t>
            </w:r>
            <w:r w:rsidRPr="00A749B6">
              <w:rPr>
                <w:rFonts w:ascii="Times New Roman" w:hAnsi="Times New Roman" w:cs="Times New Roman"/>
              </w:rPr>
              <w:t>ности всех с</w:t>
            </w:r>
            <w:r w:rsidRPr="00A749B6">
              <w:rPr>
                <w:rFonts w:ascii="Times New Roman" w:hAnsi="Times New Roman" w:cs="Times New Roman"/>
              </w:rPr>
              <w:t>у</w:t>
            </w:r>
            <w:r w:rsidRPr="00A749B6">
              <w:rPr>
                <w:rFonts w:ascii="Times New Roman" w:hAnsi="Times New Roman" w:cs="Times New Roman"/>
              </w:rPr>
              <w:t>ществующих национальных объединений, религиозных и общественных организаций, организации необходимого взаимодействия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3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1.3</w:t>
              </w:r>
            </w:hyperlink>
            <w:r w:rsidRPr="00B25784">
              <w:rPr>
                <w:rFonts w:ascii="Times New Roman" w:hAnsi="Times New Roman" w:cs="Times New Roman"/>
              </w:rPr>
              <w:t>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B25784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B257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Сохранение достигнутого уровня 2013 года в работе по количеству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эффективности регистрации и раскрываемости правонарушений в общественных местах, в том числе на улицах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3D">
              <w:rPr>
                <w:rFonts w:ascii="Times New Roman" w:hAnsi="Times New Roman" w:cs="Times New Roman"/>
              </w:rPr>
              <w:t>чел. населения</w:t>
            </w:r>
            <w:r w:rsidRPr="00B25784">
              <w:rPr>
                <w:rFonts w:ascii="Times New Roman" w:hAnsi="Times New Roman" w:cs="Times New Roman"/>
              </w:rPr>
              <w:t>. Количество правонарушений, выявленных с помощью средств видеонаблюдения в общественных местах, в том числе на улицах.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Внедрение и/или эксплуатация аппаратно-программ</w:t>
            </w:r>
            <w:r w:rsidRPr="00B25784">
              <w:rPr>
                <w:rFonts w:ascii="Times New Roman" w:hAnsi="Times New Roman" w:cs="Times New Roman"/>
              </w:rPr>
              <w:lastRenderedPageBreak/>
              <w:t>ного комплекса "Безопасный город" для обеспечения общественного порядка, предупреждения терроризма и экстремизма, борьбы с 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МБУ "</w:t>
            </w:r>
            <w:proofErr w:type="spellStart"/>
            <w:r w:rsidRPr="00B25784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B257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Развитие системы видеонаблюдения на территории город, </w:t>
            </w:r>
            <w:r w:rsidRPr="00B25784">
              <w:rPr>
                <w:rFonts w:ascii="Times New Roman" w:hAnsi="Times New Roman" w:cs="Times New Roman"/>
              </w:rPr>
              <w:lastRenderedPageBreak/>
              <w:t>направленной на профилактику преступлений и правонарушений, совершаемых в общественных местах и на улице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Информирование граждан о местах установки камер видеонаблюдения в общественных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B25784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B257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уровня информационной осведомленности жителей города о местах установки камер видеонаблюдения в общественных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Онлайн-трансляция обзорных камер </w:t>
            </w:r>
            <w:proofErr w:type="gramStart"/>
            <w:r w:rsidRPr="00B25784">
              <w:rPr>
                <w:rFonts w:ascii="Times New Roman" w:hAnsi="Times New Roman" w:cs="Times New Roman"/>
              </w:rPr>
              <w:t>на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городских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B25784">
              <w:rPr>
                <w:rFonts w:ascii="Times New Roman" w:hAnsi="Times New Roman" w:cs="Times New Roman"/>
              </w:rPr>
              <w:t>. Организация ресурса с доступом к архивным данным видеозаписей с камер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B25784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B257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уровня информационной осведомленности жителей города о функционировании камер видеонаблюдения в общественных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4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1.4.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Создание условий для социальной адаптации и реабилитации лиц, </w:t>
            </w:r>
            <w:r w:rsidRPr="00B25784">
              <w:rPr>
                <w:rFonts w:ascii="Times New Roman" w:hAnsi="Times New Roman" w:cs="Times New Roman"/>
              </w:rPr>
              <w:lastRenderedPageBreak/>
              <w:t>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Увеличение количества преступлений, совершенных ранее судимыми 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лицами </w:t>
            </w:r>
            <w:proofErr w:type="gramStart"/>
            <w:r w:rsidRPr="00B2578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социальной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по возвращении из исправительной колонии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lastRenderedPageBreak/>
              <w:t>Число зарегистрированных преступлений на 100 тыс. чел. населения</w:t>
            </w:r>
            <w:r w:rsidRPr="00B25784">
              <w:rPr>
                <w:rFonts w:ascii="Times New Roman" w:hAnsi="Times New Roman" w:cs="Times New Roman"/>
              </w:rPr>
              <w:t xml:space="preserve">. Доля ранее судимых лиц, совершивших </w:t>
            </w:r>
            <w:r w:rsidRPr="00B25784">
              <w:rPr>
                <w:rFonts w:ascii="Times New Roman" w:hAnsi="Times New Roman" w:cs="Times New Roman"/>
              </w:rPr>
              <w:lastRenderedPageBreak/>
              <w:t>преступления, от общего числа ранее судимых, состоящих на контроле в органах внутренних дел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Осуществление мониторинга процесса социального сопровождения лиц, отбывших наказание в местах лишения свободы, в том числе посредством АИС "Сопровождение"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Содействие трудоустройству граждан,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Разработка информационно-справочных памяток и иных информационных материалов по вопросам решения социальных проблем </w:t>
            </w:r>
            <w:r w:rsidRPr="00B25784">
              <w:rPr>
                <w:rFonts w:ascii="Times New Roman" w:hAnsi="Times New Roman" w:cs="Times New Roman"/>
              </w:rPr>
              <w:lastRenderedPageBreak/>
              <w:t>для лиц, осужденных к мерам наказания, не связанным с лишением свободы, и лиц,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осведомленности сопровождаемых лиц, членов их семей о деятельности соответствующих органов и структур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1.4.4.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проверки запросов из исправительных колоний Федеральной службы исполнения наказаний о проверке лиц, освобождаемых условно-досрочно и направляемых в город Череповец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5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1.5.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Привлечение общественности к охране общественного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социальной активности граждан, общественных объединений в участии в охране общественного порядка, оказании помощи полиции в предотвращении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Снижение социальной активности граждан, общественных объединений в участии в охране общественного порядка, оказании помощи полиции в </w:t>
            </w:r>
            <w:r w:rsidRPr="00B25784">
              <w:rPr>
                <w:rFonts w:ascii="Times New Roman" w:hAnsi="Times New Roman" w:cs="Times New Roman"/>
              </w:rPr>
              <w:lastRenderedPageBreak/>
              <w:t>предотвращении правонарушений, рост недоверия граждан к органам, осуществляющим исполнение действующего законодательства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lastRenderedPageBreak/>
              <w:t>Число зарегистрированных преступлений на 100 тыс. чел. населения</w:t>
            </w:r>
            <w:r w:rsidRPr="00B25784">
              <w:rPr>
                <w:rFonts w:ascii="Times New Roman" w:hAnsi="Times New Roman" w:cs="Times New Roman"/>
              </w:rPr>
              <w:t xml:space="preserve">. Количество </w:t>
            </w:r>
            <w:proofErr w:type="gramStart"/>
            <w:r w:rsidRPr="00B257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административных правонарушений, </w:t>
            </w:r>
            <w:r w:rsidRPr="00B25784">
              <w:rPr>
                <w:rFonts w:ascii="Times New Roman" w:hAnsi="Times New Roman" w:cs="Times New Roman"/>
              </w:rPr>
              <w:lastRenderedPageBreak/>
              <w:t>выявленных на территориях микрорайонов города.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B25784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B25784">
              <w:rPr>
                <w:rFonts w:ascii="Times New Roman" w:hAnsi="Times New Roman" w:cs="Times New Roman"/>
              </w:rPr>
              <w:t>/выходов членов народных дружин.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Создание условий для эффективной деятельности сотрудников Центра профилактики правонарушений по вопросам выявления и предупреждения правонарушений и профилактике преступлений на территориях микрорайонов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Отсутствие эффективной деятельности по выявлению и предупреждению правонарушений и профилактике преступлений на территориях микрорайонов города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функционирования Советов профилактики правонарушений микрорайонов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Совершенствование межведомственного взаимодействия по вопросам профилактики правонарушений и преступлений по месту </w:t>
            </w:r>
            <w:r w:rsidRPr="00B25784">
              <w:rPr>
                <w:rFonts w:ascii="Times New Roman" w:hAnsi="Times New Roman" w:cs="Times New Roman"/>
              </w:rPr>
              <w:lastRenderedPageBreak/>
              <w:t>жительства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Низкий уровень межведомственного взаимодействия по вопросам профилактики правонарушени</w:t>
            </w:r>
            <w:r w:rsidRPr="00B25784">
              <w:rPr>
                <w:rFonts w:ascii="Times New Roman" w:hAnsi="Times New Roman" w:cs="Times New Roman"/>
              </w:rPr>
              <w:lastRenderedPageBreak/>
              <w:t>й и преступлений по месту жительства горожан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1.5.3.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и проведение межведомственных рейдовых мероприятий по обеспечению общественного порядка и профилактики правонарушений на территориях микрорайонов города, местах отдыха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процесса своевременного выявления и профилактики правонарушений на территориях микрорайонов города, местах отдыха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B25784">
              <w:rPr>
                <w:rFonts w:ascii="Times New Roman" w:hAnsi="Times New Roman" w:cs="Times New Roman"/>
              </w:rPr>
              <w:t>своевременной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профилактики и выявления правонарушений на территориях микрорайонов города, местах отдыха горожан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Организационное обеспечение деятельности городского штаба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скоординированной деятельности представителей профилактической и правоохранительной системы, направленной на взаимодействие с народными дружинами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Отсутствие скоординированной деятельности представителей профилактической и правоохранительной системы, направленной на взаимодействие с народными </w:t>
            </w:r>
            <w:r w:rsidRPr="00B25784">
              <w:rPr>
                <w:rFonts w:ascii="Times New Roman" w:hAnsi="Times New Roman" w:cs="Times New Roman"/>
              </w:rPr>
              <w:lastRenderedPageBreak/>
              <w:t>дружинами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Координация деятельности народных дружин в сфере охраны общественного порядка на территориях микрорайонов </w:t>
            </w:r>
            <w:r w:rsidRPr="00B25784">
              <w:rPr>
                <w:rFonts w:ascii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1.5.6.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Создание условий для осуществления социальной поддержки участникам народного движения по охране общественного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Осуществление выплат народным дружинникам за охрану общественного порядка в местах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Распространение передового опыта деятельности членов народных дружин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B25784">
              <w:rPr>
                <w:rFonts w:ascii="Times New Roman" w:hAnsi="Times New Roman" w:cs="Times New Roman"/>
              </w:rPr>
              <w:t>возможности к развитию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системы участия граждан в вопросах охраны общественного порядка и профилактики правонарушений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Организация обучения членов </w:t>
            </w:r>
            <w:r w:rsidRPr="00B25784">
              <w:rPr>
                <w:rFonts w:ascii="Times New Roman" w:hAnsi="Times New Roman" w:cs="Times New Roman"/>
              </w:rPr>
              <w:lastRenderedPageBreak/>
              <w:t>народных дружин, оперативных молодежных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Управление административных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Повышение уровня информированности </w:t>
            </w:r>
            <w:r w:rsidRPr="00B25784">
              <w:rPr>
                <w:rFonts w:ascii="Times New Roman" w:hAnsi="Times New Roman" w:cs="Times New Roman"/>
              </w:rPr>
              <w:lastRenderedPageBreak/>
              <w:t>членов народных дружин для обеспечения качественной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Снижение качества </w:t>
            </w:r>
            <w:r w:rsidRPr="00B25784">
              <w:rPr>
                <w:rFonts w:ascii="Times New Roman" w:hAnsi="Times New Roman" w:cs="Times New Roman"/>
              </w:rPr>
              <w:lastRenderedPageBreak/>
              <w:t>участия народных дружинников в решении вопросов охраны общественного порядка и профилактики правонарушений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1.5.10.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Изготовление удостоверений народных дружинников и организация их выдачи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условий для выполнения возложенных на дружинников обязанностей в соответствии с требованиями законодательства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Приобретение форменной одежды (жилеты) для членов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условий для выполнения возложенных на дружинников обязанностей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1.5.12.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Организационное обеспечение реализации проекта "Народный контроль"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участия жителей города в обеспечении и создании условий для комфортности проживания в городе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6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1.6.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Управление административных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"ИМА "Череповец"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Повышение правовой культуры населения </w:t>
            </w:r>
            <w:r w:rsidRPr="00B25784">
              <w:rPr>
                <w:rFonts w:ascii="Times New Roman" w:hAnsi="Times New Roman" w:cs="Times New Roman"/>
              </w:rPr>
              <w:lastRenderedPageBreak/>
              <w:t>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Недостаточная правовая </w:t>
            </w:r>
            <w:r w:rsidRPr="00B25784">
              <w:rPr>
                <w:rFonts w:ascii="Times New Roman" w:hAnsi="Times New Roman" w:cs="Times New Roman"/>
              </w:rPr>
              <w:lastRenderedPageBreak/>
              <w:t>информированность населения города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Недостаточная активность горожан в мероприятиях, направленных на противодействие развитию негативных явлений в обществе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</w:t>
            </w:r>
            <w:r w:rsidRPr="00E85D3D">
              <w:rPr>
                <w:rFonts w:ascii="Times New Roman" w:hAnsi="Times New Roman" w:cs="Times New Roman"/>
              </w:rPr>
              <w:lastRenderedPageBreak/>
              <w:t>преступлений на 100 тыс. чел. населения</w:t>
            </w:r>
            <w:r w:rsidRPr="00B25784">
              <w:rPr>
                <w:rFonts w:ascii="Times New Roman" w:hAnsi="Times New Roman" w:cs="Times New Roman"/>
              </w:rPr>
              <w:t>. 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1.6.1.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Реализация порядка оказания бесплатной юридической помощи гражданам в соответствии с требованиями действующего законодательства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Создание равных условий жителям города для использования правовых ресурсов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Проведение профилактических акций, направленных на формирование гражданской позиции горожан, активизацию работы по предупреждению правонарушений по </w:t>
            </w:r>
            <w:r w:rsidRPr="00B25784">
              <w:rPr>
                <w:rFonts w:ascii="Times New Roman" w:hAnsi="Times New Roman" w:cs="Times New Roman"/>
              </w:rPr>
              <w:lastRenderedPageBreak/>
              <w:t>месту жительства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Профилактика правонарушений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1.6.3.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личных приемов населения руководителями органов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приемов населения в филиалах Центра профилактики правонарушений уполномоченными по работе с населением, руководителями органов мэрии, представителями федеральных органов и структур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города, решение возникающих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1.6.5.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функционирования Общественной приемной по защите прав детей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непосредственной помощи и поддержки в решении возникающих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в сфере профилактики правонарушений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"ИМА "Череповец"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Освещение деятельности в сфере профилактики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B25784">
              <w:rPr>
                <w:rStyle w:val="a4"/>
                <w:rFonts w:ascii="Times New Roman" w:hAnsi="Times New Roman"/>
                <w:b w:val="0"/>
                <w:bCs w:val="0"/>
                <w:color w:val="auto"/>
              </w:rPr>
              <w:t>Подпрограмма 2</w:t>
            </w:r>
            <w:r w:rsidRPr="00B25784">
              <w:rPr>
                <w:rFonts w:ascii="Times New Roman" w:hAnsi="Times New Roman" w:cs="Times New Roman"/>
                <w:color w:val="auto"/>
              </w:rPr>
              <w:t xml:space="preserve"> "Повышение безопасности дорожного движения в городе Череповце"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 xml:space="preserve">Основное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lastRenderedPageBreak/>
              <w:t>мероприятие 2.1.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бесперебойного функционирования систем автоматического контроля и выявления нарушений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МБУ "</w:t>
            </w:r>
            <w:proofErr w:type="spellStart"/>
            <w:r w:rsidRPr="00B25784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B257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Бесперебойная и 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эффективная работа системы автоматизированной фиксации </w:t>
            </w:r>
            <w:proofErr w:type="gramStart"/>
            <w:r w:rsidRPr="00B257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правонарушений в области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Снижение 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эффективности регистрации правонарушений в сфере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движения, создание опасных аварийных ситуаций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Тяжесть последствий </w:t>
            </w:r>
            <w:r w:rsidRPr="00B25784">
              <w:rPr>
                <w:rFonts w:ascii="Times New Roman" w:hAnsi="Times New Roman" w:cs="Times New Roman"/>
              </w:rPr>
              <w:lastRenderedPageBreak/>
              <w:t>дорожно-транспортных происшествий (число погибших на 100 пострадавших).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-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видеофиксации</w:t>
            </w:r>
            <w:proofErr w:type="spellEnd"/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текущего содержания и эксплуатации </w:t>
            </w:r>
            <w:proofErr w:type="gramStart"/>
            <w:r w:rsidRPr="00B25784">
              <w:rPr>
                <w:rFonts w:ascii="Times New Roman" w:hAnsi="Times New Roman" w:cs="Times New Roman"/>
              </w:rPr>
              <w:t xml:space="preserve">видеокамер комплексов автоматической регистрации нарушений </w:t>
            </w:r>
            <w:hyperlink r:id="rId96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B25784">
              <w:rPr>
                <w:rFonts w:ascii="Times New Roman" w:hAnsi="Times New Roman" w:cs="Times New Roman"/>
              </w:rPr>
              <w:t xml:space="preserve"> дорожного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движения, находящихся на территории городского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B25784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B257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Развитие системы видеонаблюдения на территории город, направленной на профилактику правонарушений в сфере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B25784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Основное мероприятие 2.2.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Повышение эффективности мероприятий, направленных на профилактику </w:t>
            </w:r>
            <w:r w:rsidRPr="00B25784">
              <w:rPr>
                <w:rFonts w:ascii="Times New Roman" w:hAnsi="Times New Roman" w:cs="Times New Roman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Сохранение достигнутого уровня охвата обучающихся образовательных учреждений мероприятиями по профилактике детского </w:t>
            </w:r>
            <w:r w:rsidRPr="00B25784">
              <w:rPr>
                <w:rFonts w:ascii="Times New Roman" w:hAnsi="Times New Roman" w:cs="Times New Roman"/>
              </w:rPr>
              <w:lastRenderedPageBreak/>
              <w:t>дорожно-транспортного травматизма. Повышение качества образовательного процесса путем совершенствования материально-технического оснащения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 xml:space="preserve">Увеличение количества правонарушений в области дорожного движения, совершенных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при участии или по вине несовершеннолетних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Тяжесть последствий дорожно-транспортных происшествий (число погибших на 100 пострадавших).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Охват обучающихся образовательных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учреждений мероприятиями по профилактике детского дорожно-транспортного травматизма.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приобретенных наглядных пособий в образовательные учреждения, реализующие образовательные программы с изучением </w:t>
            </w:r>
            <w:hyperlink r:id="rId97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B25784"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Проведение тематических, информационно-пропагандистских и профилактических мероприятий с </w:t>
            </w:r>
            <w:proofErr w:type="gramStart"/>
            <w:r w:rsidRPr="00B2578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образовательных учреждений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Проведение тематических, информационно-пропагандистских и профилактических мероприятий с </w:t>
            </w:r>
            <w:proofErr w:type="gramStart"/>
            <w:r w:rsidRPr="00B2578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образовательных учреждений города в полном объеме и с максимальным охватом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деятельности и функционирования отрядов юных инспекторов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Оснащение образовательных учреждений, реализующих образовательные программы с изучением </w:t>
            </w:r>
            <w:hyperlink r:id="rId98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B25784">
              <w:rPr>
                <w:rFonts w:ascii="Times New Roman" w:hAnsi="Times New Roman" w:cs="Times New Roman"/>
              </w:rPr>
              <w:t xml:space="preserve"> </w:t>
            </w:r>
            <w:r w:rsidRPr="00B25784">
              <w:rPr>
                <w:rFonts w:ascii="Times New Roman" w:hAnsi="Times New Roman" w:cs="Times New Roman"/>
              </w:rPr>
              <w:lastRenderedPageBreak/>
              <w:t>дорожного движения, учебными наглядными пособиями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качества проведения образовательного процесса, организуемого в сфере профилактики детского дорожно-транспортног</w:t>
            </w:r>
            <w:r w:rsidRPr="00B25784">
              <w:rPr>
                <w:rFonts w:ascii="Times New Roman" w:hAnsi="Times New Roman" w:cs="Times New Roman"/>
              </w:rPr>
              <w:lastRenderedPageBreak/>
              <w:t>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233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2.3.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Отсутствие дорожно-транспортных происшествий в местах расположения искусственных неровностей, нанесения горизонтальной дорожной разметки "Пешеходный переход" краской желтого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Наезды на пешеходов и другие дорожно-транспортные происшествия в местах расположения искусственных неровностей, нанесения горизонтальной дорожной разметки "Пешеходный переход" краской желтого цвета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Количество участников дорожного движения, пострадавших в дорожно-транспортных происшествиях, в местах расположения искусственных неровностей. Количество участников дорожного движения,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Доля дорожно-транспортных происшествий в местах расположения искусственных неровностей от общего количества дорожно-транспортных происшествий. Доля дорожно-транспортных происшествий в местах нанесения горизонтальной дорожной разметки "Пешеходный переход" краской желтого цвета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дорожно-транспортных происшествий по </w:t>
            </w:r>
            <w:r w:rsidRPr="00B25784">
              <w:rPr>
                <w:rFonts w:ascii="Times New Roman" w:hAnsi="Times New Roman" w:cs="Times New Roman"/>
              </w:rPr>
              <w:lastRenderedPageBreak/>
              <w:t>городу</w:t>
            </w:r>
            <w:r w:rsidRPr="00B25784">
              <w:rPr>
                <w:rStyle w:val="af6"/>
                <w:rFonts w:ascii="Times New Roman" w:hAnsi="Times New Roman" w:cs="Times New Roman"/>
              </w:rPr>
              <w:footnoteReference w:id="35"/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Установка новых искусственных неровностей для принудительного снижения скорости автотранспорта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Отсутствие дорожно-транспортных происшествий в местах расположения искусственных неровностей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Нанесение горизонтальной дорожной разметки "Пешеходный </w:t>
            </w:r>
            <w:r w:rsidRPr="00B25784">
              <w:rPr>
                <w:rFonts w:ascii="Times New Roman" w:hAnsi="Times New Roman" w:cs="Times New Roman"/>
              </w:rPr>
              <w:lastRenderedPageBreak/>
              <w:t>переход" краской желтого цвета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Департамент жилищно-коммунального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Отсутствие дорожно-транспортных происшествий в местах нанесения </w:t>
            </w:r>
            <w:r w:rsidRPr="00B25784">
              <w:rPr>
                <w:rFonts w:ascii="Times New Roman" w:hAnsi="Times New Roman" w:cs="Times New Roman"/>
              </w:rPr>
              <w:lastRenderedPageBreak/>
              <w:t>горизонтальной дорожной разметки "Пешеходный переход" краской желтого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234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2.4.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детского дорожно-транспортного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пострадавших).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B25784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приспособлениями.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Реализация мероприятий по обеспечению безопасности жизни и здоровья детей, обучающихся в общеобразовательных организациях города;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детского дорожно-транспортного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B25784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приспособлений в среде дошкольников и учащихся младших классов </w:t>
            </w:r>
            <w:r w:rsidRPr="00B25784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Снижение детского дорожно-транспортного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Увеличение количества дорожно-транспортных происшествий с участием обучающихся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3" w:history="1">
              <w:r w:rsidRPr="00B2578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Подпрограмма 3</w:t>
              </w:r>
            </w:hyperlink>
            <w:r w:rsidRPr="00B25784">
              <w:rPr>
                <w:rFonts w:ascii="Times New Roman" w:hAnsi="Times New Roman" w:cs="Times New Roman"/>
                <w:color w:val="auto"/>
              </w:rPr>
              <w:t xml:space="preserve"> "Противодействие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  <w:color w:val="auto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  <w:color w:val="auto"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1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3.1.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Организация и проведение комплекса мероприятий,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Реализация запланированных мероприятий, предусмотренных разработанным комплексом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Отсутствие системы работы по противодействию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населением города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учреждениях здравоохранения с диагнозом алкоголизм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веществ, 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проведенных с участием органов местного самоуправления и муниципальных учреждений, </w:t>
            </w:r>
            <w:proofErr w:type="gramStart"/>
            <w:r w:rsidRPr="00B25784">
              <w:rPr>
                <w:rFonts w:ascii="Times New Roman" w:hAnsi="Times New Roman" w:cs="Times New Roman"/>
              </w:rPr>
              <w:t>от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запланированных.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Организационное обеспечение деятельности городской антинаркотической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скоординированной деятельности представителей профилактической и правоохранительной системы в сфере противодействия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Организационное обеспечение деятельности рабочей группы по предотвращению и пресечению розничной продажи алкогольной продукции, пива и табачных изделий несовершеннолетним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скоординированной деятельности представителей профилактической и правоохранительной системы в сфере противодействия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 среди несовершеннолетних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3.1.3.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и проведение мониторинговых мероприятий по выявлению правонарушений в сфере антиалкогольного и антитабачного законодательства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Своевременное выявление и профилактика </w:t>
            </w:r>
            <w:proofErr w:type="gramStart"/>
            <w:r w:rsidRPr="00B25784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25784">
              <w:rPr>
                <w:rFonts w:ascii="Times New Roman" w:hAnsi="Times New Roman" w:cs="Times New Roman"/>
              </w:rPr>
              <w:t xml:space="preserve"> правонарушений в сфере антиалкогольного и антитабачного законодательства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Организация и проведение комплекса мероприятий, приуроченных к Международному дню борьбы с наркоманией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Комитет по </w:t>
            </w:r>
            <w:r w:rsidRPr="00B25784">
              <w:rPr>
                <w:rFonts w:ascii="Times New Roman" w:hAnsi="Times New Roman" w:cs="Times New Roman"/>
              </w:rPr>
              <w:lastRenderedPageBreak/>
              <w:t>физической культуре и спорту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участия населения города в мероприятиях в целях профилактики злоупотребления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3.1.5.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Обеспечение участия в оперативно-профилактической операции "Мак", Всероссийской антинаркотической акции "Сообщи, где торгуют смертью"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Обеспечение участия населения города в мероприятиях в целях профилактики злоупотребления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Формирование Межведомственного плана по противодействию распространения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и профилактике их употребления в </w:t>
            </w:r>
            <w:r w:rsidRPr="00B25784">
              <w:rPr>
                <w:rFonts w:ascii="Times New Roman" w:hAnsi="Times New Roman" w:cs="Times New Roman"/>
              </w:rPr>
              <w:lastRenderedPageBreak/>
              <w:t>городе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Управление административных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Повышение уровня участия населения города в мероприятиях в целях профилактики злоупотребления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2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Основное мероприятие 3.2.</w:t>
              </w:r>
            </w:hyperlink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Информационное обеспечение деятельности по противодействию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МКУ "ИМА "Череповец"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Сохранение достигнутого уровня по количеству информационных материалов, размещенных в средствах массовой информации,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территории города, снижение масштабов их злоупотребления населением города Череповца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Отсутствие информированности горожан о мерах, принимаемых на уровне города и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веществ, снижение масштабов их злоупотребления населением города Череповца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населением города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учреждениях здравоохранения с диагнозом алкоголизм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Количество информационных материалов, направленных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5339BC" w:rsidRPr="00B25784" w:rsidTr="00F073C6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Подготовка и размещение информационных материалов по противодействию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на муниципальных информационных </w:t>
            </w:r>
            <w:r w:rsidRPr="00B25784">
              <w:rPr>
                <w:rFonts w:ascii="Times New Roman" w:hAnsi="Times New Roman" w:cs="Times New Roman"/>
              </w:rPr>
              <w:lastRenderedPageBreak/>
              <w:t>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МКУ ИМА "Череповец"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Повышение уровня осведомленности населения города о работе, организуемой в пределах города и направленной на противодействие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9BC" w:rsidRPr="00B25784" w:rsidRDefault="005339B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5D1A" w:rsidRPr="00B25784" w:rsidRDefault="00585D1A" w:rsidP="005756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6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об основных мерах правового регулирования в сфере реализации муниципальной программы "Обеспечение законности, правопорядка и общественной безопасности в городе Череповце" на 2014 - 202</w:t>
      </w:r>
      <w:r w:rsidR="00276A87" w:rsidRPr="00B2578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 w:rsidSect="00012B7B">
          <w:pgSz w:w="11905" w:h="16837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2"/>
        <w:gridCol w:w="5652"/>
        <w:gridCol w:w="3425"/>
        <w:gridCol w:w="2470"/>
      </w:tblGrid>
      <w:tr w:rsidR="00585D1A" w:rsidRPr="00B2578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B1192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lastRenderedPageBreak/>
              <w:t>№</w:t>
            </w:r>
            <w:r w:rsidR="00585D1A" w:rsidRPr="00B25784">
              <w:rPr>
                <w:rFonts w:ascii="Times New Roman" w:hAnsi="Times New Roman" w:cs="Times New Roman"/>
              </w:rPr>
              <w:br/>
            </w:r>
            <w:proofErr w:type="gramStart"/>
            <w:r w:rsidR="00585D1A" w:rsidRPr="00B25784">
              <w:rPr>
                <w:rFonts w:ascii="Times New Roman" w:hAnsi="Times New Roman" w:cs="Times New Roman"/>
              </w:rPr>
              <w:t>п</w:t>
            </w:r>
            <w:proofErr w:type="gramEnd"/>
            <w:r w:rsidR="00585D1A" w:rsidRPr="00B257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Вид муниципального правового акта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Основные положения муниципального правового акта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Ожидаемый срок принятия</w:t>
            </w:r>
          </w:p>
        </w:tc>
      </w:tr>
      <w:tr w:rsidR="00585D1A" w:rsidRPr="00B2578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 утверждении порядка осуществления социальной поддержки членам добровольных народных дружин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 (далее - УАО)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Август - сентябрь 2013 года</w:t>
            </w:r>
          </w:p>
        </w:tc>
      </w:tr>
      <w:tr w:rsidR="00585D1A" w:rsidRPr="00B2578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 проведении конкурсов на лучшего дружинника и лучшую добровольную народную дружину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Сентябрь - октябрь 2013 года</w:t>
            </w:r>
          </w:p>
        </w:tc>
      </w:tr>
      <w:tr w:rsidR="00585D1A" w:rsidRPr="00B2578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 приеме граждан в филиалах Центра профилактики правонарушений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Декабрь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август (ежегодно)</w:t>
            </w:r>
          </w:p>
        </w:tc>
      </w:tr>
      <w:tr w:rsidR="00585D1A" w:rsidRPr="00B2578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"Безопасное лето"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Май (ежегодно)</w:t>
            </w:r>
          </w:p>
        </w:tc>
      </w:tr>
      <w:tr w:rsidR="00585D1A" w:rsidRPr="00B2578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Постановление мэрии города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"Зимние каникулы"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Декабрь (ежегодно)</w:t>
            </w: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5D1A" w:rsidRPr="00B25784" w:rsidRDefault="00585D1A" w:rsidP="005756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7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реализации муниципальной программы "Обеспечение законности, правопорядка и общественной безопасности в городе Череповце" на 2014 - 202</w:t>
      </w:r>
      <w:r w:rsidR="00DC0567" w:rsidRPr="00B2578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 за счет "собственных" средств городского бюджета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 w:rsidSect="00D54395">
          <w:pgSz w:w="11905" w:h="16837"/>
          <w:pgMar w:top="1440" w:right="565" w:bottom="1440" w:left="1985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977"/>
        <w:gridCol w:w="992"/>
        <w:gridCol w:w="1134"/>
        <w:gridCol w:w="1134"/>
        <w:gridCol w:w="992"/>
        <w:gridCol w:w="992"/>
        <w:gridCol w:w="1134"/>
        <w:gridCol w:w="1134"/>
        <w:gridCol w:w="1134"/>
        <w:gridCol w:w="1134"/>
      </w:tblGrid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54A2">
              <w:rPr>
                <w:rFonts w:ascii="Times New Roman" w:hAnsi="Times New Roman" w:cs="Times New Roman"/>
              </w:rPr>
              <w:t>п</w:t>
            </w:r>
            <w:proofErr w:type="gramEnd"/>
            <w:r w:rsidRPr="00DF54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Ответственный исполн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тель, соисполнитель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2022</w:t>
            </w:r>
          </w:p>
        </w:tc>
      </w:tr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Муниципальная программа "Обеспечение законности, правопорядка и общественной безопасности в городе Черепо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це" на 2014 - 2022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10858,8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10888,5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 w:rsidRPr="00DF54A2">
              <w:rPr>
                <w:rFonts w:ascii="Times New Roman" w:hAnsi="Times New Roman" w:cs="Times New Roman"/>
              </w:rPr>
              <w:t>10300,6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10330,3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DF54A2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F54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Департамент жили</w:t>
            </w:r>
            <w:r w:rsidRPr="00DF54A2">
              <w:rPr>
                <w:rFonts w:ascii="Times New Roman" w:hAnsi="Times New Roman" w:cs="Times New Roman"/>
              </w:rPr>
              <w:t>щ</w:t>
            </w:r>
            <w:r w:rsidRPr="00DF54A2">
              <w:rPr>
                <w:rFonts w:ascii="Times New Roman" w:hAnsi="Times New Roman" w:cs="Times New Roman"/>
              </w:rPr>
              <w:t>но-коммунального хозя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Комитет по физической культуре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DF54A2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"Профилактика преступлений и иных правон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 xml:space="preserve">рушений </w:t>
            </w:r>
            <w:r w:rsidRPr="00DF54A2">
              <w:rPr>
                <w:rFonts w:ascii="Times New Roman" w:hAnsi="Times New Roman" w:cs="Times New Roman"/>
              </w:rPr>
              <w:lastRenderedPageBreak/>
              <w:t>в г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роде Череповце"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10858,8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10888,5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397,1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 w:rsidRPr="00DF54A2">
              <w:rPr>
                <w:rFonts w:ascii="Times New Roman" w:hAnsi="Times New Roman" w:cs="Times New Roman"/>
              </w:rPr>
              <w:t>10300,6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10330,3</w:t>
            </w:r>
          </w:p>
        </w:tc>
      </w:tr>
      <w:tr w:rsidR="005339BC" w:rsidRPr="00DF54A2" w:rsidTr="00BC77E9">
        <w:trPr>
          <w:trHeight w:val="6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328,4</w:t>
            </w:r>
          </w:p>
          <w:p w:rsidR="005339BC" w:rsidRPr="00DF54A2" w:rsidRDefault="005339BC" w:rsidP="00BC77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DF54A2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F54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Департамент жили</w:t>
            </w:r>
            <w:r w:rsidRPr="00DF54A2">
              <w:rPr>
                <w:rFonts w:ascii="Times New Roman" w:hAnsi="Times New Roman" w:cs="Times New Roman"/>
              </w:rPr>
              <w:t>щ</w:t>
            </w:r>
            <w:r w:rsidRPr="00DF54A2">
              <w:rPr>
                <w:rFonts w:ascii="Times New Roman" w:hAnsi="Times New Roman" w:cs="Times New Roman"/>
              </w:rPr>
              <w:t>но-коммунального хозя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Комитет по физической культуре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1.2. Участие в профилактике терроризма и эк</w:t>
            </w:r>
            <w:r w:rsidRPr="00DF54A2">
              <w:rPr>
                <w:rFonts w:ascii="Times New Roman" w:hAnsi="Times New Roman" w:cs="Times New Roman"/>
              </w:rPr>
              <w:t>с</w:t>
            </w:r>
            <w:r w:rsidRPr="00DF54A2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</w:tr>
      <w:tr w:rsidR="005339BC" w:rsidRPr="00DF54A2" w:rsidTr="00BC77E9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color w:val="000000" w:themeColor="text1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Департамент жили</w:t>
            </w:r>
            <w:r w:rsidRPr="00DF54A2">
              <w:rPr>
                <w:rFonts w:ascii="Times New Roman" w:hAnsi="Times New Roman" w:cs="Times New Roman"/>
              </w:rPr>
              <w:t>щ</w:t>
            </w:r>
            <w:r w:rsidRPr="00DF54A2">
              <w:rPr>
                <w:rFonts w:ascii="Times New Roman" w:hAnsi="Times New Roman" w:cs="Times New Roman"/>
              </w:rPr>
              <w:t>но-коммунального хозя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rPr>
          <w:trHeight w:val="999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Комитет по физической культуре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1.3. Внедрение современных те</w:t>
            </w:r>
            <w:r w:rsidRPr="00DF54A2">
              <w:rPr>
                <w:rFonts w:ascii="Times New Roman" w:hAnsi="Times New Roman" w:cs="Times New Roman"/>
              </w:rPr>
              <w:t>х</w:t>
            </w:r>
            <w:r w:rsidRPr="00DF54A2">
              <w:rPr>
                <w:rFonts w:ascii="Times New Roman" w:hAnsi="Times New Roman" w:cs="Times New Roman"/>
              </w:rPr>
              <w:t>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DF54A2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F54A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1.5. Привлечение общественности к охране общественного п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367,1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 w:rsidRPr="00DF54A2">
              <w:rPr>
                <w:rFonts w:ascii="Times New Roman" w:hAnsi="Times New Roman" w:cs="Times New Roman"/>
              </w:rPr>
              <w:t>10300,6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10330,3</w:t>
            </w: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161,1</w:t>
            </w: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1.6. Правовое и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 xml:space="preserve">формирование граждан, </w:t>
            </w:r>
            <w:r w:rsidRPr="00DF54A2">
              <w:rPr>
                <w:rFonts w:ascii="Times New Roman" w:hAnsi="Times New Roman" w:cs="Times New Roman"/>
              </w:rPr>
              <w:lastRenderedPageBreak/>
              <w:t>созд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ние условий для участия граждан в социально значимых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приятиях, направленных на противодействие развитию нег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явлений в обществе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DF54A2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"Повышение безопасности дорожного дв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жения в городе Череповце"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DF54A2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F54A2">
              <w:rPr>
                <w:rFonts w:ascii="Times New Roman" w:hAnsi="Times New Roman" w:cs="Times New Roman"/>
              </w:rPr>
              <w:t>"</w:t>
            </w:r>
            <w:hyperlink w:anchor="sub_1111" w:history="1">
              <w:r w:rsidRPr="00DF54A2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Департамент жили</w:t>
            </w:r>
            <w:r w:rsidRPr="00DF54A2">
              <w:rPr>
                <w:rFonts w:ascii="Times New Roman" w:hAnsi="Times New Roman" w:cs="Times New Roman"/>
              </w:rPr>
              <w:t>щ</w:t>
            </w:r>
            <w:r w:rsidRPr="00DF54A2">
              <w:rPr>
                <w:rFonts w:ascii="Times New Roman" w:hAnsi="Times New Roman" w:cs="Times New Roman"/>
              </w:rPr>
              <w:t>но-коммунального хозя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2.1. Обеспечение бесперебойного функционир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вания систем автоматического контроля и выявления нар</w:t>
            </w:r>
            <w:r w:rsidRPr="00DF54A2">
              <w:rPr>
                <w:rFonts w:ascii="Times New Roman" w:hAnsi="Times New Roman" w:cs="Times New Roman"/>
              </w:rPr>
              <w:t>у</w:t>
            </w:r>
            <w:r w:rsidRPr="00DF54A2">
              <w:rPr>
                <w:rFonts w:ascii="Times New Roman" w:hAnsi="Times New Roman" w:cs="Times New Roman"/>
              </w:rPr>
              <w:t xml:space="preserve">шений </w:t>
            </w:r>
            <w:hyperlink r:id="rId99" w:history="1">
              <w:r w:rsidRPr="00DF54A2">
                <w:rPr>
                  <w:rFonts w:ascii="Times New Roman" w:hAnsi="Times New Roman" w:cs="Times New Roman"/>
                </w:rPr>
                <w:t>правил</w:t>
              </w:r>
            </w:hyperlink>
            <w:r w:rsidRPr="00DF54A2">
              <w:rPr>
                <w:rFonts w:ascii="Times New Roman" w:hAnsi="Times New Roman" w:cs="Times New Roman"/>
              </w:rPr>
              <w:t xml:space="preserve"> дорожного дв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МБУ "</w:t>
            </w:r>
            <w:proofErr w:type="spellStart"/>
            <w:r w:rsidRPr="00DF54A2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DF54A2">
              <w:rPr>
                <w:rFonts w:ascii="Times New Roman" w:hAnsi="Times New Roman" w:cs="Times New Roman"/>
              </w:rPr>
              <w:t>"</w:t>
            </w:r>
            <w:hyperlink w:anchor="sub_1111" w:history="1">
              <w:r w:rsidRPr="00DF54A2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2.2. Повышение э</w:t>
            </w:r>
            <w:r w:rsidRPr="00DF54A2">
              <w:rPr>
                <w:rFonts w:ascii="Times New Roman" w:hAnsi="Times New Roman" w:cs="Times New Roman"/>
              </w:rPr>
              <w:t>ф</w:t>
            </w:r>
            <w:r w:rsidRPr="00DF54A2">
              <w:rPr>
                <w:rFonts w:ascii="Times New Roman" w:hAnsi="Times New Roman" w:cs="Times New Roman"/>
              </w:rPr>
              <w:t>фективности мероприятий, направленных на профилактику детского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2.3. Повышение э</w:t>
            </w:r>
            <w:r w:rsidRPr="00DF54A2">
              <w:rPr>
                <w:rFonts w:ascii="Times New Roman" w:hAnsi="Times New Roman" w:cs="Times New Roman"/>
              </w:rPr>
              <w:t>ф</w:t>
            </w:r>
            <w:r w:rsidRPr="00DF54A2">
              <w:rPr>
                <w:rFonts w:ascii="Times New Roman" w:hAnsi="Times New Roman" w:cs="Times New Roman"/>
              </w:rPr>
              <w:t>фективности мероприятий, направленных на обеспечение безопасного п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редвижения на улицах города участников дорожного движ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Департамент жили</w:t>
            </w:r>
            <w:r w:rsidRPr="00DF54A2">
              <w:rPr>
                <w:rFonts w:ascii="Times New Roman" w:hAnsi="Times New Roman" w:cs="Times New Roman"/>
              </w:rPr>
              <w:t>щ</w:t>
            </w:r>
            <w:r w:rsidRPr="00DF54A2">
              <w:rPr>
                <w:rFonts w:ascii="Times New Roman" w:hAnsi="Times New Roman" w:cs="Times New Roman"/>
              </w:rPr>
              <w:t>но-коммунального хозя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2.4. Предупреждение опасного поведения участн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 xml:space="preserve">ков дорожного движения путем </w:t>
            </w:r>
            <w:r w:rsidRPr="00DF54A2">
              <w:rPr>
                <w:rFonts w:ascii="Times New Roman" w:hAnsi="Times New Roman" w:cs="Times New Roman"/>
              </w:rPr>
              <w:lastRenderedPageBreak/>
              <w:t>организации и проведения профилактич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ских меропри</w:t>
            </w:r>
            <w:r w:rsidRPr="00DF54A2">
              <w:rPr>
                <w:rFonts w:ascii="Times New Roman" w:hAnsi="Times New Roman" w:cs="Times New Roman"/>
              </w:rPr>
              <w:t>я</w:t>
            </w:r>
            <w:r w:rsidRPr="00DF54A2">
              <w:rPr>
                <w:rFonts w:ascii="Times New Roman" w:hAnsi="Times New Roman" w:cs="Times New Roman"/>
              </w:rPr>
              <w:t>тий и их информацио</w:t>
            </w:r>
            <w:r w:rsidRPr="00DF54A2">
              <w:rPr>
                <w:rFonts w:ascii="Times New Roman" w:hAnsi="Times New Roman" w:cs="Times New Roman"/>
              </w:rPr>
              <w:t>н</w:t>
            </w:r>
            <w:r w:rsidRPr="00DF54A2">
              <w:rPr>
                <w:rFonts w:ascii="Times New Roman" w:hAnsi="Times New Roman" w:cs="Times New Roman"/>
              </w:rPr>
              <w:t>но-пропагандистское сопрово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Управление образования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DF54A2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"Противоде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ствие распр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в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ществ и участие в работе по снижению масштабов их зл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употребления населением г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рода Череповца"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приятие 3.1. О</w:t>
            </w:r>
            <w:r w:rsidRPr="00DF54A2">
              <w:rPr>
                <w:rFonts w:ascii="Times New Roman" w:hAnsi="Times New Roman" w:cs="Times New Roman"/>
              </w:rPr>
              <w:t>р</w:t>
            </w:r>
            <w:r w:rsidRPr="00DF54A2">
              <w:rPr>
                <w:rFonts w:ascii="Times New Roman" w:hAnsi="Times New Roman" w:cs="Times New Roman"/>
              </w:rPr>
              <w:t>ганизация и проведение комплекса м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роприятий, направленных на противодействие распростран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DF54A2">
              <w:rPr>
                <w:rFonts w:ascii="Times New Roman" w:hAnsi="Times New Roman" w:cs="Times New Roman"/>
              </w:rPr>
              <w:lastRenderedPageBreak/>
              <w:t>психоа</w:t>
            </w:r>
            <w:r w:rsidRPr="00DF54A2">
              <w:rPr>
                <w:rFonts w:ascii="Times New Roman" w:hAnsi="Times New Roman" w:cs="Times New Roman"/>
              </w:rPr>
              <w:t>к</w:t>
            </w:r>
            <w:r w:rsidRPr="00DF54A2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Управление администр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>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339BC" w:rsidRDefault="005339BC" w:rsidP="005339BC">
      <w:pPr>
        <w:ind w:firstLine="0"/>
        <w:rPr>
          <w:rFonts w:ascii="Times New Roman" w:hAnsi="Times New Roman" w:cs="Times New Roman"/>
        </w:rPr>
      </w:pPr>
    </w:p>
    <w:p w:rsidR="005339BC" w:rsidRPr="00D63D68" w:rsidRDefault="005339BC" w:rsidP="005339BC">
      <w:pPr>
        <w:rPr>
          <w:rFonts w:ascii="Times New Roman" w:hAnsi="Times New Roman" w:cs="Times New Roman"/>
        </w:rPr>
      </w:pPr>
    </w:p>
    <w:p w:rsidR="005339BC" w:rsidRDefault="005339BC" w:rsidP="005339BC">
      <w:pPr>
        <w:rPr>
          <w:rFonts w:ascii="Times New Roman" w:hAnsi="Times New Roman" w:cs="Times New Roman"/>
        </w:rPr>
      </w:pPr>
    </w:p>
    <w:p w:rsidR="005339BC" w:rsidRPr="00DF54A2" w:rsidRDefault="005339BC" w:rsidP="005339B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 xml:space="preserve">* Финансирование учтено </w:t>
      </w:r>
      <w:proofErr w:type="gramStart"/>
      <w:r w:rsidRPr="00DF54A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F54A2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DF54A2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DF54A2">
        <w:rPr>
          <w:rFonts w:ascii="Times New Roman" w:hAnsi="Times New Roman" w:cs="Times New Roman"/>
          <w:sz w:val="26"/>
          <w:szCs w:val="26"/>
        </w:rPr>
        <w:t xml:space="preserve"> преступлений и иных правонарушений в городе Череповце".</w:t>
      </w:r>
    </w:p>
    <w:p w:rsidR="005339BC" w:rsidRDefault="005339BC" w:rsidP="005339BC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585D1A" w:rsidRPr="00B2578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5D1A" w:rsidRPr="00B25784" w:rsidRDefault="00585D1A" w:rsidP="00575634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lastRenderedPageBreak/>
        <w:t>Приложение 8</w:t>
      </w:r>
      <w:r w:rsidRPr="00B2578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и прогнозная (справочная) оценка расходов городского бюджета, областного бюджета на реализацию целей муниципальной программы "Обеспечение законности, правопорядка и общественной безопасности в городе Череповце" на 2014 - 202</w:t>
      </w:r>
      <w:r w:rsidR="00DC0567" w:rsidRPr="00B2578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B25784" w:rsidSect="00D54395">
          <w:pgSz w:w="11905" w:h="16837"/>
          <w:pgMar w:top="1440" w:right="565" w:bottom="1440" w:left="1985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59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604"/>
        <w:gridCol w:w="2132"/>
        <w:gridCol w:w="1066"/>
        <w:gridCol w:w="1101"/>
        <w:gridCol w:w="1031"/>
        <w:gridCol w:w="907"/>
        <w:gridCol w:w="1007"/>
        <w:gridCol w:w="1066"/>
        <w:gridCol w:w="1066"/>
        <w:gridCol w:w="1066"/>
        <w:gridCol w:w="1066"/>
      </w:tblGrid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54A2">
              <w:rPr>
                <w:rFonts w:ascii="Times New Roman" w:hAnsi="Times New Roman" w:cs="Times New Roman"/>
              </w:rPr>
              <w:t>п</w:t>
            </w:r>
            <w:proofErr w:type="gramEnd"/>
            <w:r w:rsidRPr="00DF54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</w:t>
            </w:r>
            <w:r w:rsidRPr="00DF54A2">
              <w:rPr>
                <w:rFonts w:ascii="Times New Roman" w:hAnsi="Times New Roman" w:cs="Times New Roman"/>
              </w:rPr>
              <w:t>м</w:t>
            </w:r>
            <w:r w:rsidRPr="00DF54A2">
              <w:rPr>
                <w:rFonts w:ascii="Times New Roman" w:hAnsi="Times New Roman" w:cs="Times New Roman"/>
              </w:rPr>
              <w:t>мы, основного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Источники ресурсного обесп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9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2022</w:t>
            </w: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"Обеспечение законности, правопорядка и общественной бе</w:t>
            </w:r>
            <w:r w:rsidRPr="00DF54A2">
              <w:rPr>
                <w:rFonts w:ascii="Times New Roman" w:hAnsi="Times New Roman" w:cs="Times New Roman"/>
              </w:rPr>
              <w:t>з</w:t>
            </w:r>
            <w:r w:rsidRPr="00DF54A2">
              <w:rPr>
                <w:rFonts w:ascii="Times New Roman" w:hAnsi="Times New Roman" w:cs="Times New Roman"/>
              </w:rPr>
              <w:t>опасности в городе Череповце" на 2014 - 2022 годы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10846,9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12159,8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15261,4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10740,9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50733,6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10858,8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10888,5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12 827,2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10858,8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10888,5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37906,4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DF54A2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"Профилактика преступлений и иных правонарушений в городе Череповце"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10816,9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12059,8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12957,9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50733,6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10858,8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10888,5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12827,2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10858,8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10888,5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37906,4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Участие в профилактике терр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ризма и экстремизма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39931,6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30,0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2025,2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30,0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37906,4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Внедрение современных техн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ческих средств, направленных на предупреждение правонаруш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ний и преступлений в общ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ственных местах и на улицах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1300,2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Привлечение общественности к охране общественного порядка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10802,0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10 828,8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10 858,5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10802,0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10 828,8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10 858,5</w:t>
            </w: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05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182F05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Основное мероприятие 1.6. Правовое информирование граждан, создание условий для </w:t>
            </w:r>
            <w:r w:rsidRPr="00DF54A2">
              <w:rPr>
                <w:rFonts w:ascii="Times New Roman" w:hAnsi="Times New Roman" w:cs="Times New Roman"/>
              </w:rPr>
              <w:lastRenderedPageBreak/>
              <w:t>участия граждан в социально значимых мероприятиях, направленных на противоде</w:t>
            </w:r>
            <w:r w:rsidRPr="00DF54A2">
              <w:rPr>
                <w:rFonts w:ascii="Times New Roman" w:hAnsi="Times New Roman" w:cs="Times New Roman"/>
              </w:rPr>
              <w:t>й</w:t>
            </w:r>
            <w:r w:rsidRPr="00DF54A2">
              <w:rPr>
                <w:rFonts w:ascii="Times New Roman" w:hAnsi="Times New Roman" w:cs="Times New Roman"/>
              </w:rPr>
              <w:t>ствие развитию негативных я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лений в обществе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DF54A2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"Повышение безопасности дорожного движения в городе Ч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реповце"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 xml:space="preserve">Обеспечение бесперебойного функционирования систем автоматического контроля и выявления нарушений </w:t>
            </w:r>
            <w:hyperlink r:id="rId100" w:history="1">
              <w:r w:rsidRPr="00DF54A2">
                <w:rPr>
                  <w:rFonts w:ascii="Times New Roman" w:hAnsi="Times New Roman" w:cs="Times New Roman"/>
                </w:rPr>
                <w:t>Правил</w:t>
              </w:r>
            </w:hyperlink>
            <w:r w:rsidRPr="00DF54A2">
              <w:rPr>
                <w:rFonts w:ascii="Times New Roman" w:hAnsi="Times New Roman" w:cs="Times New Roman"/>
              </w:rPr>
              <w:t xml:space="preserve"> д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рожного движения</w:t>
            </w:r>
            <w:hyperlink r:id="rId101" w:history="1">
              <w:r w:rsidRPr="00DF54A2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Повышение эффективности м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роприятий, направленных на профилактику детского доро</w:t>
            </w:r>
            <w:r w:rsidRPr="00DF54A2">
              <w:rPr>
                <w:rFonts w:ascii="Times New Roman" w:hAnsi="Times New Roman" w:cs="Times New Roman"/>
              </w:rPr>
              <w:t>ж</w:t>
            </w:r>
            <w:r w:rsidRPr="00DF54A2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Повышение эффективности м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роприятий, направленных на обеспечение безопасного пер</w:t>
            </w:r>
            <w:r w:rsidRPr="00DF54A2">
              <w:rPr>
                <w:rFonts w:ascii="Times New Roman" w:hAnsi="Times New Roman" w:cs="Times New Roman"/>
              </w:rPr>
              <w:t>е</w:t>
            </w:r>
            <w:r w:rsidRPr="00DF54A2">
              <w:rPr>
                <w:rFonts w:ascii="Times New Roman" w:hAnsi="Times New Roman" w:cs="Times New Roman"/>
              </w:rPr>
              <w:t>движения на улицах города участников дорожного движения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Предупреждение опасного п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 xml:space="preserve">ведения участников дорожного движения путем организации и проведения </w:t>
            </w:r>
            <w:r w:rsidRPr="00DF54A2">
              <w:rPr>
                <w:rFonts w:ascii="Times New Roman" w:hAnsi="Times New Roman" w:cs="Times New Roman"/>
              </w:rPr>
              <w:lastRenderedPageBreak/>
              <w:t>профилактических мероприятий и их информац</w:t>
            </w:r>
            <w:r w:rsidRPr="00DF54A2">
              <w:rPr>
                <w:rFonts w:ascii="Times New Roman" w:hAnsi="Times New Roman" w:cs="Times New Roman"/>
              </w:rPr>
              <w:t>и</w:t>
            </w:r>
            <w:r w:rsidRPr="00DF54A2">
              <w:rPr>
                <w:rFonts w:ascii="Times New Roman" w:hAnsi="Times New Roman" w:cs="Times New Roman"/>
              </w:rPr>
              <w:t>онно-пропагандистское сопр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rPr>
          <w:trHeight w:val="840"/>
        </w:trPr>
        <w:tc>
          <w:tcPr>
            <w:tcW w:w="791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DF54A2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DF54A2">
              <w:rPr>
                <w:rFonts w:ascii="Times New Roman" w:hAnsi="Times New Roman" w:cs="Times New Roman"/>
              </w:rPr>
              <w:t>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"Противодействие распростр</w:t>
            </w:r>
            <w:r w:rsidRPr="00DF54A2">
              <w:rPr>
                <w:rFonts w:ascii="Times New Roman" w:hAnsi="Times New Roman" w:cs="Times New Roman"/>
              </w:rPr>
              <w:t>а</w:t>
            </w:r>
            <w:r w:rsidRPr="00DF54A2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Организация и проведение комплекса мероприятий, напра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DF54A2">
              <w:rPr>
                <w:rFonts w:ascii="Times New Roman" w:hAnsi="Times New Roman" w:cs="Times New Roman"/>
              </w:rPr>
              <w:t>психоакти</w:t>
            </w:r>
            <w:r w:rsidRPr="00DF54A2">
              <w:rPr>
                <w:rFonts w:ascii="Times New Roman" w:hAnsi="Times New Roman" w:cs="Times New Roman"/>
              </w:rPr>
              <w:t>в</w:t>
            </w:r>
            <w:r w:rsidRPr="00DF54A2">
              <w:rPr>
                <w:rFonts w:ascii="Times New Roman" w:hAnsi="Times New Roman" w:cs="Times New Roman"/>
              </w:rPr>
              <w:t>ных</w:t>
            </w:r>
            <w:proofErr w:type="spellEnd"/>
            <w:r w:rsidRPr="00DF54A2">
              <w:rPr>
                <w:rFonts w:ascii="Times New Roman" w:hAnsi="Times New Roman" w:cs="Times New Roman"/>
              </w:rPr>
              <w:t xml:space="preserve"> веществ на территории г</w:t>
            </w:r>
            <w:r w:rsidRPr="00DF54A2">
              <w:rPr>
                <w:rFonts w:ascii="Times New Roman" w:hAnsi="Times New Roman" w:cs="Times New Roman"/>
              </w:rPr>
              <w:t>о</w:t>
            </w:r>
            <w:r w:rsidRPr="00DF54A2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339BC" w:rsidRPr="00DF54A2" w:rsidTr="00BC77E9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F54A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9BC" w:rsidRPr="00DF54A2" w:rsidRDefault="005339BC" w:rsidP="00BC77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339BC" w:rsidRDefault="005339BC" w:rsidP="0057563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DF54A2">
        <w:rPr>
          <w:rFonts w:ascii="Times New Roman" w:hAnsi="Times New Roman" w:cs="Times New Roman"/>
          <w:sz w:val="26"/>
          <w:szCs w:val="26"/>
        </w:rPr>
        <w:t>*Финансирование учтено в подпрограмме "Профилактика преступлений и иных пр</w:t>
      </w:r>
      <w:r>
        <w:rPr>
          <w:rFonts w:ascii="Times New Roman" w:hAnsi="Times New Roman" w:cs="Times New Roman"/>
          <w:sz w:val="26"/>
          <w:szCs w:val="26"/>
        </w:rPr>
        <w:t>авонарушений в городе Череповце"</w:t>
      </w:r>
    </w:p>
    <w:p w:rsidR="00585D1A" w:rsidRPr="00B25784" w:rsidRDefault="00585D1A" w:rsidP="00575634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585D1A" w:rsidRPr="00B2578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118" w:name="_GoBack"/>
      <w:bookmarkEnd w:id="118"/>
    </w:p>
    <w:p w:rsidR="00585D1A" w:rsidRPr="00B25784" w:rsidRDefault="00585D1A" w:rsidP="0057563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9</w:t>
      </w:r>
      <w:r w:rsidRPr="00B2578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t>Расчеты по бюджетным ассигнованиям городского бюджета на исполнение публичных нормативных обязательств,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843"/>
        <w:gridCol w:w="1109"/>
        <w:gridCol w:w="969"/>
        <w:gridCol w:w="1048"/>
        <w:gridCol w:w="1048"/>
      </w:tblGrid>
      <w:tr w:rsidR="00B25784" w:rsidRPr="00B25784" w:rsidTr="00D5439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952C20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№</w:t>
            </w:r>
            <w:r w:rsidR="00124471" w:rsidRPr="00B25784">
              <w:rPr>
                <w:rFonts w:ascii="Times New Roman" w:hAnsi="Times New Roman" w:cs="Times New Roman"/>
              </w:rPr>
              <w:br/>
            </w:r>
            <w:proofErr w:type="gramStart"/>
            <w:r w:rsidR="00124471" w:rsidRPr="00B25784">
              <w:rPr>
                <w:rFonts w:ascii="Times New Roman" w:hAnsi="Times New Roman" w:cs="Times New Roman"/>
              </w:rPr>
              <w:t>п</w:t>
            </w:r>
            <w:proofErr w:type="gramEnd"/>
            <w:r w:rsidR="00124471" w:rsidRPr="00B257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784" w:rsidRPr="00B25784" w:rsidTr="00D5439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2022</w:t>
            </w:r>
          </w:p>
        </w:tc>
      </w:tr>
      <w:tr w:rsidR="00B25784" w:rsidRPr="00B25784" w:rsidTr="00D54395">
        <w:tc>
          <w:tcPr>
            <w:tcW w:w="8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B25784">
              <w:rPr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25784" w:rsidRPr="00B25784" w:rsidTr="00D54395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Предоставление единовременной денежной выплаты членам народных дружин, участвующим в охране общественного порядка и профилактике правонарушений на территории муниципального образования "Город Череповец", в соответствии с </w:t>
            </w:r>
            <w:r w:rsidRPr="00B25784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B25784">
              <w:rPr>
                <w:rFonts w:ascii="Times New Roman" w:hAnsi="Times New Roman" w:cs="Times New Roman"/>
              </w:rPr>
              <w:t xml:space="preserve"> Череповецкой городской Думы от 23.04.2013 № 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Размер выплаты (тыс. руб./чел.)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B25784" w:rsidRPr="00B25784" w:rsidTr="00D5439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Оценка численности получателей (чел.)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B25784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B25784" w:rsidRPr="00B25784" w:rsidTr="00D54395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Объем бюджетных ассигнований на выплаты социального характера (тыс. руб.)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71" w:rsidRPr="00B25784" w:rsidRDefault="0012447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347,1</w:t>
            </w:r>
          </w:p>
        </w:tc>
      </w:tr>
    </w:tbl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9" w:name="sub_2222"/>
      <w:r w:rsidRPr="00B25784">
        <w:rPr>
          <w:rFonts w:ascii="Times New Roman" w:hAnsi="Times New Roman" w:cs="Times New Roman"/>
          <w:sz w:val="26"/>
          <w:szCs w:val="26"/>
        </w:rPr>
        <w:t xml:space="preserve">* решение Череповецкой городской Думы от 23.04.2013 </w:t>
      </w:r>
      <w:r w:rsidR="00124471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69 "О социальной поддержке",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20" w:name="sub_3333"/>
      <w:bookmarkEnd w:id="119"/>
      <w:r w:rsidRPr="00B25784">
        <w:rPr>
          <w:rFonts w:ascii="Times New Roman" w:hAnsi="Times New Roman" w:cs="Times New Roman"/>
          <w:sz w:val="26"/>
          <w:szCs w:val="26"/>
        </w:rPr>
        <w:t>** с корректировкой на человеко-выходы.</w:t>
      </w:r>
    </w:p>
    <w:bookmarkEnd w:id="120"/>
    <w:p w:rsidR="00585D1A" w:rsidRPr="00B25784" w:rsidRDefault="00585D1A" w:rsidP="00575634">
      <w:pPr>
        <w:rPr>
          <w:rFonts w:ascii="Times New Roman" w:hAnsi="Times New Roman" w:cs="Times New Roman"/>
        </w:rPr>
      </w:pPr>
    </w:p>
    <w:p w:rsidR="00585D1A" w:rsidRPr="00B25784" w:rsidRDefault="00585D1A" w:rsidP="00575634">
      <w:pPr>
        <w:rPr>
          <w:rFonts w:ascii="Times New Roman" w:hAnsi="Times New Roman" w:cs="Times New Roman"/>
        </w:rPr>
      </w:pPr>
    </w:p>
    <w:sectPr w:rsidR="00585D1A" w:rsidRPr="00B25784" w:rsidSect="00D54395">
      <w:pgSz w:w="11905" w:h="16837"/>
      <w:pgMar w:top="1440" w:right="565" w:bottom="1440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2D" w:rsidRDefault="00E97A2D" w:rsidP="00DF76AF">
      <w:r>
        <w:separator/>
      </w:r>
    </w:p>
  </w:endnote>
  <w:endnote w:type="continuationSeparator" w:id="0">
    <w:p w:rsidR="00E97A2D" w:rsidRDefault="00E97A2D" w:rsidP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2D" w:rsidRDefault="00E97A2D" w:rsidP="00DF76AF">
      <w:r>
        <w:separator/>
      </w:r>
    </w:p>
  </w:footnote>
  <w:footnote w:type="continuationSeparator" w:id="0">
    <w:p w:rsidR="00E97A2D" w:rsidRDefault="00E97A2D" w:rsidP="00DF76AF">
      <w:r>
        <w:continuationSeparator/>
      </w:r>
    </w:p>
  </w:footnote>
  <w:footnote w:id="1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2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3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5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до 01.01.2017</w:t>
      </w:r>
    </w:p>
  </w:footnote>
  <w:footnote w:id="6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7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8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9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0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11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2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3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4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5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6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7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8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9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0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1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22">
    <w:p w:rsidR="0098003C" w:rsidRDefault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Показатель зависит, в том числе, от количества информационных поводов, направленных в МКУ "ИМА "Череповец".</w:t>
      </w:r>
    </w:p>
  </w:footnote>
  <w:footnote w:id="23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4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25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26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27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8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9">
    <w:p w:rsidR="0098003C" w:rsidRPr="008C29DE" w:rsidRDefault="0098003C" w:rsidP="0098003C">
      <w:pPr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01.01.2018</w:t>
      </w:r>
    </w:p>
  </w:footnote>
  <w:footnote w:id="30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31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2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3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4">
    <w:p w:rsidR="0098003C" w:rsidRDefault="0098003C" w:rsidP="0098003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5">
    <w:p w:rsidR="005339BC" w:rsidRDefault="005339B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с 01.07.2018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8003C" w:rsidRPr="00575634" w:rsidRDefault="0098003C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7563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7563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7563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339B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57563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8003C" w:rsidRDefault="009800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7"/>
    <w:rsid w:val="000038E8"/>
    <w:rsid w:val="00012B7B"/>
    <w:rsid w:val="00025847"/>
    <w:rsid w:val="00080933"/>
    <w:rsid w:val="000A0865"/>
    <w:rsid w:val="000A693C"/>
    <w:rsid w:val="000B59EC"/>
    <w:rsid w:val="000C37D9"/>
    <w:rsid w:val="000E1D70"/>
    <w:rsid w:val="000E622B"/>
    <w:rsid w:val="00124471"/>
    <w:rsid w:val="00177FF2"/>
    <w:rsid w:val="00191F48"/>
    <w:rsid w:val="001F4B60"/>
    <w:rsid w:val="002308EF"/>
    <w:rsid w:val="00235BC2"/>
    <w:rsid w:val="002626EC"/>
    <w:rsid w:val="00274363"/>
    <w:rsid w:val="00276A87"/>
    <w:rsid w:val="002872FE"/>
    <w:rsid w:val="002A538E"/>
    <w:rsid w:val="002D14F4"/>
    <w:rsid w:val="003303A0"/>
    <w:rsid w:val="003670C4"/>
    <w:rsid w:val="003759C3"/>
    <w:rsid w:val="003A1C17"/>
    <w:rsid w:val="003B0574"/>
    <w:rsid w:val="003D1B09"/>
    <w:rsid w:val="003F3548"/>
    <w:rsid w:val="004344FD"/>
    <w:rsid w:val="00437F02"/>
    <w:rsid w:val="00466BF9"/>
    <w:rsid w:val="004B218B"/>
    <w:rsid w:val="004B3B76"/>
    <w:rsid w:val="004D36F6"/>
    <w:rsid w:val="00500F82"/>
    <w:rsid w:val="00514934"/>
    <w:rsid w:val="0052693E"/>
    <w:rsid w:val="005339BC"/>
    <w:rsid w:val="00535A4B"/>
    <w:rsid w:val="00575634"/>
    <w:rsid w:val="00585D1A"/>
    <w:rsid w:val="0059128B"/>
    <w:rsid w:val="005B2BA9"/>
    <w:rsid w:val="005B3198"/>
    <w:rsid w:val="005D22A9"/>
    <w:rsid w:val="005E6732"/>
    <w:rsid w:val="006034C2"/>
    <w:rsid w:val="006612B7"/>
    <w:rsid w:val="00676237"/>
    <w:rsid w:val="006808EB"/>
    <w:rsid w:val="00694F5B"/>
    <w:rsid w:val="006B3ABB"/>
    <w:rsid w:val="006D54A3"/>
    <w:rsid w:val="006D7CE5"/>
    <w:rsid w:val="006E3FC6"/>
    <w:rsid w:val="007073BE"/>
    <w:rsid w:val="007303DB"/>
    <w:rsid w:val="007406C5"/>
    <w:rsid w:val="00741216"/>
    <w:rsid w:val="00743CD3"/>
    <w:rsid w:val="00776767"/>
    <w:rsid w:val="00777C5C"/>
    <w:rsid w:val="007E615A"/>
    <w:rsid w:val="00807E20"/>
    <w:rsid w:val="008350C2"/>
    <w:rsid w:val="00850893"/>
    <w:rsid w:val="008936CD"/>
    <w:rsid w:val="008A7376"/>
    <w:rsid w:val="008C29DE"/>
    <w:rsid w:val="008C6400"/>
    <w:rsid w:val="008E6AE0"/>
    <w:rsid w:val="008F09E8"/>
    <w:rsid w:val="008F1E50"/>
    <w:rsid w:val="008F4863"/>
    <w:rsid w:val="009175CB"/>
    <w:rsid w:val="00951FC8"/>
    <w:rsid w:val="00952C20"/>
    <w:rsid w:val="0098003C"/>
    <w:rsid w:val="00996E2E"/>
    <w:rsid w:val="009B2EF8"/>
    <w:rsid w:val="009C5FC9"/>
    <w:rsid w:val="009C7112"/>
    <w:rsid w:val="009D021A"/>
    <w:rsid w:val="009E7B43"/>
    <w:rsid w:val="00A533F9"/>
    <w:rsid w:val="00A54E23"/>
    <w:rsid w:val="00A71536"/>
    <w:rsid w:val="00AA44C4"/>
    <w:rsid w:val="00AB240D"/>
    <w:rsid w:val="00AE348A"/>
    <w:rsid w:val="00B11921"/>
    <w:rsid w:val="00B25784"/>
    <w:rsid w:val="00B333BA"/>
    <w:rsid w:val="00B604C3"/>
    <w:rsid w:val="00B7699D"/>
    <w:rsid w:val="00BC4C94"/>
    <w:rsid w:val="00BC5B90"/>
    <w:rsid w:val="00BE438F"/>
    <w:rsid w:val="00BF2A30"/>
    <w:rsid w:val="00C02577"/>
    <w:rsid w:val="00C03F4D"/>
    <w:rsid w:val="00C060DF"/>
    <w:rsid w:val="00C141D0"/>
    <w:rsid w:val="00C303F9"/>
    <w:rsid w:val="00C671C5"/>
    <w:rsid w:val="00C83D6D"/>
    <w:rsid w:val="00C90C38"/>
    <w:rsid w:val="00CA31EE"/>
    <w:rsid w:val="00CB5A2B"/>
    <w:rsid w:val="00CB6FB7"/>
    <w:rsid w:val="00CB7977"/>
    <w:rsid w:val="00CF259D"/>
    <w:rsid w:val="00D06F65"/>
    <w:rsid w:val="00D070A2"/>
    <w:rsid w:val="00D178C4"/>
    <w:rsid w:val="00D20332"/>
    <w:rsid w:val="00D26E58"/>
    <w:rsid w:val="00D3038E"/>
    <w:rsid w:val="00D30666"/>
    <w:rsid w:val="00D42CD0"/>
    <w:rsid w:val="00D54395"/>
    <w:rsid w:val="00D54A2D"/>
    <w:rsid w:val="00D55BDB"/>
    <w:rsid w:val="00DC0567"/>
    <w:rsid w:val="00DE2C04"/>
    <w:rsid w:val="00DF76AF"/>
    <w:rsid w:val="00DF76B0"/>
    <w:rsid w:val="00E026B1"/>
    <w:rsid w:val="00E21580"/>
    <w:rsid w:val="00E24317"/>
    <w:rsid w:val="00E440C0"/>
    <w:rsid w:val="00E4697E"/>
    <w:rsid w:val="00E57BDE"/>
    <w:rsid w:val="00E73B1C"/>
    <w:rsid w:val="00E85D3D"/>
    <w:rsid w:val="00E97A2D"/>
    <w:rsid w:val="00ED724C"/>
    <w:rsid w:val="00EF0631"/>
    <w:rsid w:val="00F073C6"/>
    <w:rsid w:val="00F23ABA"/>
    <w:rsid w:val="00F43042"/>
    <w:rsid w:val="00F82CBF"/>
    <w:rsid w:val="00FA4714"/>
    <w:rsid w:val="00FB65A3"/>
    <w:rsid w:val="00FE49EF"/>
    <w:rsid w:val="00FF2884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emf"/><Relationship Id="rId21" Type="http://schemas.openxmlformats.org/officeDocument/2006/relationships/image" Target="media/image3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63" Type="http://schemas.openxmlformats.org/officeDocument/2006/relationships/hyperlink" Target="garantF1://89189.1000" TargetMode="External"/><Relationship Id="rId68" Type="http://schemas.openxmlformats.org/officeDocument/2006/relationships/hyperlink" Target="garantF1://20261748.0" TargetMode="External"/><Relationship Id="rId84" Type="http://schemas.openxmlformats.org/officeDocument/2006/relationships/image" Target="media/image52.emf"/><Relationship Id="rId89" Type="http://schemas.openxmlformats.org/officeDocument/2006/relationships/hyperlink" Target="garantF1://1205770.1000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205770.1000" TargetMode="External"/><Relationship Id="rId92" Type="http://schemas.openxmlformats.org/officeDocument/2006/relationships/hyperlink" Target="garantF1://10008000.20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9" Type="http://schemas.openxmlformats.org/officeDocument/2006/relationships/image" Target="media/image11.emf"/><Relationship Id="rId11" Type="http://schemas.openxmlformats.org/officeDocument/2006/relationships/hyperlink" Target="garantF1://1205770.100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38.emf"/><Relationship Id="rId66" Type="http://schemas.openxmlformats.org/officeDocument/2006/relationships/hyperlink" Target="garantF1://20258666.0" TargetMode="External"/><Relationship Id="rId74" Type="http://schemas.openxmlformats.org/officeDocument/2006/relationships/image" Target="media/image43.emf"/><Relationship Id="rId79" Type="http://schemas.openxmlformats.org/officeDocument/2006/relationships/image" Target="media/image47.emf"/><Relationship Id="rId87" Type="http://schemas.openxmlformats.org/officeDocument/2006/relationships/image" Target="media/image55.emf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garantF1://1205770.1000" TargetMode="External"/><Relationship Id="rId82" Type="http://schemas.openxmlformats.org/officeDocument/2006/relationships/image" Target="media/image50.emf"/><Relationship Id="rId90" Type="http://schemas.openxmlformats.org/officeDocument/2006/relationships/hyperlink" Target="garantF1://10008000.205" TargetMode="External"/><Relationship Id="rId95" Type="http://schemas.openxmlformats.org/officeDocument/2006/relationships/hyperlink" Target="garantF1://10008000.281" TargetMode="External"/><Relationship Id="rId19" Type="http://schemas.openxmlformats.org/officeDocument/2006/relationships/image" Target="media/image1.emf"/><Relationship Id="rId14" Type="http://schemas.openxmlformats.org/officeDocument/2006/relationships/hyperlink" Target="garantF1://12091964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header" Target="header1.xml"/><Relationship Id="rId64" Type="http://schemas.openxmlformats.org/officeDocument/2006/relationships/hyperlink" Target="garantF1://89189.0" TargetMode="External"/><Relationship Id="rId69" Type="http://schemas.openxmlformats.org/officeDocument/2006/relationships/hyperlink" Target="garantF1://1205770.1000" TargetMode="External"/><Relationship Id="rId77" Type="http://schemas.openxmlformats.org/officeDocument/2006/relationships/image" Target="media/image45.emf"/><Relationship Id="rId100" Type="http://schemas.openxmlformats.org/officeDocument/2006/relationships/hyperlink" Target="garantF1://1205770.1000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3.emf"/><Relationship Id="rId72" Type="http://schemas.openxmlformats.org/officeDocument/2006/relationships/image" Target="media/image41.emf"/><Relationship Id="rId80" Type="http://schemas.openxmlformats.org/officeDocument/2006/relationships/image" Target="media/image48.emf"/><Relationship Id="rId85" Type="http://schemas.openxmlformats.org/officeDocument/2006/relationships/image" Target="media/image53.emf"/><Relationship Id="rId93" Type="http://schemas.openxmlformats.org/officeDocument/2006/relationships/hyperlink" Target="garantF1://10008000.281" TargetMode="External"/><Relationship Id="rId98" Type="http://schemas.openxmlformats.org/officeDocument/2006/relationships/hyperlink" Target="garantF1://1205770.1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770.1000" TargetMode="External"/><Relationship Id="rId17" Type="http://schemas.openxmlformats.org/officeDocument/2006/relationships/hyperlink" Target="garantF1://1205770.100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image" Target="media/image39.emf"/><Relationship Id="rId67" Type="http://schemas.openxmlformats.org/officeDocument/2006/relationships/hyperlink" Target="garantF1://20261748.1000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2.emf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62" Type="http://schemas.openxmlformats.org/officeDocument/2006/relationships/hyperlink" Target="garantF1://71837200.0" TargetMode="External"/><Relationship Id="rId70" Type="http://schemas.openxmlformats.org/officeDocument/2006/relationships/hyperlink" Target="garantF1://1205770.1000" TargetMode="External"/><Relationship Id="rId75" Type="http://schemas.openxmlformats.org/officeDocument/2006/relationships/hyperlink" Target="garantF1://1205770.1000" TargetMode="External"/><Relationship Id="rId83" Type="http://schemas.openxmlformats.org/officeDocument/2006/relationships/image" Target="media/image51.emf"/><Relationship Id="rId88" Type="http://schemas.openxmlformats.org/officeDocument/2006/relationships/hyperlink" Target="garantF1://1205770.1000" TargetMode="External"/><Relationship Id="rId91" Type="http://schemas.openxmlformats.org/officeDocument/2006/relationships/hyperlink" Target="garantF1://10008000.281" TargetMode="External"/><Relationship Id="rId96" Type="http://schemas.openxmlformats.org/officeDocument/2006/relationships/hyperlink" Target="garantF1://120577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0003000.132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hyperlink" Target="garantF1://20280223.0" TargetMode="External"/><Relationship Id="rId10" Type="http://schemas.openxmlformats.org/officeDocument/2006/relationships/hyperlink" Target="garantF1://20259153.1000" TargetMode="External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image" Target="media/image40.emf"/><Relationship Id="rId65" Type="http://schemas.openxmlformats.org/officeDocument/2006/relationships/hyperlink" Target="garantF1://20258666.1000" TargetMode="External"/><Relationship Id="rId73" Type="http://schemas.openxmlformats.org/officeDocument/2006/relationships/image" Target="media/image42.emf"/><Relationship Id="rId78" Type="http://schemas.openxmlformats.org/officeDocument/2006/relationships/image" Target="media/image46.emf"/><Relationship Id="rId81" Type="http://schemas.openxmlformats.org/officeDocument/2006/relationships/image" Target="media/image49.emf"/><Relationship Id="rId86" Type="http://schemas.openxmlformats.org/officeDocument/2006/relationships/image" Target="media/image54.emf"/><Relationship Id="rId94" Type="http://schemas.openxmlformats.org/officeDocument/2006/relationships/hyperlink" Target="garantF1://10008000.205" TargetMode="External"/><Relationship Id="rId99" Type="http://schemas.openxmlformats.org/officeDocument/2006/relationships/hyperlink" Target="garantF1://1205770.1000" TargetMode="External"/><Relationship Id="rId101" Type="http://schemas.openxmlformats.org/officeDocument/2006/relationships/hyperlink" Target="garantF1://35627584.11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266279.1000" TargetMode="External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2044358.0" TargetMode="External"/><Relationship Id="rId39" Type="http://schemas.openxmlformats.org/officeDocument/2006/relationships/image" Target="media/image21.emf"/><Relationship Id="rId34" Type="http://schemas.openxmlformats.org/officeDocument/2006/relationships/image" Target="media/image16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76" Type="http://schemas.openxmlformats.org/officeDocument/2006/relationships/image" Target="media/image44.emf"/><Relationship Id="rId97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22C7-7AEA-4F6D-80E7-5E75E62F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28983</Words>
  <Characters>165206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Мурашкина Светлана Владимировна</cp:lastModifiedBy>
  <cp:revision>129</cp:revision>
  <cp:lastPrinted>2019-08-15T14:15:00Z</cp:lastPrinted>
  <dcterms:created xsi:type="dcterms:W3CDTF">2019-08-06T08:41:00Z</dcterms:created>
  <dcterms:modified xsi:type="dcterms:W3CDTF">2019-12-18T07:53:00Z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1178667953</vt:i4>
  </property>
  <property fmtid="{D5CDD505-2E9C-101B-9397-08002B2CF9AE}" pid="3" name="_NewReviewCycle">
    <vt:lpwstr/>
  </property>
  <property fmtid="{D5CDD505-2E9C-101B-9397-08002B2CF9AE}" pid="4" name="_EmailSubject">
    <vt:lpwstr>письмо оразмещении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8" name="_PreviousAdHocReviewCycleID">
    <vt:i4>-615683819</vt:i4>
  </property>
</Properties>
</file>