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FB" w:rsidRPr="00D242FB" w:rsidRDefault="00D242FB" w:rsidP="00D242FB">
      <w:pPr>
        <w:ind w:left="581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D242FB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D242FB" w:rsidRPr="00D242FB" w:rsidRDefault="00D242FB" w:rsidP="00D242FB">
      <w:pPr>
        <w:ind w:left="5812"/>
        <w:rPr>
          <w:sz w:val="26"/>
          <w:szCs w:val="26"/>
        </w:rPr>
      </w:pPr>
      <w:r w:rsidRPr="00D242FB">
        <w:rPr>
          <w:sz w:val="26"/>
          <w:szCs w:val="26"/>
        </w:rPr>
        <w:t>приказом председателя</w:t>
      </w:r>
    </w:p>
    <w:p w:rsidR="00D242FB" w:rsidRDefault="00D242FB" w:rsidP="00D242FB">
      <w:pPr>
        <w:ind w:left="5812"/>
        <w:rPr>
          <w:sz w:val="26"/>
          <w:szCs w:val="26"/>
        </w:rPr>
      </w:pPr>
      <w:r w:rsidRPr="00D242FB">
        <w:rPr>
          <w:sz w:val="26"/>
          <w:szCs w:val="26"/>
        </w:rPr>
        <w:t xml:space="preserve">контрольно-счетной палаты </w:t>
      </w:r>
    </w:p>
    <w:p w:rsidR="00D242FB" w:rsidRPr="00D242FB" w:rsidRDefault="00D242FB" w:rsidP="00D242FB">
      <w:pPr>
        <w:ind w:left="5812"/>
        <w:rPr>
          <w:sz w:val="26"/>
          <w:szCs w:val="26"/>
        </w:rPr>
      </w:pPr>
      <w:r w:rsidRPr="00D242FB">
        <w:rPr>
          <w:sz w:val="26"/>
          <w:szCs w:val="26"/>
        </w:rPr>
        <w:t>города Череповца</w:t>
      </w:r>
    </w:p>
    <w:p w:rsidR="00254EBC" w:rsidRPr="00254EBC" w:rsidRDefault="00D242FB" w:rsidP="00D242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254EBC" w:rsidRPr="00254EBC">
        <w:rPr>
          <w:sz w:val="26"/>
          <w:szCs w:val="26"/>
        </w:rPr>
        <w:t>от 15.11.2019 № 23</w:t>
      </w:r>
    </w:p>
    <w:p w:rsidR="00254EBC" w:rsidRPr="00254EBC" w:rsidRDefault="00254EBC" w:rsidP="00254EBC">
      <w:pPr>
        <w:jc w:val="right"/>
        <w:rPr>
          <w:sz w:val="26"/>
          <w:szCs w:val="26"/>
        </w:rPr>
      </w:pPr>
      <w:bookmarkStart w:id="0" w:name="_GoBack"/>
      <w:bookmarkEnd w:id="0"/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center"/>
        <w:rPr>
          <w:sz w:val="26"/>
          <w:szCs w:val="26"/>
        </w:rPr>
      </w:pPr>
      <w:r w:rsidRPr="00254EBC">
        <w:rPr>
          <w:sz w:val="26"/>
          <w:szCs w:val="26"/>
        </w:rPr>
        <w:t>ПОЛОЖЕНИЕ</w:t>
      </w:r>
    </w:p>
    <w:p w:rsidR="00254EBC" w:rsidRPr="00254EBC" w:rsidRDefault="00254EBC" w:rsidP="00254EBC">
      <w:pPr>
        <w:jc w:val="center"/>
        <w:rPr>
          <w:sz w:val="26"/>
          <w:szCs w:val="26"/>
        </w:rPr>
      </w:pPr>
      <w:r w:rsidRPr="00254EBC">
        <w:rPr>
          <w:sz w:val="26"/>
          <w:szCs w:val="26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254EBC" w:rsidRPr="00254EBC" w:rsidRDefault="00254EBC" w:rsidP="00254EBC">
      <w:pPr>
        <w:jc w:val="center"/>
        <w:rPr>
          <w:sz w:val="26"/>
          <w:szCs w:val="26"/>
        </w:rPr>
      </w:pPr>
      <w:r w:rsidRPr="00254EBC">
        <w:rPr>
          <w:sz w:val="26"/>
          <w:szCs w:val="26"/>
        </w:rPr>
        <w:t>(ДАЛЕЕ - ПОЛОЖЕНИЕ)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center"/>
        <w:rPr>
          <w:sz w:val="26"/>
          <w:szCs w:val="26"/>
        </w:rPr>
      </w:pPr>
      <w:r w:rsidRPr="00254EBC">
        <w:rPr>
          <w:sz w:val="26"/>
          <w:szCs w:val="26"/>
        </w:rPr>
        <w:t>1. Общие положения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жащих и урегулированию конфликта интересов, образуемой в контрольно-счетной палате города Череповца (далее - комиссия).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а также но</w:t>
      </w:r>
      <w:r w:rsidRPr="00254EBC">
        <w:rPr>
          <w:sz w:val="26"/>
          <w:szCs w:val="26"/>
        </w:rPr>
        <w:t>р</w:t>
      </w:r>
      <w:r w:rsidRPr="00254EBC">
        <w:rPr>
          <w:sz w:val="26"/>
          <w:szCs w:val="26"/>
        </w:rPr>
        <w:t>мативными правовыми актами Правительства Российской Федерации, законодател</w:t>
      </w:r>
      <w:r w:rsidRPr="00254EBC">
        <w:rPr>
          <w:sz w:val="26"/>
          <w:szCs w:val="26"/>
        </w:rPr>
        <w:t>ь</w:t>
      </w:r>
      <w:r w:rsidRPr="00254EBC">
        <w:rPr>
          <w:sz w:val="26"/>
          <w:szCs w:val="26"/>
        </w:rPr>
        <w:t>ством Вологодской области о муниципальной службе, муниципальными правовыми актами, настоящим Положением.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center"/>
        <w:rPr>
          <w:sz w:val="26"/>
          <w:szCs w:val="26"/>
        </w:rPr>
      </w:pPr>
      <w:r w:rsidRPr="00254EBC">
        <w:rPr>
          <w:sz w:val="26"/>
          <w:szCs w:val="26"/>
        </w:rPr>
        <w:t>2. Задачи комиссии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Основными задачами комиссии являются: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2.1. </w:t>
      </w:r>
      <w:proofErr w:type="gramStart"/>
      <w:r w:rsidRPr="00254EBC">
        <w:rPr>
          <w:sz w:val="26"/>
          <w:szCs w:val="26"/>
        </w:rPr>
        <w:t>Обеспечение соблюдения муниципальными служащими ограничений и з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конами от 25.12.2008 № 273-ФЗ «О противодействии коррупции», 02.03.2007 № 25-ФЗ «О муниципальной службе в Российской Федерации», законодательством Вол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годской области, муниципальными правовыми актами (далее - требования к служе</w:t>
      </w:r>
      <w:r w:rsidRPr="00254EBC">
        <w:rPr>
          <w:sz w:val="26"/>
          <w:szCs w:val="26"/>
        </w:rPr>
        <w:t>б</w:t>
      </w:r>
      <w:r w:rsidRPr="00254EBC">
        <w:rPr>
          <w:sz w:val="26"/>
          <w:szCs w:val="26"/>
        </w:rPr>
        <w:t>ному поведению и (или) требования об урегулировании конфликта интересов).</w:t>
      </w:r>
      <w:proofErr w:type="gramEnd"/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2.2. Осуществление мер по предупреждению коррупции в контрольно-счетной палате города Череповца.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jc w:val="center"/>
        <w:rPr>
          <w:sz w:val="26"/>
          <w:szCs w:val="26"/>
        </w:rPr>
      </w:pPr>
      <w:r w:rsidRPr="00254EBC">
        <w:rPr>
          <w:sz w:val="26"/>
          <w:szCs w:val="26"/>
        </w:rPr>
        <w:t>3. Порядок работы комиссии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3.1. Комиссия образуется в составе председателя комиссии, его заместителя</w:t>
      </w:r>
      <w:r w:rsidR="00197F41">
        <w:rPr>
          <w:sz w:val="26"/>
          <w:szCs w:val="26"/>
        </w:rPr>
        <w:t xml:space="preserve"> председателя</w:t>
      </w:r>
      <w:r w:rsidRPr="00254EBC">
        <w:rPr>
          <w:sz w:val="26"/>
          <w:szCs w:val="26"/>
        </w:rPr>
        <w:t>, секретаря и членов комиссии. Все члены комиссии при принятии 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шений обладают равными правами. В отсутствие председателя комиссии его обяза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ности исполняет заместитель председателя комиссии.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В отсутствие секретаря комиссии его обязанности исполняет один из членов комиссии в соответствии с решением, принятым на заседании комиссии.</w:t>
      </w:r>
    </w:p>
    <w:p w:rsidR="00254EBC" w:rsidRDefault="00254EBC" w:rsidP="00254EBC">
      <w:pPr>
        <w:jc w:val="both"/>
        <w:rPr>
          <w:sz w:val="26"/>
          <w:szCs w:val="26"/>
        </w:rPr>
      </w:pPr>
      <w:r w:rsidRPr="00254EBC">
        <w:rPr>
          <w:sz w:val="26"/>
          <w:szCs w:val="26"/>
        </w:rPr>
        <w:lastRenderedPageBreak/>
        <w:t>Решения комиссии принимаются большинством голосов из числа присутствующих на заседании комиссии.</w:t>
      </w:r>
    </w:p>
    <w:p w:rsidR="00197F41" w:rsidRPr="00254EBC" w:rsidRDefault="00197F41" w:rsidP="00197F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Персональный состав комиссии утверждается распоряжением председателя контрольно-счетной палаты города Череповца.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3.2. Состав комиссии формируется таким образом, чтобы исключить возмо</w:t>
      </w:r>
      <w:r w:rsidRPr="00254EBC">
        <w:rPr>
          <w:sz w:val="26"/>
          <w:szCs w:val="26"/>
        </w:rPr>
        <w:t>ж</w:t>
      </w:r>
      <w:r w:rsidRPr="00254EBC">
        <w:rPr>
          <w:sz w:val="26"/>
          <w:szCs w:val="26"/>
        </w:rPr>
        <w:t>ность возникновения конфликта интересов, который мог бы повлиять на принима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мые комиссией решения.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>В состав комиссии входят заместитель председателя контрольно-счетной пал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ты (председатель комиссии), муниципальные служащие (в том числе осуществля</w:t>
      </w:r>
      <w:r w:rsidRPr="00254EBC">
        <w:rPr>
          <w:sz w:val="26"/>
          <w:szCs w:val="26"/>
        </w:rPr>
        <w:t>ю</w:t>
      </w:r>
      <w:r w:rsidRPr="00254EBC">
        <w:rPr>
          <w:sz w:val="26"/>
          <w:szCs w:val="26"/>
        </w:rPr>
        <w:t>щие решение кадровых вопросов и правовое обеспечение контрольно-счетной палаты города Череповца), представитель органа исполнительной государственной власти области, являющегося органом по профилактике коррупционных и иных правонар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шений.</w:t>
      </w:r>
      <w:proofErr w:type="gramEnd"/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В состав комиссии по согласованию вход</w:t>
      </w:r>
      <w:r w:rsidR="00A6287F">
        <w:rPr>
          <w:sz w:val="26"/>
          <w:szCs w:val="26"/>
        </w:rPr>
        <w:t>ят</w:t>
      </w:r>
      <w:r w:rsidRPr="00254EBC">
        <w:rPr>
          <w:sz w:val="26"/>
          <w:szCs w:val="26"/>
        </w:rPr>
        <w:t>:</w:t>
      </w:r>
    </w:p>
    <w:p w:rsidR="00254EBC" w:rsidRDefault="00254EBC" w:rsidP="00A6287F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представитель (представители) научных организаций и образовательных орг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низаций среднего, высшего и дополнительного профессионального образования, де</w:t>
      </w:r>
      <w:r w:rsidRPr="00254EBC">
        <w:rPr>
          <w:sz w:val="26"/>
          <w:szCs w:val="26"/>
        </w:rPr>
        <w:t>я</w:t>
      </w:r>
      <w:r w:rsidRPr="00254EBC">
        <w:rPr>
          <w:sz w:val="26"/>
          <w:szCs w:val="26"/>
        </w:rPr>
        <w:t xml:space="preserve">тельность которых </w:t>
      </w:r>
      <w:r w:rsidR="00A6287F">
        <w:rPr>
          <w:sz w:val="26"/>
          <w:szCs w:val="26"/>
        </w:rPr>
        <w:t>связана с муниципальной службой;</w:t>
      </w:r>
    </w:p>
    <w:p w:rsidR="00A6287F" w:rsidRPr="00254EBC" w:rsidRDefault="00A6287F" w:rsidP="00A6287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общественного совета, образованного при органе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3.3. В заседаниях комиссии с правом совещательного голоса участвуют другие муниципальные служащие, замещающие должности муниципальной службы, специ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листы, которые могут дать пояснения по вопросам муниципальной службы и вопр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 xml:space="preserve">сам, рассматриваемым комиссией; представители заинтересованных организаций; </w:t>
      </w:r>
      <w:proofErr w:type="gramStart"/>
      <w:r w:rsidRPr="00254EBC">
        <w:rPr>
          <w:sz w:val="26"/>
          <w:szCs w:val="26"/>
        </w:rPr>
        <w:t>представитель муниципального служащего, в отношении которого комиссией ра</w:t>
      </w:r>
      <w:r w:rsidRPr="00254EBC">
        <w:rPr>
          <w:sz w:val="26"/>
          <w:szCs w:val="26"/>
        </w:rPr>
        <w:t>с</w:t>
      </w:r>
      <w:r w:rsidRPr="00254EBC">
        <w:rPr>
          <w:sz w:val="26"/>
          <w:szCs w:val="26"/>
        </w:rPr>
        <w:t>сматривается вопрос о соблюдении требований к служебному поведению и (или) тр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бований об урегулировании конфликта интересов, - по решению председателя коми</w:t>
      </w:r>
      <w:r w:rsidRPr="00254EBC">
        <w:rPr>
          <w:sz w:val="26"/>
          <w:szCs w:val="26"/>
        </w:rPr>
        <w:t>с</w:t>
      </w:r>
      <w:r w:rsidRPr="00254EBC">
        <w:rPr>
          <w:sz w:val="26"/>
          <w:szCs w:val="26"/>
        </w:rPr>
        <w:t>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</w:t>
      </w:r>
      <w:r w:rsidRPr="00254EBC">
        <w:rPr>
          <w:sz w:val="26"/>
          <w:szCs w:val="26"/>
        </w:rPr>
        <w:t>т</w:t>
      </w:r>
      <w:r w:rsidRPr="00254EBC">
        <w:rPr>
          <w:sz w:val="26"/>
          <w:szCs w:val="26"/>
        </w:rPr>
        <w:t>ношении которого комиссией рассматривается этот вопрос, или любого члена коми</w:t>
      </w:r>
      <w:r w:rsidRPr="00254EBC">
        <w:rPr>
          <w:sz w:val="26"/>
          <w:szCs w:val="26"/>
        </w:rPr>
        <w:t>с</w:t>
      </w:r>
      <w:r w:rsidRPr="00254EBC">
        <w:rPr>
          <w:sz w:val="26"/>
          <w:szCs w:val="26"/>
        </w:rPr>
        <w:t>сии.</w:t>
      </w:r>
      <w:proofErr w:type="gramEnd"/>
    </w:p>
    <w:p w:rsidR="00254EBC" w:rsidRPr="009A2C79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3.4. Заседание комиссии считается правомочным, если на нем присутствует не менее двух третей от общего числа членов комиссии. </w:t>
      </w:r>
      <w:r w:rsidRPr="009A2C79">
        <w:rPr>
          <w:sz w:val="26"/>
          <w:szCs w:val="26"/>
        </w:rPr>
        <w:t>Проведение заседаний с участ</w:t>
      </w:r>
      <w:r w:rsidRPr="009A2C79">
        <w:rPr>
          <w:sz w:val="26"/>
          <w:szCs w:val="26"/>
        </w:rPr>
        <w:t>и</w:t>
      </w:r>
      <w:r w:rsidRPr="009A2C79">
        <w:rPr>
          <w:sz w:val="26"/>
          <w:szCs w:val="26"/>
        </w:rPr>
        <w:t>ем только членов комиссии, замещающих должности муниципальной службы, нед</w:t>
      </w:r>
      <w:r w:rsidRPr="009A2C79">
        <w:rPr>
          <w:sz w:val="26"/>
          <w:szCs w:val="26"/>
        </w:rPr>
        <w:t>о</w:t>
      </w:r>
      <w:r w:rsidRPr="009A2C79">
        <w:rPr>
          <w:sz w:val="26"/>
          <w:szCs w:val="26"/>
        </w:rPr>
        <w:t xml:space="preserve">пустимо. 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3.5.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3.6. Основаниями для проведения заседания комиссии являются: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 xml:space="preserve">а) представление </w:t>
      </w:r>
      <w:r w:rsidR="00682649" w:rsidRPr="00682649">
        <w:rPr>
          <w:sz w:val="26"/>
          <w:szCs w:val="26"/>
        </w:rPr>
        <w:t>председател</w:t>
      </w:r>
      <w:r w:rsidR="00682649">
        <w:rPr>
          <w:sz w:val="26"/>
          <w:szCs w:val="26"/>
        </w:rPr>
        <w:t>ем</w:t>
      </w:r>
      <w:r w:rsidR="00682649" w:rsidRPr="00682649">
        <w:rPr>
          <w:sz w:val="26"/>
          <w:szCs w:val="26"/>
        </w:rPr>
        <w:t xml:space="preserve"> контрольно-счетной палаты города Череповца</w:t>
      </w:r>
      <w:r w:rsidRPr="00254EBC">
        <w:rPr>
          <w:sz w:val="26"/>
          <w:szCs w:val="26"/>
        </w:rPr>
        <w:t xml:space="preserve"> в соответствии с пунктом 23 Положения о порядке проведения проверки достоверн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</w:t>
      </w:r>
      <w:r w:rsidRPr="00254EBC">
        <w:rPr>
          <w:sz w:val="26"/>
          <w:szCs w:val="26"/>
        </w:rPr>
        <w:t>ы</w:t>
      </w:r>
      <w:r w:rsidRPr="00254EBC">
        <w:rPr>
          <w:sz w:val="26"/>
          <w:szCs w:val="26"/>
        </w:rPr>
        <w:t>ми служащими, замещающими указанные должности, достоверности и полноты св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lastRenderedPageBreak/>
        <w:t>дений, предоставляемых гражданами при поступлении на муниципальную службу, соблюдения муниципальными служащими</w:t>
      </w:r>
      <w:proofErr w:type="gramEnd"/>
      <w:r w:rsidRPr="00254EBC">
        <w:rPr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ностей, установленных нормативными правовыми актами Российской Федерации, утвержденного постановлением Губернатора Вологодской области от 24.05.2012 № 284 (далее – Положение</w:t>
      </w:r>
      <w:r w:rsidR="00682649">
        <w:rPr>
          <w:sz w:val="26"/>
          <w:szCs w:val="26"/>
        </w:rPr>
        <w:t>,</w:t>
      </w:r>
      <w:r w:rsidRPr="00254EBC">
        <w:rPr>
          <w:sz w:val="26"/>
          <w:szCs w:val="26"/>
        </w:rPr>
        <w:t xml:space="preserve"> утвержденное постановлением Губернатора Вологодской области), материалов проверки, свидетельствующих: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о представлении муниципальным служащим недостоверных или неполных св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дений, предусмотренных подпунктом «а» пункта 1 Положения</w:t>
      </w:r>
      <w:r w:rsidR="00682649">
        <w:rPr>
          <w:sz w:val="26"/>
          <w:szCs w:val="26"/>
        </w:rPr>
        <w:t>,</w:t>
      </w:r>
      <w:r w:rsidRPr="00254EBC">
        <w:rPr>
          <w:sz w:val="26"/>
          <w:szCs w:val="26"/>
        </w:rPr>
        <w:t xml:space="preserve"> утвержденного пост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новлением Губернатора Вологодской области;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о несоблюдении муниципальным служащим требований к служебному повед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нию и (или) требований об урегулировании конфликта интересов;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б) </w:t>
      </w:r>
      <w:proofErr w:type="gramStart"/>
      <w:r w:rsidRPr="00254EBC">
        <w:rPr>
          <w:sz w:val="26"/>
          <w:szCs w:val="26"/>
        </w:rPr>
        <w:t>поступившие</w:t>
      </w:r>
      <w:proofErr w:type="gramEnd"/>
      <w:r w:rsidRPr="00254EBC">
        <w:rPr>
          <w:sz w:val="26"/>
          <w:szCs w:val="26"/>
        </w:rPr>
        <w:t xml:space="preserve"> лицу, ответственному за работу по профилактике коррупцио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ных и иных правонарушений: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>обращение гражданина, замещавшего в контрольно-счетной палате города Ч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реповца должность муниципальной службы, включенную в перечень должностей, утвержденный приказом председателя контрольно-счетной палаты города Череповца от 28.04.2014 № 38, о даче согласия на замещение должности в коммерческой или н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коммерческой организации либо на выполнение работы на условиях трудового или гражданско-правового договора на выполнение в данной организации работ (оказание услуг) в течение месяца стоимостью более ста</w:t>
      </w:r>
      <w:proofErr w:type="gramEnd"/>
      <w:r w:rsidRPr="00254EBC">
        <w:rPr>
          <w:sz w:val="26"/>
          <w:szCs w:val="26"/>
        </w:rPr>
        <w:t xml:space="preserve"> тысяч рублей на условиях гражданско-правового договора, до истечения двух лет со дня увольнения с муниципальной службы; 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заявление муниципального служащего о невозможности по объективным пр</w:t>
      </w:r>
      <w:r w:rsidRPr="00254EBC">
        <w:rPr>
          <w:sz w:val="26"/>
          <w:szCs w:val="26"/>
        </w:rPr>
        <w:t>и</w:t>
      </w:r>
      <w:r w:rsidRPr="00254EBC">
        <w:rPr>
          <w:sz w:val="26"/>
          <w:szCs w:val="26"/>
        </w:rPr>
        <w:t>чинам представить сведения о доходах, об имуществе и обязательствах имуществе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ного характера своих супруги (супруга) и несовершеннолетних детей;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уведомление муниципального служащего о возникновении личной заинтерес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ванности при исполнении должностных обязанностей, которая приводит или может привести к конфликту интересов;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в) представление председателя контрольно-счетной палаты города Череповца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нии конфликта интересов либо осуществления в контрольно-счетной палатой города Череповца мер по предупреждению коррупции;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г) представление председателем контрольно-счетной палаты города Череповца материалов проверки, свидетельствующих о представлении муниципальным служ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 xml:space="preserve">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254EBC">
        <w:rPr>
          <w:sz w:val="26"/>
          <w:szCs w:val="26"/>
        </w:rPr>
        <w:t>контроле за</w:t>
      </w:r>
      <w:proofErr w:type="gramEnd"/>
      <w:r w:rsidRPr="00254EB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</w:t>
      </w:r>
      <w:r w:rsidRPr="00254EBC">
        <w:rPr>
          <w:sz w:val="26"/>
          <w:szCs w:val="26"/>
        </w:rPr>
        <w:t>ж</w:t>
      </w:r>
      <w:r w:rsidRPr="00254EBC">
        <w:rPr>
          <w:sz w:val="26"/>
          <w:szCs w:val="26"/>
        </w:rPr>
        <w:t>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 w:rsidRPr="00254EBC">
        <w:rPr>
          <w:sz w:val="26"/>
          <w:szCs w:val="26"/>
        </w:rPr>
        <w:t xml:space="preserve"> </w:t>
      </w:r>
      <w:proofErr w:type="gramStart"/>
      <w:r w:rsidRPr="00254EBC">
        <w:rPr>
          <w:sz w:val="26"/>
          <w:szCs w:val="26"/>
        </w:rPr>
        <w:t>в его должностные (сл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жебные) обязанности, исполняемые во время замещения должности в государстве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 xml:space="preserve">ном органе, при условии, что указанному гражданину комиссией ранее было отказано </w:t>
      </w:r>
      <w:r w:rsidRPr="00254EBC">
        <w:rPr>
          <w:sz w:val="26"/>
          <w:szCs w:val="26"/>
        </w:rPr>
        <w:lastRenderedPageBreak/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254EBC">
        <w:rPr>
          <w:sz w:val="26"/>
          <w:szCs w:val="26"/>
        </w:rPr>
        <w:t xml:space="preserve"> или некоммерческой орг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низации комиссией не рассматривался.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3.7. Комиссия не рассматривает сообщения о преступлениях и администрати</w:t>
      </w:r>
      <w:r w:rsidRPr="00254EBC">
        <w:rPr>
          <w:sz w:val="26"/>
          <w:szCs w:val="26"/>
        </w:rPr>
        <w:t>в</w:t>
      </w:r>
      <w:r w:rsidRPr="00254EBC">
        <w:rPr>
          <w:sz w:val="26"/>
          <w:szCs w:val="26"/>
        </w:rPr>
        <w:t>ных правонарушениях, а также анонимные обращения, не проводит проверки по фа</w:t>
      </w:r>
      <w:r w:rsidRPr="00254EBC">
        <w:rPr>
          <w:sz w:val="26"/>
          <w:szCs w:val="26"/>
        </w:rPr>
        <w:t>к</w:t>
      </w:r>
      <w:r w:rsidRPr="00254EBC">
        <w:rPr>
          <w:sz w:val="26"/>
          <w:szCs w:val="26"/>
        </w:rPr>
        <w:t>там нарушения служебной дисциплины.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3.7.1 Обращение, указанное в абзаце втором подпункта «б» пункта 3.6 насто</w:t>
      </w:r>
      <w:r w:rsidRPr="00254EBC">
        <w:rPr>
          <w:sz w:val="26"/>
          <w:szCs w:val="26"/>
        </w:rPr>
        <w:t>я</w:t>
      </w:r>
      <w:r w:rsidRPr="00254EBC">
        <w:rPr>
          <w:sz w:val="26"/>
          <w:szCs w:val="26"/>
        </w:rPr>
        <w:t>щего Положения, подается гражданином, замещавшим в контрольно-счетной палате города Череповца должность муниципальной службы, лицу, ответственному за раб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 xml:space="preserve">ту по профилактике коррупционных и иных правонарушений. </w:t>
      </w:r>
      <w:proofErr w:type="gramStart"/>
      <w:r w:rsidRPr="00254EBC">
        <w:rPr>
          <w:sz w:val="26"/>
          <w:szCs w:val="26"/>
        </w:rPr>
        <w:t>В обращении указыв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ются: фамилия, имя, отчество гражданина, дата его рождения, адрес места жител</w:t>
      </w:r>
      <w:r w:rsidRPr="00254EBC">
        <w:rPr>
          <w:sz w:val="26"/>
          <w:szCs w:val="26"/>
        </w:rPr>
        <w:t>ь</w:t>
      </w:r>
      <w:r w:rsidRPr="00254EBC">
        <w:rPr>
          <w:sz w:val="26"/>
          <w:szCs w:val="26"/>
        </w:rPr>
        <w:t>ства, замещаемые должности в течение последних двух лет до дня увольнения с м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ниципальной службы, наименование, местонахождение коммерческой или некомме</w:t>
      </w:r>
      <w:r w:rsidRPr="00254EBC">
        <w:rPr>
          <w:sz w:val="26"/>
          <w:szCs w:val="26"/>
        </w:rPr>
        <w:t>р</w:t>
      </w:r>
      <w:r w:rsidRPr="00254EBC">
        <w:rPr>
          <w:sz w:val="26"/>
          <w:szCs w:val="26"/>
        </w:rPr>
        <w:t>ческой организации, характер ее деятельности, должностные (служебные) обязанн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54EBC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вору работ (услуг). Лицо, ответственное за работу по профилактике коррупционных и иных правонарушений, осуществляет рассмотрение обращения, по результатам кот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рого подготавливается мотивированное заключение по существу обращения с учетом требований статьи 12 Федерального закона от 25.12.2008 № 273-ФЗ «О противоде</w:t>
      </w:r>
      <w:r w:rsidRPr="00254EBC">
        <w:rPr>
          <w:sz w:val="26"/>
          <w:szCs w:val="26"/>
        </w:rPr>
        <w:t>й</w:t>
      </w:r>
      <w:r w:rsidRPr="00254EBC">
        <w:rPr>
          <w:sz w:val="26"/>
          <w:szCs w:val="26"/>
        </w:rPr>
        <w:t>ствии коррупции».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3.7.2. Обращение, указанное в абзаце втором подпункта «б» пункта 3.6 насто</w:t>
      </w:r>
      <w:r w:rsidRPr="00254EBC">
        <w:rPr>
          <w:sz w:val="26"/>
          <w:szCs w:val="26"/>
        </w:rPr>
        <w:t>я</w:t>
      </w:r>
      <w:r w:rsidRPr="00254EBC">
        <w:rPr>
          <w:sz w:val="26"/>
          <w:szCs w:val="26"/>
        </w:rPr>
        <w:t>щего Положения, может быть подано муниципальным служащим, планирующим свое увольнение с муниципальной службы, и подлежит рассмотрению в соответствии с настоящим Положением.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3.7.3. </w:t>
      </w:r>
      <w:proofErr w:type="gramStart"/>
      <w:r w:rsidRPr="00254EBC">
        <w:rPr>
          <w:sz w:val="26"/>
          <w:szCs w:val="26"/>
        </w:rPr>
        <w:t>Уведомление, указанное в подпункте «д» пункта 3.6 настоящего Полож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ния, рассматривается лицом, ответственным за работу по профилактике коррупцио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ных и иных правонарушений, которое осуществляет подготовку мотивированного з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ключения о соблюдении гражданином, замещавшим в контрольно-счетной палате г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рода Череповца должность муниципальной службы, требований статьи 12 Федерал</w:t>
      </w:r>
      <w:r w:rsidRPr="00254EBC">
        <w:rPr>
          <w:sz w:val="26"/>
          <w:szCs w:val="26"/>
        </w:rPr>
        <w:t>ь</w:t>
      </w:r>
      <w:r w:rsidRPr="00254EBC">
        <w:rPr>
          <w:sz w:val="26"/>
          <w:szCs w:val="26"/>
        </w:rPr>
        <w:t>ного закона от 25.12.2008 № 273-ФЗ «О противодействии коррупции».</w:t>
      </w:r>
      <w:proofErr w:type="gramEnd"/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По итогам подготовки мотивированного заключения председателем комиссии принимается решение о вынесении либо </w:t>
      </w:r>
      <w:proofErr w:type="spellStart"/>
      <w:r w:rsidRPr="00254EBC">
        <w:rPr>
          <w:sz w:val="26"/>
          <w:szCs w:val="26"/>
        </w:rPr>
        <w:t>невынесении</w:t>
      </w:r>
      <w:proofErr w:type="spellEnd"/>
      <w:r w:rsidRPr="00254EBC">
        <w:rPr>
          <w:sz w:val="26"/>
          <w:szCs w:val="26"/>
        </w:rPr>
        <w:t xml:space="preserve"> вопроса о рассмотрении ув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домления на заседание комиссии.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Если ранее вопрос о даче согласия гражданину </w:t>
      </w:r>
      <w:proofErr w:type="gramStart"/>
      <w:r w:rsidRPr="00254EBC">
        <w:rPr>
          <w:sz w:val="26"/>
          <w:szCs w:val="26"/>
        </w:rPr>
        <w:t>рассматривался</w:t>
      </w:r>
      <w:proofErr w:type="gramEnd"/>
      <w:r w:rsidRPr="00254EBC">
        <w:rPr>
          <w:sz w:val="26"/>
          <w:szCs w:val="26"/>
        </w:rPr>
        <w:t xml:space="preserve"> и такое согл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сие комиссией было дано либо гражданин, замещая должность муниципальной слу</w:t>
      </w:r>
      <w:r w:rsidRPr="00254EBC">
        <w:rPr>
          <w:sz w:val="26"/>
          <w:szCs w:val="26"/>
        </w:rPr>
        <w:t>ж</w:t>
      </w:r>
      <w:r w:rsidRPr="00254EBC">
        <w:rPr>
          <w:sz w:val="26"/>
          <w:szCs w:val="26"/>
        </w:rPr>
        <w:t>бы, не осуществлял функции муниципального (административного) управления в о</w:t>
      </w:r>
      <w:r w:rsidRPr="00254EBC">
        <w:rPr>
          <w:sz w:val="26"/>
          <w:szCs w:val="26"/>
        </w:rPr>
        <w:t>т</w:t>
      </w:r>
      <w:r w:rsidRPr="00254EBC">
        <w:rPr>
          <w:sz w:val="26"/>
          <w:szCs w:val="26"/>
        </w:rPr>
        <w:t>ношении коммерческой (некоммерческой) организации, то рассмотрение сообщения не выносится на заседание комиссии.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3.7.4. </w:t>
      </w:r>
      <w:proofErr w:type="gramStart"/>
      <w:r w:rsidRPr="00254EBC">
        <w:rPr>
          <w:sz w:val="26"/>
          <w:szCs w:val="26"/>
        </w:rPr>
        <w:t>При подготовке мотивированного заключения по результатам рассмотр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ния обращения, указанного в абзаце втором подпункта «б» пункта 3.6 настоящего Положения, или уведомления, указанного в подпункте «д» пункта 3.6 настоящего П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ложения, лицо, ответственное за работу по профилактике коррупционных и иных правонарушений, имеет право проводить собеседование с муниципальным служ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lastRenderedPageBreak/>
        <w:t>щим, представившим обращение или уведомление, получать от него письменные п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яснения, а председатель контрольно-счетной палаты города Череповца</w:t>
      </w:r>
      <w:proofErr w:type="gramEnd"/>
      <w:r w:rsidRPr="00254EBC">
        <w:rPr>
          <w:sz w:val="26"/>
          <w:szCs w:val="26"/>
        </w:rPr>
        <w:t xml:space="preserve"> или его зам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ститель может направлять в установленном порядке запросы в государственные орг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их поступления обращения или уведомления представляются председат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дней.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Мотивированные заключения, предусмотренные пунктами 3.7.1 и 3.7.3 наст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ящего Положения, должны содержать: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информацию, изложенную в обращениях или уведомлениях, указанных в а</w:t>
      </w:r>
      <w:r w:rsidRPr="00254EBC">
        <w:rPr>
          <w:sz w:val="26"/>
          <w:szCs w:val="26"/>
        </w:rPr>
        <w:t>б</w:t>
      </w:r>
      <w:r w:rsidRPr="00254EBC">
        <w:rPr>
          <w:sz w:val="26"/>
          <w:szCs w:val="26"/>
        </w:rPr>
        <w:t>заце втором  подпункта «б» и подпункте «д» пункта 3.6 настоящего Положения;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в) мотивированный вывод по результатам предварительного рассмотрения о</w:t>
      </w:r>
      <w:r w:rsidRPr="00254EBC">
        <w:rPr>
          <w:sz w:val="26"/>
          <w:szCs w:val="26"/>
        </w:rPr>
        <w:t>б</w:t>
      </w:r>
      <w:r w:rsidRPr="00254EBC">
        <w:rPr>
          <w:sz w:val="26"/>
          <w:szCs w:val="26"/>
        </w:rPr>
        <w:t>ращений и уведомлений, указанных в абзаце втором подпункта «б» и подпункте «д» пункта 3.6 настоящего Положения, а также рекомендации для принятия одного из решений в соответствии с пунктами 3.14, 3.16, 3.18.1 настоящего Положения или иного решения.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>В случае если в ходе проверочных мероприятий при подготовке мотивирова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 xml:space="preserve">ного заключения по обращению, указанному в абзаце втором подпункта </w:t>
      </w:r>
      <w:r w:rsidR="009661F0">
        <w:rPr>
          <w:sz w:val="26"/>
          <w:szCs w:val="26"/>
        </w:rPr>
        <w:t>«</w:t>
      </w:r>
      <w:r w:rsidRPr="00254EBC">
        <w:rPr>
          <w:sz w:val="26"/>
          <w:szCs w:val="26"/>
        </w:rPr>
        <w:t>б</w:t>
      </w:r>
      <w:r w:rsidR="009661F0">
        <w:rPr>
          <w:sz w:val="26"/>
          <w:szCs w:val="26"/>
        </w:rPr>
        <w:t>»</w:t>
      </w:r>
      <w:r w:rsidRPr="00254EBC">
        <w:rPr>
          <w:sz w:val="26"/>
          <w:szCs w:val="26"/>
        </w:rPr>
        <w:t xml:space="preserve"> пункта 3.6 Положения</w:t>
      </w:r>
      <w:r w:rsidR="009661F0">
        <w:rPr>
          <w:sz w:val="26"/>
          <w:szCs w:val="26"/>
        </w:rPr>
        <w:t>,</w:t>
      </w:r>
      <w:r w:rsidRPr="00254EBC">
        <w:rPr>
          <w:sz w:val="26"/>
          <w:szCs w:val="26"/>
        </w:rPr>
        <w:t xml:space="preserve"> установлено, что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в которую он труд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устраивается, и соответственно отсутствуют основания для рассмотрения на засед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нии комиссии вопроса о даче согласия на его трудоустройство</w:t>
      </w:r>
      <w:proofErr w:type="gramEnd"/>
      <w:r w:rsidRPr="00254EBC">
        <w:rPr>
          <w:sz w:val="26"/>
          <w:szCs w:val="26"/>
        </w:rPr>
        <w:t>, лицо, ответственное за работу за профилактику коррупционных и иных правонарушений готовит заключение о нецелесообразности рассмотрения обращения гражданина на заседании комиссии.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3.8. Председатель комиссии при поступлении к нему в порядке, предусмотре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ном настоящим Положением, информации, содержащей основания для проведения заседания комиссии: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в 10-дневный срок назначает дату заседания комиссии. При этом дата зас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дания комиссии не может быть назначена позднее 20 дней со дня поступления ук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занной информации, за исключением случая, предусмотренного пунктом 3.8.1 наст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ящего Положения.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Указанный срок исчисляется в рабочих днях, при этом течение срока начинае</w:t>
      </w:r>
      <w:r w:rsidRPr="00254EBC">
        <w:rPr>
          <w:sz w:val="26"/>
          <w:szCs w:val="26"/>
        </w:rPr>
        <w:t>т</w:t>
      </w:r>
      <w:r w:rsidRPr="00254EBC">
        <w:rPr>
          <w:sz w:val="26"/>
          <w:szCs w:val="26"/>
        </w:rPr>
        <w:t>ся на следующий день после поступления информации;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>б) организует ознакомление муниципального служащего, в отношении котор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го комиссией рассматривается вопрос о соблюдении требований к служебному пов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дению и (или) требований об урегулировании конфликта интересов, его представит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ля, членов комиссии и других лиц, участвующих в заседании комиссии, с информац</w:t>
      </w:r>
      <w:r w:rsidRPr="00254EBC">
        <w:rPr>
          <w:sz w:val="26"/>
          <w:szCs w:val="26"/>
        </w:rPr>
        <w:t>и</w:t>
      </w:r>
      <w:r w:rsidRPr="00254EBC">
        <w:rPr>
          <w:sz w:val="26"/>
          <w:szCs w:val="26"/>
        </w:rPr>
        <w:t>ей, поступившей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в) рассматривает ходатайства о приглашении на заседание комиссии лиц, ук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занных в пункте 3.3. настоящего Положения, принимает решение об их удовлетвор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lastRenderedPageBreak/>
        <w:t>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3.8.1. Заседание комиссии по рассмотрению заявления, указанного в абзаце третьем подпункта «б» пункта 3.6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3.8.2. Уведомление, указанное в подпункте «д» пункта 3.6 настоящего Полож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ния, как правило, рассматривается на очередном (плановом) заседании комиссии.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3.9. Заседание комиссии проводится, как правило, в присутствии муниципал</w:t>
      </w:r>
      <w:r w:rsidRPr="00254EBC">
        <w:rPr>
          <w:sz w:val="26"/>
          <w:szCs w:val="26"/>
        </w:rPr>
        <w:t>ь</w:t>
      </w:r>
      <w:r w:rsidRPr="00254EBC">
        <w:rPr>
          <w:sz w:val="26"/>
          <w:szCs w:val="26"/>
        </w:rPr>
        <w:t>ного служащего, в отношении которого рассматривается вопрос о соблюдении треб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ваний к служебному поведению и (или) требований об урегулировании конфликта интересов, или гражданина, замещавшего должность муниципальной службы в ко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трольно-счетной палате города Череповца. О намерении лично присутствовать на з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</w:t>
      </w:r>
      <w:r w:rsidRPr="00254EBC">
        <w:rPr>
          <w:sz w:val="26"/>
          <w:szCs w:val="26"/>
        </w:rPr>
        <w:t>к</w:t>
      </w:r>
      <w:r w:rsidRPr="00254EBC">
        <w:rPr>
          <w:sz w:val="26"/>
          <w:szCs w:val="26"/>
        </w:rPr>
        <w:t>та 3.6 настоящего Положения.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Заседания комиссии могут проводиться в отсутствие муниципального служ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щего или гражданина в случае: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если в обращении, заявлении или уведомлении, предусмотренных подпун</w:t>
      </w:r>
      <w:r w:rsidRPr="00254EBC">
        <w:rPr>
          <w:sz w:val="26"/>
          <w:szCs w:val="26"/>
        </w:rPr>
        <w:t>к</w:t>
      </w:r>
      <w:r w:rsidRPr="00254EBC">
        <w:rPr>
          <w:sz w:val="26"/>
          <w:szCs w:val="26"/>
        </w:rPr>
        <w:t>том «б» пункта 3.6 настоящего Положения, не содержится указания о намерении м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ниципального служащего или гражданина лично присутствовать на заседании коми</w:t>
      </w:r>
      <w:r w:rsidRPr="00254EBC">
        <w:rPr>
          <w:sz w:val="26"/>
          <w:szCs w:val="26"/>
        </w:rPr>
        <w:t>с</w:t>
      </w:r>
      <w:r w:rsidRPr="00254EBC">
        <w:rPr>
          <w:sz w:val="26"/>
          <w:szCs w:val="26"/>
        </w:rPr>
        <w:t>сии;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54EBC" w:rsidRPr="00254EBC" w:rsidRDefault="00254EBC" w:rsidP="00254EBC">
      <w:pPr>
        <w:jc w:val="both"/>
        <w:rPr>
          <w:sz w:val="26"/>
          <w:szCs w:val="26"/>
        </w:rPr>
      </w:pPr>
      <w:r w:rsidRPr="00254EBC">
        <w:rPr>
          <w:sz w:val="26"/>
          <w:szCs w:val="26"/>
        </w:rPr>
        <w:t>Заседание комиссии может быть перенесено также в случаях явки на заседание к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миссии только членов комиссии, замещающих должности муниципальной службы, либо невозможности принятия решения по существу в связи с отсутствием необход</w:t>
      </w:r>
      <w:r w:rsidRPr="00254EBC">
        <w:rPr>
          <w:sz w:val="26"/>
          <w:szCs w:val="26"/>
        </w:rPr>
        <w:t>и</w:t>
      </w:r>
      <w:r w:rsidRPr="00254EBC">
        <w:rPr>
          <w:sz w:val="26"/>
          <w:szCs w:val="26"/>
        </w:rPr>
        <w:t>мых сведений, документов, иной информации.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3.10. На заседании комиссии заслушиваются пояснения муниципального сл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жащего или гражданина, замещавшего в контрольно-счетной палате города Черепо</w:t>
      </w:r>
      <w:r w:rsidRPr="00254EBC">
        <w:rPr>
          <w:sz w:val="26"/>
          <w:szCs w:val="26"/>
        </w:rPr>
        <w:t>в</w:t>
      </w:r>
      <w:r w:rsidRPr="00254EBC">
        <w:rPr>
          <w:sz w:val="26"/>
          <w:szCs w:val="26"/>
        </w:rPr>
        <w:t>ца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</w:t>
      </w:r>
      <w:r w:rsidRPr="00254EBC">
        <w:rPr>
          <w:sz w:val="26"/>
          <w:szCs w:val="26"/>
        </w:rPr>
        <w:t>и</w:t>
      </w:r>
      <w:r w:rsidRPr="00254EBC">
        <w:rPr>
          <w:sz w:val="26"/>
          <w:szCs w:val="26"/>
        </w:rPr>
        <w:t>тельные материалы.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3.11. Члены комиссии и лица, участвовавшие в ее заседании, не вправе разгл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шать сведения, ставшие им известными в ходе работы комиссии.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3.12. По итогам рассмотрения вопроса, указанного в абзаце втором подпункта «а» пункта 3.6 настоящего Положения, комиссия принимает одно из следующих 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шений: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>а) установить, что сведения, представленные муниципальным служащим в с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ответствии с подпунктом «а» пункта 1 Положения о порядке проведения проверки достоверности и полноты сведений о доходах, об имуществе и обязательствах им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ниципальными служащими, замещающими указанные должности, достоверности и полноты сведений, предоставляемых гражданами при поступлении на муниципал</w:t>
      </w:r>
      <w:r w:rsidRPr="00254EBC">
        <w:rPr>
          <w:sz w:val="26"/>
          <w:szCs w:val="26"/>
        </w:rPr>
        <w:t>ь</w:t>
      </w:r>
      <w:r w:rsidRPr="00254EBC">
        <w:rPr>
          <w:sz w:val="26"/>
          <w:szCs w:val="26"/>
        </w:rPr>
        <w:t>ную службу, соблюдения</w:t>
      </w:r>
      <w:proofErr w:type="gramEnd"/>
      <w:r w:rsidRPr="00254EBC">
        <w:rPr>
          <w:sz w:val="26"/>
          <w:szCs w:val="26"/>
        </w:rPr>
        <w:t xml:space="preserve"> муниципальными служащими ограничений и запретов, тр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 xml:space="preserve">бований о предотвращении или урегулировании конфликта интересов, исполнения </w:t>
      </w:r>
      <w:r w:rsidRPr="00254EBC">
        <w:rPr>
          <w:sz w:val="26"/>
          <w:szCs w:val="26"/>
        </w:rPr>
        <w:lastRenderedPageBreak/>
        <w:t>ими обязанностей, установленных нормативными правовыми актами Российской Ф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дерации, утвержденного постановлением Губернатора Вологодской области от 24.05.2012 № 284, являются достоверными и полными;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>б) установить, что сведения, представленные муниципальным служащим в с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ответствии с подпунктом «а» пункта 1 Положения, указанного в подпункте «а» наст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ящего пункта, являются недостоверными и (или) неполными.</w:t>
      </w:r>
      <w:proofErr w:type="gramEnd"/>
      <w:r w:rsidRPr="00254EBC">
        <w:rPr>
          <w:sz w:val="26"/>
          <w:szCs w:val="26"/>
        </w:rPr>
        <w:t xml:space="preserve"> В этом случае комиссия рекомендует председателю контрольно-счетной палаты города Череповца применить к муниципальному служащему конкретную меру ответственности.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3.13. По итогам рассмотрения вопроса, указанного в абзаце третьем подпункта «а» пункта 3.6 настоящего Положения, комиссия принимает одно из следующих 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шений: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установить, что муниципальный служащий соблюдал требования к служе</w:t>
      </w:r>
      <w:r w:rsidRPr="00254EBC">
        <w:rPr>
          <w:sz w:val="26"/>
          <w:szCs w:val="26"/>
        </w:rPr>
        <w:t>б</w:t>
      </w:r>
      <w:r w:rsidRPr="00254EBC">
        <w:rPr>
          <w:sz w:val="26"/>
          <w:szCs w:val="26"/>
        </w:rPr>
        <w:t>ному поведению и (или) требования об урегулировании конфликта интересов;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б) установить, что муниципальный служащий не соблюдал требования к сл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 xml:space="preserve">жебному поведению и (или) требования об урегулировании конфликта интересов. В этом случае комиссия рекомендует </w:t>
      </w:r>
      <w:r w:rsidR="00682649" w:rsidRPr="00682649">
        <w:rPr>
          <w:sz w:val="26"/>
          <w:szCs w:val="26"/>
        </w:rPr>
        <w:t xml:space="preserve">председателю контрольно-счетной палаты города Череповца </w:t>
      </w:r>
      <w:r w:rsidRPr="00254EBC">
        <w:rPr>
          <w:sz w:val="26"/>
          <w:szCs w:val="26"/>
        </w:rPr>
        <w:t>указать муниципальному служащему на недопустимость нарушения тр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</w:t>
      </w:r>
      <w:r w:rsidRPr="00254EBC">
        <w:rPr>
          <w:sz w:val="26"/>
          <w:szCs w:val="26"/>
        </w:rPr>
        <w:t>т</w:t>
      </w:r>
      <w:r w:rsidRPr="00254EBC">
        <w:rPr>
          <w:sz w:val="26"/>
          <w:szCs w:val="26"/>
        </w:rPr>
        <w:t>ственности.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3.14. По итогам рассмотрения вопроса, указанного в абзаце втором подпункта «б» пункта 3.6 настоящего Положения, комиссия принимает одно из следующих 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шений: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дать гражданину согласие на замещение должности в коммерческой или н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254EBC">
        <w:rPr>
          <w:sz w:val="26"/>
          <w:szCs w:val="26"/>
        </w:rPr>
        <w:t>ь</w:t>
      </w:r>
      <w:r w:rsidRPr="00254EBC">
        <w:rPr>
          <w:sz w:val="26"/>
          <w:szCs w:val="26"/>
        </w:rPr>
        <w:t>ные функции по муниципальному управлению этой организацией входили в его должностные (служебные) обязанности;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б) отказать гражданину в замещении должности в коммерческой или неко</w:t>
      </w:r>
      <w:r w:rsidRPr="00254EBC">
        <w:rPr>
          <w:sz w:val="26"/>
          <w:szCs w:val="26"/>
        </w:rPr>
        <w:t>м</w:t>
      </w:r>
      <w:r w:rsidRPr="00254EBC">
        <w:rPr>
          <w:sz w:val="26"/>
          <w:szCs w:val="26"/>
        </w:rPr>
        <w:t>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Pr="00254EBC">
        <w:rPr>
          <w:sz w:val="26"/>
          <w:szCs w:val="26"/>
        </w:rPr>
        <w:t>ь</w:t>
      </w:r>
      <w:r w:rsidRPr="00254EBC">
        <w:rPr>
          <w:sz w:val="26"/>
          <w:szCs w:val="26"/>
        </w:rPr>
        <w:t>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3.15. По итогам рассмотрения вопроса, указанного в абзаце третьем подпункта «б» пункта 3.6 настоящего Положения, комиссия принимает одно из следующих 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шений: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признать, что причина непредставления муниципальным служащим свед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пруги (супруга) и несовершеннолетних детей является объективной и уважительной;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б) признать, что причина непредставления муниципальным служащим свед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чае комиссия рекомендует муниципальному служащему принять меры по предста</w:t>
      </w:r>
      <w:r w:rsidRPr="00254EBC">
        <w:rPr>
          <w:sz w:val="26"/>
          <w:szCs w:val="26"/>
        </w:rPr>
        <w:t>в</w:t>
      </w:r>
      <w:r w:rsidRPr="00254EBC">
        <w:rPr>
          <w:sz w:val="26"/>
          <w:szCs w:val="26"/>
        </w:rPr>
        <w:t xml:space="preserve">лению указанных сведений; 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в) признать, что причина непредставления муниципальным служащим свед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ний о доходах, об имуществе и обязательствах имущественного характера своих с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lastRenderedPageBreak/>
        <w:t xml:space="preserve">дует </w:t>
      </w:r>
      <w:r w:rsidR="00682649" w:rsidRPr="00682649">
        <w:rPr>
          <w:sz w:val="26"/>
          <w:szCs w:val="26"/>
        </w:rPr>
        <w:t xml:space="preserve">председателю контрольно-счетной палаты города Череповца </w:t>
      </w:r>
      <w:r w:rsidRPr="00254EBC">
        <w:rPr>
          <w:sz w:val="26"/>
          <w:szCs w:val="26"/>
        </w:rPr>
        <w:t>применить к мун</w:t>
      </w:r>
      <w:r w:rsidRPr="00254EBC">
        <w:rPr>
          <w:sz w:val="26"/>
          <w:szCs w:val="26"/>
        </w:rPr>
        <w:t>и</w:t>
      </w:r>
      <w:r w:rsidRPr="00254EBC">
        <w:rPr>
          <w:sz w:val="26"/>
          <w:szCs w:val="26"/>
        </w:rPr>
        <w:t xml:space="preserve">ципальному служащему конкретную меру ответственности. </w:t>
      </w:r>
    </w:p>
    <w:p w:rsidR="00254EBC" w:rsidRPr="00D10F03" w:rsidRDefault="00254EBC" w:rsidP="00254EBC">
      <w:pPr>
        <w:ind w:firstLine="720"/>
        <w:jc w:val="both"/>
        <w:rPr>
          <w:sz w:val="26"/>
          <w:szCs w:val="26"/>
        </w:rPr>
      </w:pPr>
      <w:r w:rsidRPr="00D10F03">
        <w:rPr>
          <w:sz w:val="26"/>
          <w:szCs w:val="26"/>
        </w:rPr>
        <w:t>3.16. По итогам рассмотрения вопроса, указанного в абзаце четвертом по</w:t>
      </w:r>
      <w:r w:rsidRPr="00D10F03">
        <w:rPr>
          <w:sz w:val="26"/>
          <w:szCs w:val="26"/>
        </w:rPr>
        <w:t>д</w:t>
      </w:r>
      <w:r w:rsidRPr="00D10F03">
        <w:rPr>
          <w:sz w:val="26"/>
          <w:szCs w:val="26"/>
        </w:rPr>
        <w:t>пункта «б» пункта 3.6 настоящего Положения, комиссия принимает одно из следу</w:t>
      </w:r>
      <w:r w:rsidRPr="00D10F03">
        <w:rPr>
          <w:sz w:val="26"/>
          <w:szCs w:val="26"/>
        </w:rPr>
        <w:t>ю</w:t>
      </w:r>
      <w:r w:rsidRPr="00D10F03">
        <w:rPr>
          <w:sz w:val="26"/>
          <w:szCs w:val="26"/>
        </w:rPr>
        <w:t>щих решений:</w:t>
      </w:r>
    </w:p>
    <w:p w:rsidR="00254EBC" w:rsidRPr="00D10F03" w:rsidRDefault="00254EBC" w:rsidP="00254EBC">
      <w:pPr>
        <w:ind w:firstLine="720"/>
        <w:jc w:val="both"/>
        <w:rPr>
          <w:sz w:val="26"/>
          <w:szCs w:val="26"/>
        </w:rPr>
      </w:pPr>
      <w:r w:rsidRPr="00D10F03">
        <w:rPr>
          <w:sz w:val="26"/>
          <w:szCs w:val="26"/>
        </w:rPr>
        <w:t>а) признать, что при исполнении муниципальным служащим должностных об</w:t>
      </w:r>
      <w:r w:rsidRPr="00D10F03">
        <w:rPr>
          <w:sz w:val="26"/>
          <w:szCs w:val="26"/>
        </w:rPr>
        <w:t>я</w:t>
      </w:r>
      <w:r w:rsidRPr="00D10F03">
        <w:rPr>
          <w:sz w:val="26"/>
          <w:szCs w:val="26"/>
        </w:rPr>
        <w:t>занностей конфликт интересов отсутствует;</w:t>
      </w:r>
    </w:p>
    <w:p w:rsidR="00254EBC" w:rsidRPr="00D10F03" w:rsidRDefault="00254EBC" w:rsidP="00254EBC">
      <w:pPr>
        <w:ind w:firstLine="720"/>
        <w:jc w:val="both"/>
        <w:rPr>
          <w:sz w:val="26"/>
          <w:szCs w:val="26"/>
        </w:rPr>
      </w:pPr>
      <w:r w:rsidRPr="00D10F03">
        <w:rPr>
          <w:sz w:val="26"/>
          <w:szCs w:val="26"/>
        </w:rPr>
        <w:t>б) признать, что при исполнении муниципальным служащим должностных об</w:t>
      </w:r>
      <w:r w:rsidRPr="00D10F03">
        <w:rPr>
          <w:sz w:val="26"/>
          <w:szCs w:val="26"/>
        </w:rPr>
        <w:t>я</w:t>
      </w:r>
      <w:r w:rsidRPr="00D10F03">
        <w:rPr>
          <w:sz w:val="26"/>
          <w:szCs w:val="26"/>
        </w:rPr>
        <w:t>занностей личная заинтересованность приводит или может привести к конфликту и</w:t>
      </w:r>
      <w:r w:rsidRPr="00D10F03">
        <w:rPr>
          <w:sz w:val="26"/>
          <w:szCs w:val="26"/>
        </w:rPr>
        <w:t>н</w:t>
      </w:r>
      <w:r w:rsidRPr="00D10F03">
        <w:rPr>
          <w:sz w:val="26"/>
          <w:szCs w:val="26"/>
        </w:rPr>
        <w:t xml:space="preserve">тересов. В этом случае комиссия рекомендует муниципальному служащему и (или) </w:t>
      </w:r>
      <w:r w:rsidR="00682649" w:rsidRPr="00682649">
        <w:rPr>
          <w:sz w:val="26"/>
          <w:szCs w:val="26"/>
        </w:rPr>
        <w:t xml:space="preserve">председателю контрольно-счетной палаты города Череповца </w:t>
      </w:r>
      <w:r w:rsidRPr="00D10F03">
        <w:rPr>
          <w:sz w:val="26"/>
          <w:szCs w:val="26"/>
        </w:rPr>
        <w:t>принять меры по урег</w:t>
      </w:r>
      <w:r w:rsidRPr="00D10F03">
        <w:rPr>
          <w:sz w:val="26"/>
          <w:szCs w:val="26"/>
        </w:rPr>
        <w:t>у</w:t>
      </w:r>
      <w:r w:rsidRPr="00D10F03">
        <w:rPr>
          <w:sz w:val="26"/>
          <w:szCs w:val="26"/>
        </w:rPr>
        <w:t>лированию конфликта интересов или по недопущению его возникновения;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D10F03">
        <w:rPr>
          <w:sz w:val="26"/>
          <w:szCs w:val="26"/>
        </w:rPr>
        <w:t>в) признать, что муниципальный служащий не соблюдал требования об урег</w:t>
      </w:r>
      <w:r w:rsidRPr="00D10F03">
        <w:rPr>
          <w:sz w:val="26"/>
          <w:szCs w:val="26"/>
        </w:rPr>
        <w:t>у</w:t>
      </w:r>
      <w:r w:rsidRPr="00D10F03">
        <w:rPr>
          <w:sz w:val="26"/>
          <w:szCs w:val="26"/>
        </w:rPr>
        <w:t xml:space="preserve">лировании конфликта интересов. В этом случае комиссия рекомендует </w:t>
      </w:r>
      <w:r w:rsidR="00682649" w:rsidRPr="00682649">
        <w:rPr>
          <w:sz w:val="26"/>
          <w:szCs w:val="26"/>
        </w:rPr>
        <w:t>председателю контрольно-счетной палаты города Череповца</w:t>
      </w:r>
      <w:r w:rsidRPr="00D10F03">
        <w:rPr>
          <w:sz w:val="26"/>
          <w:szCs w:val="26"/>
        </w:rPr>
        <w:t xml:space="preserve"> применить к муниципальному служ</w:t>
      </w:r>
      <w:r w:rsidRPr="00D10F03">
        <w:rPr>
          <w:sz w:val="26"/>
          <w:szCs w:val="26"/>
        </w:rPr>
        <w:t>а</w:t>
      </w:r>
      <w:r w:rsidRPr="00D10F03">
        <w:rPr>
          <w:sz w:val="26"/>
          <w:szCs w:val="26"/>
        </w:rPr>
        <w:t>щему конкретную меру ответственности.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3.17. По итогам рассмотрения вопроса, указанного в подпункте «г» пункта 3.6 настоящего Положения, комиссия принимает одно из следующих решений: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признать, что сведения, представленные муниципальным служащим в соо</w:t>
      </w:r>
      <w:r w:rsidRPr="00254EBC">
        <w:rPr>
          <w:sz w:val="26"/>
          <w:szCs w:val="26"/>
        </w:rPr>
        <w:t>т</w:t>
      </w:r>
      <w:r w:rsidRPr="00254EBC">
        <w:rPr>
          <w:sz w:val="26"/>
          <w:szCs w:val="26"/>
        </w:rPr>
        <w:t xml:space="preserve">ветствии с частью 1 статьи 3 Федерального закона от 03.12.2012 № 230-ФЗ «О </w:t>
      </w:r>
      <w:proofErr w:type="gramStart"/>
      <w:r w:rsidRPr="00254EBC">
        <w:rPr>
          <w:sz w:val="26"/>
          <w:szCs w:val="26"/>
        </w:rPr>
        <w:t>ко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троле за</w:t>
      </w:r>
      <w:proofErr w:type="gramEnd"/>
      <w:r w:rsidRPr="00254EB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б) признать, что сведения, представленные муниципальным служащим в соо</w:t>
      </w:r>
      <w:r w:rsidRPr="00254EBC">
        <w:rPr>
          <w:sz w:val="26"/>
          <w:szCs w:val="26"/>
        </w:rPr>
        <w:t>т</w:t>
      </w:r>
      <w:r w:rsidRPr="00254EBC">
        <w:rPr>
          <w:sz w:val="26"/>
          <w:szCs w:val="26"/>
        </w:rPr>
        <w:t xml:space="preserve">ветствии с частью 1 статьи 3 Федерального закона от 03.12.2012 № 230-ФЗ «О </w:t>
      </w:r>
      <w:proofErr w:type="gramStart"/>
      <w:r w:rsidRPr="00254EBC">
        <w:rPr>
          <w:sz w:val="26"/>
          <w:szCs w:val="26"/>
        </w:rPr>
        <w:t>ко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троле за</w:t>
      </w:r>
      <w:proofErr w:type="gramEnd"/>
      <w:r w:rsidRPr="00254EBC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контрольно-счетной палаты города Череповца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54EBC">
        <w:rPr>
          <w:sz w:val="26"/>
          <w:szCs w:val="26"/>
        </w:rPr>
        <w:t>контроля за</w:t>
      </w:r>
      <w:proofErr w:type="gramEnd"/>
      <w:r w:rsidRPr="00254EBC">
        <w:rPr>
          <w:sz w:val="26"/>
          <w:szCs w:val="26"/>
        </w:rPr>
        <w:t xml:space="preserve"> расход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ми, в органы прокуратуры и (или) иные государственные органы в соответствии с их компетенцией.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3.18. По итогам рассмотрения вопросов, предусмотренных подпунктами «а», «б», «г» и «д» пункта 3.6 настоящего Положения, и при наличии к тому оснований комиссия может принять иное, чем это предусмотрено пунктами 3.12 - 3.17, 3.18.1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3.18.1. По итогам рассмотрения вопроса, указанного в подпункте </w:t>
      </w:r>
      <w:r w:rsidR="00D8205B">
        <w:rPr>
          <w:sz w:val="26"/>
          <w:szCs w:val="26"/>
        </w:rPr>
        <w:t>«</w:t>
      </w:r>
      <w:r w:rsidRPr="00254EBC">
        <w:rPr>
          <w:sz w:val="26"/>
          <w:szCs w:val="26"/>
        </w:rPr>
        <w:t>д</w:t>
      </w:r>
      <w:r w:rsidR="00D8205B">
        <w:rPr>
          <w:sz w:val="26"/>
          <w:szCs w:val="26"/>
        </w:rPr>
        <w:t xml:space="preserve">» </w:t>
      </w:r>
      <w:r w:rsidRPr="00254EBC">
        <w:rPr>
          <w:sz w:val="26"/>
          <w:szCs w:val="26"/>
        </w:rPr>
        <w:t>пункта 3.6 настоящего Положения, комиссия принимает в отношении гражданина, замеща</w:t>
      </w:r>
      <w:r w:rsidRPr="00254EBC">
        <w:rPr>
          <w:sz w:val="26"/>
          <w:szCs w:val="26"/>
        </w:rPr>
        <w:t>в</w:t>
      </w:r>
      <w:r w:rsidRPr="00254EBC">
        <w:rPr>
          <w:sz w:val="26"/>
          <w:szCs w:val="26"/>
        </w:rPr>
        <w:t>шего в контрольно-счетной палате города Череповца должность муниципальной службы, одно из следующих решений: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дать согласие на замещение им должности в коммерческой или некоммерч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ской организации либо на выполнение работы на условиях гражданско-правового д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lastRenderedPageBreak/>
        <w:t>тьи 12 Федерального закона от 25.12.2008 № 273-ФЗ «О противодействии корру</w:t>
      </w:r>
      <w:r w:rsidRPr="00254EBC">
        <w:rPr>
          <w:sz w:val="26"/>
          <w:szCs w:val="26"/>
        </w:rPr>
        <w:t>п</w:t>
      </w:r>
      <w:r w:rsidRPr="00254EBC">
        <w:rPr>
          <w:sz w:val="26"/>
          <w:szCs w:val="26"/>
        </w:rPr>
        <w:t>ции». В этом случае комиссия рекомендует председателю контрольно-счетной палаты города Череповца проинформировать об указанных обстоятельствах органы прокур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туры и уведомившую организацию.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3.18.2. По итогам рассмотрения вопроса, указанного в подпункте «в» пункта 3.6 настоящего Положения, комиссия принимает соответствующее решение.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3.19. Решения комиссии по вопросам, указанным в пункте 3.6 настоящего П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ложения, принимаются тайным голосованием (если комиссия не примет иное реш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ние) простым большинством голосов присутствующих на заседании членов коми</w:t>
      </w:r>
      <w:r w:rsidRPr="00254EBC">
        <w:rPr>
          <w:sz w:val="26"/>
          <w:szCs w:val="26"/>
        </w:rPr>
        <w:t>с</w:t>
      </w:r>
      <w:r w:rsidRPr="00254EBC">
        <w:rPr>
          <w:sz w:val="26"/>
          <w:szCs w:val="26"/>
        </w:rPr>
        <w:t>сии.</w:t>
      </w:r>
    </w:p>
    <w:p w:rsidR="00254EBC" w:rsidRPr="00254EBC" w:rsidRDefault="00254EBC" w:rsidP="00254EBC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3.20. Решения комиссии оформляются протоколами, которые подписывают члены комиссии, принимавшие участие в ее заседании. Решения комиссии, за искл</w:t>
      </w:r>
      <w:r w:rsidRPr="00254EBC">
        <w:rPr>
          <w:sz w:val="26"/>
          <w:szCs w:val="26"/>
        </w:rPr>
        <w:t>ю</w:t>
      </w:r>
      <w:r w:rsidRPr="00254EBC">
        <w:rPr>
          <w:sz w:val="26"/>
          <w:szCs w:val="26"/>
        </w:rPr>
        <w:t>чением решения, принимаемого по итогам рассмотрения вопроса, указанного в абзаце втором подпункта «б» пункта 3.6 настоящего Положения, для председателя ко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трольно-счетной палаты города Череповца носят рекомендательный характер. Реш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ние, принимаемое по итогам рассмотрения вопроса, указанного в абзаце втором по</w:t>
      </w:r>
      <w:r w:rsidRPr="00254EBC">
        <w:rPr>
          <w:sz w:val="26"/>
          <w:szCs w:val="26"/>
        </w:rPr>
        <w:t>д</w:t>
      </w:r>
      <w:r w:rsidRPr="00254EBC">
        <w:rPr>
          <w:sz w:val="26"/>
          <w:szCs w:val="26"/>
        </w:rPr>
        <w:t>пункта «б» пункта 3.6 настоящего Положения, носит обязательный характер.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3.21. В протоколе заседания комиссии указываются: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а) дата заседания комиссии, фамилии, имена, отчества членов комиссии и др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гих лиц, присутствующих на заседании;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б) формулировка каждого из рассматриваемых на заседании комиссии вопр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в) предъявляемые к муниципальному служащему претензии, материалы, на к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торых они основываются;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г) содержание пояснений муниципального служащего и других лиц по сущ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ству предъявляемых претензий;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д) фамилии, имена, отчества выступивших на заседании лиц и краткое излож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ние их выступлений;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контрольно-счетную палату города Чер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повца;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ж) другие сведения;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з) результаты голосования;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и) решение и обоснование его принятия.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щий.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3.23. Копии протокола заседания комиссии в 7-дневный срок со дня заседания направляются председателю контрольно-счетной палаты города Череповца, полн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стью или в виде выписок из него - муниципальному служащему, а также по решению комиссии - иным заинтересованным лицам.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proofErr w:type="gramStart"/>
      <w:r w:rsidRPr="00254EBC">
        <w:rPr>
          <w:sz w:val="26"/>
          <w:szCs w:val="26"/>
        </w:rPr>
        <w:t>Выписка из решения комиссии, заверенная подписью секретаря комиссии и п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чатью контрольно-счетной палаты города Череповца, вручается гражданину, зам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 xml:space="preserve">щавшему в контрольно-счетной палате города Череповца должность муниципальной службы, в отношении которого рассматривался вопрос, указанный в абзаце втором </w:t>
      </w:r>
      <w:r w:rsidRPr="00254EBC">
        <w:rPr>
          <w:sz w:val="26"/>
          <w:szCs w:val="26"/>
        </w:rPr>
        <w:lastRenderedPageBreak/>
        <w:t xml:space="preserve">подпункта «б» пункта 3.6 настоящего Положения, под </w:t>
      </w:r>
      <w:r w:rsidR="009661F0">
        <w:rPr>
          <w:sz w:val="26"/>
          <w:szCs w:val="26"/>
        </w:rPr>
        <w:t>рос</w:t>
      </w:r>
      <w:r w:rsidRPr="00254EBC">
        <w:rPr>
          <w:sz w:val="26"/>
          <w:szCs w:val="26"/>
        </w:rPr>
        <w:t>пись или направляется з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254EBC">
        <w:rPr>
          <w:sz w:val="26"/>
          <w:szCs w:val="26"/>
        </w:rPr>
        <w:t xml:space="preserve"> за днем проведения соответствующего заседания комиссии.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3.24. Председатель контрольно-счетной палаты города Череповца обязан ра</w:t>
      </w:r>
      <w:r w:rsidRPr="00254EBC">
        <w:rPr>
          <w:sz w:val="26"/>
          <w:szCs w:val="26"/>
        </w:rPr>
        <w:t>с</w:t>
      </w:r>
      <w:r w:rsidRPr="00254EBC">
        <w:rPr>
          <w:sz w:val="26"/>
          <w:szCs w:val="26"/>
        </w:rPr>
        <w:t xml:space="preserve">смотреть протокол заседания комиссии и вправе учесть в пределах своей </w:t>
      </w:r>
      <w:proofErr w:type="gramStart"/>
      <w:r w:rsidRPr="00254EBC">
        <w:rPr>
          <w:sz w:val="26"/>
          <w:szCs w:val="26"/>
        </w:rPr>
        <w:t>компете</w:t>
      </w:r>
      <w:r w:rsidRPr="00254EBC">
        <w:rPr>
          <w:sz w:val="26"/>
          <w:szCs w:val="26"/>
        </w:rPr>
        <w:t>н</w:t>
      </w:r>
      <w:r w:rsidRPr="00254EBC">
        <w:rPr>
          <w:sz w:val="26"/>
          <w:szCs w:val="26"/>
        </w:rPr>
        <w:t>ции</w:t>
      </w:r>
      <w:proofErr w:type="gramEnd"/>
      <w:r w:rsidRPr="00254EBC">
        <w:rPr>
          <w:sz w:val="26"/>
          <w:szCs w:val="26"/>
        </w:rPr>
        <w:t xml:space="preserve"> содержащиеся в нем рекомендации при принятии решения о применении к мун</w:t>
      </w:r>
      <w:r w:rsidRPr="00254EBC">
        <w:rPr>
          <w:sz w:val="26"/>
          <w:szCs w:val="26"/>
        </w:rPr>
        <w:t>и</w:t>
      </w:r>
      <w:r w:rsidRPr="00254EBC">
        <w:rPr>
          <w:sz w:val="26"/>
          <w:szCs w:val="26"/>
        </w:rPr>
        <w:t>ципальному служащему мер ответственности, предусмотренных нормативными пр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вовыми актами Российской Федерации, а также по иным вопросам организации пр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тиводействия коррупции. О рассмотрении рекомендаций комиссии и принятом реш</w:t>
      </w:r>
      <w:r w:rsidRPr="00254EBC">
        <w:rPr>
          <w:sz w:val="26"/>
          <w:szCs w:val="26"/>
        </w:rPr>
        <w:t>е</w:t>
      </w:r>
      <w:r w:rsidRPr="00254EBC">
        <w:rPr>
          <w:sz w:val="26"/>
          <w:szCs w:val="26"/>
        </w:rPr>
        <w:t>нии председатель контрольно-счетной палаты города Череповца в письменной форме уведомляет комиссию в месячный срок со дня поступления к нему протокола засед</w:t>
      </w:r>
      <w:r w:rsidRPr="00254EBC">
        <w:rPr>
          <w:sz w:val="26"/>
          <w:szCs w:val="26"/>
        </w:rPr>
        <w:t>а</w:t>
      </w:r>
      <w:r w:rsidRPr="00254EBC">
        <w:rPr>
          <w:sz w:val="26"/>
          <w:szCs w:val="26"/>
        </w:rPr>
        <w:t>ния комиссии. Решение председателя контрольно-счетной палаты города Череповца оглашается на ближайшем заседании комиссии и принимается к сведению без обсу</w:t>
      </w:r>
      <w:r w:rsidRPr="00254EBC">
        <w:rPr>
          <w:sz w:val="26"/>
          <w:szCs w:val="26"/>
        </w:rPr>
        <w:t>ж</w:t>
      </w:r>
      <w:r w:rsidRPr="00254EBC">
        <w:rPr>
          <w:sz w:val="26"/>
          <w:szCs w:val="26"/>
        </w:rPr>
        <w:t>дения.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3.25. В случае установления комиссией признаков дисциплинарного проступка в действиях (бездействии) муниципального служащего информация об этом пре</w:t>
      </w:r>
      <w:r w:rsidRPr="00254EBC">
        <w:rPr>
          <w:sz w:val="26"/>
          <w:szCs w:val="26"/>
        </w:rPr>
        <w:t>д</w:t>
      </w:r>
      <w:r w:rsidRPr="00254EBC">
        <w:rPr>
          <w:sz w:val="26"/>
          <w:szCs w:val="26"/>
        </w:rPr>
        <w:t>ставляется председателю контрольно-счетной палаты города Череповца для решения вопроса о применении к муниципальному служащему мер ответственности, пред</w:t>
      </w:r>
      <w:r w:rsidRPr="00254EBC">
        <w:rPr>
          <w:sz w:val="26"/>
          <w:szCs w:val="26"/>
        </w:rPr>
        <w:t>у</w:t>
      </w:r>
      <w:r w:rsidRPr="00254EBC">
        <w:rPr>
          <w:sz w:val="26"/>
          <w:szCs w:val="26"/>
        </w:rPr>
        <w:t>смотренных нормативными правовыми актами Российской Федерации.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3.26. </w:t>
      </w:r>
      <w:proofErr w:type="gramStart"/>
      <w:r w:rsidRPr="00254EBC">
        <w:rPr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</w:t>
      </w:r>
      <w:r w:rsidRPr="00254EBC">
        <w:rPr>
          <w:sz w:val="26"/>
          <w:szCs w:val="26"/>
        </w:rPr>
        <w:t>б</w:t>
      </w:r>
      <w:r w:rsidRPr="00254EBC">
        <w:rPr>
          <w:sz w:val="26"/>
          <w:szCs w:val="26"/>
        </w:rPr>
        <w:t>ходимости - немедленно.</w:t>
      </w:r>
      <w:proofErr w:type="gramEnd"/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</w:t>
      </w:r>
      <w:r w:rsidRPr="00254EBC">
        <w:rPr>
          <w:sz w:val="26"/>
          <w:szCs w:val="26"/>
        </w:rPr>
        <w:t>и</w:t>
      </w:r>
      <w:r w:rsidRPr="00254EBC">
        <w:rPr>
          <w:sz w:val="26"/>
          <w:szCs w:val="26"/>
        </w:rPr>
        <w:t>ровании конфликта интересов.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 xml:space="preserve">3.27.1. </w:t>
      </w:r>
      <w:proofErr w:type="gramStart"/>
      <w:r w:rsidRPr="00254EBC">
        <w:rPr>
          <w:sz w:val="26"/>
          <w:szCs w:val="26"/>
        </w:rPr>
        <w:t>Выписка из решения комиссии, заверенная подписью секретаря коми</w:t>
      </w:r>
      <w:r w:rsidRPr="00254EBC">
        <w:rPr>
          <w:sz w:val="26"/>
          <w:szCs w:val="26"/>
        </w:rPr>
        <w:t>с</w:t>
      </w:r>
      <w:r w:rsidRPr="00254EBC">
        <w:rPr>
          <w:sz w:val="26"/>
          <w:szCs w:val="26"/>
        </w:rPr>
        <w:t>сии и печатью контрольно-счетной палаты города Череповца, вручается гражданину, замещавшему должность муниципальной службы в контрольно-счетной палате гор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да Череповца, в отношении которого рассматривался вопрос, указанный в абзаце вт</w:t>
      </w:r>
      <w:r w:rsidRPr="00254EBC">
        <w:rPr>
          <w:sz w:val="26"/>
          <w:szCs w:val="26"/>
        </w:rPr>
        <w:t>о</w:t>
      </w:r>
      <w:r w:rsidRPr="00254EBC">
        <w:rPr>
          <w:sz w:val="26"/>
          <w:szCs w:val="26"/>
        </w:rPr>
        <w:t>ром подпункта «б» пункта 3.6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254EBC">
        <w:rPr>
          <w:sz w:val="26"/>
          <w:szCs w:val="26"/>
        </w:rPr>
        <w:t xml:space="preserve"> за днем проведения соответствующего заседания комиссии.</w:t>
      </w:r>
    </w:p>
    <w:p w:rsidR="00254EBC" w:rsidRPr="00254EBC" w:rsidRDefault="00254EBC" w:rsidP="00391834">
      <w:pPr>
        <w:ind w:firstLine="720"/>
        <w:jc w:val="both"/>
        <w:rPr>
          <w:sz w:val="26"/>
          <w:szCs w:val="26"/>
        </w:rPr>
      </w:pPr>
      <w:r w:rsidRPr="00254EBC">
        <w:rPr>
          <w:sz w:val="26"/>
          <w:szCs w:val="26"/>
        </w:rPr>
        <w:t>3.28. Организационно-техническое и документационное обеспечение деятел</w:t>
      </w:r>
      <w:r w:rsidRPr="00254EBC">
        <w:rPr>
          <w:sz w:val="26"/>
          <w:szCs w:val="26"/>
        </w:rPr>
        <w:t>ь</w:t>
      </w:r>
      <w:r w:rsidRPr="00254EBC">
        <w:rPr>
          <w:sz w:val="26"/>
          <w:szCs w:val="26"/>
        </w:rPr>
        <w:t>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91834" w:rsidRDefault="00391834" w:rsidP="00254EBC">
      <w:pPr>
        <w:jc w:val="both"/>
        <w:rPr>
          <w:sz w:val="26"/>
          <w:szCs w:val="26"/>
        </w:rPr>
      </w:pPr>
    </w:p>
    <w:p w:rsidR="00526DB4" w:rsidRDefault="00526DB4" w:rsidP="00254EBC">
      <w:pPr>
        <w:jc w:val="both"/>
        <w:rPr>
          <w:sz w:val="26"/>
          <w:szCs w:val="26"/>
        </w:rPr>
      </w:pPr>
    </w:p>
    <w:p w:rsidR="00526DB4" w:rsidRDefault="00526DB4" w:rsidP="00254EBC">
      <w:pPr>
        <w:jc w:val="both"/>
        <w:rPr>
          <w:sz w:val="26"/>
          <w:szCs w:val="26"/>
        </w:rPr>
      </w:pPr>
    </w:p>
    <w:p w:rsidR="00526DB4" w:rsidRDefault="00526DB4" w:rsidP="00254EBC">
      <w:pPr>
        <w:jc w:val="both"/>
        <w:rPr>
          <w:sz w:val="26"/>
          <w:szCs w:val="26"/>
        </w:rPr>
      </w:pPr>
    </w:p>
    <w:sectPr w:rsidR="00526DB4" w:rsidSect="00F611C5">
      <w:headerReference w:type="default" r:id="rId9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74" w:rsidRDefault="00406974" w:rsidP="00B273C6">
      <w:r>
        <w:separator/>
      </w:r>
    </w:p>
  </w:endnote>
  <w:endnote w:type="continuationSeparator" w:id="0">
    <w:p w:rsidR="00406974" w:rsidRDefault="00406974" w:rsidP="00B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74" w:rsidRDefault="00406974" w:rsidP="00B273C6">
      <w:r>
        <w:separator/>
      </w:r>
    </w:p>
  </w:footnote>
  <w:footnote w:type="continuationSeparator" w:id="0">
    <w:p w:rsidR="00406974" w:rsidRDefault="00406974" w:rsidP="00B2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76567"/>
      <w:docPartObj>
        <w:docPartGallery w:val="Page Numbers (Top of Page)"/>
        <w:docPartUnique/>
      </w:docPartObj>
    </w:sdtPr>
    <w:sdtEndPr/>
    <w:sdtContent>
      <w:p w:rsidR="00597FEA" w:rsidRDefault="00597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BF" w:rsidRPr="007766BF">
          <w:rPr>
            <w:noProof/>
            <w:lang w:val="ru-RU"/>
          </w:rPr>
          <w:t>2</w:t>
        </w:r>
        <w:r>
          <w:fldChar w:fldCharType="end"/>
        </w:r>
      </w:p>
    </w:sdtContent>
  </w:sdt>
  <w:p w:rsidR="00597FEA" w:rsidRDefault="00597F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628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B7C22F5"/>
    <w:multiLevelType w:val="hybridMultilevel"/>
    <w:tmpl w:val="B08C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4F27"/>
    <w:multiLevelType w:val="hybridMultilevel"/>
    <w:tmpl w:val="83668754"/>
    <w:lvl w:ilvl="0" w:tplc="3FECCD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012A65"/>
    <w:multiLevelType w:val="hybridMultilevel"/>
    <w:tmpl w:val="426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D504F"/>
    <w:multiLevelType w:val="multilevel"/>
    <w:tmpl w:val="766CA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E324A8E"/>
    <w:multiLevelType w:val="hybridMultilevel"/>
    <w:tmpl w:val="EB42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4378E"/>
    <w:multiLevelType w:val="hybridMultilevel"/>
    <w:tmpl w:val="8A5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3122"/>
    <w:multiLevelType w:val="hybridMultilevel"/>
    <w:tmpl w:val="2614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6FA5"/>
    <w:multiLevelType w:val="hybridMultilevel"/>
    <w:tmpl w:val="8BB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96432"/>
    <w:multiLevelType w:val="hybridMultilevel"/>
    <w:tmpl w:val="F5F07FA2"/>
    <w:lvl w:ilvl="0" w:tplc="700E4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space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5">
      <w:lvl w:ilvl="5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6">
      <w:lvl w:ilvl="6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7">
      <w:lvl w:ilvl="7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8">
      <w:lvl w:ilvl="8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995"/>
    <w:rsid w:val="00011DDA"/>
    <w:rsid w:val="00030183"/>
    <w:rsid w:val="00044B4B"/>
    <w:rsid w:val="00067ABC"/>
    <w:rsid w:val="000964CC"/>
    <w:rsid w:val="000B35DA"/>
    <w:rsid w:val="000D0036"/>
    <w:rsid w:val="000E6B93"/>
    <w:rsid w:val="000F3181"/>
    <w:rsid w:val="000F4663"/>
    <w:rsid w:val="000F56B6"/>
    <w:rsid w:val="001040F9"/>
    <w:rsid w:val="00116709"/>
    <w:rsid w:val="0012325D"/>
    <w:rsid w:val="00124F99"/>
    <w:rsid w:val="00125027"/>
    <w:rsid w:val="00146442"/>
    <w:rsid w:val="00153E6B"/>
    <w:rsid w:val="00172DB4"/>
    <w:rsid w:val="00173EB2"/>
    <w:rsid w:val="00193ED5"/>
    <w:rsid w:val="001942EE"/>
    <w:rsid w:val="00195DC4"/>
    <w:rsid w:val="00197F41"/>
    <w:rsid w:val="001B221F"/>
    <w:rsid w:val="001C1AD1"/>
    <w:rsid w:val="001C7A5A"/>
    <w:rsid w:val="001D27E1"/>
    <w:rsid w:val="001D28AC"/>
    <w:rsid w:val="001E582C"/>
    <w:rsid w:val="00203CE1"/>
    <w:rsid w:val="0022082B"/>
    <w:rsid w:val="00231460"/>
    <w:rsid w:val="00234709"/>
    <w:rsid w:val="0024277A"/>
    <w:rsid w:val="00250D50"/>
    <w:rsid w:val="00254EBC"/>
    <w:rsid w:val="002577D8"/>
    <w:rsid w:val="002636C7"/>
    <w:rsid w:val="00283B72"/>
    <w:rsid w:val="002C1F29"/>
    <w:rsid w:val="002D2EA1"/>
    <w:rsid w:val="002D7342"/>
    <w:rsid w:val="002F2672"/>
    <w:rsid w:val="003167D9"/>
    <w:rsid w:val="00323107"/>
    <w:rsid w:val="00324EC8"/>
    <w:rsid w:val="00332132"/>
    <w:rsid w:val="00337C4F"/>
    <w:rsid w:val="00345784"/>
    <w:rsid w:val="00357003"/>
    <w:rsid w:val="00371B4A"/>
    <w:rsid w:val="00391834"/>
    <w:rsid w:val="003D0950"/>
    <w:rsid w:val="003D13D5"/>
    <w:rsid w:val="003E7CB8"/>
    <w:rsid w:val="00401ED5"/>
    <w:rsid w:val="00406974"/>
    <w:rsid w:val="00410355"/>
    <w:rsid w:val="00454470"/>
    <w:rsid w:val="004858F6"/>
    <w:rsid w:val="004A28E0"/>
    <w:rsid w:val="004B7F83"/>
    <w:rsid w:val="004E47A9"/>
    <w:rsid w:val="004F0EBB"/>
    <w:rsid w:val="004F1A4F"/>
    <w:rsid w:val="004F75E4"/>
    <w:rsid w:val="00503960"/>
    <w:rsid w:val="005256A2"/>
    <w:rsid w:val="00526DB4"/>
    <w:rsid w:val="00537FCC"/>
    <w:rsid w:val="00544B6D"/>
    <w:rsid w:val="00561C8F"/>
    <w:rsid w:val="00567EE4"/>
    <w:rsid w:val="00581EB9"/>
    <w:rsid w:val="00597FEA"/>
    <w:rsid w:val="005C2243"/>
    <w:rsid w:val="005F0FE5"/>
    <w:rsid w:val="005F57BA"/>
    <w:rsid w:val="005F68AF"/>
    <w:rsid w:val="006333FA"/>
    <w:rsid w:val="00653323"/>
    <w:rsid w:val="00671723"/>
    <w:rsid w:val="00677239"/>
    <w:rsid w:val="00682649"/>
    <w:rsid w:val="006A079B"/>
    <w:rsid w:val="006D678E"/>
    <w:rsid w:val="006D6C56"/>
    <w:rsid w:val="00716DB1"/>
    <w:rsid w:val="00720225"/>
    <w:rsid w:val="007461DB"/>
    <w:rsid w:val="0076090B"/>
    <w:rsid w:val="007766BF"/>
    <w:rsid w:val="007874C4"/>
    <w:rsid w:val="00791FD0"/>
    <w:rsid w:val="007A4B6E"/>
    <w:rsid w:val="007D1DB4"/>
    <w:rsid w:val="007D4783"/>
    <w:rsid w:val="007D6E76"/>
    <w:rsid w:val="007E3639"/>
    <w:rsid w:val="007F128D"/>
    <w:rsid w:val="0083093F"/>
    <w:rsid w:val="00834409"/>
    <w:rsid w:val="00846B57"/>
    <w:rsid w:val="00852D53"/>
    <w:rsid w:val="008645C8"/>
    <w:rsid w:val="0087434A"/>
    <w:rsid w:val="00882DB7"/>
    <w:rsid w:val="008A097E"/>
    <w:rsid w:val="008B6DD7"/>
    <w:rsid w:val="008C2AE2"/>
    <w:rsid w:val="008C4B8C"/>
    <w:rsid w:val="008C783E"/>
    <w:rsid w:val="008E28DF"/>
    <w:rsid w:val="008F2B13"/>
    <w:rsid w:val="00901A93"/>
    <w:rsid w:val="00903AC1"/>
    <w:rsid w:val="009206EC"/>
    <w:rsid w:val="009241C1"/>
    <w:rsid w:val="0093333F"/>
    <w:rsid w:val="00955DD5"/>
    <w:rsid w:val="009661F0"/>
    <w:rsid w:val="00983CD7"/>
    <w:rsid w:val="00986165"/>
    <w:rsid w:val="009A2C79"/>
    <w:rsid w:val="009B2049"/>
    <w:rsid w:val="009C39FB"/>
    <w:rsid w:val="009D313A"/>
    <w:rsid w:val="009E4E8F"/>
    <w:rsid w:val="00A03153"/>
    <w:rsid w:val="00A17E7A"/>
    <w:rsid w:val="00A22D6A"/>
    <w:rsid w:val="00A3524D"/>
    <w:rsid w:val="00A35C9D"/>
    <w:rsid w:val="00A5458F"/>
    <w:rsid w:val="00A6287F"/>
    <w:rsid w:val="00A7724F"/>
    <w:rsid w:val="00A77326"/>
    <w:rsid w:val="00A86E6C"/>
    <w:rsid w:val="00A90491"/>
    <w:rsid w:val="00AA33F5"/>
    <w:rsid w:val="00AB1FDE"/>
    <w:rsid w:val="00AC0DDC"/>
    <w:rsid w:val="00AF57E3"/>
    <w:rsid w:val="00B01F80"/>
    <w:rsid w:val="00B24664"/>
    <w:rsid w:val="00B27046"/>
    <w:rsid w:val="00B273C6"/>
    <w:rsid w:val="00B27B2A"/>
    <w:rsid w:val="00B303AC"/>
    <w:rsid w:val="00B3410C"/>
    <w:rsid w:val="00B44C33"/>
    <w:rsid w:val="00B521B3"/>
    <w:rsid w:val="00B73598"/>
    <w:rsid w:val="00B80429"/>
    <w:rsid w:val="00B90DE9"/>
    <w:rsid w:val="00BA4E38"/>
    <w:rsid w:val="00BB528F"/>
    <w:rsid w:val="00BD720D"/>
    <w:rsid w:val="00C127BD"/>
    <w:rsid w:val="00C227FB"/>
    <w:rsid w:val="00C239CC"/>
    <w:rsid w:val="00C3155A"/>
    <w:rsid w:val="00C65D16"/>
    <w:rsid w:val="00CA0D4F"/>
    <w:rsid w:val="00CA4EF8"/>
    <w:rsid w:val="00CD615A"/>
    <w:rsid w:val="00CF3648"/>
    <w:rsid w:val="00D10F03"/>
    <w:rsid w:val="00D17E6A"/>
    <w:rsid w:val="00D2224D"/>
    <w:rsid w:val="00D242FB"/>
    <w:rsid w:val="00D403AE"/>
    <w:rsid w:val="00D72E76"/>
    <w:rsid w:val="00D773DE"/>
    <w:rsid w:val="00D8205B"/>
    <w:rsid w:val="00DC35A6"/>
    <w:rsid w:val="00DC5BDA"/>
    <w:rsid w:val="00DD433F"/>
    <w:rsid w:val="00DF1454"/>
    <w:rsid w:val="00E03A3F"/>
    <w:rsid w:val="00E66EF7"/>
    <w:rsid w:val="00EA4E2D"/>
    <w:rsid w:val="00EB0FEA"/>
    <w:rsid w:val="00EB6367"/>
    <w:rsid w:val="00ED475A"/>
    <w:rsid w:val="00ED79E9"/>
    <w:rsid w:val="00EE1784"/>
    <w:rsid w:val="00F02E8C"/>
    <w:rsid w:val="00F13B89"/>
    <w:rsid w:val="00F17261"/>
    <w:rsid w:val="00F26725"/>
    <w:rsid w:val="00F402F2"/>
    <w:rsid w:val="00F611C5"/>
    <w:rsid w:val="00F67E3C"/>
    <w:rsid w:val="00F724CD"/>
    <w:rsid w:val="00F84AC0"/>
    <w:rsid w:val="00F94448"/>
    <w:rsid w:val="00FA218E"/>
    <w:rsid w:val="00FA5037"/>
    <w:rsid w:val="00FB493E"/>
    <w:rsid w:val="00FB6ED8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955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rsid w:val="0074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955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rsid w:val="0074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F9B9-33F0-42A6-A742-61E0B354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29</cp:revision>
  <cp:lastPrinted>2019-10-18T08:43:00Z</cp:lastPrinted>
  <dcterms:created xsi:type="dcterms:W3CDTF">2019-11-18T11:46:00Z</dcterms:created>
  <dcterms:modified xsi:type="dcterms:W3CDTF">2019-11-21T10:35:00Z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-1367678510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