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E0" w:rsidRPr="00C37114" w:rsidRDefault="008169E0" w:rsidP="008169E0">
      <w:pPr>
        <w:ind w:firstLine="10983"/>
        <w:rPr>
          <w:rStyle w:val="aff4"/>
          <w:b w:val="0"/>
          <w:bCs w:val="0"/>
          <w:color w:val="auto"/>
          <w:sz w:val="26"/>
          <w:szCs w:val="26"/>
        </w:rPr>
      </w:pPr>
      <w:bookmarkStart w:id="0" w:name="_GoBack"/>
      <w:bookmarkEnd w:id="0"/>
      <w:r w:rsidRPr="00C37114">
        <w:rPr>
          <w:rStyle w:val="aff4"/>
          <w:b w:val="0"/>
          <w:bCs w:val="0"/>
          <w:color w:val="auto"/>
          <w:sz w:val="26"/>
          <w:szCs w:val="26"/>
        </w:rPr>
        <w:t>Приложение</w:t>
      </w:r>
    </w:p>
    <w:p w:rsidR="008169E0" w:rsidRPr="00C37114" w:rsidRDefault="008169E0" w:rsidP="008169E0">
      <w:pPr>
        <w:ind w:firstLine="10983"/>
        <w:rPr>
          <w:rStyle w:val="aff4"/>
          <w:b w:val="0"/>
          <w:bCs w:val="0"/>
          <w:color w:val="auto"/>
          <w:sz w:val="26"/>
          <w:szCs w:val="26"/>
        </w:rPr>
      </w:pPr>
      <w:r w:rsidRPr="00C37114">
        <w:rPr>
          <w:rStyle w:val="aff4"/>
          <w:b w:val="0"/>
          <w:bCs w:val="0"/>
          <w:color w:val="auto"/>
          <w:sz w:val="26"/>
          <w:szCs w:val="26"/>
        </w:rPr>
        <w:t>к постановлению мэрии города</w:t>
      </w:r>
    </w:p>
    <w:p w:rsidR="008169E0" w:rsidRPr="00C37114" w:rsidRDefault="008169E0" w:rsidP="008169E0">
      <w:pPr>
        <w:ind w:firstLine="10983"/>
        <w:rPr>
          <w:rStyle w:val="aff4"/>
          <w:b w:val="0"/>
          <w:bCs w:val="0"/>
          <w:color w:val="auto"/>
          <w:sz w:val="26"/>
          <w:szCs w:val="26"/>
        </w:rPr>
      </w:pPr>
      <w:r w:rsidRPr="00C37114">
        <w:rPr>
          <w:rStyle w:val="aff4"/>
          <w:b w:val="0"/>
          <w:bCs w:val="0"/>
          <w:color w:val="auto"/>
          <w:sz w:val="26"/>
          <w:szCs w:val="26"/>
        </w:rPr>
        <w:t xml:space="preserve">от </w:t>
      </w:r>
      <w:r w:rsidR="00695B34">
        <w:rPr>
          <w:rStyle w:val="aff4"/>
          <w:b w:val="0"/>
          <w:bCs w:val="0"/>
          <w:color w:val="auto"/>
          <w:sz w:val="26"/>
          <w:szCs w:val="26"/>
        </w:rPr>
        <w:t>21.11.2019 № 5542</w:t>
      </w:r>
    </w:p>
    <w:p w:rsidR="00782699" w:rsidRPr="00C37114" w:rsidRDefault="00782699" w:rsidP="008169E0">
      <w:pPr>
        <w:ind w:firstLine="10983"/>
        <w:rPr>
          <w:rStyle w:val="aff4"/>
          <w:b w:val="0"/>
          <w:bCs w:val="0"/>
          <w:color w:val="auto"/>
          <w:sz w:val="26"/>
          <w:szCs w:val="26"/>
        </w:rPr>
      </w:pPr>
    </w:p>
    <w:p w:rsidR="00782699" w:rsidRPr="00DB09ED" w:rsidRDefault="00782699" w:rsidP="00782699">
      <w:pPr>
        <w:ind w:firstLine="10983"/>
        <w:rPr>
          <w:rStyle w:val="aff4"/>
          <w:b w:val="0"/>
          <w:bCs w:val="0"/>
          <w:color w:val="auto"/>
          <w:sz w:val="26"/>
          <w:szCs w:val="26"/>
        </w:rPr>
      </w:pPr>
      <w:r w:rsidRPr="00DB09ED">
        <w:rPr>
          <w:rStyle w:val="aff4"/>
          <w:b w:val="0"/>
          <w:bCs w:val="0"/>
          <w:color w:val="auto"/>
          <w:sz w:val="26"/>
          <w:szCs w:val="26"/>
        </w:rPr>
        <w:t>Приложение 1</w:t>
      </w:r>
    </w:p>
    <w:p w:rsidR="00782699" w:rsidRPr="00C37114" w:rsidRDefault="00782699" w:rsidP="00782699">
      <w:pPr>
        <w:ind w:firstLine="10983"/>
      </w:pPr>
      <w:r w:rsidRPr="00C37114">
        <w:rPr>
          <w:rStyle w:val="aff4"/>
          <w:b w:val="0"/>
          <w:bCs w:val="0"/>
          <w:color w:val="auto"/>
          <w:sz w:val="26"/>
          <w:szCs w:val="26"/>
        </w:rPr>
        <w:t xml:space="preserve">к </w:t>
      </w:r>
      <w:hyperlink w:anchor="sub_1000" w:history="1">
        <w:r w:rsidRPr="00C37114">
          <w:rPr>
            <w:rStyle w:val="afb"/>
            <w:color w:val="auto"/>
            <w:sz w:val="26"/>
            <w:szCs w:val="26"/>
          </w:rPr>
          <w:t>муниципальной программе</w:t>
        </w:r>
      </w:hyperlink>
    </w:p>
    <w:p w:rsidR="00782699" w:rsidRPr="00C37114" w:rsidRDefault="00782699" w:rsidP="008169E0">
      <w:pPr>
        <w:ind w:firstLine="10983"/>
        <w:rPr>
          <w:rStyle w:val="aff4"/>
          <w:bCs w:val="0"/>
          <w:color w:val="auto"/>
          <w:sz w:val="26"/>
          <w:szCs w:val="26"/>
        </w:rPr>
      </w:pPr>
    </w:p>
    <w:p w:rsidR="00F16F38" w:rsidRPr="00C37114" w:rsidRDefault="00F16F38" w:rsidP="00F16F38">
      <w:pPr>
        <w:pStyle w:val="1"/>
        <w:jc w:val="center"/>
        <w:rPr>
          <w:rStyle w:val="aff4"/>
          <w:rFonts w:ascii="Times New Roman" w:hAnsi="Times New Roman"/>
          <w:b/>
          <w:color w:val="auto"/>
          <w:kern w:val="0"/>
          <w:sz w:val="26"/>
          <w:szCs w:val="26"/>
        </w:rPr>
      </w:pPr>
      <w:r w:rsidRPr="00C37114">
        <w:rPr>
          <w:rStyle w:val="aff4"/>
          <w:rFonts w:ascii="Times New Roman" w:hAnsi="Times New Roman"/>
          <w:b/>
          <w:color w:val="auto"/>
          <w:kern w:val="0"/>
          <w:sz w:val="26"/>
          <w:szCs w:val="26"/>
        </w:rPr>
        <w:t xml:space="preserve">Информация </w:t>
      </w:r>
      <w:r w:rsidRPr="00C37114">
        <w:rPr>
          <w:rStyle w:val="aff4"/>
          <w:rFonts w:ascii="Times New Roman" w:hAnsi="Times New Roman"/>
          <w:b/>
          <w:color w:val="auto"/>
          <w:kern w:val="0"/>
          <w:sz w:val="26"/>
          <w:szCs w:val="26"/>
        </w:rPr>
        <w:br/>
        <w:t>о показателях (индикаторах) муниципальной программы</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
        <w:gridCol w:w="5003"/>
        <w:gridCol w:w="681"/>
        <w:gridCol w:w="756"/>
        <w:gridCol w:w="1331"/>
        <w:gridCol w:w="1331"/>
        <w:gridCol w:w="1331"/>
        <w:gridCol w:w="1331"/>
        <w:gridCol w:w="1331"/>
        <w:gridCol w:w="2043"/>
      </w:tblGrid>
      <w:tr w:rsidR="00782699" w:rsidRPr="00C37114" w:rsidTr="00DB09ED">
        <w:trPr>
          <w:tblHeader/>
        </w:trPr>
        <w:tc>
          <w:tcPr>
            <w:tcW w:w="177" w:type="pct"/>
            <w:vMerge w:val="restart"/>
            <w:tcBorders>
              <w:top w:val="single" w:sz="4" w:space="0" w:color="auto"/>
              <w:bottom w:val="single" w:sz="4" w:space="0" w:color="auto"/>
              <w:right w:val="single" w:sz="4" w:space="0" w:color="auto"/>
            </w:tcBorders>
          </w:tcPr>
          <w:p w:rsidR="00782699" w:rsidRPr="00C37114" w:rsidRDefault="00DB09ED" w:rsidP="00883547">
            <w:pPr>
              <w:pStyle w:val="afc"/>
              <w:jc w:val="center"/>
              <w:rPr>
                <w:rFonts w:ascii="Times New Roman" w:hAnsi="Times New Roman" w:cs="Times New Roman"/>
                <w:sz w:val="20"/>
                <w:szCs w:val="20"/>
              </w:rPr>
            </w:pPr>
            <w:r>
              <w:rPr>
                <w:rFonts w:ascii="Times New Roman" w:hAnsi="Times New Roman" w:cs="Times New Roman"/>
                <w:sz w:val="20"/>
                <w:szCs w:val="20"/>
              </w:rPr>
              <w:t>№</w:t>
            </w:r>
            <w:r w:rsidR="00782699" w:rsidRPr="00C37114">
              <w:rPr>
                <w:rFonts w:ascii="Times New Roman" w:hAnsi="Times New Roman" w:cs="Times New Roman"/>
                <w:sz w:val="20"/>
                <w:szCs w:val="20"/>
              </w:rPr>
              <w:br/>
              <w:t>п/п</w:t>
            </w:r>
          </w:p>
        </w:tc>
        <w:tc>
          <w:tcPr>
            <w:tcW w:w="1594" w:type="pct"/>
            <w:vMerge w:val="restar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Показатель (индикатор) (наименование)</w:t>
            </w:r>
          </w:p>
        </w:tc>
        <w:tc>
          <w:tcPr>
            <w:tcW w:w="217" w:type="pct"/>
            <w:vMerge w:val="restar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Ед. изм.</w:t>
            </w:r>
          </w:p>
        </w:tc>
        <w:tc>
          <w:tcPr>
            <w:tcW w:w="3012" w:type="pct"/>
            <w:gridSpan w:val="7"/>
            <w:tcBorders>
              <w:top w:val="single" w:sz="4" w:space="0" w:color="auto"/>
              <w:left w:val="single" w:sz="4" w:space="0" w:color="auto"/>
              <w:bottom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Значение показателя по годам</w:t>
            </w:r>
          </w:p>
        </w:tc>
      </w:tr>
      <w:tr w:rsidR="00B1185E" w:rsidRPr="00C37114" w:rsidTr="00DB09ED">
        <w:trPr>
          <w:tblHeader/>
        </w:trPr>
        <w:tc>
          <w:tcPr>
            <w:tcW w:w="177" w:type="pct"/>
            <w:vMerge/>
            <w:tcBorders>
              <w:top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1594" w:type="pct"/>
            <w:vMerge/>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217" w:type="pct"/>
            <w:vMerge/>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2019</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2021</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2022</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2023</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2024</w:t>
            </w:r>
          </w:p>
        </w:tc>
        <w:tc>
          <w:tcPr>
            <w:tcW w:w="651" w:type="pct"/>
            <w:tcBorders>
              <w:top w:val="single" w:sz="4" w:space="0" w:color="auto"/>
              <w:left w:val="single" w:sz="4" w:space="0" w:color="auto"/>
              <w:bottom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Взаимосвязь с городскими стратегическими показателями и ССЦП</w:t>
            </w:r>
          </w:p>
        </w:tc>
      </w:tr>
      <w:tr w:rsidR="00782699"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w:t>
            </w:r>
          </w:p>
        </w:tc>
        <w:tc>
          <w:tcPr>
            <w:tcW w:w="4823" w:type="pct"/>
            <w:gridSpan w:val="9"/>
            <w:tcBorders>
              <w:top w:val="single" w:sz="4" w:space="0" w:color="auto"/>
              <w:left w:val="single" w:sz="4" w:space="0" w:color="auto"/>
              <w:bottom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По наблюдению за атмосферным воздухом</w:t>
            </w: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1.1</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Индекс загрязнения атмосферы</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r w:rsidRPr="00C37114">
              <w:rPr>
                <w:rFonts w:ascii="Times New Roman" w:hAnsi="Times New Roman" w:cs="Times New Roman"/>
                <w:sz w:val="20"/>
                <w:szCs w:val="20"/>
              </w:rPr>
              <w:t>ед.</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noProof/>
                <w:sz w:val="20"/>
                <w:szCs w:val="20"/>
              </w:rPr>
              <w:drawing>
                <wp:inline distT="0" distB="0" distL="0" distR="0" wp14:anchorId="1C1ADC6E" wp14:editId="4D873031">
                  <wp:extent cx="26670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noProof/>
                <w:sz w:val="20"/>
                <w:szCs w:val="20"/>
              </w:rPr>
              <w:drawing>
                <wp:inline distT="0" distB="0" distL="0" distR="0" wp14:anchorId="5650A589" wp14:editId="6EEB5B86">
                  <wp:extent cx="2667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noProof/>
                <w:sz w:val="20"/>
                <w:szCs w:val="20"/>
              </w:rPr>
              <w:drawing>
                <wp:inline distT="0" distB="0" distL="0" distR="0" wp14:anchorId="56230CF4" wp14:editId="19B4CE6D">
                  <wp:extent cx="26670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noProof/>
                <w:sz w:val="20"/>
                <w:szCs w:val="20"/>
              </w:rPr>
              <w:drawing>
                <wp:inline distT="0" distB="0" distL="0" distR="0" wp14:anchorId="485FE0A6" wp14:editId="213A0ADC">
                  <wp:extent cx="26670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noProof/>
                <w:sz w:val="20"/>
                <w:szCs w:val="20"/>
              </w:rPr>
              <w:drawing>
                <wp:inline distT="0" distB="0" distL="0" distR="0" wp14:anchorId="4ABF697F" wp14:editId="2C3F033B">
                  <wp:extent cx="2667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noProof/>
                <w:sz w:val="20"/>
                <w:szCs w:val="20"/>
              </w:rPr>
              <w:drawing>
                <wp:inline distT="0" distB="0" distL="0" distR="0" wp14:anchorId="086BBCF6" wp14:editId="283CEAA2">
                  <wp:extent cx="2667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651" w:type="pct"/>
            <w:vMerge w:val="restart"/>
            <w:tcBorders>
              <w:top w:val="single" w:sz="4" w:space="0" w:color="auto"/>
              <w:left w:val="single" w:sz="4" w:space="0" w:color="auto"/>
              <w:bottom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Т4 Индекс загрязнения атмосферы</w:t>
            </w: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1.2</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Охват наблюдения за атмосферным воздухом в городе Череповце</w:t>
            </w:r>
            <w:r w:rsidR="004160AD" w:rsidRPr="00C37114">
              <w:rPr>
                <w:rFonts w:ascii="Times New Roman" w:hAnsi="Times New Roman" w:cs="Times New Roman"/>
                <w:sz w:val="20"/>
                <w:szCs w:val="20"/>
              </w:rPr>
              <w:t>*</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4160AD" w:rsidP="00883547">
            <w:pPr>
              <w:pStyle w:val="afc"/>
              <w:rPr>
                <w:rFonts w:ascii="Times New Roman" w:hAnsi="Times New Roman" w:cs="Times New Roman"/>
                <w:sz w:val="20"/>
                <w:szCs w:val="20"/>
              </w:rPr>
            </w:pPr>
            <w:r w:rsidRPr="00C37114">
              <w:rPr>
                <w:rFonts w:ascii="Times New Roman" w:hAnsi="Times New Roman" w:cs="Times New Roman"/>
                <w:sz w:val="20"/>
                <w:szCs w:val="20"/>
              </w:rPr>
              <w:t>веществ</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11</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11</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11</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11</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11</w:t>
            </w:r>
          </w:p>
        </w:tc>
        <w:tc>
          <w:tcPr>
            <w:tcW w:w="651" w:type="pct"/>
            <w:vMerge/>
            <w:tcBorders>
              <w:top w:val="nil"/>
              <w:left w:val="single" w:sz="4" w:space="0" w:color="auto"/>
              <w:bottom w:val="nil"/>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1.3</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6D43B9" w:rsidP="00F26D16">
            <w:pPr>
              <w:pStyle w:val="afd"/>
              <w:jc w:val="both"/>
              <w:rPr>
                <w:rFonts w:ascii="Times New Roman" w:hAnsi="Times New Roman" w:cs="Times New Roman"/>
                <w:sz w:val="20"/>
                <w:szCs w:val="20"/>
              </w:rPr>
            </w:pPr>
            <w:r w:rsidRPr="00C37114">
              <w:rPr>
                <w:rFonts w:ascii="Times New Roman" w:hAnsi="Times New Roman" w:cs="Times New Roman"/>
                <w:sz w:val="20"/>
                <w:szCs w:val="22"/>
              </w:rPr>
              <w:t xml:space="preserve">Доля сообщений о превышениях загрязняющих веществ, фиксируемых комплексом мониторинга окружающей среды АПК </w:t>
            </w:r>
            <w:r w:rsidR="002B4808" w:rsidRPr="00C37114">
              <w:rPr>
                <w:rFonts w:ascii="Times New Roman" w:hAnsi="Times New Roman" w:cs="Times New Roman"/>
                <w:sz w:val="20"/>
                <w:szCs w:val="22"/>
              </w:rPr>
              <w:t>«</w:t>
            </w:r>
            <w:r w:rsidRPr="00C37114">
              <w:rPr>
                <w:rFonts w:ascii="Times New Roman" w:hAnsi="Times New Roman" w:cs="Times New Roman"/>
                <w:sz w:val="20"/>
                <w:szCs w:val="22"/>
              </w:rPr>
              <w:t>Безопасный город</w:t>
            </w:r>
            <w:r w:rsidR="002B4808" w:rsidRPr="00C37114">
              <w:rPr>
                <w:rFonts w:ascii="Times New Roman" w:hAnsi="Times New Roman" w:cs="Times New Roman"/>
                <w:sz w:val="20"/>
                <w:szCs w:val="22"/>
              </w:rPr>
              <w:t>»</w:t>
            </w:r>
            <w:r w:rsidRPr="00C37114">
              <w:rPr>
                <w:rFonts w:ascii="Times New Roman" w:hAnsi="Times New Roman" w:cs="Times New Roman"/>
                <w:sz w:val="20"/>
                <w:szCs w:val="22"/>
              </w:rPr>
              <w:t>, по которым осуществлялось своевременное информирование жителей г. Череповца</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r w:rsidRPr="00C37114">
              <w:rPr>
                <w:rFonts w:ascii="Times New Roman" w:hAnsi="Times New Roman" w:cs="Times New Roman"/>
                <w:sz w:val="20"/>
                <w:szCs w:val="20"/>
              </w:rPr>
              <w:t>%</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651" w:type="pct"/>
            <w:vMerge/>
            <w:tcBorders>
              <w:top w:val="nil"/>
              <w:left w:val="single" w:sz="4" w:space="0" w:color="auto"/>
              <w:bottom w:val="nil"/>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1.4</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Уровень загрязнения атмосферы</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r w:rsidRPr="00C37114">
              <w:rPr>
                <w:rFonts w:ascii="Times New Roman" w:hAnsi="Times New Roman" w:cs="Times New Roman"/>
                <w:sz w:val="20"/>
                <w:szCs w:val="20"/>
              </w:rPr>
              <w:t>-</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повышенный</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повышенный</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повышенный</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повышенный</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повышенный</w:t>
            </w:r>
          </w:p>
        </w:tc>
        <w:tc>
          <w:tcPr>
            <w:tcW w:w="651" w:type="pct"/>
            <w:vMerge/>
            <w:tcBorders>
              <w:top w:val="nil"/>
              <w:left w:val="single" w:sz="4" w:space="0" w:color="auto"/>
              <w:bottom w:val="nil"/>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1.5</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 xml:space="preserve">Снижение совокупного объема выбросов загрязняющих веществ в атмосферу в г. Череповце в рамках регионального проекта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Чистый воздух</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 xml:space="preserve"> к 2017 году</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r w:rsidRPr="00C37114">
              <w:rPr>
                <w:rFonts w:ascii="Times New Roman" w:hAnsi="Times New Roman" w:cs="Times New Roman"/>
                <w:sz w:val="20"/>
                <w:szCs w:val="20"/>
              </w:rPr>
              <w:t>%</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95,1</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95,0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92,0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88,0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78,0</w:t>
            </w:r>
          </w:p>
        </w:tc>
        <w:tc>
          <w:tcPr>
            <w:tcW w:w="651" w:type="pct"/>
            <w:vMerge/>
            <w:tcBorders>
              <w:top w:val="nil"/>
              <w:left w:val="single" w:sz="4" w:space="0" w:color="auto"/>
              <w:bottom w:val="nil"/>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1.6</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 xml:space="preserve">Объем потребления природного газа в качестве моторного топлива в рамках регионального проекта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Чистый воздух</w:t>
            </w:r>
            <w:r w:rsidR="002B4808" w:rsidRPr="00C37114">
              <w:rPr>
                <w:rFonts w:ascii="Times New Roman" w:hAnsi="Times New Roman" w:cs="Times New Roman"/>
                <w:sz w:val="20"/>
                <w:szCs w:val="20"/>
              </w:rPr>
              <w:t>»</w:t>
            </w:r>
          </w:p>
          <w:p w:rsidR="00F16F38" w:rsidRPr="00C37114" w:rsidRDefault="00F16F38" w:rsidP="00F26D16">
            <w:pPr>
              <w:jc w:val="both"/>
            </w:pP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r w:rsidRPr="00C37114">
              <w:rPr>
                <w:rFonts w:ascii="Times New Roman" w:hAnsi="Times New Roman" w:cs="Times New Roman"/>
                <w:sz w:val="20"/>
                <w:szCs w:val="20"/>
              </w:rPr>
              <w:lastRenderedPageBreak/>
              <w:t>млн. нм</w:t>
            </w:r>
            <w:r w:rsidRPr="00C37114">
              <w:rPr>
                <w:rFonts w:ascii="Times New Roman" w:hAnsi="Times New Roman" w:cs="Times New Roman"/>
                <w:sz w:val="20"/>
                <w:szCs w:val="20"/>
                <w:vertAlign w:val="superscript"/>
              </w:rPr>
              <w:t>3</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4,32</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5,8</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7,78</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10,43</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14</w:t>
            </w:r>
          </w:p>
        </w:tc>
        <w:tc>
          <w:tcPr>
            <w:tcW w:w="651" w:type="pct"/>
            <w:vMerge/>
            <w:tcBorders>
              <w:top w:val="nil"/>
              <w:left w:val="single" w:sz="4" w:space="0" w:color="auto"/>
              <w:bottom w:val="single" w:sz="4" w:space="0" w:color="auto"/>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lastRenderedPageBreak/>
              <w:t>2.</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Доля муниципальных дошкольных образовательных учреждений, обеспеченных бактерицидными лампами</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r w:rsidRPr="00C37114">
              <w:rPr>
                <w:rFonts w:ascii="Times New Roman" w:hAnsi="Times New Roman" w:cs="Times New Roman"/>
                <w:sz w:val="20"/>
                <w:szCs w:val="20"/>
              </w:rPr>
              <w:t>%</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90,5</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90,9</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91,4</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100,0</w:t>
            </w:r>
          </w:p>
        </w:tc>
        <w:tc>
          <w:tcPr>
            <w:tcW w:w="651" w:type="pct"/>
            <w:tcBorders>
              <w:top w:val="single" w:sz="4" w:space="0" w:color="auto"/>
              <w:left w:val="single" w:sz="4" w:space="0" w:color="auto"/>
              <w:bottom w:val="single" w:sz="4" w:space="0" w:color="auto"/>
            </w:tcBorders>
          </w:tcPr>
          <w:p w:rsidR="0052702A" w:rsidRPr="00C37114" w:rsidRDefault="00782699" w:rsidP="00F16F38">
            <w:pPr>
              <w:pStyle w:val="afd"/>
            </w:pPr>
            <w:r w:rsidRPr="00C37114">
              <w:rPr>
                <w:rFonts w:ascii="Times New Roman" w:hAnsi="Times New Roman" w:cs="Times New Roman"/>
                <w:sz w:val="20"/>
                <w:szCs w:val="20"/>
              </w:rPr>
              <w:t>Ч 2.3 Доля детей 1 и 2 группы здоровья в образовательных учреждениях</w:t>
            </w:r>
          </w:p>
        </w:tc>
      </w:tr>
      <w:tr w:rsidR="00782699" w:rsidRPr="00C37114" w:rsidTr="00F16F38">
        <w:trPr>
          <w:trHeight w:val="344"/>
        </w:trPr>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w:t>
            </w:r>
          </w:p>
        </w:tc>
        <w:tc>
          <w:tcPr>
            <w:tcW w:w="4823" w:type="pct"/>
            <w:gridSpan w:val="9"/>
            <w:tcBorders>
              <w:top w:val="single" w:sz="4" w:space="0" w:color="auto"/>
              <w:left w:val="single" w:sz="4" w:space="0" w:color="auto"/>
              <w:bottom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По формированию экологической культуры населения и экологически ответственного поведения:</w:t>
            </w:r>
          </w:p>
        </w:tc>
      </w:tr>
      <w:tr w:rsidR="00B1185E" w:rsidRPr="00C37114" w:rsidTr="00B1185E">
        <w:tc>
          <w:tcPr>
            <w:tcW w:w="177" w:type="pct"/>
            <w:vMerge w:val="restar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3.1</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Уровень экологической культуры детей и подростков</w:t>
            </w:r>
          </w:p>
        </w:tc>
        <w:tc>
          <w:tcPr>
            <w:tcW w:w="217" w:type="pct"/>
            <w:vMerge w:val="restar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651" w:type="pct"/>
            <w:vMerge w:val="restart"/>
            <w:tcBorders>
              <w:top w:val="single" w:sz="4" w:space="0" w:color="auto"/>
              <w:left w:val="single" w:sz="4" w:space="0" w:color="auto"/>
              <w:bottom w:val="nil"/>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Т1.16 Уровень экологической культуры детей и подростков: высокий, средний, низкий</w:t>
            </w:r>
          </w:p>
        </w:tc>
      </w:tr>
      <w:tr w:rsidR="00B1185E" w:rsidRPr="00C37114" w:rsidTr="00B1185E">
        <w:tc>
          <w:tcPr>
            <w:tcW w:w="177" w:type="pct"/>
            <w:vMerge/>
            <w:tcBorders>
              <w:top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 высокий</w:t>
            </w:r>
          </w:p>
        </w:tc>
        <w:tc>
          <w:tcPr>
            <w:tcW w:w="217" w:type="pct"/>
            <w:vMerge/>
            <w:tcBorders>
              <w:top w:val="nil"/>
              <w:left w:val="single" w:sz="4" w:space="0" w:color="auto"/>
              <w:bottom w:val="nil"/>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28</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28</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28</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40</w:t>
            </w:r>
          </w:p>
        </w:tc>
        <w:tc>
          <w:tcPr>
            <w:tcW w:w="651" w:type="pct"/>
            <w:vMerge/>
            <w:tcBorders>
              <w:top w:val="nil"/>
              <w:left w:val="single" w:sz="4" w:space="0" w:color="auto"/>
              <w:bottom w:val="nil"/>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vMerge/>
            <w:tcBorders>
              <w:top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 средний</w:t>
            </w:r>
          </w:p>
        </w:tc>
        <w:tc>
          <w:tcPr>
            <w:tcW w:w="217" w:type="pct"/>
            <w:vMerge/>
            <w:tcBorders>
              <w:top w:val="nil"/>
              <w:left w:val="single" w:sz="4" w:space="0" w:color="auto"/>
              <w:bottom w:val="nil"/>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63</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63</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63</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55</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55</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55</w:t>
            </w:r>
          </w:p>
        </w:tc>
        <w:tc>
          <w:tcPr>
            <w:tcW w:w="651" w:type="pct"/>
            <w:vMerge/>
            <w:tcBorders>
              <w:top w:val="nil"/>
              <w:left w:val="single" w:sz="4" w:space="0" w:color="auto"/>
              <w:bottom w:val="nil"/>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vMerge/>
            <w:tcBorders>
              <w:top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 низкий</w:t>
            </w:r>
          </w:p>
        </w:tc>
        <w:tc>
          <w:tcPr>
            <w:tcW w:w="217" w:type="pct"/>
            <w:vMerge/>
            <w:tcBorders>
              <w:top w:val="nil"/>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w:t>
            </w:r>
          </w:p>
        </w:tc>
        <w:tc>
          <w:tcPr>
            <w:tcW w:w="651" w:type="pct"/>
            <w:vMerge/>
            <w:tcBorders>
              <w:top w:val="nil"/>
              <w:left w:val="single" w:sz="4" w:space="0" w:color="auto"/>
              <w:bottom w:val="nil"/>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3.2</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Количество участников мероприятий экологической направленности</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тыс. чел / год</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651" w:type="pct"/>
            <w:vMerge/>
            <w:tcBorders>
              <w:top w:val="nil"/>
              <w:left w:val="single" w:sz="4" w:space="0" w:color="auto"/>
              <w:bottom w:val="single" w:sz="4" w:space="0" w:color="auto"/>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3.3</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Количество объектов и площадок, использующих экологическую модель познания окружающего мира</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d"/>
              <w:rPr>
                <w:rFonts w:ascii="Times New Roman" w:hAnsi="Times New Roman" w:cs="Times New Roman"/>
                <w:sz w:val="20"/>
                <w:szCs w:val="20"/>
              </w:rPr>
            </w:pPr>
            <w:r w:rsidRPr="00C37114">
              <w:rPr>
                <w:rFonts w:ascii="Times New Roman" w:hAnsi="Times New Roman" w:cs="Times New Roman"/>
                <w:sz w:val="20"/>
                <w:szCs w:val="20"/>
              </w:rPr>
              <w:t>объектов</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20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20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20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35</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35</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35</w:t>
            </w:r>
          </w:p>
        </w:tc>
        <w:tc>
          <w:tcPr>
            <w:tcW w:w="651" w:type="pct"/>
            <w:vMerge/>
            <w:tcBorders>
              <w:top w:val="nil"/>
              <w:left w:val="single" w:sz="4" w:space="0" w:color="auto"/>
              <w:bottom w:val="nil"/>
            </w:tcBorders>
          </w:tcPr>
          <w:p w:rsidR="00782699" w:rsidRPr="00C37114" w:rsidRDefault="0078269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3.4</w:t>
            </w:r>
          </w:p>
        </w:tc>
        <w:tc>
          <w:tcPr>
            <w:tcW w:w="1594" w:type="pct"/>
            <w:tcBorders>
              <w:top w:val="single" w:sz="4" w:space="0" w:color="auto"/>
              <w:left w:val="single" w:sz="4" w:space="0" w:color="auto"/>
              <w:bottom w:val="single" w:sz="4" w:space="0" w:color="auto"/>
              <w:right w:val="single" w:sz="4" w:space="0" w:color="auto"/>
            </w:tcBorders>
          </w:tcPr>
          <w:p w:rsidR="00782699" w:rsidRPr="00C37114" w:rsidRDefault="00782699"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w:t>
            </w:r>
          </w:p>
        </w:tc>
        <w:tc>
          <w:tcPr>
            <w:tcW w:w="217"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rPr>
                <w:rFonts w:ascii="Times New Roman" w:hAnsi="Times New Roman" w:cs="Times New Roman"/>
                <w:sz w:val="20"/>
                <w:szCs w:val="20"/>
              </w:rPr>
            </w:pPr>
            <w:r w:rsidRPr="00C37114">
              <w:rPr>
                <w:rFonts w:ascii="Times New Roman" w:hAnsi="Times New Roman" w:cs="Times New Roman"/>
                <w:sz w:val="20"/>
                <w:szCs w:val="20"/>
              </w:rPr>
              <w:t>чел.</w:t>
            </w:r>
          </w:p>
        </w:tc>
        <w:tc>
          <w:tcPr>
            <w:tcW w:w="241"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15</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20</w:t>
            </w:r>
          </w:p>
        </w:tc>
        <w:tc>
          <w:tcPr>
            <w:tcW w:w="424" w:type="pct"/>
            <w:tcBorders>
              <w:top w:val="single" w:sz="4" w:space="0" w:color="auto"/>
              <w:left w:val="single" w:sz="4" w:space="0" w:color="auto"/>
              <w:bottom w:val="single" w:sz="4" w:space="0" w:color="auto"/>
              <w:right w:val="single" w:sz="4" w:space="0" w:color="auto"/>
            </w:tcBorders>
          </w:tcPr>
          <w:p w:rsidR="00782699" w:rsidRPr="00C37114" w:rsidRDefault="0078269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Не менее 20</w:t>
            </w:r>
          </w:p>
        </w:tc>
        <w:tc>
          <w:tcPr>
            <w:tcW w:w="651" w:type="pct"/>
            <w:vMerge/>
            <w:tcBorders>
              <w:top w:val="nil"/>
              <w:left w:val="single" w:sz="4" w:space="0" w:color="auto"/>
              <w:bottom w:val="single" w:sz="4" w:space="0" w:color="auto"/>
            </w:tcBorders>
          </w:tcPr>
          <w:p w:rsidR="00782699" w:rsidRPr="00C37114" w:rsidRDefault="00782699" w:rsidP="00883547">
            <w:pPr>
              <w:pStyle w:val="afc"/>
              <w:rPr>
                <w:rFonts w:ascii="Times New Roman" w:hAnsi="Times New Roman" w:cs="Times New Roman"/>
                <w:sz w:val="20"/>
                <w:szCs w:val="20"/>
              </w:rPr>
            </w:pPr>
          </w:p>
        </w:tc>
      </w:tr>
      <w:tr w:rsidR="00B1185E" w:rsidRPr="00C37114" w:rsidTr="00F16F38">
        <w:trPr>
          <w:trHeight w:val="426"/>
        </w:trPr>
        <w:tc>
          <w:tcPr>
            <w:tcW w:w="177" w:type="pct"/>
            <w:tcBorders>
              <w:top w:val="single" w:sz="4" w:space="0" w:color="auto"/>
              <w:bottom w:val="single" w:sz="4" w:space="0" w:color="auto"/>
              <w:right w:val="single" w:sz="4" w:space="0" w:color="auto"/>
            </w:tcBorders>
          </w:tcPr>
          <w:p w:rsidR="00B1185E" w:rsidRPr="00C37114" w:rsidRDefault="00B1185E"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w:t>
            </w:r>
          </w:p>
        </w:tc>
        <w:tc>
          <w:tcPr>
            <w:tcW w:w="4823" w:type="pct"/>
            <w:gridSpan w:val="9"/>
            <w:tcBorders>
              <w:top w:val="single" w:sz="4" w:space="0" w:color="auto"/>
              <w:left w:val="single" w:sz="4" w:space="0" w:color="auto"/>
              <w:bottom w:val="single" w:sz="4" w:space="0" w:color="auto"/>
            </w:tcBorders>
          </w:tcPr>
          <w:p w:rsidR="00B1185E" w:rsidRPr="00C37114" w:rsidRDefault="00B1185E" w:rsidP="00B1185E">
            <w:pPr>
              <w:pStyle w:val="afd"/>
              <w:jc w:val="both"/>
              <w:rPr>
                <w:rFonts w:ascii="Times New Roman" w:hAnsi="Times New Roman" w:cs="Times New Roman"/>
                <w:sz w:val="20"/>
                <w:szCs w:val="20"/>
              </w:rPr>
            </w:pPr>
            <w:r w:rsidRPr="00C37114">
              <w:rPr>
                <w:rFonts w:ascii="Times New Roman" w:hAnsi="Times New Roman" w:cs="Times New Roman"/>
                <w:sz w:val="20"/>
                <w:szCs w:val="20"/>
              </w:rPr>
              <w:t>В рамках основной деятельности комитета охраны окружающей среды мэрии:</w:t>
            </w:r>
          </w:p>
        </w:tc>
      </w:tr>
      <w:tr w:rsidR="00195FF9" w:rsidRPr="00C37114" w:rsidTr="00B1185E">
        <w:tc>
          <w:tcPr>
            <w:tcW w:w="177" w:type="pct"/>
            <w:tcBorders>
              <w:top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w:t>
            </w:r>
          </w:p>
        </w:tc>
        <w:tc>
          <w:tcPr>
            <w:tcW w:w="1594" w:type="pct"/>
            <w:tcBorders>
              <w:top w:val="single" w:sz="4" w:space="0" w:color="auto"/>
              <w:left w:val="single" w:sz="4" w:space="0" w:color="auto"/>
              <w:bottom w:val="single" w:sz="4" w:space="0" w:color="auto"/>
              <w:right w:val="single" w:sz="4" w:space="0" w:color="auto"/>
            </w:tcBorders>
          </w:tcPr>
          <w:p w:rsidR="00195FF9" w:rsidRPr="00C37114" w:rsidRDefault="00B1185E" w:rsidP="00F26D16">
            <w:pPr>
              <w:pStyle w:val="afd"/>
              <w:jc w:val="both"/>
              <w:rPr>
                <w:rFonts w:ascii="Times New Roman" w:hAnsi="Times New Roman" w:cs="Times New Roman"/>
                <w:sz w:val="20"/>
                <w:szCs w:val="20"/>
              </w:rPr>
            </w:pPr>
            <w:r w:rsidRPr="00C37114">
              <w:rPr>
                <w:rFonts w:ascii="Times New Roman" w:hAnsi="Times New Roman" w:cs="Times New Roman"/>
                <w:sz w:val="20"/>
                <w:szCs w:val="20"/>
              </w:rPr>
              <w:t>Осуществление функций в рамках утвержденных полномочий (за исключением функций регионального государственного экологического надзора в рамках переданных государственных полномочий)</w:t>
            </w:r>
          </w:p>
        </w:tc>
        <w:tc>
          <w:tcPr>
            <w:tcW w:w="217" w:type="pct"/>
            <w:vMerge w:val="restart"/>
            <w:tcBorders>
              <w:top w:val="single" w:sz="4" w:space="0" w:color="auto"/>
              <w:left w:val="single" w:sz="4" w:space="0" w:color="auto"/>
              <w:right w:val="single" w:sz="4" w:space="0" w:color="auto"/>
            </w:tcBorders>
          </w:tcPr>
          <w:p w:rsidR="00195FF9" w:rsidRPr="00C37114" w:rsidRDefault="00195FF9" w:rsidP="00883547">
            <w:pPr>
              <w:pStyle w:val="afc"/>
              <w:rPr>
                <w:rFonts w:ascii="Times New Roman" w:hAnsi="Times New Roman" w:cs="Times New Roman"/>
                <w:sz w:val="20"/>
                <w:szCs w:val="20"/>
              </w:rPr>
            </w:pPr>
            <w:r w:rsidRPr="00C37114">
              <w:rPr>
                <w:rFonts w:ascii="Times New Roman" w:hAnsi="Times New Roman" w:cs="Times New Roman"/>
                <w:sz w:val="20"/>
                <w:szCs w:val="20"/>
              </w:rPr>
              <w:t>%</w:t>
            </w:r>
          </w:p>
        </w:tc>
        <w:tc>
          <w:tcPr>
            <w:tcW w:w="241"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651" w:type="pct"/>
            <w:vMerge w:val="restart"/>
            <w:tcBorders>
              <w:top w:val="single" w:sz="4" w:space="0" w:color="auto"/>
              <w:left w:val="single" w:sz="4" w:space="0" w:color="auto"/>
            </w:tcBorders>
          </w:tcPr>
          <w:p w:rsidR="00195FF9" w:rsidRPr="00C37114" w:rsidRDefault="00195FF9" w:rsidP="00883547">
            <w:pPr>
              <w:pStyle w:val="afd"/>
              <w:rPr>
                <w:rFonts w:ascii="Times New Roman" w:hAnsi="Times New Roman" w:cs="Times New Roman"/>
                <w:sz w:val="20"/>
                <w:szCs w:val="20"/>
              </w:rPr>
            </w:pPr>
            <w:r w:rsidRPr="00C37114">
              <w:rPr>
                <w:rFonts w:ascii="Times New Roman" w:hAnsi="Times New Roman" w:cs="Times New Roman"/>
                <w:sz w:val="20"/>
                <w:szCs w:val="20"/>
              </w:rPr>
              <w:t>Т1.8 Оценка горожанами комфортности проживания</w:t>
            </w:r>
          </w:p>
        </w:tc>
      </w:tr>
      <w:tr w:rsidR="00195FF9" w:rsidRPr="00C37114" w:rsidTr="00B1185E">
        <w:tc>
          <w:tcPr>
            <w:tcW w:w="177" w:type="pct"/>
            <w:tcBorders>
              <w:top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4.2</w:t>
            </w:r>
          </w:p>
        </w:tc>
        <w:tc>
          <w:tcPr>
            <w:tcW w:w="1594" w:type="pct"/>
            <w:tcBorders>
              <w:top w:val="single" w:sz="4" w:space="0" w:color="auto"/>
              <w:left w:val="single" w:sz="4" w:space="0" w:color="auto"/>
              <w:bottom w:val="single" w:sz="4" w:space="0" w:color="auto"/>
              <w:right w:val="single" w:sz="4" w:space="0" w:color="auto"/>
            </w:tcBorders>
          </w:tcPr>
          <w:p w:rsidR="00195FF9" w:rsidRPr="00C37114" w:rsidRDefault="00B1185E" w:rsidP="00B1185E">
            <w:pPr>
              <w:jc w:val="both"/>
              <w:rPr>
                <w:sz w:val="20"/>
                <w:szCs w:val="20"/>
              </w:rPr>
            </w:pPr>
            <w:r w:rsidRPr="00C37114">
              <w:rPr>
                <w:sz w:val="20"/>
                <w:szCs w:val="20"/>
              </w:rPr>
              <w:t>Осуществление функций регионального государственного экологического надзора на объектах хозяйственной и иной деятельности независимо от форм собственности, находящихся на территории города, за исключением объектов, подлежащих региональному государственному экологическому надзору, органом исполнительной государственной власти области, уполномоченным в сфере охраны окружающей среды в рамках переданных государственных полномочий</w:t>
            </w:r>
          </w:p>
        </w:tc>
        <w:tc>
          <w:tcPr>
            <w:tcW w:w="217" w:type="pct"/>
            <w:vMerge/>
            <w:tcBorders>
              <w:left w:val="single" w:sz="4" w:space="0" w:color="auto"/>
              <w:bottom w:val="single" w:sz="4" w:space="0" w:color="auto"/>
              <w:right w:val="single" w:sz="4" w:space="0" w:color="auto"/>
            </w:tcBorders>
          </w:tcPr>
          <w:p w:rsidR="00195FF9" w:rsidRPr="00C37114" w:rsidRDefault="00195FF9" w:rsidP="00883547">
            <w:pPr>
              <w:pStyle w:val="afc"/>
              <w:rPr>
                <w:rFonts w:ascii="Times New Roman" w:hAnsi="Times New Roman" w:cs="Times New Roman"/>
                <w:sz w:val="20"/>
                <w:szCs w:val="20"/>
              </w:rPr>
            </w:pPr>
          </w:p>
        </w:tc>
        <w:tc>
          <w:tcPr>
            <w:tcW w:w="241"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100</w:t>
            </w:r>
          </w:p>
        </w:tc>
        <w:tc>
          <w:tcPr>
            <w:tcW w:w="651" w:type="pct"/>
            <w:vMerge/>
            <w:tcBorders>
              <w:left w:val="single" w:sz="4" w:space="0" w:color="auto"/>
              <w:bottom w:val="single" w:sz="4" w:space="0" w:color="auto"/>
            </w:tcBorders>
          </w:tcPr>
          <w:p w:rsidR="00195FF9" w:rsidRPr="00C37114" w:rsidRDefault="00195FF9" w:rsidP="00883547">
            <w:pPr>
              <w:pStyle w:val="afd"/>
              <w:rPr>
                <w:rFonts w:ascii="Times New Roman" w:hAnsi="Times New Roman" w:cs="Times New Roman"/>
                <w:sz w:val="20"/>
                <w:szCs w:val="20"/>
              </w:rPr>
            </w:pPr>
          </w:p>
        </w:tc>
      </w:tr>
      <w:tr w:rsidR="00195FF9" w:rsidRPr="00C37114" w:rsidTr="00F16F38">
        <w:trPr>
          <w:trHeight w:val="391"/>
        </w:trPr>
        <w:tc>
          <w:tcPr>
            <w:tcW w:w="177" w:type="pct"/>
            <w:tcBorders>
              <w:top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w:t>
            </w:r>
          </w:p>
        </w:tc>
        <w:tc>
          <w:tcPr>
            <w:tcW w:w="4823" w:type="pct"/>
            <w:gridSpan w:val="9"/>
            <w:tcBorders>
              <w:top w:val="single" w:sz="4" w:space="0" w:color="auto"/>
              <w:left w:val="single" w:sz="4" w:space="0" w:color="auto"/>
              <w:bottom w:val="single" w:sz="4" w:space="0" w:color="auto"/>
            </w:tcBorders>
          </w:tcPr>
          <w:p w:rsidR="00195FF9" w:rsidRPr="00C37114" w:rsidRDefault="00195FF9" w:rsidP="00883547">
            <w:pPr>
              <w:pStyle w:val="afd"/>
              <w:rPr>
                <w:rFonts w:ascii="Times New Roman" w:hAnsi="Times New Roman" w:cs="Times New Roman"/>
                <w:sz w:val="20"/>
                <w:szCs w:val="20"/>
              </w:rPr>
            </w:pPr>
            <w:r w:rsidRPr="00C37114">
              <w:rPr>
                <w:rFonts w:ascii="Times New Roman" w:hAnsi="Times New Roman" w:cs="Times New Roman"/>
                <w:sz w:val="20"/>
                <w:szCs w:val="20"/>
              </w:rPr>
              <w:t>По улучшению качества поверхностных водных объектов:</w:t>
            </w:r>
          </w:p>
        </w:tc>
      </w:tr>
      <w:tr w:rsidR="00B1185E" w:rsidRPr="00C37114" w:rsidTr="00B1185E">
        <w:tc>
          <w:tcPr>
            <w:tcW w:w="177" w:type="pct"/>
            <w:tcBorders>
              <w:top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5.1</w:t>
            </w:r>
          </w:p>
        </w:tc>
        <w:tc>
          <w:tcPr>
            <w:tcW w:w="1594" w:type="pct"/>
            <w:tcBorders>
              <w:top w:val="single" w:sz="4" w:space="0" w:color="auto"/>
              <w:left w:val="single" w:sz="4" w:space="0" w:color="auto"/>
              <w:bottom w:val="single" w:sz="4" w:space="0" w:color="auto"/>
              <w:right w:val="single" w:sz="4" w:space="0" w:color="auto"/>
            </w:tcBorders>
          </w:tcPr>
          <w:p w:rsidR="00195FF9" w:rsidRPr="00C37114" w:rsidRDefault="00195FF9" w:rsidP="00F405D7">
            <w:pPr>
              <w:pStyle w:val="afd"/>
              <w:jc w:val="both"/>
              <w:rPr>
                <w:rFonts w:ascii="Times New Roman" w:hAnsi="Times New Roman" w:cs="Times New Roman"/>
                <w:sz w:val="20"/>
                <w:szCs w:val="20"/>
              </w:rPr>
            </w:pPr>
            <w:r w:rsidRPr="00C37114">
              <w:rPr>
                <w:rFonts w:ascii="Times New Roman" w:hAnsi="Times New Roman" w:cs="Times New Roman"/>
                <w:sz w:val="20"/>
                <w:szCs w:val="20"/>
              </w:rPr>
              <w:t>Снижение объема отводимых в реку Волгу загрязненных сточных вод</w:t>
            </w:r>
          </w:p>
        </w:tc>
        <w:tc>
          <w:tcPr>
            <w:tcW w:w="217"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rPr>
                <w:rFonts w:ascii="Times New Roman" w:hAnsi="Times New Roman" w:cs="Times New Roman"/>
                <w:sz w:val="20"/>
                <w:szCs w:val="20"/>
              </w:rPr>
            </w:pPr>
            <w:r w:rsidRPr="00C37114">
              <w:rPr>
                <w:rFonts w:ascii="Times New Roman" w:hAnsi="Times New Roman" w:cs="Times New Roman"/>
                <w:sz w:val="20"/>
                <w:szCs w:val="20"/>
              </w:rPr>
              <w:t>км /год</w:t>
            </w:r>
          </w:p>
        </w:tc>
        <w:tc>
          <w:tcPr>
            <w:tcW w:w="241"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0,0081</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0,0081</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0,0090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0,0090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0,0091</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0,0040</w:t>
            </w:r>
          </w:p>
        </w:tc>
        <w:tc>
          <w:tcPr>
            <w:tcW w:w="651" w:type="pct"/>
            <w:vMerge w:val="restart"/>
            <w:tcBorders>
              <w:top w:val="single" w:sz="4" w:space="0" w:color="auto"/>
              <w:left w:val="single" w:sz="4" w:space="0" w:color="auto"/>
              <w:bottom w:val="single" w:sz="4" w:space="0" w:color="auto"/>
            </w:tcBorders>
          </w:tcPr>
          <w:p w:rsidR="00195FF9" w:rsidRPr="00C37114" w:rsidRDefault="00195FF9" w:rsidP="00883547">
            <w:pPr>
              <w:pStyle w:val="afd"/>
              <w:rPr>
                <w:rFonts w:ascii="Times New Roman" w:hAnsi="Times New Roman" w:cs="Times New Roman"/>
                <w:sz w:val="20"/>
                <w:szCs w:val="20"/>
              </w:rPr>
            </w:pPr>
            <w:r w:rsidRPr="00C37114">
              <w:rPr>
                <w:rFonts w:ascii="Times New Roman" w:hAnsi="Times New Roman" w:cs="Times New Roman"/>
                <w:sz w:val="20"/>
                <w:szCs w:val="20"/>
              </w:rPr>
              <w:t>Т1.15 Доля очищенных сточных вод в объеме сбора загрязненных сточных вод</w:t>
            </w:r>
          </w:p>
        </w:tc>
      </w:tr>
      <w:tr w:rsidR="00B1185E" w:rsidRPr="00C37114" w:rsidTr="00B1185E">
        <w:tc>
          <w:tcPr>
            <w:tcW w:w="177" w:type="pct"/>
            <w:tcBorders>
              <w:top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5.2</w:t>
            </w:r>
          </w:p>
        </w:tc>
        <w:tc>
          <w:tcPr>
            <w:tcW w:w="1594" w:type="pct"/>
            <w:tcBorders>
              <w:top w:val="single" w:sz="4" w:space="0" w:color="auto"/>
              <w:left w:val="single" w:sz="4" w:space="0" w:color="auto"/>
              <w:bottom w:val="single" w:sz="4" w:space="0" w:color="auto"/>
              <w:right w:val="single" w:sz="4" w:space="0" w:color="auto"/>
            </w:tcBorders>
          </w:tcPr>
          <w:p w:rsidR="00195FF9" w:rsidRPr="00C37114" w:rsidRDefault="00195FF9" w:rsidP="00F405D7">
            <w:pPr>
              <w:pStyle w:val="afd"/>
              <w:jc w:val="both"/>
              <w:rPr>
                <w:rFonts w:ascii="Times New Roman" w:hAnsi="Times New Roman" w:cs="Times New Roman"/>
                <w:sz w:val="20"/>
                <w:szCs w:val="20"/>
              </w:rPr>
            </w:pPr>
            <w:r w:rsidRPr="00C37114">
              <w:rPr>
                <w:rFonts w:ascii="Times New Roman" w:hAnsi="Times New Roman" w:cs="Times New Roman"/>
                <w:sz w:val="20"/>
                <w:szCs w:val="20"/>
              </w:rPr>
              <w:t>Прирост мощности очистных сооружений, обеспечивающих сокращение отведения в р. Волгу загрязненных сточных вод</w:t>
            </w:r>
          </w:p>
        </w:tc>
        <w:tc>
          <w:tcPr>
            <w:tcW w:w="217"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rPr>
                <w:rFonts w:ascii="Times New Roman" w:hAnsi="Times New Roman" w:cs="Times New Roman"/>
                <w:sz w:val="20"/>
                <w:szCs w:val="20"/>
              </w:rPr>
            </w:pPr>
            <w:r w:rsidRPr="00C37114">
              <w:rPr>
                <w:rFonts w:ascii="Times New Roman" w:hAnsi="Times New Roman" w:cs="Times New Roman"/>
                <w:sz w:val="20"/>
                <w:szCs w:val="20"/>
              </w:rPr>
              <w:t>км /год</w:t>
            </w:r>
          </w:p>
        </w:tc>
        <w:tc>
          <w:tcPr>
            <w:tcW w:w="241"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0,0081</w:t>
            </w:r>
          </w:p>
        </w:tc>
        <w:tc>
          <w:tcPr>
            <w:tcW w:w="651" w:type="pct"/>
            <w:vMerge/>
            <w:tcBorders>
              <w:top w:val="single" w:sz="4" w:space="0" w:color="auto"/>
              <w:left w:val="single" w:sz="4" w:space="0" w:color="auto"/>
              <w:bottom w:val="single" w:sz="4" w:space="0" w:color="auto"/>
            </w:tcBorders>
          </w:tcPr>
          <w:p w:rsidR="00195FF9" w:rsidRPr="00C37114" w:rsidRDefault="00195FF9" w:rsidP="00883547">
            <w:pPr>
              <w:pStyle w:val="afc"/>
              <w:rPr>
                <w:rFonts w:ascii="Times New Roman" w:hAnsi="Times New Roman" w:cs="Times New Roman"/>
                <w:sz w:val="20"/>
                <w:szCs w:val="20"/>
              </w:rPr>
            </w:pPr>
          </w:p>
        </w:tc>
      </w:tr>
      <w:tr w:rsidR="00B1185E" w:rsidRPr="00C37114" w:rsidTr="00B1185E">
        <w:tc>
          <w:tcPr>
            <w:tcW w:w="177" w:type="pct"/>
            <w:tcBorders>
              <w:top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w:t>
            </w:r>
          </w:p>
        </w:tc>
        <w:tc>
          <w:tcPr>
            <w:tcW w:w="1594" w:type="pct"/>
            <w:tcBorders>
              <w:top w:val="single" w:sz="4" w:space="0" w:color="auto"/>
              <w:left w:val="single" w:sz="4" w:space="0" w:color="auto"/>
              <w:bottom w:val="single" w:sz="4" w:space="0" w:color="auto"/>
              <w:right w:val="single" w:sz="4" w:space="0" w:color="auto"/>
            </w:tcBorders>
          </w:tcPr>
          <w:p w:rsidR="00195FF9" w:rsidRPr="00C37114" w:rsidRDefault="00195FF9" w:rsidP="00F405D7">
            <w:pPr>
              <w:pStyle w:val="afd"/>
              <w:jc w:val="both"/>
              <w:rPr>
                <w:rFonts w:ascii="Times New Roman" w:hAnsi="Times New Roman" w:cs="Times New Roman"/>
                <w:sz w:val="20"/>
                <w:szCs w:val="20"/>
              </w:rPr>
            </w:pPr>
            <w:r w:rsidRPr="00C37114">
              <w:rPr>
                <w:rFonts w:ascii="Times New Roman" w:hAnsi="Times New Roman" w:cs="Times New Roman"/>
                <w:sz w:val="20"/>
                <w:szCs w:val="20"/>
              </w:rPr>
              <w:t>Доля использованных и переработанных коммунальных отходов в общем объеме образовавшихся отходов</w:t>
            </w:r>
          </w:p>
        </w:tc>
        <w:tc>
          <w:tcPr>
            <w:tcW w:w="217"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rPr>
                <w:rFonts w:ascii="Times New Roman" w:hAnsi="Times New Roman" w:cs="Times New Roman"/>
                <w:sz w:val="20"/>
                <w:szCs w:val="20"/>
              </w:rPr>
            </w:pPr>
            <w:r w:rsidRPr="00C37114">
              <w:rPr>
                <w:rFonts w:ascii="Times New Roman" w:hAnsi="Times New Roman" w:cs="Times New Roman"/>
                <w:sz w:val="20"/>
                <w:szCs w:val="20"/>
              </w:rPr>
              <w:t>%</w:t>
            </w:r>
          </w:p>
        </w:tc>
        <w:tc>
          <w:tcPr>
            <w:tcW w:w="241"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8,10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8,10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14,0</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14,5</w:t>
            </w:r>
          </w:p>
        </w:tc>
        <w:tc>
          <w:tcPr>
            <w:tcW w:w="424" w:type="pct"/>
            <w:tcBorders>
              <w:top w:val="single" w:sz="4" w:space="0" w:color="auto"/>
              <w:left w:val="single" w:sz="4" w:space="0" w:color="auto"/>
              <w:bottom w:val="single" w:sz="4" w:space="0" w:color="auto"/>
              <w:right w:val="single" w:sz="4" w:space="0" w:color="auto"/>
            </w:tcBorders>
          </w:tcPr>
          <w:p w:rsidR="00195FF9" w:rsidRPr="00C37114" w:rsidRDefault="00195FF9"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14,5</w:t>
            </w:r>
          </w:p>
        </w:tc>
        <w:tc>
          <w:tcPr>
            <w:tcW w:w="651" w:type="pct"/>
            <w:tcBorders>
              <w:top w:val="single" w:sz="4" w:space="0" w:color="auto"/>
              <w:left w:val="single" w:sz="4" w:space="0" w:color="auto"/>
              <w:bottom w:val="single" w:sz="4" w:space="0" w:color="auto"/>
            </w:tcBorders>
          </w:tcPr>
          <w:p w:rsidR="00195FF9" w:rsidRPr="00C37114" w:rsidRDefault="00195FF9" w:rsidP="00883547">
            <w:pPr>
              <w:pStyle w:val="afd"/>
              <w:rPr>
                <w:rFonts w:ascii="Times New Roman" w:hAnsi="Times New Roman" w:cs="Times New Roman"/>
                <w:sz w:val="20"/>
                <w:szCs w:val="20"/>
              </w:rPr>
            </w:pPr>
            <w:r w:rsidRPr="00C37114">
              <w:rPr>
                <w:rFonts w:ascii="Times New Roman" w:hAnsi="Times New Roman" w:cs="Times New Roman"/>
                <w:sz w:val="20"/>
                <w:szCs w:val="20"/>
              </w:rPr>
              <w:t>Т1.14 Доля использованных и переработанных отходов в общем объеме образовавшихся отходов, в том числе:</w:t>
            </w:r>
          </w:p>
          <w:p w:rsidR="00195FF9" w:rsidRPr="00C37114" w:rsidRDefault="00195FF9" w:rsidP="00883547">
            <w:pPr>
              <w:pStyle w:val="afd"/>
              <w:rPr>
                <w:rFonts w:ascii="Times New Roman" w:hAnsi="Times New Roman" w:cs="Times New Roman"/>
                <w:sz w:val="20"/>
                <w:szCs w:val="20"/>
              </w:rPr>
            </w:pPr>
            <w:r w:rsidRPr="00C37114">
              <w:rPr>
                <w:rFonts w:ascii="Times New Roman" w:hAnsi="Times New Roman" w:cs="Times New Roman"/>
                <w:sz w:val="20"/>
                <w:szCs w:val="20"/>
              </w:rPr>
              <w:t>- промышленных;</w:t>
            </w:r>
          </w:p>
          <w:p w:rsidR="00195FF9" w:rsidRPr="00C37114" w:rsidRDefault="00195FF9" w:rsidP="00883547">
            <w:pPr>
              <w:pStyle w:val="afd"/>
              <w:rPr>
                <w:rFonts w:ascii="Times New Roman" w:hAnsi="Times New Roman" w:cs="Times New Roman"/>
                <w:sz w:val="20"/>
                <w:szCs w:val="20"/>
              </w:rPr>
            </w:pPr>
            <w:r w:rsidRPr="00C37114">
              <w:rPr>
                <w:rFonts w:ascii="Times New Roman" w:hAnsi="Times New Roman" w:cs="Times New Roman"/>
                <w:sz w:val="20"/>
                <w:szCs w:val="20"/>
              </w:rPr>
              <w:t>- коммунальных</w:t>
            </w:r>
          </w:p>
        </w:tc>
      </w:tr>
    </w:tbl>
    <w:p w:rsidR="004160AD" w:rsidRPr="00C37114" w:rsidRDefault="00604E21" w:rsidP="004160AD">
      <w:pPr>
        <w:rPr>
          <w:sz w:val="20"/>
          <w:szCs w:val="20"/>
        </w:rPr>
      </w:pPr>
      <w:r w:rsidRPr="00C37114">
        <w:rPr>
          <w:szCs w:val="20"/>
        </w:rPr>
        <w:t xml:space="preserve">       </w:t>
      </w:r>
      <w:r w:rsidR="004160AD" w:rsidRPr="00C37114">
        <w:rPr>
          <w:szCs w:val="20"/>
        </w:rPr>
        <w:t>*</w:t>
      </w:r>
      <w:r w:rsidR="004160AD" w:rsidRPr="00C37114">
        <w:rPr>
          <w:sz w:val="20"/>
          <w:szCs w:val="20"/>
        </w:rPr>
        <w:t xml:space="preserve">   Количество веществ зависит от технических возможностей государственной сети контроля за атмосферным воздухом Филиала ФГБУ Северное УГМС </w:t>
      </w:r>
      <w:r w:rsidR="002B4808" w:rsidRPr="00C37114">
        <w:rPr>
          <w:sz w:val="20"/>
          <w:szCs w:val="20"/>
        </w:rPr>
        <w:t>«</w:t>
      </w:r>
      <w:r w:rsidR="004160AD" w:rsidRPr="00C37114">
        <w:rPr>
          <w:sz w:val="20"/>
          <w:szCs w:val="20"/>
        </w:rPr>
        <w:t>Гидрометеорологическое бюро Череповец</w:t>
      </w:r>
      <w:r w:rsidR="002B4808" w:rsidRPr="00C37114">
        <w:rPr>
          <w:sz w:val="20"/>
          <w:szCs w:val="20"/>
        </w:rPr>
        <w:t>»</w:t>
      </w:r>
    </w:p>
    <w:p w:rsidR="004160AD" w:rsidRPr="00C37114" w:rsidRDefault="004160AD" w:rsidP="004160AD">
      <w:pPr>
        <w:rPr>
          <w:sz w:val="20"/>
          <w:szCs w:val="20"/>
        </w:rPr>
      </w:pPr>
    </w:p>
    <w:p w:rsidR="00DB09ED" w:rsidRDefault="00DB09ED" w:rsidP="00967CC6">
      <w:pPr>
        <w:ind w:firstLine="10983"/>
        <w:rPr>
          <w:rStyle w:val="aff4"/>
          <w:bCs w:val="0"/>
          <w:color w:val="auto"/>
          <w:sz w:val="26"/>
          <w:szCs w:val="26"/>
        </w:rPr>
        <w:sectPr w:rsidR="00DB09ED" w:rsidSect="007E4E48">
          <w:headerReference w:type="even" r:id="rId14"/>
          <w:headerReference w:type="default" r:id="rId15"/>
          <w:pgSz w:w="16837" w:h="11905" w:orient="landscape"/>
          <w:pgMar w:top="1985" w:right="567" w:bottom="1134" w:left="567" w:header="0" w:footer="709" w:gutter="0"/>
          <w:pgNumType w:start="1"/>
          <w:cols w:space="720"/>
          <w:noEndnote/>
          <w:titlePg/>
          <w:docGrid w:linePitch="326"/>
        </w:sectPr>
      </w:pPr>
    </w:p>
    <w:p w:rsidR="00AF34E4" w:rsidRPr="00DB09ED" w:rsidRDefault="00AF34E4" w:rsidP="00AF34E4">
      <w:pPr>
        <w:ind w:firstLine="10983"/>
        <w:rPr>
          <w:rStyle w:val="aff4"/>
          <w:b w:val="0"/>
          <w:bCs w:val="0"/>
          <w:color w:val="auto"/>
          <w:sz w:val="26"/>
          <w:szCs w:val="26"/>
        </w:rPr>
      </w:pPr>
      <w:r w:rsidRPr="00DB09ED">
        <w:rPr>
          <w:rStyle w:val="aff4"/>
          <w:b w:val="0"/>
          <w:bCs w:val="0"/>
          <w:color w:val="auto"/>
          <w:sz w:val="26"/>
          <w:szCs w:val="26"/>
        </w:rPr>
        <w:t>Приложение 3</w:t>
      </w:r>
    </w:p>
    <w:p w:rsidR="00AF34E4" w:rsidRPr="00C37114" w:rsidRDefault="00AF34E4" w:rsidP="00AF34E4">
      <w:pPr>
        <w:ind w:firstLine="10983"/>
      </w:pPr>
      <w:r w:rsidRPr="00C37114">
        <w:rPr>
          <w:rStyle w:val="aff4"/>
          <w:b w:val="0"/>
          <w:bCs w:val="0"/>
          <w:color w:val="auto"/>
          <w:sz w:val="26"/>
          <w:szCs w:val="26"/>
        </w:rPr>
        <w:t xml:space="preserve">к </w:t>
      </w:r>
      <w:hyperlink w:anchor="sub_1000" w:history="1">
        <w:r w:rsidRPr="00C37114">
          <w:rPr>
            <w:rStyle w:val="afb"/>
            <w:color w:val="auto"/>
            <w:sz w:val="26"/>
            <w:szCs w:val="26"/>
          </w:rPr>
          <w:t>муниципальной программе</w:t>
        </w:r>
      </w:hyperlink>
    </w:p>
    <w:p w:rsidR="00AF34E4" w:rsidRPr="00C37114" w:rsidRDefault="00AF34E4" w:rsidP="00AF34E4"/>
    <w:p w:rsidR="00AF34E4" w:rsidRPr="004B4BC4" w:rsidRDefault="00AF34E4" w:rsidP="00AF34E4">
      <w:pPr>
        <w:pStyle w:val="1"/>
        <w:jc w:val="center"/>
        <w:rPr>
          <w:rFonts w:ascii="Times New Roman" w:hAnsi="Times New Roman"/>
          <w:b w:val="0"/>
          <w:sz w:val="26"/>
          <w:szCs w:val="26"/>
        </w:rPr>
      </w:pPr>
      <w:r w:rsidRPr="004B4BC4">
        <w:rPr>
          <w:rFonts w:ascii="Times New Roman" w:hAnsi="Times New Roman"/>
          <w:b w:val="0"/>
          <w:sz w:val="26"/>
          <w:szCs w:val="26"/>
        </w:rPr>
        <w:t xml:space="preserve">Ресурсное обеспечение реализации муниципальной программы за счет </w:t>
      </w:r>
      <w:r w:rsidR="002B4808" w:rsidRPr="004B4BC4">
        <w:rPr>
          <w:rFonts w:ascii="Times New Roman" w:hAnsi="Times New Roman"/>
          <w:b w:val="0"/>
          <w:sz w:val="26"/>
          <w:szCs w:val="26"/>
        </w:rPr>
        <w:t>«</w:t>
      </w:r>
      <w:r w:rsidRPr="004B4BC4">
        <w:rPr>
          <w:rFonts w:ascii="Times New Roman" w:hAnsi="Times New Roman"/>
          <w:b w:val="0"/>
          <w:sz w:val="26"/>
          <w:szCs w:val="26"/>
        </w:rPr>
        <w:t>собственных</w:t>
      </w:r>
      <w:r w:rsidR="002B4808" w:rsidRPr="004B4BC4">
        <w:rPr>
          <w:rFonts w:ascii="Times New Roman" w:hAnsi="Times New Roman"/>
          <w:b w:val="0"/>
          <w:sz w:val="26"/>
          <w:szCs w:val="26"/>
        </w:rPr>
        <w:t>»</w:t>
      </w:r>
      <w:r w:rsidRPr="004B4BC4">
        <w:rPr>
          <w:rFonts w:ascii="Times New Roman" w:hAnsi="Times New Roman"/>
          <w:b w:val="0"/>
          <w:sz w:val="26"/>
          <w:szCs w:val="26"/>
        </w:rPr>
        <w:t xml:space="preserve"> средств городского бюджета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
        <w:gridCol w:w="6578"/>
        <w:gridCol w:w="2194"/>
        <w:gridCol w:w="1175"/>
        <w:gridCol w:w="1168"/>
        <w:gridCol w:w="1165"/>
        <w:gridCol w:w="1041"/>
        <w:gridCol w:w="1041"/>
        <w:gridCol w:w="1041"/>
      </w:tblGrid>
      <w:tr w:rsidR="002703FD" w:rsidRPr="00C37114" w:rsidTr="004B4BC4">
        <w:trPr>
          <w:tblHeader/>
        </w:trPr>
        <w:tc>
          <w:tcPr>
            <w:tcW w:w="162" w:type="pct"/>
            <w:vMerge w:val="restart"/>
            <w:tcBorders>
              <w:top w:val="single" w:sz="4" w:space="0" w:color="auto"/>
              <w:bottom w:val="single" w:sz="4" w:space="0" w:color="auto"/>
              <w:right w:val="single" w:sz="4" w:space="0" w:color="auto"/>
            </w:tcBorders>
          </w:tcPr>
          <w:p w:rsidR="002703FD" w:rsidRPr="00C37114" w:rsidRDefault="004B4BC4" w:rsidP="00883547">
            <w:pPr>
              <w:pStyle w:val="afc"/>
              <w:jc w:val="center"/>
              <w:rPr>
                <w:rFonts w:ascii="Times New Roman" w:hAnsi="Times New Roman" w:cs="Times New Roman"/>
                <w:sz w:val="20"/>
                <w:szCs w:val="20"/>
              </w:rPr>
            </w:pPr>
            <w:r>
              <w:rPr>
                <w:rFonts w:ascii="Times New Roman" w:hAnsi="Times New Roman" w:cs="Times New Roman"/>
                <w:sz w:val="20"/>
                <w:szCs w:val="20"/>
              </w:rPr>
              <w:t>№</w:t>
            </w:r>
            <w:r w:rsidR="002703FD" w:rsidRPr="00C37114">
              <w:rPr>
                <w:rFonts w:ascii="Times New Roman" w:hAnsi="Times New Roman" w:cs="Times New Roman"/>
                <w:sz w:val="20"/>
                <w:szCs w:val="20"/>
              </w:rPr>
              <w:br/>
              <w:t>п/п</w:t>
            </w:r>
          </w:p>
        </w:tc>
        <w:tc>
          <w:tcPr>
            <w:tcW w:w="2066" w:type="pct"/>
            <w:vMerge w:val="restar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Наименование муниципальной программы, основного мероприятия</w:t>
            </w:r>
          </w:p>
        </w:tc>
        <w:tc>
          <w:tcPr>
            <w:tcW w:w="689" w:type="pct"/>
            <w:vMerge w:val="restar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Ответственный исполнитель, соисполнитель</w:t>
            </w:r>
          </w:p>
        </w:tc>
        <w:tc>
          <w:tcPr>
            <w:tcW w:w="2083" w:type="pct"/>
            <w:gridSpan w:val="6"/>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Расходы в год (тыс. руб.)</w:t>
            </w:r>
          </w:p>
        </w:tc>
      </w:tr>
      <w:tr w:rsidR="002703FD" w:rsidRPr="00C37114" w:rsidTr="004B4BC4">
        <w:trPr>
          <w:tblHeader/>
        </w:trPr>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vMerge/>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2019</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2021</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2022</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2023</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2024</w:t>
            </w:r>
          </w:p>
        </w:tc>
      </w:tr>
      <w:tr w:rsidR="002703FD" w:rsidRPr="00C37114" w:rsidTr="002703FD">
        <w:tc>
          <w:tcPr>
            <w:tcW w:w="162" w:type="pct"/>
            <w:vMerge w:val="restart"/>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val="restar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 xml:space="preserve">Муниципальная программа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Охрана окружающей среды</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 xml:space="preserve"> на 2019 - 2024 годы</w:t>
            </w: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Всего:</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7313,1</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5374,5</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5345,8</w:t>
            </w:r>
          </w:p>
        </w:tc>
        <w:tc>
          <w:tcPr>
            <w:tcW w:w="327" w:type="pct"/>
            <w:tcBorders>
              <w:top w:val="single" w:sz="4" w:space="0" w:color="auto"/>
              <w:left w:val="single" w:sz="4" w:space="0" w:color="auto"/>
              <w:bottom w:val="single" w:sz="4" w:space="0" w:color="auto"/>
              <w:right w:val="nil"/>
            </w:tcBorders>
          </w:tcPr>
          <w:p w:rsidR="002703FD" w:rsidRPr="00C37114" w:rsidRDefault="00F90537"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5348,4</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5042,3</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5042,3</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Ответственный исполнитель: комитет охраны окружающей среды мэрии (КООС)</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2265,5</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571,0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595,6</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Соисполнитель 1: мэрия города</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4164,0</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Соисполнитель 2: управление образования мэрии и подведомственные образовательные учреждения (далее - Управление образования)</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Соисполнитель 3: управление по делам культуры мэрии и подведомственные учреждения культуры (далее - Управление по делам культуры)</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Соисполнитель 4: департамент жилищно-коммунального хозяйства (далее - ДЖКХ)</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609,7</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306,0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251,0</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226,1</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Соисполнитель 5:</w:t>
            </w:r>
          </w:p>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 xml:space="preserve">МКУ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ЦЗНТЧС</w:t>
            </w:r>
            <w:r w:rsidR="002B4808" w:rsidRPr="00C37114">
              <w:rPr>
                <w:rFonts w:ascii="Times New Roman" w:hAnsi="Times New Roman" w:cs="Times New Roman"/>
                <w:sz w:val="20"/>
                <w:szCs w:val="20"/>
              </w:rPr>
              <w:t>»</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193,9</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255,0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256,7</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r>
      <w:tr w:rsidR="002703FD" w:rsidRPr="00C37114" w:rsidTr="002703FD">
        <w:tc>
          <w:tcPr>
            <w:tcW w:w="162" w:type="pct"/>
            <w:tcBorders>
              <w:top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w:t>
            </w:r>
          </w:p>
        </w:tc>
        <w:tc>
          <w:tcPr>
            <w:tcW w:w="20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Основное мероприятие 1. Получение актуальной информации о состоянии атмосферного воздуха в городе Череповце</w:t>
            </w: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КООС</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2175,5</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571,0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595,6</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r>
      <w:tr w:rsidR="002703FD" w:rsidRPr="00C37114" w:rsidTr="002703FD">
        <w:tc>
          <w:tcPr>
            <w:tcW w:w="162" w:type="pct"/>
            <w:vMerge w:val="restart"/>
            <w:tcBorders>
              <w:top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w:t>
            </w:r>
          </w:p>
        </w:tc>
        <w:tc>
          <w:tcPr>
            <w:tcW w:w="2066" w:type="pct"/>
            <w:vMerge w:val="restar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 xml:space="preserve">Основное мероприятие 2. Обеспечение бесперебойной работы комплекса средств автоматизации функционального блока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Экологическая безопасность</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 xml:space="preserve"> , смонтированного в рамках построения на территории города Череповца аппаратно-программного комплекса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Безопасный город</w:t>
            </w:r>
            <w:r w:rsidR="002B4808" w:rsidRPr="00C37114">
              <w:rPr>
                <w:rFonts w:ascii="Times New Roman" w:hAnsi="Times New Roman" w:cs="Times New Roman"/>
                <w:sz w:val="20"/>
                <w:szCs w:val="20"/>
              </w:rPr>
              <w:t>»</w:t>
            </w: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Всего:</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283,9</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255,0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256,7</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nil"/>
              <w:left w:val="single" w:sz="4" w:space="0" w:color="auto"/>
              <w:bottom w:val="nil"/>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КООС</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90,0</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nil"/>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 xml:space="preserve">МКУ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ЦЗНТЧС</w:t>
            </w:r>
            <w:r w:rsidR="002B4808" w:rsidRPr="00C37114">
              <w:rPr>
                <w:rFonts w:ascii="Times New Roman" w:hAnsi="Times New Roman" w:cs="Times New Roman"/>
                <w:sz w:val="20"/>
                <w:szCs w:val="20"/>
              </w:rPr>
              <w:t>»</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193,9</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255,0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256,7</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r>
      <w:tr w:rsidR="002703FD" w:rsidRPr="00C37114" w:rsidTr="002703FD">
        <w:tc>
          <w:tcPr>
            <w:tcW w:w="162" w:type="pct"/>
            <w:tcBorders>
              <w:top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w:t>
            </w:r>
          </w:p>
        </w:tc>
        <w:tc>
          <w:tcPr>
            <w:tcW w:w="20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Управление образования мэрии</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vMerge w:val="restart"/>
            <w:tcBorders>
              <w:top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w:t>
            </w:r>
          </w:p>
        </w:tc>
        <w:tc>
          <w:tcPr>
            <w:tcW w:w="2066" w:type="pct"/>
            <w:vMerge w:val="restar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Основное мероприятие 4. Организация и участие в мероприятиях по экологическому образованию и воспитанию населения</w:t>
            </w: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Всего:</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nil"/>
              <w:left w:val="single" w:sz="4" w:space="0" w:color="auto"/>
              <w:bottom w:val="nil"/>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Управление образования мэрии</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vMerge/>
            <w:tcBorders>
              <w:top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2066" w:type="pct"/>
            <w:vMerge/>
            <w:tcBorders>
              <w:top w:val="nil"/>
              <w:left w:val="single" w:sz="4" w:space="0" w:color="auto"/>
              <w:bottom w:val="single" w:sz="4" w:space="0" w:color="auto"/>
              <w:right w:val="single" w:sz="4" w:space="0" w:color="auto"/>
            </w:tcBorders>
          </w:tcPr>
          <w:p w:rsidR="002703FD" w:rsidRPr="00C37114" w:rsidRDefault="002703FD" w:rsidP="00883547">
            <w:pPr>
              <w:pStyle w:val="afc"/>
              <w:rPr>
                <w:rFonts w:ascii="Times New Roman" w:hAnsi="Times New Roman"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Управление по делам культуры мэрии</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tcBorders>
              <w:top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w:t>
            </w:r>
          </w:p>
        </w:tc>
        <w:tc>
          <w:tcPr>
            <w:tcW w:w="20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Основное мероприятие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ДЖКХ</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35,7</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2703FD" w:rsidRPr="00C37114" w:rsidTr="002703FD">
        <w:tc>
          <w:tcPr>
            <w:tcW w:w="162" w:type="pct"/>
            <w:tcBorders>
              <w:top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6</w:t>
            </w:r>
          </w:p>
        </w:tc>
        <w:tc>
          <w:tcPr>
            <w:tcW w:w="20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Основное мероприятие 6.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Мэрия города</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4164,0</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4162,5</w:t>
            </w:r>
          </w:p>
        </w:tc>
      </w:tr>
      <w:tr w:rsidR="002703FD" w:rsidRPr="00C37114" w:rsidTr="002703FD">
        <w:tc>
          <w:tcPr>
            <w:tcW w:w="162" w:type="pct"/>
            <w:tcBorders>
              <w:top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7</w:t>
            </w:r>
          </w:p>
        </w:tc>
        <w:tc>
          <w:tcPr>
            <w:tcW w:w="20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 xml:space="preserve">Основное мероприятие 7. Мероприятия по сокращению доли загрязненных сточных вод (федеральный проект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Оздоровление Волги</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 xml:space="preserve"> )</w:t>
            </w:r>
            <w:r w:rsidR="004F42B9" w:rsidRPr="00C37114">
              <w:rPr>
                <w:rFonts w:ascii="Times New Roman" w:hAnsi="Times New Roman" w:cs="Times New Roman"/>
                <w:sz w:val="20"/>
                <w:szCs w:val="20"/>
              </w:rPr>
              <w:t xml:space="preserve"> </w:t>
            </w:r>
            <w:r w:rsidR="004F42B9" w:rsidRPr="00C37114">
              <w:rPr>
                <w:rFonts w:ascii="Times New Roman" w:hAnsi="Times New Roman" w:cs="Times New Roman"/>
                <w:sz w:val="22"/>
                <w:szCs w:val="20"/>
              </w:rPr>
              <w:t>*</w:t>
            </w:r>
          </w:p>
        </w:tc>
        <w:tc>
          <w:tcPr>
            <w:tcW w:w="68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d"/>
              <w:rPr>
                <w:rFonts w:ascii="Times New Roman" w:hAnsi="Times New Roman" w:cs="Times New Roman"/>
                <w:sz w:val="20"/>
                <w:szCs w:val="20"/>
              </w:rPr>
            </w:pPr>
            <w:r w:rsidRPr="00C37114">
              <w:rPr>
                <w:rFonts w:ascii="Times New Roman" w:hAnsi="Times New Roman" w:cs="Times New Roman"/>
                <w:sz w:val="20"/>
                <w:szCs w:val="20"/>
              </w:rPr>
              <w:t>ДЖКХ</w:t>
            </w:r>
          </w:p>
        </w:tc>
        <w:tc>
          <w:tcPr>
            <w:tcW w:w="369"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574,0</w:t>
            </w:r>
          </w:p>
        </w:tc>
        <w:tc>
          <w:tcPr>
            <w:tcW w:w="367"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306,0</w:t>
            </w:r>
          </w:p>
        </w:tc>
        <w:tc>
          <w:tcPr>
            <w:tcW w:w="366" w:type="pct"/>
            <w:tcBorders>
              <w:top w:val="single" w:sz="4" w:space="0" w:color="auto"/>
              <w:left w:val="single" w:sz="4" w:space="0" w:color="auto"/>
              <w:bottom w:val="single" w:sz="4" w:space="0" w:color="auto"/>
              <w:right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251,0</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226,1</w:t>
            </w:r>
          </w:p>
        </w:tc>
        <w:tc>
          <w:tcPr>
            <w:tcW w:w="327" w:type="pct"/>
            <w:tcBorders>
              <w:top w:val="single" w:sz="4" w:space="0" w:color="auto"/>
              <w:left w:val="single" w:sz="4" w:space="0" w:color="auto"/>
              <w:bottom w:val="single" w:sz="4" w:space="0" w:color="auto"/>
              <w:right w:val="nil"/>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tcBorders>
          </w:tcPr>
          <w:p w:rsidR="002703FD" w:rsidRPr="00C37114" w:rsidRDefault="002703FD" w:rsidP="00883547">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bl>
    <w:p w:rsidR="004F42B9" w:rsidRPr="00C37114" w:rsidRDefault="004F42B9" w:rsidP="004F42B9">
      <w:r w:rsidRPr="00C37114">
        <w:t xml:space="preserve">* </w:t>
      </w:r>
      <w:r w:rsidRPr="00C37114">
        <w:rPr>
          <w:sz w:val="20"/>
        </w:rPr>
        <w:t xml:space="preserve">С 2020 года наименование мероприятия: </w:t>
      </w:r>
      <w:r w:rsidR="002B4808" w:rsidRPr="00C37114">
        <w:rPr>
          <w:sz w:val="20"/>
        </w:rPr>
        <w:t>«</w:t>
      </w:r>
      <w:r w:rsidRPr="00C37114">
        <w:rPr>
          <w:sz w:val="20"/>
        </w:rPr>
        <w:t xml:space="preserve">Реализация регионального проекта </w:t>
      </w:r>
      <w:r w:rsidR="002B4808" w:rsidRPr="00C37114">
        <w:rPr>
          <w:sz w:val="20"/>
        </w:rPr>
        <w:t>«</w:t>
      </w:r>
      <w:r w:rsidRPr="00C37114">
        <w:rPr>
          <w:sz w:val="20"/>
        </w:rPr>
        <w:t>Оздоровление Волги</w:t>
      </w:r>
      <w:r w:rsidR="002B4808" w:rsidRPr="00C37114">
        <w:rPr>
          <w:sz w:val="20"/>
        </w:rPr>
        <w:t>»</w:t>
      </w:r>
      <w:r w:rsidRPr="00C37114">
        <w:rPr>
          <w:sz w:val="20"/>
        </w:rPr>
        <w:t xml:space="preserve"> (федеральный проект </w:t>
      </w:r>
      <w:r w:rsidR="002B4808" w:rsidRPr="00C37114">
        <w:rPr>
          <w:sz w:val="20"/>
        </w:rPr>
        <w:t>«</w:t>
      </w:r>
      <w:r w:rsidRPr="00C37114">
        <w:rPr>
          <w:sz w:val="20"/>
        </w:rPr>
        <w:t>Оздоровление Волги</w:t>
      </w:r>
      <w:r w:rsidR="002B4808" w:rsidRPr="00C37114">
        <w:rPr>
          <w:sz w:val="20"/>
        </w:rPr>
        <w:t>»</w:t>
      </w:r>
      <w:r w:rsidRPr="00C37114">
        <w:rPr>
          <w:sz w:val="20"/>
        </w:rPr>
        <w:t>)</w:t>
      </w:r>
      <w:r w:rsidR="002B4808" w:rsidRPr="00C37114">
        <w:rPr>
          <w:sz w:val="20"/>
        </w:rPr>
        <w:t>»</w:t>
      </w:r>
    </w:p>
    <w:p w:rsidR="00DB09ED" w:rsidRDefault="00DB09ED" w:rsidP="002703FD">
      <w:pPr>
        <w:rPr>
          <w:rStyle w:val="aff4"/>
          <w:bCs w:val="0"/>
          <w:color w:val="auto"/>
          <w:sz w:val="26"/>
          <w:szCs w:val="26"/>
        </w:rPr>
        <w:sectPr w:rsidR="00DB09ED" w:rsidSect="007E4E48">
          <w:pgSz w:w="16837" w:h="11905" w:orient="landscape"/>
          <w:pgMar w:top="1985" w:right="567" w:bottom="1134" w:left="567" w:header="0" w:footer="709" w:gutter="0"/>
          <w:pgNumType w:start="1"/>
          <w:cols w:space="720"/>
          <w:noEndnote/>
          <w:titlePg/>
          <w:docGrid w:linePitch="326"/>
        </w:sectPr>
      </w:pPr>
    </w:p>
    <w:p w:rsidR="00967CC6" w:rsidRPr="00DB09ED" w:rsidRDefault="00967CC6" w:rsidP="00967CC6">
      <w:pPr>
        <w:ind w:firstLine="10983"/>
        <w:rPr>
          <w:rStyle w:val="aff4"/>
          <w:b w:val="0"/>
          <w:bCs w:val="0"/>
          <w:color w:val="auto"/>
          <w:sz w:val="26"/>
          <w:szCs w:val="26"/>
        </w:rPr>
      </w:pPr>
      <w:r w:rsidRPr="00DB09ED">
        <w:rPr>
          <w:rStyle w:val="aff4"/>
          <w:b w:val="0"/>
          <w:bCs w:val="0"/>
          <w:color w:val="auto"/>
          <w:sz w:val="26"/>
          <w:szCs w:val="26"/>
        </w:rPr>
        <w:t>Приложение 4</w:t>
      </w:r>
    </w:p>
    <w:p w:rsidR="00967CC6" w:rsidRPr="00C37114" w:rsidRDefault="00967CC6" w:rsidP="00967CC6">
      <w:pPr>
        <w:ind w:firstLine="10983"/>
      </w:pPr>
      <w:r w:rsidRPr="00C37114">
        <w:rPr>
          <w:rStyle w:val="aff4"/>
          <w:b w:val="0"/>
          <w:bCs w:val="0"/>
          <w:color w:val="auto"/>
          <w:sz w:val="26"/>
          <w:szCs w:val="26"/>
        </w:rPr>
        <w:t xml:space="preserve">к </w:t>
      </w:r>
      <w:hyperlink w:anchor="sub_1000" w:history="1">
        <w:r w:rsidRPr="00C37114">
          <w:rPr>
            <w:rStyle w:val="afb"/>
            <w:color w:val="auto"/>
            <w:sz w:val="26"/>
            <w:szCs w:val="26"/>
          </w:rPr>
          <w:t>муниципальной программе</w:t>
        </w:r>
      </w:hyperlink>
    </w:p>
    <w:p w:rsidR="00541ECC" w:rsidRPr="00C37114" w:rsidRDefault="00541ECC" w:rsidP="00541ECC">
      <w:pPr>
        <w:rPr>
          <w:sz w:val="26"/>
          <w:szCs w:val="26"/>
        </w:rPr>
      </w:pPr>
    </w:p>
    <w:p w:rsidR="00541ECC" w:rsidRPr="00DB09ED" w:rsidRDefault="00541ECC" w:rsidP="00541ECC">
      <w:pPr>
        <w:pStyle w:val="afd"/>
        <w:jc w:val="center"/>
        <w:rPr>
          <w:rFonts w:ascii="Times New Roman" w:hAnsi="Times New Roman" w:cs="Times New Roman"/>
          <w:sz w:val="26"/>
          <w:szCs w:val="26"/>
        </w:rPr>
      </w:pPr>
      <w:r w:rsidRPr="00DB09ED">
        <w:rPr>
          <w:rFonts w:ascii="Times New Roman" w:hAnsi="Times New Roman" w:cs="Times New Roman"/>
          <w:sz w:val="26"/>
          <w:szCs w:val="26"/>
        </w:rPr>
        <w:t>Ресурсное обеспечение и прогнозная (справочная) оценка расходов федерального, областного и городского бюджетов,</w:t>
      </w:r>
    </w:p>
    <w:p w:rsidR="00541ECC" w:rsidRPr="00DB09ED" w:rsidRDefault="00541ECC" w:rsidP="00541ECC">
      <w:pPr>
        <w:pStyle w:val="afd"/>
        <w:jc w:val="center"/>
        <w:rPr>
          <w:rFonts w:ascii="Times New Roman" w:hAnsi="Times New Roman" w:cs="Times New Roman"/>
          <w:sz w:val="26"/>
          <w:szCs w:val="26"/>
        </w:rPr>
      </w:pPr>
      <w:r w:rsidRPr="00DB09ED">
        <w:rPr>
          <w:rFonts w:ascii="Times New Roman" w:hAnsi="Times New Roman" w:cs="Times New Roman"/>
          <w:sz w:val="26"/>
          <w:szCs w:val="26"/>
        </w:rPr>
        <w:t>внебюджетных источников на реализацию целей муниципальной программы города</w:t>
      </w:r>
    </w:p>
    <w:p w:rsidR="00C01949" w:rsidRPr="00C37114" w:rsidRDefault="000376B1" w:rsidP="000376B1">
      <w:pPr>
        <w:tabs>
          <w:tab w:val="left" w:pos="12345"/>
        </w:tabs>
      </w:pPr>
      <w:r w:rsidRPr="00C37114">
        <w:tab/>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937"/>
        <w:gridCol w:w="2964"/>
        <w:gridCol w:w="966"/>
        <w:gridCol w:w="879"/>
        <w:gridCol w:w="879"/>
        <w:gridCol w:w="879"/>
        <w:gridCol w:w="879"/>
        <w:gridCol w:w="872"/>
      </w:tblGrid>
      <w:tr w:rsidR="00F21EC0" w:rsidRPr="00C37114" w:rsidTr="004B4BC4">
        <w:trPr>
          <w:tblHeader/>
          <w:jc w:val="right"/>
        </w:trPr>
        <w:tc>
          <w:tcPr>
            <w:tcW w:w="209" w:type="pct"/>
            <w:vMerge w:val="restar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п/п</w:t>
            </w:r>
          </w:p>
        </w:tc>
        <w:tc>
          <w:tcPr>
            <w:tcW w:w="2179" w:type="pct"/>
            <w:vMerge w:val="restar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Наименование муниципальной программы,</w:t>
            </w:r>
          </w:p>
          <w:p w:rsidR="00AD48BF" w:rsidRPr="00C37114" w:rsidRDefault="00AD48BF"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основного мероприятия</w:t>
            </w:r>
          </w:p>
        </w:tc>
        <w:tc>
          <w:tcPr>
            <w:tcW w:w="931" w:type="pct"/>
            <w:vMerge w:val="restart"/>
          </w:tcPr>
          <w:p w:rsidR="00246B3B" w:rsidRPr="00C37114" w:rsidRDefault="00AD48BF"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Источники ресурсного</w:t>
            </w:r>
          </w:p>
          <w:p w:rsidR="00AD48BF" w:rsidRPr="00C37114" w:rsidRDefault="00AD48BF"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 xml:space="preserve"> обеспечения</w:t>
            </w:r>
          </w:p>
        </w:tc>
        <w:tc>
          <w:tcPr>
            <w:tcW w:w="1682" w:type="pct"/>
            <w:gridSpan w:val="6"/>
            <w:shd w:val="clear" w:color="auto" w:fill="auto"/>
          </w:tcPr>
          <w:p w:rsidR="00AD48BF" w:rsidRPr="00C37114" w:rsidRDefault="00AD48BF"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Оценка расходов (тыс. руб.), год</w:t>
            </w:r>
          </w:p>
        </w:tc>
      </w:tr>
      <w:tr w:rsidR="00F21EC0" w:rsidRPr="00C37114" w:rsidTr="004B4BC4">
        <w:trPr>
          <w:tblHeader/>
          <w:jc w:val="right"/>
        </w:trPr>
        <w:tc>
          <w:tcPr>
            <w:tcW w:w="209" w:type="pct"/>
            <w:vMerge/>
          </w:tcPr>
          <w:p w:rsidR="00AD48BF" w:rsidRPr="00C37114" w:rsidRDefault="00AD48BF" w:rsidP="00246B3B">
            <w:pPr>
              <w:pStyle w:val="afd"/>
              <w:jc w:val="center"/>
              <w:rPr>
                <w:rFonts w:ascii="Times New Roman" w:hAnsi="Times New Roman" w:cs="Times New Roman"/>
                <w:sz w:val="20"/>
                <w:szCs w:val="20"/>
              </w:rPr>
            </w:pPr>
          </w:p>
        </w:tc>
        <w:tc>
          <w:tcPr>
            <w:tcW w:w="2179" w:type="pct"/>
            <w:vMerge/>
          </w:tcPr>
          <w:p w:rsidR="00AD48BF" w:rsidRPr="00C37114" w:rsidRDefault="00AD48BF" w:rsidP="00B93BE5">
            <w:pPr>
              <w:pStyle w:val="afc"/>
              <w:jc w:val="left"/>
              <w:rPr>
                <w:rFonts w:ascii="Times New Roman" w:hAnsi="Times New Roman" w:cs="Times New Roman"/>
                <w:sz w:val="20"/>
                <w:szCs w:val="20"/>
              </w:rPr>
            </w:pPr>
          </w:p>
        </w:tc>
        <w:tc>
          <w:tcPr>
            <w:tcW w:w="931" w:type="pct"/>
            <w:vMerge/>
          </w:tcPr>
          <w:p w:rsidR="00AD48BF" w:rsidRPr="00C37114" w:rsidRDefault="00AD48BF" w:rsidP="00B93BE5">
            <w:pPr>
              <w:pStyle w:val="afc"/>
              <w:jc w:val="left"/>
              <w:rPr>
                <w:rFonts w:ascii="Times New Roman" w:hAnsi="Times New Roman" w:cs="Times New Roman"/>
                <w:sz w:val="20"/>
                <w:szCs w:val="20"/>
              </w:rPr>
            </w:pPr>
          </w:p>
        </w:tc>
        <w:tc>
          <w:tcPr>
            <w:tcW w:w="303" w:type="pct"/>
            <w:shd w:val="clear" w:color="auto" w:fill="auto"/>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2019</w:t>
            </w:r>
          </w:p>
        </w:tc>
        <w:tc>
          <w:tcPr>
            <w:tcW w:w="276"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2020</w:t>
            </w:r>
          </w:p>
        </w:tc>
        <w:tc>
          <w:tcPr>
            <w:tcW w:w="276"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2021</w:t>
            </w:r>
          </w:p>
        </w:tc>
        <w:tc>
          <w:tcPr>
            <w:tcW w:w="276"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2022</w:t>
            </w:r>
          </w:p>
        </w:tc>
        <w:tc>
          <w:tcPr>
            <w:tcW w:w="276"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2023</w:t>
            </w:r>
          </w:p>
        </w:tc>
        <w:tc>
          <w:tcPr>
            <w:tcW w:w="274"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2024</w:t>
            </w:r>
          </w:p>
        </w:tc>
      </w:tr>
      <w:tr w:rsidR="00F049E0" w:rsidRPr="00C37114" w:rsidTr="005D46F8">
        <w:trPr>
          <w:trHeight w:val="427"/>
          <w:jc w:val="right"/>
        </w:trPr>
        <w:tc>
          <w:tcPr>
            <w:tcW w:w="209" w:type="pct"/>
            <w:vMerge w:val="restart"/>
          </w:tcPr>
          <w:p w:rsidR="00F049E0" w:rsidRPr="00C37114" w:rsidRDefault="00F049E0" w:rsidP="00246B3B">
            <w:pPr>
              <w:pStyle w:val="afc"/>
              <w:jc w:val="center"/>
              <w:rPr>
                <w:rFonts w:ascii="Times New Roman" w:hAnsi="Times New Roman" w:cs="Times New Roman"/>
                <w:sz w:val="20"/>
                <w:szCs w:val="20"/>
              </w:rPr>
            </w:pPr>
          </w:p>
        </w:tc>
        <w:tc>
          <w:tcPr>
            <w:tcW w:w="2179" w:type="pct"/>
            <w:vMerge w:val="restart"/>
          </w:tcPr>
          <w:p w:rsidR="00F049E0" w:rsidRPr="00C37114" w:rsidRDefault="002B4808" w:rsidP="00B93BE5">
            <w:pPr>
              <w:pStyle w:val="afc"/>
              <w:jc w:val="left"/>
              <w:rPr>
                <w:rFonts w:ascii="Times New Roman" w:hAnsi="Times New Roman" w:cs="Times New Roman"/>
                <w:sz w:val="20"/>
                <w:szCs w:val="20"/>
              </w:rPr>
            </w:pPr>
            <w:r w:rsidRPr="00C37114">
              <w:rPr>
                <w:rFonts w:ascii="Times New Roman" w:hAnsi="Times New Roman" w:cs="Times New Roman"/>
                <w:sz w:val="20"/>
                <w:szCs w:val="20"/>
              </w:rPr>
              <w:t>«</w:t>
            </w:r>
            <w:r w:rsidR="00F049E0" w:rsidRPr="00C37114">
              <w:rPr>
                <w:rFonts w:ascii="Times New Roman" w:hAnsi="Times New Roman" w:cs="Times New Roman"/>
                <w:sz w:val="20"/>
                <w:szCs w:val="20"/>
              </w:rPr>
              <w:t>Охрана окружающей среды</w:t>
            </w:r>
            <w:r w:rsidRPr="00C37114">
              <w:rPr>
                <w:rFonts w:ascii="Times New Roman" w:hAnsi="Times New Roman" w:cs="Times New Roman"/>
                <w:sz w:val="20"/>
                <w:szCs w:val="20"/>
              </w:rPr>
              <w:t>»</w:t>
            </w:r>
            <w:r w:rsidR="00F049E0" w:rsidRPr="00C37114">
              <w:rPr>
                <w:rFonts w:ascii="Times New Roman" w:hAnsi="Times New Roman" w:cs="Times New Roman"/>
                <w:sz w:val="20"/>
                <w:szCs w:val="20"/>
              </w:rPr>
              <w:t xml:space="preserve"> на 2019-2024 годы</w:t>
            </w:r>
          </w:p>
        </w:tc>
        <w:tc>
          <w:tcPr>
            <w:tcW w:w="931" w:type="pct"/>
          </w:tcPr>
          <w:p w:rsidR="00F049E0" w:rsidRPr="00C37114" w:rsidRDefault="00F049E0" w:rsidP="00B93BE5">
            <w:pPr>
              <w:pStyle w:val="afd"/>
              <w:rPr>
                <w:rFonts w:ascii="Times New Roman" w:hAnsi="Times New Roman" w:cs="Times New Roman"/>
                <w:sz w:val="20"/>
                <w:szCs w:val="20"/>
              </w:rPr>
            </w:pPr>
            <w:r w:rsidRPr="00C37114">
              <w:rPr>
                <w:rStyle w:val="aff4"/>
                <w:rFonts w:ascii="Times New Roman" w:hAnsi="Times New Roman" w:cs="Times New Roman"/>
                <w:bCs w:val="0"/>
                <w:color w:val="auto"/>
                <w:sz w:val="20"/>
                <w:szCs w:val="20"/>
              </w:rPr>
              <w:t>Всего</w:t>
            </w:r>
            <w:r w:rsidRPr="00C37114">
              <w:rPr>
                <w:rFonts w:ascii="Times New Roman" w:hAnsi="Times New Roman" w:cs="Times New Roman"/>
                <w:sz w:val="20"/>
                <w:szCs w:val="20"/>
              </w:rPr>
              <w:t>:</w:t>
            </w:r>
          </w:p>
        </w:tc>
        <w:tc>
          <w:tcPr>
            <w:tcW w:w="303" w:type="pct"/>
            <w:shd w:val="clear" w:color="auto" w:fill="auto"/>
          </w:tcPr>
          <w:p w:rsidR="00F049E0" w:rsidRPr="00C37114" w:rsidRDefault="00F049E0" w:rsidP="005D46F8">
            <w:pPr>
              <w:pStyle w:val="afc"/>
              <w:jc w:val="center"/>
              <w:rPr>
                <w:rFonts w:ascii="Times New Roman" w:hAnsi="Times New Roman" w:cs="Times New Roman"/>
                <w:b/>
                <w:sz w:val="20"/>
                <w:szCs w:val="20"/>
              </w:rPr>
            </w:pPr>
            <w:r w:rsidRPr="00C37114">
              <w:rPr>
                <w:rFonts w:ascii="Times New Roman" w:hAnsi="Times New Roman" w:cs="Times New Roman"/>
                <w:b/>
                <w:sz w:val="20"/>
                <w:szCs w:val="20"/>
              </w:rPr>
              <w:t>137894,7</w:t>
            </w:r>
          </w:p>
        </w:tc>
        <w:tc>
          <w:tcPr>
            <w:tcW w:w="276" w:type="pct"/>
          </w:tcPr>
          <w:p w:rsidR="00F049E0" w:rsidRPr="00C37114" w:rsidRDefault="00F049E0">
            <w:pPr>
              <w:jc w:val="center"/>
              <w:rPr>
                <w:b/>
                <w:bCs/>
                <w:color w:val="000000"/>
                <w:sz w:val="20"/>
                <w:szCs w:val="20"/>
              </w:rPr>
            </w:pPr>
            <w:r w:rsidRPr="00C37114">
              <w:rPr>
                <w:b/>
                <w:bCs/>
                <w:color w:val="000000"/>
                <w:sz w:val="20"/>
                <w:szCs w:val="20"/>
              </w:rPr>
              <w:t>76356,5</w:t>
            </w:r>
          </w:p>
        </w:tc>
        <w:tc>
          <w:tcPr>
            <w:tcW w:w="276" w:type="pct"/>
          </w:tcPr>
          <w:p w:rsidR="00F049E0" w:rsidRPr="00C37114" w:rsidRDefault="00F049E0">
            <w:pPr>
              <w:jc w:val="center"/>
              <w:rPr>
                <w:b/>
                <w:bCs/>
                <w:color w:val="000000"/>
                <w:sz w:val="20"/>
                <w:szCs w:val="20"/>
              </w:rPr>
            </w:pPr>
            <w:r w:rsidRPr="00C37114">
              <w:rPr>
                <w:b/>
                <w:bCs/>
                <w:color w:val="000000"/>
                <w:sz w:val="20"/>
                <w:szCs w:val="20"/>
              </w:rPr>
              <w:t>63672,5</w:t>
            </w:r>
          </w:p>
        </w:tc>
        <w:tc>
          <w:tcPr>
            <w:tcW w:w="276" w:type="pct"/>
          </w:tcPr>
          <w:p w:rsidR="00A00E14" w:rsidRPr="00C37114" w:rsidRDefault="00A00E14" w:rsidP="00A00E14">
            <w:pPr>
              <w:jc w:val="center"/>
              <w:rPr>
                <w:b/>
                <w:bCs/>
                <w:color w:val="000000"/>
                <w:sz w:val="20"/>
                <w:szCs w:val="20"/>
              </w:rPr>
            </w:pPr>
            <w:r w:rsidRPr="00C37114">
              <w:rPr>
                <w:b/>
                <w:bCs/>
                <w:color w:val="000000"/>
                <w:sz w:val="20"/>
                <w:szCs w:val="20"/>
              </w:rPr>
              <w:t>63638,1</w:t>
            </w:r>
          </w:p>
        </w:tc>
        <w:tc>
          <w:tcPr>
            <w:tcW w:w="276" w:type="pct"/>
          </w:tcPr>
          <w:p w:rsidR="00F049E0" w:rsidRPr="00C37114" w:rsidRDefault="00F049E0">
            <w:pPr>
              <w:jc w:val="center"/>
              <w:rPr>
                <w:b/>
                <w:bCs/>
                <w:color w:val="000000"/>
                <w:sz w:val="20"/>
                <w:szCs w:val="20"/>
              </w:rPr>
            </w:pPr>
            <w:r w:rsidRPr="00C37114">
              <w:rPr>
                <w:b/>
                <w:bCs/>
                <w:color w:val="000000"/>
                <w:sz w:val="20"/>
                <w:szCs w:val="20"/>
              </w:rPr>
              <w:t>7030,8</w:t>
            </w:r>
          </w:p>
        </w:tc>
        <w:tc>
          <w:tcPr>
            <w:tcW w:w="274" w:type="pct"/>
          </w:tcPr>
          <w:p w:rsidR="00F049E0" w:rsidRPr="00C37114" w:rsidRDefault="00F049E0">
            <w:pPr>
              <w:jc w:val="center"/>
              <w:rPr>
                <w:b/>
                <w:bCs/>
                <w:color w:val="000000"/>
                <w:sz w:val="20"/>
                <w:szCs w:val="20"/>
              </w:rPr>
            </w:pPr>
            <w:r w:rsidRPr="00C37114">
              <w:rPr>
                <w:b/>
                <w:bCs/>
                <w:color w:val="000000"/>
                <w:sz w:val="20"/>
                <w:szCs w:val="20"/>
              </w:rPr>
              <w:t>7030,8</w:t>
            </w:r>
          </w:p>
        </w:tc>
      </w:tr>
      <w:tr w:rsidR="00125176" w:rsidRPr="00C37114" w:rsidTr="005859D9">
        <w:trPr>
          <w:jc w:val="right"/>
        </w:trPr>
        <w:tc>
          <w:tcPr>
            <w:tcW w:w="209" w:type="pct"/>
            <w:vMerge/>
          </w:tcPr>
          <w:p w:rsidR="00125176" w:rsidRPr="00C37114" w:rsidRDefault="00125176" w:rsidP="00246B3B">
            <w:pPr>
              <w:pStyle w:val="afc"/>
              <w:jc w:val="center"/>
              <w:rPr>
                <w:rFonts w:ascii="Times New Roman" w:hAnsi="Times New Roman" w:cs="Times New Roman"/>
                <w:sz w:val="20"/>
                <w:szCs w:val="20"/>
              </w:rPr>
            </w:pPr>
          </w:p>
        </w:tc>
        <w:tc>
          <w:tcPr>
            <w:tcW w:w="2179" w:type="pct"/>
            <w:vMerge/>
          </w:tcPr>
          <w:p w:rsidR="00125176" w:rsidRPr="00C37114" w:rsidRDefault="00125176" w:rsidP="00B93BE5">
            <w:pPr>
              <w:pStyle w:val="afc"/>
              <w:jc w:val="left"/>
              <w:rPr>
                <w:rFonts w:ascii="Times New Roman" w:hAnsi="Times New Roman" w:cs="Times New Roman"/>
                <w:sz w:val="20"/>
                <w:szCs w:val="20"/>
              </w:rPr>
            </w:pPr>
          </w:p>
        </w:tc>
        <w:tc>
          <w:tcPr>
            <w:tcW w:w="931" w:type="pct"/>
          </w:tcPr>
          <w:p w:rsidR="00125176" w:rsidRPr="00C37114" w:rsidRDefault="00125176" w:rsidP="00B93BE5">
            <w:pPr>
              <w:pStyle w:val="afd"/>
              <w:rPr>
                <w:rStyle w:val="aff4"/>
                <w:rFonts w:ascii="Times New Roman" w:hAnsi="Times New Roman" w:cs="Times New Roman"/>
                <w:b w:val="0"/>
                <w:bCs w:val="0"/>
                <w:color w:val="auto"/>
                <w:sz w:val="20"/>
                <w:szCs w:val="20"/>
              </w:rPr>
            </w:pPr>
            <w:r w:rsidRPr="00C37114">
              <w:rPr>
                <w:rStyle w:val="aff4"/>
                <w:rFonts w:ascii="Times New Roman" w:hAnsi="Times New Roman" w:cs="Times New Roman"/>
                <w:b w:val="0"/>
                <w:bCs w:val="0"/>
                <w:color w:val="auto"/>
                <w:sz w:val="20"/>
                <w:szCs w:val="20"/>
              </w:rPr>
              <w:t>Федеральный бюджет</w:t>
            </w:r>
          </w:p>
        </w:tc>
        <w:tc>
          <w:tcPr>
            <w:tcW w:w="303" w:type="pct"/>
            <w:shd w:val="clear" w:color="auto" w:fill="auto"/>
            <w:vAlign w:val="bottom"/>
          </w:tcPr>
          <w:p w:rsidR="00125176" w:rsidRPr="00C37114" w:rsidRDefault="00125176" w:rsidP="00CF34E8">
            <w:pPr>
              <w:pStyle w:val="afc"/>
              <w:jc w:val="center"/>
              <w:rPr>
                <w:rFonts w:ascii="Times New Roman" w:hAnsi="Times New Roman" w:cs="Times New Roman"/>
                <w:sz w:val="20"/>
                <w:szCs w:val="20"/>
              </w:rPr>
            </w:pPr>
            <w:r w:rsidRPr="00C37114">
              <w:rPr>
                <w:rFonts w:ascii="Times New Roman" w:hAnsi="Times New Roman" w:cs="Times New Roman"/>
                <w:sz w:val="20"/>
                <w:szCs w:val="20"/>
              </w:rPr>
              <w:t>124127,8</w:t>
            </w:r>
          </w:p>
        </w:tc>
        <w:tc>
          <w:tcPr>
            <w:tcW w:w="276" w:type="pct"/>
            <w:vAlign w:val="bottom"/>
          </w:tcPr>
          <w:p w:rsidR="00125176" w:rsidRPr="00C37114" w:rsidRDefault="00125176" w:rsidP="00CF34E8">
            <w:pPr>
              <w:pStyle w:val="afc"/>
              <w:jc w:val="center"/>
              <w:rPr>
                <w:rFonts w:ascii="Times New Roman" w:hAnsi="Times New Roman" w:cs="Times New Roman"/>
                <w:sz w:val="20"/>
                <w:szCs w:val="20"/>
              </w:rPr>
            </w:pPr>
            <w:r w:rsidRPr="00C37114">
              <w:rPr>
                <w:rFonts w:ascii="Times New Roman" w:hAnsi="Times New Roman" w:cs="Times New Roman"/>
                <w:sz w:val="20"/>
                <w:szCs w:val="20"/>
              </w:rPr>
              <w:t>66490,0</w:t>
            </w:r>
          </w:p>
        </w:tc>
        <w:tc>
          <w:tcPr>
            <w:tcW w:w="276" w:type="pct"/>
            <w:vAlign w:val="bottom"/>
          </w:tcPr>
          <w:p w:rsidR="00125176" w:rsidRPr="00C37114" w:rsidRDefault="00125176" w:rsidP="00CF34E8">
            <w:pPr>
              <w:pStyle w:val="afc"/>
              <w:jc w:val="center"/>
              <w:rPr>
                <w:rFonts w:ascii="Times New Roman" w:hAnsi="Times New Roman" w:cs="Times New Roman"/>
                <w:sz w:val="20"/>
                <w:szCs w:val="20"/>
              </w:rPr>
            </w:pPr>
            <w:r w:rsidRPr="00C37114">
              <w:rPr>
                <w:rFonts w:ascii="Times New Roman" w:hAnsi="Times New Roman" w:cs="Times New Roman"/>
                <w:sz w:val="20"/>
                <w:szCs w:val="20"/>
              </w:rPr>
              <w:t>54299,9</w:t>
            </w:r>
          </w:p>
        </w:tc>
        <w:tc>
          <w:tcPr>
            <w:tcW w:w="276" w:type="pct"/>
          </w:tcPr>
          <w:p w:rsidR="00125176" w:rsidRDefault="00125176">
            <w:pPr>
              <w:jc w:val="center"/>
              <w:rPr>
                <w:color w:val="000000"/>
                <w:sz w:val="20"/>
                <w:szCs w:val="20"/>
              </w:rPr>
            </w:pPr>
            <w:r>
              <w:rPr>
                <w:color w:val="000000"/>
                <w:sz w:val="20"/>
                <w:szCs w:val="20"/>
              </w:rPr>
              <w:t>54266,2</w:t>
            </w:r>
          </w:p>
        </w:tc>
        <w:tc>
          <w:tcPr>
            <w:tcW w:w="276" w:type="pct"/>
          </w:tcPr>
          <w:p w:rsidR="00125176" w:rsidRPr="00C37114" w:rsidRDefault="00125176"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4" w:type="pct"/>
          </w:tcPr>
          <w:p w:rsidR="00125176" w:rsidRPr="00C37114" w:rsidRDefault="00125176"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125176" w:rsidRPr="00C37114" w:rsidTr="000802D0">
        <w:trPr>
          <w:jc w:val="right"/>
        </w:trPr>
        <w:tc>
          <w:tcPr>
            <w:tcW w:w="209" w:type="pct"/>
            <w:vMerge/>
          </w:tcPr>
          <w:p w:rsidR="00125176" w:rsidRPr="00C37114" w:rsidRDefault="00125176" w:rsidP="00246B3B">
            <w:pPr>
              <w:pStyle w:val="afc"/>
              <w:jc w:val="center"/>
              <w:rPr>
                <w:rFonts w:ascii="Times New Roman" w:hAnsi="Times New Roman" w:cs="Times New Roman"/>
                <w:sz w:val="20"/>
                <w:szCs w:val="20"/>
              </w:rPr>
            </w:pPr>
          </w:p>
        </w:tc>
        <w:tc>
          <w:tcPr>
            <w:tcW w:w="2179" w:type="pct"/>
            <w:vMerge/>
          </w:tcPr>
          <w:p w:rsidR="00125176" w:rsidRPr="00C37114" w:rsidRDefault="00125176" w:rsidP="00B93BE5">
            <w:pPr>
              <w:pStyle w:val="afc"/>
              <w:jc w:val="left"/>
              <w:rPr>
                <w:rFonts w:ascii="Times New Roman" w:hAnsi="Times New Roman" w:cs="Times New Roman"/>
                <w:sz w:val="20"/>
                <w:szCs w:val="20"/>
              </w:rPr>
            </w:pPr>
          </w:p>
        </w:tc>
        <w:tc>
          <w:tcPr>
            <w:tcW w:w="931" w:type="pct"/>
          </w:tcPr>
          <w:p w:rsidR="00125176" w:rsidRPr="00C37114" w:rsidRDefault="00125176" w:rsidP="00B93BE5">
            <w:pPr>
              <w:pStyle w:val="afd"/>
              <w:rPr>
                <w:rFonts w:ascii="Times New Roman" w:hAnsi="Times New Roman" w:cs="Times New Roman"/>
                <w:sz w:val="20"/>
                <w:szCs w:val="20"/>
              </w:rPr>
            </w:pPr>
            <w:r w:rsidRPr="00C37114">
              <w:rPr>
                <w:rFonts w:ascii="Times New Roman" w:hAnsi="Times New Roman" w:cs="Times New Roman"/>
                <w:sz w:val="20"/>
                <w:szCs w:val="20"/>
              </w:rPr>
              <w:t>Областной бюджет</w:t>
            </w:r>
          </w:p>
        </w:tc>
        <w:tc>
          <w:tcPr>
            <w:tcW w:w="303" w:type="pct"/>
            <w:shd w:val="clear" w:color="auto" w:fill="auto"/>
            <w:vAlign w:val="bottom"/>
          </w:tcPr>
          <w:p w:rsidR="00125176" w:rsidRPr="00C37114" w:rsidRDefault="00125176" w:rsidP="005B21B6">
            <w:pPr>
              <w:pStyle w:val="afc"/>
              <w:jc w:val="center"/>
              <w:rPr>
                <w:rFonts w:ascii="Times New Roman" w:hAnsi="Times New Roman" w:cs="Times New Roman"/>
                <w:sz w:val="20"/>
                <w:szCs w:val="20"/>
              </w:rPr>
            </w:pPr>
            <w:r w:rsidRPr="00C37114">
              <w:rPr>
                <w:rFonts w:ascii="Times New Roman" w:hAnsi="Times New Roman" w:cs="Times New Roman"/>
                <w:sz w:val="20"/>
                <w:szCs w:val="20"/>
              </w:rPr>
              <w:t>6356,6</w:t>
            </w:r>
          </w:p>
        </w:tc>
        <w:tc>
          <w:tcPr>
            <w:tcW w:w="276" w:type="pct"/>
          </w:tcPr>
          <w:p w:rsidR="00125176" w:rsidRPr="00C37114" w:rsidRDefault="00125176">
            <w:pPr>
              <w:jc w:val="center"/>
              <w:rPr>
                <w:color w:val="000000"/>
                <w:sz w:val="20"/>
                <w:szCs w:val="20"/>
              </w:rPr>
            </w:pPr>
            <w:r w:rsidRPr="00C37114">
              <w:rPr>
                <w:color w:val="000000"/>
                <w:sz w:val="20"/>
                <w:szCs w:val="20"/>
              </w:rPr>
              <w:t>4492,0</w:t>
            </w:r>
          </w:p>
        </w:tc>
        <w:tc>
          <w:tcPr>
            <w:tcW w:w="276" w:type="pct"/>
          </w:tcPr>
          <w:p w:rsidR="00125176" w:rsidRPr="00C37114" w:rsidRDefault="00125176">
            <w:pPr>
              <w:jc w:val="center"/>
              <w:rPr>
                <w:color w:val="000000"/>
                <w:sz w:val="20"/>
                <w:szCs w:val="20"/>
              </w:rPr>
            </w:pPr>
            <w:r w:rsidRPr="00C37114">
              <w:rPr>
                <w:color w:val="000000"/>
                <w:sz w:val="20"/>
                <w:szCs w:val="20"/>
              </w:rPr>
              <w:t>4026,8</w:t>
            </w:r>
          </w:p>
        </w:tc>
        <w:tc>
          <w:tcPr>
            <w:tcW w:w="276" w:type="pct"/>
          </w:tcPr>
          <w:p w:rsidR="00125176" w:rsidRDefault="00125176">
            <w:pPr>
              <w:jc w:val="center"/>
              <w:rPr>
                <w:color w:val="000000"/>
                <w:sz w:val="20"/>
                <w:szCs w:val="20"/>
              </w:rPr>
            </w:pPr>
            <w:r>
              <w:rPr>
                <w:color w:val="000000"/>
                <w:sz w:val="20"/>
                <w:szCs w:val="20"/>
              </w:rPr>
              <w:t>4023,5</w:t>
            </w:r>
          </w:p>
        </w:tc>
        <w:tc>
          <w:tcPr>
            <w:tcW w:w="276" w:type="pct"/>
          </w:tcPr>
          <w:p w:rsidR="00125176" w:rsidRPr="00C37114" w:rsidRDefault="00125176">
            <w:pPr>
              <w:jc w:val="center"/>
              <w:rPr>
                <w:color w:val="000000"/>
                <w:sz w:val="20"/>
                <w:szCs w:val="20"/>
              </w:rPr>
            </w:pPr>
            <w:r w:rsidRPr="00C37114">
              <w:rPr>
                <w:color w:val="000000"/>
                <w:sz w:val="20"/>
                <w:szCs w:val="20"/>
              </w:rPr>
              <w:t>1988,5</w:t>
            </w:r>
          </w:p>
        </w:tc>
        <w:tc>
          <w:tcPr>
            <w:tcW w:w="274" w:type="pct"/>
          </w:tcPr>
          <w:p w:rsidR="00125176" w:rsidRPr="00C37114" w:rsidRDefault="00125176">
            <w:pPr>
              <w:jc w:val="center"/>
              <w:rPr>
                <w:color w:val="000000"/>
                <w:sz w:val="20"/>
                <w:szCs w:val="20"/>
              </w:rPr>
            </w:pPr>
            <w:r w:rsidRPr="00C37114">
              <w:rPr>
                <w:color w:val="000000"/>
                <w:sz w:val="20"/>
                <w:szCs w:val="20"/>
              </w:rPr>
              <w:t>1988,5</w:t>
            </w:r>
          </w:p>
        </w:tc>
      </w:tr>
      <w:tr w:rsidR="00B95D12" w:rsidRPr="00C37114" w:rsidTr="00091E58">
        <w:trPr>
          <w:jc w:val="right"/>
        </w:trPr>
        <w:tc>
          <w:tcPr>
            <w:tcW w:w="209" w:type="pct"/>
            <w:vMerge/>
          </w:tcPr>
          <w:p w:rsidR="00B95D12" w:rsidRPr="00C37114" w:rsidRDefault="00B95D12" w:rsidP="00246B3B">
            <w:pPr>
              <w:pStyle w:val="afc"/>
              <w:jc w:val="center"/>
              <w:rPr>
                <w:rFonts w:ascii="Times New Roman" w:hAnsi="Times New Roman" w:cs="Times New Roman"/>
                <w:sz w:val="20"/>
                <w:szCs w:val="20"/>
              </w:rPr>
            </w:pPr>
          </w:p>
        </w:tc>
        <w:tc>
          <w:tcPr>
            <w:tcW w:w="2179" w:type="pct"/>
            <w:vMerge/>
          </w:tcPr>
          <w:p w:rsidR="00B95D12" w:rsidRPr="00C37114" w:rsidRDefault="00B95D12" w:rsidP="00B93BE5">
            <w:pPr>
              <w:pStyle w:val="afc"/>
              <w:jc w:val="left"/>
              <w:rPr>
                <w:rFonts w:ascii="Times New Roman" w:hAnsi="Times New Roman" w:cs="Times New Roman"/>
                <w:sz w:val="20"/>
                <w:szCs w:val="20"/>
              </w:rPr>
            </w:pPr>
          </w:p>
        </w:tc>
        <w:tc>
          <w:tcPr>
            <w:tcW w:w="931" w:type="pct"/>
          </w:tcPr>
          <w:p w:rsidR="00B95D12" w:rsidRPr="00C37114" w:rsidRDefault="00B95D12" w:rsidP="00B93BE5">
            <w:pPr>
              <w:pStyle w:val="afd"/>
              <w:rPr>
                <w:rFonts w:ascii="Times New Roman" w:hAnsi="Times New Roman" w:cs="Times New Roman"/>
                <w:sz w:val="20"/>
                <w:szCs w:val="20"/>
              </w:rPr>
            </w:pPr>
            <w:r w:rsidRPr="00C37114">
              <w:rPr>
                <w:rFonts w:ascii="Times New Roman" w:hAnsi="Times New Roman" w:cs="Times New Roman"/>
                <w:sz w:val="20"/>
                <w:szCs w:val="20"/>
              </w:rPr>
              <w:t>Городской бюджет</w:t>
            </w:r>
          </w:p>
        </w:tc>
        <w:tc>
          <w:tcPr>
            <w:tcW w:w="303" w:type="pct"/>
            <w:shd w:val="clear" w:color="auto" w:fill="auto"/>
          </w:tcPr>
          <w:p w:rsidR="00B95D12" w:rsidRPr="00C37114" w:rsidRDefault="00B95D12" w:rsidP="00091E58">
            <w:pPr>
              <w:jc w:val="center"/>
              <w:rPr>
                <w:bCs/>
                <w:sz w:val="20"/>
                <w:szCs w:val="20"/>
              </w:rPr>
            </w:pPr>
            <w:r w:rsidRPr="00C37114">
              <w:rPr>
                <w:bCs/>
                <w:sz w:val="20"/>
                <w:szCs w:val="20"/>
              </w:rPr>
              <w:t>7313,1</w:t>
            </w:r>
          </w:p>
        </w:tc>
        <w:tc>
          <w:tcPr>
            <w:tcW w:w="276" w:type="pct"/>
          </w:tcPr>
          <w:p w:rsidR="00B95D12" w:rsidRPr="00C37114" w:rsidRDefault="00B95D12" w:rsidP="00B95D12">
            <w:pPr>
              <w:jc w:val="center"/>
              <w:rPr>
                <w:bCs/>
                <w:sz w:val="20"/>
                <w:szCs w:val="20"/>
              </w:rPr>
            </w:pPr>
            <w:r w:rsidRPr="00C37114">
              <w:rPr>
                <w:bCs/>
                <w:sz w:val="20"/>
                <w:szCs w:val="20"/>
              </w:rPr>
              <w:t>5374,5</w:t>
            </w:r>
          </w:p>
        </w:tc>
        <w:tc>
          <w:tcPr>
            <w:tcW w:w="276" w:type="pct"/>
          </w:tcPr>
          <w:p w:rsidR="00B95D12" w:rsidRPr="00C37114" w:rsidRDefault="00B95D12" w:rsidP="00B95D12">
            <w:pPr>
              <w:jc w:val="center"/>
              <w:rPr>
                <w:bCs/>
                <w:sz w:val="20"/>
                <w:szCs w:val="20"/>
              </w:rPr>
            </w:pPr>
            <w:r w:rsidRPr="00C37114">
              <w:rPr>
                <w:bCs/>
                <w:sz w:val="20"/>
                <w:szCs w:val="20"/>
              </w:rPr>
              <w:t>5345,8</w:t>
            </w:r>
          </w:p>
        </w:tc>
        <w:tc>
          <w:tcPr>
            <w:tcW w:w="276" w:type="pct"/>
          </w:tcPr>
          <w:p w:rsidR="00B95D12" w:rsidRPr="00C37114" w:rsidRDefault="00613CFE" w:rsidP="00613CFE">
            <w:pPr>
              <w:jc w:val="center"/>
              <w:rPr>
                <w:color w:val="000000"/>
                <w:sz w:val="20"/>
                <w:szCs w:val="20"/>
              </w:rPr>
            </w:pPr>
            <w:r w:rsidRPr="00C37114">
              <w:rPr>
                <w:color w:val="000000"/>
                <w:sz w:val="20"/>
                <w:szCs w:val="20"/>
              </w:rPr>
              <w:t>5348,4</w:t>
            </w:r>
          </w:p>
        </w:tc>
        <w:tc>
          <w:tcPr>
            <w:tcW w:w="276" w:type="pct"/>
          </w:tcPr>
          <w:p w:rsidR="00B95D12" w:rsidRPr="00C37114" w:rsidRDefault="00B95D12" w:rsidP="00B95D12">
            <w:pPr>
              <w:jc w:val="center"/>
              <w:rPr>
                <w:bCs/>
                <w:sz w:val="20"/>
                <w:szCs w:val="20"/>
              </w:rPr>
            </w:pPr>
            <w:r w:rsidRPr="00C37114">
              <w:rPr>
                <w:bCs/>
                <w:sz w:val="20"/>
                <w:szCs w:val="20"/>
              </w:rPr>
              <w:t>5042,3</w:t>
            </w:r>
          </w:p>
        </w:tc>
        <w:tc>
          <w:tcPr>
            <w:tcW w:w="274" w:type="pct"/>
          </w:tcPr>
          <w:p w:rsidR="00B95D12" w:rsidRPr="00C37114" w:rsidRDefault="00B95D12" w:rsidP="00B95D12">
            <w:pPr>
              <w:jc w:val="center"/>
              <w:rPr>
                <w:bCs/>
                <w:sz w:val="20"/>
                <w:szCs w:val="20"/>
              </w:rPr>
            </w:pPr>
            <w:r w:rsidRPr="00C37114">
              <w:rPr>
                <w:bCs/>
                <w:sz w:val="20"/>
                <w:szCs w:val="20"/>
              </w:rPr>
              <w:t>5042,3</w:t>
            </w:r>
          </w:p>
        </w:tc>
      </w:tr>
      <w:tr w:rsidR="00F21EC0" w:rsidRPr="00C37114" w:rsidTr="00C02E41">
        <w:trPr>
          <w:jc w:val="right"/>
        </w:trPr>
        <w:tc>
          <w:tcPr>
            <w:tcW w:w="209" w:type="pct"/>
            <w:vMerge/>
          </w:tcPr>
          <w:p w:rsidR="00AD48BF" w:rsidRPr="00C37114" w:rsidRDefault="00AD48BF" w:rsidP="00246B3B">
            <w:pPr>
              <w:pStyle w:val="afc"/>
              <w:jc w:val="center"/>
              <w:rPr>
                <w:rFonts w:ascii="Times New Roman" w:hAnsi="Times New Roman" w:cs="Times New Roman"/>
                <w:sz w:val="20"/>
                <w:szCs w:val="20"/>
              </w:rPr>
            </w:pPr>
          </w:p>
        </w:tc>
        <w:tc>
          <w:tcPr>
            <w:tcW w:w="2179" w:type="pct"/>
            <w:vMerge/>
          </w:tcPr>
          <w:p w:rsidR="00AD48BF" w:rsidRPr="00C37114" w:rsidRDefault="00AD48BF" w:rsidP="00B93BE5">
            <w:pPr>
              <w:pStyle w:val="afc"/>
              <w:jc w:val="left"/>
              <w:rPr>
                <w:rFonts w:ascii="Times New Roman" w:hAnsi="Times New Roman" w:cs="Times New Roman"/>
                <w:sz w:val="20"/>
                <w:szCs w:val="20"/>
              </w:rPr>
            </w:pPr>
          </w:p>
        </w:tc>
        <w:tc>
          <w:tcPr>
            <w:tcW w:w="931" w:type="pct"/>
          </w:tcPr>
          <w:p w:rsidR="00AD48BF" w:rsidRPr="00C37114" w:rsidRDefault="00AD48BF" w:rsidP="00B93BE5">
            <w:pPr>
              <w:pStyle w:val="afd"/>
              <w:rPr>
                <w:rFonts w:ascii="Times New Roman" w:hAnsi="Times New Roman" w:cs="Times New Roman"/>
                <w:sz w:val="20"/>
                <w:szCs w:val="20"/>
              </w:rPr>
            </w:pPr>
            <w:r w:rsidRPr="00C37114">
              <w:rPr>
                <w:rFonts w:ascii="Times New Roman" w:hAnsi="Times New Roman" w:cs="Times New Roman"/>
                <w:sz w:val="20"/>
                <w:szCs w:val="20"/>
              </w:rPr>
              <w:t>Внебюджетные источники*</w:t>
            </w:r>
          </w:p>
        </w:tc>
        <w:tc>
          <w:tcPr>
            <w:tcW w:w="303" w:type="pct"/>
            <w:shd w:val="clear" w:color="auto" w:fill="auto"/>
          </w:tcPr>
          <w:p w:rsidR="00AD48BF" w:rsidRPr="00C37114" w:rsidRDefault="006F682D"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97,2</w:t>
            </w:r>
          </w:p>
        </w:tc>
        <w:tc>
          <w:tcPr>
            <w:tcW w:w="276"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6"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6"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6"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4" w:type="pct"/>
          </w:tcPr>
          <w:p w:rsidR="00AD48BF" w:rsidRPr="00C37114" w:rsidRDefault="00AD48BF"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B95D12" w:rsidRPr="00C37114" w:rsidTr="00C02E41">
        <w:trPr>
          <w:jc w:val="right"/>
        </w:trPr>
        <w:tc>
          <w:tcPr>
            <w:tcW w:w="209" w:type="pct"/>
          </w:tcPr>
          <w:p w:rsidR="00B95D12" w:rsidRPr="00C37114" w:rsidRDefault="00B95D12"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1</w:t>
            </w:r>
          </w:p>
        </w:tc>
        <w:tc>
          <w:tcPr>
            <w:tcW w:w="2179" w:type="pct"/>
          </w:tcPr>
          <w:p w:rsidR="00B95D12" w:rsidRPr="00C37114" w:rsidRDefault="00B95D12" w:rsidP="00B93BE5">
            <w:pPr>
              <w:pStyle w:val="afc"/>
              <w:jc w:val="left"/>
              <w:rPr>
                <w:rFonts w:ascii="Times New Roman" w:hAnsi="Times New Roman" w:cs="Times New Roman"/>
                <w:sz w:val="20"/>
                <w:szCs w:val="20"/>
              </w:rPr>
            </w:pPr>
            <w:r w:rsidRPr="00C37114">
              <w:rPr>
                <w:rFonts w:ascii="Times New Roman" w:hAnsi="Times New Roman" w:cs="Times New Roman"/>
                <w:sz w:val="20"/>
                <w:szCs w:val="20"/>
              </w:rPr>
              <w:t>Основное мероприятие 1. Получение актуальной информации о состоянии атмосферного воздуха в городе Череповце</w:t>
            </w:r>
          </w:p>
        </w:tc>
        <w:tc>
          <w:tcPr>
            <w:tcW w:w="931" w:type="pct"/>
          </w:tcPr>
          <w:p w:rsidR="00B95D12" w:rsidRPr="00C37114" w:rsidRDefault="00B95D12" w:rsidP="00B93BE5">
            <w:pPr>
              <w:pStyle w:val="afc"/>
              <w:jc w:val="left"/>
              <w:rPr>
                <w:rFonts w:ascii="Times New Roman" w:hAnsi="Times New Roman" w:cs="Times New Roman"/>
                <w:sz w:val="20"/>
                <w:szCs w:val="20"/>
              </w:rPr>
            </w:pPr>
            <w:r w:rsidRPr="00C37114">
              <w:rPr>
                <w:rFonts w:ascii="Times New Roman" w:hAnsi="Times New Roman" w:cs="Times New Roman"/>
                <w:sz w:val="20"/>
                <w:szCs w:val="20"/>
              </w:rPr>
              <w:t>Городской бюджет</w:t>
            </w:r>
          </w:p>
        </w:tc>
        <w:tc>
          <w:tcPr>
            <w:tcW w:w="303" w:type="pct"/>
            <w:shd w:val="clear" w:color="auto" w:fill="auto"/>
          </w:tcPr>
          <w:p w:rsidR="00B95D12" w:rsidRPr="00C37114" w:rsidRDefault="00B95D12"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2175,5</w:t>
            </w:r>
          </w:p>
        </w:tc>
        <w:tc>
          <w:tcPr>
            <w:tcW w:w="276" w:type="pct"/>
          </w:tcPr>
          <w:p w:rsidR="00B95D12" w:rsidRPr="00C37114" w:rsidRDefault="00B95D12" w:rsidP="00B95D12">
            <w:pPr>
              <w:pStyle w:val="afc"/>
              <w:jc w:val="center"/>
              <w:rPr>
                <w:rFonts w:ascii="Times New Roman" w:hAnsi="Times New Roman" w:cs="Times New Roman"/>
                <w:sz w:val="20"/>
                <w:szCs w:val="20"/>
              </w:rPr>
            </w:pPr>
            <w:r w:rsidRPr="00C37114">
              <w:rPr>
                <w:rFonts w:ascii="Times New Roman" w:hAnsi="Times New Roman" w:cs="Times New Roman"/>
                <w:sz w:val="20"/>
                <w:szCs w:val="20"/>
              </w:rPr>
              <w:t>571,0</w:t>
            </w:r>
          </w:p>
        </w:tc>
        <w:tc>
          <w:tcPr>
            <w:tcW w:w="276" w:type="pct"/>
          </w:tcPr>
          <w:p w:rsidR="00B95D12" w:rsidRPr="00C37114" w:rsidRDefault="00B95D12" w:rsidP="00B95D12">
            <w:pPr>
              <w:pStyle w:val="afc"/>
              <w:jc w:val="center"/>
              <w:rPr>
                <w:rFonts w:ascii="Times New Roman" w:hAnsi="Times New Roman" w:cs="Times New Roman"/>
                <w:sz w:val="20"/>
                <w:szCs w:val="20"/>
              </w:rPr>
            </w:pPr>
            <w:r w:rsidRPr="00C37114">
              <w:rPr>
                <w:rFonts w:ascii="Times New Roman" w:hAnsi="Times New Roman" w:cs="Times New Roman"/>
                <w:sz w:val="20"/>
                <w:szCs w:val="20"/>
              </w:rPr>
              <w:t>595,6</w:t>
            </w:r>
          </w:p>
        </w:tc>
        <w:tc>
          <w:tcPr>
            <w:tcW w:w="276" w:type="pct"/>
          </w:tcPr>
          <w:p w:rsidR="00B95D12" w:rsidRPr="00C37114" w:rsidRDefault="00B95D12" w:rsidP="00B95D12">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c>
          <w:tcPr>
            <w:tcW w:w="276" w:type="pct"/>
          </w:tcPr>
          <w:p w:rsidR="00B95D12" w:rsidRPr="00C37114" w:rsidRDefault="00B95D12" w:rsidP="00B95D12">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c>
          <w:tcPr>
            <w:tcW w:w="274" w:type="pct"/>
          </w:tcPr>
          <w:p w:rsidR="00B95D12" w:rsidRPr="00C37114" w:rsidRDefault="00B95D12" w:rsidP="00B95D12">
            <w:pPr>
              <w:pStyle w:val="afc"/>
              <w:jc w:val="center"/>
              <w:rPr>
                <w:rFonts w:ascii="Times New Roman" w:hAnsi="Times New Roman" w:cs="Times New Roman"/>
                <w:sz w:val="20"/>
                <w:szCs w:val="20"/>
              </w:rPr>
            </w:pPr>
            <w:r w:rsidRPr="00C37114">
              <w:rPr>
                <w:rFonts w:ascii="Times New Roman" w:hAnsi="Times New Roman" w:cs="Times New Roman"/>
                <w:sz w:val="20"/>
                <w:szCs w:val="20"/>
              </w:rPr>
              <w:t>621,4</w:t>
            </w:r>
          </w:p>
        </w:tc>
      </w:tr>
      <w:tr w:rsidR="00A56323" w:rsidRPr="00C37114" w:rsidTr="00C02E41">
        <w:trPr>
          <w:jc w:val="right"/>
        </w:trPr>
        <w:tc>
          <w:tcPr>
            <w:tcW w:w="209" w:type="pct"/>
          </w:tcPr>
          <w:p w:rsidR="00A56323" w:rsidRPr="00C37114" w:rsidRDefault="00A56323"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2</w:t>
            </w:r>
          </w:p>
        </w:tc>
        <w:tc>
          <w:tcPr>
            <w:tcW w:w="2179" w:type="pct"/>
          </w:tcPr>
          <w:p w:rsidR="00A56323" w:rsidRPr="00C37114" w:rsidRDefault="00A56323" w:rsidP="00B93BE5">
            <w:pPr>
              <w:pStyle w:val="afc"/>
              <w:jc w:val="left"/>
              <w:rPr>
                <w:rFonts w:ascii="Times New Roman" w:hAnsi="Times New Roman" w:cs="Times New Roman"/>
                <w:sz w:val="20"/>
                <w:szCs w:val="20"/>
              </w:rPr>
            </w:pPr>
            <w:r w:rsidRPr="00C37114">
              <w:rPr>
                <w:rFonts w:ascii="Times New Roman" w:hAnsi="Times New Roman" w:cs="Times New Roman"/>
                <w:sz w:val="20"/>
                <w:szCs w:val="20"/>
              </w:rPr>
              <w:t xml:space="preserve">Основное мероприятие 2. Обеспечение бесперебойной работы комплекса средств автоматизации функционального блока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Экологическая безопасность</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 xml:space="preserve">, смонтированного в рамках построения на территории города Череповца аппаратно-программного комплекса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Безопасный город</w:t>
            </w:r>
            <w:r w:rsidR="002B4808" w:rsidRPr="00C37114">
              <w:rPr>
                <w:rFonts w:ascii="Times New Roman" w:hAnsi="Times New Roman" w:cs="Times New Roman"/>
                <w:sz w:val="20"/>
                <w:szCs w:val="20"/>
              </w:rPr>
              <w:t>»</w:t>
            </w:r>
          </w:p>
        </w:tc>
        <w:tc>
          <w:tcPr>
            <w:tcW w:w="931" w:type="pct"/>
          </w:tcPr>
          <w:p w:rsidR="00A56323" w:rsidRPr="00C37114" w:rsidRDefault="00A56323" w:rsidP="00B93BE5">
            <w:pPr>
              <w:pStyle w:val="afc"/>
              <w:jc w:val="left"/>
              <w:rPr>
                <w:rFonts w:ascii="Times New Roman" w:hAnsi="Times New Roman" w:cs="Times New Roman"/>
                <w:sz w:val="20"/>
                <w:szCs w:val="20"/>
              </w:rPr>
            </w:pPr>
            <w:r w:rsidRPr="00C37114">
              <w:rPr>
                <w:rFonts w:ascii="Times New Roman" w:hAnsi="Times New Roman" w:cs="Times New Roman"/>
                <w:sz w:val="20"/>
                <w:szCs w:val="20"/>
              </w:rPr>
              <w:t>Городской бюджет</w:t>
            </w:r>
          </w:p>
        </w:tc>
        <w:tc>
          <w:tcPr>
            <w:tcW w:w="303" w:type="pct"/>
            <w:shd w:val="clear" w:color="auto" w:fill="auto"/>
          </w:tcPr>
          <w:p w:rsidR="00A56323" w:rsidRPr="00C37114" w:rsidRDefault="00A56323"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283,9</w:t>
            </w:r>
          </w:p>
        </w:tc>
        <w:tc>
          <w:tcPr>
            <w:tcW w:w="276" w:type="pct"/>
          </w:tcPr>
          <w:p w:rsidR="00A56323" w:rsidRPr="00C37114" w:rsidRDefault="00A56323" w:rsidP="00091E58">
            <w:pPr>
              <w:pStyle w:val="afc"/>
              <w:jc w:val="center"/>
              <w:rPr>
                <w:rFonts w:ascii="Times New Roman" w:hAnsi="Times New Roman" w:cs="Times New Roman"/>
                <w:sz w:val="20"/>
                <w:szCs w:val="20"/>
              </w:rPr>
            </w:pPr>
            <w:r w:rsidRPr="00C37114">
              <w:rPr>
                <w:rFonts w:ascii="Times New Roman" w:hAnsi="Times New Roman" w:cs="Times New Roman"/>
                <w:sz w:val="20"/>
                <w:szCs w:val="20"/>
              </w:rPr>
              <w:t>255,0</w:t>
            </w:r>
          </w:p>
        </w:tc>
        <w:tc>
          <w:tcPr>
            <w:tcW w:w="276" w:type="pct"/>
          </w:tcPr>
          <w:p w:rsidR="00A56323" w:rsidRPr="00C37114" w:rsidRDefault="00A56323" w:rsidP="00091E58">
            <w:pPr>
              <w:pStyle w:val="afc"/>
              <w:jc w:val="center"/>
              <w:rPr>
                <w:rFonts w:ascii="Times New Roman" w:hAnsi="Times New Roman" w:cs="Times New Roman"/>
                <w:sz w:val="20"/>
                <w:szCs w:val="20"/>
              </w:rPr>
            </w:pPr>
            <w:r w:rsidRPr="00C37114">
              <w:rPr>
                <w:rFonts w:ascii="Times New Roman" w:hAnsi="Times New Roman" w:cs="Times New Roman"/>
                <w:sz w:val="20"/>
                <w:szCs w:val="20"/>
              </w:rPr>
              <w:t>256,7</w:t>
            </w:r>
          </w:p>
        </w:tc>
        <w:tc>
          <w:tcPr>
            <w:tcW w:w="276" w:type="pct"/>
          </w:tcPr>
          <w:p w:rsidR="00A56323" w:rsidRPr="00C37114" w:rsidRDefault="00A56323" w:rsidP="00091E58">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c>
          <w:tcPr>
            <w:tcW w:w="276" w:type="pct"/>
          </w:tcPr>
          <w:p w:rsidR="00A56323" w:rsidRPr="00C37114" w:rsidRDefault="00A56323" w:rsidP="00091E58">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c>
          <w:tcPr>
            <w:tcW w:w="274" w:type="pct"/>
          </w:tcPr>
          <w:p w:rsidR="00A56323" w:rsidRPr="00C37114" w:rsidRDefault="00A56323" w:rsidP="00091E58">
            <w:pPr>
              <w:pStyle w:val="afc"/>
              <w:jc w:val="center"/>
              <w:rPr>
                <w:rFonts w:ascii="Times New Roman" w:hAnsi="Times New Roman" w:cs="Times New Roman"/>
                <w:sz w:val="20"/>
                <w:szCs w:val="20"/>
              </w:rPr>
            </w:pPr>
            <w:r w:rsidRPr="00C37114">
              <w:rPr>
                <w:rFonts w:ascii="Times New Roman" w:hAnsi="Times New Roman" w:cs="Times New Roman"/>
                <w:sz w:val="20"/>
                <w:szCs w:val="20"/>
              </w:rPr>
              <w:t>258,4</w:t>
            </w:r>
          </w:p>
        </w:tc>
      </w:tr>
      <w:tr w:rsidR="00A56323" w:rsidRPr="00C37114" w:rsidTr="00C02E41">
        <w:trPr>
          <w:jc w:val="right"/>
        </w:trPr>
        <w:tc>
          <w:tcPr>
            <w:tcW w:w="209" w:type="pct"/>
          </w:tcPr>
          <w:p w:rsidR="00A56323" w:rsidRPr="00C37114" w:rsidRDefault="00A56323"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3</w:t>
            </w:r>
          </w:p>
        </w:tc>
        <w:tc>
          <w:tcPr>
            <w:tcW w:w="2179" w:type="pct"/>
          </w:tcPr>
          <w:p w:rsidR="00A56323" w:rsidRPr="00C37114" w:rsidRDefault="00A56323" w:rsidP="00B93BE5">
            <w:pPr>
              <w:pStyle w:val="afc"/>
              <w:jc w:val="left"/>
              <w:rPr>
                <w:rFonts w:ascii="Times New Roman" w:hAnsi="Times New Roman" w:cs="Times New Roman"/>
                <w:sz w:val="20"/>
                <w:szCs w:val="20"/>
              </w:rPr>
            </w:pPr>
            <w:r w:rsidRPr="00C37114">
              <w:rPr>
                <w:rFonts w:ascii="Times New Roman" w:hAnsi="Times New Roman" w:cs="Times New Roman"/>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931" w:type="pct"/>
          </w:tcPr>
          <w:p w:rsidR="00A56323" w:rsidRPr="00C37114" w:rsidRDefault="00A56323" w:rsidP="00B93BE5">
            <w:pPr>
              <w:pStyle w:val="afc"/>
              <w:jc w:val="left"/>
              <w:rPr>
                <w:rFonts w:ascii="Times New Roman" w:hAnsi="Times New Roman" w:cs="Times New Roman"/>
                <w:sz w:val="20"/>
                <w:szCs w:val="20"/>
              </w:rPr>
            </w:pPr>
            <w:r w:rsidRPr="00C37114">
              <w:rPr>
                <w:rFonts w:ascii="Times New Roman" w:hAnsi="Times New Roman" w:cs="Times New Roman"/>
                <w:sz w:val="20"/>
                <w:szCs w:val="20"/>
              </w:rPr>
              <w:t>Городской бюджет</w:t>
            </w:r>
          </w:p>
        </w:tc>
        <w:tc>
          <w:tcPr>
            <w:tcW w:w="303" w:type="pct"/>
            <w:shd w:val="clear" w:color="auto" w:fill="auto"/>
          </w:tcPr>
          <w:p w:rsidR="00A56323" w:rsidRPr="00C37114" w:rsidRDefault="00A56323"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80,0</w:t>
            </w:r>
          </w:p>
        </w:tc>
        <w:tc>
          <w:tcPr>
            <w:tcW w:w="276" w:type="pct"/>
          </w:tcPr>
          <w:p w:rsidR="00A56323" w:rsidRPr="00C37114" w:rsidRDefault="00A56323" w:rsidP="00A56323">
            <w:pPr>
              <w:jc w:val="center"/>
            </w:pPr>
            <w:r w:rsidRPr="00C37114">
              <w:rPr>
                <w:sz w:val="20"/>
                <w:szCs w:val="20"/>
              </w:rPr>
              <w:t>80,0</w:t>
            </w:r>
          </w:p>
        </w:tc>
        <w:tc>
          <w:tcPr>
            <w:tcW w:w="276" w:type="pct"/>
          </w:tcPr>
          <w:p w:rsidR="00A56323" w:rsidRPr="00C37114" w:rsidRDefault="00A56323" w:rsidP="00A56323">
            <w:pPr>
              <w:jc w:val="center"/>
            </w:pPr>
            <w:r w:rsidRPr="00C37114">
              <w:rPr>
                <w:sz w:val="20"/>
                <w:szCs w:val="20"/>
              </w:rPr>
              <w:t>80,0</w:t>
            </w:r>
          </w:p>
        </w:tc>
        <w:tc>
          <w:tcPr>
            <w:tcW w:w="276" w:type="pct"/>
          </w:tcPr>
          <w:p w:rsidR="00A56323" w:rsidRPr="00C37114" w:rsidRDefault="00A56323" w:rsidP="00A56323">
            <w:pPr>
              <w:jc w:val="center"/>
            </w:pPr>
            <w:r w:rsidRPr="00C37114">
              <w:rPr>
                <w:sz w:val="20"/>
                <w:szCs w:val="20"/>
              </w:rPr>
              <w:t>80,0</w:t>
            </w:r>
          </w:p>
        </w:tc>
        <w:tc>
          <w:tcPr>
            <w:tcW w:w="276" w:type="pct"/>
          </w:tcPr>
          <w:p w:rsidR="00A56323" w:rsidRPr="00C37114" w:rsidRDefault="00A56323"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4" w:type="pct"/>
          </w:tcPr>
          <w:p w:rsidR="00A56323" w:rsidRPr="00C37114" w:rsidRDefault="00A56323"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441402" w:rsidRPr="00C37114" w:rsidTr="00C02E41">
        <w:trPr>
          <w:jc w:val="right"/>
        </w:trPr>
        <w:tc>
          <w:tcPr>
            <w:tcW w:w="209" w:type="pct"/>
            <w:vMerge w:val="restart"/>
          </w:tcPr>
          <w:p w:rsidR="00441402" w:rsidRPr="00C37114" w:rsidRDefault="00441402"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4</w:t>
            </w:r>
          </w:p>
        </w:tc>
        <w:tc>
          <w:tcPr>
            <w:tcW w:w="2179" w:type="pct"/>
            <w:vMerge w:val="restart"/>
          </w:tcPr>
          <w:p w:rsidR="00441402" w:rsidRPr="00C37114" w:rsidRDefault="00441402" w:rsidP="00B93BE5">
            <w:pPr>
              <w:pStyle w:val="afd"/>
              <w:rPr>
                <w:rFonts w:ascii="Times New Roman" w:hAnsi="Times New Roman" w:cs="Times New Roman"/>
                <w:sz w:val="20"/>
                <w:szCs w:val="20"/>
              </w:rPr>
            </w:pPr>
            <w:r w:rsidRPr="00C37114">
              <w:rPr>
                <w:rFonts w:ascii="Times New Roman" w:hAnsi="Times New Roman" w:cs="Times New Roman"/>
                <w:sz w:val="20"/>
                <w:szCs w:val="20"/>
              </w:rPr>
              <w:t>Основное мероприятие 4. Организация и участие в мероприятиях по экологическому образованию и воспитанию населения</w:t>
            </w:r>
          </w:p>
        </w:tc>
        <w:tc>
          <w:tcPr>
            <w:tcW w:w="931" w:type="pct"/>
          </w:tcPr>
          <w:p w:rsidR="00441402" w:rsidRPr="00C37114" w:rsidRDefault="00441402" w:rsidP="00B93BE5">
            <w:pPr>
              <w:rPr>
                <w:sz w:val="20"/>
                <w:szCs w:val="20"/>
              </w:rPr>
            </w:pPr>
            <w:r w:rsidRPr="00C37114">
              <w:rPr>
                <w:sz w:val="20"/>
                <w:szCs w:val="20"/>
              </w:rPr>
              <w:t>Городской бюджет</w:t>
            </w:r>
          </w:p>
          <w:p w:rsidR="00441402" w:rsidRPr="00C37114" w:rsidRDefault="00441402" w:rsidP="00B93BE5">
            <w:pPr>
              <w:rPr>
                <w:sz w:val="20"/>
                <w:szCs w:val="20"/>
              </w:rPr>
            </w:pPr>
          </w:p>
        </w:tc>
        <w:tc>
          <w:tcPr>
            <w:tcW w:w="303" w:type="pct"/>
            <w:shd w:val="clear" w:color="auto" w:fill="auto"/>
          </w:tcPr>
          <w:p w:rsidR="00441402" w:rsidRPr="00C37114" w:rsidRDefault="00441402"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6" w:type="pct"/>
          </w:tcPr>
          <w:p w:rsidR="00441402" w:rsidRPr="00C37114" w:rsidRDefault="00441402" w:rsidP="009F2D3C">
            <w:pPr>
              <w:jc w:val="center"/>
              <w:rPr>
                <w:sz w:val="20"/>
                <w:szCs w:val="20"/>
              </w:rPr>
            </w:pPr>
            <w:r w:rsidRPr="00C37114">
              <w:rPr>
                <w:sz w:val="20"/>
                <w:szCs w:val="20"/>
              </w:rPr>
              <w:t>-</w:t>
            </w:r>
          </w:p>
        </w:tc>
        <w:tc>
          <w:tcPr>
            <w:tcW w:w="276" w:type="pct"/>
          </w:tcPr>
          <w:p w:rsidR="00441402" w:rsidRPr="00C37114" w:rsidRDefault="00441402" w:rsidP="00091E58">
            <w:pPr>
              <w:jc w:val="center"/>
              <w:rPr>
                <w:sz w:val="20"/>
                <w:szCs w:val="20"/>
              </w:rPr>
            </w:pPr>
            <w:r w:rsidRPr="00C37114">
              <w:rPr>
                <w:sz w:val="20"/>
                <w:szCs w:val="20"/>
              </w:rPr>
              <w:t>-</w:t>
            </w:r>
          </w:p>
        </w:tc>
        <w:tc>
          <w:tcPr>
            <w:tcW w:w="276" w:type="pct"/>
          </w:tcPr>
          <w:p w:rsidR="00441402" w:rsidRPr="00C37114" w:rsidRDefault="00441402" w:rsidP="00091E58">
            <w:pPr>
              <w:jc w:val="center"/>
              <w:rPr>
                <w:sz w:val="20"/>
                <w:szCs w:val="20"/>
              </w:rPr>
            </w:pPr>
            <w:r w:rsidRPr="00C37114">
              <w:rPr>
                <w:sz w:val="20"/>
                <w:szCs w:val="20"/>
              </w:rPr>
              <w:t>-</w:t>
            </w:r>
          </w:p>
        </w:tc>
        <w:tc>
          <w:tcPr>
            <w:tcW w:w="276" w:type="pct"/>
          </w:tcPr>
          <w:p w:rsidR="00441402" w:rsidRPr="00C37114" w:rsidRDefault="00441402"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4" w:type="pct"/>
          </w:tcPr>
          <w:p w:rsidR="00441402" w:rsidRPr="00C37114" w:rsidRDefault="00441402"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441402" w:rsidRPr="00C37114" w:rsidTr="00C02E41">
        <w:trPr>
          <w:jc w:val="right"/>
        </w:trPr>
        <w:tc>
          <w:tcPr>
            <w:tcW w:w="209" w:type="pct"/>
            <w:vMerge/>
          </w:tcPr>
          <w:p w:rsidR="00441402" w:rsidRPr="00C37114" w:rsidRDefault="00441402" w:rsidP="00246B3B">
            <w:pPr>
              <w:pStyle w:val="afc"/>
              <w:jc w:val="center"/>
              <w:rPr>
                <w:rFonts w:ascii="Times New Roman" w:hAnsi="Times New Roman" w:cs="Times New Roman"/>
                <w:sz w:val="20"/>
                <w:szCs w:val="20"/>
              </w:rPr>
            </w:pPr>
          </w:p>
        </w:tc>
        <w:tc>
          <w:tcPr>
            <w:tcW w:w="2179" w:type="pct"/>
            <w:vMerge/>
          </w:tcPr>
          <w:p w:rsidR="00441402" w:rsidRPr="00C37114" w:rsidRDefault="00441402" w:rsidP="00B93BE5">
            <w:pPr>
              <w:pStyle w:val="afd"/>
              <w:rPr>
                <w:rFonts w:ascii="Times New Roman" w:hAnsi="Times New Roman" w:cs="Times New Roman"/>
                <w:sz w:val="20"/>
                <w:szCs w:val="20"/>
              </w:rPr>
            </w:pPr>
          </w:p>
        </w:tc>
        <w:tc>
          <w:tcPr>
            <w:tcW w:w="931" w:type="pct"/>
          </w:tcPr>
          <w:p w:rsidR="00441402" w:rsidRPr="00C37114" w:rsidRDefault="00441402" w:rsidP="00B93BE5">
            <w:pPr>
              <w:pStyle w:val="afd"/>
              <w:rPr>
                <w:rFonts w:ascii="Times New Roman" w:hAnsi="Times New Roman" w:cs="Times New Roman"/>
                <w:sz w:val="20"/>
                <w:szCs w:val="20"/>
              </w:rPr>
            </w:pPr>
            <w:r w:rsidRPr="00C37114">
              <w:rPr>
                <w:rFonts w:ascii="Times New Roman" w:hAnsi="Times New Roman" w:cs="Times New Roman"/>
                <w:sz w:val="20"/>
                <w:szCs w:val="20"/>
              </w:rPr>
              <w:t>Внебюджетные источники*</w:t>
            </w:r>
          </w:p>
          <w:p w:rsidR="00441402" w:rsidRPr="00C37114" w:rsidRDefault="00441402" w:rsidP="00E46708"/>
        </w:tc>
        <w:tc>
          <w:tcPr>
            <w:tcW w:w="303" w:type="pct"/>
            <w:shd w:val="clear" w:color="auto" w:fill="auto"/>
          </w:tcPr>
          <w:p w:rsidR="00441402" w:rsidRPr="00C37114" w:rsidRDefault="006F682D"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97,2</w:t>
            </w:r>
          </w:p>
        </w:tc>
        <w:tc>
          <w:tcPr>
            <w:tcW w:w="276" w:type="pct"/>
          </w:tcPr>
          <w:p w:rsidR="00441402" w:rsidRPr="00C37114" w:rsidRDefault="00441402"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6" w:type="pct"/>
          </w:tcPr>
          <w:p w:rsidR="00441402" w:rsidRPr="00C37114" w:rsidRDefault="00441402" w:rsidP="00091E58">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6" w:type="pct"/>
          </w:tcPr>
          <w:p w:rsidR="00441402" w:rsidRPr="00C37114" w:rsidRDefault="00441402" w:rsidP="00091E58">
            <w:pPr>
              <w:pStyle w:val="afc"/>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6" w:type="pct"/>
          </w:tcPr>
          <w:p w:rsidR="00441402" w:rsidRPr="00C37114" w:rsidRDefault="00441402"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4" w:type="pct"/>
          </w:tcPr>
          <w:p w:rsidR="00441402" w:rsidRPr="00C37114" w:rsidRDefault="00441402"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E278DA" w:rsidRPr="00C37114" w:rsidTr="00654B49">
        <w:trPr>
          <w:trHeight w:val="2224"/>
          <w:jc w:val="right"/>
        </w:trPr>
        <w:tc>
          <w:tcPr>
            <w:tcW w:w="209" w:type="pct"/>
          </w:tcPr>
          <w:p w:rsidR="00E278DA" w:rsidRPr="00C37114" w:rsidRDefault="00E278DA"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5</w:t>
            </w:r>
          </w:p>
        </w:tc>
        <w:tc>
          <w:tcPr>
            <w:tcW w:w="2179" w:type="pct"/>
          </w:tcPr>
          <w:p w:rsidR="00E278DA" w:rsidRPr="00C37114" w:rsidRDefault="00E278DA" w:rsidP="005E195D">
            <w:pPr>
              <w:pStyle w:val="afd"/>
              <w:rPr>
                <w:rFonts w:ascii="Times New Roman" w:hAnsi="Times New Roman" w:cs="Times New Roman"/>
                <w:sz w:val="20"/>
                <w:szCs w:val="20"/>
              </w:rPr>
            </w:pPr>
            <w:r w:rsidRPr="00C37114">
              <w:rPr>
                <w:rFonts w:ascii="Times New Roman" w:hAnsi="Times New Roman" w:cs="Times New Roman"/>
                <w:sz w:val="20"/>
                <w:szCs w:val="20"/>
              </w:rPr>
              <w:t>Основное мероприятие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w:t>
            </w:r>
            <w:r w:rsidR="005E195D" w:rsidRPr="00C37114">
              <w:rPr>
                <w:rFonts w:ascii="Times New Roman" w:hAnsi="Times New Roman" w:cs="Times New Roman"/>
                <w:sz w:val="20"/>
                <w:szCs w:val="20"/>
              </w:rPr>
              <w:t xml:space="preserve"> с</w:t>
            </w:r>
            <w:r w:rsidRPr="00C37114">
              <w:rPr>
                <w:rFonts w:ascii="Times New Roman" w:hAnsi="Times New Roman" w:cs="Times New Roman"/>
                <w:sz w:val="20"/>
                <w:szCs w:val="20"/>
              </w:rPr>
              <w:t>одержанию</w:t>
            </w:r>
            <w:r w:rsidR="005E195D" w:rsidRPr="00C37114">
              <w:rPr>
                <w:rFonts w:ascii="Times New Roman" w:hAnsi="Times New Roman" w:cs="Times New Roman"/>
                <w:sz w:val="20"/>
                <w:szCs w:val="20"/>
              </w:rPr>
              <w:t xml:space="preserve"> </w:t>
            </w:r>
            <w:r w:rsidRPr="00C37114">
              <w:rPr>
                <w:rFonts w:ascii="Times New Roman" w:hAnsi="Times New Roman" w:cs="Times New Roman"/>
                <w:sz w:val="20"/>
                <w:szCs w:val="20"/>
              </w:rPr>
              <w:t>и</w:t>
            </w:r>
            <w:r w:rsidR="005E195D" w:rsidRPr="00C37114">
              <w:rPr>
                <w:rFonts w:ascii="Times New Roman" w:hAnsi="Times New Roman" w:cs="Times New Roman"/>
                <w:sz w:val="20"/>
                <w:szCs w:val="20"/>
              </w:rPr>
              <w:t xml:space="preserve"> </w:t>
            </w:r>
            <w:r w:rsidRPr="00C37114">
              <w:rPr>
                <w:rFonts w:ascii="Times New Roman" w:hAnsi="Times New Roman" w:cs="Times New Roman"/>
                <w:sz w:val="20"/>
                <w:szCs w:val="20"/>
              </w:rPr>
              <w:t>ремонту общего имущества в таких домах))</w:t>
            </w:r>
          </w:p>
        </w:tc>
        <w:tc>
          <w:tcPr>
            <w:tcW w:w="931" w:type="pct"/>
          </w:tcPr>
          <w:p w:rsidR="00E278DA" w:rsidRPr="00C37114" w:rsidRDefault="00E278DA" w:rsidP="00B93BE5">
            <w:pPr>
              <w:pStyle w:val="afd"/>
              <w:rPr>
                <w:rFonts w:ascii="Times New Roman" w:hAnsi="Times New Roman" w:cs="Times New Roman"/>
                <w:sz w:val="20"/>
                <w:szCs w:val="20"/>
              </w:rPr>
            </w:pPr>
            <w:r w:rsidRPr="00C37114">
              <w:rPr>
                <w:rFonts w:ascii="Times New Roman" w:hAnsi="Times New Roman" w:cs="Times New Roman"/>
                <w:sz w:val="20"/>
                <w:szCs w:val="20"/>
              </w:rPr>
              <w:t>Городской бюджет</w:t>
            </w:r>
          </w:p>
        </w:tc>
        <w:tc>
          <w:tcPr>
            <w:tcW w:w="303" w:type="pct"/>
            <w:shd w:val="clear" w:color="auto" w:fill="auto"/>
          </w:tcPr>
          <w:p w:rsidR="00E278DA" w:rsidRPr="00C37114" w:rsidRDefault="00E278DA"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35,7</w:t>
            </w:r>
          </w:p>
        </w:tc>
        <w:tc>
          <w:tcPr>
            <w:tcW w:w="276" w:type="pct"/>
          </w:tcPr>
          <w:p w:rsidR="00E278DA" w:rsidRPr="00C37114" w:rsidRDefault="00E278DA"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6" w:type="pct"/>
          </w:tcPr>
          <w:p w:rsidR="00E278DA" w:rsidRPr="00C37114" w:rsidRDefault="00E278DA" w:rsidP="00E278DA">
            <w:pPr>
              <w:jc w:val="center"/>
            </w:pPr>
            <w:r w:rsidRPr="00C37114">
              <w:rPr>
                <w:sz w:val="20"/>
                <w:szCs w:val="20"/>
              </w:rPr>
              <w:t>-</w:t>
            </w:r>
          </w:p>
        </w:tc>
        <w:tc>
          <w:tcPr>
            <w:tcW w:w="276" w:type="pct"/>
          </w:tcPr>
          <w:p w:rsidR="00E278DA" w:rsidRPr="00C37114" w:rsidRDefault="00E278DA" w:rsidP="00E278DA">
            <w:pPr>
              <w:jc w:val="center"/>
            </w:pPr>
            <w:r w:rsidRPr="00C37114">
              <w:rPr>
                <w:sz w:val="20"/>
                <w:szCs w:val="20"/>
              </w:rPr>
              <w:t>-</w:t>
            </w:r>
          </w:p>
        </w:tc>
        <w:tc>
          <w:tcPr>
            <w:tcW w:w="276" w:type="pct"/>
          </w:tcPr>
          <w:p w:rsidR="00E278DA" w:rsidRPr="00C37114" w:rsidRDefault="00E278DA" w:rsidP="00E278DA">
            <w:pPr>
              <w:jc w:val="center"/>
            </w:pPr>
            <w:r w:rsidRPr="00C37114">
              <w:rPr>
                <w:sz w:val="20"/>
                <w:szCs w:val="20"/>
              </w:rPr>
              <w:t>-</w:t>
            </w:r>
          </w:p>
        </w:tc>
        <w:tc>
          <w:tcPr>
            <w:tcW w:w="274" w:type="pct"/>
          </w:tcPr>
          <w:p w:rsidR="00E278DA" w:rsidRPr="00C37114" w:rsidRDefault="00E278DA" w:rsidP="00E278DA">
            <w:pPr>
              <w:jc w:val="center"/>
            </w:pPr>
            <w:r w:rsidRPr="00C37114">
              <w:rPr>
                <w:sz w:val="20"/>
                <w:szCs w:val="20"/>
              </w:rPr>
              <w:t>-</w:t>
            </w:r>
          </w:p>
        </w:tc>
      </w:tr>
      <w:tr w:rsidR="00640995" w:rsidRPr="00C37114" w:rsidTr="00260049">
        <w:trPr>
          <w:trHeight w:val="506"/>
          <w:jc w:val="right"/>
        </w:trPr>
        <w:tc>
          <w:tcPr>
            <w:tcW w:w="209" w:type="pct"/>
            <w:vMerge w:val="restart"/>
          </w:tcPr>
          <w:p w:rsidR="00640995" w:rsidRPr="00C37114" w:rsidRDefault="00640995" w:rsidP="00246B3B">
            <w:pPr>
              <w:pStyle w:val="afc"/>
              <w:jc w:val="center"/>
              <w:rPr>
                <w:rFonts w:ascii="Times New Roman" w:hAnsi="Times New Roman" w:cs="Times New Roman"/>
                <w:sz w:val="20"/>
                <w:szCs w:val="20"/>
              </w:rPr>
            </w:pPr>
            <w:r w:rsidRPr="00C37114">
              <w:rPr>
                <w:rFonts w:ascii="Times New Roman" w:hAnsi="Times New Roman" w:cs="Times New Roman"/>
                <w:sz w:val="20"/>
                <w:szCs w:val="20"/>
              </w:rPr>
              <w:t>6</w:t>
            </w:r>
          </w:p>
        </w:tc>
        <w:tc>
          <w:tcPr>
            <w:tcW w:w="2179" w:type="pct"/>
            <w:vMerge w:val="restart"/>
          </w:tcPr>
          <w:p w:rsidR="00640995" w:rsidRPr="00C37114" w:rsidRDefault="00640995" w:rsidP="00B93BE5">
            <w:pPr>
              <w:pStyle w:val="afc"/>
              <w:jc w:val="left"/>
              <w:rPr>
                <w:rFonts w:ascii="Times New Roman" w:hAnsi="Times New Roman" w:cs="Times New Roman"/>
                <w:sz w:val="20"/>
                <w:szCs w:val="20"/>
              </w:rPr>
            </w:pPr>
            <w:r w:rsidRPr="00C37114">
              <w:rPr>
                <w:rFonts w:ascii="Times New Roman" w:hAnsi="Times New Roman" w:cs="Times New Roman"/>
                <w:sz w:val="20"/>
                <w:szCs w:val="20"/>
              </w:rPr>
              <w:t>Основное мероприятие 6.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p>
        </w:tc>
        <w:tc>
          <w:tcPr>
            <w:tcW w:w="931" w:type="pct"/>
          </w:tcPr>
          <w:p w:rsidR="00640995" w:rsidRPr="00C37114" w:rsidRDefault="00640995" w:rsidP="00842AFB">
            <w:pPr>
              <w:pStyle w:val="afd"/>
            </w:pPr>
            <w:r w:rsidRPr="00C37114">
              <w:rPr>
                <w:rFonts w:ascii="Times New Roman" w:hAnsi="Times New Roman" w:cs="Times New Roman"/>
                <w:b/>
                <w:sz w:val="20"/>
                <w:szCs w:val="20"/>
              </w:rPr>
              <w:t>Всего:</w:t>
            </w:r>
          </w:p>
        </w:tc>
        <w:tc>
          <w:tcPr>
            <w:tcW w:w="303" w:type="pct"/>
          </w:tcPr>
          <w:p w:rsidR="00640995" w:rsidRPr="00C37114" w:rsidRDefault="00640995" w:rsidP="00E02937">
            <w:pPr>
              <w:pStyle w:val="afd"/>
              <w:jc w:val="center"/>
              <w:rPr>
                <w:rFonts w:ascii="Times New Roman" w:hAnsi="Times New Roman" w:cs="Times New Roman"/>
                <w:b/>
                <w:sz w:val="20"/>
                <w:szCs w:val="20"/>
              </w:rPr>
            </w:pPr>
            <w:r w:rsidRPr="00C37114">
              <w:rPr>
                <w:rFonts w:ascii="Times New Roman" w:hAnsi="Times New Roman" w:cs="Times New Roman"/>
                <w:b/>
                <w:sz w:val="20"/>
                <w:szCs w:val="20"/>
              </w:rPr>
              <w:t>5865,8</w:t>
            </w:r>
          </w:p>
        </w:tc>
        <w:tc>
          <w:tcPr>
            <w:tcW w:w="276" w:type="pct"/>
          </w:tcPr>
          <w:p w:rsidR="00640995" w:rsidRPr="00C37114" w:rsidRDefault="00640995">
            <w:pPr>
              <w:jc w:val="center"/>
              <w:rPr>
                <w:b/>
                <w:bCs/>
                <w:color w:val="000000"/>
                <w:sz w:val="20"/>
                <w:szCs w:val="20"/>
              </w:rPr>
            </w:pPr>
            <w:r w:rsidRPr="00C37114">
              <w:rPr>
                <w:b/>
                <w:bCs/>
                <w:color w:val="000000"/>
                <w:sz w:val="20"/>
                <w:szCs w:val="20"/>
              </w:rPr>
              <w:t>6161,1</w:t>
            </w:r>
          </w:p>
        </w:tc>
        <w:tc>
          <w:tcPr>
            <w:tcW w:w="276" w:type="pct"/>
          </w:tcPr>
          <w:p w:rsidR="00640995" w:rsidRPr="00C37114" w:rsidRDefault="00640995">
            <w:pPr>
              <w:jc w:val="center"/>
              <w:rPr>
                <w:b/>
                <w:bCs/>
                <w:color w:val="000000"/>
                <w:sz w:val="20"/>
                <w:szCs w:val="20"/>
              </w:rPr>
            </w:pPr>
            <w:r w:rsidRPr="00C37114">
              <w:rPr>
                <w:b/>
                <w:bCs/>
                <w:color w:val="000000"/>
                <w:sz w:val="20"/>
                <w:szCs w:val="20"/>
              </w:rPr>
              <w:t>6153,0</w:t>
            </w:r>
          </w:p>
        </w:tc>
        <w:tc>
          <w:tcPr>
            <w:tcW w:w="276" w:type="pct"/>
          </w:tcPr>
          <w:p w:rsidR="00640995" w:rsidRPr="00C37114" w:rsidRDefault="00640995">
            <w:pPr>
              <w:jc w:val="center"/>
              <w:rPr>
                <w:b/>
                <w:bCs/>
                <w:color w:val="000000"/>
                <w:sz w:val="20"/>
                <w:szCs w:val="20"/>
              </w:rPr>
            </w:pPr>
            <w:r w:rsidRPr="00C37114">
              <w:rPr>
                <w:b/>
                <w:bCs/>
                <w:color w:val="000000"/>
                <w:sz w:val="20"/>
                <w:szCs w:val="20"/>
              </w:rPr>
              <w:t>6151,0</w:t>
            </w:r>
          </w:p>
        </w:tc>
        <w:tc>
          <w:tcPr>
            <w:tcW w:w="276" w:type="pct"/>
          </w:tcPr>
          <w:p w:rsidR="00640995" w:rsidRPr="00C37114" w:rsidRDefault="00640995">
            <w:pPr>
              <w:jc w:val="center"/>
              <w:rPr>
                <w:b/>
                <w:bCs/>
                <w:color w:val="000000"/>
                <w:sz w:val="20"/>
                <w:szCs w:val="20"/>
              </w:rPr>
            </w:pPr>
            <w:r w:rsidRPr="00C37114">
              <w:rPr>
                <w:b/>
                <w:bCs/>
                <w:color w:val="000000"/>
                <w:sz w:val="20"/>
                <w:szCs w:val="20"/>
              </w:rPr>
              <w:t>6151,0</w:t>
            </w:r>
          </w:p>
        </w:tc>
        <w:tc>
          <w:tcPr>
            <w:tcW w:w="274" w:type="pct"/>
          </w:tcPr>
          <w:p w:rsidR="00640995" w:rsidRPr="00C37114" w:rsidRDefault="00640995">
            <w:pPr>
              <w:jc w:val="center"/>
              <w:rPr>
                <w:b/>
                <w:bCs/>
                <w:color w:val="000000"/>
                <w:sz w:val="20"/>
                <w:szCs w:val="20"/>
              </w:rPr>
            </w:pPr>
            <w:r w:rsidRPr="00C37114">
              <w:rPr>
                <w:b/>
                <w:bCs/>
                <w:color w:val="000000"/>
                <w:sz w:val="20"/>
                <w:szCs w:val="20"/>
              </w:rPr>
              <w:t>6151,0</w:t>
            </w:r>
          </w:p>
        </w:tc>
      </w:tr>
      <w:tr w:rsidR="008012AB" w:rsidRPr="00C37114" w:rsidTr="008012AB">
        <w:trPr>
          <w:trHeight w:val="506"/>
          <w:jc w:val="right"/>
        </w:trPr>
        <w:tc>
          <w:tcPr>
            <w:tcW w:w="209" w:type="pct"/>
            <w:vMerge/>
          </w:tcPr>
          <w:p w:rsidR="008012AB" w:rsidRPr="00C37114" w:rsidRDefault="008012AB" w:rsidP="00246B3B">
            <w:pPr>
              <w:pStyle w:val="afd"/>
              <w:jc w:val="center"/>
              <w:rPr>
                <w:rFonts w:ascii="Times New Roman" w:hAnsi="Times New Roman" w:cs="Times New Roman"/>
                <w:sz w:val="20"/>
                <w:szCs w:val="20"/>
              </w:rPr>
            </w:pPr>
          </w:p>
        </w:tc>
        <w:tc>
          <w:tcPr>
            <w:tcW w:w="2179" w:type="pct"/>
            <w:vMerge/>
          </w:tcPr>
          <w:p w:rsidR="008012AB" w:rsidRPr="00C37114" w:rsidRDefault="008012AB" w:rsidP="00B93BE5">
            <w:pPr>
              <w:pStyle w:val="afd"/>
              <w:rPr>
                <w:rFonts w:ascii="Times New Roman" w:hAnsi="Times New Roman" w:cs="Times New Roman"/>
                <w:sz w:val="20"/>
                <w:szCs w:val="20"/>
              </w:rPr>
            </w:pPr>
          </w:p>
        </w:tc>
        <w:tc>
          <w:tcPr>
            <w:tcW w:w="931" w:type="pct"/>
          </w:tcPr>
          <w:p w:rsidR="008012AB" w:rsidRPr="00C37114" w:rsidRDefault="008012AB" w:rsidP="00B93BE5">
            <w:pPr>
              <w:pStyle w:val="afd"/>
              <w:rPr>
                <w:rFonts w:ascii="Times New Roman" w:hAnsi="Times New Roman" w:cs="Times New Roman"/>
                <w:sz w:val="20"/>
                <w:szCs w:val="20"/>
              </w:rPr>
            </w:pPr>
            <w:r w:rsidRPr="00C37114">
              <w:rPr>
                <w:rFonts w:ascii="Times New Roman" w:hAnsi="Times New Roman" w:cs="Times New Roman"/>
                <w:sz w:val="20"/>
                <w:szCs w:val="20"/>
              </w:rPr>
              <w:t>Городской бюджет</w:t>
            </w:r>
          </w:p>
        </w:tc>
        <w:tc>
          <w:tcPr>
            <w:tcW w:w="303" w:type="pct"/>
          </w:tcPr>
          <w:p w:rsidR="008012AB" w:rsidRPr="00C37114" w:rsidRDefault="008012AB" w:rsidP="00C02E41">
            <w:pPr>
              <w:jc w:val="center"/>
            </w:pPr>
            <w:r w:rsidRPr="00C37114">
              <w:rPr>
                <w:sz w:val="20"/>
                <w:szCs w:val="20"/>
              </w:rPr>
              <w:t>4164,0</w:t>
            </w:r>
          </w:p>
        </w:tc>
        <w:tc>
          <w:tcPr>
            <w:tcW w:w="276" w:type="pct"/>
          </w:tcPr>
          <w:p w:rsidR="008012AB" w:rsidRPr="00C37114" w:rsidRDefault="008012AB" w:rsidP="008012AB">
            <w:pPr>
              <w:jc w:val="center"/>
              <w:rPr>
                <w:sz w:val="20"/>
                <w:szCs w:val="20"/>
              </w:rPr>
            </w:pPr>
            <w:r w:rsidRPr="00C37114">
              <w:rPr>
                <w:sz w:val="20"/>
                <w:szCs w:val="20"/>
              </w:rPr>
              <w:t>4162,5</w:t>
            </w:r>
          </w:p>
        </w:tc>
        <w:tc>
          <w:tcPr>
            <w:tcW w:w="276" w:type="pct"/>
          </w:tcPr>
          <w:p w:rsidR="008012AB" w:rsidRPr="00C37114" w:rsidRDefault="008012AB" w:rsidP="008012AB">
            <w:pPr>
              <w:jc w:val="center"/>
              <w:rPr>
                <w:sz w:val="20"/>
                <w:szCs w:val="20"/>
              </w:rPr>
            </w:pPr>
            <w:r w:rsidRPr="00C37114">
              <w:rPr>
                <w:sz w:val="20"/>
                <w:szCs w:val="20"/>
              </w:rPr>
              <w:t>4162,5</w:t>
            </w:r>
          </w:p>
        </w:tc>
        <w:tc>
          <w:tcPr>
            <w:tcW w:w="276" w:type="pct"/>
          </w:tcPr>
          <w:p w:rsidR="008012AB" w:rsidRPr="00C37114" w:rsidRDefault="008012AB" w:rsidP="008012AB">
            <w:pPr>
              <w:jc w:val="center"/>
              <w:rPr>
                <w:sz w:val="20"/>
                <w:szCs w:val="20"/>
              </w:rPr>
            </w:pPr>
            <w:r w:rsidRPr="00C37114">
              <w:rPr>
                <w:sz w:val="20"/>
                <w:szCs w:val="20"/>
              </w:rPr>
              <w:t>4162,5</w:t>
            </w:r>
          </w:p>
        </w:tc>
        <w:tc>
          <w:tcPr>
            <w:tcW w:w="276" w:type="pct"/>
          </w:tcPr>
          <w:p w:rsidR="008012AB" w:rsidRPr="00C37114" w:rsidRDefault="008012AB" w:rsidP="008012AB">
            <w:pPr>
              <w:jc w:val="center"/>
              <w:rPr>
                <w:sz w:val="20"/>
                <w:szCs w:val="20"/>
              </w:rPr>
            </w:pPr>
            <w:r w:rsidRPr="00C37114">
              <w:rPr>
                <w:sz w:val="20"/>
                <w:szCs w:val="20"/>
              </w:rPr>
              <w:t>4162,5</w:t>
            </w:r>
          </w:p>
        </w:tc>
        <w:tc>
          <w:tcPr>
            <w:tcW w:w="274" w:type="pct"/>
          </w:tcPr>
          <w:p w:rsidR="008012AB" w:rsidRPr="00C37114" w:rsidRDefault="008012AB" w:rsidP="008012AB">
            <w:pPr>
              <w:jc w:val="center"/>
              <w:rPr>
                <w:sz w:val="20"/>
                <w:szCs w:val="20"/>
              </w:rPr>
            </w:pPr>
            <w:r w:rsidRPr="00C37114">
              <w:rPr>
                <w:sz w:val="20"/>
                <w:szCs w:val="20"/>
              </w:rPr>
              <w:t>4162,5</w:t>
            </w:r>
          </w:p>
        </w:tc>
      </w:tr>
      <w:tr w:rsidR="00E578FE" w:rsidRPr="00C37114" w:rsidTr="00260049">
        <w:trPr>
          <w:trHeight w:val="506"/>
          <w:jc w:val="right"/>
        </w:trPr>
        <w:tc>
          <w:tcPr>
            <w:tcW w:w="209" w:type="pct"/>
            <w:vMerge/>
          </w:tcPr>
          <w:p w:rsidR="00E578FE" w:rsidRPr="00C37114" w:rsidRDefault="00E578FE" w:rsidP="00246B3B">
            <w:pPr>
              <w:pStyle w:val="afd"/>
              <w:jc w:val="center"/>
              <w:rPr>
                <w:rFonts w:ascii="Times New Roman" w:hAnsi="Times New Roman" w:cs="Times New Roman"/>
                <w:sz w:val="20"/>
                <w:szCs w:val="20"/>
              </w:rPr>
            </w:pPr>
          </w:p>
        </w:tc>
        <w:tc>
          <w:tcPr>
            <w:tcW w:w="2179" w:type="pct"/>
            <w:vMerge/>
          </w:tcPr>
          <w:p w:rsidR="00E578FE" w:rsidRPr="00C37114" w:rsidRDefault="00E578FE" w:rsidP="00B93BE5">
            <w:pPr>
              <w:pStyle w:val="afd"/>
              <w:rPr>
                <w:rFonts w:ascii="Times New Roman" w:hAnsi="Times New Roman" w:cs="Times New Roman"/>
                <w:sz w:val="20"/>
                <w:szCs w:val="20"/>
              </w:rPr>
            </w:pPr>
          </w:p>
        </w:tc>
        <w:tc>
          <w:tcPr>
            <w:tcW w:w="931" w:type="pct"/>
          </w:tcPr>
          <w:p w:rsidR="00E578FE" w:rsidRPr="00C37114" w:rsidRDefault="00E578FE" w:rsidP="00B93BE5">
            <w:pPr>
              <w:pStyle w:val="afd"/>
              <w:rPr>
                <w:rFonts w:ascii="Times New Roman" w:hAnsi="Times New Roman" w:cs="Times New Roman"/>
                <w:sz w:val="20"/>
                <w:szCs w:val="20"/>
              </w:rPr>
            </w:pPr>
            <w:r w:rsidRPr="00C37114">
              <w:rPr>
                <w:rFonts w:ascii="Times New Roman" w:hAnsi="Times New Roman" w:cs="Times New Roman"/>
                <w:sz w:val="20"/>
                <w:szCs w:val="20"/>
              </w:rPr>
              <w:t>Областной бюджет</w:t>
            </w:r>
          </w:p>
        </w:tc>
        <w:tc>
          <w:tcPr>
            <w:tcW w:w="303" w:type="pct"/>
          </w:tcPr>
          <w:p w:rsidR="00E578FE" w:rsidRPr="00C37114" w:rsidRDefault="00E578FE"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1701,8</w:t>
            </w:r>
          </w:p>
        </w:tc>
        <w:tc>
          <w:tcPr>
            <w:tcW w:w="276" w:type="pct"/>
          </w:tcPr>
          <w:p w:rsidR="00E578FE" w:rsidRPr="00C37114" w:rsidRDefault="00E578FE" w:rsidP="00E578FE">
            <w:pPr>
              <w:pStyle w:val="afd"/>
              <w:jc w:val="center"/>
              <w:rPr>
                <w:rFonts w:ascii="Times New Roman" w:hAnsi="Times New Roman" w:cs="Times New Roman"/>
                <w:sz w:val="20"/>
                <w:szCs w:val="20"/>
              </w:rPr>
            </w:pPr>
            <w:r w:rsidRPr="00C37114">
              <w:rPr>
                <w:rFonts w:ascii="Times New Roman" w:hAnsi="Times New Roman" w:cs="Times New Roman"/>
                <w:sz w:val="20"/>
                <w:szCs w:val="20"/>
              </w:rPr>
              <w:t>1998,6</w:t>
            </w:r>
          </w:p>
          <w:p w:rsidR="00E578FE" w:rsidRPr="00C37114" w:rsidRDefault="00E578FE" w:rsidP="00E578FE">
            <w:pPr>
              <w:pStyle w:val="afd"/>
              <w:jc w:val="center"/>
              <w:rPr>
                <w:rFonts w:ascii="Times New Roman" w:hAnsi="Times New Roman" w:cs="Times New Roman"/>
                <w:sz w:val="20"/>
                <w:szCs w:val="20"/>
              </w:rPr>
            </w:pPr>
          </w:p>
        </w:tc>
        <w:tc>
          <w:tcPr>
            <w:tcW w:w="276" w:type="pct"/>
          </w:tcPr>
          <w:p w:rsidR="00E578FE" w:rsidRPr="00C37114" w:rsidRDefault="00E578FE" w:rsidP="00E578FE">
            <w:pPr>
              <w:pStyle w:val="afd"/>
              <w:jc w:val="center"/>
              <w:rPr>
                <w:rFonts w:ascii="Times New Roman" w:hAnsi="Times New Roman" w:cs="Times New Roman"/>
                <w:sz w:val="20"/>
                <w:szCs w:val="20"/>
              </w:rPr>
            </w:pPr>
            <w:r w:rsidRPr="00C37114">
              <w:rPr>
                <w:rFonts w:ascii="Times New Roman" w:hAnsi="Times New Roman" w:cs="Times New Roman"/>
                <w:sz w:val="20"/>
                <w:szCs w:val="20"/>
              </w:rPr>
              <w:t>1990,5</w:t>
            </w:r>
          </w:p>
        </w:tc>
        <w:tc>
          <w:tcPr>
            <w:tcW w:w="276" w:type="pct"/>
          </w:tcPr>
          <w:p w:rsidR="00E578FE" w:rsidRPr="00C37114" w:rsidRDefault="00E578FE" w:rsidP="00E578FE">
            <w:pPr>
              <w:pStyle w:val="afd"/>
              <w:jc w:val="center"/>
              <w:rPr>
                <w:rFonts w:ascii="Times New Roman" w:hAnsi="Times New Roman" w:cs="Times New Roman"/>
                <w:sz w:val="20"/>
                <w:szCs w:val="20"/>
              </w:rPr>
            </w:pPr>
            <w:r w:rsidRPr="00C37114">
              <w:rPr>
                <w:rFonts w:ascii="Times New Roman" w:hAnsi="Times New Roman" w:cs="Times New Roman"/>
                <w:sz w:val="20"/>
                <w:szCs w:val="20"/>
              </w:rPr>
              <w:t>1988,5</w:t>
            </w:r>
          </w:p>
        </w:tc>
        <w:tc>
          <w:tcPr>
            <w:tcW w:w="276" w:type="pct"/>
          </w:tcPr>
          <w:p w:rsidR="00E578FE" w:rsidRPr="00C37114" w:rsidRDefault="00E578FE">
            <w:r w:rsidRPr="00C37114">
              <w:rPr>
                <w:sz w:val="20"/>
                <w:szCs w:val="20"/>
              </w:rPr>
              <w:t>1988,5</w:t>
            </w:r>
          </w:p>
        </w:tc>
        <w:tc>
          <w:tcPr>
            <w:tcW w:w="274" w:type="pct"/>
          </w:tcPr>
          <w:p w:rsidR="00E578FE" w:rsidRPr="00C37114" w:rsidRDefault="00E578FE">
            <w:r w:rsidRPr="00C37114">
              <w:rPr>
                <w:sz w:val="20"/>
                <w:szCs w:val="20"/>
              </w:rPr>
              <w:t>1988,5</w:t>
            </w:r>
          </w:p>
        </w:tc>
      </w:tr>
      <w:tr w:rsidR="00F21EC0" w:rsidRPr="00C37114" w:rsidTr="00260049">
        <w:trPr>
          <w:trHeight w:val="506"/>
          <w:jc w:val="right"/>
        </w:trPr>
        <w:tc>
          <w:tcPr>
            <w:tcW w:w="209" w:type="pct"/>
            <w:vMerge w:val="restart"/>
          </w:tcPr>
          <w:p w:rsidR="00CF34E8" w:rsidRPr="00C37114" w:rsidRDefault="00CF34E8"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7</w:t>
            </w:r>
          </w:p>
        </w:tc>
        <w:tc>
          <w:tcPr>
            <w:tcW w:w="2179" w:type="pct"/>
            <w:vMerge w:val="restart"/>
          </w:tcPr>
          <w:p w:rsidR="00CF34E8" w:rsidRPr="00C37114" w:rsidRDefault="00CF34E8" w:rsidP="005859D9">
            <w:pPr>
              <w:pStyle w:val="afc"/>
              <w:rPr>
                <w:rFonts w:ascii="Times New Roman" w:hAnsi="Times New Roman" w:cs="Times New Roman"/>
                <w:sz w:val="20"/>
                <w:szCs w:val="20"/>
              </w:rPr>
            </w:pPr>
            <w:r w:rsidRPr="00C37114">
              <w:rPr>
                <w:rFonts w:ascii="Times New Roman" w:hAnsi="Times New Roman" w:cs="Times New Roman"/>
                <w:sz w:val="20"/>
                <w:szCs w:val="20"/>
              </w:rPr>
              <w:t xml:space="preserve">Основное мероприятие 7. Мероприятия по сокращению доли загрязненных сточных вод (федеральный проект </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Оздоровление Волги</w:t>
            </w:r>
            <w:r w:rsidR="002B4808" w:rsidRPr="00C37114">
              <w:rPr>
                <w:rFonts w:ascii="Times New Roman" w:hAnsi="Times New Roman" w:cs="Times New Roman"/>
                <w:sz w:val="20"/>
                <w:szCs w:val="20"/>
              </w:rPr>
              <w:t>»</w:t>
            </w:r>
            <w:r w:rsidRPr="00C37114">
              <w:rPr>
                <w:rFonts w:ascii="Times New Roman" w:hAnsi="Times New Roman" w:cs="Times New Roman"/>
                <w:sz w:val="20"/>
                <w:szCs w:val="20"/>
              </w:rPr>
              <w:t>)</w:t>
            </w:r>
            <w:r w:rsidR="00317128" w:rsidRPr="00C37114">
              <w:rPr>
                <w:rFonts w:ascii="Times New Roman" w:hAnsi="Times New Roman" w:cs="Times New Roman"/>
                <w:sz w:val="20"/>
                <w:szCs w:val="20"/>
              </w:rPr>
              <w:t>**</w:t>
            </w:r>
          </w:p>
        </w:tc>
        <w:tc>
          <w:tcPr>
            <w:tcW w:w="931" w:type="pct"/>
          </w:tcPr>
          <w:p w:rsidR="00CF34E8" w:rsidRPr="00C37114" w:rsidRDefault="00CF34E8" w:rsidP="00B93BE5">
            <w:pPr>
              <w:pStyle w:val="afd"/>
              <w:rPr>
                <w:rFonts w:ascii="Times New Roman" w:hAnsi="Times New Roman" w:cs="Times New Roman"/>
                <w:b/>
                <w:sz w:val="20"/>
                <w:szCs w:val="20"/>
              </w:rPr>
            </w:pPr>
            <w:r w:rsidRPr="00C37114">
              <w:rPr>
                <w:rFonts w:ascii="Times New Roman" w:hAnsi="Times New Roman" w:cs="Times New Roman"/>
                <w:b/>
                <w:sz w:val="20"/>
                <w:szCs w:val="20"/>
              </w:rPr>
              <w:t>Всего</w:t>
            </w:r>
          </w:p>
          <w:p w:rsidR="00CF34E8" w:rsidRPr="00C37114" w:rsidRDefault="00CF34E8" w:rsidP="00654B49"/>
        </w:tc>
        <w:tc>
          <w:tcPr>
            <w:tcW w:w="303" w:type="pct"/>
          </w:tcPr>
          <w:p w:rsidR="00CF34E8" w:rsidRPr="00C37114" w:rsidRDefault="00CF34E8">
            <w:pPr>
              <w:jc w:val="center"/>
              <w:rPr>
                <w:b/>
                <w:bCs/>
                <w:sz w:val="20"/>
                <w:szCs w:val="20"/>
              </w:rPr>
            </w:pPr>
            <w:r w:rsidRPr="00C37114">
              <w:rPr>
                <w:b/>
                <w:bCs/>
                <w:sz w:val="20"/>
                <w:szCs w:val="20"/>
              </w:rPr>
              <w:t>129356,6</w:t>
            </w:r>
          </w:p>
        </w:tc>
        <w:tc>
          <w:tcPr>
            <w:tcW w:w="276" w:type="pct"/>
          </w:tcPr>
          <w:p w:rsidR="00CF34E8" w:rsidRPr="00C37114" w:rsidRDefault="00CF34E8">
            <w:pPr>
              <w:jc w:val="center"/>
              <w:rPr>
                <w:b/>
                <w:bCs/>
                <w:sz w:val="20"/>
                <w:szCs w:val="20"/>
              </w:rPr>
            </w:pPr>
            <w:r w:rsidRPr="00C37114">
              <w:rPr>
                <w:b/>
                <w:bCs/>
                <w:sz w:val="20"/>
                <w:szCs w:val="20"/>
              </w:rPr>
              <w:t>69289,4</w:t>
            </w:r>
          </w:p>
        </w:tc>
        <w:tc>
          <w:tcPr>
            <w:tcW w:w="276" w:type="pct"/>
          </w:tcPr>
          <w:p w:rsidR="00CF34E8" w:rsidRPr="00C37114" w:rsidRDefault="00CF34E8">
            <w:pPr>
              <w:jc w:val="center"/>
              <w:rPr>
                <w:b/>
                <w:bCs/>
                <w:sz w:val="20"/>
                <w:szCs w:val="20"/>
              </w:rPr>
            </w:pPr>
            <w:r w:rsidRPr="00C37114">
              <w:rPr>
                <w:b/>
                <w:bCs/>
                <w:sz w:val="20"/>
                <w:szCs w:val="20"/>
              </w:rPr>
              <w:t>56587,2</w:t>
            </w:r>
          </w:p>
        </w:tc>
        <w:tc>
          <w:tcPr>
            <w:tcW w:w="276" w:type="pct"/>
          </w:tcPr>
          <w:p w:rsidR="008C21E7" w:rsidRPr="00C37114" w:rsidRDefault="008C21E7" w:rsidP="008C21E7">
            <w:pPr>
              <w:jc w:val="center"/>
              <w:rPr>
                <w:b/>
                <w:bCs/>
                <w:color w:val="000000"/>
                <w:sz w:val="20"/>
                <w:szCs w:val="20"/>
              </w:rPr>
            </w:pPr>
            <w:r w:rsidRPr="00C37114">
              <w:rPr>
                <w:b/>
                <w:bCs/>
                <w:color w:val="000000"/>
                <w:sz w:val="20"/>
                <w:szCs w:val="20"/>
              </w:rPr>
              <w:t>56527,3</w:t>
            </w:r>
          </w:p>
          <w:p w:rsidR="00CF34E8" w:rsidRPr="00C37114" w:rsidRDefault="00CF34E8" w:rsidP="00246B3B">
            <w:pPr>
              <w:pStyle w:val="afd"/>
              <w:jc w:val="center"/>
              <w:rPr>
                <w:rFonts w:ascii="Times New Roman" w:hAnsi="Times New Roman" w:cs="Times New Roman"/>
                <w:b/>
                <w:sz w:val="20"/>
                <w:szCs w:val="20"/>
              </w:rPr>
            </w:pPr>
          </w:p>
        </w:tc>
        <w:tc>
          <w:tcPr>
            <w:tcW w:w="276" w:type="pct"/>
          </w:tcPr>
          <w:p w:rsidR="00CF34E8" w:rsidRPr="00C37114" w:rsidRDefault="00CF34E8" w:rsidP="00246B3B">
            <w:pPr>
              <w:pStyle w:val="afd"/>
              <w:jc w:val="center"/>
              <w:rPr>
                <w:rFonts w:ascii="Times New Roman" w:hAnsi="Times New Roman" w:cs="Times New Roman"/>
                <w:b/>
                <w:sz w:val="20"/>
                <w:szCs w:val="20"/>
              </w:rPr>
            </w:pPr>
            <w:r w:rsidRPr="00C37114">
              <w:rPr>
                <w:rFonts w:ascii="Times New Roman" w:hAnsi="Times New Roman" w:cs="Times New Roman"/>
                <w:b/>
                <w:sz w:val="20"/>
                <w:szCs w:val="20"/>
              </w:rPr>
              <w:t>-</w:t>
            </w:r>
          </w:p>
        </w:tc>
        <w:tc>
          <w:tcPr>
            <w:tcW w:w="274" w:type="pct"/>
          </w:tcPr>
          <w:p w:rsidR="00CF34E8" w:rsidRPr="00C37114" w:rsidRDefault="00CF34E8" w:rsidP="00246B3B">
            <w:pPr>
              <w:pStyle w:val="afd"/>
              <w:jc w:val="center"/>
              <w:rPr>
                <w:rFonts w:ascii="Times New Roman" w:hAnsi="Times New Roman" w:cs="Times New Roman"/>
                <w:b/>
                <w:sz w:val="20"/>
                <w:szCs w:val="20"/>
              </w:rPr>
            </w:pPr>
            <w:r w:rsidRPr="00C37114">
              <w:rPr>
                <w:rFonts w:ascii="Times New Roman" w:hAnsi="Times New Roman" w:cs="Times New Roman"/>
                <w:b/>
                <w:sz w:val="20"/>
                <w:szCs w:val="20"/>
              </w:rPr>
              <w:t>-</w:t>
            </w:r>
          </w:p>
        </w:tc>
      </w:tr>
      <w:tr w:rsidR="00086A41" w:rsidRPr="00C37114" w:rsidTr="00260049">
        <w:trPr>
          <w:trHeight w:val="506"/>
          <w:jc w:val="right"/>
        </w:trPr>
        <w:tc>
          <w:tcPr>
            <w:tcW w:w="209" w:type="pct"/>
            <w:vMerge/>
          </w:tcPr>
          <w:p w:rsidR="00086A41" w:rsidRPr="00C37114" w:rsidRDefault="00086A41" w:rsidP="00246B3B">
            <w:pPr>
              <w:pStyle w:val="afd"/>
              <w:jc w:val="center"/>
              <w:rPr>
                <w:rFonts w:ascii="Times New Roman" w:hAnsi="Times New Roman" w:cs="Times New Roman"/>
                <w:sz w:val="20"/>
                <w:szCs w:val="20"/>
              </w:rPr>
            </w:pPr>
          </w:p>
        </w:tc>
        <w:tc>
          <w:tcPr>
            <w:tcW w:w="2179" w:type="pct"/>
            <w:vMerge/>
          </w:tcPr>
          <w:p w:rsidR="00086A41" w:rsidRPr="00C37114" w:rsidRDefault="00086A41" w:rsidP="005859D9">
            <w:pPr>
              <w:pStyle w:val="afc"/>
              <w:rPr>
                <w:rFonts w:ascii="Times New Roman" w:hAnsi="Times New Roman" w:cs="Times New Roman"/>
                <w:sz w:val="20"/>
                <w:szCs w:val="20"/>
              </w:rPr>
            </w:pPr>
          </w:p>
        </w:tc>
        <w:tc>
          <w:tcPr>
            <w:tcW w:w="931" w:type="pct"/>
          </w:tcPr>
          <w:p w:rsidR="00086A41" w:rsidRPr="00C37114" w:rsidRDefault="00086A41" w:rsidP="005859D9">
            <w:pPr>
              <w:pStyle w:val="afd"/>
              <w:rPr>
                <w:rStyle w:val="aff4"/>
                <w:rFonts w:ascii="Times New Roman" w:hAnsi="Times New Roman" w:cs="Times New Roman"/>
                <w:b w:val="0"/>
                <w:bCs w:val="0"/>
                <w:color w:val="auto"/>
                <w:sz w:val="20"/>
                <w:szCs w:val="20"/>
              </w:rPr>
            </w:pPr>
            <w:r w:rsidRPr="00C37114">
              <w:rPr>
                <w:rStyle w:val="aff4"/>
                <w:rFonts w:ascii="Times New Roman" w:hAnsi="Times New Roman" w:cs="Times New Roman"/>
                <w:b w:val="0"/>
                <w:bCs w:val="0"/>
                <w:color w:val="auto"/>
                <w:sz w:val="20"/>
                <w:szCs w:val="20"/>
              </w:rPr>
              <w:t>Федеральный бюджет</w:t>
            </w:r>
          </w:p>
        </w:tc>
        <w:tc>
          <w:tcPr>
            <w:tcW w:w="303" w:type="pct"/>
          </w:tcPr>
          <w:p w:rsidR="00086A41" w:rsidRPr="00C37114" w:rsidRDefault="00086A41" w:rsidP="005B21B6">
            <w:pPr>
              <w:pStyle w:val="afd"/>
              <w:jc w:val="center"/>
              <w:rPr>
                <w:rFonts w:ascii="Times New Roman" w:hAnsi="Times New Roman" w:cs="Times New Roman"/>
                <w:sz w:val="20"/>
                <w:szCs w:val="20"/>
              </w:rPr>
            </w:pPr>
            <w:r w:rsidRPr="00C37114">
              <w:rPr>
                <w:rFonts w:ascii="Times New Roman" w:hAnsi="Times New Roman" w:cs="Times New Roman"/>
                <w:sz w:val="20"/>
                <w:szCs w:val="20"/>
              </w:rPr>
              <w:t>124127,8</w:t>
            </w:r>
          </w:p>
        </w:tc>
        <w:tc>
          <w:tcPr>
            <w:tcW w:w="276" w:type="pct"/>
          </w:tcPr>
          <w:p w:rsidR="00086A41" w:rsidRPr="00C37114" w:rsidRDefault="00086A41" w:rsidP="005B21B6">
            <w:pPr>
              <w:pStyle w:val="afd"/>
              <w:jc w:val="center"/>
              <w:rPr>
                <w:rFonts w:ascii="Times New Roman" w:hAnsi="Times New Roman" w:cs="Times New Roman"/>
                <w:sz w:val="20"/>
                <w:szCs w:val="20"/>
              </w:rPr>
            </w:pPr>
            <w:r w:rsidRPr="00C37114">
              <w:rPr>
                <w:rFonts w:ascii="Times New Roman" w:hAnsi="Times New Roman" w:cs="Times New Roman"/>
                <w:sz w:val="20"/>
                <w:szCs w:val="20"/>
              </w:rPr>
              <w:t>66490</w:t>
            </w:r>
            <w:r w:rsidR="000B6F1F">
              <w:rPr>
                <w:rFonts w:ascii="Times New Roman" w:hAnsi="Times New Roman" w:cs="Times New Roman"/>
                <w:sz w:val="20"/>
                <w:szCs w:val="20"/>
              </w:rPr>
              <w:t>,0</w:t>
            </w:r>
          </w:p>
        </w:tc>
        <w:tc>
          <w:tcPr>
            <w:tcW w:w="276" w:type="pct"/>
          </w:tcPr>
          <w:p w:rsidR="00086A41" w:rsidRPr="00C37114" w:rsidRDefault="00086A41" w:rsidP="000B6F1F">
            <w:pPr>
              <w:pStyle w:val="afd"/>
              <w:jc w:val="center"/>
              <w:rPr>
                <w:rFonts w:ascii="Times New Roman" w:hAnsi="Times New Roman" w:cs="Times New Roman"/>
                <w:sz w:val="20"/>
                <w:szCs w:val="20"/>
              </w:rPr>
            </w:pPr>
            <w:r w:rsidRPr="00C37114">
              <w:rPr>
                <w:rFonts w:ascii="Times New Roman" w:hAnsi="Times New Roman" w:cs="Times New Roman"/>
                <w:sz w:val="20"/>
                <w:szCs w:val="20"/>
              </w:rPr>
              <w:t>54</w:t>
            </w:r>
            <w:r w:rsidR="000B6F1F">
              <w:rPr>
                <w:rFonts w:ascii="Times New Roman" w:hAnsi="Times New Roman" w:cs="Times New Roman"/>
                <w:sz w:val="20"/>
                <w:szCs w:val="20"/>
              </w:rPr>
              <w:t>300,0</w:t>
            </w:r>
          </w:p>
        </w:tc>
        <w:tc>
          <w:tcPr>
            <w:tcW w:w="276" w:type="pct"/>
          </w:tcPr>
          <w:p w:rsidR="00086A41" w:rsidRPr="00BA52C1" w:rsidRDefault="00086A41">
            <w:pPr>
              <w:jc w:val="center"/>
              <w:rPr>
                <w:bCs/>
                <w:color w:val="000000"/>
                <w:sz w:val="20"/>
                <w:szCs w:val="20"/>
              </w:rPr>
            </w:pPr>
            <w:r w:rsidRPr="00BA52C1">
              <w:rPr>
                <w:bCs/>
                <w:color w:val="000000"/>
                <w:sz w:val="20"/>
                <w:szCs w:val="20"/>
              </w:rPr>
              <w:t>54266,2</w:t>
            </w:r>
          </w:p>
        </w:tc>
        <w:tc>
          <w:tcPr>
            <w:tcW w:w="276" w:type="pct"/>
          </w:tcPr>
          <w:p w:rsidR="00086A41" w:rsidRPr="00C37114" w:rsidRDefault="00086A41" w:rsidP="00246B3B">
            <w:pPr>
              <w:pStyle w:val="afd"/>
              <w:jc w:val="center"/>
              <w:rPr>
                <w:rFonts w:ascii="Times New Roman" w:hAnsi="Times New Roman" w:cs="Times New Roman"/>
                <w:b/>
                <w:sz w:val="20"/>
                <w:szCs w:val="20"/>
              </w:rPr>
            </w:pPr>
            <w:r w:rsidRPr="00C37114">
              <w:rPr>
                <w:rFonts w:ascii="Times New Roman" w:hAnsi="Times New Roman" w:cs="Times New Roman"/>
                <w:b/>
                <w:sz w:val="20"/>
                <w:szCs w:val="20"/>
              </w:rPr>
              <w:t>-</w:t>
            </w:r>
          </w:p>
        </w:tc>
        <w:tc>
          <w:tcPr>
            <w:tcW w:w="274" w:type="pct"/>
          </w:tcPr>
          <w:p w:rsidR="00086A41" w:rsidRPr="00C37114" w:rsidRDefault="00086A41" w:rsidP="00246B3B">
            <w:pPr>
              <w:pStyle w:val="afd"/>
              <w:jc w:val="center"/>
              <w:rPr>
                <w:rFonts w:ascii="Times New Roman" w:hAnsi="Times New Roman" w:cs="Times New Roman"/>
                <w:b/>
                <w:sz w:val="20"/>
                <w:szCs w:val="20"/>
              </w:rPr>
            </w:pPr>
            <w:r w:rsidRPr="00C37114">
              <w:rPr>
                <w:rFonts w:ascii="Times New Roman" w:hAnsi="Times New Roman" w:cs="Times New Roman"/>
                <w:b/>
                <w:sz w:val="20"/>
                <w:szCs w:val="20"/>
              </w:rPr>
              <w:t>-</w:t>
            </w:r>
          </w:p>
        </w:tc>
      </w:tr>
      <w:tr w:rsidR="00086A41" w:rsidRPr="00C37114" w:rsidTr="00260049">
        <w:trPr>
          <w:trHeight w:val="506"/>
          <w:jc w:val="right"/>
        </w:trPr>
        <w:tc>
          <w:tcPr>
            <w:tcW w:w="209" w:type="pct"/>
            <w:vMerge/>
          </w:tcPr>
          <w:p w:rsidR="00086A41" w:rsidRPr="00C37114" w:rsidRDefault="00086A41" w:rsidP="00246B3B">
            <w:pPr>
              <w:pStyle w:val="afd"/>
              <w:jc w:val="center"/>
              <w:rPr>
                <w:rFonts w:ascii="Times New Roman" w:hAnsi="Times New Roman" w:cs="Times New Roman"/>
                <w:sz w:val="20"/>
                <w:szCs w:val="20"/>
              </w:rPr>
            </w:pPr>
          </w:p>
        </w:tc>
        <w:tc>
          <w:tcPr>
            <w:tcW w:w="2179" w:type="pct"/>
            <w:vMerge/>
          </w:tcPr>
          <w:p w:rsidR="00086A41" w:rsidRPr="00C37114" w:rsidRDefault="00086A41" w:rsidP="00B93BE5">
            <w:pPr>
              <w:pStyle w:val="afd"/>
              <w:rPr>
                <w:rFonts w:ascii="Times New Roman" w:hAnsi="Times New Roman" w:cs="Times New Roman"/>
                <w:sz w:val="20"/>
                <w:szCs w:val="20"/>
              </w:rPr>
            </w:pPr>
          </w:p>
        </w:tc>
        <w:tc>
          <w:tcPr>
            <w:tcW w:w="931" w:type="pct"/>
          </w:tcPr>
          <w:p w:rsidR="00086A41" w:rsidRPr="00C37114" w:rsidRDefault="00086A41" w:rsidP="00B93BE5">
            <w:pPr>
              <w:pStyle w:val="afd"/>
              <w:rPr>
                <w:rFonts w:ascii="Times New Roman" w:hAnsi="Times New Roman" w:cs="Times New Roman"/>
                <w:sz w:val="20"/>
                <w:szCs w:val="20"/>
              </w:rPr>
            </w:pPr>
            <w:r w:rsidRPr="00C37114">
              <w:rPr>
                <w:rFonts w:ascii="Times New Roman" w:hAnsi="Times New Roman" w:cs="Times New Roman"/>
                <w:sz w:val="20"/>
                <w:szCs w:val="20"/>
              </w:rPr>
              <w:t>Областной бюджет</w:t>
            </w:r>
          </w:p>
        </w:tc>
        <w:tc>
          <w:tcPr>
            <w:tcW w:w="303" w:type="pct"/>
          </w:tcPr>
          <w:p w:rsidR="00086A41" w:rsidRPr="00C37114" w:rsidRDefault="00086A41" w:rsidP="005B21B6">
            <w:pPr>
              <w:pStyle w:val="afd"/>
              <w:jc w:val="center"/>
              <w:rPr>
                <w:rFonts w:ascii="Times New Roman" w:hAnsi="Times New Roman" w:cs="Times New Roman"/>
                <w:sz w:val="20"/>
                <w:szCs w:val="20"/>
              </w:rPr>
            </w:pPr>
            <w:r w:rsidRPr="00C37114">
              <w:rPr>
                <w:rFonts w:ascii="Times New Roman" w:hAnsi="Times New Roman" w:cs="Times New Roman"/>
                <w:sz w:val="20"/>
                <w:szCs w:val="20"/>
              </w:rPr>
              <w:t>4654,8</w:t>
            </w:r>
          </w:p>
        </w:tc>
        <w:tc>
          <w:tcPr>
            <w:tcW w:w="276" w:type="pct"/>
          </w:tcPr>
          <w:p w:rsidR="00086A41" w:rsidRPr="00C37114" w:rsidRDefault="00086A41" w:rsidP="005B21B6">
            <w:pPr>
              <w:pStyle w:val="afd"/>
              <w:jc w:val="center"/>
              <w:rPr>
                <w:rFonts w:ascii="Times New Roman" w:hAnsi="Times New Roman" w:cs="Times New Roman"/>
                <w:sz w:val="20"/>
                <w:szCs w:val="20"/>
              </w:rPr>
            </w:pPr>
            <w:r w:rsidRPr="00C37114">
              <w:rPr>
                <w:rFonts w:ascii="Times New Roman" w:hAnsi="Times New Roman" w:cs="Times New Roman"/>
                <w:sz w:val="20"/>
                <w:szCs w:val="20"/>
              </w:rPr>
              <w:t>2493,4</w:t>
            </w:r>
          </w:p>
        </w:tc>
        <w:tc>
          <w:tcPr>
            <w:tcW w:w="276" w:type="pct"/>
          </w:tcPr>
          <w:p w:rsidR="00086A41" w:rsidRPr="00C37114" w:rsidRDefault="00086A41" w:rsidP="000B6F1F">
            <w:pPr>
              <w:pStyle w:val="afd"/>
              <w:jc w:val="center"/>
              <w:rPr>
                <w:rFonts w:ascii="Times New Roman" w:hAnsi="Times New Roman" w:cs="Times New Roman"/>
                <w:sz w:val="20"/>
                <w:szCs w:val="20"/>
              </w:rPr>
            </w:pPr>
            <w:r w:rsidRPr="00C37114">
              <w:rPr>
                <w:rFonts w:ascii="Times New Roman" w:hAnsi="Times New Roman" w:cs="Times New Roman"/>
                <w:sz w:val="20"/>
                <w:szCs w:val="20"/>
              </w:rPr>
              <w:t>2036,</w:t>
            </w:r>
            <w:r w:rsidR="000B6F1F">
              <w:rPr>
                <w:rFonts w:ascii="Times New Roman" w:hAnsi="Times New Roman" w:cs="Times New Roman"/>
                <w:sz w:val="20"/>
                <w:szCs w:val="20"/>
              </w:rPr>
              <w:t>2</w:t>
            </w:r>
          </w:p>
        </w:tc>
        <w:tc>
          <w:tcPr>
            <w:tcW w:w="276" w:type="pct"/>
          </w:tcPr>
          <w:p w:rsidR="00086A41" w:rsidRDefault="00086A41">
            <w:pPr>
              <w:jc w:val="center"/>
              <w:rPr>
                <w:color w:val="000000"/>
                <w:sz w:val="20"/>
                <w:szCs w:val="20"/>
              </w:rPr>
            </w:pPr>
            <w:r>
              <w:rPr>
                <w:color w:val="000000"/>
                <w:sz w:val="20"/>
                <w:szCs w:val="20"/>
              </w:rPr>
              <w:t>2035,0</w:t>
            </w:r>
          </w:p>
        </w:tc>
        <w:tc>
          <w:tcPr>
            <w:tcW w:w="276" w:type="pct"/>
          </w:tcPr>
          <w:p w:rsidR="00086A41" w:rsidRPr="00C37114" w:rsidRDefault="00086A41"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4" w:type="pct"/>
          </w:tcPr>
          <w:p w:rsidR="00086A41" w:rsidRPr="00C37114" w:rsidRDefault="00086A41" w:rsidP="00246B3B">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r>
      <w:tr w:rsidR="00F21EC0" w:rsidRPr="00C37114" w:rsidTr="00260049">
        <w:trPr>
          <w:trHeight w:val="506"/>
          <w:jc w:val="right"/>
        </w:trPr>
        <w:tc>
          <w:tcPr>
            <w:tcW w:w="209" w:type="pct"/>
            <w:vMerge/>
          </w:tcPr>
          <w:p w:rsidR="00CF34E8" w:rsidRPr="00C37114" w:rsidRDefault="00CF34E8" w:rsidP="00246B3B">
            <w:pPr>
              <w:pStyle w:val="afd"/>
              <w:jc w:val="center"/>
              <w:rPr>
                <w:rFonts w:ascii="Times New Roman" w:hAnsi="Times New Roman" w:cs="Times New Roman"/>
                <w:sz w:val="20"/>
                <w:szCs w:val="20"/>
              </w:rPr>
            </w:pPr>
          </w:p>
        </w:tc>
        <w:tc>
          <w:tcPr>
            <w:tcW w:w="2179" w:type="pct"/>
            <w:vMerge/>
          </w:tcPr>
          <w:p w:rsidR="00CF34E8" w:rsidRPr="00C37114" w:rsidRDefault="00CF34E8" w:rsidP="00B93BE5">
            <w:pPr>
              <w:pStyle w:val="afd"/>
              <w:rPr>
                <w:rFonts w:ascii="Times New Roman" w:hAnsi="Times New Roman" w:cs="Times New Roman"/>
                <w:sz w:val="20"/>
                <w:szCs w:val="20"/>
              </w:rPr>
            </w:pPr>
          </w:p>
        </w:tc>
        <w:tc>
          <w:tcPr>
            <w:tcW w:w="931" w:type="pct"/>
          </w:tcPr>
          <w:p w:rsidR="00CF34E8" w:rsidRPr="00C37114" w:rsidRDefault="00CF34E8" w:rsidP="00B93BE5">
            <w:pPr>
              <w:pStyle w:val="afd"/>
              <w:rPr>
                <w:rFonts w:ascii="Times New Roman" w:hAnsi="Times New Roman" w:cs="Times New Roman"/>
                <w:sz w:val="20"/>
                <w:szCs w:val="20"/>
              </w:rPr>
            </w:pPr>
            <w:r w:rsidRPr="00C37114">
              <w:rPr>
                <w:rFonts w:ascii="Times New Roman" w:hAnsi="Times New Roman" w:cs="Times New Roman"/>
                <w:sz w:val="20"/>
                <w:szCs w:val="20"/>
              </w:rPr>
              <w:t>Городской бюджет</w:t>
            </w:r>
          </w:p>
        </w:tc>
        <w:tc>
          <w:tcPr>
            <w:tcW w:w="303" w:type="pct"/>
          </w:tcPr>
          <w:p w:rsidR="00CF34E8" w:rsidRPr="00C37114" w:rsidRDefault="00CF34E8" w:rsidP="00A2098F">
            <w:pPr>
              <w:pStyle w:val="afd"/>
              <w:jc w:val="center"/>
              <w:rPr>
                <w:rFonts w:ascii="Times New Roman" w:hAnsi="Times New Roman" w:cs="Times New Roman"/>
                <w:sz w:val="20"/>
                <w:szCs w:val="20"/>
              </w:rPr>
            </w:pPr>
            <w:r w:rsidRPr="00C37114">
              <w:rPr>
                <w:rFonts w:ascii="Times New Roman" w:hAnsi="Times New Roman" w:cs="Times New Roman"/>
                <w:sz w:val="20"/>
                <w:szCs w:val="20"/>
              </w:rPr>
              <w:t>574,0</w:t>
            </w:r>
          </w:p>
        </w:tc>
        <w:tc>
          <w:tcPr>
            <w:tcW w:w="276" w:type="pct"/>
          </w:tcPr>
          <w:p w:rsidR="00CF34E8" w:rsidRPr="00C37114" w:rsidRDefault="00CF34E8" w:rsidP="00A2098F">
            <w:pPr>
              <w:pStyle w:val="afd"/>
              <w:jc w:val="center"/>
              <w:rPr>
                <w:rFonts w:ascii="Times New Roman" w:hAnsi="Times New Roman" w:cs="Times New Roman"/>
                <w:sz w:val="20"/>
                <w:szCs w:val="20"/>
              </w:rPr>
            </w:pPr>
            <w:r w:rsidRPr="00C37114">
              <w:rPr>
                <w:rFonts w:ascii="Times New Roman" w:hAnsi="Times New Roman" w:cs="Times New Roman"/>
                <w:sz w:val="20"/>
                <w:szCs w:val="20"/>
              </w:rPr>
              <w:t>306,0</w:t>
            </w:r>
          </w:p>
        </w:tc>
        <w:tc>
          <w:tcPr>
            <w:tcW w:w="276" w:type="pct"/>
          </w:tcPr>
          <w:p w:rsidR="00CF34E8" w:rsidRPr="00C37114" w:rsidRDefault="00CF34E8" w:rsidP="00A2098F">
            <w:pPr>
              <w:pStyle w:val="afd"/>
              <w:jc w:val="center"/>
              <w:rPr>
                <w:rFonts w:ascii="Times New Roman" w:hAnsi="Times New Roman" w:cs="Times New Roman"/>
                <w:sz w:val="20"/>
                <w:szCs w:val="20"/>
              </w:rPr>
            </w:pPr>
            <w:r w:rsidRPr="00C37114">
              <w:rPr>
                <w:rFonts w:ascii="Times New Roman" w:hAnsi="Times New Roman" w:cs="Times New Roman"/>
                <w:sz w:val="20"/>
                <w:szCs w:val="20"/>
              </w:rPr>
              <w:t>251,0</w:t>
            </w:r>
          </w:p>
        </w:tc>
        <w:tc>
          <w:tcPr>
            <w:tcW w:w="276" w:type="pct"/>
          </w:tcPr>
          <w:p w:rsidR="00CF34E8" w:rsidRPr="00C37114" w:rsidRDefault="008C21E7" w:rsidP="00A2098F">
            <w:pPr>
              <w:pStyle w:val="afd"/>
              <w:jc w:val="center"/>
              <w:rPr>
                <w:rFonts w:ascii="Times New Roman" w:hAnsi="Times New Roman" w:cs="Times New Roman"/>
                <w:sz w:val="20"/>
                <w:szCs w:val="20"/>
              </w:rPr>
            </w:pPr>
            <w:r w:rsidRPr="00C37114">
              <w:rPr>
                <w:rFonts w:ascii="Times New Roman" w:hAnsi="Times New Roman" w:cs="Times New Roman"/>
                <w:sz w:val="20"/>
                <w:szCs w:val="20"/>
              </w:rPr>
              <w:t>226,1</w:t>
            </w:r>
          </w:p>
        </w:tc>
        <w:tc>
          <w:tcPr>
            <w:tcW w:w="276" w:type="pct"/>
          </w:tcPr>
          <w:p w:rsidR="00CF34E8" w:rsidRPr="00C37114" w:rsidRDefault="00CF34E8" w:rsidP="00A2098F">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c>
          <w:tcPr>
            <w:tcW w:w="274" w:type="pct"/>
          </w:tcPr>
          <w:p w:rsidR="00CF34E8" w:rsidRPr="00C37114" w:rsidRDefault="00CF34E8" w:rsidP="00A2098F">
            <w:pPr>
              <w:pStyle w:val="afd"/>
              <w:jc w:val="center"/>
              <w:rPr>
                <w:rFonts w:ascii="Times New Roman" w:hAnsi="Times New Roman" w:cs="Times New Roman"/>
                <w:sz w:val="20"/>
                <w:szCs w:val="20"/>
              </w:rPr>
            </w:pPr>
            <w:r w:rsidRPr="00C37114">
              <w:rPr>
                <w:rFonts w:ascii="Times New Roman" w:hAnsi="Times New Roman" w:cs="Times New Roman"/>
                <w:sz w:val="20"/>
                <w:szCs w:val="20"/>
              </w:rPr>
              <w:t>-</w:t>
            </w:r>
          </w:p>
        </w:tc>
      </w:tr>
    </w:tbl>
    <w:p w:rsidR="00541ECC" w:rsidRPr="00C37114" w:rsidRDefault="00AD48BF" w:rsidP="00541ECC">
      <w:pPr>
        <w:rPr>
          <w:sz w:val="20"/>
          <w:szCs w:val="20"/>
        </w:rPr>
      </w:pPr>
      <w:r w:rsidRPr="00C37114">
        <w:t xml:space="preserve">* </w:t>
      </w:r>
      <w:r w:rsidR="00317128" w:rsidRPr="00C37114">
        <w:t xml:space="preserve">  </w:t>
      </w:r>
      <w:r w:rsidRPr="00C37114">
        <w:rPr>
          <w:sz w:val="20"/>
          <w:szCs w:val="20"/>
        </w:rPr>
        <w:t xml:space="preserve">По согласованию (прогнозные значения) </w:t>
      </w:r>
    </w:p>
    <w:p w:rsidR="00317128" w:rsidRPr="00317128" w:rsidRDefault="00317128" w:rsidP="00317128">
      <w:r w:rsidRPr="00C37114">
        <w:t xml:space="preserve">** </w:t>
      </w:r>
      <w:r w:rsidRPr="00C37114">
        <w:rPr>
          <w:sz w:val="20"/>
        </w:rPr>
        <w:t xml:space="preserve">С 2020 года наименование мероприятия: </w:t>
      </w:r>
      <w:r w:rsidR="002B4808" w:rsidRPr="00C37114">
        <w:rPr>
          <w:sz w:val="20"/>
        </w:rPr>
        <w:t>«</w:t>
      </w:r>
      <w:r w:rsidRPr="00C37114">
        <w:rPr>
          <w:sz w:val="20"/>
        </w:rPr>
        <w:t xml:space="preserve">Реализация регионального проекта </w:t>
      </w:r>
      <w:r w:rsidR="002B4808" w:rsidRPr="00C37114">
        <w:rPr>
          <w:sz w:val="20"/>
        </w:rPr>
        <w:t>«</w:t>
      </w:r>
      <w:r w:rsidRPr="00C37114">
        <w:rPr>
          <w:sz w:val="20"/>
        </w:rPr>
        <w:t>Оздоровление Волги</w:t>
      </w:r>
      <w:r w:rsidR="002B4808" w:rsidRPr="00C37114">
        <w:rPr>
          <w:sz w:val="20"/>
        </w:rPr>
        <w:t>»</w:t>
      </w:r>
      <w:r w:rsidRPr="00C37114">
        <w:rPr>
          <w:sz w:val="20"/>
        </w:rPr>
        <w:t xml:space="preserve"> (федеральный проект </w:t>
      </w:r>
      <w:r w:rsidR="002B4808" w:rsidRPr="00C37114">
        <w:rPr>
          <w:sz w:val="20"/>
        </w:rPr>
        <w:t>«</w:t>
      </w:r>
      <w:r w:rsidRPr="00C37114">
        <w:rPr>
          <w:sz w:val="20"/>
        </w:rPr>
        <w:t>Оздоровление Волги</w:t>
      </w:r>
      <w:r w:rsidR="002B4808" w:rsidRPr="00C37114">
        <w:rPr>
          <w:sz w:val="20"/>
        </w:rPr>
        <w:t>»</w:t>
      </w:r>
      <w:r w:rsidRPr="00C37114">
        <w:rPr>
          <w:sz w:val="20"/>
        </w:rPr>
        <w:t>)</w:t>
      </w:r>
      <w:r w:rsidR="002B4808" w:rsidRPr="00C37114">
        <w:rPr>
          <w:sz w:val="20"/>
        </w:rPr>
        <w:t>»</w:t>
      </w:r>
    </w:p>
    <w:p w:rsidR="00317128" w:rsidRPr="00924A8F" w:rsidRDefault="00317128" w:rsidP="00541ECC">
      <w:pPr>
        <w:rPr>
          <w:sz w:val="20"/>
          <w:szCs w:val="20"/>
        </w:rPr>
      </w:pPr>
    </w:p>
    <w:p w:rsidR="00EB5214" w:rsidRPr="00924A8F" w:rsidRDefault="00EB5214" w:rsidP="00541ECC">
      <w:pPr>
        <w:rPr>
          <w:sz w:val="20"/>
          <w:szCs w:val="20"/>
        </w:rPr>
      </w:pPr>
    </w:p>
    <w:p w:rsidR="00EB5214" w:rsidRPr="00924A8F" w:rsidRDefault="00EB5214" w:rsidP="00541ECC">
      <w:pPr>
        <w:rPr>
          <w:sz w:val="20"/>
          <w:szCs w:val="20"/>
        </w:rPr>
      </w:pPr>
    </w:p>
    <w:sectPr w:rsidR="00EB5214" w:rsidRPr="00924A8F" w:rsidSect="007E4E48">
      <w:pgSz w:w="16837" w:h="11905" w:orient="landscape"/>
      <w:pgMar w:top="1985" w:right="567" w:bottom="1134" w:left="567" w:header="0" w:footer="70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3B0" w:rsidRDefault="006053B0">
      <w:r>
        <w:separator/>
      </w:r>
    </w:p>
  </w:endnote>
  <w:endnote w:type="continuationSeparator" w:id="0">
    <w:p w:rsidR="006053B0" w:rsidRDefault="006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3B0" w:rsidRDefault="006053B0">
      <w:r>
        <w:separator/>
      </w:r>
    </w:p>
  </w:footnote>
  <w:footnote w:type="continuationSeparator" w:id="0">
    <w:p w:rsidR="006053B0" w:rsidRDefault="00605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47" w:rsidRDefault="00883547" w:rsidP="00AB04F2">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12</w:t>
    </w:r>
    <w:r>
      <w:rPr>
        <w:rStyle w:val="af0"/>
      </w:rPr>
      <w:fldChar w:fldCharType="end"/>
    </w:r>
  </w:p>
  <w:p w:rsidR="00883547" w:rsidRDefault="0088354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6309"/>
      <w:docPartObj>
        <w:docPartGallery w:val="Page Numbers (Top of Page)"/>
        <w:docPartUnique/>
      </w:docPartObj>
    </w:sdtPr>
    <w:sdtEndPr/>
    <w:sdtContent>
      <w:p w:rsidR="00883547" w:rsidRDefault="00883547">
        <w:pPr>
          <w:pStyle w:val="a8"/>
          <w:jc w:val="center"/>
        </w:pPr>
      </w:p>
      <w:p w:rsidR="00883547" w:rsidRDefault="00883547">
        <w:pPr>
          <w:pStyle w:val="a8"/>
          <w:jc w:val="center"/>
        </w:pPr>
      </w:p>
      <w:p w:rsidR="00883547" w:rsidRDefault="00883547">
        <w:pPr>
          <w:pStyle w:val="a8"/>
          <w:jc w:val="center"/>
        </w:pPr>
        <w:r>
          <w:fldChar w:fldCharType="begin"/>
        </w:r>
        <w:r>
          <w:instrText>PAGE   \* MERGEFORMAT</w:instrText>
        </w:r>
        <w:r>
          <w:fldChar w:fldCharType="separate"/>
        </w:r>
        <w:r w:rsidR="004054D0">
          <w:rPr>
            <w:noProof/>
          </w:rPr>
          <w:t>2</w:t>
        </w:r>
        <w:r>
          <w:rPr>
            <w:noProof/>
          </w:rPr>
          <w:fldChar w:fldCharType="end"/>
        </w:r>
      </w:p>
    </w:sdtContent>
  </w:sdt>
  <w:p w:rsidR="00883547" w:rsidRDefault="00883547">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630"/>
    <w:multiLevelType w:val="hybridMultilevel"/>
    <w:tmpl w:val="3258D6C6"/>
    <w:lvl w:ilvl="0" w:tplc="45E6170A">
      <w:start w:val="9"/>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DD42637"/>
    <w:multiLevelType w:val="hybridMultilevel"/>
    <w:tmpl w:val="4D4CBBB4"/>
    <w:lvl w:ilvl="0" w:tplc="E77648C6">
      <w:numFmt w:val="bullet"/>
      <w:lvlText w:val="-"/>
      <w:lvlJc w:val="left"/>
      <w:pPr>
        <w:tabs>
          <w:tab w:val="num" w:pos="394"/>
        </w:tabs>
        <w:ind w:left="394" w:hanging="360"/>
      </w:pPr>
      <w:rPr>
        <w:rFonts w:ascii="Times New Roman" w:eastAsia="Times New Roman" w:hAnsi="Times New Roman" w:cs="Times New Roman"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13D514BF"/>
    <w:multiLevelType w:val="hybridMultilevel"/>
    <w:tmpl w:val="48EE5194"/>
    <w:lvl w:ilvl="0" w:tplc="B4A47B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C4302"/>
    <w:multiLevelType w:val="hybridMultilevel"/>
    <w:tmpl w:val="BD748824"/>
    <w:lvl w:ilvl="0" w:tplc="101A26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45D61"/>
    <w:multiLevelType w:val="hybridMultilevel"/>
    <w:tmpl w:val="81D0A78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284697"/>
    <w:multiLevelType w:val="hybridMultilevel"/>
    <w:tmpl w:val="BA7EFC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8F61CB"/>
    <w:multiLevelType w:val="hybridMultilevel"/>
    <w:tmpl w:val="ACF25B4A"/>
    <w:lvl w:ilvl="0" w:tplc="FD6CCC5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06D2816"/>
    <w:multiLevelType w:val="multilevel"/>
    <w:tmpl w:val="03DEBB40"/>
    <w:lvl w:ilvl="0">
      <w:start w:val="4"/>
      <w:numFmt w:val="decimal"/>
      <w:lvlText w:val="%1."/>
      <w:lvlJc w:val="left"/>
      <w:pPr>
        <w:tabs>
          <w:tab w:val="num" w:pos="708"/>
        </w:tabs>
        <w:ind w:left="708" w:hanging="708"/>
      </w:pPr>
      <w:rPr>
        <w:rFonts w:hint="default"/>
        <w:i/>
      </w:rPr>
    </w:lvl>
    <w:lvl w:ilvl="1">
      <w:start w:val="1"/>
      <w:numFmt w:val="decimal"/>
      <w:lvlText w:val="%1.%2."/>
      <w:lvlJc w:val="left"/>
      <w:pPr>
        <w:tabs>
          <w:tab w:val="num" w:pos="1440"/>
        </w:tabs>
        <w:ind w:left="1440" w:hanging="72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3240"/>
        </w:tabs>
        <w:ind w:left="3240" w:hanging="108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5040"/>
        </w:tabs>
        <w:ind w:left="5040" w:hanging="1440"/>
      </w:pPr>
      <w:rPr>
        <w:rFonts w:hint="default"/>
        <w:i/>
      </w:rPr>
    </w:lvl>
    <w:lvl w:ilvl="6">
      <w:start w:val="1"/>
      <w:numFmt w:val="decimal"/>
      <w:lvlText w:val="%1.%2.%3.%4.%5.%6.%7."/>
      <w:lvlJc w:val="left"/>
      <w:pPr>
        <w:tabs>
          <w:tab w:val="num" w:pos="6120"/>
        </w:tabs>
        <w:ind w:left="6120" w:hanging="1800"/>
      </w:pPr>
      <w:rPr>
        <w:rFonts w:hint="default"/>
        <w:i/>
      </w:rPr>
    </w:lvl>
    <w:lvl w:ilvl="7">
      <w:start w:val="1"/>
      <w:numFmt w:val="decimal"/>
      <w:lvlText w:val="%1.%2.%3.%4.%5.%6.%7.%8."/>
      <w:lvlJc w:val="left"/>
      <w:pPr>
        <w:tabs>
          <w:tab w:val="num" w:pos="6840"/>
        </w:tabs>
        <w:ind w:left="6840" w:hanging="1800"/>
      </w:pPr>
      <w:rPr>
        <w:rFonts w:hint="default"/>
        <w:i/>
      </w:rPr>
    </w:lvl>
    <w:lvl w:ilvl="8">
      <w:start w:val="1"/>
      <w:numFmt w:val="decimal"/>
      <w:lvlText w:val="%1.%2.%3.%4.%5.%6.%7.%8.%9."/>
      <w:lvlJc w:val="left"/>
      <w:pPr>
        <w:tabs>
          <w:tab w:val="num" w:pos="7920"/>
        </w:tabs>
        <w:ind w:left="7920" w:hanging="2160"/>
      </w:pPr>
      <w:rPr>
        <w:rFonts w:hint="default"/>
        <w:i/>
      </w:rPr>
    </w:lvl>
  </w:abstractNum>
  <w:abstractNum w:abstractNumId="8" w15:restartNumberingAfterBreak="0">
    <w:nsid w:val="21892C75"/>
    <w:multiLevelType w:val="multilevel"/>
    <w:tmpl w:val="A0BCCB08"/>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15:restartNumberingAfterBreak="0">
    <w:nsid w:val="286013FC"/>
    <w:multiLevelType w:val="multilevel"/>
    <w:tmpl w:val="D032AA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0" w15:restartNumberingAfterBreak="0">
    <w:nsid w:val="32DE3BF3"/>
    <w:multiLevelType w:val="singleLevel"/>
    <w:tmpl w:val="359035EA"/>
    <w:lvl w:ilvl="0">
      <w:numFmt w:val="bullet"/>
      <w:lvlText w:val="–"/>
      <w:lvlJc w:val="left"/>
      <w:pPr>
        <w:tabs>
          <w:tab w:val="num" w:pos="1069"/>
        </w:tabs>
        <w:ind w:left="1069" w:hanging="360"/>
      </w:pPr>
      <w:rPr>
        <w:rFonts w:hint="default"/>
      </w:rPr>
    </w:lvl>
  </w:abstractNum>
  <w:abstractNum w:abstractNumId="11" w15:restartNumberingAfterBreak="0">
    <w:nsid w:val="3495009A"/>
    <w:multiLevelType w:val="hybridMultilevel"/>
    <w:tmpl w:val="5F2C915A"/>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61B7217"/>
    <w:multiLevelType w:val="multilevel"/>
    <w:tmpl w:val="3C669D10"/>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83B6261"/>
    <w:multiLevelType w:val="multilevel"/>
    <w:tmpl w:val="CA64E6D2"/>
    <w:lvl w:ilvl="0">
      <w:start w:val="3"/>
      <w:numFmt w:val="decimal"/>
      <w:lvlText w:val="%1"/>
      <w:lvlJc w:val="left"/>
      <w:pPr>
        <w:tabs>
          <w:tab w:val="num" w:pos="696"/>
        </w:tabs>
        <w:ind w:left="696" w:hanging="696"/>
      </w:pPr>
      <w:rPr>
        <w:rFonts w:hint="default"/>
      </w:rPr>
    </w:lvl>
    <w:lvl w:ilvl="1">
      <w:start w:val="1"/>
      <w:numFmt w:val="decimal"/>
      <w:lvlText w:val="%1.%2"/>
      <w:lvlJc w:val="left"/>
      <w:pPr>
        <w:tabs>
          <w:tab w:val="num" w:pos="1476"/>
        </w:tabs>
        <w:ind w:left="1476" w:hanging="696"/>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4" w15:restartNumberingAfterBreak="0">
    <w:nsid w:val="39122BDA"/>
    <w:multiLevelType w:val="multilevel"/>
    <w:tmpl w:val="27C4ECCE"/>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383"/>
        </w:tabs>
        <w:ind w:left="1383" w:hanging="360"/>
      </w:pPr>
      <w:rPr>
        <w:rFonts w:ascii="Courier New" w:hAnsi="Courier New" w:hint="default"/>
      </w:rPr>
    </w:lvl>
    <w:lvl w:ilvl="2" w:tentative="1">
      <w:start w:val="1"/>
      <w:numFmt w:val="bullet"/>
      <w:lvlText w:val=""/>
      <w:lvlJc w:val="left"/>
      <w:pPr>
        <w:tabs>
          <w:tab w:val="num" w:pos="2103"/>
        </w:tabs>
        <w:ind w:left="2103" w:hanging="360"/>
      </w:pPr>
      <w:rPr>
        <w:rFonts w:ascii="Wingdings" w:hAnsi="Wingdings" w:hint="default"/>
      </w:rPr>
    </w:lvl>
    <w:lvl w:ilvl="3" w:tentative="1">
      <w:start w:val="1"/>
      <w:numFmt w:val="bullet"/>
      <w:lvlText w:val=""/>
      <w:lvlJc w:val="left"/>
      <w:pPr>
        <w:tabs>
          <w:tab w:val="num" w:pos="2823"/>
        </w:tabs>
        <w:ind w:left="2823" w:hanging="360"/>
      </w:pPr>
      <w:rPr>
        <w:rFonts w:ascii="Symbol" w:hAnsi="Symbol" w:hint="default"/>
      </w:rPr>
    </w:lvl>
    <w:lvl w:ilvl="4" w:tentative="1">
      <w:start w:val="1"/>
      <w:numFmt w:val="bullet"/>
      <w:lvlText w:val="o"/>
      <w:lvlJc w:val="left"/>
      <w:pPr>
        <w:tabs>
          <w:tab w:val="num" w:pos="3543"/>
        </w:tabs>
        <w:ind w:left="3543" w:hanging="360"/>
      </w:pPr>
      <w:rPr>
        <w:rFonts w:ascii="Courier New" w:hAnsi="Courier New" w:hint="default"/>
      </w:rPr>
    </w:lvl>
    <w:lvl w:ilvl="5" w:tentative="1">
      <w:start w:val="1"/>
      <w:numFmt w:val="bullet"/>
      <w:lvlText w:val=""/>
      <w:lvlJc w:val="left"/>
      <w:pPr>
        <w:tabs>
          <w:tab w:val="num" w:pos="4263"/>
        </w:tabs>
        <w:ind w:left="4263" w:hanging="360"/>
      </w:pPr>
      <w:rPr>
        <w:rFonts w:ascii="Wingdings" w:hAnsi="Wingdings" w:hint="default"/>
      </w:rPr>
    </w:lvl>
    <w:lvl w:ilvl="6" w:tentative="1">
      <w:start w:val="1"/>
      <w:numFmt w:val="bullet"/>
      <w:lvlText w:val=""/>
      <w:lvlJc w:val="left"/>
      <w:pPr>
        <w:tabs>
          <w:tab w:val="num" w:pos="4983"/>
        </w:tabs>
        <w:ind w:left="4983" w:hanging="360"/>
      </w:pPr>
      <w:rPr>
        <w:rFonts w:ascii="Symbol" w:hAnsi="Symbol" w:hint="default"/>
      </w:rPr>
    </w:lvl>
    <w:lvl w:ilvl="7" w:tentative="1">
      <w:start w:val="1"/>
      <w:numFmt w:val="bullet"/>
      <w:lvlText w:val="o"/>
      <w:lvlJc w:val="left"/>
      <w:pPr>
        <w:tabs>
          <w:tab w:val="num" w:pos="5703"/>
        </w:tabs>
        <w:ind w:left="5703" w:hanging="360"/>
      </w:pPr>
      <w:rPr>
        <w:rFonts w:ascii="Courier New" w:hAnsi="Courier New" w:hint="default"/>
      </w:rPr>
    </w:lvl>
    <w:lvl w:ilvl="8"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A477805"/>
    <w:multiLevelType w:val="hybridMultilevel"/>
    <w:tmpl w:val="FACE65E0"/>
    <w:lvl w:ilvl="0" w:tplc="A94AFAD2">
      <w:numFmt w:val="bullet"/>
      <w:lvlText w:val="-"/>
      <w:lvlJc w:val="left"/>
      <w:pPr>
        <w:tabs>
          <w:tab w:val="num" w:pos="888"/>
        </w:tabs>
        <w:ind w:left="888" w:hanging="52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C6134"/>
    <w:multiLevelType w:val="multilevel"/>
    <w:tmpl w:val="9762EE8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7" w15:restartNumberingAfterBreak="0">
    <w:nsid w:val="42671F6E"/>
    <w:multiLevelType w:val="hybridMultilevel"/>
    <w:tmpl w:val="FEAA4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8E203F"/>
    <w:multiLevelType w:val="hybridMultilevel"/>
    <w:tmpl w:val="2750B5B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DF4173"/>
    <w:multiLevelType w:val="hybridMultilevel"/>
    <w:tmpl w:val="03CE4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83C70C9"/>
    <w:multiLevelType w:val="multilevel"/>
    <w:tmpl w:val="37785048"/>
    <w:lvl w:ilvl="0">
      <w:start w:val="3"/>
      <w:numFmt w:val="decimal"/>
      <w:lvlText w:val="%1."/>
      <w:lvlJc w:val="left"/>
      <w:pPr>
        <w:tabs>
          <w:tab w:val="num" w:pos="780"/>
        </w:tabs>
        <w:ind w:left="780" w:hanging="780"/>
      </w:pPr>
      <w:rPr>
        <w:rFonts w:hint="default"/>
        <w:b w:val="0"/>
        <w:i/>
      </w:rPr>
    </w:lvl>
    <w:lvl w:ilvl="1">
      <w:start w:val="1"/>
      <w:numFmt w:val="decimal"/>
      <w:lvlText w:val="%1.%2."/>
      <w:lvlJc w:val="left"/>
      <w:pPr>
        <w:tabs>
          <w:tab w:val="num" w:pos="1140"/>
        </w:tabs>
        <w:ind w:left="1140" w:hanging="780"/>
      </w:pPr>
      <w:rPr>
        <w:rFonts w:hint="default"/>
        <w:b w:val="0"/>
        <w:i/>
      </w:rPr>
    </w:lvl>
    <w:lvl w:ilvl="2">
      <w:start w:val="1"/>
      <w:numFmt w:val="decimal"/>
      <w:lvlText w:val="%1.%2.%3."/>
      <w:lvlJc w:val="left"/>
      <w:pPr>
        <w:tabs>
          <w:tab w:val="num" w:pos="1500"/>
        </w:tabs>
        <w:ind w:left="1500" w:hanging="780"/>
      </w:pPr>
      <w:rPr>
        <w:rFonts w:hint="default"/>
        <w:b w:val="0"/>
        <w:i/>
      </w:rPr>
    </w:lvl>
    <w:lvl w:ilvl="3">
      <w:start w:val="1"/>
      <w:numFmt w:val="decimal"/>
      <w:lvlText w:val="%1.%2.%3.%4."/>
      <w:lvlJc w:val="left"/>
      <w:pPr>
        <w:tabs>
          <w:tab w:val="num" w:pos="2160"/>
        </w:tabs>
        <w:ind w:left="2160" w:hanging="1080"/>
      </w:pPr>
      <w:rPr>
        <w:rFonts w:hint="default"/>
        <w:b w:val="0"/>
        <w:i/>
      </w:rPr>
    </w:lvl>
    <w:lvl w:ilvl="4">
      <w:start w:val="1"/>
      <w:numFmt w:val="decimal"/>
      <w:lvlText w:val="%1.%2.%3.%4.%5."/>
      <w:lvlJc w:val="left"/>
      <w:pPr>
        <w:tabs>
          <w:tab w:val="num" w:pos="2520"/>
        </w:tabs>
        <w:ind w:left="2520" w:hanging="1080"/>
      </w:pPr>
      <w:rPr>
        <w:rFonts w:hint="default"/>
        <w:b w:val="0"/>
        <w:i/>
      </w:rPr>
    </w:lvl>
    <w:lvl w:ilvl="5">
      <w:start w:val="1"/>
      <w:numFmt w:val="decimal"/>
      <w:lvlText w:val="%1.%2.%3.%4.%5.%6."/>
      <w:lvlJc w:val="left"/>
      <w:pPr>
        <w:tabs>
          <w:tab w:val="num" w:pos="3240"/>
        </w:tabs>
        <w:ind w:left="3240" w:hanging="1440"/>
      </w:pPr>
      <w:rPr>
        <w:rFonts w:hint="default"/>
        <w:b w:val="0"/>
        <w:i/>
      </w:rPr>
    </w:lvl>
    <w:lvl w:ilvl="6">
      <w:start w:val="1"/>
      <w:numFmt w:val="decimal"/>
      <w:lvlText w:val="%1.%2.%3.%4.%5.%6.%7."/>
      <w:lvlJc w:val="left"/>
      <w:pPr>
        <w:tabs>
          <w:tab w:val="num" w:pos="3960"/>
        </w:tabs>
        <w:ind w:left="3960" w:hanging="1800"/>
      </w:pPr>
      <w:rPr>
        <w:rFonts w:hint="default"/>
        <w:b w:val="0"/>
        <w:i/>
      </w:rPr>
    </w:lvl>
    <w:lvl w:ilvl="7">
      <w:start w:val="1"/>
      <w:numFmt w:val="decimal"/>
      <w:lvlText w:val="%1.%2.%3.%4.%5.%6.%7.%8."/>
      <w:lvlJc w:val="left"/>
      <w:pPr>
        <w:tabs>
          <w:tab w:val="num" w:pos="4320"/>
        </w:tabs>
        <w:ind w:left="4320" w:hanging="1800"/>
      </w:pPr>
      <w:rPr>
        <w:rFonts w:hint="default"/>
        <w:b w:val="0"/>
        <w:i/>
      </w:rPr>
    </w:lvl>
    <w:lvl w:ilvl="8">
      <w:start w:val="1"/>
      <w:numFmt w:val="decimal"/>
      <w:lvlText w:val="%1.%2.%3.%4.%5.%6.%7.%8.%9."/>
      <w:lvlJc w:val="left"/>
      <w:pPr>
        <w:tabs>
          <w:tab w:val="num" w:pos="5040"/>
        </w:tabs>
        <w:ind w:left="5040" w:hanging="2160"/>
      </w:pPr>
      <w:rPr>
        <w:rFonts w:hint="default"/>
        <w:b w:val="0"/>
        <w:i/>
      </w:rPr>
    </w:lvl>
  </w:abstractNum>
  <w:abstractNum w:abstractNumId="21" w15:restartNumberingAfterBreak="0">
    <w:nsid w:val="528155E4"/>
    <w:multiLevelType w:val="singleLevel"/>
    <w:tmpl w:val="EB58427E"/>
    <w:lvl w:ilvl="0">
      <w:start w:val="1"/>
      <w:numFmt w:val="bullet"/>
      <w:lvlText w:val="-"/>
      <w:lvlJc w:val="left"/>
      <w:pPr>
        <w:tabs>
          <w:tab w:val="num" w:pos="1080"/>
        </w:tabs>
        <w:ind w:left="1080" w:hanging="360"/>
      </w:pPr>
      <w:rPr>
        <w:rFonts w:hint="default"/>
      </w:rPr>
    </w:lvl>
  </w:abstractNum>
  <w:abstractNum w:abstractNumId="22" w15:restartNumberingAfterBreak="0">
    <w:nsid w:val="595C730B"/>
    <w:multiLevelType w:val="hybridMultilevel"/>
    <w:tmpl w:val="81F053C6"/>
    <w:lvl w:ilvl="0" w:tplc="3084C328">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97D58"/>
    <w:multiLevelType w:val="multilevel"/>
    <w:tmpl w:val="C6346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87B745C"/>
    <w:multiLevelType w:val="hybridMultilevel"/>
    <w:tmpl w:val="600E7536"/>
    <w:lvl w:ilvl="0" w:tplc="0F2EA4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15D5B"/>
    <w:multiLevelType w:val="singleLevel"/>
    <w:tmpl w:val="32B0E52A"/>
    <w:lvl w:ilvl="0">
      <w:start w:val="1"/>
      <w:numFmt w:val="bullet"/>
      <w:lvlText w:val="-"/>
      <w:lvlJc w:val="left"/>
      <w:pPr>
        <w:tabs>
          <w:tab w:val="num" w:pos="360"/>
        </w:tabs>
        <w:ind w:left="360" w:hanging="360"/>
      </w:pPr>
      <w:rPr>
        <w:rFonts w:hint="default"/>
      </w:rPr>
    </w:lvl>
  </w:abstractNum>
  <w:abstractNum w:abstractNumId="26" w15:restartNumberingAfterBreak="0">
    <w:nsid w:val="6AAB6A96"/>
    <w:multiLevelType w:val="hybridMultilevel"/>
    <w:tmpl w:val="B50634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76240A0"/>
    <w:multiLevelType w:val="hybridMultilevel"/>
    <w:tmpl w:val="8A44DFE6"/>
    <w:lvl w:ilvl="0" w:tplc="08AAB306">
      <w:start w:val="1"/>
      <w:numFmt w:val="decimal"/>
      <w:lvlText w:val="%1."/>
      <w:lvlJc w:val="left"/>
      <w:pPr>
        <w:tabs>
          <w:tab w:val="num" w:pos="418"/>
        </w:tabs>
        <w:ind w:left="418" w:hanging="384"/>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28" w15:restartNumberingAfterBreak="0">
    <w:nsid w:val="7AC653B8"/>
    <w:multiLevelType w:val="hybridMultilevel"/>
    <w:tmpl w:val="B06239E8"/>
    <w:lvl w:ilvl="0" w:tplc="4EA0C57C">
      <w:numFmt w:val="bullet"/>
      <w:lvlText w:val="-"/>
      <w:lvlJc w:val="left"/>
      <w:pPr>
        <w:tabs>
          <w:tab w:val="num" w:pos="360"/>
        </w:tabs>
        <w:ind w:left="360" w:hanging="360"/>
      </w:pPr>
      <w:rPr>
        <w:rFonts w:ascii="Times New Roman" w:eastAsia="Times New Roman" w:hAnsi="Times New Roman" w:cs="Times New Roman" w:hint="default"/>
      </w:rPr>
    </w:lvl>
    <w:lvl w:ilvl="1" w:tplc="FD78836E">
      <w:start w:val="3"/>
      <w:numFmt w:val="bullet"/>
      <w:lvlText w:val="–"/>
      <w:lvlJc w:val="left"/>
      <w:pPr>
        <w:tabs>
          <w:tab w:val="num" w:pos="1335"/>
        </w:tabs>
        <w:ind w:left="1335" w:hanging="615"/>
      </w:pPr>
      <w:rPr>
        <w:rFonts w:ascii="Times New Roman" w:eastAsia="Times New Roman" w:hAnsi="Times New Roman" w:cs="Times New Roman" w:hint="default"/>
        <w:b/>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70715"/>
    <w:multiLevelType w:val="hybridMultilevel"/>
    <w:tmpl w:val="C274611E"/>
    <w:lvl w:ilvl="0" w:tplc="0088DEBE">
      <w:numFmt w:val="bullet"/>
      <w:lvlText w:val=""/>
      <w:lvlJc w:val="left"/>
      <w:pPr>
        <w:tabs>
          <w:tab w:val="num" w:pos="720"/>
        </w:tabs>
        <w:ind w:left="720" w:hanging="360"/>
      </w:pPr>
      <w:rPr>
        <w:rFonts w:ascii="Symbol" w:eastAsia="Times New Roman" w:hAnsi="Symbol"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3"/>
  </w:num>
  <w:num w:numId="4">
    <w:abstractNumId w:val="14"/>
  </w:num>
  <w:num w:numId="5">
    <w:abstractNumId w:val="25"/>
  </w:num>
  <w:num w:numId="6">
    <w:abstractNumId w:val="10"/>
  </w:num>
  <w:num w:numId="7">
    <w:abstractNumId w:val="1"/>
  </w:num>
  <w:num w:numId="8">
    <w:abstractNumId w:val="27"/>
  </w:num>
  <w:num w:numId="9">
    <w:abstractNumId w:val="6"/>
  </w:num>
  <w:num w:numId="10">
    <w:abstractNumId w:val="3"/>
  </w:num>
  <w:num w:numId="11">
    <w:abstractNumId w:val="11"/>
  </w:num>
  <w:num w:numId="12">
    <w:abstractNumId w:val="24"/>
  </w:num>
  <w:num w:numId="13">
    <w:abstractNumId w:val="8"/>
  </w:num>
  <w:num w:numId="14">
    <w:abstractNumId w:val="9"/>
  </w:num>
  <w:num w:numId="15">
    <w:abstractNumId w:val="13"/>
  </w:num>
  <w:num w:numId="16">
    <w:abstractNumId w:val="20"/>
  </w:num>
  <w:num w:numId="17">
    <w:abstractNumId w:val="7"/>
  </w:num>
  <w:num w:numId="18">
    <w:abstractNumId w:val="16"/>
  </w:num>
  <w:num w:numId="19">
    <w:abstractNumId w:val="2"/>
  </w:num>
  <w:num w:numId="20">
    <w:abstractNumId w:val="28"/>
  </w:num>
  <w:num w:numId="21">
    <w:abstractNumId w:val="22"/>
  </w:num>
  <w:num w:numId="22">
    <w:abstractNumId w:val="21"/>
  </w:num>
  <w:num w:numId="23">
    <w:abstractNumId w:val="15"/>
  </w:num>
  <w:num w:numId="24">
    <w:abstractNumId w:val="19"/>
  </w:num>
  <w:num w:numId="25">
    <w:abstractNumId w:val="29"/>
  </w:num>
  <w:num w:numId="26">
    <w:abstractNumId w:val="17"/>
  </w:num>
  <w:num w:numId="27">
    <w:abstractNumId w:val="26"/>
  </w:num>
  <w:num w:numId="28">
    <w:abstractNumId w:val="18"/>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68"/>
    <w:rsid w:val="000029C1"/>
    <w:rsid w:val="00003A48"/>
    <w:rsid w:val="00004776"/>
    <w:rsid w:val="000049F1"/>
    <w:rsid w:val="00005DC2"/>
    <w:rsid w:val="0000608E"/>
    <w:rsid w:val="00006CAB"/>
    <w:rsid w:val="00010134"/>
    <w:rsid w:val="00010886"/>
    <w:rsid w:val="00011413"/>
    <w:rsid w:val="00012912"/>
    <w:rsid w:val="00014E69"/>
    <w:rsid w:val="000162D9"/>
    <w:rsid w:val="00017513"/>
    <w:rsid w:val="00017B7A"/>
    <w:rsid w:val="00020339"/>
    <w:rsid w:val="00021552"/>
    <w:rsid w:val="00021C45"/>
    <w:rsid w:val="000223AA"/>
    <w:rsid w:val="00023049"/>
    <w:rsid w:val="000233EF"/>
    <w:rsid w:val="00023741"/>
    <w:rsid w:val="000244CE"/>
    <w:rsid w:val="00025E37"/>
    <w:rsid w:val="00026A47"/>
    <w:rsid w:val="00027F75"/>
    <w:rsid w:val="00030351"/>
    <w:rsid w:val="0003063D"/>
    <w:rsid w:val="00031288"/>
    <w:rsid w:val="000325FB"/>
    <w:rsid w:val="00033698"/>
    <w:rsid w:val="00033735"/>
    <w:rsid w:val="00036604"/>
    <w:rsid w:val="000376B1"/>
    <w:rsid w:val="000379E4"/>
    <w:rsid w:val="00042B05"/>
    <w:rsid w:val="000446A6"/>
    <w:rsid w:val="00044A1E"/>
    <w:rsid w:val="00051E00"/>
    <w:rsid w:val="00053678"/>
    <w:rsid w:val="0005441A"/>
    <w:rsid w:val="00054AF3"/>
    <w:rsid w:val="00054DF4"/>
    <w:rsid w:val="00055BC5"/>
    <w:rsid w:val="00056877"/>
    <w:rsid w:val="00056B5C"/>
    <w:rsid w:val="00057C56"/>
    <w:rsid w:val="0006165C"/>
    <w:rsid w:val="00061E5A"/>
    <w:rsid w:val="00062406"/>
    <w:rsid w:val="00062598"/>
    <w:rsid w:val="00065D48"/>
    <w:rsid w:val="000665E9"/>
    <w:rsid w:val="00066F5C"/>
    <w:rsid w:val="000701CA"/>
    <w:rsid w:val="0007027E"/>
    <w:rsid w:val="00070DC0"/>
    <w:rsid w:val="00072A2E"/>
    <w:rsid w:val="00072BEA"/>
    <w:rsid w:val="000736B5"/>
    <w:rsid w:val="00073CEC"/>
    <w:rsid w:val="00074E17"/>
    <w:rsid w:val="00074E1C"/>
    <w:rsid w:val="00074FAF"/>
    <w:rsid w:val="00075F95"/>
    <w:rsid w:val="00076CD1"/>
    <w:rsid w:val="00076D0C"/>
    <w:rsid w:val="000802D0"/>
    <w:rsid w:val="000810E2"/>
    <w:rsid w:val="000830C2"/>
    <w:rsid w:val="000842A4"/>
    <w:rsid w:val="000856B4"/>
    <w:rsid w:val="00085E00"/>
    <w:rsid w:val="000865C9"/>
    <w:rsid w:val="00086A41"/>
    <w:rsid w:val="00086B46"/>
    <w:rsid w:val="00086FA3"/>
    <w:rsid w:val="0009011E"/>
    <w:rsid w:val="00090213"/>
    <w:rsid w:val="0009059A"/>
    <w:rsid w:val="000909FD"/>
    <w:rsid w:val="00090C8D"/>
    <w:rsid w:val="00091E58"/>
    <w:rsid w:val="000923D7"/>
    <w:rsid w:val="000931DC"/>
    <w:rsid w:val="000946E6"/>
    <w:rsid w:val="00095CE3"/>
    <w:rsid w:val="000960F4"/>
    <w:rsid w:val="00097522"/>
    <w:rsid w:val="000A20A9"/>
    <w:rsid w:val="000A2B1E"/>
    <w:rsid w:val="000A2E30"/>
    <w:rsid w:val="000A43DD"/>
    <w:rsid w:val="000A4A48"/>
    <w:rsid w:val="000A5230"/>
    <w:rsid w:val="000A6370"/>
    <w:rsid w:val="000A70D1"/>
    <w:rsid w:val="000B171A"/>
    <w:rsid w:val="000B1D88"/>
    <w:rsid w:val="000B1FB8"/>
    <w:rsid w:val="000B3C28"/>
    <w:rsid w:val="000B675F"/>
    <w:rsid w:val="000B6C62"/>
    <w:rsid w:val="000B6F1F"/>
    <w:rsid w:val="000B7134"/>
    <w:rsid w:val="000B71F5"/>
    <w:rsid w:val="000B76CD"/>
    <w:rsid w:val="000B7D4E"/>
    <w:rsid w:val="000B7F92"/>
    <w:rsid w:val="000C1C15"/>
    <w:rsid w:val="000C3A10"/>
    <w:rsid w:val="000C3EB3"/>
    <w:rsid w:val="000C3F44"/>
    <w:rsid w:val="000C545C"/>
    <w:rsid w:val="000C5522"/>
    <w:rsid w:val="000C6329"/>
    <w:rsid w:val="000C67BF"/>
    <w:rsid w:val="000C7A9E"/>
    <w:rsid w:val="000C7C2D"/>
    <w:rsid w:val="000D004A"/>
    <w:rsid w:val="000D2D50"/>
    <w:rsid w:val="000D4304"/>
    <w:rsid w:val="000D4660"/>
    <w:rsid w:val="000D50BE"/>
    <w:rsid w:val="000D5ED0"/>
    <w:rsid w:val="000D6CC5"/>
    <w:rsid w:val="000D7221"/>
    <w:rsid w:val="000D735B"/>
    <w:rsid w:val="000E08A8"/>
    <w:rsid w:val="000E1B94"/>
    <w:rsid w:val="000E2A04"/>
    <w:rsid w:val="000E313A"/>
    <w:rsid w:val="000E52D8"/>
    <w:rsid w:val="000E6469"/>
    <w:rsid w:val="000E6FB9"/>
    <w:rsid w:val="000F15AC"/>
    <w:rsid w:val="000F1C6D"/>
    <w:rsid w:val="000F1E75"/>
    <w:rsid w:val="000F32A3"/>
    <w:rsid w:val="000F33DA"/>
    <w:rsid w:val="000F3AAD"/>
    <w:rsid w:val="000F3AAF"/>
    <w:rsid w:val="000F3D4C"/>
    <w:rsid w:val="000F3D8E"/>
    <w:rsid w:val="000F476E"/>
    <w:rsid w:val="000F4BFE"/>
    <w:rsid w:val="000F5247"/>
    <w:rsid w:val="001003B0"/>
    <w:rsid w:val="00100884"/>
    <w:rsid w:val="0010362F"/>
    <w:rsid w:val="00105939"/>
    <w:rsid w:val="001116C9"/>
    <w:rsid w:val="00111B09"/>
    <w:rsid w:val="001126FA"/>
    <w:rsid w:val="00112FC9"/>
    <w:rsid w:val="001156D7"/>
    <w:rsid w:val="00115B5B"/>
    <w:rsid w:val="001160FD"/>
    <w:rsid w:val="00117F71"/>
    <w:rsid w:val="0012015A"/>
    <w:rsid w:val="00122EC9"/>
    <w:rsid w:val="00123E79"/>
    <w:rsid w:val="00124C6A"/>
    <w:rsid w:val="00125176"/>
    <w:rsid w:val="00126DF7"/>
    <w:rsid w:val="00127423"/>
    <w:rsid w:val="0013091D"/>
    <w:rsid w:val="00130EAB"/>
    <w:rsid w:val="00132AB5"/>
    <w:rsid w:val="00133485"/>
    <w:rsid w:val="00134620"/>
    <w:rsid w:val="00134EF5"/>
    <w:rsid w:val="00135454"/>
    <w:rsid w:val="00137309"/>
    <w:rsid w:val="00141857"/>
    <w:rsid w:val="00141A02"/>
    <w:rsid w:val="00141DA4"/>
    <w:rsid w:val="001420F5"/>
    <w:rsid w:val="001430AE"/>
    <w:rsid w:val="00145095"/>
    <w:rsid w:val="0014547A"/>
    <w:rsid w:val="00146191"/>
    <w:rsid w:val="00147864"/>
    <w:rsid w:val="00150872"/>
    <w:rsid w:val="00150C49"/>
    <w:rsid w:val="00151368"/>
    <w:rsid w:val="001518A0"/>
    <w:rsid w:val="001520C4"/>
    <w:rsid w:val="0015356E"/>
    <w:rsid w:val="0015384F"/>
    <w:rsid w:val="00154009"/>
    <w:rsid w:val="001544A7"/>
    <w:rsid w:val="00154806"/>
    <w:rsid w:val="00156C28"/>
    <w:rsid w:val="00156F32"/>
    <w:rsid w:val="001570B4"/>
    <w:rsid w:val="00161E91"/>
    <w:rsid w:val="00162A4F"/>
    <w:rsid w:val="0016528C"/>
    <w:rsid w:val="00165DEE"/>
    <w:rsid w:val="00165FB7"/>
    <w:rsid w:val="001679BA"/>
    <w:rsid w:val="00167BDF"/>
    <w:rsid w:val="00170358"/>
    <w:rsid w:val="00170833"/>
    <w:rsid w:val="0017113B"/>
    <w:rsid w:val="0017166C"/>
    <w:rsid w:val="001718F7"/>
    <w:rsid w:val="00172F67"/>
    <w:rsid w:val="00174F14"/>
    <w:rsid w:val="00175502"/>
    <w:rsid w:val="00175E53"/>
    <w:rsid w:val="00176A03"/>
    <w:rsid w:val="00177E94"/>
    <w:rsid w:val="00180291"/>
    <w:rsid w:val="00180AF0"/>
    <w:rsid w:val="00182F59"/>
    <w:rsid w:val="00183756"/>
    <w:rsid w:val="001839E1"/>
    <w:rsid w:val="001848B4"/>
    <w:rsid w:val="00185707"/>
    <w:rsid w:val="00190C56"/>
    <w:rsid w:val="00190E4E"/>
    <w:rsid w:val="00193145"/>
    <w:rsid w:val="00193754"/>
    <w:rsid w:val="00195A2D"/>
    <w:rsid w:val="00195FF9"/>
    <w:rsid w:val="001A10A5"/>
    <w:rsid w:val="001A1A04"/>
    <w:rsid w:val="001A3BDC"/>
    <w:rsid w:val="001A4D6A"/>
    <w:rsid w:val="001A7534"/>
    <w:rsid w:val="001B03F4"/>
    <w:rsid w:val="001B22CE"/>
    <w:rsid w:val="001B2AE6"/>
    <w:rsid w:val="001B2EDF"/>
    <w:rsid w:val="001B4C7D"/>
    <w:rsid w:val="001C232B"/>
    <w:rsid w:val="001C3C46"/>
    <w:rsid w:val="001C502E"/>
    <w:rsid w:val="001D00BC"/>
    <w:rsid w:val="001D03F5"/>
    <w:rsid w:val="001D1758"/>
    <w:rsid w:val="001D190D"/>
    <w:rsid w:val="001D28F1"/>
    <w:rsid w:val="001D3693"/>
    <w:rsid w:val="001D4953"/>
    <w:rsid w:val="001D505C"/>
    <w:rsid w:val="001D6052"/>
    <w:rsid w:val="001D6388"/>
    <w:rsid w:val="001E070E"/>
    <w:rsid w:val="001E1088"/>
    <w:rsid w:val="001E11FF"/>
    <w:rsid w:val="001E392C"/>
    <w:rsid w:val="001E4B20"/>
    <w:rsid w:val="001E4FED"/>
    <w:rsid w:val="001E66D0"/>
    <w:rsid w:val="001E6757"/>
    <w:rsid w:val="001E6EBF"/>
    <w:rsid w:val="001E7098"/>
    <w:rsid w:val="001E7701"/>
    <w:rsid w:val="001E7E3B"/>
    <w:rsid w:val="001F33C5"/>
    <w:rsid w:val="001F64EF"/>
    <w:rsid w:val="001F72FF"/>
    <w:rsid w:val="001F764E"/>
    <w:rsid w:val="001F77C5"/>
    <w:rsid w:val="001F7C7B"/>
    <w:rsid w:val="001F7C97"/>
    <w:rsid w:val="00200CB0"/>
    <w:rsid w:val="002015AD"/>
    <w:rsid w:val="0020226B"/>
    <w:rsid w:val="00203FCC"/>
    <w:rsid w:val="00205F36"/>
    <w:rsid w:val="00206726"/>
    <w:rsid w:val="00210017"/>
    <w:rsid w:val="0021105D"/>
    <w:rsid w:val="00211B56"/>
    <w:rsid w:val="00212D37"/>
    <w:rsid w:val="00212EF2"/>
    <w:rsid w:val="0021494C"/>
    <w:rsid w:val="00216C6D"/>
    <w:rsid w:val="0021726D"/>
    <w:rsid w:val="00220040"/>
    <w:rsid w:val="002204F8"/>
    <w:rsid w:val="0022095D"/>
    <w:rsid w:val="00221963"/>
    <w:rsid w:val="00221B02"/>
    <w:rsid w:val="002258AA"/>
    <w:rsid w:val="002273DA"/>
    <w:rsid w:val="002273F6"/>
    <w:rsid w:val="00227DAF"/>
    <w:rsid w:val="00230E23"/>
    <w:rsid w:val="00231053"/>
    <w:rsid w:val="002312A6"/>
    <w:rsid w:val="0023205F"/>
    <w:rsid w:val="002321BE"/>
    <w:rsid w:val="00232378"/>
    <w:rsid w:val="002328EF"/>
    <w:rsid w:val="0023355B"/>
    <w:rsid w:val="00233C81"/>
    <w:rsid w:val="00235A55"/>
    <w:rsid w:val="00236294"/>
    <w:rsid w:val="00236555"/>
    <w:rsid w:val="00237727"/>
    <w:rsid w:val="0024074F"/>
    <w:rsid w:val="00240DB1"/>
    <w:rsid w:val="00241031"/>
    <w:rsid w:val="002422A1"/>
    <w:rsid w:val="002427EE"/>
    <w:rsid w:val="00242887"/>
    <w:rsid w:val="0024288B"/>
    <w:rsid w:val="002429F4"/>
    <w:rsid w:val="00242D7B"/>
    <w:rsid w:val="002442A1"/>
    <w:rsid w:val="00244ACB"/>
    <w:rsid w:val="00244BBE"/>
    <w:rsid w:val="00246B3B"/>
    <w:rsid w:val="00247650"/>
    <w:rsid w:val="0024775E"/>
    <w:rsid w:val="00251230"/>
    <w:rsid w:val="0025135E"/>
    <w:rsid w:val="002542CE"/>
    <w:rsid w:val="00254865"/>
    <w:rsid w:val="002548BB"/>
    <w:rsid w:val="00254FDA"/>
    <w:rsid w:val="002552CD"/>
    <w:rsid w:val="002554D6"/>
    <w:rsid w:val="002564B9"/>
    <w:rsid w:val="00257019"/>
    <w:rsid w:val="0025741C"/>
    <w:rsid w:val="00257CD5"/>
    <w:rsid w:val="00260049"/>
    <w:rsid w:val="0026191F"/>
    <w:rsid w:val="00261AE8"/>
    <w:rsid w:val="00263116"/>
    <w:rsid w:val="0026368E"/>
    <w:rsid w:val="00263822"/>
    <w:rsid w:val="002648C1"/>
    <w:rsid w:val="00265300"/>
    <w:rsid w:val="002672D3"/>
    <w:rsid w:val="002676D3"/>
    <w:rsid w:val="002703FD"/>
    <w:rsid w:val="00270D14"/>
    <w:rsid w:val="00272B43"/>
    <w:rsid w:val="002736B8"/>
    <w:rsid w:val="00274AA6"/>
    <w:rsid w:val="002750E5"/>
    <w:rsid w:val="00275AF8"/>
    <w:rsid w:val="00276088"/>
    <w:rsid w:val="002765A6"/>
    <w:rsid w:val="00277716"/>
    <w:rsid w:val="00277EEC"/>
    <w:rsid w:val="00280DB6"/>
    <w:rsid w:val="00282692"/>
    <w:rsid w:val="00282744"/>
    <w:rsid w:val="002844F2"/>
    <w:rsid w:val="00284535"/>
    <w:rsid w:val="002846C8"/>
    <w:rsid w:val="00286108"/>
    <w:rsid w:val="0029241B"/>
    <w:rsid w:val="00292A22"/>
    <w:rsid w:val="00292C99"/>
    <w:rsid w:val="0029325E"/>
    <w:rsid w:val="002935CF"/>
    <w:rsid w:val="00294781"/>
    <w:rsid w:val="0029581F"/>
    <w:rsid w:val="00297752"/>
    <w:rsid w:val="00297DD2"/>
    <w:rsid w:val="00297F93"/>
    <w:rsid w:val="002A2557"/>
    <w:rsid w:val="002A3BE5"/>
    <w:rsid w:val="002A4C61"/>
    <w:rsid w:val="002A52CF"/>
    <w:rsid w:val="002A56A7"/>
    <w:rsid w:val="002A5BDA"/>
    <w:rsid w:val="002B08F4"/>
    <w:rsid w:val="002B1D4D"/>
    <w:rsid w:val="002B4808"/>
    <w:rsid w:val="002B4C55"/>
    <w:rsid w:val="002B620B"/>
    <w:rsid w:val="002B6D10"/>
    <w:rsid w:val="002C09CE"/>
    <w:rsid w:val="002C0CFC"/>
    <w:rsid w:val="002C181E"/>
    <w:rsid w:val="002C1964"/>
    <w:rsid w:val="002C1DE7"/>
    <w:rsid w:val="002C23CD"/>
    <w:rsid w:val="002C266F"/>
    <w:rsid w:val="002C3CD8"/>
    <w:rsid w:val="002C47D0"/>
    <w:rsid w:val="002C49F1"/>
    <w:rsid w:val="002C4B8D"/>
    <w:rsid w:val="002C5F66"/>
    <w:rsid w:val="002C6376"/>
    <w:rsid w:val="002C6BED"/>
    <w:rsid w:val="002C74C1"/>
    <w:rsid w:val="002D0D74"/>
    <w:rsid w:val="002D0DDC"/>
    <w:rsid w:val="002D13ED"/>
    <w:rsid w:val="002D2228"/>
    <w:rsid w:val="002D44E0"/>
    <w:rsid w:val="002D4A9C"/>
    <w:rsid w:val="002D69A3"/>
    <w:rsid w:val="002D6B21"/>
    <w:rsid w:val="002D79B3"/>
    <w:rsid w:val="002D7D4C"/>
    <w:rsid w:val="002E0268"/>
    <w:rsid w:val="002E1C9B"/>
    <w:rsid w:val="002E2BF5"/>
    <w:rsid w:val="002E4516"/>
    <w:rsid w:val="002E53F4"/>
    <w:rsid w:val="002E58DB"/>
    <w:rsid w:val="002E5BD0"/>
    <w:rsid w:val="002E6090"/>
    <w:rsid w:val="002E6455"/>
    <w:rsid w:val="002E71EB"/>
    <w:rsid w:val="002E758B"/>
    <w:rsid w:val="002E7A9A"/>
    <w:rsid w:val="002F1C29"/>
    <w:rsid w:val="002F1F39"/>
    <w:rsid w:val="002F246C"/>
    <w:rsid w:val="002F3227"/>
    <w:rsid w:val="002F36A0"/>
    <w:rsid w:val="002F45F6"/>
    <w:rsid w:val="002F4827"/>
    <w:rsid w:val="002F67CB"/>
    <w:rsid w:val="002F788D"/>
    <w:rsid w:val="002F78BA"/>
    <w:rsid w:val="002F7E3C"/>
    <w:rsid w:val="002F7F2D"/>
    <w:rsid w:val="0030183F"/>
    <w:rsid w:val="003028B8"/>
    <w:rsid w:val="00304607"/>
    <w:rsid w:val="0030481A"/>
    <w:rsid w:val="00305D59"/>
    <w:rsid w:val="003069B8"/>
    <w:rsid w:val="00307FC5"/>
    <w:rsid w:val="003103C8"/>
    <w:rsid w:val="003146CD"/>
    <w:rsid w:val="00314DB3"/>
    <w:rsid w:val="00315772"/>
    <w:rsid w:val="00315C72"/>
    <w:rsid w:val="0031645B"/>
    <w:rsid w:val="003167AB"/>
    <w:rsid w:val="00317128"/>
    <w:rsid w:val="003175FF"/>
    <w:rsid w:val="00317A5F"/>
    <w:rsid w:val="00317DD2"/>
    <w:rsid w:val="00321928"/>
    <w:rsid w:val="00321C82"/>
    <w:rsid w:val="00322212"/>
    <w:rsid w:val="00322507"/>
    <w:rsid w:val="00323E03"/>
    <w:rsid w:val="00324216"/>
    <w:rsid w:val="003245B9"/>
    <w:rsid w:val="00324E89"/>
    <w:rsid w:val="0032522B"/>
    <w:rsid w:val="00325738"/>
    <w:rsid w:val="00325FA7"/>
    <w:rsid w:val="0032719B"/>
    <w:rsid w:val="0033008B"/>
    <w:rsid w:val="00330426"/>
    <w:rsid w:val="003304B2"/>
    <w:rsid w:val="003312E0"/>
    <w:rsid w:val="003321F3"/>
    <w:rsid w:val="00334460"/>
    <w:rsid w:val="00336CBD"/>
    <w:rsid w:val="00341A86"/>
    <w:rsid w:val="0034201C"/>
    <w:rsid w:val="00342111"/>
    <w:rsid w:val="00344064"/>
    <w:rsid w:val="003451EB"/>
    <w:rsid w:val="0034523B"/>
    <w:rsid w:val="003459FD"/>
    <w:rsid w:val="00345C0A"/>
    <w:rsid w:val="00347076"/>
    <w:rsid w:val="00347547"/>
    <w:rsid w:val="00350C7D"/>
    <w:rsid w:val="00351082"/>
    <w:rsid w:val="0035206D"/>
    <w:rsid w:val="00352181"/>
    <w:rsid w:val="00352C6A"/>
    <w:rsid w:val="003534F1"/>
    <w:rsid w:val="00353845"/>
    <w:rsid w:val="00354194"/>
    <w:rsid w:val="00356B64"/>
    <w:rsid w:val="00362F98"/>
    <w:rsid w:val="00363655"/>
    <w:rsid w:val="00363FD7"/>
    <w:rsid w:val="00365270"/>
    <w:rsid w:val="00366C6C"/>
    <w:rsid w:val="003674AF"/>
    <w:rsid w:val="00370414"/>
    <w:rsid w:val="00371862"/>
    <w:rsid w:val="00371F7E"/>
    <w:rsid w:val="003721EF"/>
    <w:rsid w:val="00372285"/>
    <w:rsid w:val="00373190"/>
    <w:rsid w:val="003738C7"/>
    <w:rsid w:val="00376635"/>
    <w:rsid w:val="0037736C"/>
    <w:rsid w:val="0038167E"/>
    <w:rsid w:val="00381CE1"/>
    <w:rsid w:val="00382A23"/>
    <w:rsid w:val="00382BEF"/>
    <w:rsid w:val="00383226"/>
    <w:rsid w:val="00385403"/>
    <w:rsid w:val="003857A8"/>
    <w:rsid w:val="00385C4C"/>
    <w:rsid w:val="00386FC3"/>
    <w:rsid w:val="00387E99"/>
    <w:rsid w:val="00390244"/>
    <w:rsid w:val="00391F28"/>
    <w:rsid w:val="00393BCC"/>
    <w:rsid w:val="003950C5"/>
    <w:rsid w:val="00395DB3"/>
    <w:rsid w:val="00396FD1"/>
    <w:rsid w:val="003A2675"/>
    <w:rsid w:val="003A3201"/>
    <w:rsid w:val="003A6E21"/>
    <w:rsid w:val="003A7C46"/>
    <w:rsid w:val="003B098D"/>
    <w:rsid w:val="003B126B"/>
    <w:rsid w:val="003B3CD8"/>
    <w:rsid w:val="003B3D13"/>
    <w:rsid w:val="003B451E"/>
    <w:rsid w:val="003B4B02"/>
    <w:rsid w:val="003B599B"/>
    <w:rsid w:val="003B7341"/>
    <w:rsid w:val="003C1660"/>
    <w:rsid w:val="003C2D11"/>
    <w:rsid w:val="003C33CA"/>
    <w:rsid w:val="003C3D43"/>
    <w:rsid w:val="003C3D59"/>
    <w:rsid w:val="003C3F13"/>
    <w:rsid w:val="003C4757"/>
    <w:rsid w:val="003C4C7A"/>
    <w:rsid w:val="003C5770"/>
    <w:rsid w:val="003D1434"/>
    <w:rsid w:val="003D1F21"/>
    <w:rsid w:val="003D2A72"/>
    <w:rsid w:val="003D4A3C"/>
    <w:rsid w:val="003D4E0B"/>
    <w:rsid w:val="003E0ADA"/>
    <w:rsid w:val="003E0E8A"/>
    <w:rsid w:val="003E1B80"/>
    <w:rsid w:val="003E27A9"/>
    <w:rsid w:val="003E2D0C"/>
    <w:rsid w:val="003E2FF0"/>
    <w:rsid w:val="003E5536"/>
    <w:rsid w:val="003E5E10"/>
    <w:rsid w:val="003E680F"/>
    <w:rsid w:val="003F1771"/>
    <w:rsid w:val="003F3652"/>
    <w:rsid w:val="003F380D"/>
    <w:rsid w:val="003F7018"/>
    <w:rsid w:val="003F72E7"/>
    <w:rsid w:val="003F783E"/>
    <w:rsid w:val="00400591"/>
    <w:rsid w:val="00402BB4"/>
    <w:rsid w:val="0040383C"/>
    <w:rsid w:val="00403DEA"/>
    <w:rsid w:val="0040479E"/>
    <w:rsid w:val="004054D0"/>
    <w:rsid w:val="00405DA3"/>
    <w:rsid w:val="00406157"/>
    <w:rsid w:val="00406447"/>
    <w:rsid w:val="00406834"/>
    <w:rsid w:val="0040788D"/>
    <w:rsid w:val="00411D62"/>
    <w:rsid w:val="00415713"/>
    <w:rsid w:val="00415BEF"/>
    <w:rsid w:val="004160AD"/>
    <w:rsid w:val="00416A61"/>
    <w:rsid w:val="00417763"/>
    <w:rsid w:val="00417980"/>
    <w:rsid w:val="00417B1B"/>
    <w:rsid w:val="00420139"/>
    <w:rsid w:val="0042089B"/>
    <w:rsid w:val="00421960"/>
    <w:rsid w:val="00421FD1"/>
    <w:rsid w:val="00423385"/>
    <w:rsid w:val="004237DC"/>
    <w:rsid w:val="00423A9E"/>
    <w:rsid w:val="00423E4B"/>
    <w:rsid w:val="00425C76"/>
    <w:rsid w:val="00425E90"/>
    <w:rsid w:val="00427941"/>
    <w:rsid w:val="004321AE"/>
    <w:rsid w:val="0043266C"/>
    <w:rsid w:val="00433D36"/>
    <w:rsid w:val="00437014"/>
    <w:rsid w:val="0043794E"/>
    <w:rsid w:val="00437B95"/>
    <w:rsid w:val="0044034F"/>
    <w:rsid w:val="00441402"/>
    <w:rsid w:val="00442F65"/>
    <w:rsid w:val="00443300"/>
    <w:rsid w:val="0044721D"/>
    <w:rsid w:val="004476F4"/>
    <w:rsid w:val="00447E03"/>
    <w:rsid w:val="0045048C"/>
    <w:rsid w:val="00450B27"/>
    <w:rsid w:val="00454BB3"/>
    <w:rsid w:val="00455762"/>
    <w:rsid w:val="00455A0F"/>
    <w:rsid w:val="0045618E"/>
    <w:rsid w:val="004569F9"/>
    <w:rsid w:val="004571FE"/>
    <w:rsid w:val="00461969"/>
    <w:rsid w:val="004626A5"/>
    <w:rsid w:val="00463934"/>
    <w:rsid w:val="004659C1"/>
    <w:rsid w:val="004664DB"/>
    <w:rsid w:val="00467303"/>
    <w:rsid w:val="00470D1B"/>
    <w:rsid w:val="00470F63"/>
    <w:rsid w:val="004721C4"/>
    <w:rsid w:val="00472E87"/>
    <w:rsid w:val="00473CEF"/>
    <w:rsid w:val="004742FF"/>
    <w:rsid w:val="0047532F"/>
    <w:rsid w:val="0047581E"/>
    <w:rsid w:val="00477F52"/>
    <w:rsid w:val="00480709"/>
    <w:rsid w:val="004807E6"/>
    <w:rsid w:val="00480A3D"/>
    <w:rsid w:val="00481AFF"/>
    <w:rsid w:val="00482E90"/>
    <w:rsid w:val="00482EBC"/>
    <w:rsid w:val="004835E7"/>
    <w:rsid w:val="00483CA7"/>
    <w:rsid w:val="004840DA"/>
    <w:rsid w:val="00484CBF"/>
    <w:rsid w:val="00485901"/>
    <w:rsid w:val="00485F70"/>
    <w:rsid w:val="004867F7"/>
    <w:rsid w:val="004869D9"/>
    <w:rsid w:val="00487024"/>
    <w:rsid w:val="00491B94"/>
    <w:rsid w:val="00492A3C"/>
    <w:rsid w:val="00492D56"/>
    <w:rsid w:val="0049305F"/>
    <w:rsid w:val="0049358D"/>
    <w:rsid w:val="00493894"/>
    <w:rsid w:val="00493990"/>
    <w:rsid w:val="00494294"/>
    <w:rsid w:val="00494F62"/>
    <w:rsid w:val="0049679D"/>
    <w:rsid w:val="0049697C"/>
    <w:rsid w:val="004A2ED5"/>
    <w:rsid w:val="004A3642"/>
    <w:rsid w:val="004A447B"/>
    <w:rsid w:val="004A4A4A"/>
    <w:rsid w:val="004A5668"/>
    <w:rsid w:val="004A67EB"/>
    <w:rsid w:val="004A7452"/>
    <w:rsid w:val="004A747E"/>
    <w:rsid w:val="004A75F6"/>
    <w:rsid w:val="004B03C7"/>
    <w:rsid w:val="004B0935"/>
    <w:rsid w:val="004B2E50"/>
    <w:rsid w:val="004B361F"/>
    <w:rsid w:val="004B3765"/>
    <w:rsid w:val="004B4BC4"/>
    <w:rsid w:val="004B7633"/>
    <w:rsid w:val="004C006A"/>
    <w:rsid w:val="004C3320"/>
    <w:rsid w:val="004C43D2"/>
    <w:rsid w:val="004C5414"/>
    <w:rsid w:val="004C594F"/>
    <w:rsid w:val="004C5E0E"/>
    <w:rsid w:val="004C70AA"/>
    <w:rsid w:val="004C7493"/>
    <w:rsid w:val="004C7559"/>
    <w:rsid w:val="004C78CC"/>
    <w:rsid w:val="004C7D65"/>
    <w:rsid w:val="004D02EB"/>
    <w:rsid w:val="004D1996"/>
    <w:rsid w:val="004D231E"/>
    <w:rsid w:val="004D2419"/>
    <w:rsid w:val="004D4C73"/>
    <w:rsid w:val="004D4DBD"/>
    <w:rsid w:val="004D5915"/>
    <w:rsid w:val="004D618B"/>
    <w:rsid w:val="004D6D0D"/>
    <w:rsid w:val="004D7AF0"/>
    <w:rsid w:val="004E0B01"/>
    <w:rsid w:val="004E0E2B"/>
    <w:rsid w:val="004E0FB5"/>
    <w:rsid w:val="004E2361"/>
    <w:rsid w:val="004E2C60"/>
    <w:rsid w:val="004E3369"/>
    <w:rsid w:val="004E492B"/>
    <w:rsid w:val="004E5858"/>
    <w:rsid w:val="004E5E68"/>
    <w:rsid w:val="004E6FCB"/>
    <w:rsid w:val="004F42B9"/>
    <w:rsid w:val="004F5268"/>
    <w:rsid w:val="004F62B9"/>
    <w:rsid w:val="004F75DA"/>
    <w:rsid w:val="004F7FE9"/>
    <w:rsid w:val="00501735"/>
    <w:rsid w:val="00502988"/>
    <w:rsid w:val="005029F7"/>
    <w:rsid w:val="00504AD2"/>
    <w:rsid w:val="005062DE"/>
    <w:rsid w:val="0050663A"/>
    <w:rsid w:val="00506EDB"/>
    <w:rsid w:val="00507277"/>
    <w:rsid w:val="00507E0C"/>
    <w:rsid w:val="00510E94"/>
    <w:rsid w:val="00510F77"/>
    <w:rsid w:val="00514303"/>
    <w:rsid w:val="0051430E"/>
    <w:rsid w:val="005149FD"/>
    <w:rsid w:val="00515E6A"/>
    <w:rsid w:val="00520E2F"/>
    <w:rsid w:val="0052133C"/>
    <w:rsid w:val="00522995"/>
    <w:rsid w:val="00523409"/>
    <w:rsid w:val="00526494"/>
    <w:rsid w:val="0052671E"/>
    <w:rsid w:val="005269D0"/>
    <w:rsid w:val="00526A9D"/>
    <w:rsid w:val="0052702A"/>
    <w:rsid w:val="0052756D"/>
    <w:rsid w:val="00527C73"/>
    <w:rsid w:val="00527F10"/>
    <w:rsid w:val="005305A4"/>
    <w:rsid w:val="00530FEE"/>
    <w:rsid w:val="00540FB8"/>
    <w:rsid w:val="00541ECC"/>
    <w:rsid w:val="005430AC"/>
    <w:rsid w:val="00543DDC"/>
    <w:rsid w:val="0054592A"/>
    <w:rsid w:val="00546259"/>
    <w:rsid w:val="00546C4B"/>
    <w:rsid w:val="00550561"/>
    <w:rsid w:val="005519CE"/>
    <w:rsid w:val="00551FA6"/>
    <w:rsid w:val="005525D1"/>
    <w:rsid w:val="00552BD7"/>
    <w:rsid w:val="00552C9F"/>
    <w:rsid w:val="00552DCA"/>
    <w:rsid w:val="00554F9C"/>
    <w:rsid w:val="00555553"/>
    <w:rsid w:val="0055709F"/>
    <w:rsid w:val="00562BCC"/>
    <w:rsid w:val="005640A2"/>
    <w:rsid w:val="00564DAC"/>
    <w:rsid w:val="0056669E"/>
    <w:rsid w:val="0056729D"/>
    <w:rsid w:val="005672C6"/>
    <w:rsid w:val="00567D70"/>
    <w:rsid w:val="00572227"/>
    <w:rsid w:val="0057477F"/>
    <w:rsid w:val="00575B87"/>
    <w:rsid w:val="005760B6"/>
    <w:rsid w:val="00576D5E"/>
    <w:rsid w:val="00577C04"/>
    <w:rsid w:val="00577C73"/>
    <w:rsid w:val="00580822"/>
    <w:rsid w:val="00580ED5"/>
    <w:rsid w:val="00581DD5"/>
    <w:rsid w:val="00581F26"/>
    <w:rsid w:val="00582246"/>
    <w:rsid w:val="00584EFD"/>
    <w:rsid w:val="005859D9"/>
    <w:rsid w:val="00585AEA"/>
    <w:rsid w:val="00585C4F"/>
    <w:rsid w:val="005866EB"/>
    <w:rsid w:val="00587CD7"/>
    <w:rsid w:val="005903C8"/>
    <w:rsid w:val="005919BC"/>
    <w:rsid w:val="00591C5F"/>
    <w:rsid w:val="00591EF0"/>
    <w:rsid w:val="0059211B"/>
    <w:rsid w:val="00593542"/>
    <w:rsid w:val="00594445"/>
    <w:rsid w:val="00595D44"/>
    <w:rsid w:val="0059707C"/>
    <w:rsid w:val="00597494"/>
    <w:rsid w:val="005978B0"/>
    <w:rsid w:val="00597E68"/>
    <w:rsid w:val="005A00D5"/>
    <w:rsid w:val="005A04F5"/>
    <w:rsid w:val="005A0632"/>
    <w:rsid w:val="005A151A"/>
    <w:rsid w:val="005A2256"/>
    <w:rsid w:val="005A228E"/>
    <w:rsid w:val="005A3E96"/>
    <w:rsid w:val="005A454D"/>
    <w:rsid w:val="005A49BD"/>
    <w:rsid w:val="005A5C83"/>
    <w:rsid w:val="005A6C41"/>
    <w:rsid w:val="005A77CE"/>
    <w:rsid w:val="005A7CDC"/>
    <w:rsid w:val="005B0442"/>
    <w:rsid w:val="005B21B6"/>
    <w:rsid w:val="005B2914"/>
    <w:rsid w:val="005B2D4B"/>
    <w:rsid w:val="005B4318"/>
    <w:rsid w:val="005B44C1"/>
    <w:rsid w:val="005B5E41"/>
    <w:rsid w:val="005B63C0"/>
    <w:rsid w:val="005B6D9D"/>
    <w:rsid w:val="005B7C63"/>
    <w:rsid w:val="005C0048"/>
    <w:rsid w:val="005C1F61"/>
    <w:rsid w:val="005C3606"/>
    <w:rsid w:val="005C5C37"/>
    <w:rsid w:val="005C63DF"/>
    <w:rsid w:val="005C689D"/>
    <w:rsid w:val="005C708E"/>
    <w:rsid w:val="005D0CDF"/>
    <w:rsid w:val="005D0F40"/>
    <w:rsid w:val="005D31A5"/>
    <w:rsid w:val="005D389C"/>
    <w:rsid w:val="005D46F8"/>
    <w:rsid w:val="005D56ED"/>
    <w:rsid w:val="005D68FB"/>
    <w:rsid w:val="005D7C13"/>
    <w:rsid w:val="005E0955"/>
    <w:rsid w:val="005E1268"/>
    <w:rsid w:val="005E195D"/>
    <w:rsid w:val="005E2111"/>
    <w:rsid w:val="005E30E8"/>
    <w:rsid w:val="005E622E"/>
    <w:rsid w:val="005F0087"/>
    <w:rsid w:val="005F0412"/>
    <w:rsid w:val="005F09DB"/>
    <w:rsid w:val="005F232A"/>
    <w:rsid w:val="005F2DF9"/>
    <w:rsid w:val="005F4851"/>
    <w:rsid w:val="005F4BE0"/>
    <w:rsid w:val="005F647A"/>
    <w:rsid w:val="005F68CA"/>
    <w:rsid w:val="005F718A"/>
    <w:rsid w:val="005F729D"/>
    <w:rsid w:val="005F7372"/>
    <w:rsid w:val="005F7457"/>
    <w:rsid w:val="00600D0C"/>
    <w:rsid w:val="006016FF"/>
    <w:rsid w:val="006025B5"/>
    <w:rsid w:val="00602BF0"/>
    <w:rsid w:val="00602F6E"/>
    <w:rsid w:val="0060377D"/>
    <w:rsid w:val="00603C8F"/>
    <w:rsid w:val="00604056"/>
    <w:rsid w:val="00604BD1"/>
    <w:rsid w:val="00604E21"/>
    <w:rsid w:val="006053B0"/>
    <w:rsid w:val="00605B0D"/>
    <w:rsid w:val="006060D8"/>
    <w:rsid w:val="00606330"/>
    <w:rsid w:val="006067A2"/>
    <w:rsid w:val="0060753E"/>
    <w:rsid w:val="00611148"/>
    <w:rsid w:val="00611574"/>
    <w:rsid w:val="00611669"/>
    <w:rsid w:val="00612AB0"/>
    <w:rsid w:val="00613CFE"/>
    <w:rsid w:val="00614C6A"/>
    <w:rsid w:val="00616175"/>
    <w:rsid w:val="00617390"/>
    <w:rsid w:val="0061792D"/>
    <w:rsid w:val="00620221"/>
    <w:rsid w:val="00623AF8"/>
    <w:rsid w:val="00623D9C"/>
    <w:rsid w:val="00624F53"/>
    <w:rsid w:val="00626643"/>
    <w:rsid w:val="00626BCD"/>
    <w:rsid w:val="00626F7C"/>
    <w:rsid w:val="00630E13"/>
    <w:rsid w:val="00631097"/>
    <w:rsid w:val="00631443"/>
    <w:rsid w:val="00631464"/>
    <w:rsid w:val="00631C90"/>
    <w:rsid w:val="00632873"/>
    <w:rsid w:val="00635630"/>
    <w:rsid w:val="006359B8"/>
    <w:rsid w:val="00635A6A"/>
    <w:rsid w:val="006368E9"/>
    <w:rsid w:val="00637470"/>
    <w:rsid w:val="00640995"/>
    <w:rsid w:val="006409B9"/>
    <w:rsid w:val="00640DAB"/>
    <w:rsid w:val="00640ECB"/>
    <w:rsid w:val="00641D0B"/>
    <w:rsid w:val="006450BD"/>
    <w:rsid w:val="00646A1B"/>
    <w:rsid w:val="0065055D"/>
    <w:rsid w:val="00650BB2"/>
    <w:rsid w:val="00650FAE"/>
    <w:rsid w:val="00651836"/>
    <w:rsid w:val="0065238E"/>
    <w:rsid w:val="006537F4"/>
    <w:rsid w:val="00653AB7"/>
    <w:rsid w:val="00654829"/>
    <w:rsid w:val="00654B49"/>
    <w:rsid w:val="00655021"/>
    <w:rsid w:val="00660063"/>
    <w:rsid w:val="00660A16"/>
    <w:rsid w:val="00660C2F"/>
    <w:rsid w:val="00661708"/>
    <w:rsid w:val="0066252B"/>
    <w:rsid w:val="006629CB"/>
    <w:rsid w:val="00664BDF"/>
    <w:rsid w:val="0066501F"/>
    <w:rsid w:val="00665DAC"/>
    <w:rsid w:val="00666612"/>
    <w:rsid w:val="00666A49"/>
    <w:rsid w:val="00666C9E"/>
    <w:rsid w:val="006674B5"/>
    <w:rsid w:val="00670D3F"/>
    <w:rsid w:val="006718ED"/>
    <w:rsid w:val="006720FE"/>
    <w:rsid w:val="00672182"/>
    <w:rsid w:val="006739F5"/>
    <w:rsid w:val="00675DC3"/>
    <w:rsid w:val="00677397"/>
    <w:rsid w:val="00677B90"/>
    <w:rsid w:val="006802E0"/>
    <w:rsid w:val="00680631"/>
    <w:rsid w:val="00680744"/>
    <w:rsid w:val="00681A51"/>
    <w:rsid w:val="0068249C"/>
    <w:rsid w:val="00682D6C"/>
    <w:rsid w:val="006847DF"/>
    <w:rsid w:val="00684A33"/>
    <w:rsid w:val="00686612"/>
    <w:rsid w:val="0069313A"/>
    <w:rsid w:val="00693341"/>
    <w:rsid w:val="00693FBA"/>
    <w:rsid w:val="00694A82"/>
    <w:rsid w:val="006952B5"/>
    <w:rsid w:val="0069537C"/>
    <w:rsid w:val="00695B34"/>
    <w:rsid w:val="006A1C45"/>
    <w:rsid w:val="006A280F"/>
    <w:rsid w:val="006A38FD"/>
    <w:rsid w:val="006A3D03"/>
    <w:rsid w:val="006A4D71"/>
    <w:rsid w:val="006A58C0"/>
    <w:rsid w:val="006A58F9"/>
    <w:rsid w:val="006A75BD"/>
    <w:rsid w:val="006B027F"/>
    <w:rsid w:val="006B0939"/>
    <w:rsid w:val="006B0AC9"/>
    <w:rsid w:val="006B1180"/>
    <w:rsid w:val="006B2E9E"/>
    <w:rsid w:val="006B381F"/>
    <w:rsid w:val="006B485E"/>
    <w:rsid w:val="006B5AC6"/>
    <w:rsid w:val="006B67AA"/>
    <w:rsid w:val="006C0655"/>
    <w:rsid w:val="006C1D2C"/>
    <w:rsid w:val="006C1D3F"/>
    <w:rsid w:val="006C1EAC"/>
    <w:rsid w:val="006C2DEF"/>
    <w:rsid w:val="006C3ACC"/>
    <w:rsid w:val="006C5B92"/>
    <w:rsid w:val="006C5C51"/>
    <w:rsid w:val="006C5C68"/>
    <w:rsid w:val="006C5DE2"/>
    <w:rsid w:val="006C6076"/>
    <w:rsid w:val="006C7112"/>
    <w:rsid w:val="006C786E"/>
    <w:rsid w:val="006D26B6"/>
    <w:rsid w:val="006D2F3F"/>
    <w:rsid w:val="006D43B9"/>
    <w:rsid w:val="006D5888"/>
    <w:rsid w:val="006D72B4"/>
    <w:rsid w:val="006E0399"/>
    <w:rsid w:val="006E0434"/>
    <w:rsid w:val="006E0554"/>
    <w:rsid w:val="006E1482"/>
    <w:rsid w:val="006E3064"/>
    <w:rsid w:val="006E326B"/>
    <w:rsid w:val="006E3EB3"/>
    <w:rsid w:val="006E403F"/>
    <w:rsid w:val="006E4E1D"/>
    <w:rsid w:val="006E6D87"/>
    <w:rsid w:val="006E76B6"/>
    <w:rsid w:val="006E7C08"/>
    <w:rsid w:val="006F0528"/>
    <w:rsid w:val="006F0617"/>
    <w:rsid w:val="006F3D48"/>
    <w:rsid w:val="006F456B"/>
    <w:rsid w:val="006F4607"/>
    <w:rsid w:val="006F479E"/>
    <w:rsid w:val="006F49CC"/>
    <w:rsid w:val="006F4E57"/>
    <w:rsid w:val="006F5D3D"/>
    <w:rsid w:val="006F682D"/>
    <w:rsid w:val="006F75C9"/>
    <w:rsid w:val="00705A37"/>
    <w:rsid w:val="00705D4C"/>
    <w:rsid w:val="00710C56"/>
    <w:rsid w:val="00711CF7"/>
    <w:rsid w:val="00713E49"/>
    <w:rsid w:val="00713F02"/>
    <w:rsid w:val="00713F19"/>
    <w:rsid w:val="0071439D"/>
    <w:rsid w:val="007150FB"/>
    <w:rsid w:val="007164CA"/>
    <w:rsid w:val="007168A0"/>
    <w:rsid w:val="00717C21"/>
    <w:rsid w:val="00717F8C"/>
    <w:rsid w:val="00717FF7"/>
    <w:rsid w:val="0072091C"/>
    <w:rsid w:val="007210DF"/>
    <w:rsid w:val="00722F56"/>
    <w:rsid w:val="00723242"/>
    <w:rsid w:val="007232E5"/>
    <w:rsid w:val="00723757"/>
    <w:rsid w:val="007239D4"/>
    <w:rsid w:val="00724757"/>
    <w:rsid w:val="00724FD6"/>
    <w:rsid w:val="00725A45"/>
    <w:rsid w:val="007260E0"/>
    <w:rsid w:val="007270AD"/>
    <w:rsid w:val="00727811"/>
    <w:rsid w:val="0072794D"/>
    <w:rsid w:val="007303AE"/>
    <w:rsid w:val="00731647"/>
    <w:rsid w:val="0073272F"/>
    <w:rsid w:val="00732A43"/>
    <w:rsid w:val="00734008"/>
    <w:rsid w:val="00734649"/>
    <w:rsid w:val="007354A5"/>
    <w:rsid w:val="00735819"/>
    <w:rsid w:val="00736279"/>
    <w:rsid w:val="00736DC9"/>
    <w:rsid w:val="0074030B"/>
    <w:rsid w:val="00740477"/>
    <w:rsid w:val="0074080D"/>
    <w:rsid w:val="00740929"/>
    <w:rsid w:val="00740C8F"/>
    <w:rsid w:val="00743946"/>
    <w:rsid w:val="0074595E"/>
    <w:rsid w:val="0074700E"/>
    <w:rsid w:val="0074752B"/>
    <w:rsid w:val="00747E8A"/>
    <w:rsid w:val="007512E9"/>
    <w:rsid w:val="007516D7"/>
    <w:rsid w:val="00751F5E"/>
    <w:rsid w:val="00753502"/>
    <w:rsid w:val="00754EFA"/>
    <w:rsid w:val="0075565E"/>
    <w:rsid w:val="00762440"/>
    <w:rsid w:val="0076285D"/>
    <w:rsid w:val="00762954"/>
    <w:rsid w:val="007644EF"/>
    <w:rsid w:val="00764FDB"/>
    <w:rsid w:val="00765B8D"/>
    <w:rsid w:val="007668BF"/>
    <w:rsid w:val="0077057B"/>
    <w:rsid w:val="00772B12"/>
    <w:rsid w:val="007732DF"/>
    <w:rsid w:val="00773AE8"/>
    <w:rsid w:val="00775514"/>
    <w:rsid w:val="007763F8"/>
    <w:rsid w:val="00776644"/>
    <w:rsid w:val="00776C29"/>
    <w:rsid w:val="0078128A"/>
    <w:rsid w:val="00781E4D"/>
    <w:rsid w:val="00782028"/>
    <w:rsid w:val="00782699"/>
    <w:rsid w:val="00783E52"/>
    <w:rsid w:val="00783FA0"/>
    <w:rsid w:val="00784F2F"/>
    <w:rsid w:val="0078508E"/>
    <w:rsid w:val="00785167"/>
    <w:rsid w:val="007855D7"/>
    <w:rsid w:val="007858BC"/>
    <w:rsid w:val="00785F7B"/>
    <w:rsid w:val="007862FD"/>
    <w:rsid w:val="00787D60"/>
    <w:rsid w:val="00790096"/>
    <w:rsid w:val="00790D82"/>
    <w:rsid w:val="0079303C"/>
    <w:rsid w:val="0079328E"/>
    <w:rsid w:val="00794113"/>
    <w:rsid w:val="0079503B"/>
    <w:rsid w:val="00795C48"/>
    <w:rsid w:val="007974A0"/>
    <w:rsid w:val="007A2816"/>
    <w:rsid w:val="007A43F9"/>
    <w:rsid w:val="007A4746"/>
    <w:rsid w:val="007A57C4"/>
    <w:rsid w:val="007A581A"/>
    <w:rsid w:val="007A5A09"/>
    <w:rsid w:val="007A600E"/>
    <w:rsid w:val="007A6B69"/>
    <w:rsid w:val="007A6E96"/>
    <w:rsid w:val="007A7F56"/>
    <w:rsid w:val="007B0381"/>
    <w:rsid w:val="007B28DC"/>
    <w:rsid w:val="007B2C17"/>
    <w:rsid w:val="007B40F8"/>
    <w:rsid w:val="007B428D"/>
    <w:rsid w:val="007B4A41"/>
    <w:rsid w:val="007C0F1E"/>
    <w:rsid w:val="007C1841"/>
    <w:rsid w:val="007C3FD4"/>
    <w:rsid w:val="007C5218"/>
    <w:rsid w:val="007C58E1"/>
    <w:rsid w:val="007C6131"/>
    <w:rsid w:val="007D004B"/>
    <w:rsid w:val="007D07DF"/>
    <w:rsid w:val="007D0D5A"/>
    <w:rsid w:val="007D11E2"/>
    <w:rsid w:val="007D1D3D"/>
    <w:rsid w:val="007D217B"/>
    <w:rsid w:val="007D22A0"/>
    <w:rsid w:val="007D384E"/>
    <w:rsid w:val="007D4D58"/>
    <w:rsid w:val="007D4FA4"/>
    <w:rsid w:val="007D5E05"/>
    <w:rsid w:val="007D7335"/>
    <w:rsid w:val="007E1723"/>
    <w:rsid w:val="007E1802"/>
    <w:rsid w:val="007E2A49"/>
    <w:rsid w:val="007E2B03"/>
    <w:rsid w:val="007E30DC"/>
    <w:rsid w:val="007E3517"/>
    <w:rsid w:val="007E3A26"/>
    <w:rsid w:val="007E4E48"/>
    <w:rsid w:val="007E4EED"/>
    <w:rsid w:val="007E52F6"/>
    <w:rsid w:val="007E59B5"/>
    <w:rsid w:val="007F0540"/>
    <w:rsid w:val="007F2B3A"/>
    <w:rsid w:val="007F3DEC"/>
    <w:rsid w:val="007F3F9C"/>
    <w:rsid w:val="007F550D"/>
    <w:rsid w:val="007F5556"/>
    <w:rsid w:val="007F6629"/>
    <w:rsid w:val="007F724D"/>
    <w:rsid w:val="007F783E"/>
    <w:rsid w:val="00800970"/>
    <w:rsid w:val="00800FD9"/>
    <w:rsid w:val="008012AB"/>
    <w:rsid w:val="00804AD8"/>
    <w:rsid w:val="008050CB"/>
    <w:rsid w:val="00805DCA"/>
    <w:rsid w:val="00805E73"/>
    <w:rsid w:val="008063F1"/>
    <w:rsid w:val="00807770"/>
    <w:rsid w:val="0081133F"/>
    <w:rsid w:val="008118D0"/>
    <w:rsid w:val="008134DA"/>
    <w:rsid w:val="00813A54"/>
    <w:rsid w:val="00813BAF"/>
    <w:rsid w:val="008169E0"/>
    <w:rsid w:val="00817E01"/>
    <w:rsid w:val="00820CB7"/>
    <w:rsid w:val="00824611"/>
    <w:rsid w:val="00825167"/>
    <w:rsid w:val="00826569"/>
    <w:rsid w:val="00827ECE"/>
    <w:rsid w:val="00830A6B"/>
    <w:rsid w:val="008327C5"/>
    <w:rsid w:val="00833869"/>
    <w:rsid w:val="00833FBF"/>
    <w:rsid w:val="0083481A"/>
    <w:rsid w:val="00835493"/>
    <w:rsid w:val="00835752"/>
    <w:rsid w:val="00835CB8"/>
    <w:rsid w:val="00836CA0"/>
    <w:rsid w:val="00836CE7"/>
    <w:rsid w:val="00837D91"/>
    <w:rsid w:val="00840B57"/>
    <w:rsid w:val="00841360"/>
    <w:rsid w:val="0084142D"/>
    <w:rsid w:val="0084167A"/>
    <w:rsid w:val="008418DF"/>
    <w:rsid w:val="0084197E"/>
    <w:rsid w:val="0084242D"/>
    <w:rsid w:val="00842AFB"/>
    <w:rsid w:val="0084343E"/>
    <w:rsid w:val="0084351B"/>
    <w:rsid w:val="008446C3"/>
    <w:rsid w:val="00850420"/>
    <w:rsid w:val="00850A7F"/>
    <w:rsid w:val="00851747"/>
    <w:rsid w:val="008547EB"/>
    <w:rsid w:val="00854BFD"/>
    <w:rsid w:val="00855C1A"/>
    <w:rsid w:val="00855C8B"/>
    <w:rsid w:val="00857DF2"/>
    <w:rsid w:val="00860948"/>
    <w:rsid w:val="00860ED5"/>
    <w:rsid w:val="0086251D"/>
    <w:rsid w:val="00864B5F"/>
    <w:rsid w:val="00864C7E"/>
    <w:rsid w:val="00864EC8"/>
    <w:rsid w:val="008652C9"/>
    <w:rsid w:val="008655ED"/>
    <w:rsid w:val="008659DB"/>
    <w:rsid w:val="00865D24"/>
    <w:rsid w:val="0086788A"/>
    <w:rsid w:val="00867F8B"/>
    <w:rsid w:val="00871195"/>
    <w:rsid w:val="00871876"/>
    <w:rsid w:val="00871B20"/>
    <w:rsid w:val="00872232"/>
    <w:rsid w:val="0087382F"/>
    <w:rsid w:val="008742F3"/>
    <w:rsid w:val="00874C25"/>
    <w:rsid w:val="00874C26"/>
    <w:rsid w:val="00874C89"/>
    <w:rsid w:val="008758FD"/>
    <w:rsid w:val="00877084"/>
    <w:rsid w:val="00880E6E"/>
    <w:rsid w:val="00881798"/>
    <w:rsid w:val="00882F7A"/>
    <w:rsid w:val="0088303D"/>
    <w:rsid w:val="00883547"/>
    <w:rsid w:val="008852CF"/>
    <w:rsid w:val="00885442"/>
    <w:rsid w:val="00886AE8"/>
    <w:rsid w:val="0088726F"/>
    <w:rsid w:val="0088777E"/>
    <w:rsid w:val="00887C37"/>
    <w:rsid w:val="00887F38"/>
    <w:rsid w:val="00890CF1"/>
    <w:rsid w:val="0089147F"/>
    <w:rsid w:val="008914E4"/>
    <w:rsid w:val="00891534"/>
    <w:rsid w:val="00891D90"/>
    <w:rsid w:val="00895115"/>
    <w:rsid w:val="0089771E"/>
    <w:rsid w:val="008A2A4A"/>
    <w:rsid w:val="008A42D3"/>
    <w:rsid w:val="008A5495"/>
    <w:rsid w:val="008A7899"/>
    <w:rsid w:val="008B193C"/>
    <w:rsid w:val="008B1C2A"/>
    <w:rsid w:val="008B2B89"/>
    <w:rsid w:val="008B3672"/>
    <w:rsid w:val="008B44C2"/>
    <w:rsid w:val="008B4786"/>
    <w:rsid w:val="008B55AF"/>
    <w:rsid w:val="008B7875"/>
    <w:rsid w:val="008B7959"/>
    <w:rsid w:val="008C023D"/>
    <w:rsid w:val="008C080E"/>
    <w:rsid w:val="008C0B17"/>
    <w:rsid w:val="008C21E7"/>
    <w:rsid w:val="008C21FE"/>
    <w:rsid w:val="008C4B6C"/>
    <w:rsid w:val="008C4D64"/>
    <w:rsid w:val="008C57AF"/>
    <w:rsid w:val="008C5A87"/>
    <w:rsid w:val="008C5B8E"/>
    <w:rsid w:val="008C5FE4"/>
    <w:rsid w:val="008C62BC"/>
    <w:rsid w:val="008C6907"/>
    <w:rsid w:val="008C6BAB"/>
    <w:rsid w:val="008C6CE4"/>
    <w:rsid w:val="008D0DED"/>
    <w:rsid w:val="008D2BC0"/>
    <w:rsid w:val="008D3D70"/>
    <w:rsid w:val="008D43BD"/>
    <w:rsid w:val="008D5AE7"/>
    <w:rsid w:val="008D69EE"/>
    <w:rsid w:val="008D6A2E"/>
    <w:rsid w:val="008D70E5"/>
    <w:rsid w:val="008D7E40"/>
    <w:rsid w:val="008E014E"/>
    <w:rsid w:val="008E0742"/>
    <w:rsid w:val="008E077D"/>
    <w:rsid w:val="008E359B"/>
    <w:rsid w:val="008E40F0"/>
    <w:rsid w:val="008E4D9B"/>
    <w:rsid w:val="008E4DB1"/>
    <w:rsid w:val="008E6380"/>
    <w:rsid w:val="008E66A4"/>
    <w:rsid w:val="008E6EF4"/>
    <w:rsid w:val="008E75A4"/>
    <w:rsid w:val="008E783C"/>
    <w:rsid w:val="008F10E0"/>
    <w:rsid w:val="008F1B43"/>
    <w:rsid w:val="008F1D6B"/>
    <w:rsid w:val="008F2757"/>
    <w:rsid w:val="008F2B76"/>
    <w:rsid w:val="008F2BEE"/>
    <w:rsid w:val="008F2F91"/>
    <w:rsid w:val="008F3261"/>
    <w:rsid w:val="008F3E4E"/>
    <w:rsid w:val="008F4ECC"/>
    <w:rsid w:val="008F50D6"/>
    <w:rsid w:val="008F6269"/>
    <w:rsid w:val="008F6628"/>
    <w:rsid w:val="008F6A62"/>
    <w:rsid w:val="008F7061"/>
    <w:rsid w:val="008F7A20"/>
    <w:rsid w:val="008F7D0B"/>
    <w:rsid w:val="00900844"/>
    <w:rsid w:val="0090370C"/>
    <w:rsid w:val="00903ECA"/>
    <w:rsid w:val="00904514"/>
    <w:rsid w:val="00904E29"/>
    <w:rsid w:val="0090558A"/>
    <w:rsid w:val="00905D49"/>
    <w:rsid w:val="0090693A"/>
    <w:rsid w:val="0091007B"/>
    <w:rsid w:val="009105F1"/>
    <w:rsid w:val="00911A82"/>
    <w:rsid w:val="0091255C"/>
    <w:rsid w:val="0091289E"/>
    <w:rsid w:val="0091296C"/>
    <w:rsid w:val="00913698"/>
    <w:rsid w:val="00913C6C"/>
    <w:rsid w:val="00914A05"/>
    <w:rsid w:val="00916F2E"/>
    <w:rsid w:val="0091769C"/>
    <w:rsid w:val="00917FC9"/>
    <w:rsid w:val="009203E1"/>
    <w:rsid w:val="00920856"/>
    <w:rsid w:val="00920AD0"/>
    <w:rsid w:val="00922787"/>
    <w:rsid w:val="0092298A"/>
    <w:rsid w:val="009245D0"/>
    <w:rsid w:val="00924A8F"/>
    <w:rsid w:val="00930913"/>
    <w:rsid w:val="009310D2"/>
    <w:rsid w:val="00931516"/>
    <w:rsid w:val="00931E8D"/>
    <w:rsid w:val="0093258D"/>
    <w:rsid w:val="00932D4C"/>
    <w:rsid w:val="0093330D"/>
    <w:rsid w:val="00933521"/>
    <w:rsid w:val="00933813"/>
    <w:rsid w:val="009344FE"/>
    <w:rsid w:val="00936435"/>
    <w:rsid w:val="00936969"/>
    <w:rsid w:val="00937675"/>
    <w:rsid w:val="00937D5D"/>
    <w:rsid w:val="00937E63"/>
    <w:rsid w:val="00940608"/>
    <w:rsid w:val="00941696"/>
    <w:rsid w:val="009440D7"/>
    <w:rsid w:val="0094771E"/>
    <w:rsid w:val="00947AF8"/>
    <w:rsid w:val="00947B25"/>
    <w:rsid w:val="009502F1"/>
    <w:rsid w:val="00950A2C"/>
    <w:rsid w:val="009529C8"/>
    <w:rsid w:val="00953B76"/>
    <w:rsid w:val="009546D9"/>
    <w:rsid w:val="00954E97"/>
    <w:rsid w:val="009559C5"/>
    <w:rsid w:val="009646E9"/>
    <w:rsid w:val="0096539F"/>
    <w:rsid w:val="00965715"/>
    <w:rsid w:val="009667A0"/>
    <w:rsid w:val="00966A34"/>
    <w:rsid w:val="00966AF8"/>
    <w:rsid w:val="00966BD3"/>
    <w:rsid w:val="00966D83"/>
    <w:rsid w:val="009678EE"/>
    <w:rsid w:val="00967CC6"/>
    <w:rsid w:val="00970AEC"/>
    <w:rsid w:val="009715D3"/>
    <w:rsid w:val="00971A03"/>
    <w:rsid w:val="00972707"/>
    <w:rsid w:val="00973B5D"/>
    <w:rsid w:val="00974DE9"/>
    <w:rsid w:val="00980529"/>
    <w:rsid w:val="00983695"/>
    <w:rsid w:val="00984AB1"/>
    <w:rsid w:val="00986DDC"/>
    <w:rsid w:val="0098773A"/>
    <w:rsid w:val="009921C2"/>
    <w:rsid w:val="00992480"/>
    <w:rsid w:val="009946E0"/>
    <w:rsid w:val="00994871"/>
    <w:rsid w:val="0099576D"/>
    <w:rsid w:val="00996016"/>
    <w:rsid w:val="00996AA8"/>
    <w:rsid w:val="00997030"/>
    <w:rsid w:val="00997372"/>
    <w:rsid w:val="009A1894"/>
    <w:rsid w:val="009A3A30"/>
    <w:rsid w:val="009A6287"/>
    <w:rsid w:val="009A7474"/>
    <w:rsid w:val="009B07F9"/>
    <w:rsid w:val="009B0EDF"/>
    <w:rsid w:val="009B0FB1"/>
    <w:rsid w:val="009B10EE"/>
    <w:rsid w:val="009B1538"/>
    <w:rsid w:val="009B22B2"/>
    <w:rsid w:val="009B24EC"/>
    <w:rsid w:val="009B4171"/>
    <w:rsid w:val="009B59BD"/>
    <w:rsid w:val="009B6583"/>
    <w:rsid w:val="009C000F"/>
    <w:rsid w:val="009C0703"/>
    <w:rsid w:val="009C0C14"/>
    <w:rsid w:val="009C16D9"/>
    <w:rsid w:val="009C4EC0"/>
    <w:rsid w:val="009C5381"/>
    <w:rsid w:val="009C5B4D"/>
    <w:rsid w:val="009C75DA"/>
    <w:rsid w:val="009C7D3A"/>
    <w:rsid w:val="009C7D4C"/>
    <w:rsid w:val="009D04C4"/>
    <w:rsid w:val="009D2F17"/>
    <w:rsid w:val="009D3237"/>
    <w:rsid w:val="009D36FD"/>
    <w:rsid w:val="009D59BF"/>
    <w:rsid w:val="009D5AE7"/>
    <w:rsid w:val="009D7329"/>
    <w:rsid w:val="009D742B"/>
    <w:rsid w:val="009E0CD5"/>
    <w:rsid w:val="009E1871"/>
    <w:rsid w:val="009E1B98"/>
    <w:rsid w:val="009E381F"/>
    <w:rsid w:val="009E4C03"/>
    <w:rsid w:val="009E67A2"/>
    <w:rsid w:val="009E6EC0"/>
    <w:rsid w:val="009E7304"/>
    <w:rsid w:val="009E77FD"/>
    <w:rsid w:val="009F0A1D"/>
    <w:rsid w:val="009F21A6"/>
    <w:rsid w:val="009F2694"/>
    <w:rsid w:val="009F2D3C"/>
    <w:rsid w:val="009F4440"/>
    <w:rsid w:val="009F465A"/>
    <w:rsid w:val="009F5FA2"/>
    <w:rsid w:val="009F618C"/>
    <w:rsid w:val="00A00E14"/>
    <w:rsid w:val="00A02FBC"/>
    <w:rsid w:val="00A033B4"/>
    <w:rsid w:val="00A039EB"/>
    <w:rsid w:val="00A054D9"/>
    <w:rsid w:val="00A0568F"/>
    <w:rsid w:val="00A074BD"/>
    <w:rsid w:val="00A077DD"/>
    <w:rsid w:val="00A10097"/>
    <w:rsid w:val="00A106B9"/>
    <w:rsid w:val="00A10829"/>
    <w:rsid w:val="00A12A54"/>
    <w:rsid w:val="00A12D60"/>
    <w:rsid w:val="00A149A5"/>
    <w:rsid w:val="00A15344"/>
    <w:rsid w:val="00A16462"/>
    <w:rsid w:val="00A17413"/>
    <w:rsid w:val="00A17F27"/>
    <w:rsid w:val="00A2098F"/>
    <w:rsid w:val="00A20994"/>
    <w:rsid w:val="00A20B15"/>
    <w:rsid w:val="00A2226F"/>
    <w:rsid w:val="00A2402F"/>
    <w:rsid w:val="00A24D28"/>
    <w:rsid w:val="00A24F2F"/>
    <w:rsid w:val="00A25893"/>
    <w:rsid w:val="00A260C6"/>
    <w:rsid w:val="00A266AA"/>
    <w:rsid w:val="00A312C6"/>
    <w:rsid w:val="00A314CF"/>
    <w:rsid w:val="00A31EC3"/>
    <w:rsid w:val="00A31ED6"/>
    <w:rsid w:val="00A3210A"/>
    <w:rsid w:val="00A3288B"/>
    <w:rsid w:val="00A330BC"/>
    <w:rsid w:val="00A33E4E"/>
    <w:rsid w:val="00A3521C"/>
    <w:rsid w:val="00A37889"/>
    <w:rsid w:val="00A37CEC"/>
    <w:rsid w:val="00A37D3D"/>
    <w:rsid w:val="00A42B0A"/>
    <w:rsid w:val="00A43493"/>
    <w:rsid w:val="00A45E77"/>
    <w:rsid w:val="00A479A6"/>
    <w:rsid w:val="00A5230B"/>
    <w:rsid w:val="00A53986"/>
    <w:rsid w:val="00A53AEA"/>
    <w:rsid w:val="00A55C4F"/>
    <w:rsid w:val="00A55CB5"/>
    <w:rsid w:val="00A55CEA"/>
    <w:rsid w:val="00A56323"/>
    <w:rsid w:val="00A6240F"/>
    <w:rsid w:val="00A6391F"/>
    <w:rsid w:val="00A6574F"/>
    <w:rsid w:val="00A704E5"/>
    <w:rsid w:val="00A715E8"/>
    <w:rsid w:val="00A74AA2"/>
    <w:rsid w:val="00A75BDE"/>
    <w:rsid w:val="00A76FF8"/>
    <w:rsid w:val="00A77EB7"/>
    <w:rsid w:val="00A80DD4"/>
    <w:rsid w:val="00A81D2F"/>
    <w:rsid w:val="00A834E5"/>
    <w:rsid w:val="00A85E83"/>
    <w:rsid w:val="00A91044"/>
    <w:rsid w:val="00A91C71"/>
    <w:rsid w:val="00A91CC6"/>
    <w:rsid w:val="00A94EEE"/>
    <w:rsid w:val="00AA0021"/>
    <w:rsid w:val="00AA02FA"/>
    <w:rsid w:val="00AA0AE0"/>
    <w:rsid w:val="00AA2C7B"/>
    <w:rsid w:val="00AA302D"/>
    <w:rsid w:val="00AA33C1"/>
    <w:rsid w:val="00AA382E"/>
    <w:rsid w:val="00AA49EF"/>
    <w:rsid w:val="00AA535A"/>
    <w:rsid w:val="00AA629B"/>
    <w:rsid w:val="00AB04F2"/>
    <w:rsid w:val="00AB0546"/>
    <w:rsid w:val="00AB2CFC"/>
    <w:rsid w:val="00AB3D91"/>
    <w:rsid w:val="00AB475F"/>
    <w:rsid w:val="00AB5209"/>
    <w:rsid w:val="00AB5EBD"/>
    <w:rsid w:val="00AB649C"/>
    <w:rsid w:val="00AC04CD"/>
    <w:rsid w:val="00AC1372"/>
    <w:rsid w:val="00AC225E"/>
    <w:rsid w:val="00AC22E7"/>
    <w:rsid w:val="00AC268B"/>
    <w:rsid w:val="00AC3079"/>
    <w:rsid w:val="00AC30FA"/>
    <w:rsid w:val="00AC3127"/>
    <w:rsid w:val="00AC32DD"/>
    <w:rsid w:val="00AC4556"/>
    <w:rsid w:val="00AC6F2E"/>
    <w:rsid w:val="00AC7A62"/>
    <w:rsid w:val="00AD09E9"/>
    <w:rsid w:val="00AD1167"/>
    <w:rsid w:val="00AD296B"/>
    <w:rsid w:val="00AD2A18"/>
    <w:rsid w:val="00AD3E9B"/>
    <w:rsid w:val="00AD48BF"/>
    <w:rsid w:val="00AD494B"/>
    <w:rsid w:val="00AD4D70"/>
    <w:rsid w:val="00AD52EB"/>
    <w:rsid w:val="00AD553E"/>
    <w:rsid w:val="00AD5DF4"/>
    <w:rsid w:val="00AD6C44"/>
    <w:rsid w:val="00AD73F8"/>
    <w:rsid w:val="00AE3B3D"/>
    <w:rsid w:val="00AE3EC1"/>
    <w:rsid w:val="00AE599D"/>
    <w:rsid w:val="00AE5B55"/>
    <w:rsid w:val="00AF1376"/>
    <w:rsid w:val="00AF1BD6"/>
    <w:rsid w:val="00AF2B8E"/>
    <w:rsid w:val="00AF3198"/>
    <w:rsid w:val="00AF34E4"/>
    <w:rsid w:val="00AF3795"/>
    <w:rsid w:val="00AF4209"/>
    <w:rsid w:val="00AF5294"/>
    <w:rsid w:val="00AF5A2B"/>
    <w:rsid w:val="00AF7AA7"/>
    <w:rsid w:val="00AF7D5E"/>
    <w:rsid w:val="00AF7FC2"/>
    <w:rsid w:val="00B00E44"/>
    <w:rsid w:val="00B025F5"/>
    <w:rsid w:val="00B0348C"/>
    <w:rsid w:val="00B040D4"/>
    <w:rsid w:val="00B06095"/>
    <w:rsid w:val="00B06739"/>
    <w:rsid w:val="00B1185E"/>
    <w:rsid w:val="00B11F5F"/>
    <w:rsid w:val="00B1347F"/>
    <w:rsid w:val="00B149D9"/>
    <w:rsid w:val="00B15E0B"/>
    <w:rsid w:val="00B167CB"/>
    <w:rsid w:val="00B16946"/>
    <w:rsid w:val="00B16E11"/>
    <w:rsid w:val="00B17349"/>
    <w:rsid w:val="00B17B62"/>
    <w:rsid w:val="00B202B7"/>
    <w:rsid w:val="00B204D5"/>
    <w:rsid w:val="00B20DF8"/>
    <w:rsid w:val="00B217B7"/>
    <w:rsid w:val="00B2207A"/>
    <w:rsid w:val="00B227E6"/>
    <w:rsid w:val="00B24269"/>
    <w:rsid w:val="00B2491B"/>
    <w:rsid w:val="00B24D7C"/>
    <w:rsid w:val="00B30E7C"/>
    <w:rsid w:val="00B31CA4"/>
    <w:rsid w:val="00B33021"/>
    <w:rsid w:val="00B3352B"/>
    <w:rsid w:val="00B364E9"/>
    <w:rsid w:val="00B36E73"/>
    <w:rsid w:val="00B37A75"/>
    <w:rsid w:val="00B407EC"/>
    <w:rsid w:val="00B4229B"/>
    <w:rsid w:val="00B4278A"/>
    <w:rsid w:val="00B42B06"/>
    <w:rsid w:val="00B44684"/>
    <w:rsid w:val="00B44F2D"/>
    <w:rsid w:val="00B46CCB"/>
    <w:rsid w:val="00B5186C"/>
    <w:rsid w:val="00B525DE"/>
    <w:rsid w:val="00B52D53"/>
    <w:rsid w:val="00B53086"/>
    <w:rsid w:val="00B53A17"/>
    <w:rsid w:val="00B56A9D"/>
    <w:rsid w:val="00B571A6"/>
    <w:rsid w:val="00B574B2"/>
    <w:rsid w:val="00B60F9F"/>
    <w:rsid w:val="00B61BEB"/>
    <w:rsid w:val="00B61FD0"/>
    <w:rsid w:val="00B62060"/>
    <w:rsid w:val="00B621F5"/>
    <w:rsid w:val="00B6250B"/>
    <w:rsid w:val="00B62E5D"/>
    <w:rsid w:val="00B64091"/>
    <w:rsid w:val="00B6560F"/>
    <w:rsid w:val="00B67BA8"/>
    <w:rsid w:val="00B70FE0"/>
    <w:rsid w:val="00B71DF9"/>
    <w:rsid w:val="00B72BA0"/>
    <w:rsid w:val="00B73C09"/>
    <w:rsid w:val="00B74765"/>
    <w:rsid w:val="00B74AC6"/>
    <w:rsid w:val="00B7530C"/>
    <w:rsid w:val="00B75310"/>
    <w:rsid w:val="00B76AA7"/>
    <w:rsid w:val="00B77A8F"/>
    <w:rsid w:val="00B802C7"/>
    <w:rsid w:val="00B8102C"/>
    <w:rsid w:val="00B81DB2"/>
    <w:rsid w:val="00B8273D"/>
    <w:rsid w:val="00B82945"/>
    <w:rsid w:val="00B83BF4"/>
    <w:rsid w:val="00B843F3"/>
    <w:rsid w:val="00B84CA5"/>
    <w:rsid w:val="00B85CE5"/>
    <w:rsid w:val="00B9126A"/>
    <w:rsid w:val="00B92112"/>
    <w:rsid w:val="00B926F4"/>
    <w:rsid w:val="00B92913"/>
    <w:rsid w:val="00B92E59"/>
    <w:rsid w:val="00B92F38"/>
    <w:rsid w:val="00B931DB"/>
    <w:rsid w:val="00B93BE5"/>
    <w:rsid w:val="00B9448A"/>
    <w:rsid w:val="00B94D1A"/>
    <w:rsid w:val="00B954F5"/>
    <w:rsid w:val="00B956D6"/>
    <w:rsid w:val="00B95D12"/>
    <w:rsid w:val="00B962CF"/>
    <w:rsid w:val="00B978F6"/>
    <w:rsid w:val="00BA06B0"/>
    <w:rsid w:val="00BA13BD"/>
    <w:rsid w:val="00BA312A"/>
    <w:rsid w:val="00BA333B"/>
    <w:rsid w:val="00BA34CA"/>
    <w:rsid w:val="00BA34FF"/>
    <w:rsid w:val="00BA3F62"/>
    <w:rsid w:val="00BA46C3"/>
    <w:rsid w:val="00BA52C1"/>
    <w:rsid w:val="00BA548B"/>
    <w:rsid w:val="00BA6753"/>
    <w:rsid w:val="00BB06E3"/>
    <w:rsid w:val="00BB0942"/>
    <w:rsid w:val="00BB170B"/>
    <w:rsid w:val="00BB213E"/>
    <w:rsid w:val="00BB2602"/>
    <w:rsid w:val="00BB5E73"/>
    <w:rsid w:val="00BB613D"/>
    <w:rsid w:val="00BB7801"/>
    <w:rsid w:val="00BC01A8"/>
    <w:rsid w:val="00BC1BFC"/>
    <w:rsid w:val="00BC22E1"/>
    <w:rsid w:val="00BC24CB"/>
    <w:rsid w:val="00BC60FA"/>
    <w:rsid w:val="00BC6CF6"/>
    <w:rsid w:val="00BC7609"/>
    <w:rsid w:val="00BD0094"/>
    <w:rsid w:val="00BD00E1"/>
    <w:rsid w:val="00BD01B3"/>
    <w:rsid w:val="00BD19B5"/>
    <w:rsid w:val="00BD25CA"/>
    <w:rsid w:val="00BD375C"/>
    <w:rsid w:val="00BD3786"/>
    <w:rsid w:val="00BD56CD"/>
    <w:rsid w:val="00BD613E"/>
    <w:rsid w:val="00BD736C"/>
    <w:rsid w:val="00BE089E"/>
    <w:rsid w:val="00BE1EAB"/>
    <w:rsid w:val="00BE1F43"/>
    <w:rsid w:val="00BE2779"/>
    <w:rsid w:val="00BE3008"/>
    <w:rsid w:val="00BE335D"/>
    <w:rsid w:val="00BE3793"/>
    <w:rsid w:val="00BE37E7"/>
    <w:rsid w:val="00BE3F7A"/>
    <w:rsid w:val="00BE5C67"/>
    <w:rsid w:val="00BE5F94"/>
    <w:rsid w:val="00BE69DC"/>
    <w:rsid w:val="00BE7404"/>
    <w:rsid w:val="00BE757E"/>
    <w:rsid w:val="00BE75A0"/>
    <w:rsid w:val="00BF4602"/>
    <w:rsid w:val="00BF52AB"/>
    <w:rsid w:val="00BF65C1"/>
    <w:rsid w:val="00C00CE8"/>
    <w:rsid w:val="00C00DD4"/>
    <w:rsid w:val="00C01949"/>
    <w:rsid w:val="00C02E41"/>
    <w:rsid w:val="00C0375C"/>
    <w:rsid w:val="00C03951"/>
    <w:rsid w:val="00C0545E"/>
    <w:rsid w:val="00C05546"/>
    <w:rsid w:val="00C0690E"/>
    <w:rsid w:val="00C06D56"/>
    <w:rsid w:val="00C07670"/>
    <w:rsid w:val="00C078F8"/>
    <w:rsid w:val="00C1145B"/>
    <w:rsid w:val="00C122D8"/>
    <w:rsid w:val="00C12471"/>
    <w:rsid w:val="00C13631"/>
    <w:rsid w:val="00C1524B"/>
    <w:rsid w:val="00C1550F"/>
    <w:rsid w:val="00C15F89"/>
    <w:rsid w:val="00C20189"/>
    <w:rsid w:val="00C222F1"/>
    <w:rsid w:val="00C236F7"/>
    <w:rsid w:val="00C2417E"/>
    <w:rsid w:val="00C24737"/>
    <w:rsid w:val="00C25B6C"/>
    <w:rsid w:val="00C2671D"/>
    <w:rsid w:val="00C27E99"/>
    <w:rsid w:val="00C31B02"/>
    <w:rsid w:val="00C31EEB"/>
    <w:rsid w:val="00C32D82"/>
    <w:rsid w:val="00C3409A"/>
    <w:rsid w:val="00C348C4"/>
    <w:rsid w:val="00C3497B"/>
    <w:rsid w:val="00C3555A"/>
    <w:rsid w:val="00C35A7D"/>
    <w:rsid w:val="00C3625C"/>
    <w:rsid w:val="00C3635D"/>
    <w:rsid w:val="00C37114"/>
    <w:rsid w:val="00C37344"/>
    <w:rsid w:val="00C3748F"/>
    <w:rsid w:val="00C376E8"/>
    <w:rsid w:val="00C37BFE"/>
    <w:rsid w:val="00C41A85"/>
    <w:rsid w:val="00C42434"/>
    <w:rsid w:val="00C425D6"/>
    <w:rsid w:val="00C430DD"/>
    <w:rsid w:val="00C43838"/>
    <w:rsid w:val="00C4471B"/>
    <w:rsid w:val="00C4581F"/>
    <w:rsid w:val="00C45A1F"/>
    <w:rsid w:val="00C470F7"/>
    <w:rsid w:val="00C47897"/>
    <w:rsid w:val="00C53180"/>
    <w:rsid w:val="00C551B3"/>
    <w:rsid w:val="00C5690A"/>
    <w:rsid w:val="00C64A1B"/>
    <w:rsid w:val="00C652B0"/>
    <w:rsid w:val="00C652EF"/>
    <w:rsid w:val="00C65AC3"/>
    <w:rsid w:val="00C66BF1"/>
    <w:rsid w:val="00C671AC"/>
    <w:rsid w:val="00C67949"/>
    <w:rsid w:val="00C70E0A"/>
    <w:rsid w:val="00C71A3D"/>
    <w:rsid w:val="00C71B65"/>
    <w:rsid w:val="00C7354A"/>
    <w:rsid w:val="00C7386E"/>
    <w:rsid w:val="00C74474"/>
    <w:rsid w:val="00C76509"/>
    <w:rsid w:val="00C76BA2"/>
    <w:rsid w:val="00C808FD"/>
    <w:rsid w:val="00C8121D"/>
    <w:rsid w:val="00C822FA"/>
    <w:rsid w:val="00C838D7"/>
    <w:rsid w:val="00C84C19"/>
    <w:rsid w:val="00C852C2"/>
    <w:rsid w:val="00C85828"/>
    <w:rsid w:val="00C8661C"/>
    <w:rsid w:val="00C86E2B"/>
    <w:rsid w:val="00C900D2"/>
    <w:rsid w:val="00C91282"/>
    <w:rsid w:val="00C913EF"/>
    <w:rsid w:val="00C91C0B"/>
    <w:rsid w:val="00C91D40"/>
    <w:rsid w:val="00C93163"/>
    <w:rsid w:val="00C93423"/>
    <w:rsid w:val="00C93B30"/>
    <w:rsid w:val="00C94567"/>
    <w:rsid w:val="00C963C9"/>
    <w:rsid w:val="00CA2F27"/>
    <w:rsid w:val="00CA4769"/>
    <w:rsid w:val="00CA4A28"/>
    <w:rsid w:val="00CA58A4"/>
    <w:rsid w:val="00CA61C4"/>
    <w:rsid w:val="00CA705A"/>
    <w:rsid w:val="00CB0BCF"/>
    <w:rsid w:val="00CB0F77"/>
    <w:rsid w:val="00CB1838"/>
    <w:rsid w:val="00CB20CC"/>
    <w:rsid w:val="00CB2B77"/>
    <w:rsid w:val="00CB39BA"/>
    <w:rsid w:val="00CB3DA9"/>
    <w:rsid w:val="00CB45E6"/>
    <w:rsid w:val="00CB5703"/>
    <w:rsid w:val="00CB5D02"/>
    <w:rsid w:val="00CB6826"/>
    <w:rsid w:val="00CB68C6"/>
    <w:rsid w:val="00CB7862"/>
    <w:rsid w:val="00CB7D0C"/>
    <w:rsid w:val="00CC0B9D"/>
    <w:rsid w:val="00CC17D8"/>
    <w:rsid w:val="00CC2C5D"/>
    <w:rsid w:val="00CC497C"/>
    <w:rsid w:val="00CC4AEA"/>
    <w:rsid w:val="00CC509E"/>
    <w:rsid w:val="00CC6DC5"/>
    <w:rsid w:val="00CD096B"/>
    <w:rsid w:val="00CD39D0"/>
    <w:rsid w:val="00CD47E3"/>
    <w:rsid w:val="00CD48E6"/>
    <w:rsid w:val="00CD5818"/>
    <w:rsid w:val="00CD5A69"/>
    <w:rsid w:val="00CD7352"/>
    <w:rsid w:val="00CD73C0"/>
    <w:rsid w:val="00CD7CB2"/>
    <w:rsid w:val="00CE1705"/>
    <w:rsid w:val="00CE1734"/>
    <w:rsid w:val="00CE1B63"/>
    <w:rsid w:val="00CE3D4C"/>
    <w:rsid w:val="00CE450A"/>
    <w:rsid w:val="00CE587F"/>
    <w:rsid w:val="00CE5AB6"/>
    <w:rsid w:val="00CE6F13"/>
    <w:rsid w:val="00CE6F55"/>
    <w:rsid w:val="00CE7092"/>
    <w:rsid w:val="00CE7D75"/>
    <w:rsid w:val="00CF18CA"/>
    <w:rsid w:val="00CF1989"/>
    <w:rsid w:val="00CF2564"/>
    <w:rsid w:val="00CF2C93"/>
    <w:rsid w:val="00CF34E8"/>
    <w:rsid w:val="00CF35CC"/>
    <w:rsid w:val="00CF4E1A"/>
    <w:rsid w:val="00CF6276"/>
    <w:rsid w:val="00CF7CEB"/>
    <w:rsid w:val="00D00151"/>
    <w:rsid w:val="00D00BA8"/>
    <w:rsid w:val="00D026F5"/>
    <w:rsid w:val="00D0353B"/>
    <w:rsid w:val="00D05B27"/>
    <w:rsid w:val="00D05BBE"/>
    <w:rsid w:val="00D06E80"/>
    <w:rsid w:val="00D07BEE"/>
    <w:rsid w:val="00D07F27"/>
    <w:rsid w:val="00D1045F"/>
    <w:rsid w:val="00D1068E"/>
    <w:rsid w:val="00D12878"/>
    <w:rsid w:val="00D137A5"/>
    <w:rsid w:val="00D15DE8"/>
    <w:rsid w:val="00D15F54"/>
    <w:rsid w:val="00D1624D"/>
    <w:rsid w:val="00D16251"/>
    <w:rsid w:val="00D16413"/>
    <w:rsid w:val="00D213D8"/>
    <w:rsid w:val="00D21633"/>
    <w:rsid w:val="00D22495"/>
    <w:rsid w:val="00D224B2"/>
    <w:rsid w:val="00D2430E"/>
    <w:rsid w:val="00D25639"/>
    <w:rsid w:val="00D256E0"/>
    <w:rsid w:val="00D25903"/>
    <w:rsid w:val="00D25CBB"/>
    <w:rsid w:val="00D2611B"/>
    <w:rsid w:val="00D27A2E"/>
    <w:rsid w:val="00D27D6F"/>
    <w:rsid w:val="00D307F8"/>
    <w:rsid w:val="00D31BC1"/>
    <w:rsid w:val="00D327F0"/>
    <w:rsid w:val="00D32837"/>
    <w:rsid w:val="00D32DB2"/>
    <w:rsid w:val="00D332A1"/>
    <w:rsid w:val="00D33571"/>
    <w:rsid w:val="00D3698F"/>
    <w:rsid w:val="00D36E0D"/>
    <w:rsid w:val="00D40C13"/>
    <w:rsid w:val="00D4109D"/>
    <w:rsid w:val="00D41CCC"/>
    <w:rsid w:val="00D450A9"/>
    <w:rsid w:val="00D45601"/>
    <w:rsid w:val="00D4578E"/>
    <w:rsid w:val="00D4628A"/>
    <w:rsid w:val="00D51014"/>
    <w:rsid w:val="00D51162"/>
    <w:rsid w:val="00D51DFC"/>
    <w:rsid w:val="00D526D0"/>
    <w:rsid w:val="00D528E8"/>
    <w:rsid w:val="00D53533"/>
    <w:rsid w:val="00D54FF2"/>
    <w:rsid w:val="00D574C7"/>
    <w:rsid w:val="00D57FAD"/>
    <w:rsid w:val="00D62C5C"/>
    <w:rsid w:val="00D62DE2"/>
    <w:rsid w:val="00D6363D"/>
    <w:rsid w:val="00D647F9"/>
    <w:rsid w:val="00D65136"/>
    <w:rsid w:val="00D65508"/>
    <w:rsid w:val="00D65EA5"/>
    <w:rsid w:val="00D66055"/>
    <w:rsid w:val="00D662ED"/>
    <w:rsid w:val="00D6675B"/>
    <w:rsid w:val="00D66CE1"/>
    <w:rsid w:val="00D67389"/>
    <w:rsid w:val="00D70BF6"/>
    <w:rsid w:val="00D72315"/>
    <w:rsid w:val="00D727AD"/>
    <w:rsid w:val="00D73B36"/>
    <w:rsid w:val="00D7593F"/>
    <w:rsid w:val="00D858CF"/>
    <w:rsid w:val="00D859A8"/>
    <w:rsid w:val="00D85B5C"/>
    <w:rsid w:val="00D87F5A"/>
    <w:rsid w:val="00D91519"/>
    <w:rsid w:val="00D93C38"/>
    <w:rsid w:val="00D943E6"/>
    <w:rsid w:val="00D962DE"/>
    <w:rsid w:val="00D9661C"/>
    <w:rsid w:val="00D96E2A"/>
    <w:rsid w:val="00D9791A"/>
    <w:rsid w:val="00DA05E2"/>
    <w:rsid w:val="00DA0A78"/>
    <w:rsid w:val="00DA24D0"/>
    <w:rsid w:val="00DA3178"/>
    <w:rsid w:val="00DA3CFB"/>
    <w:rsid w:val="00DA5F4C"/>
    <w:rsid w:val="00DB09ED"/>
    <w:rsid w:val="00DB1422"/>
    <w:rsid w:val="00DB2097"/>
    <w:rsid w:val="00DB25C4"/>
    <w:rsid w:val="00DB275B"/>
    <w:rsid w:val="00DB393F"/>
    <w:rsid w:val="00DB4622"/>
    <w:rsid w:val="00DB4894"/>
    <w:rsid w:val="00DB6B0C"/>
    <w:rsid w:val="00DB6CD8"/>
    <w:rsid w:val="00DB7660"/>
    <w:rsid w:val="00DB7817"/>
    <w:rsid w:val="00DC0DDB"/>
    <w:rsid w:val="00DC0F75"/>
    <w:rsid w:val="00DC18EE"/>
    <w:rsid w:val="00DC40CC"/>
    <w:rsid w:val="00DC4C27"/>
    <w:rsid w:val="00DC772A"/>
    <w:rsid w:val="00DD0285"/>
    <w:rsid w:val="00DD24F7"/>
    <w:rsid w:val="00DD2558"/>
    <w:rsid w:val="00DD2A07"/>
    <w:rsid w:val="00DD2D48"/>
    <w:rsid w:val="00DD3B4A"/>
    <w:rsid w:val="00DD472F"/>
    <w:rsid w:val="00DD5086"/>
    <w:rsid w:val="00DD5778"/>
    <w:rsid w:val="00DD7A11"/>
    <w:rsid w:val="00DE2A19"/>
    <w:rsid w:val="00DE2D30"/>
    <w:rsid w:val="00DE3422"/>
    <w:rsid w:val="00DE3B3B"/>
    <w:rsid w:val="00DE413B"/>
    <w:rsid w:val="00DE48F5"/>
    <w:rsid w:val="00DE68BC"/>
    <w:rsid w:val="00DF36B5"/>
    <w:rsid w:val="00DF3CB3"/>
    <w:rsid w:val="00DF4FBF"/>
    <w:rsid w:val="00DF504E"/>
    <w:rsid w:val="00DF616D"/>
    <w:rsid w:val="00DF6B7E"/>
    <w:rsid w:val="00DF6D93"/>
    <w:rsid w:val="00E02521"/>
    <w:rsid w:val="00E02662"/>
    <w:rsid w:val="00E0290C"/>
    <w:rsid w:val="00E02937"/>
    <w:rsid w:val="00E029B8"/>
    <w:rsid w:val="00E04656"/>
    <w:rsid w:val="00E0468E"/>
    <w:rsid w:val="00E05A0F"/>
    <w:rsid w:val="00E0636C"/>
    <w:rsid w:val="00E064A6"/>
    <w:rsid w:val="00E06D64"/>
    <w:rsid w:val="00E104FF"/>
    <w:rsid w:val="00E1120C"/>
    <w:rsid w:val="00E13359"/>
    <w:rsid w:val="00E13C57"/>
    <w:rsid w:val="00E14F01"/>
    <w:rsid w:val="00E15CCE"/>
    <w:rsid w:val="00E16DBD"/>
    <w:rsid w:val="00E17BA9"/>
    <w:rsid w:val="00E21470"/>
    <w:rsid w:val="00E2196B"/>
    <w:rsid w:val="00E221DF"/>
    <w:rsid w:val="00E229A1"/>
    <w:rsid w:val="00E22F5D"/>
    <w:rsid w:val="00E27633"/>
    <w:rsid w:val="00E278DA"/>
    <w:rsid w:val="00E30036"/>
    <w:rsid w:val="00E3353F"/>
    <w:rsid w:val="00E33DB2"/>
    <w:rsid w:val="00E34956"/>
    <w:rsid w:val="00E34EA9"/>
    <w:rsid w:val="00E35315"/>
    <w:rsid w:val="00E36D13"/>
    <w:rsid w:val="00E37CB0"/>
    <w:rsid w:val="00E4376D"/>
    <w:rsid w:val="00E445CF"/>
    <w:rsid w:val="00E44C89"/>
    <w:rsid w:val="00E45191"/>
    <w:rsid w:val="00E45840"/>
    <w:rsid w:val="00E46708"/>
    <w:rsid w:val="00E51551"/>
    <w:rsid w:val="00E5202F"/>
    <w:rsid w:val="00E527C4"/>
    <w:rsid w:val="00E52C93"/>
    <w:rsid w:val="00E52D66"/>
    <w:rsid w:val="00E53C07"/>
    <w:rsid w:val="00E5467A"/>
    <w:rsid w:val="00E548F6"/>
    <w:rsid w:val="00E550E8"/>
    <w:rsid w:val="00E5574C"/>
    <w:rsid w:val="00E559D3"/>
    <w:rsid w:val="00E5610A"/>
    <w:rsid w:val="00E563AF"/>
    <w:rsid w:val="00E578FE"/>
    <w:rsid w:val="00E608B7"/>
    <w:rsid w:val="00E614C7"/>
    <w:rsid w:val="00E61AC5"/>
    <w:rsid w:val="00E620B2"/>
    <w:rsid w:val="00E6341E"/>
    <w:rsid w:val="00E63CF7"/>
    <w:rsid w:val="00E64461"/>
    <w:rsid w:val="00E64793"/>
    <w:rsid w:val="00E64B78"/>
    <w:rsid w:val="00E655C4"/>
    <w:rsid w:val="00E65DF4"/>
    <w:rsid w:val="00E65F3A"/>
    <w:rsid w:val="00E6602A"/>
    <w:rsid w:val="00E66161"/>
    <w:rsid w:val="00E706BF"/>
    <w:rsid w:val="00E71285"/>
    <w:rsid w:val="00E712B0"/>
    <w:rsid w:val="00E72D32"/>
    <w:rsid w:val="00E72E0E"/>
    <w:rsid w:val="00E75605"/>
    <w:rsid w:val="00E76E39"/>
    <w:rsid w:val="00E802D6"/>
    <w:rsid w:val="00E807AB"/>
    <w:rsid w:val="00E827A2"/>
    <w:rsid w:val="00E83EAD"/>
    <w:rsid w:val="00E84056"/>
    <w:rsid w:val="00E87173"/>
    <w:rsid w:val="00E87758"/>
    <w:rsid w:val="00E87DD0"/>
    <w:rsid w:val="00E916EE"/>
    <w:rsid w:val="00E91D62"/>
    <w:rsid w:val="00E91E13"/>
    <w:rsid w:val="00E91FB7"/>
    <w:rsid w:val="00E95CC8"/>
    <w:rsid w:val="00E961EA"/>
    <w:rsid w:val="00E97413"/>
    <w:rsid w:val="00E97A59"/>
    <w:rsid w:val="00E97E9D"/>
    <w:rsid w:val="00E97F5C"/>
    <w:rsid w:val="00EA02A8"/>
    <w:rsid w:val="00EA5075"/>
    <w:rsid w:val="00EA538E"/>
    <w:rsid w:val="00EB20B5"/>
    <w:rsid w:val="00EB21B1"/>
    <w:rsid w:val="00EB2406"/>
    <w:rsid w:val="00EB246D"/>
    <w:rsid w:val="00EB3002"/>
    <w:rsid w:val="00EB33D6"/>
    <w:rsid w:val="00EB3E29"/>
    <w:rsid w:val="00EB3FDA"/>
    <w:rsid w:val="00EB4B51"/>
    <w:rsid w:val="00EB5214"/>
    <w:rsid w:val="00EB52C4"/>
    <w:rsid w:val="00EB5B95"/>
    <w:rsid w:val="00EB5BE4"/>
    <w:rsid w:val="00EB5F4F"/>
    <w:rsid w:val="00EB7A87"/>
    <w:rsid w:val="00EC0635"/>
    <w:rsid w:val="00EC0CA3"/>
    <w:rsid w:val="00EC1316"/>
    <w:rsid w:val="00EC1AD3"/>
    <w:rsid w:val="00EC243C"/>
    <w:rsid w:val="00EC3483"/>
    <w:rsid w:val="00EC3745"/>
    <w:rsid w:val="00EC4372"/>
    <w:rsid w:val="00EC4583"/>
    <w:rsid w:val="00EC49CE"/>
    <w:rsid w:val="00EC52EF"/>
    <w:rsid w:val="00EC5A20"/>
    <w:rsid w:val="00EC7FA7"/>
    <w:rsid w:val="00ED18F1"/>
    <w:rsid w:val="00ED1BF5"/>
    <w:rsid w:val="00ED44EC"/>
    <w:rsid w:val="00ED615D"/>
    <w:rsid w:val="00ED6905"/>
    <w:rsid w:val="00ED77AE"/>
    <w:rsid w:val="00EE481C"/>
    <w:rsid w:val="00EE59BB"/>
    <w:rsid w:val="00EE6B33"/>
    <w:rsid w:val="00EE7534"/>
    <w:rsid w:val="00EE758E"/>
    <w:rsid w:val="00EF2507"/>
    <w:rsid w:val="00EF264F"/>
    <w:rsid w:val="00EF378B"/>
    <w:rsid w:val="00F011D9"/>
    <w:rsid w:val="00F01491"/>
    <w:rsid w:val="00F015FE"/>
    <w:rsid w:val="00F028E9"/>
    <w:rsid w:val="00F029D8"/>
    <w:rsid w:val="00F030DB"/>
    <w:rsid w:val="00F03F4A"/>
    <w:rsid w:val="00F049E0"/>
    <w:rsid w:val="00F04D6D"/>
    <w:rsid w:val="00F06294"/>
    <w:rsid w:val="00F073E8"/>
    <w:rsid w:val="00F11384"/>
    <w:rsid w:val="00F11F85"/>
    <w:rsid w:val="00F121D2"/>
    <w:rsid w:val="00F147A9"/>
    <w:rsid w:val="00F1554C"/>
    <w:rsid w:val="00F16F38"/>
    <w:rsid w:val="00F17AE4"/>
    <w:rsid w:val="00F21EC0"/>
    <w:rsid w:val="00F23661"/>
    <w:rsid w:val="00F249FA"/>
    <w:rsid w:val="00F259D5"/>
    <w:rsid w:val="00F26480"/>
    <w:rsid w:val="00F26D16"/>
    <w:rsid w:val="00F30D2B"/>
    <w:rsid w:val="00F31C9B"/>
    <w:rsid w:val="00F32570"/>
    <w:rsid w:val="00F32715"/>
    <w:rsid w:val="00F346D1"/>
    <w:rsid w:val="00F34885"/>
    <w:rsid w:val="00F34CAB"/>
    <w:rsid w:val="00F37D38"/>
    <w:rsid w:val="00F405D7"/>
    <w:rsid w:val="00F40EDB"/>
    <w:rsid w:val="00F41C4C"/>
    <w:rsid w:val="00F4208C"/>
    <w:rsid w:val="00F43B9C"/>
    <w:rsid w:val="00F43DFF"/>
    <w:rsid w:val="00F45246"/>
    <w:rsid w:val="00F50107"/>
    <w:rsid w:val="00F50548"/>
    <w:rsid w:val="00F509F2"/>
    <w:rsid w:val="00F51CE1"/>
    <w:rsid w:val="00F52582"/>
    <w:rsid w:val="00F53AFD"/>
    <w:rsid w:val="00F54153"/>
    <w:rsid w:val="00F55C37"/>
    <w:rsid w:val="00F55DB8"/>
    <w:rsid w:val="00F5788C"/>
    <w:rsid w:val="00F57A79"/>
    <w:rsid w:val="00F60144"/>
    <w:rsid w:val="00F60960"/>
    <w:rsid w:val="00F60F04"/>
    <w:rsid w:val="00F6275A"/>
    <w:rsid w:val="00F62906"/>
    <w:rsid w:val="00F64E66"/>
    <w:rsid w:val="00F64EFE"/>
    <w:rsid w:val="00F653D1"/>
    <w:rsid w:val="00F663A2"/>
    <w:rsid w:val="00F66EDC"/>
    <w:rsid w:val="00F67B36"/>
    <w:rsid w:val="00F70227"/>
    <w:rsid w:val="00F71113"/>
    <w:rsid w:val="00F7191E"/>
    <w:rsid w:val="00F71C52"/>
    <w:rsid w:val="00F730C4"/>
    <w:rsid w:val="00F73DC7"/>
    <w:rsid w:val="00F75024"/>
    <w:rsid w:val="00F765F7"/>
    <w:rsid w:val="00F808DB"/>
    <w:rsid w:val="00F8300D"/>
    <w:rsid w:val="00F83BF0"/>
    <w:rsid w:val="00F87D18"/>
    <w:rsid w:val="00F90537"/>
    <w:rsid w:val="00F9253B"/>
    <w:rsid w:val="00F93923"/>
    <w:rsid w:val="00F94DB3"/>
    <w:rsid w:val="00F95AF5"/>
    <w:rsid w:val="00F969EA"/>
    <w:rsid w:val="00FA01C7"/>
    <w:rsid w:val="00FA15FF"/>
    <w:rsid w:val="00FA3198"/>
    <w:rsid w:val="00FA46FB"/>
    <w:rsid w:val="00FA4CC1"/>
    <w:rsid w:val="00FA57A0"/>
    <w:rsid w:val="00FB1405"/>
    <w:rsid w:val="00FB1607"/>
    <w:rsid w:val="00FB2D02"/>
    <w:rsid w:val="00FB2F94"/>
    <w:rsid w:val="00FB450F"/>
    <w:rsid w:val="00FB4511"/>
    <w:rsid w:val="00FB4FEF"/>
    <w:rsid w:val="00FB57F8"/>
    <w:rsid w:val="00FB60A8"/>
    <w:rsid w:val="00FB7325"/>
    <w:rsid w:val="00FB7A3C"/>
    <w:rsid w:val="00FB7D9C"/>
    <w:rsid w:val="00FC0A04"/>
    <w:rsid w:val="00FC10C0"/>
    <w:rsid w:val="00FC5F25"/>
    <w:rsid w:val="00FC6A6A"/>
    <w:rsid w:val="00FC6B80"/>
    <w:rsid w:val="00FC6D7D"/>
    <w:rsid w:val="00FC6F2F"/>
    <w:rsid w:val="00FC70F1"/>
    <w:rsid w:val="00FC7796"/>
    <w:rsid w:val="00FD0523"/>
    <w:rsid w:val="00FD08A9"/>
    <w:rsid w:val="00FD08C6"/>
    <w:rsid w:val="00FD0BC1"/>
    <w:rsid w:val="00FD1158"/>
    <w:rsid w:val="00FD14A6"/>
    <w:rsid w:val="00FD1C38"/>
    <w:rsid w:val="00FD24E7"/>
    <w:rsid w:val="00FD2DC6"/>
    <w:rsid w:val="00FD4CD4"/>
    <w:rsid w:val="00FD4DF4"/>
    <w:rsid w:val="00FD5895"/>
    <w:rsid w:val="00FD5CD6"/>
    <w:rsid w:val="00FD5EA5"/>
    <w:rsid w:val="00FD6885"/>
    <w:rsid w:val="00FD7DA4"/>
    <w:rsid w:val="00FE13CB"/>
    <w:rsid w:val="00FE1EC4"/>
    <w:rsid w:val="00FE223C"/>
    <w:rsid w:val="00FE52B1"/>
    <w:rsid w:val="00FE65D7"/>
    <w:rsid w:val="00FE6DCC"/>
    <w:rsid w:val="00FF1260"/>
    <w:rsid w:val="00FF1402"/>
    <w:rsid w:val="00FF2797"/>
    <w:rsid w:val="00FF31D7"/>
    <w:rsid w:val="00FF3275"/>
    <w:rsid w:val="00FF3513"/>
    <w:rsid w:val="00FF3C1E"/>
    <w:rsid w:val="00FF4259"/>
    <w:rsid w:val="00FF4E5E"/>
    <w:rsid w:val="00FF556F"/>
    <w:rsid w:val="00FF5700"/>
    <w:rsid w:val="00FF5DDA"/>
    <w:rsid w:val="00FF5FDD"/>
    <w:rsid w:val="00FF67D1"/>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15:docId w15:val="{DC2F2EAE-3C48-4ACE-BEDB-FF63032C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83"/>
    <w:rPr>
      <w:sz w:val="24"/>
      <w:szCs w:val="24"/>
    </w:rPr>
  </w:style>
  <w:style w:type="paragraph" w:styleId="1">
    <w:name w:val="heading 1"/>
    <w:basedOn w:val="a"/>
    <w:next w:val="a"/>
    <w:link w:val="10"/>
    <w:uiPriority w:val="99"/>
    <w:qFormat/>
    <w:rsid w:val="00AD1167"/>
    <w:pPr>
      <w:keepNext/>
      <w:spacing w:before="240" w:after="60"/>
      <w:outlineLvl w:val="0"/>
    </w:pPr>
    <w:rPr>
      <w:rFonts w:ascii="Arial" w:hAnsi="Arial"/>
      <w:b/>
      <w:bCs/>
      <w:kern w:val="32"/>
      <w:sz w:val="32"/>
      <w:szCs w:val="32"/>
    </w:rPr>
  </w:style>
  <w:style w:type="paragraph" w:styleId="2">
    <w:name w:val="heading 2"/>
    <w:basedOn w:val="a"/>
    <w:next w:val="a"/>
    <w:link w:val="20"/>
    <w:qFormat/>
    <w:rsid w:val="006F456B"/>
    <w:pPr>
      <w:keepNext/>
      <w:outlineLvl w:val="1"/>
    </w:pPr>
    <w:rPr>
      <w:rFonts w:cs="Arial Unicode MS"/>
      <w:color w:val="000000"/>
      <w:sz w:val="28"/>
      <w:szCs w:val="36"/>
    </w:rPr>
  </w:style>
  <w:style w:type="paragraph" w:styleId="3">
    <w:name w:val="heading 3"/>
    <w:basedOn w:val="a"/>
    <w:next w:val="a"/>
    <w:link w:val="30"/>
    <w:uiPriority w:val="9"/>
    <w:qFormat/>
    <w:rsid w:val="00AD116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AD1167"/>
    <w:pPr>
      <w:keepNext/>
      <w:spacing w:before="240" w:after="60"/>
      <w:outlineLvl w:val="3"/>
    </w:pPr>
    <w:rPr>
      <w:b/>
      <w:bCs/>
      <w:sz w:val="28"/>
      <w:szCs w:val="28"/>
    </w:rPr>
  </w:style>
  <w:style w:type="paragraph" w:styleId="5">
    <w:name w:val="heading 5"/>
    <w:basedOn w:val="a"/>
    <w:next w:val="a"/>
    <w:link w:val="50"/>
    <w:qFormat/>
    <w:rsid w:val="00AD1167"/>
    <w:pPr>
      <w:keepNext/>
      <w:spacing w:after="120"/>
      <w:jc w:val="center"/>
      <w:outlineLvl w:val="4"/>
    </w:pPr>
    <w:rPr>
      <w:b/>
      <w:sz w:val="26"/>
      <w:szCs w:val="26"/>
    </w:rPr>
  </w:style>
  <w:style w:type="paragraph" w:styleId="6">
    <w:name w:val="heading 6"/>
    <w:basedOn w:val="a"/>
    <w:next w:val="a"/>
    <w:link w:val="60"/>
    <w:qFormat/>
    <w:rsid w:val="00AD1167"/>
    <w:pPr>
      <w:keepNext/>
      <w:jc w:val="both"/>
      <w:outlineLvl w:val="5"/>
    </w:pPr>
    <w:rPr>
      <w:szCs w:val="20"/>
    </w:rPr>
  </w:style>
  <w:style w:type="paragraph" w:styleId="8">
    <w:name w:val="heading 8"/>
    <w:basedOn w:val="a"/>
    <w:next w:val="a"/>
    <w:link w:val="80"/>
    <w:qFormat/>
    <w:rsid w:val="00AD1167"/>
    <w:pPr>
      <w:spacing w:before="240" w:after="60"/>
      <w:outlineLvl w:val="7"/>
    </w:pPr>
    <w:rPr>
      <w:i/>
      <w:iCs/>
    </w:rPr>
  </w:style>
  <w:style w:type="paragraph" w:styleId="9">
    <w:name w:val="heading 9"/>
    <w:basedOn w:val="a"/>
    <w:next w:val="a"/>
    <w:link w:val="90"/>
    <w:qFormat/>
    <w:rsid w:val="00AD1167"/>
    <w:pPr>
      <w:keepNext/>
      <w:ind w:firstLine="34"/>
      <w:jc w:val="both"/>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5CB8"/>
    <w:rPr>
      <w:rFonts w:ascii="Tahoma" w:hAnsi="Tahoma"/>
      <w:sz w:val="16"/>
      <w:szCs w:val="16"/>
    </w:rPr>
  </w:style>
  <w:style w:type="paragraph" w:customStyle="1" w:styleId="ConsPlusNormal">
    <w:name w:val="ConsPlusNormal"/>
    <w:rsid w:val="00134620"/>
    <w:pPr>
      <w:widowControl w:val="0"/>
      <w:autoSpaceDE w:val="0"/>
      <w:autoSpaceDN w:val="0"/>
      <w:adjustRightInd w:val="0"/>
      <w:ind w:firstLine="720"/>
    </w:pPr>
    <w:rPr>
      <w:rFonts w:ascii="Arial" w:hAnsi="Arial" w:cs="Arial"/>
    </w:rPr>
  </w:style>
  <w:style w:type="paragraph" w:customStyle="1" w:styleId="11">
    <w:name w:val="Знак Знак1 Знак Знак Знак Знак"/>
    <w:basedOn w:val="a"/>
    <w:rsid w:val="00134620"/>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134620"/>
    <w:pPr>
      <w:spacing w:after="120"/>
      <w:ind w:left="283"/>
    </w:pPr>
    <w:rPr>
      <w:sz w:val="16"/>
      <w:szCs w:val="16"/>
    </w:rPr>
  </w:style>
  <w:style w:type="paragraph" w:customStyle="1" w:styleId="ConsPlusNonformat">
    <w:name w:val="ConsPlusNonformat"/>
    <w:rsid w:val="00134620"/>
    <w:pPr>
      <w:widowControl w:val="0"/>
      <w:autoSpaceDE w:val="0"/>
      <w:autoSpaceDN w:val="0"/>
      <w:adjustRightInd w:val="0"/>
    </w:pPr>
    <w:rPr>
      <w:rFonts w:ascii="Courier New" w:hAnsi="Courier New" w:cs="Courier New"/>
    </w:rPr>
  </w:style>
  <w:style w:type="character" w:styleId="a5">
    <w:name w:val="Hyperlink"/>
    <w:uiPriority w:val="99"/>
    <w:rsid w:val="00134620"/>
    <w:rPr>
      <w:color w:val="0000FF"/>
      <w:u w:val="single"/>
    </w:rPr>
  </w:style>
  <w:style w:type="paragraph" w:styleId="HTML">
    <w:name w:val="HTML Preformatted"/>
    <w:basedOn w:val="a"/>
    <w:link w:val="HTML0"/>
    <w:rsid w:val="0013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21">
    <w:name w:val="Основной текст 21"/>
    <w:basedOn w:val="a"/>
    <w:rsid w:val="00134620"/>
    <w:pPr>
      <w:widowControl w:val="0"/>
      <w:autoSpaceDE w:val="0"/>
      <w:autoSpaceDN w:val="0"/>
      <w:adjustRightInd w:val="0"/>
    </w:pPr>
    <w:rPr>
      <w:sz w:val="26"/>
      <w:szCs w:val="26"/>
    </w:rPr>
  </w:style>
  <w:style w:type="table" w:styleId="a6">
    <w:name w:val="Table Grid"/>
    <w:basedOn w:val="a1"/>
    <w:uiPriority w:val="59"/>
    <w:rsid w:val="00B5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A37CEC"/>
    <w:pPr>
      <w:spacing w:after="150"/>
    </w:pPr>
  </w:style>
  <w:style w:type="paragraph" w:customStyle="1" w:styleId="consplusnormal0">
    <w:name w:val="consplusnormal"/>
    <w:basedOn w:val="a"/>
    <w:rsid w:val="00A37CEC"/>
    <w:pPr>
      <w:spacing w:after="150"/>
    </w:pPr>
  </w:style>
  <w:style w:type="paragraph" w:styleId="a8">
    <w:name w:val="header"/>
    <w:basedOn w:val="a"/>
    <w:link w:val="a9"/>
    <w:uiPriority w:val="99"/>
    <w:rsid w:val="006F456B"/>
    <w:pPr>
      <w:tabs>
        <w:tab w:val="center" w:pos="4677"/>
        <w:tab w:val="right" w:pos="9355"/>
      </w:tabs>
    </w:pPr>
  </w:style>
  <w:style w:type="paragraph" w:styleId="aa">
    <w:name w:val="footer"/>
    <w:basedOn w:val="a"/>
    <w:link w:val="ab"/>
    <w:uiPriority w:val="99"/>
    <w:rsid w:val="006F456B"/>
    <w:pPr>
      <w:tabs>
        <w:tab w:val="center" w:pos="4677"/>
        <w:tab w:val="right" w:pos="9355"/>
      </w:tabs>
    </w:pPr>
  </w:style>
  <w:style w:type="paragraph" w:styleId="ac">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d"/>
    <w:rsid w:val="006F456B"/>
    <w:rPr>
      <w:sz w:val="28"/>
      <w:szCs w:val="20"/>
    </w:rPr>
  </w:style>
  <w:style w:type="paragraph" w:styleId="22">
    <w:name w:val="Body Text Indent 2"/>
    <w:basedOn w:val="a"/>
    <w:link w:val="23"/>
    <w:rsid w:val="006F456B"/>
    <w:pPr>
      <w:ind w:firstLine="709"/>
    </w:pPr>
    <w:rPr>
      <w:color w:val="000000"/>
      <w:sz w:val="28"/>
      <w:szCs w:val="36"/>
    </w:rPr>
  </w:style>
  <w:style w:type="paragraph" w:styleId="ae">
    <w:name w:val="Title"/>
    <w:basedOn w:val="a"/>
    <w:link w:val="af"/>
    <w:qFormat/>
    <w:rsid w:val="006F456B"/>
    <w:pPr>
      <w:jc w:val="center"/>
    </w:pPr>
    <w:rPr>
      <w:b/>
      <w:bCs/>
    </w:rPr>
  </w:style>
  <w:style w:type="character" w:customStyle="1" w:styleId="a9">
    <w:name w:val="Верхний колонтитул Знак"/>
    <w:link w:val="a8"/>
    <w:uiPriority w:val="99"/>
    <w:rsid w:val="006F456B"/>
    <w:rPr>
      <w:sz w:val="24"/>
      <w:szCs w:val="24"/>
      <w:lang w:val="ru-RU" w:eastAsia="ru-RU" w:bidi="ar-SA"/>
    </w:rPr>
  </w:style>
  <w:style w:type="character" w:styleId="af0">
    <w:name w:val="page number"/>
    <w:basedOn w:val="a0"/>
    <w:rsid w:val="006F456B"/>
  </w:style>
  <w:style w:type="paragraph" w:customStyle="1" w:styleId="ConsPlusCell">
    <w:name w:val="ConsPlusCell"/>
    <w:uiPriority w:val="99"/>
    <w:rsid w:val="005760B6"/>
    <w:pPr>
      <w:autoSpaceDE w:val="0"/>
      <w:autoSpaceDN w:val="0"/>
      <w:adjustRightInd w:val="0"/>
    </w:pPr>
    <w:rPr>
      <w:rFonts w:ascii="Arial" w:hAnsi="Arial" w:cs="Arial"/>
    </w:rPr>
  </w:style>
  <w:style w:type="character" w:customStyle="1" w:styleId="ad">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c"/>
    <w:rsid w:val="008A42D3"/>
    <w:rPr>
      <w:sz w:val="28"/>
      <w:lang w:val="ru-RU" w:eastAsia="ru-RU" w:bidi="ar-SA"/>
    </w:rPr>
  </w:style>
  <w:style w:type="paragraph" w:styleId="af1">
    <w:name w:val="Body Text Indent"/>
    <w:aliases w:val="Основной текст без отступа,Основной текст 1,Нумерованный список !!,Надин стиль"/>
    <w:basedOn w:val="a"/>
    <w:link w:val="af2"/>
    <w:rsid w:val="00B73C09"/>
    <w:pPr>
      <w:widowControl w:val="0"/>
      <w:autoSpaceDE w:val="0"/>
      <w:autoSpaceDN w:val="0"/>
      <w:adjustRightInd w:val="0"/>
      <w:ind w:firstLine="540"/>
      <w:jc w:val="both"/>
    </w:pPr>
    <w:rPr>
      <w:sz w:val="26"/>
      <w:szCs w:val="26"/>
    </w:rPr>
  </w:style>
  <w:style w:type="paragraph" w:customStyle="1" w:styleId="af3">
    <w:name w:val="Знак"/>
    <w:basedOn w:val="a"/>
    <w:rsid w:val="008D5AE7"/>
    <w:pPr>
      <w:spacing w:before="100" w:beforeAutospacing="1" w:after="100" w:afterAutospacing="1"/>
    </w:pPr>
    <w:rPr>
      <w:rFonts w:ascii="Tahoma" w:hAnsi="Tahoma"/>
      <w:sz w:val="20"/>
      <w:szCs w:val="20"/>
      <w:lang w:val="en-US" w:eastAsia="en-US"/>
    </w:rPr>
  </w:style>
  <w:style w:type="paragraph" w:customStyle="1" w:styleId="af4">
    <w:name w:val="Îáû÷íûé"/>
    <w:rsid w:val="00AD1167"/>
    <w:pPr>
      <w:widowControl w:val="0"/>
      <w:spacing w:line="360" w:lineRule="auto"/>
    </w:pPr>
    <w:rPr>
      <w:rFonts w:ascii="Arial" w:hAnsi="Arial"/>
      <w:sz w:val="24"/>
    </w:rPr>
  </w:style>
  <w:style w:type="paragraph" w:customStyle="1" w:styleId="210">
    <w:name w:val="Основной текст с отступом 21"/>
    <w:basedOn w:val="a"/>
    <w:rsid w:val="00AD1167"/>
    <w:pPr>
      <w:overflowPunct w:val="0"/>
      <w:autoSpaceDE w:val="0"/>
      <w:autoSpaceDN w:val="0"/>
      <w:adjustRightInd w:val="0"/>
      <w:ind w:firstLine="567"/>
      <w:jc w:val="both"/>
      <w:textAlignment w:val="baseline"/>
    </w:pPr>
    <w:rPr>
      <w:sz w:val="28"/>
      <w:szCs w:val="20"/>
    </w:rPr>
  </w:style>
  <w:style w:type="character" w:customStyle="1" w:styleId="24">
    <w:name w:val="Основной текст 2 Знак"/>
    <w:rsid w:val="00AD1167"/>
    <w:rPr>
      <w:rFonts w:ascii="Arial" w:hAnsi="Arial" w:cs="Arial"/>
    </w:rPr>
  </w:style>
  <w:style w:type="paragraph" w:styleId="33">
    <w:name w:val="Body Text 3"/>
    <w:basedOn w:val="a"/>
    <w:link w:val="34"/>
    <w:rsid w:val="00AD1167"/>
    <w:pPr>
      <w:jc w:val="both"/>
    </w:pPr>
    <w:rPr>
      <w:szCs w:val="20"/>
    </w:rPr>
  </w:style>
  <w:style w:type="paragraph" w:styleId="25">
    <w:name w:val="Body Text 2"/>
    <w:basedOn w:val="a"/>
    <w:link w:val="211"/>
    <w:rsid w:val="00AD1167"/>
    <w:pPr>
      <w:jc w:val="center"/>
    </w:pPr>
    <w:rPr>
      <w:b/>
      <w:sz w:val="26"/>
      <w:szCs w:val="20"/>
    </w:rPr>
  </w:style>
  <w:style w:type="paragraph" w:customStyle="1" w:styleId="ConsPlusTitle">
    <w:name w:val="ConsPlusTitle"/>
    <w:rsid w:val="00AD1167"/>
    <w:pPr>
      <w:widowControl w:val="0"/>
      <w:autoSpaceDE w:val="0"/>
      <w:autoSpaceDN w:val="0"/>
      <w:adjustRightInd w:val="0"/>
    </w:pPr>
    <w:rPr>
      <w:b/>
      <w:bCs/>
      <w:sz w:val="24"/>
      <w:szCs w:val="24"/>
    </w:rPr>
  </w:style>
  <w:style w:type="paragraph" w:customStyle="1" w:styleId="text">
    <w:name w:val="text"/>
    <w:basedOn w:val="a"/>
    <w:rsid w:val="00AD1167"/>
    <w:pPr>
      <w:spacing w:before="60" w:after="100"/>
      <w:ind w:left="60" w:right="60" w:firstLine="400"/>
      <w:jc w:val="both"/>
    </w:pPr>
    <w:rPr>
      <w:sz w:val="18"/>
      <w:szCs w:val="18"/>
    </w:rPr>
  </w:style>
  <w:style w:type="character" w:styleId="af5">
    <w:name w:val="Strong"/>
    <w:qFormat/>
    <w:rsid w:val="00AD1167"/>
    <w:rPr>
      <w:b/>
      <w:bCs/>
    </w:rPr>
  </w:style>
  <w:style w:type="paragraph" w:customStyle="1" w:styleId="Iauiue">
    <w:name w:val="Iau?iue"/>
    <w:rsid w:val="00AD1167"/>
    <w:pPr>
      <w:overflowPunct w:val="0"/>
      <w:autoSpaceDE w:val="0"/>
      <w:autoSpaceDN w:val="0"/>
      <w:adjustRightInd w:val="0"/>
      <w:textAlignment w:val="baseline"/>
    </w:pPr>
    <w:rPr>
      <w:lang w:val="en-US"/>
    </w:rPr>
  </w:style>
  <w:style w:type="paragraph" w:customStyle="1" w:styleId="ConsNonformat">
    <w:name w:val="ConsNonformat"/>
    <w:rsid w:val="00AD1167"/>
    <w:pPr>
      <w:widowControl w:val="0"/>
    </w:pPr>
    <w:rPr>
      <w:rFonts w:ascii="Courier New" w:hAnsi="Courier New"/>
      <w:snapToGrid w:val="0"/>
    </w:rPr>
  </w:style>
  <w:style w:type="paragraph" w:customStyle="1" w:styleId="rvps698610">
    <w:name w:val="rvps698610"/>
    <w:basedOn w:val="a"/>
    <w:rsid w:val="00AD1167"/>
    <w:pPr>
      <w:spacing w:before="100" w:beforeAutospacing="1" w:after="100" w:afterAutospacing="1"/>
    </w:pPr>
    <w:rPr>
      <w:rFonts w:ascii="Arial Unicode MS" w:eastAsia="Arial Unicode MS" w:hAnsi="Arial Unicode MS" w:cs="Arial Unicode MS"/>
    </w:rPr>
  </w:style>
  <w:style w:type="paragraph" w:customStyle="1" w:styleId="af6">
    <w:name w:val="Знак Знак Знак Знак"/>
    <w:basedOn w:val="a"/>
    <w:rsid w:val="00AD1167"/>
    <w:rPr>
      <w:rFonts w:ascii="Verdana" w:hAnsi="Verdana" w:cs="Verdana"/>
      <w:sz w:val="20"/>
      <w:szCs w:val="20"/>
      <w:lang w:val="en-US" w:eastAsia="en-US"/>
    </w:rPr>
  </w:style>
  <w:style w:type="paragraph" w:customStyle="1" w:styleId="12">
    <w:name w:val="Стиль1"/>
    <w:basedOn w:val="a"/>
    <w:rsid w:val="00AD1167"/>
    <w:pPr>
      <w:ind w:firstLine="720"/>
      <w:jc w:val="both"/>
    </w:pPr>
    <w:rPr>
      <w:sz w:val="28"/>
      <w:szCs w:val="20"/>
    </w:rPr>
  </w:style>
  <w:style w:type="paragraph" w:customStyle="1" w:styleId="Standarduser">
    <w:name w:val="Standard (user)"/>
    <w:rsid w:val="00AD1167"/>
    <w:pPr>
      <w:widowControl w:val="0"/>
      <w:shd w:val="clear" w:color="auto" w:fill="FFFFFF"/>
      <w:suppressAutoHyphens/>
      <w:autoSpaceDE w:val="0"/>
      <w:autoSpaceDN w:val="0"/>
      <w:textAlignment w:val="baseline"/>
    </w:pPr>
    <w:rPr>
      <w:rFonts w:cs="Arial"/>
      <w:color w:val="000000"/>
      <w:kern w:val="3"/>
      <w:sz w:val="24"/>
      <w:szCs w:val="24"/>
      <w:lang w:val="en-US"/>
    </w:rPr>
  </w:style>
  <w:style w:type="paragraph" w:styleId="af7">
    <w:name w:val="List Paragraph"/>
    <w:basedOn w:val="a"/>
    <w:qFormat/>
    <w:rsid w:val="00AD1167"/>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w:basedOn w:val="a"/>
    <w:rsid w:val="00AD1167"/>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AD1167"/>
  </w:style>
  <w:style w:type="paragraph" w:customStyle="1" w:styleId="14">
    <w:name w:val="Абзац списка1"/>
    <w:basedOn w:val="a"/>
    <w:rsid w:val="00AD1167"/>
    <w:pPr>
      <w:spacing w:after="200" w:line="276" w:lineRule="auto"/>
      <w:ind w:left="720"/>
    </w:pPr>
    <w:rPr>
      <w:rFonts w:ascii="Calibri" w:hAnsi="Calibri"/>
      <w:sz w:val="22"/>
      <w:szCs w:val="22"/>
      <w:lang w:eastAsia="en-US"/>
    </w:rPr>
  </w:style>
  <w:style w:type="paragraph" w:customStyle="1" w:styleId="ConsNormal">
    <w:name w:val="ConsNormal"/>
    <w:rsid w:val="00AD1167"/>
    <w:pPr>
      <w:widowControl w:val="0"/>
      <w:autoSpaceDE w:val="0"/>
      <w:autoSpaceDN w:val="0"/>
      <w:ind w:right="19772" w:firstLine="720"/>
    </w:pPr>
    <w:rPr>
      <w:rFonts w:ascii="Arial" w:hAnsi="Arial" w:cs="Arial"/>
    </w:rPr>
  </w:style>
  <w:style w:type="paragraph" w:customStyle="1" w:styleId="15">
    <w:name w:val="Знак Знак Знак1"/>
    <w:basedOn w:val="a"/>
    <w:rsid w:val="00AD1167"/>
    <w:pPr>
      <w:spacing w:after="160" w:line="240" w:lineRule="exact"/>
    </w:pPr>
    <w:rPr>
      <w:rFonts w:ascii="Verdana" w:hAnsi="Verdana" w:cs="Verdana"/>
      <w:sz w:val="20"/>
      <w:szCs w:val="20"/>
      <w:lang w:val="en-US" w:eastAsia="en-US"/>
    </w:rPr>
  </w:style>
  <w:style w:type="character" w:customStyle="1" w:styleId="udar">
    <w:name w:val="udar"/>
    <w:basedOn w:val="a0"/>
    <w:rsid w:val="00AD1167"/>
  </w:style>
  <w:style w:type="character" w:styleId="af8">
    <w:name w:val="line number"/>
    <w:basedOn w:val="a0"/>
    <w:rsid w:val="00AD1167"/>
  </w:style>
  <w:style w:type="paragraph" w:styleId="af9">
    <w:name w:val="caption"/>
    <w:basedOn w:val="a"/>
    <w:next w:val="a"/>
    <w:uiPriority w:val="35"/>
    <w:qFormat/>
    <w:rsid w:val="009A7474"/>
    <w:rPr>
      <w:b/>
      <w:bCs/>
      <w:sz w:val="20"/>
      <w:szCs w:val="20"/>
    </w:rPr>
  </w:style>
  <w:style w:type="paragraph" w:customStyle="1" w:styleId="xl77">
    <w:name w:val="xl77"/>
    <w:basedOn w:val="a"/>
    <w:rsid w:val="001D03F5"/>
    <w:pPr>
      <w:pBdr>
        <w:top w:val="single" w:sz="4" w:space="0" w:color="auto"/>
        <w:bottom w:val="single" w:sz="4" w:space="0" w:color="auto"/>
      </w:pBdr>
      <w:spacing w:before="100" w:beforeAutospacing="1" w:after="100" w:afterAutospacing="1"/>
      <w:textAlignment w:val="top"/>
    </w:pPr>
    <w:rPr>
      <w:rFonts w:eastAsia="Calibri"/>
      <w:sz w:val="18"/>
      <w:szCs w:val="18"/>
    </w:rPr>
  </w:style>
  <w:style w:type="character" w:styleId="afa">
    <w:name w:val="footnote reference"/>
    <w:rsid w:val="0061792D"/>
    <w:rPr>
      <w:rFonts w:ascii="Times New Roman" w:hAnsi="Times New Roman" w:cs="Times New Roman"/>
      <w:vertAlign w:val="superscript"/>
    </w:rPr>
  </w:style>
  <w:style w:type="character" w:customStyle="1" w:styleId="ab">
    <w:name w:val="Нижний колонтитул Знак"/>
    <w:link w:val="aa"/>
    <w:uiPriority w:val="99"/>
    <w:locked/>
    <w:rsid w:val="00D51014"/>
    <w:rPr>
      <w:sz w:val="24"/>
      <w:szCs w:val="24"/>
      <w:lang w:val="ru-RU" w:eastAsia="ru-RU" w:bidi="ar-SA"/>
    </w:rPr>
  </w:style>
  <w:style w:type="character" w:customStyle="1" w:styleId="20">
    <w:name w:val="Заголовок 2 Знак"/>
    <w:link w:val="2"/>
    <w:locked/>
    <w:rsid w:val="00CB1838"/>
    <w:rPr>
      <w:rFonts w:cs="Arial Unicode MS"/>
      <w:color w:val="000000"/>
      <w:sz w:val="28"/>
      <w:szCs w:val="36"/>
      <w:lang w:val="ru-RU" w:eastAsia="ru-RU" w:bidi="ar-SA"/>
    </w:rPr>
  </w:style>
  <w:style w:type="paragraph" w:customStyle="1" w:styleId="CharChar">
    <w:name w:val="Char Char"/>
    <w:basedOn w:val="a"/>
    <w:rsid w:val="00B56A9D"/>
    <w:pPr>
      <w:spacing w:after="160" w:line="240" w:lineRule="exact"/>
    </w:pPr>
    <w:rPr>
      <w:rFonts w:ascii="Verdana" w:hAnsi="Verdana"/>
      <w:sz w:val="20"/>
      <w:szCs w:val="20"/>
      <w:lang w:val="en-US" w:eastAsia="en-US"/>
    </w:rPr>
  </w:style>
  <w:style w:type="character" w:customStyle="1" w:styleId="10">
    <w:name w:val="Заголовок 1 Знак"/>
    <w:link w:val="1"/>
    <w:uiPriority w:val="99"/>
    <w:rsid w:val="003857A8"/>
    <w:rPr>
      <w:rFonts w:ascii="Arial" w:hAnsi="Arial" w:cs="Arial"/>
      <w:b/>
      <w:bCs/>
      <w:kern w:val="32"/>
      <w:sz w:val="32"/>
      <w:szCs w:val="32"/>
    </w:rPr>
  </w:style>
  <w:style w:type="character" w:customStyle="1" w:styleId="30">
    <w:name w:val="Заголовок 3 Знак"/>
    <w:link w:val="3"/>
    <w:uiPriority w:val="9"/>
    <w:rsid w:val="003857A8"/>
    <w:rPr>
      <w:rFonts w:ascii="Arial" w:hAnsi="Arial" w:cs="Arial"/>
      <w:b/>
      <w:bCs/>
      <w:sz w:val="26"/>
      <w:szCs w:val="26"/>
    </w:rPr>
  </w:style>
  <w:style w:type="character" w:customStyle="1" w:styleId="40">
    <w:name w:val="Заголовок 4 Знак"/>
    <w:link w:val="4"/>
    <w:uiPriority w:val="9"/>
    <w:rsid w:val="003857A8"/>
    <w:rPr>
      <w:b/>
      <w:bCs/>
      <w:sz w:val="28"/>
      <w:szCs w:val="28"/>
    </w:rPr>
  </w:style>
  <w:style w:type="character" w:customStyle="1" w:styleId="50">
    <w:name w:val="Заголовок 5 Знак"/>
    <w:link w:val="5"/>
    <w:rsid w:val="003857A8"/>
    <w:rPr>
      <w:b/>
      <w:sz w:val="26"/>
      <w:szCs w:val="26"/>
    </w:rPr>
  </w:style>
  <w:style w:type="character" w:customStyle="1" w:styleId="60">
    <w:name w:val="Заголовок 6 Знак"/>
    <w:link w:val="6"/>
    <w:rsid w:val="003857A8"/>
    <w:rPr>
      <w:sz w:val="24"/>
    </w:rPr>
  </w:style>
  <w:style w:type="character" w:customStyle="1" w:styleId="80">
    <w:name w:val="Заголовок 8 Знак"/>
    <w:link w:val="8"/>
    <w:rsid w:val="003857A8"/>
    <w:rPr>
      <w:i/>
      <w:iCs/>
      <w:sz w:val="24"/>
      <w:szCs w:val="24"/>
    </w:rPr>
  </w:style>
  <w:style w:type="character" w:customStyle="1" w:styleId="90">
    <w:name w:val="Заголовок 9 Знак"/>
    <w:link w:val="9"/>
    <w:rsid w:val="003857A8"/>
    <w:rPr>
      <w:b/>
      <w:bCs/>
      <w:sz w:val="26"/>
    </w:rPr>
  </w:style>
  <w:style w:type="character" w:customStyle="1" w:styleId="a4">
    <w:name w:val="Текст выноски Знак"/>
    <w:link w:val="a3"/>
    <w:uiPriority w:val="99"/>
    <w:semiHidden/>
    <w:rsid w:val="003857A8"/>
    <w:rPr>
      <w:rFonts w:ascii="Tahoma" w:hAnsi="Tahoma" w:cs="Tahoma"/>
      <w:sz w:val="16"/>
      <w:szCs w:val="16"/>
    </w:rPr>
  </w:style>
  <w:style w:type="character" w:customStyle="1" w:styleId="32">
    <w:name w:val="Основной текст с отступом 3 Знак"/>
    <w:link w:val="31"/>
    <w:rsid w:val="003857A8"/>
    <w:rPr>
      <w:sz w:val="16"/>
      <w:szCs w:val="16"/>
    </w:rPr>
  </w:style>
  <w:style w:type="character" w:customStyle="1" w:styleId="HTML0">
    <w:name w:val="Стандартный HTML Знак"/>
    <w:link w:val="HTML"/>
    <w:rsid w:val="003857A8"/>
    <w:rPr>
      <w:rFonts w:ascii="Courier New" w:hAnsi="Courier New" w:cs="Courier New"/>
    </w:rPr>
  </w:style>
  <w:style w:type="character" w:customStyle="1" w:styleId="23">
    <w:name w:val="Основной текст с отступом 2 Знак"/>
    <w:link w:val="22"/>
    <w:rsid w:val="003857A8"/>
    <w:rPr>
      <w:rFonts w:cs="Arial Unicode MS"/>
      <w:color w:val="000000"/>
      <w:sz w:val="28"/>
      <w:szCs w:val="36"/>
    </w:rPr>
  </w:style>
  <w:style w:type="character" w:customStyle="1" w:styleId="af">
    <w:name w:val="Название Знак"/>
    <w:link w:val="ae"/>
    <w:rsid w:val="003857A8"/>
    <w:rPr>
      <w:b/>
      <w:bCs/>
      <w:sz w:val="24"/>
      <w:szCs w:val="24"/>
    </w:rPr>
  </w:style>
  <w:style w:type="character" w:customStyle="1" w:styleId="af2">
    <w:name w:val="Основной текст с отступом Знак"/>
    <w:aliases w:val="Основной текст без отступа Знак,Основной текст 1 Знак,Нумерованный список !! Знак,Надин стиль Знак"/>
    <w:link w:val="af1"/>
    <w:rsid w:val="003857A8"/>
    <w:rPr>
      <w:sz w:val="26"/>
      <w:szCs w:val="26"/>
    </w:rPr>
  </w:style>
  <w:style w:type="character" w:customStyle="1" w:styleId="34">
    <w:name w:val="Основной текст 3 Знак"/>
    <w:link w:val="33"/>
    <w:rsid w:val="003857A8"/>
    <w:rPr>
      <w:sz w:val="24"/>
    </w:rPr>
  </w:style>
  <w:style w:type="character" w:customStyle="1" w:styleId="211">
    <w:name w:val="Основной текст 2 Знак1"/>
    <w:link w:val="25"/>
    <w:rsid w:val="003857A8"/>
    <w:rPr>
      <w:b/>
      <w:sz w:val="26"/>
    </w:rPr>
  </w:style>
  <w:style w:type="character" w:customStyle="1" w:styleId="afb">
    <w:name w:val="Гипертекстовая ссылка"/>
    <w:uiPriority w:val="99"/>
    <w:rsid w:val="009502F1"/>
    <w:rPr>
      <w:rFonts w:cs="Times New Roman"/>
      <w:b w:val="0"/>
      <w:color w:val="106BBE"/>
    </w:rPr>
  </w:style>
  <w:style w:type="paragraph" w:customStyle="1" w:styleId="afc">
    <w:name w:val="Нормальный (таблица)"/>
    <w:basedOn w:val="a"/>
    <w:next w:val="a"/>
    <w:uiPriority w:val="99"/>
    <w:rsid w:val="009502F1"/>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9502F1"/>
    <w:pPr>
      <w:widowControl w:val="0"/>
      <w:autoSpaceDE w:val="0"/>
      <w:autoSpaceDN w:val="0"/>
      <w:adjustRightInd w:val="0"/>
    </w:pPr>
    <w:rPr>
      <w:rFonts w:ascii="Arial" w:hAnsi="Arial" w:cs="Arial"/>
    </w:rPr>
  </w:style>
  <w:style w:type="character" w:styleId="afe">
    <w:name w:val="annotation reference"/>
    <w:uiPriority w:val="99"/>
    <w:rsid w:val="00385C4C"/>
    <w:rPr>
      <w:sz w:val="16"/>
      <w:szCs w:val="16"/>
    </w:rPr>
  </w:style>
  <w:style w:type="paragraph" w:styleId="aff">
    <w:name w:val="annotation text"/>
    <w:basedOn w:val="a"/>
    <w:link w:val="aff0"/>
    <w:uiPriority w:val="99"/>
    <w:rsid w:val="00385C4C"/>
    <w:rPr>
      <w:sz w:val="20"/>
      <w:szCs w:val="20"/>
    </w:rPr>
  </w:style>
  <w:style w:type="character" w:customStyle="1" w:styleId="aff0">
    <w:name w:val="Текст примечания Знак"/>
    <w:basedOn w:val="a0"/>
    <w:link w:val="aff"/>
    <w:uiPriority w:val="99"/>
    <w:rsid w:val="00385C4C"/>
  </w:style>
  <w:style w:type="paragraph" w:styleId="aff1">
    <w:name w:val="annotation subject"/>
    <w:basedOn w:val="aff"/>
    <w:next w:val="aff"/>
    <w:link w:val="aff2"/>
    <w:uiPriority w:val="99"/>
    <w:rsid w:val="00385C4C"/>
    <w:rPr>
      <w:b/>
      <w:bCs/>
    </w:rPr>
  </w:style>
  <w:style w:type="character" w:customStyle="1" w:styleId="aff2">
    <w:name w:val="Тема примечания Знак"/>
    <w:link w:val="aff1"/>
    <w:uiPriority w:val="99"/>
    <w:rsid w:val="00385C4C"/>
    <w:rPr>
      <w:b/>
      <w:bCs/>
    </w:rPr>
  </w:style>
  <w:style w:type="paragraph" w:customStyle="1" w:styleId="aff3">
    <w:name w:val="Комментарий пользователя"/>
    <w:basedOn w:val="a"/>
    <w:next w:val="a"/>
    <w:uiPriority w:val="99"/>
    <w:rsid w:val="00F64EFE"/>
    <w:pPr>
      <w:widowControl w:val="0"/>
      <w:autoSpaceDE w:val="0"/>
      <w:autoSpaceDN w:val="0"/>
      <w:adjustRightInd w:val="0"/>
      <w:spacing w:before="75"/>
      <w:ind w:left="170"/>
    </w:pPr>
    <w:rPr>
      <w:rFonts w:ascii="Arial" w:hAnsi="Arial" w:cs="Arial"/>
      <w:color w:val="353842"/>
      <w:shd w:val="clear" w:color="auto" w:fill="FFDFE0"/>
    </w:rPr>
  </w:style>
  <w:style w:type="character" w:customStyle="1" w:styleId="aff4">
    <w:name w:val="Цветовое выделение"/>
    <w:uiPriority w:val="99"/>
    <w:rsid w:val="006C786E"/>
    <w:rPr>
      <w:b/>
      <w:bCs/>
      <w:color w:val="26282F"/>
    </w:rPr>
  </w:style>
  <w:style w:type="character" w:customStyle="1" w:styleId="aff5">
    <w:name w:val="Активная гипертекстовая ссылка"/>
    <w:uiPriority w:val="99"/>
    <w:rsid w:val="00D41CCC"/>
    <w:rPr>
      <w:rFonts w:cs="Times New Roman"/>
      <w:b/>
      <w:bCs/>
      <w:color w:val="106BBE"/>
      <w:u w:val="single"/>
    </w:rPr>
  </w:style>
  <w:style w:type="paragraph" w:customStyle="1" w:styleId="aff6">
    <w:name w:val="Внимание"/>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7">
    <w:name w:val="Внимание: криминал!!"/>
    <w:basedOn w:val="aff6"/>
    <w:next w:val="a"/>
    <w:uiPriority w:val="99"/>
    <w:rsid w:val="00D41CCC"/>
  </w:style>
  <w:style w:type="paragraph" w:customStyle="1" w:styleId="aff8">
    <w:name w:val="Внимание: недобросовестность!"/>
    <w:basedOn w:val="aff6"/>
    <w:next w:val="a"/>
    <w:uiPriority w:val="99"/>
    <w:rsid w:val="00D41CCC"/>
  </w:style>
  <w:style w:type="character" w:customStyle="1" w:styleId="aff9">
    <w:name w:val="Выделение для Базового Поиска"/>
    <w:uiPriority w:val="99"/>
    <w:rsid w:val="00D41CCC"/>
    <w:rPr>
      <w:b/>
      <w:bCs/>
      <w:color w:val="0058A9"/>
    </w:rPr>
  </w:style>
  <w:style w:type="character" w:customStyle="1" w:styleId="affa">
    <w:name w:val="Выделение для Базового Поиска (курсив)"/>
    <w:uiPriority w:val="99"/>
    <w:rsid w:val="00D41CCC"/>
    <w:rPr>
      <w:b/>
      <w:bCs/>
      <w:i/>
      <w:iCs/>
      <w:color w:val="0058A9"/>
    </w:rPr>
  </w:style>
  <w:style w:type="paragraph" w:customStyle="1" w:styleId="affb">
    <w:name w:val="Дочерний элемент списка"/>
    <w:basedOn w:val="a"/>
    <w:next w:val="a"/>
    <w:uiPriority w:val="99"/>
    <w:rsid w:val="00D41CCC"/>
    <w:pPr>
      <w:widowControl w:val="0"/>
      <w:autoSpaceDE w:val="0"/>
      <w:autoSpaceDN w:val="0"/>
      <w:adjustRightInd w:val="0"/>
      <w:jc w:val="both"/>
    </w:pPr>
    <w:rPr>
      <w:rFonts w:ascii="Arial" w:hAnsi="Arial" w:cs="Arial"/>
      <w:color w:val="868381"/>
      <w:sz w:val="20"/>
      <w:szCs w:val="20"/>
    </w:rPr>
  </w:style>
  <w:style w:type="paragraph" w:customStyle="1" w:styleId="affc">
    <w:name w:val="Основное меню (преемственное)"/>
    <w:basedOn w:val="a"/>
    <w:next w:val="a"/>
    <w:uiPriority w:val="99"/>
    <w:rsid w:val="00D41CC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fc"/>
    <w:next w:val="a"/>
    <w:uiPriority w:val="99"/>
    <w:rsid w:val="00D41CCC"/>
    <w:rPr>
      <w:b/>
      <w:bCs/>
      <w:color w:val="0058A9"/>
      <w:shd w:val="clear" w:color="auto" w:fill="F0F0F0"/>
    </w:rPr>
  </w:style>
  <w:style w:type="paragraph" w:customStyle="1" w:styleId="affd">
    <w:name w:val="Заголовок группы контролов"/>
    <w:basedOn w:val="a"/>
    <w:next w:val="a"/>
    <w:uiPriority w:val="99"/>
    <w:rsid w:val="00D41CCC"/>
    <w:pPr>
      <w:widowControl w:val="0"/>
      <w:autoSpaceDE w:val="0"/>
      <w:autoSpaceDN w:val="0"/>
      <w:adjustRightInd w:val="0"/>
      <w:ind w:firstLine="72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D41CCC"/>
    <w:pPr>
      <w:keepNext w:val="0"/>
      <w:widowControl w:val="0"/>
      <w:autoSpaceDE w:val="0"/>
      <w:autoSpaceDN w:val="0"/>
      <w:adjustRightInd w:val="0"/>
      <w:spacing w:before="0" w:after="108"/>
      <w:jc w:val="center"/>
      <w:outlineLvl w:val="9"/>
    </w:pPr>
    <w:rPr>
      <w:rFonts w:cs="Arial"/>
      <w:b w:val="0"/>
      <w:bCs w:val="0"/>
      <w:color w:val="26282F"/>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D41C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basedOn w:val="aff4"/>
    <w:uiPriority w:val="99"/>
    <w:rsid w:val="00D41CCC"/>
    <w:rPr>
      <w:b/>
      <w:bCs/>
      <w:color w:val="26282F"/>
    </w:rPr>
  </w:style>
  <w:style w:type="paragraph" w:customStyle="1" w:styleId="afff1">
    <w:name w:val="Заголовок статьи"/>
    <w:basedOn w:val="a"/>
    <w:next w:val="a"/>
    <w:uiPriority w:val="99"/>
    <w:rsid w:val="00D41CCC"/>
    <w:pPr>
      <w:widowControl w:val="0"/>
      <w:autoSpaceDE w:val="0"/>
      <w:autoSpaceDN w:val="0"/>
      <w:adjustRightInd w:val="0"/>
      <w:ind w:left="1612" w:hanging="892"/>
      <w:jc w:val="both"/>
    </w:pPr>
    <w:rPr>
      <w:rFonts w:ascii="Arial" w:hAnsi="Arial" w:cs="Arial"/>
    </w:rPr>
  </w:style>
  <w:style w:type="character" w:customStyle="1" w:styleId="afff2">
    <w:name w:val="Заголовок чужого сообщения"/>
    <w:uiPriority w:val="99"/>
    <w:rsid w:val="00D41CCC"/>
    <w:rPr>
      <w:b/>
      <w:bCs/>
      <w:color w:val="FF0000"/>
    </w:rPr>
  </w:style>
  <w:style w:type="paragraph" w:customStyle="1" w:styleId="afff3">
    <w:name w:val="Заголовок ЭР (левое окно)"/>
    <w:basedOn w:val="a"/>
    <w:next w:val="a"/>
    <w:uiPriority w:val="99"/>
    <w:rsid w:val="00D41C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41CCC"/>
    <w:pPr>
      <w:spacing w:after="0"/>
      <w:jc w:val="left"/>
    </w:pPr>
  </w:style>
  <w:style w:type="paragraph" w:customStyle="1" w:styleId="afff5">
    <w:name w:val="Интерактивный заголовок"/>
    <w:basedOn w:val="16"/>
    <w:next w:val="a"/>
    <w:uiPriority w:val="99"/>
    <w:rsid w:val="00D41CCC"/>
    <w:rPr>
      <w:u w:val="single"/>
    </w:rPr>
  </w:style>
  <w:style w:type="paragraph" w:customStyle="1" w:styleId="afff6">
    <w:name w:val="Текст информации об изменениях"/>
    <w:basedOn w:val="a"/>
    <w:next w:val="a"/>
    <w:uiPriority w:val="99"/>
    <w:rsid w:val="00D41CCC"/>
    <w:pPr>
      <w:widowControl w:val="0"/>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41CCC"/>
    <w:pPr>
      <w:spacing w:before="180"/>
      <w:ind w:left="360" w:right="360" w:firstLine="0"/>
    </w:pPr>
    <w:rPr>
      <w:shd w:val="clear" w:color="auto" w:fill="EAEFED"/>
    </w:rPr>
  </w:style>
  <w:style w:type="paragraph" w:customStyle="1" w:styleId="afff8">
    <w:name w:val="Текст (справка)"/>
    <w:basedOn w:val="a"/>
    <w:next w:val="a"/>
    <w:uiPriority w:val="99"/>
    <w:rsid w:val="00D41CCC"/>
    <w:pPr>
      <w:widowControl w:val="0"/>
      <w:autoSpaceDE w:val="0"/>
      <w:autoSpaceDN w:val="0"/>
      <w:adjustRightInd w:val="0"/>
      <w:ind w:left="170" w:right="170"/>
    </w:pPr>
    <w:rPr>
      <w:rFonts w:ascii="Arial" w:hAnsi="Arial" w:cs="Arial"/>
    </w:rPr>
  </w:style>
  <w:style w:type="paragraph" w:customStyle="1" w:styleId="afff9">
    <w:name w:val="Комментарий"/>
    <w:basedOn w:val="afff8"/>
    <w:next w:val="a"/>
    <w:uiPriority w:val="99"/>
    <w:rsid w:val="00D41CCC"/>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41CCC"/>
    <w:rPr>
      <w:i/>
      <w:iCs/>
    </w:rPr>
  </w:style>
  <w:style w:type="paragraph" w:customStyle="1" w:styleId="afffb">
    <w:name w:val="Текст (лев. подпись)"/>
    <w:basedOn w:val="a"/>
    <w:next w:val="a"/>
    <w:uiPriority w:val="99"/>
    <w:rsid w:val="00D41CCC"/>
    <w:pPr>
      <w:widowControl w:val="0"/>
      <w:autoSpaceDE w:val="0"/>
      <w:autoSpaceDN w:val="0"/>
      <w:adjustRightInd w:val="0"/>
    </w:pPr>
    <w:rPr>
      <w:rFonts w:ascii="Arial" w:hAnsi="Arial" w:cs="Arial"/>
    </w:rPr>
  </w:style>
  <w:style w:type="paragraph" w:customStyle="1" w:styleId="afffc">
    <w:name w:val="Колонтитул (левый)"/>
    <w:basedOn w:val="afffb"/>
    <w:next w:val="a"/>
    <w:uiPriority w:val="99"/>
    <w:rsid w:val="00D41CCC"/>
    <w:rPr>
      <w:sz w:val="14"/>
      <w:szCs w:val="14"/>
    </w:rPr>
  </w:style>
  <w:style w:type="paragraph" w:customStyle="1" w:styleId="afffd">
    <w:name w:val="Текст (прав. подпись)"/>
    <w:basedOn w:val="a"/>
    <w:next w:val="a"/>
    <w:uiPriority w:val="99"/>
    <w:rsid w:val="00D41CCC"/>
    <w:pPr>
      <w:widowControl w:val="0"/>
      <w:autoSpaceDE w:val="0"/>
      <w:autoSpaceDN w:val="0"/>
      <w:adjustRightInd w:val="0"/>
      <w:jc w:val="right"/>
    </w:pPr>
    <w:rPr>
      <w:rFonts w:ascii="Arial" w:hAnsi="Arial" w:cs="Arial"/>
    </w:rPr>
  </w:style>
  <w:style w:type="paragraph" w:customStyle="1" w:styleId="afffe">
    <w:name w:val="Колонтитул (правый)"/>
    <w:basedOn w:val="afffd"/>
    <w:next w:val="a"/>
    <w:uiPriority w:val="99"/>
    <w:rsid w:val="00D41CCC"/>
    <w:rPr>
      <w:sz w:val="14"/>
      <w:szCs w:val="14"/>
    </w:rPr>
  </w:style>
  <w:style w:type="paragraph" w:customStyle="1" w:styleId="affff">
    <w:name w:val="Куда обратиться?"/>
    <w:basedOn w:val="aff6"/>
    <w:next w:val="a"/>
    <w:uiPriority w:val="99"/>
    <w:rsid w:val="00D41CCC"/>
  </w:style>
  <w:style w:type="paragraph" w:customStyle="1" w:styleId="affff0">
    <w:name w:val="Моноширинный"/>
    <w:basedOn w:val="a"/>
    <w:next w:val="a"/>
    <w:uiPriority w:val="99"/>
    <w:rsid w:val="00D41CCC"/>
    <w:pPr>
      <w:widowControl w:val="0"/>
      <w:autoSpaceDE w:val="0"/>
      <w:autoSpaceDN w:val="0"/>
      <w:adjustRightInd w:val="0"/>
    </w:pPr>
    <w:rPr>
      <w:rFonts w:ascii="Courier New" w:hAnsi="Courier New" w:cs="Courier New"/>
    </w:rPr>
  </w:style>
  <w:style w:type="character" w:customStyle="1" w:styleId="affff1">
    <w:name w:val="Найденные слова"/>
    <w:uiPriority w:val="99"/>
    <w:rsid w:val="00D41CCC"/>
    <w:rPr>
      <w:b/>
      <w:bCs/>
      <w:color w:val="26282F"/>
      <w:shd w:val="clear" w:color="auto" w:fill="FFF580"/>
    </w:rPr>
  </w:style>
  <w:style w:type="paragraph" w:customStyle="1" w:styleId="affff2">
    <w:name w:val="Напишите нам"/>
    <w:basedOn w:val="a"/>
    <w:next w:val="a"/>
    <w:uiPriority w:val="99"/>
    <w:rsid w:val="00D41CC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3">
    <w:name w:val="Не вступил в силу"/>
    <w:uiPriority w:val="99"/>
    <w:rsid w:val="00D41CCC"/>
    <w:rPr>
      <w:b/>
      <w:bCs/>
      <w:color w:val="000000"/>
      <w:shd w:val="clear" w:color="auto" w:fill="D8EDE8"/>
    </w:rPr>
  </w:style>
  <w:style w:type="paragraph" w:customStyle="1" w:styleId="affff4">
    <w:name w:val="Необходимые документы"/>
    <w:basedOn w:val="aff6"/>
    <w:next w:val="a"/>
    <w:uiPriority w:val="99"/>
    <w:rsid w:val="00D41CCC"/>
    <w:pPr>
      <w:ind w:firstLine="118"/>
    </w:pPr>
  </w:style>
  <w:style w:type="paragraph" w:customStyle="1" w:styleId="affff5">
    <w:name w:val="Таблицы (моноширинный)"/>
    <w:basedOn w:val="a"/>
    <w:next w:val="a"/>
    <w:uiPriority w:val="99"/>
    <w:rsid w:val="00D41CCC"/>
    <w:pPr>
      <w:widowControl w:val="0"/>
      <w:autoSpaceDE w:val="0"/>
      <w:autoSpaceDN w:val="0"/>
      <w:adjustRightInd w:val="0"/>
    </w:pPr>
    <w:rPr>
      <w:rFonts w:ascii="Courier New" w:hAnsi="Courier New" w:cs="Courier New"/>
    </w:rPr>
  </w:style>
  <w:style w:type="paragraph" w:customStyle="1" w:styleId="affff6">
    <w:name w:val="Оглавление"/>
    <w:basedOn w:val="affff5"/>
    <w:next w:val="a"/>
    <w:uiPriority w:val="99"/>
    <w:rsid w:val="00D41CCC"/>
    <w:pPr>
      <w:ind w:left="140"/>
    </w:pPr>
  </w:style>
  <w:style w:type="character" w:customStyle="1" w:styleId="affff7">
    <w:name w:val="Опечатки"/>
    <w:uiPriority w:val="99"/>
    <w:rsid w:val="00D41CCC"/>
    <w:rPr>
      <w:color w:val="FF0000"/>
    </w:rPr>
  </w:style>
  <w:style w:type="paragraph" w:customStyle="1" w:styleId="affff8">
    <w:name w:val="Переменная часть"/>
    <w:basedOn w:val="affc"/>
    <w:next w:val="a"/>
    <w:uiPriority w:val="99"/>
    <w:rsid w:val="00D41CCC"/>
    <w:rPr>
      <w:sz w:val="18"/>
      <w:szCs w:val="18"/>
    </w:rPr>
  </w:style>
  <w:style w:type="paragraph" w:customStyle="1" w:styleId="affff9">
    <w:name w:val="Подвал для информации об изменениях"/>
    <w:basedOn w:val="1"/>
    <w:next w:val="a"/>
    <w:uiPriority w:val="99"/>
    <w:rsid w:val="00D41CCC"/>
    <w:pPr>
      <w:keepNext w:val="0"/>
      <w:widowControl w:val="0"/>
      <w:autoSpaceDE w:val="0"/>
      <w:autoSpaceDN w:val="0"/>
      <w:adjustRightInd w:val="0"/>
      <w:spacing w:before="108" w:after="108"/>
      <w:jc w:val="center"/>
      <w:outlineLvl w:val="9"/>
    </w:pPr>
    <w:rPr>
      <w:rFonts w:cs="Arial"/>
      <w:b w:val="0"/>
      <w:bCs w:val="0"/>
      <w:color w:val="26282F"/>
      <w:kern w:val="0"/>
      <w:sz w:val="18"/>
      <w:szCs w:val="18"/>
    </w:rPr>
  </w:style>
  <w:style w:type="paragraph" w:customStyle="1" w:styleId="affffa">
    <w:name w:val="Подзаголовок для информации об изменениях"/>
    <w:basedOn w:val="afff6"/>
    <w:next w:val="a"/>
    <w:uiPriority w:val="99"/>
    <w:rsid w:val="00D41CCC"/>
    <w:rPr>
      <w:b/>
      <w:bCs/>
    </w:rPr>
  </w:style>
  <w:style w:type="paragraph" w:customStyle="1" w:styleId="affffb">
    <w:name w:val="Подчёркнутый текст"/>
    <w:basedOn w:val="a"/>
    <w:next w:val="a"/>
    <w:uiPriority w:val="99"/>
    <w:rsid w:val="00D41CC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c"/>
    <w:next w:val="a"/>
    <w:uiPriority w:val="99"/>
    <w:rsid w:val="00D41CCC"/>
    <w:rPr>
      <w:sz w:val="20"/>
      <w:szCs w:val="20"/>
    </w:rPr>
  </w:style>
  <w:style w:type="paragraph" w:customStyle="1" w:styleId="affffd">
    <w:name w:val="Пример."/>
    <w:basedOn w:val="aff6"/>
    <w:next w:val="a"/>
    <w:uiPriority w:val="99"/>
    <w:rsid w:val="00D41CCC"/>
  </w:style>
  <w:style w:type="paragraph" w:customStyle="1" w:styleId="affffe">
    <w:name w:val="Примечание."/>
    <w:basedOn w:val="aff6"/>
    <w:next w:val="a"/>
    <w:uiPriority w:val="99"/>
    <w:rsid w:val="00D41CCC"/>
  </w:style>
  <w:style w:type="character" w:customStyle="1" w:styleId="afffff">
    <w:name w:val="Продолжение ссылки"/>
    <w:uiPriority w:val="99"/>
    <w:rsid w:val="00D41CCC"/>
    <w:rPr>
      <w:rFonts w:cs="Times New Roman"/>
      <w:b/>
      <w:bCs/>
      <w:color w:val="106BBE"/>
    </w:rPr>
  </w:style>
  <w:style w:type="paragraph" w:customStyle="1" w:styleId="afffff0">
    <w:name w:val="Словарная статья"/>
    <w:basedOn w:val="a"/>
    <w:next w:val="a"/>
    <w:uiPriority w:val="99"/>
    <w:rsid w:val="00D41CCC"/>
    <w:pPr>
      <w:widowControl w:val="0"/>
      <w:autoSpaceDE w:val="0"/>
      <w:autoSpaceDN w:val="0"/>
      <w:adjustRightInd w:val="0"/>
      <w:ind w:right="118"/>
      <w:jc w:val="both"/>
    </w:pPr>
    <w:rPr>
      <w:rFonts w:ascii="Arial" w:hAnsi="Arial" w:cs="Arial"/>
    </w:rPr>
  </w:style>
  <w:style w:type="character" w:customStyle="1" w:styleId="afffff1">
    <w:name w:val="Сравнение редакций"/>
    <w:basedOn w:val="aff4"/>
    <w:uiPriority w:val="99"/>
    <w:rsid w:val="00D41CCC"/>
    <w:rPr>
      <w:b/>
      <w:bCs/>
      <w:color w:val="26282F"/>
    </w:rPr>
  </w:style>
  <w:style w:type="character" w:customStyle="1" w:styleId="afffff2">
    <w:name w:val="Сравнение редакций. Добавленный фрагмент"/>
    <w:uiPriority w:val="99"/>
    <w:rsid w:val="00D41CCC"/>
    <w:rPr>
      <w:color w:val="000000"/>
      <w:shd w:val="clear" w:color="auto" w:fill="C1D7FF"/>
    </w:rPr>
  </w:style>
  <w:style w:type="character" w:customStyle="1" w:styleId="afffff3">
    <w:name w:val="Сравнение редакций. Удаленный фрагмент"/>
    <w:uiPriority w:val="99"/>
    <w:rsid w:val="00D41CCC"/>
    <w:rPr>
      <w:color w:val="000000"/>
      <w:shd w:val="clear" w:color="auto" w:fill="C4C413"/>
    </w:rPr>
  </w:style>
  <w:style w:type="paragraph" w:customStyle="1" w:styleId="afffff4">
    <w:name w:val="Ссылка на официальную публикацию"/>
    <w:basedOn w:val="a"/>
    <w:next w:val="a"/>
    <w:uiPriority w:val="99"/>
    <w:rsid w:val="00D41CCC"/>
    <w:pPr>
      <w:widowControl w:val="0"/>
      <w:autoSpaceDE w:val="0"/>
      <w:autoSpaceDN w:val="0"/>
      <w:adjustRightInd w:val="0"/>
      <w:ind w:firstLine="720"/>
      <w:jc w:val="both"/>
    </w:pPr>
    <w:rPr>
      <w:rFonts w:ascii="Arial" w:hAnsi="Arial" w:cs="Arial"/>
    </w:rPr>
  </w:style>
  <w:style w:type="character" w:customStyle="1" w:styleId="afffff5">
    <w:name w:val="Ссылка на утративший силу документ"/>
    <w:uiPriority w:val="99"/>
    <w:rsid w:val="00D41CCC"/>
    <w:rPr>
      <w:rFonts w:cs="Times New Roman"/>
      <w:b/>
      <w:bCs/>
      <w:color w:val="749232"/>
    </w:rPr>
  </w:style>
  <w:style w:type="paragraph" w:customStyle="1" w:styleId="afffff6">
    <w:name w:val="Текст в таблице"/>
    <w:basedOn w:val="afc"/>
    <w:next w:val="a"/>
    <w:uiPriority w:val="99"/>
    <w:rsid w:val="00D41CCC"/>
    <w:pPr>
      <w:ind w:firstLine="500"/>
    </w:pPr>
  </w:style>
  <w:style w:type="paragraph" w:customStyle="1" w:styleId="afffff7">
    <w:name w:val="Текст ЭР (см. также)"/>
    <w:basedOn w:val="a"/>
    <w:next w:val="a"/>
    <w:uiPriority w:val="99"/>
    <w:rsid w:val="00D41CCC"/>
    <w:pPr>
      <w:widowControl w:val="0"/>
      <w:autoSpaceDE w:val="0"/>
      <w:autoSpaceDN w:val="0"/>
      <w:adjustRightInd w:val="0"/>
      <w:spacing w:before="200"/>
    </w:pPr>
    <w:rPr>
      <w:rFonts w:ascii="Arial" w:hAnsi="Arial" w:cs="Arial"/>
      <w:sz w:val="20"/>
      <w:szCs w:val="20"/>
    </w:rPr>
  </w:style>
  <w:style w:type="paragraph" w:customStyle="1" w:styleId="afffff8">
    <w:name w:val="Технический комментарий"/>
    <w:basedOn w:val="a"/>
    <w:next w:val="a"/>
    <w:uiPriority w:val="99"/>
    <w:rsid w:val="00D41CCC"/>
    <w:pPr>
      <w:widowControl w:val="0"/>
      <w:autoSpaceDE w:val="0"/>
      <w:autoSpaceDN w:val="0"/>
      <w:adjustRightInd w:val="0"/>
    </w:pPr>
    <w:rPr>
      <w:rFonts w:ascii="Arial" w:hAnsi="Arial" w:cs="Arial"/>
      <w:color w:val="463F31"/>
      <w:shd w:val="clear" w:color="auto" w:fill="FFFFA6"/>
    </w:rPr>
  </w:style>
  <w:style w:type="character" w:customStyle="1" w:styleId="afffff9">
    <w:name w:val="Утратил силу"/>
    <w:uiPriority w:val="99"/>
    <w:rsid w:val="00D41CCC"/>
    <w:rPr>
      <w:b/>
      <w:bCs/>
      <w:strike/>
      <w:color w:val="666600"/>
    </w:rPr>
  </w:style>
  <w:style w:type="paragraph" w:customStyle="1" w:styleId="afffffa">
    <w:name w:val="Формула"/>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c"/>
    <w:next w:val="a"/>
    <w:uiPriority w:val="99"/>
    <w:rsid w:val="00D41CCC"/>
    <w:pPr>
      <w:jc w:val="center"/>
    </w:pPr>
  </w:style>
  <w:style w:type="paragraph" w:customStyle="1" w:styleId="-">
    <w:name w:val="ЭР-содержание (правое окно)"/>
    <w:basedOn w:val="a"/>
    <w:next w:val="a"/>
    <w:uiPriority w:val="99"/>
    <w:rsid w:val="00D41CCC"/>
    <w:pPr>
      <w:widowControl w:val="0"/>
      <w:autoSpaceDE w:val="0"/>
      <w:autoSpaceDN w:val="0"/>
      <w:adjustRightInd w:val="0"/>
      <w:spacing w:before="300"/>
    </w:pPr>
    <w:rPr>
      <w:rFonts w:ascii="Arial" w:hAnsi="Arial" w:cs="Arial"/>
    </w:rPr>
  </w:style>
  <w:style w:type="paragraph" w:customStyle="1" w:styleId="s3">
    <w:name w:val="s_3"/>
    <w:basedOn w:val="a"/>
    <w:rsid w:val="00DE3B3B"/>
    <w:pPr>
      <w:spacing w:before="100" w:beforeAutospacing="1" w:after="100" w:afterAutospacing="1"/>
    </w:pPr>
  </w:style>
  <w:style w:type="paragraph" w:customStyle="1" w:styleId="s1">
    <w:name w:val="s_1"/>
    <w:basedOn w:val="a"/>
    <w:rsid w:val="00DE3B3B"/>
    <w:pPr>
      <w:spacing w:before="100" w:beforeAutospacing="1" w:after="100" w:afterAutospacing="1"/>
    </w:pPr>
  </w:style>
  <w:style w:type="character" w:customStyle="1" w:styleId="s10">
    <w:name w:val="s_10"/>
    <w:basedOn w:val="a0"/>
    <w:rsid w:val="00DE3B3B"/>
  </w:style>
  <w:style w:type="paragraph" w:styleId="afffffc">
    <w:name w:val="footnote text"/>
    <w:basedOn w:val="a"/>
    <w:link w:val="afffffd"/>
    <w:rsid w:val="00617390"/>
    <w:rPr>
      <w:sz w:val="20"/>
      <w:szCs w:val="20"/>
    </w:rPr>
  </w:style>
  <w:style w:type="character" w:customStyle="1" w:styleId="afffffd">
    <w:name w:val="Текст сноски Знак"/>
    <w:basedOn w:val="a0"/>
    <w:link w:val="afffffc"/>
    <w:rsid w:val="00617390"/>
  </w:style>
  <w:style w:type="paragraph" w:customStyle="1" w:styleId="afffffe">
    <w:name w:val="Информация о версии"/>
    <w:basedOn w:val="afff9"/>
    <w:next w:val="a"/>
    <w:uiPriority w:val="99"/>
    <w:rsid w:val="007A5A09"/>
    <w:rPr>
      <w:rFonts w:ascii="Times New Roman CYR" w:eastAsiaTheme="minorEastAsia" w:hAnsi="Times New Roman CYR" w:cs="Times New Roman CYR"/>
      <w:i/>
      <w:iCs/>
    </w:rPr>
  </w:style>
  <w:style w:type="paragraph" w:customStyle="1" w:styleId="xl93">
    <w:name w:val="xl93"/>
    <w:basedOn w:val="a"/>
    <w:rsid w:val="00020339"/>
    <w:pPr>
      <w:pBdr>
        <w:right w:val="single" w:sz="8" w:space="0" w:color="000000"/>
      </w:pBdr>
      <w:shd w:val="clear" w:color="000000" w:fill="FFFFFF"/>
      <w:spacing w:before="100" w:beforeAutospacing="1" w:after="100" w:afterAutospacing="1"/>
      <w:jc w:val="right"/>
      <w:textAlignment w:val="center"/>
    </w:pPr>
    <w:rPr>
      <w:sz w:val="20"/>
      <w:szCs w:val="20"/>
    </w:rPr>
  </w:style>
  <w:style w:type="character" w:customStyle="1" w:styleId="ConsPlusCell0">
    <w:name w:val="ConsPlusCell Знак"/>
    <w:link w:val="ConsPlusCell"/>
    <w:uiPriority w:val="99"/>
    <w:locked/>
    <w:rsid w:val="00953B76"/>
    <w:rPr>
      <w:rFonts w:ascii="Arial" w:hAnsi="Arial" w:cs="Arial"/>
    </w:rPr>
  </w:style>
  <w:style w:type="character" w:styleId="affffff">
    <w:name w:val="Emphasis"/>
    <w:basedOn w:val="a0"/>
    <w:uiPriority w:val="20"/>
    <w:qFormat/>
    <w:rsid w:val="00F87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0">
      <w:bodyDiv w:val="1"/>
      <w:marLeft w:val="0"/>
      <w:marRight w:val="0"/>
      <w:marTop w:val="0"/>
      <w:marBottom w:val="0"/>
      <w:divBdr>
        <w:top w:val="none" w:sz="0" w:space="0" w:color="auto"/>
        <w:left w:val="none" w:sz="0" w:space="0" w:color="auto"/>
        <w:bottom w:val="none" w:sz="0" w:space="0" w:color="auto"/>
        <w:right w:val="none" w:sz="0" w:space="0" w:color="auto"/>
      </w:divBdr>
    </w:div>
    <w:div w:id="7027632">
      <w:bodyDiv w:val="1"/>
      <w:marLeft w:val="0"/>
      <w:marRight w:val="0"/>
      <w:marTop w:val="0"/>
      <w:marBottom w:val="0"/>
      <w:divBdr>
        <w:top w:val="none" w:sz="0" w:space="0" w:color="auto"/>
        <w:left w:val="none" w:sz="0" w:space="0" w:color="auto"/>
        <w:bottom w:val="none" w:sz="0" w:space="0" w:color="auto"/>
        <w:right w:val="none" w:sz="0" w:space="0" w:color="auto"/>
      </w:divBdr>
    </w:div>
    <w:div w:id="8796557">
      <w:bodyDiv w:val="1"/>
      <w:marLeft w:val="0"/>
      <w:marRight w:val="0"/>
      <w:marTop w:val="0"/>
      <w:marBottom w:val="0"/>
      <w:divBdr>
        <w:top w:val="none" w:sz="0" w:space="0" w:color="auto"/>
        <w:left w:val="none" w:sz="0" w:space="0" w:color="auto"/>
        <w:bottom w:val="none" w:sz="0" w:space="0" w:color="auto"/>
        <w:right w:val="none" w:sz="0" w:space="0" w:color="auto"/>
      </w:divBdr>
    </w:div>
    <w:div w:id="38283773">
      <w:bodyDiv w:val="1"/>
      <w:marLeft w:val="0"/>
      <w:marRight w:val="0"/>
      <w:marTop w:val="0"/>
      <w:marBottom w:val="0"/>
      <w:divBdr>
        <w:top w:val="none" w:sz="0" w:space="0" w:color="auto"/>
        <w:left w:val="none" w:sz="0" w:space="0" w:color="auto"/>
        <w:bottom w:val="none" w:sz="0" w:space="0" w:color="auto"/>
        <w:right w:val="none" w:sz="0" w:space="0" w:color="auto"/>
      </w:divBdr>
    </w:div>
    <w:div w:id="54401906">
      <w:bodyDiv w:val="1"/>
      <w:marLeft w:val="0"/>
      <w:marRight w:val="0"/>
      <w:marTop w:val="0"/>
      <w:marBottom w:val="0"/>
      <w:divBdr>
        <w:top w:val="none" w:sz="0" w:space="0" w:color="auto"/>
        <w:left w:val="none" w:sz="0" w:space="0" w:color="auto"/>
        <w:bottom w:val="none" w:sz="0" w:space="0" w:color="auto"/>
        <w:right w:val="none" w:sz="0" w:space="0" w:color="auto"/>
      </w:divBdr>
    </w:div>
    <w:div w:id="75707232">
      <w:bodyDiv w:val="1"/>
      <w:marLeft w:val="0"/>
      <w:marRight w:val="0"/>
      <w:marTop w:val="0"/>
      <w:marBottom w:val="0"/>
      <w:divBdr>
        <w:top w:val="none" w:sz="0" w:space="0" w:color="auto"/>
        <w:left w:val="none" w:sz="0" w:space="0" w:color="auto"/>
        <w:bottom w:val="none" w:sz="0" w:space="0" w:color="auto"/>
        <w:right w:val="none" w:sz="0" w:space="0" w:color="auto"/>
      </w:divBdr>
    </w:div>
    <w:div w:id="80681774">
      <w:bodyDiv w:val="1"/>
      <w:marLeft w:val="0"/>
      <w:marRight w:val="0"/>
      <w:marTop w:val="0"/>
      <w:marBottom w:val="0"/>
      <w:divBdr>
        <w:top w:val="none" w:sz="0" w:space="0" w:color="auto"/>
        <w:left w:val="none" w:sz="0" w:space="0" w:color="auto"/>
        <w:bottom w:val="none" w:sz="0" w:space="0" w:color="auto"/>
        <w:right w:val="none" w:sz="0" w:space="0" w:color="auto"/>
      </w:divBdr>
    </w:div>
    <w:div w:id="83035994">
      <w:bodyDiv w:val="1"/>
      <w:marLeft w:val="0"/>
      <w:marRight w:val="0"/>
      <w:marTop w:val="0"/>
      <w:marBottom w:val="0"/>
      <w:divBdr>
        <w:top w:val="none" w:sz="0" w:space="0" w:color="auto"/>
        <w:left w:val="none" w:sz="0" w:space="0" w:color="auto"/>
        <w:bottom w:val="none" w:sz="0" w:space="0" w:color="auto"/>
        <w:right w:val="none" w:sz="0" w:space="0" w:color="auto"/>
      </w:divBdr>
    </w:div>
    <w:div w:id="86733540">
      <w:bodyDiv w:val="1"/>
      <w:marLeft w:val="0"/>
      <w:marRight w:val="0"/>
      <w:marTop w:val="0"/>
      <w:marBottom w:val="0"/>
      <w:divBdr>
        <w:top w:val="none" w:sz="0" w:space="0" w:color="auto"/>
        <w:left w:val="none" w:sz="0" w:space="0" w:color="auto"/>
        <w:bottom w:val="none" w:sz="0" w:space="0" w:color="auto"/>
        <w:right w:val="none" w:sz="0" w:space="0" w:color="auto"/>
      </w:divBdr>
    </w:div>
    <w:div w:id="124549923">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5481292">
      <w:bodyDiv w:val="1"/>
      <w:marLeft w:val="0"/>
      <w:marRight w:val="0"/>
      <w:marTop w:val="0"/>
      <w:marBottom w:val="0"/>
      <w:divBdr>
        <w:top w:val="none" w:sz="0" w:space="0" w:color="auto"/>
        <w:left w:val="none" w:sz="0" w:space="0" w:color="auto"/>
        <w:bottom w:val="none" w:sz="0" w:space="0" w:color="auto"/>
        <w:right w:val="none" w:sz="0" w:space="0" w:color="auto"/>
      </w:divBdr>
    </w:div>
    <w:div w:id="179659151">
      <w:bodyDiv w:val="1"/>
      <w:marLeft w:val="0"/>
      <w:marRight w:val="0"/>
      <w:marTop w:val="0"/>
      <w:marBottom w:val="0"/>
      <w:divBdr>
        <w:top w:val="none" w:sz="0" w:space="0" w:color="auto"/>
        <w:left w:val="none" w:sz="0" w:space="0" w:color="auto"/>
        <w:bottom w:val="none" w:sz="0" w:space="0" w:color="auto"/>
        <w:right w:val="none" w:sz="0" w:space="0" w:color="auto"/>
      </w:divBdr>
    </w:div>
    <w:div w:id="184103056">
      <w:bodyDiv w:val="1"/>
      <w:marLeft w:val="0"/>
      <w:marRight w:val="0"/>
      <w:marTop w:val="0"/>
      <w:marBottom w:val="0"/>
      <w:divBdr>
        <w:top w:val="none" w:sz="0" w:space="0" w:color="auto"/>
        <w:left w:val="none" w:sz="0" w:space="0" w:color="auto"/>
        <w:bottom w:val="none" w:sz="0" w:space="0" w:color="auto"/>
        <w:right w:val="none" w:sz="0" w:space="0" w:color="auto"/>
      </w:divBdr>
    </w:div>
    <w:div w:id="186915237">
      <w:bodyDiv w:val="1"/>
      <w:marLeft w:val="0"/>
      <w:marRight w:val="0"/>
      <w:marTop w:val="0"/>
      <w:marBottom w:val="0"/>
      <w:divBdr>
        <w:top w:val="none" w:sz="0" w:space="0" w:color="auto"/>
        <w:left w:val="none" w:sz="0" w:space="0" w:color="auto"/>
        <w:bottom w:val="none" w:sz="0" w:space="0" w:color="auto"/>
        <w:right w:val="none" w:sz="0" w:space="0" w:color="auto"/>
      </w:divBdr>
    </w:div>
    <w:div w:id="188568917">
      <w:bodyDiv w:val="1"/>
      <w:marLeft w:val="0"/>
      <w:marRight w:val="0"/>
      <w:marTop w:val="0"/>
      <w:marBottom w:val="0"/>
      <w:divBdr>
        <w:top w:val="none" w:sz="0" w:space="0" w:color="auto"/>
        <w:left w:val="none" w:sz="0" w:space="0" w:color="auto"/>
        <w:bottom w:val="none" w:sz="0" w:space="0" w:color="auto"/>
        <w:right w:val="none" w:sz="0" w:space="0" w:color="auto"/>
      </w:divBdr>
    </w:div>
    <w:div w:id="210115965">
      <w:bodyDiv w:val="1"/>
      <w:marLeft w:val="0"/>
      <w:marRight w:val="0"/>
      <w:marTop w:val="0"/>
      <w:marBottom w:val="0"/>
      <w:divBdr>
        <w:top w:val="none" w:sz="0" w:space="0" w:color="auto"/>
        <w:left w:val="none" w:sz="0" w:space="0" w:color="auto"/>
        <w:bottom w:val="none" w:sz="0" w:space="0" w:color="auto"/>
        <w:right w:val="none" w:sz="0" w:space="0" w:color="auto"/>
      </w:divBdr>
      <w:divsChild>
        <w:div w:id="1969704446">
          <w:marLeft w:val="0"/>
          <w:marRight w:val="0"/>
          <w:marTop w:val="0"/>
          <w:marBottom w:val="0"/>
          <w:divBdr>
            <w:top w:val="none" w:sz="0" w:space="0" w:color="auto"/>
            <w:left w:val="none" w:sz="0" w:space="0" w:color="auto"/>
            <w:bottom w:val="none" w:sz="0" w:space="0" w:color="auto"/>
            <w:right w:val="none" w:sz="0" w:space="0" w:color="auto"/>
          </w:divBdr>
        </w:div>
        <w:div w:id="556623581">
          <w:marLeft w:val="0"/>
          <w:marRight w:val="0"/>
          <w:marTop w:val="0"/>
          <w:marBottom w:val="0"/>
          <w:divBdr>
            <w:top w:val="none" w:sz="0" w:space="0" w:color="auto"/>
            <w:left w:val="none" w:sz="0" w:space="0" w:color="auto"/>
            <w:bottom w:val="none" w:sz="0" w:space="0" w:color="auto"/>
            <w:right w:val="none" w:sz="0" w:space="0" w:color="auto"/>
          </w:divBdr>
        </w:div>
        <w:div w:id="1534221498">
          <w:marLeft w:val="0"/>
          <w:marRight w:val="0"/>
          <w:marTop w:val="0"/>
          <w:marBottom w:val="0"/>
          <w:divBdr>
            <w:top w:val="none" w:sz="0" w:space="0" w:color="auto"/>
            <w:left w:val="none" w:sz="0" w:space="0" w:color="auto"/>
            <w:bottom w:val="none" w:sz="0" w:space="0" w:color="auto"/>
            <w:right w:val="none" w:sz="0" w:space="0" w:color="auto"/>
          </w:divBdr>
        </w:div>
        <w:div w:id="1800486379">
          <w:marLeft w:val="0"/>
          <w:marRight w:val="0"/>
          <w:marTop w:val="0"/>
          <w:marBottom w:val="0"/>
          <w:divBdr>
            <w:top w:val="none" w:sz="0" w:space="0" w:color="auto"/>
            <w:left w:val="none" w:sz="0" w:space="0" w:color="auto"/>
            <w:bottom w:val="none" w:sz="0" w:space="0" w:color="auto"/>
            <w:right w:val="none" w:sz="0" w:space="0" w:color="auto"/>
          </w:divBdr>
        </w:div>
        <w:div w:id="1753315600">
          <w:marLeft w:val="0"/>
          <w:marRight w:val="0"/>
          <w:marTop w:val="0"/>
          <w:marBottom w:val="0"/>
          <w:divBdr>
            <w:top w:val="none" w:sz="0" w:space="0" w:color="auto"/>
            <w:left w:val="none" w:sz="0" w:space="0" w:color="auto"/>
            <w:bottom w:val="none" w:sz="0" w:space="0" w:color="auto"/>
            <w:right w:val="none" w:sz="0" w:space="0" w:color="auto"/>
          </w:divBdr>
        </w:div>
        <w:div w:id="2091343594">
          <w:marLeft w:val="0"/>
          <w:marRight w:val="0"/>
          <w:marTop w:val="0"/>
          <w:marBottom w:val="0"/>
          <w:divBdr>
            <w:top w:val="none" w:sz="0" w:space="0" w:color="auto"/>
            <w:left w:val="none" w:sz="0" w:space="0" w:color="auto"/>
            <w:bottom w:val="none" w:sz="0" w:space="0" w:color="auto"/>
            <w:right w:val="none" w:sz="0" w:space="0" w:color="auto"/>
          </w:divBdr>
        </w:div>
        <w:div w:id="1292981768">
          <w:marLeft w:val="0"/>
          <w:marRight w:val="0"/>
          <w:marTop w:val="0"/>
          <w:marBottom w:val="0"/>
          <w:divBdr>
            <w:top w:val="none" w:sz="0" w:space="0" w:color="auto"/>
            <w:left w:val="none" w:sz="0" w:space="0" w:color="auto"/>
            <w:bottom w:val="none" w:sz="0" w:space="0" w:color="auto"/>
            <w:right w:val="none" w:sz="0" w:space="0" w:color="auto"/>
          </w:divBdr>
        </w:div>
        <w:div w:id="370545158">
          <w:marLeft w:val="0"/>
          <w:marRight w:val="0"/>
          <w:marTop w:val="0"/>
          <w:marBottom w:val="0"/>
          <w:divBdr>
            <w:top w:val="none" w:sz="0" w:space="0" w:color="auto"/>
            <w:left w:val="none" w:sz="0" w:space="0" w:color="auto"/>
            <w:bottom w:val="none" w:sz="0" w:space="0" w:color="auto"/>
            <w:right w:val="none" w:sz="0" w:space="0" w:color="auto"/>
          </w:divBdr>
        </w:div>
        <w:div w:id="242028684">
          <w:marLeft w:val="0"/>
          <w:marRight w:val="0"/>
          <w:marTop w:val="0"/>
          <w:marBottom w:val="0"/>
          <w:divBdr>
            <w:top w:val="none" w:sz="0" w:space="0" w:color="auto"/>
            <w:left w:val="none" w:sz="0" w:space="0" w:color="auto"/>
            <w:bottom w:val="none" w:sz="0" w:space="0" w:color="auto"/>
            <w:right w:val="none" w:sz="0" w:space="0" w:color="auto"/>
          </w:divBdr>
        </w:div>
        <w:div w:id="1744061858">
          <w:marLeft w:val="0"/>
          <w:marRight w:val="0"/>
          <w:marTop w:val="0"/>
          <w:marBottom w:val="0"/>
          <w:divBdr>
            <w:top w:val="none" w:sz="0" w:space="0" w:color="auto"/>
            <w:left w:val="none" w:sz="0" w:space="0" w:color="auto"/>
            <w:bottom w:val="none" w:sz="0" w:space="0" w:color="auto"/>
            <w:right w:val="none" w:sz="0" w:space="0" w:color="auto"/>
          </w:divBdr>
        </w:div>
        <w:div w:id="2124155796">
          <w:marLeft w:val="0"/>
          <w:marRight w:val="0"/>
          <w:marTop w:val="0"/>
          <w:marBottom w:val="0"/>
          <w:divBdr>
            <w:top w:val="none" w:sz="0" w:space="0" w:color="auto"/>
            <w:left w:val="none" w:sz="0" w:space="0" w:color="auto"/>
            <w:bottom w:val="none" w:sz="0" w:space="0" w:color="auto"/>
            <w:right w:val="none" w:sz="0" w:space="0" w:color="auto"/>
          </w:divBdr>
        </w:div>
        <w:div w:id="1032456075">
          <w:marLeft w:val="0"/>
          <w:marRight w:val="0"/>
          <w:marTop w:val="0"/>
          <w:marBottom w:val="0"/>
          <w:divBdr>
            <w:top w:val="none" w:sz="0" w:space="0" w:color="auto"/>
            <w:left w:val="none" w:sz="0" w:space="0" w:color="auto"/>
            <w:bottom w:val="none" w:sz="0" w:space="0" w:color="auto"/>
            <w:right w:val="none" w:sz="0" w:space="0" w:color="auto"/>
          </w:divBdr>
        </w:div>
        <w:div w:id="1892224492">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947736900">
          <w:marLeft w:val="0"/>
          <w:marRight w:val="0"/>
          <w:marTop w:val="0"/>
          <w:marBottom w:val="0"/>
          <w:divBdr>
            <w:top w:val="none" w:sz="0" w:space="0" w:color="auto"/>
            <w:left w:val="none" w:sz="0" w:space="0" w:color="auto"/>
            <w:bottom w:val="none" w:sz="0" w:space="0" w:color="auto"/>
            <w:right w:val="none" w:sz="0" w:space="0" w:color="auto"/>
          </w:divBdr>
        </w:div>
        <w:div w:id="795298347">
          <w:marLeft w:val="0"/>
          <w:marRight w:val="0"/>
          <w:marTop w:val="0"/>
          <w:marBottom w:val="0"/>
          <w:divBdr>
            <w:top w:val="none" w:sz="0" w:space="0" w:color="auto"/>
            <w:left w:val="none" w:sz="0" w:space="0" w:color="auto"/>
            <w:bottom w:val="none" w:sz="0" w:space="0" w:color="auto"/>
            <w:right w:val="none" w:sz="0" w:space="0" w:color="auto"/>
          </w:divBdr>
        </w:div>
        <w:div w:id="1862861335">
          <w:marLeft w:val="0"/>
          <w:marRight w:val="0"/>
          <w:marTop w:val="0"/>
          <w:marBottom w:val="0"/>
          <w:divBdr>
            <w:top w:val="none" w:sz="0" w:space="0" w:color="auto"/>
            <w:left w:val="none" w:sz="0" w:space="0" w:color="auto"/>
            <w:bottom w:val="none" w:sz="0" w:space="0" w:color="auto"/>
            <w:right w:val="none" w:sz="0" w:space="0" w:color="auto"/>
          </w:divBdr>
        </w:div>
        <w:div w:id="925265414">
          <w:marLeft w:val="0"/>
          <w:marRight w:val="0"/>
          <w:marTop w:val="0"/>
          <w:marBottom w:val="0"/>
          <w:divBdr>
            <w:top w:val="none" w:sz="0" w:space="0" w:color="auto"/>
            <w:left w:val="none" w:sz="0" w:space="0" w:color="auto"/>
            <w:bottom w:val="none" w:sz="0" w:space="0" w:color="auto"/>
            <w:right w:val="none" w:sz="0" w:space="0" w:color="auto"/>
          </w:divBdr>
        </w:div>
        <w:div w:id="6107114">
          <w:marLeft w:val="0"/>
          <w:marRight w:val="0"/>
          <w:marTop w:val="0"/>
          <w:marBottom w:val="0"/>
          <w:divBdr>
            <w:top w:val="none" w:sz="0" w:space="0" w:color="auto"/>
            <w:left w:val="none" w:sz="0" w:space="0" w:color="auto"/>
            <w:bottom w:val="none" w:sz="0" w:space="0" w:color="auto"/>
            <w:right w:val="none" w:sz="0" w:space="0" w:color="auto"/>
          </w:divBdr>
        </w:div>
        <w:div w:id="860512024">
          <w:marLeft w:val="0"/>
          <w:marRight w:val="0"/>
          <w:marTop w:val="0"/>
          <w:marBottom w:val="0"/>
          <w:divBdr>
            <w:top w:val="none" w:sz="0" w:space="0" w:color="auto"/>
            <w:left w:val="none" w:sz="0" w:space="0" w:color="auto"/>
            <w:bottom w:val="none" w:sz="0" w:space="0" w:color="auto"/>
            <w:right w:val="none" w:sz="0" w:space="0" w:color="auto"/>
          </w:divBdr>
        </w:div>
        <w:div w:id="919562479">
          <w:marLeft w:val="0"/>
          <w:marRight w:val="0"/>
          <w:marTop w:val="0"/>
          <w:marBottom w:val="0"/>
          <w:divBdr>
            <w:top w:val="none" w:sz="0" w:space="0" w:color="auto"/>
            <w:left w:val="none" w:sz="0" w:space="0" w:color="auto"/>
            <w:bottom w:val="none" w:sz="0" w:space="0" w:color="auto"/>
            <w:right w:val="none" w:sz="0" w:space="0" w:color="auto"/>
          </w:divBdr>
        </w:div>
        <w:div w:id="1389954909">
          <w:marLeft w:val="0"/>
          <w:marRight w:val="0"/>
          <w:marTop w:val="0"/>
          <w:marBottom w:val="0"/>
          <w:divBdr>
            <w:top w:val="none" w:sz="0" w:space="0" w:color="auto"/>
            <w:left w:val="none" w:sz="0" w:space="0" w:color="auto"/>
            <w:bottom w:val="none" w:sz="0" w:space="0" w:color="auto"/>
            <w:right w:val="none" w:sz="0" w:space="0" w:color="auto"/>
          </w:divBdr>
        </w:div>
        <w:div w:id="362904235">
          <w:marLeft w:val="0"/>
          <w:marRight w:val="0"/>
          <w:marTop w:val="0"/>
          <w:marBottom w:val="0"/>
          <w:divBdr>
            <w:top w:val="none" w:sz="0" w:space="0" w:color="auto"/>
            <w:left w:val="none" w:sz="0" w:space="0" w:color="auto"/>
            <w:bottom w:val="none" w:sz="0" w:space="0" w:color="auto"/>
            <w:right w:val="none" w:sz="0" w:space="0" w:color="auto"/>
          </w:divBdr>
        </w:div>
        <w:div w:id="613561561">
          <w:marLeft w:val="0"/>
          <w:marRight w:val="0"/>
          <w:marTop w:val="0"/>
          <w:marBottom w:val="0"/>
          <w:divBdr>
            <w:top w:val="none" w:sz="0" w:space="0" w:color="auto"/>
            <w:left w:val="none" w:sz="0" w:space="0" w:color="auto"/>
            <w:bottom w:val="none" w:sz="0" w:space="0" w:color="auto"/>
            <w:right w:val="none" w:sz="0" w:space="0" w:color="auto"/>
          </w:divBdr>
        </w:div>
        <w:div w:id="2130663818">
          <w:marLeft w:val="0"/>
          <w:marRight w:val="0"/>
          <w:marTop w:val="0"/>
          <w:marBottom w:val="0"/>
          <w:divBdr>
            <w:top w:val="none" w:sz="0" w:space="0" w:color="auto"/>
            <w:left w:val="none" w:sz="0" w:space="0" w:color="auto"/>
            <w:bottom w:val="none" w:sz="0" w:space="0" w:color="auto"/>
            <w:right w:val="none" w:sz="0" w:space="0" w:color="auto"/>
          </w:divBdr>
        </w:div>
        <w:div w:id="503326985">
          <w:marLeft w:val="0"/>
          <w:marRight w:val="0"/>
          <w:marTop w:val="0"/>
          <w:marBottom w:val="0"/>
          <w:divBdr>
            <w:top w:val="none" w:sz="0" w:space="0" w:color="auto"/>
            <w:left w:val="none" w:sz="0" w:space="0" w:color="auto"/>
            <w:bottom w:val="none" w:sz="0" w:space="0" w:color="auto"/>
            <w:right w:val="none" w:sz="0" w:space="0" w:color="auto"/>
          </w:divBdr>
        </w:div>
        <w:div w:id="1296256523">
          <w:marLeft w:val="0"/>
          <w:marRight w:val="0"/>
          <w:marTop w:val="0"/>
          <w:marBottom w:val="0"/>
          <w:divBdr>
            <w:top w:val="none" w:sz="0" w:space="0" w:color="auto"/>
            <w:left w:val="none" w:sz="0" w:space="0" w:color="auto"/>
            <w:bottom w:val="none" w:sz="0" w:space="0" w:color="auto"/>
            <w:right w:val="none" w:sz="0" w:space="0" w:color="auto"/>
          </w:divBdr>
        </w:div>
        <w:div w:id="461584027">
          <w:marLeft w:val="0"/>
          <w:marRight w:val="0"/>
          <w:marTop w:val="0"/>
          <w:marBottom w:val="0"/>
          <w:divBdr>
            <w:top w:val="none" w:sz="0" w:space="0" w:color="auto"/>
            <w:left w:val="none" w:sz="0" w:space="0" w:color="auto"/>
            <w:bottom w:val="none" w:sz="0" w:space="0" w:color="auto"/>
            <w:right w:val="none" w:sz="0" w:space="0" w:color="auto"/>
          </w:divBdr>
        </w:div>
        <w:div w:id="2010786312">
          <w:marLeft w:val="0"/>
          <w:marRight w:val="0"/>
          <w:marTop w:val="0"/>
          <w:marBottom w:val="0"/>
          <w:divBdr>
            <w:top w:val="none" w:sz="0" w:space="0" w:color="auto"/>
            <w:left w:val="none" w:sz="0" w:space="0" w:color="auto"/>
            <w:bottom w:val="none" w:sz="0" w:space="0" w:color="auto"/>
            <w:right w:val="none" w:sz="0" w:space="0" w:color="auto"/>
          </w:divBdr>
        </w:div>
        <w:div w:id="192615710">
          <w:marLeft w:val="0"/>
          <w:marRight w:val="0"/>
          <w:marTop w:val="0"/>
          <w:marBottom w:val="0"/>
          <w:divBdr>
            <w:top w:val="none" w:sz="0" w:space="0" w:color="auto"/>
            <w:left w:val="none" w:sz="0" w:space="0" w:color="auto"/>
            <w:bottom w:val="none" w:sz="0" w:space="0" w:color="auto"/>
            <w:right w:val="none" w:sz="0" w:space="0" w:color="auto"/>
          </w:divBdr>
        </w:div>
        <w:div w:id="697050548">
          <w:marLeft w:val="0"/>
          <w:marRight w:val="0"/>
          <w:marTop w:val="0"/>
          <w:marBottom w:val="0"/>
          <w:divBdr>
            <w:top w:val="none" w:sz="0" w:space="0" w:color="auto"/>
            <w:left w:val="none" w:sz="0" w:space="0" w:color="auto"/>
            <w:bottom w:val="none" w:sz="0" w:space="0" w:color="auto"/>
            <w:right w:val="none" w:sz="0" w:space="0" w:color="auto"/>
          </w:divBdr>
        </w:div>
        <w:div w:id="250047750">
          <w:marLeft w:val="0"/>
          <w:marRight w:val="0"/>
          <w:marTop w:val="0"/>
          <w:marBottom w:val="0"/>
          <w:divBdr>
            <w:top w:val="none" w:sz="0" w:space="0" w:color="auto"/>
            <w:left w:val="none" w:sz="0" w:space="0" w:color="auto"/>
            <w:bottom w:val="none" w:sz="0" w:space="0" w:color="auto"/>
            <w:right w:val="none" w:sz="0" w:space="0" w:color="auto"/>
          </w:divBdr>
        </w:div>
        <w:div w:id="375739098">
          <w:marLeft w:val="0"/>
          <w:marRight w:val="0"/>
          <w:marTop w:val="0"/>
          <w:marBottom w:val="0"/>
          <w:divBdr>
            <w:top w:val="none" w:sz="0" w:space="0" w:color="auto"/>
            <w:left w:val="none" w:sz="0" w:space="0" w:color="auto"/>
            <w:bottom w:val="none" w:sz="0" w:space="0" w:color="auto"/>
            <w:right w:val="none" w:sz="0" w:space="0" w:color="auto"/>
          </w:divBdr>
        </w:div>
        <w:div w:id="433980837">
          <w:marLeft w:val="0"/>
          <w:marRight w:val="0"/>
          <w:marTop w:val="0"/>
          <w:marBottom w:val="0"/>
          <w:divBdr>
            <w:top w:val="none" w:sz="0" w:space="0" w:color="auto"/>
            <w:left w:val="none" w:sz="0" w:space="0" w:color="auto"/>
            <w:bottom w:val="none" w:sz="0" w:space="0" w:color="auto"/>
            <w:right w:val="none" w:sz="0" w:space="0" w:color="auto"/>
          </w:divBdr>
        </w:div>
        <w:div w:id="379329965">
          <w:marLeft w:val="0"/>
          <w:marRight w:val="0"/>
          <w:marTop w:val="0"/>
          <w:marBottom w:val="0"/>
          <w:divBdr>
            <w:top w:val="none" w:sz="0" w:space="0" w:color="auto"/>
            <w:left w:val="none" w:sz="0" w:space="0" w:color="auto"/>
            <w:bottom w:val="none" w:sz="0" w:space="0" w:color="auto"/>
            <w:right w:val="none" w:sz="0" w:space="0" w:color="auto"/>
          </w:divBdr>
        </w:div>
        <w:div w:id="19622411">
          <w:marLeft w:val="0"/>
          <w:marRight w:val="0"/>
          <w:marTop w:val="0"/>
          <w:marBottom w:val="0"/>
          <w:divBdr>
            <w:top w:val="none" w:sz="0" w:space="0" w:color="auto"/>
            <w:left w:val="none" w:sz="0" w:space="0" w:color="auto"/>
            <w:bottom w:val="none" w:sz="0" w:space="0" w:color="auto"/>
            <w:right w:val="none" w:sz="0" w:space="0" w:color="auto"/>
          </w:divBdr>
        </w:div>
        <w:div w:id="1481535721">
          <w:marLeft w:val="0"/>
          <w:marRight w:val="0"/>
          <w:marTop w:val="0"/>
          <w:marBottom w:val="0"/>
          <w:divBdr>
            <w:top w:val="none" w:sz="0" w:space="0" w:color="auto"/>
            <w:left w:val="none" w:sz="0" w:space="0" w:color="auto"/>
            <w:bottom w:val="none" w:sz="0" w:space="0" w:color="auto"/>
            <w:right w:val="none" w:sz="0" w:space="0" w:color="auto"/>
          </w:divBdr>
        </w:div>
        <w:div w:id="1459377607">
          <w:marLeft w:val="0"/>
          <w:marRight w:val="0"/>
          <w:marTop w:val="0"/>
          <w:marBottom w:val="0"/>
          <w:divBdr>
            <w:top w:val="none" w:sz="0" w:space="0" w:color="auto"/>
            <w:left w:val="none" w:sz="0" w:space="0" w:color="auto"/>
            <w:bottom w:val="none" w:sz="0" w:space="0" w:color="auto"/>
            <w:right w:val="none" w:sz="0" w:space="0" w:color="auto"/>
          </w:divBdr>
        </w:div>
        <w:div w:id="1545025468">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50230217">
          <w:marLeft w:val="0"/>
          <w:marRight w:val="0"/>
          <w:marTop w:val="0"/>
          <w:marBottom w:val="0"/>
          <w:divBdr>
            <w:top w:val="none" w:sz="0" w:space="0" w:color="auto"/>
            <w:left w:val="none" w:sz="0" w:space="0" w:color="auto"/>
            <w:bottom w:val="none" w:sz="0" w:space="0" w:color="auto"/>
            <w:right w:val="none" w:sz="0" w:space="0" w:color="auto"/>
          </w:divBdr>
        </w:div>
      </w:divsChild>
    </w:div>
    <w:div w:id="211619842">
      <w:bodyDiv w:val="1"/>
      <w:marLeft w:val="0"/>
      <w:marRight w:val="0"/>
      <w:marTop w:val="0"/>
      <w:marBottom w:val="0"/>
      <w:divBdr>
        <w:top w:val="none" w:sz="0" w:space="0" w:color="auto"/>
        <w:left w:val="none" w:sz="0" w:space="0" w:color="auto"/>
        <w:bottom w:val="none" w:sz="0" w:space="0" w:color="auto"/>
        <w:right w:val="none" w:sz="0" w:space="0" w:color="auto"/>
      </w:divBdr>
    </w:div>
    <w:div w:id="212087186">
      <w:bodyDiv w:val="1"/>
      <w:marLeft w:val="0"/>
      <w:marRight w:val="0"/>
      <w:marTop w:val="0"/>
      <w:marBottom w:val="0"/>
      <w:divBdr>
        <w:top w:val="none" w:sz="0" w:space="0" w:color="auto"/>
        <w:left w:val="none" w:sz="0" w:space="0" w:color="auto"/>
        <w:bottom w:val="none" w:sz="0" w:space="0" w:color="auto"/>
        <w:right w:val="none" w:sz="0" w:space="0" w:color="auto"/>
      </w:divBdr>
    </w:div>
    <w:div w:id="217203032">
      <w:bodyDiv w:val="1"/>
      <w:marLeft w:val="0"/>
      <w:marRight w:val="0"/>
      <w:marTop w:val="0"/>
      <w:marBottom w:val="0"/>
      <w:divBdr>
        <w:top w:val="none" w:sz="0" w:space="0" w:color="auto"/>
        <w:left w:val="none" w:sz="0" w:space="0" w:color="auto"/>
        <w:bottom w:val="none" w:sz="0" w:space="0" w:color="auto"/>
        <w:right w:val="none" w:sz="0" w:space="0" w:color="auto"/>
      </w:divBdr>
    </w:div>
    <w:div w:id="286011245">
      <w:bodyDiv w:val="1"/>
      <w:marLeft w:val="0"/>
      <w:marRight w:val="0"/>
      <w:marTop w:val="0"/>
      <w:marBottom w:val="0"/>
      <w:divBdr>
        <w:top w:val="none" w:sz="0" w:space="0" w:color="auto"/>
        <w:left w:val="none" w:sz="0" w:space="0" w:color="auto"/>
        <w:bottom w:val="none" w:sz="0" w:space="0" w:color="auto"/>
        <w:right w:val="none" w:sz="0" w:space="0" w:color="auto"/>
      </w:divBdr>
    </w:div>
    <w:div w:id="302392935">
      <w:bodyDiv w:val="1"/>
      <w:marLeft w:val="0"/>
      <w:marRight w:val="0"/>
      <w:marTop w:val="0"/>
      <w:marBottom w:val="0"/>
      <w:divBdr>
        <w:top w:val="none" w:sz="0" w:space="0" w:color="auto"/>
        <w:left w:val="none" w:sz="0" w:space="0" w:color="auto"/>
        <w:bottom w:val="none" w:sz="0" w:space="0" w:color="auto"/>
        <w:right w:val="none" w:sz="0" w:space="0" w:color="auto"/>
      </w:divBdr>
    </w:div>
    <w:div w:id="337006546">
      <w:bodyDiv w:val="1"/>
      <w:marLeft w:val="0"/>
      <w:marRight w:val="0"/>
      <w:marTop w:val="0"/>
      <w:marBottom w:val="0"/>
      <w:divBdr>
        <w:top w:val="none" w:sz="0" w:space="0" w:color="auto"/>
        <w:left w:val="none" w:sz="0" w:space="0" w:color="auto"/>
        <w:bottom w:val="none" w:sz="0" w:space="0" w:color="auto"/>
        <w:right w:val="none" w:sz="0" w:space="0" w:color="auto"/>
      </w:divBdr>
    </w:div>
    <w:div w:id="350108180">
      <w:bodyDiv w:val="1"/>
      <w:marLeft w:val="0"/>
      <w:marRight w:val="0"/>
      <w:marTop w:val="0"/>
      <w:marBottom w:val="0"/>
      <w:divBdr>
        <w:top w:val="none" w:sz="0" w:space="0" w:color="auto"/>
        <w:left w:val="none" w:sz="0" w:space="0" w:color="auto"/>
        <w:bottom w:val="none" w:sz="0" w:space="0" w:color="auto"/>
        <w:right w:val="none" w:sz="0" w:space="0" w:color="auto"/>
      </w:divBdr>
    </w:div>
    <w:div w:id="350572544">
      <w:bodyDiv w:val="1"/>
      <w:marLeft w:val="0"/>
      <w:marRight w:val="0"/>
      <w:marTop w:val="0"/>
      <w:marBottom w:val="0"/>
      <w:divBdr>
        <w:top w:val="none" w:sz="0" w:space="0" w:color="auto"/>
        <w:left w:val="none" w:sz="0" w:space="0" w:color="auto"/>
        <w:bottom w:val="none" w:sz="0" w:space="0" w:color="auto"/>
        <w:right w:val="none" w:sz="0" w:space="0" w:color="auto"/>
      </w:divBdr>
      <w:divsChild>
        <w:div w:id="414009558">
          <w:marLeft w:val="0"/>
          <w:marRight w:val="0"/>
          <w:marTop w:val="0"/>
          <w:marBottom w:val="0"/>
          <w:divBdr>
            <w:top w:val="none" w:sz="0" w:space="0" w:color="auto"/>
            <w:left w:val="none" w:sz="0" w:space="0" w:color="auto"/>
            <w:bottom w:val="none" w:sz="0" w:space="0" w:color="auto"/>
            <w:right w:val="none" w:sz="0" w:space="0" w:color="auto"/>
          </w:divBdr>
          <w:divsChild>
            <w:div w:id="153297372">
              <w:marLeft w:val="0"/>
              <w:marRight w:val="0"/>
              <w:marTop w:val="0"/>
              <w:marBottom w:val="0"/>
              <w:divBdr>
                <w:top w:val="none" w:sz="0" w:space="0" w:color="auto"/>
                <w:left w:val="none" w:sz="0" w:space="0" w:color="auto"/>
                <w:bottom w:val="none" w:sz="0" w:space="0" w:color="auto"/>
                <w:right w:val="none" w:sz="0" w:space="0" w:color="auto"/>
              </w:divBdr>
            </w:div>
          </w:divsChild>
        </w:div>
        <w:div w:id="643849950">
          <w:marLeft w:val="0"/>
          <w:marRight w:val="0"/>
          <w:marTop w:val="0"/>
          <w:marBottom w:val="0"/>
          <w:divBdr>
            <w:top w:val="none" w:sz="0" w:space="0" w:color="auto"/>
            <w:left w:val="none" w:sz="0" w:space="0" w:color="auto"/>
            <w:bottom w:val="none" w:sz="0" w:space="0" w:color="auto"/>
            <w:right w:val="none" w:sz="0" w:space="0" w:color="auto"/>
          </w:divBdr>
          <w:divsChild>
            <w:div w:id="1627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4007">
      <w:bodyDiv w:val="1"/>
      <w:marLeft w:val="0"/>
      <w:marRight w:val="0"/>
      <w:marTop w:val="0"/>
      <w:marBottom w:val="0"/>
      <w:divBdr>
        <w:top w:val="none" w:sz="0" w:space="0" w:color="auto"/>
        <w:left w:val="none" w:sz="0" w:space="0" w:color="auto"/>
        <w:bottom w:val="none" w:sz="0" w:space="0" w:color="auto"/>
        <w:right w:val="none" w:sz="0" w:space="0" w:color="auto"/>
      </w:divBdr>
    </w:div>
    <w:div w:id="358048043">
      <w:bodyDiv w:val="1"/>
      <w:marLeft w:val="0"/>
      <w:marRight w:val="0"/>
      <w:marTop w:val="0"/>
      <w:marBottom w:val="0"/>
      <w:divBdr>
        <w:top w:val="none" w:sz="0" w:space="0" w:color="auto"/>
        <w:left w:val="none" w:sz="0" w:space="0" w:color="auto"/>
        <w:bottom w:val="none" w:sz="0" w:space="0" w:color="auto"/>
        <w:right w:val="none" w:sz="0" w:space="0" w:color="auto"/>
      </w:divBdr>
    </w:div>
    <w:div w:id="363869073">
      <w:bodyDiv w:val="1"/>
      <w:marLeft w:val="0"/>
      <w:marRight w:val="0"/>
      <w:marTop w:val="0"/>
      <w:marBottom w:val="0"/>
      <w:divBdr>
        <w:top w:val="none" w:sz="0" w:space="0" w:color="auto"/>
        <w:left w:val="none" w:sz="0" w:space="0" w:color="auto"/>
        <w:bottom w:val="none" w:sz="0" w:space="0" w:color="auto"/>
        <w:right w:val="none" w:sz="0" w:space="0" w:color="auto"/>
      </w:divBdr>
    </w:div>
    <w:div w:id="366494964">
      <w:bodyDiv w:val="1"/>
      <w:marLeft w:val="0"/>
      <w:marRight w:val="0"/>
      <w:marTop w:val="0"/>
      <w:marBottom w:val="0"/>
      <w:divBdr>
        <w:top w:val="none" w:sz="0" w:space="0" w:color="auto"/>
        <w:left w:val="none" w:sz="0" w:space="0" w:color="auto"/>
        <w:bottom w:val="none" w:sz="0" w:space="0" w:color="auto"/>
        <w:right w:val="none" w:sz="0" w:space="0" w:color="auto"/>
      </w:divBdr>
    </w:div>
    <w:div w:id="370419920">
      <w:bodyDiv w:val="1"/>
      <w:marLeft w:val="0"/>
      <w:marRight w:val="0"/>
      <w:marTop w:val="0"/>
      <w:marBottom w:val="0"/>
      <w:divBdr>
        <w:top w:val="none" w:sz="0" w:space="0" w:color="auto"/>
        <w:left w:val="none" w:sz="0" w:space="0" w:color="auto"/>
        <w:bottom w:val="none" w:sz="0" w:space="0" w:color="auto"/>
        <w:right w:val="none" w:sz="0" w:space="0" w:color="auto"/>
      </w:divBdr>
    </w:div>
    <w:div w:id="400754877">
      <w:bodyDiv w:val="1"/>
      <w:marLeft w:val="0"/>
      <w:marRight w:val="0"/>
      <w:marTop w:val="0"/>
      <w:marBottom w:val="0"/>
      <w:divBdr>
        <w:top w:val="none" w:sz="0" w:space="0" w:color="auto"/>
        <w:left w:val="none" w:sz="0" w:space="0" w:color="auto"/>
        <w:bottom w:val="none" w:sz="0" w:space="0" w:color="auto"/>
        <w:right w:val="none" w:sz="0" w:space="0" w:color="auto"/>
      </w:divBdr>
    </w:div>
    <w:div w:id="443771261">
      <w:bodyDiv w:val="1"/>
      <w:marLeft w:val="0"/>
      <w:marRight w:val="0"/>
      <w:marTop w:val="0"/>
      <w:marBottom w:val="0"/>
      <w:divBdr>
        <w:top w:val="none" w:sz="0" w:space="0" w:color="auto"/>
        <w:left w:val="none" w:sz="0" w:space="0" w:color="auto"/>
        <w:bottom w:val="none" w:sz="0" w:space="0" w:color="auto"/>
        <w:right w:val="none" w:sz="0" w:space="0" w:color="auto"/>
      </w:divBdr>
    </w:div>
    <w:div w:id="479344531">
      <w:bodyDiv w:val="1"/>
      <w:marLeft w:val="0"/>
      <w:marRight w:val="0"/>
      <w:marTop w:val="0"/>
      <w:marBottom w:val="0"/>
      <w:divBdr>
        <w:top w:val="none" w:sz="0" w:space="0" w:color="auto"/>
        <w:left w:val="none" w:sz="0" w:space="0" w:color="auto"/>
        <w:bottom w:val="none" w:sz="0" w:space="0" w:color="auto"/>
        <w:right w:val="none" w:sz="0" w:space="0" w:color="auto"/>
      </w:divBdr>
    </w:div>
    <w:div w:id="500587003">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75284150">
      <w:bodyDiv w:val="1"/>
      <w:marLeft w:val="0"/>
      <w:marRight w:val="0"/>
      <w:marTop w:val="0"/>
      <w:marBottom w:val="0"/>
      <w:divBdr>
        <w:top w:val="none" w:sz="0" w:space="0" w:color="auto"/>
        <w:left w:val="none" w:sz="0" w:space="0" w:color="auto"/>
        <w:bottom w:val="none" w:sz="0" w:space="0" w:color="auto"/>
        <w:right w:val="none" w:sz="0" w:space="0" w:color="auto"/>
      </w:divBdr>
    </w:div>
    <w:div w:id="586572762">
      <w:bodyDiv w:val="1"/>
      <w:marLeft w:val="0"/>
      <w:marRight w:val="0"/>
      <w:marTop w:val="0"/>
      <w:marBottom w:val="0"/>
      <w:divBdr>
        <w:top w:val="none" w:sz="0" w:space="0" w:color="auto"/>
        <w:left w:val="none" w:sz="0" w:space="0" w:color="auto"/>
        <w:bottom w:val="none" w:sz="0" w:space="0" w:color="auto"/>
        <w:right w:val="none" w:sz="0" w:space="0" w:color="auto"/>
      </w:divBdr>
    </w:div>
    <w:div w:id="587806625">
      <w:bodyDiv w:val="1"/>
      <w:marLeft w:val="0"/>
      <w:marRight w:val="0"/>
      <w:marTop w:val="0"/>
      <w:marBottom w:val="0"/>
      <w:divBdr>
        <w:top w:val="none" w:sz="0" w:space="0" w:color="auto"/>
        <w:left w:val="none" w:sz="0" w:space="0" w:color="auto"/>
        <w:bottom w:val="none" w:sz="0" w:space="0" w:color="auto"/>
        <w:right w:val="none" w:sz="0" w:space="0" w:color="auto"/>
      </w:divBdr>
    </w:div>
    <w:div w:id="611983763">
      <w:bodyDiv w:val="1"/>
      <w:marLeft w:val="0"/>
      <w:marRight w:val="0"/>
      <w:marTop w:val="0"/>
      <w:marBottom w:val="0"/>
      <w:divBdr>
        <w:top w:val="none" w:sz="0" w:space="0" w:color="auto"/>
        <w:left w:val="none" w:sz="0" w:space="0" w:color="auto"/>
        <w:bottom w:val="none" w:sz="0" w:space="0" w:color="auto"/>
        <w:right w:val="none" w:sz="0" w:space="0" w:color="auto"/>
      </w:divBdr>
    </w:div>
    <w:div w:id="644507960">
      <w:bodyDiv w:val="1"/>
      <w:marLeft w:val="0"/>
      <w:marRight w:val="0"/>
      <w:marTop w:val="0"/>
      <w:marBottom w:val="0"/>
      <w:divBdr>
        <w:top w:val="none" w:sz="0" w:space="0" w:color="auto"/>
        <w:left w:val="none" w:sz="0" w:space="0" w:color="auto"/>
        <w:bottom w:val="none" w:sz="0" w:space="0" w:color="auto"/>
        <w:right w:val="none" w:sz="0" w:space="0" w:color="auto"/>
      </w:divBdr>
    </w:div>
    <w:div w:id="646589831">
      <w:bodyDiv w:val="1"/>
      <w:marLeft w:val="0"/>
      <w:marRight w:val="0"/>
      <w:marTop w:val="0"/>
      <w:marBottom w:val="0"/>
      <w:divBdr>
        <w:top w:val="none" w:sz="0" w:space="0" w:color="auto"/>
        <w:left w:val="none" w:sz="0" w:space="0" w:color="auto"/>
        <w:bottom w:val="none" w:sz="0" w:space="0" w:color="auto"/>
        <w:right w:val="none" w:sz="0" w:space="0" w:color="auto"/>
      </w:divBdr>
    </w:div>
    <w:div w:id="674305260">
      <w:bodyDiv w:val="1"/>
      <w:marLeft w:val="0"/>
      <w:marRight w:val="0"/>
      <w:marTop w:val="0"/>
      <w:marBottom w:val="0"/>
      <w:divBdr>
        <w:top w:val="none" w:sz="0" w:space="0" w:color="auto"/>
        <w:left w:val="none" w:sz="0" w:space="0" w:color="auto"/>
        <w:bottom w:val="none" w:sz="0" w:space="0" w:color="auto"/>
        <w:right w:val="none" w:sz="0" w:space="0" w:color="auto"/>
      </w:divBdr>
    </w:div>
    <w:div w:id="675226003">
      <w:bodyDiv w:val="1"/>
      <w:marLeft w:val="0"/>
      <w:marRight w:val="0"/>
      <w:marTop w:val="0"/>
      <w:marBottom w:val="0"/>
      <w:divBdr>
        <w:top w:val="none" w:sz="0" w:space="0" w:color="auto"/>
        <w:left w:val="none" w:sz="0" w:space="0" w:color="auto"/>
        <w:bottom w:val="none" w:sz="0" w:space="0" w:color="auto"/>
        <w:right w:val="none" w:sz="0" w:space="0" w:color="auto"/>
      </w:divBdr>
    </w:div>
    <w:div w:id="684406371">
      <w:bodyDiv w:val="1"/>
      <w:marLeft w:val="0"/>
      <w:marRight w:val="0"/>
      <w:marTop w:val="0"/>
      <w:marBottom w:val="0"/>
      <w:divBdr>
        <w:top w:val="none" w:sz="0" w:space="0" w:color="auto"/>
        <w:left w:val="none" w:sz="0" w:space="0" w:color="auto"/>
        <w:bottom w:val="none" w:sz="0" w:space="0" w:color="auto"/>
        <w:right w:val="none" w:sz="0" w:space="0" w:color="auto"/>
      </w:divBdr>
    </w:div>
    <w:div w:id="688260794">
      <w:bodyDiv w:val="1"/>
      <w:marLeft w:val="0"/>
      <w:marRight w:val="0"/>
      <w:marTop w:val="0"/>
      <w:marBottom w:val="0"/>
      <w:divBdr>
        <w:top w:val="none" w:sz="0" w:space="0" w:color="auto"/>
        <w:left w:val="none" w:sz="0" w:space="0" w:color="auto"/>
        <w:bottom w:val="none" w:sz="0" w:space="0" w:color="auto"/>
        <w:right w:val="none" w:sz="0" w:space="0" w:color="auto"/>
      </w:divBdr>
    </w:div>
    <w:div w:id="696541808">
      <w:bodyDiv w:val="1"/>
      <w:marLeft w:val="0"/>
      <w:marRight w:val="0"/>
      <w:marTop w:val="0"/>
      <w:marBottom w:val="0"/>
      <w:divBdr>
        <w:top w:val="none" w:sz="0" w:space="0" w:color="auto"/>
        <w:left w:val="none" w:sz="0" w:space="0" w:color="auto"/>
        <w:bottom w:val="none" w:sz="0" w:space="0" w:color="auto"/>
        <w:right w:val="none" w:sz="0" w:space="0" w:color="auto"/>
      </w:divBdr>
    </w:div>
    <w:div w:id="741103317">
      <w:bodyDiv w:val="1"/>
      <w:marLeft w:val="0"/>
      <w:marRight w:val="0"/>
      <w:marTop w:val="0"/>
      <w:marBottom w:val="0"/>
      <w:divBdr>
        <w:top w:val="none" w:sz="0" w:space="0" w:color="auto"/>
        <w:left w:val="none" w:sz="0" w:space="0" w:color="auto"/>
        <w:bottom w:val="none" w:sz="0" w:space="0" w:color="auto"/>
        <w:right w:val="none" w:sz="0" w:space="0" w:color="auto"/>
      </w:divBdr>
    </w:div>
    <w:div w:id="787091033">
      <w:bodyDiv w:val="1"/>
      <w:marLeft w:val="0"/>
      <w:marRight w:val="0"/>
      <w:marTop w:val="0"/>
      <w:marBottom w:val="0"/>
      <w:divBdr>
        <w:top w:val="none" w:sz="0" w:space="0" w:color="auto"/>
        <w:left w:val="none" w:sz="0" w:space="0" w:color="auto"/>
        <w:bottom w:val="none" w:sz="0" w:space="0" w:color="auto"/>
        <w:right w:val="none" w:sz="0" w:space="0" w:color="auto"/>
      </w:divBdr>
    </w:div>
    <w:div w:id="796294241">
      <w:bodyDiv w:val="1"/>
      <w:marLeft w:val="0"/>
      <w:marRight w:val="0"/>
      <w:marTop w:val="0"/>
      <w:marBottom w:val="0"/>
      <w:divBdr>
        <w:top w:val="none" w:sz="0" w:space="0" w:color="auto"/>
        <w:left w:val="none" w:sz="0" w:space="0" w:color="auto"/>
        <w:bottom w:val="none" w:sz="0" w:space="0" w:color="auto"/>
        <w:right w:val="none" w:sz="0" w:space="0" w:color="auto"/>
      </w:divBdr>
    </w:div>
    <w:div w:id="807013764">
      <w:bodyDiv w:val="1"/>
      <w:marLeft w:val="0"/>
      <w:marRight w:val="0"/>
      <w:marTop w:val="0"/>
      <w:marBottom w:val="0"/>
      <w:divBdr>
        <w:top w:val="none" w:sz="0" w:space="0" w:color="auto"/>
        <w:left w:val="none" w:sz="0" w:space="0" w:color="auto"/>
        <w:bottom w:val="none" w:sz="0" w:space="0" w:color="auto"/>
        <w:right w:val="none" w:sz="0" w:space="0" w:color="auto"/>
      </w:divBdr>
    </w:div>
    <w:div w:id="813761339">
      <w:bodyDiv w:val="1"/>
      <w:marLeft w:val="0"/>
      <w:marRight w:val="0"/>
      <w:marTop w:val="0"/>
      <w:marBottom w:val="0"/>
      <w:divBdr>
        <w:top w:val="none" w:sz="0" w:space="0" w:color="auto"/>
        <w:left w:val="none" w:sz="0" w:space="0" w:color="auto"/>
        <w:bottom w:val="none" w:sz="0" w:space="0" w:color="auto"/>
        <w:right w:val="none" w:sz="0" w:space="0" w:color="auto"/>
      </w:divBdr>
    </w:div>
    <w:div w:id="861941761">
      <w:bodyDiv w:val="1"/>
      <w:marLeft w:val="0"/>
      <w:marRight w:val="0"/>
      <w:marTop w:val="0"/>
      <w:marBottom w:val="0"/>
      <w:divBdr>
        <w:top w:val="none" w:sz="0" w:space="0" w:color="auto"/>
        <w:left w:val="none" w:sz="0" w:space="0" w:color="auto"/>
        <w:bottom w:val="none" w:sz="0" w:space="0" w:color="auto"/>
        <w:right w:val="none" w:sz="0" w:space="0" w:color="auto"/>
      </w:divBdr>
    </w:div>
    <w:div w:id="869999636">
      <w:bodyDiv w:val="1"/>
      <w:marLeft w:val="0"/>
      <w:marRight w:val="0"/>
      <w:marTop w:val="0"/>
      <w:marBottom w:val="0"/>
      <w:divBdr>
        <w:top w:val="none" w:sz="0" w:space="0" w:color="auto"/>
        <w:left w:val="none" w:sz="0" w:space="0" w:color="auto"/>
        <w:bottom w:val="none" w:sz="0" w:space="0" w:color="auto"/>
        <w:right w:val="none" w:sz="0" w:space="0" w:color="auto"/>
      </w:divBdr>
    </w:div>
    <w:div w:id="889656882">
      <w:bodyDiv w:val="1"/>
      <w:marLeft w:val="0"/>
      <w:marRight w:val="0"/>
      <w:marTop w:val="0"/>
      <w:marBottom w:val="0"/>
      <w:divBdr>
        <w:top w:val="none" w:sz="0" w:space="0" w:color="auto"/>
        <w:left w:val="none" w:sz="0" w:space="0" w:color="auto"/>
        <w:bottom w:val="none" w:sz="0" w:space="0" w:color="auto"/>
        <w:right w:val="none" w:sz="0" w:space="0" w:color="auto"/>
      </w:divBdr>
    </w:div>
    <w:div w:id="902908874">
      <w:bodyDiv w:val="1"/>
      <w:marLeft w:val="0"/>
      <w:marRight w:val="0"/>
      <w:marTop w:val="0"/>
      <w:marBottom w:val="0"/>
      <w:divBdr>
        <w:top w:val="none" w:sz="0" w:space="0" w:color="auto"/>
        <w:left w:val="none" w:sz="0" w:space="0" w:color="auto"/>
        <w:bottom w:val="none" w:sz="0" w:space="0" w:color="auto"/>
        <w:right w:val="none" w:sz="0" w:space="0" w:color="auto"/>
      </w:divBdr>
    </w:div>
    <w:div w:id="914436731">
      <w:bodyDiv w:val="1"/>
      <w:marLeft w:val="0"/>
      <w:marRight w:val="0"/>
      <w:marTop w:val="0"/>
      <w:marBottom w:val="0"/>
      <w:divBdr>
        <w:top w:val="none" w:sz="0" w:space="0" w:color="auto"/>
        <w:left w:val="none" w:sz="0" w:space="0" w:color="auto"/>
        <w:bottom w:val="none" w:sz="0" w:space="0" w:color="auto"/>
        <w:right w:val="none" w:sz="0" w:space="0" w:color="auto"/>
      </w:divBdr>
    </w:div>
    <w:div w:id="916134156">
      <w:bodyDiv w:val="1"/>
      <w:marLeft w:val="0"/>
      <w:marRight w:val="0"/>
      <w:marTop w:val="0"/>
      <w:marBottom w:val="0"/>
      <w:divBdr>
        <w:top w:val="none" w:sz="0" w:space="0" w:color="auto"/>
        <w:left w:val="none" w:sz="0" w:space="0" w:color="auto"/>
        <w:bottom w:val="none" w:sz="0" w:space="0" w:color="auto"/>
        <w:right w:val="none" w:sz="0" w:space="0" w:color="auto"/>
      </w:divBdr>
    </w:div>
    <w:div w:id="926573539">
      <w:bodyDiv w:val="1"/>
      <w:marLeft w:val="0"/>
      <w:marRight w:val="0"/>
      <w:marTop w:val="0"/>
      <w:marBottom w:val="0"/>
      <w:divBdr>
        <w:top w:val="none" w:sz="0" w:space="0" w:color="auto"/>
        <w:left w:val="none" w:sz="0" w:space="0" w:color="auto"/>
        <w:bottom w:val="none" w:sz="0" w:space="0" w:color="auto"/>
        <w:right w:val="none" w:sz="0" w:space="0" w:color="auto"/>
      </w:divBdr>
    </w:div>
    <w:div w:id="935211402">
      <w:bodyDiv w:val="1"/>
      <w:marLeft w:val="0"/>
      <w:marRight w:val="0"/>
      <w:marTop w:val="0"/>
      <w:marBottom w:val="0"/>
      <w:divBdr>
        <w:top w:val="none" w:sz="0" w:space="0" w:color="auto"/>
        <w:left w:val="none" w:sz="0" w:space="0" w:color="auto"/>
        <w:bottom w:val="none" w:sz="0" w:space="0" w:color="auto"/>
        <w:right w:val="none" w:sz="0" w:space="0" w:color="auto"/>
      </w:divBdr>
    </w:div>
    <w:div w:id="1002011162">
      <w:bodyDiv w:val="1"/>
      <w:marLeft w:val="0"/>
      <w:marRight w:val="0"/>
      <w:marTop w:val="0"/>
      <w:marBottom w:val="0"/>
      <w:divBdr>
        <w:top w:val="none" w:sz="0" w:space="0" w:color="auto"/>
        <w:left w:val="none" w:sz="0" w:space="0" w:color="auto"/>
        <w:bottom w:val="none" w:sz="0" w:space="0" w:color="auto"/>
        <w:right w:val="none" w:sz="0" w:space="0" w:color="auto"/>
      </w:divBdr>
    </w:div>
    <w:div w:id="1010063239">
      <w:bodyDiv w:val="1"/>
      <w:marLeft w:val="0"/>
      <w:marRight w:val="0"/>
      <w:marTop w:val="0"/>
      <w:marBottom w:val="0"/>
      <w:divBdr>
        <w:top w:val="none" w:sz="0" w:space="0" w:color="auto"/>
        <w:left w:val="none" w:sz="0" w:space="0" w:color="auto"/>
        <w:bottom w:val="none" w:sz="0" w:space="0" w:color="auto"/>
        <w:right w:val="none" w:sz="0" w:space="0" w:color="auto"/>
      </w:divBdr>
    </w:div>
    <w:div w:id="1049837839">
      <w:bodyDiv w:val="1"/>
      <w:marLeft w:val="0"/>
      <w:marRight w:val="0"/>
      <w:marTop w:val="0"/>
      <w:marBottom w:val="0"/>
      <w:divBdr>
        <w:top w:val="none" w:sz="0" w:space="0" w:color="auto"/>
        <w:left w:val="none" w:sz="0" w:space="0" w:color="auto"/>
        <w:bottom w:val="none" w:sz="0" w:space="0" w:color="auto"/>
        <w:right w:val="none" w:sz="0" w:space="0" w:color="auto"/>
      </w:divBdr>
    </w:div>
    <w:div w:id="1056271752">
      <w:bodyDiv w:val="1"/>
      <w:marLeft w:val="0"/>
      <w:marRight w:val="0"/>
      <w:marTop w:val="0"/>
      <w:marBottom w:val="0"/>
      <w:divBdr>
        <w:top w:val="none" w:sz="0" w:space="0" w:color="auto"/>
        <w:left w:val="none" w:sz="0" w:space="0" w:color="auto"/>
        <w:bottom w:val="none" w:sz="0" w:space="0" w:color="auto"/>
        <w:right w:val="none" w:sz="0" w:space="0" w:color="auto"/>
      </w:divBdr>
    </w:div>
    <w:div w:id="1083723784">
      <w:bodyDiv w:val="1"/>
      <w:marLeft w:val="0"/>
      <w:marRight w:val="0"/>
      <w:marTop w:val="0"/>
      <w:marBottom w:val="0"/>
      <w:divBdr>
        <w:top w:val="none" w:sz="0" w:space="0" w:color="auto"/>
        <w:left w:val="none" w:sz="0" w:space="0" w:color="auto"/>
        <w:bottom w:val="none" w:sz="0" w:space="0" w:color="auto"/>
        <w:right w:val="none" w:sz="0" w:space="0" w:color="auto"/>
      </w:divBdr>
    </w:div>
    <w:div w:id="1095973905">
      <w:bodyDiv w:val="1"/>
      <w:marLeft w:val="0"/>
      <w:marRight w:val="0"/>
      <w:marTop w:val="0"/>
      <w:marBottom w:val="0"/>
      <w:divBdr>
        <w:top w:val="none" w:sz="0" w:space="0" w:color="auto"/>
        <w:left w:val="none" w:sz="0" w:space="0" w:color="auto"/>
        <w:bottom w:val="none" w:sz="0" w:space="0" w:color="auto"/>
        <w:right w:val="none" w:sz="0" w:space="0" w:color="auto"/>
      </w:divBdr>
    </w:div>
    <w:div w:id="1144347593">
      <w:bodyDiv w:val="1"/>
      <w:marLeft w:val="0"/>
      <w:marRight w:val="0"/>
      <w:marTop w:val="0"/>
      <w:marBottom w:val="0"/>
      <w:divBdr>
        <w:top w:val="none" w:sz="0" w:space="0" w:color="auto"/>
        <w:left w:val="none" w:sz="0" w:space="0" w:color="auto"/>
        <w:bottom w:val="none" w:sz="0" w:space="0" w:color="auto"/>
        <w:right w:val="none" w:sz="0" w:space="0" w:color="auto"/>
      </w:divBdr>
    </w:div>
    <w:div w:id="1144540174">
      <w:bodyDiv w:val="1"/>
      <w:marLeft w:val="0"/>
      <w:marRight w:val="0"/>
      <w:marTop w:val="0"/>
      <w:marBottom w:val="0"/>
      <w:divBdr>
        <w:top w:val="none" w:sz="0" w:space="0" w:color="auto"/>
        <w:left w:val="none" w:sz="0" w:space="0" w:color="auto"/>
        <w:bottom w:val="none" w:sz="0" w:space="0" w:color="auto"/>
        <w:right w:val="none" w:sz="0" w:space="0" w:color="auto"/>
      </w:divBdr>
    </w:div>
    <w:div w:id="1192646636">
      <w:bodyDiv w:val="1"/>
      <w:marLeft w:val="0"/>
      <w:marRight w:val="0"/>
      <w:marTop w:val="0"/>
      <w:marBottom w:val="0"/>
      <w:divBdr>
        <w:top w:val="none" w:sz="0" w:space="0" w:color="auto"/>
        <w:left w:val="none" w:sz="0" w:space="0" w:color="auto"/>
        <w:bottom w:val="none" w:sz="0" w:space="0" w:color="auto"/>
        <w:right w:val="none" w:sz="0" w:space="0" w:color="auto"/>
      </w:divBdr>
    </w:div>
    <w:div w:id="1195076464">
      <w:bodyDiv w:val="1"/>
      <w:marLeft w:val="0"/>
      <w:marRight w:val="0"/>
      <w:marTop w:val="0"/>
      <w:marBottom w:val="0"/>
      <w:divBdr>
        <w:top w:val="none" w:sz="0" w:space="0" w:color="auto"/>
        <w:left w:val="none" w:sz="0" w:space="0" w:color="auto"/>
        <w:bottom w:val="none" w:sz="0" w:space="0" w:color="auto"/>
        <w:right w:val="none" w:sz="0" w:space="0" w:color="auto"/>
      </w:divBdr>
    </w:div>
    <w:div w:id="1216237912">
      <w:bodyDiv w:val="1"/>
      <w:marLeft w:val="0"/>
      <w:marRight w:val="0"/>
      <w:marTop w:val="0"/>
      <w:marBottom w:val="0"/>
      <w:divBdr>
        <w:top w:val="none" w:sz="0" w:space="0" w:color="auto"/>
        <w:left w:val="none" w:sz="0" w:space="0" w:color="auto"/>
        <w:bottom w:val="none" w:sz="0" w:space="0" w:color="auto"/>
        <w:right w:val="none" w:sz="0" w:space="0" w:color="auto"/>
      </w:divBdr>
    </w:div>
    <w:div w:id="1219436591">
      <w:bodyDiv w:val="1"/>
      <w:marLeft w:val="0"/>
      <w:marRight w:val="0"/>
      <w:marTop w:val="0"/>
      <w:marBottom w:val="0"/>
      <w:divBdr>
        <w:top w:val="none" w:sz="0" w:space="0" w:color="auto"/>
        <w:left w:val="none" w:sz="0" w:space="0" w:color="auto"/>
        <w:bottom w:val="none" w:sz="0" w:space="0" w:color="auto"/>
        <w:right w:val="none" w:sz="0" w:space="0" w:color="auto"/>
      </w:divBdr>
    </w:div>
    <w:div w:id="1228036430">
      <w:bodyDiv w:val="1"/>
      <w:marLeft w:val="0"/>
      <w:marRight w:val="0"/>
      <w:marTop w:val="0"/>
      <w:marBottom w:val="0"/>
      <w:divBdr>
        <w:top w:val="none" w:sz="0" w:space="0" w:color="auto"/>
        <w:left w:val="none" w:sz="0" w:space="0" w:color="auto"/>
        <w:bottom w:val="none" w:sz="0" w:space="0" w:color="auto"/>
        <w:right w:val="none" w:sz="0" w:space="0" w:color="auto"/>
      </w:divBdr>
    </w:div>
    <w:div w:id="1229654488">
      <w:bodyDiv w:val="1"/>
      <w:marLeft w:val="0"/>
      <w:marRight w:val="0"/>
      <w:marTop w:val="0"/>
      <w:marBottom w:val="0"/>
      <w:divBdr>
        <w:top w:val="none" w:sz="0" w:space="0" w:color="auto"/>
        <w:left w:val="none" w:sz="0" w:space="0" w:color="auto"/>
        <w:bottom w:val="none" w:sz="0" w:space="0" w:color="auto"/>
        <w:right w:val="none" w:sz="0" w:space="0" w:color="auto"/>
      </w:divBdr>
    </w:div>
    <w:div w:id="1240947724">
      <w:bodyDiv w:val="1"/>
      <w:marLeft w:val="0"/>
      <w:marRight w:val="0"/>
      <w:marTop w:val="0"/>
      <w:marBottom w:val="0"/>
      <w:divBdr>
        <w:top w:val="none" w:sz="0" w:space="0" w:color="auto"/>
        <w:left w:val="none" w:sz="0" w:space="0" w:color="auto"/>
        <w:bottom w:val="none" w:sz="0" w:space="0" w:color="auto"/>
        <w:right w:val="none" w:sz="0" w:space="0" w:color="auto"/>
      </w:divBdr>
    </w:div>
    <w:div w:id="1241915174">
      <w:bodyDiv w:val="1"/>
      <w:marLeft w:val="0"/>
      <w:marRight w:val="0"/>
      <w:marTop w:val="0"/>
      <w:marBottom w:val="0"/>
      <w:divBdr>
        <w:top w:val="none" w:sz="0" w:space="0" w:color="auto"/>
        <w:left w:val="none" w:sz="0" w:space="0" w:color="auto"/>
        <w:bottom w:val="none" w:sz="0" w:space="0" w:color="auto"/>
        <w:right w:val="none" w:sz="0" w:space="0" w:color="auto"/>
      </w:divBdr>
    </w:div>
    <w:div w:id="1242251240">
      <w:bodyDiv w:val="1"/>
      <w:marLeft w:val="0"/>
      <w:marRight w:val="0"/>
      <w:marTop w:val="0"/>
      <w:marBottom w:val="0"/>
      <w:divBdr>
        <w:top w:val="none" w:sz="0" w:space="0" w:color="auto"/>
        <w:left w:val="none" w:sz="0" w:space="0" w:color="auto"/>
        <w:bottom w:val="none" w:sz="0" w:space="0" w:color="auto"/>
        <w:right w:val="none" w:sz="0" w:space="0" w:color="auto"/>
      </w:divBdr>
      <w:divsChild>
        <w:div w:id="918293470">
          <w:marLeft w:val="0"/>
          <w:marRight w:val="0"/>
          <w:marTop w:val="0"/>
          <w:marBottom w:val="0"/>
          <w:divBdr>
            <w:top w:val="none" w:sz="0" w:space="0" w:color="auto"/>
            <w:left w:val="none" w:sz="0" w:space="0" w:color="auto"/>
            <w:bottom w:val="none" w:sz="0" w:space="0" w:color="auto"/>
            <w:right w:val="none" w:sz="0" w:space="0" w:color="auto"/>
          </w:divBdr>
        </w:div>
      </w:divsChild>
    </w:div>
    <w:div w:id="1291858911">
      <w:bodyDiv w:val="1"/>
      <w:marLeft w:val="0"/>
      <w:marRight w:val="0"/>
      <w:marTop w:val="0"/>
      <w:marBottom w:val="0"/>
      <w:divBdr>
        <w:top w:val="none" w:sz="0" w:space="0" w:color="auto"/>
        <w:left w:val="none" w:sz="0" w:space="0" w:color="auto"/>
        <w:bottom w:val="none" w:sz="0" w:space="0" w:color="auto"/>
        <w:right w:val="none" w:sz="0" w:space="0" w:color="auto"/>
      </w:divBdr>
    </w:div>
    <w:div w:id="1294025264">
      <w:bodyDiv w:val="1"/>
      <w:marLeft w:val="0"/>
      <w:marRight w:val="0"/>
      <w:marTop w:val="0"/>
      <w:marBottom w:val="0"/>
      <w:divBdr>
        <w:top w:val="none" w:sz="0" w:space="0" w:color="auto"/>
        <w:left w:val="none" w:sz="0" w:space="0" w:color="auto"/>
        <w:bottom w:val="none" w:sz="0" w:space="0" w:color="auto"/>
        <w:right w:val="none" w:sz="0" w:space="0" w:color="auto"/>
      </w:divBdr>
    </w:div>
    <w:div w:id="1327709449">
      <w:bodyDiv w:val="1"/>
      <w:marLeft w:val="0"/>
      <w:marRight w:val="0"/>
      <w:marTop w:val="0"/>
      <w:marBottom w:val="0"/>
      <w:divBdr>
        <w:top w:val="none" w:sz="0" w:space="0" w:color="auto"/>
        <w:left w:val="none" w:sz="0" w:space="0" w:color="auto"/>
        <w:bottom w:val="none" w:sz="0" w:space="0" w:color="auto"/>
        <w:right w:val="none" w:sz="0" w:space="0" w:color="auto"/>
      </w:divBdr>
    </w:div>
    <w:div w:id="1328897615">
      <w:bodyDiv w:val="1"/>
      <w:marLeft w:val="0"/>
      <w:marRight w:val="0"/>
      <w:marTop w:val="0"/>
      <w:marBottom w:val="0"/>
      <w:divBdr>
        <w:top w:val="none" w:sz="0" w:space="0" w:color="auto"/>
        <w:left w:val="none" w:sz="0" w:space="0" w:color="auto"/>
        <w:bottom w:val="none" w:sz="0" w:space="0" w:color="auto"/>
        <w:right w:val="none" w:sz="0" w:space="0" w:color="auto"/>
      </w:divBdr>
    </w:div>
    <w:div w:id="1351030058">
      <w:bodyDiv w:val="1"/>
      <w:marLeft w:val="0"/>
      <w:marRight w:val="0"/>
      <w:marTop w:val="0"/>
      <w:marBottom w:val="0"/>
      <w:divBdr>
        <w:top w:val="none" w:sz="0" w:space="0" w:color="auto"/>
        <w:left w:val="none" w:sz="0" w:space="0" w:color="auto"/>
        <w:bottom w:val="none" w:sz="0" w:space="0" w:color="auto"/>
        <w:right w:val="none" w:sz="0" w:space="0" w:color="auto"/>
      </w:divBdr>
    </w:div>
    <w:div w:id="1352687200">
      <w:bodyDiv w:val="1"/>
      <w:marLeft w:val="0"/>
      <w:marRight w:val="0"/>
      <w:marTop w:val="0"/>
      <w:marBottom w:val="0"/>
      <w:divBdr>
        <w:top w:val="none" w:sz="0" w:space="0" w:color="auto"/>
        <w:left w:val="none" w:sz="0" w:space="0" w:color="auto"/>
        <w:bottom w:val="none" w:sz="0" w:space="0" w:color="auto"/>
        <w:right w:val="none" w:sz="0" w:space="0" w:color="auto"/>
      </w:divBdr>
    </w:div>
    <w:div w:id="1354653913">
      <w:bodyDiv w:val="1"/>
      <w:marLeft w:val="0"/>
      <w:marRight w:val="0"/>
      <w:marTop w:val="0"/>
      <w:marBottom w:val="0"/>
      <w:divBdr>
        <w:top w:val="none" w:sz="0" w:space="0" w:color="auto"/>
        <w:left w:val="none" w:sz="0" w:space="0" w:color="auto"/>
        <w:bottom w:val="none" w:sz="0" w:space="0" w:color="auto"/>
        <w:right w:val="none" w:sz="0" w:space="0" w:color="auto"/>
      </w:divBdr>
    </w:div>
    <w:div w:id="1358311386">
      <w:bodyDiv w:val="1"/>
      <w:marLeft w:val="0"/>
      <w:marRight w:val="0"/>
      <w:marTop w:val="0"/>
      <w:marBottom w:val="0"/>
      <w:divBdr>
        <w:top w:val="none" w:sz="0" w:space="0" w:color="auto"/>
        <w:left w:val="none" w:sz="0" w:space="0" w:color="auto"/>
        <w:bottom w:val="none" w:sz="0" w:space="0" w:color="auto"/>
        <w:right w:val="none" w:sz="0" w:space="0" w:color="auto"/>
      </w:divBdr>
    </w:div>
    <w:div w:id="1359425281">
      <w:bodyDiv w:val="1"/>
      <w:marLeft w:val="0"/>
      <w:marRight w:val="0"/>
      <w:marTop w:val="0"/>
      <w:marBottom w:val="0"/>
      <w:divBdr>
        <w:top w:val="none" w:sz="0" w:space="0" w:color="auto"/>
        <w:left w:val="none" w:sz="0" w:space="0" w:color="auto"/>
        <w:bottom w:val="none" w:sz="0" w:space="0" w:color="auto"/>
        <w:right w:val="none" w:sz="0" w:space="0" w:color="auto"/>
      </w:divBdr>
    </w:div>
    <w:div w:id="1371953897">
      <w:bodyDiv w:val="1"/>
      <w:marLeft w:val="0"/>
      <w:marRight w:val="0"/>
      <w:marTop w:val="0"/>
      <w:marBottom w:val="0"/>
      <w:divBdr>
        <w:top w:val="none" w:sz="0" w:space="0" w:color="auto"/>
        <w:left w:val="none" w:sz="0" w:space="0" w:color="auto"/>
        <w:bottom w:val="none" w:sz="0" w:space="0" w:color="auto"/>
        <w:right w:val="none" w:sz="0" w:space="0" w:color="auto"/>
      </w:divBdr>
    </w:div>
    <w:div w:id="1393500334">
      <w:bodyDiv w:val="1"/>
      <w:marLeft w:val="0"/>
      <w:marRight w:val="0"/>
      <w:marTop w:val="0"/>
      <w:marBottom w:val="0"/>
      <w:divBdr>
        <w:top w:val="none" w:sz="0" w:space="0" w:color="auto"/>
        <w:left w:val="none" w:sz="0" w:space="0" w:color="auto"/>
        <w:bottom w:val="none" w:sz="0" w:space="0" w:color="auto"/>
        <w:right w:val="none" w:sz="0" w:space="0" w:color="auto"/>
      </w:divBdr>
    </w:div>
    <w:div w:id="1401101549">
      <w:bodyDiv w:val="1"/>
      <w:marLeft w:val="0"/>
      <w:marRight w:val="0"/>
      <w:marTop w:val="0"/>
      <w:marBottom w:val="0"/>
      <w:divBdr>
        <w:top w:val="none" w:sz="0" w:space="0" w:color="auto"/>
        <w:left w:val="none" w:sz="0" w:space="0" w:color="auto"/>
        <w:bottom w:val="none" w:sz="0" w:space="0" w:color="auto"/>
        <w:right w:val="none" w:sz="0" w:space="0" w:color="auto"/>
      </w:divBdr>
    </w:div>
    <w:div w:id="1406147539">
      <w:bodyDiv w:val="1"/>
      <w:marLeft w:val="0"/>
      <w:marRight w:val="0"/>
      <w:marTop w:val="0"/>
      <w:marBottom w:val="0"/>
      <w:divBdr>
        <w:top w:val="none" w:sz="0" w:space="0" w:color="auto"/>
        <w:left w:val="none" w:sz="0" w:space="0" w:color="auto"/>
        <w:bottom w:val="none" w:sz="0" w:space="0" w:color="auto"/>
        <w:right w:val="none" w:sz="0" w:space="0" w:color="auto"/>
      </w:divBdr>
    </w:div>
    <w:div w:id="1415124389">
      <w:bodyDiv w:val="1"/>
      <w:marLeft w:val="0"/>
      <w:marRight w:val="0"/>
      <w:marTop w:val="0"/>
      <w:marBottom w:val="0"/>
      <w:divBdr>
        <w:top w:val="none" w:sz="0" w:space="0" w:color="auto"/>
        <w:left w:val="none" w:sz="0" w:space="0" w:color="auto"/>
        <w:bottom w:val="none" w:sz="0" w:space="0" w:color="auto"/>
        <w:right w:val="none" w:sz="0" w:space="0" w:color="auto"/>
      </w:divBdr>
    </w:div>
    <w:div w:id="1428961029">
      <w:bodyDiv w:val="1"/>
      <w:marLeft w:val="0"/>
      <w:marRight w:val="0"/>
      <w:marTop w:val="0"/>
      <w:marBottom w:val="0"/>
      <w:divBdr>
        <w:top w:val="none" w:sz="0" w:space="0" w:color="auto"/>
        <w:left w:val="none" w:sz="0" w:space="0" w:color="auto"/>
        <w:bottom w:val="none" w:sz="0" w:space="0" w:color="auto"/>
        <w:right w:val="none" w:sz="0" w:space="0" w:color="auto"/>
      </w:divBdr>
    </w:div>
    <w:div w:id="1437481798">
      <w:bodyDiv w:val="1"/>
      <w:marLeft w:val="0"/>
      <w:marRight w:val="0"/>
      <w:marTop w:val="0"/>
      <w:marBottom w:val="0"/>
      <w:divBdr>
        <w:top w:val="none" w:sz="0" w:space="0" w:color="auto"/>
        <w:left w:val="none" w:sz="0" w:space="0" w:color="auto"/>
        <w:bottom w:val="none" w:sz="0" w:space="0" w:color="auto"/>
        <w:right w:val="none" w:sz="0" w:space="0" w:color="auto"/>
      </w:divBdr>
    </w:div>
    <w:div w:id="1452018748">
      <w:bodyDiv w:val="1"/>
      <w:marLeft w:val="0"/>
      <w:marRight w:val="0"/>
      <w:marTop w:val="0"/>
      <w:marBottom w:val="0"/>
      <w:divBdr>
        <w:top w:val="none" w:sz="0" w:space="0" w:color="auto"/>
        <w:left w:val="none" w:sz="0" w:space="0" w:color="auto"/>
        <w:bottom w:val="none" w:sz="0" w:space="0" w:color="auto"/>
        <w:right w:val="none" w:sz="0" w:space="0" w:color="auto"/>
      </w:divBdr>
    </w:div>
    <w:div w:id="1467816681">
      <w:bodyDiv w:val="1"/>
      <w:marLeft w:val="0"/>
      <w:marRight w:val="0"/>
      <w:marTop w:val="0"/>
      <w:marBottom w:val="0"/>
      <w:divBdr>
        <w:top w:val="none" w:sz="0" w:space="0" w:color="auto"/>
        <w:left w:val="none" w:sz="0" w:space="0" w:color="auto"/>
        <w:bottom w:val="none" w:sz="0" w:space="0" w:color="auto"/>
        <w:right w:val="none" w:sz="0" w:space="0" w:color="auto"/>
      </w:divBdr>
    </w:div>
    <w:div w:id="1493764607">
      <w:bodyDiv w:val="1"/>
      <w:marLeft w:val="0"/>
      <w:marRight w:val="0"/>
      <w:marTop w:val="0"/>
      <w:marBottom w:val="0"/>
      <w:divBdr>
        <w:top w:val="none" w:sz="0" w:space="0" w:color="auto"/>
        <w:left w:val="none" w:sz="0" w:space="0" w:color="auto"/>
        <w:bottom w:val="none" w:sz="0" w:space="0" w:color="auto"/>
        <w:right w:val="none" w:sz="0" w:space="0" w:color="auto"/>
      </w:divBdr>
    </w:div>
    <w:div w:id="1494106525">
      <w:bodyDiv w:val="1"/>
      <w:marLeft w:val="0"/>
      <w:marRight w:val="0"/>
      <w:marTop w:val="0"/>
      <w:marBottom w:val="0"/>
      <w:divBdr>
        <w:top w:val="none" w:sz="0" w:space="0" w:color="auto"/>
        <w:left w:val="none" w:sz="0" w:space="0" w:color="auto"/>
        <w:bottom w:val="none" w:sz="0" w:space="0" w:color="auto"/>
        <w:right w:val="none" w:sz="0" w:space="0" w:color="auto"/>
      </w:divBdr>
    </w:div>
    <w:div w:id="1518158600">
      <w:bodyDiv w:val="1"/>
      <w:marLeft w:val="0"/>
      <w:marRight w:val="0"/>
      <w:marTop w:val="0"/>
      <w:marBottom w:val="0"/>
      <w:divBdr>
        <w:top w:val="none" w:sz="0" w:space="0" w:color="auto"/>
        <w:left w:val="none" w:sz="0" w:space="0" w:color="auto"/>
        <w:bottom w:val="none" w:sz="0" w:space="0" w:color="auto"/>
        <w:right w:val="none" w:sz="0" w:space="0" w:color="auto"/>
      </w:divBdr>
    </w:div>
    <w:div w:id="1527795924">
      <w:bodyDiv w:val="1"/>
      <w:marLeft w:val="0"/>
      <w:marRight w:val="0"/>
      <w:marTop w:val="0"/>
      <w:marBottom w:val="0"/>
      <w:divBdr>
        <w:top w:val="none" w:sz="0" w:space="0" w:color="auto"/>
        <w:left w:val="none" w:sz="0" w:space="0" w:color="auto"/>
        <w:bottom w:val="none" w:sz="0" w:space="0" w:color="auto"/>
        <w:right w:val="none" w:sz="0" w:space="0" w:color="auto"/>
      </w:divBdr>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
    <w:div w:id="1541897811">
      <w:bodyDiv w:val="1"/>
      <w:marLeft w:val="0"/>
      <w:marRight w:val="0"/>
      <w:marTop w:val="0"/>
      <w:marBottom w:val="0"/>
      <w:divBdr>
        <w:top w:val="none" w:sz="0" w:space="0" w:color="auto"/>
        <w:left w:val="none" w:sz="0" w:space="0" w:color="auto"/>
        <w:bottom w:val="none" w:sz="0" w:space="0" w:color="auto"/>
        <w:right w:val="none" w:sz="0" w:space="0" w:color="auto"/>
      </w:divBdr>
    </w:div>
    <w:div w:id="1548179722">
      <w:bodyDiv w:val="1"/>
      <w:marLeft w:val="0"/>
      <w:marRight w:val="0"/>
      <w:marTop w:val="0"/>
      <w:marBottom w:val="0"/>
      <w:divBdr>
        <w:top w:val="none" w:sz="0" w:space="0" w:color="auto"/>
        <w:left w:val="none" w:sz="0" w:space="0" w:color="auto"/>
        <w:bottom w:val="none" w:sz="0" w:space="0" w:color="auto"/>
        <w:right w:val="none" w:sz="0" w:space="0" w:color="auto"/>
      </w:divBdr>
    </w:div>
    <w:div w:id="1549488366">
      <w:bodyDiv w:val="1"/>
      <w:marLeft w:val="0"/>
      <w:marRight w:val="0"/>
      <w:marTop w:val="0"/>
      <w:marBottom w:val="0"/>
      <w:divBdr>
        <w:top w:val="none" w:sz="0" w:space="0" w:color="auto"/>
        <w:left w:val="none" w:sz="0" w:space="0" w:color="auto"/>
        <w:bottom w:val="none" w:sz="0" w:space="0" w:color="auto"/>
        <w:right w:val="none" w:sz="0" w:space="0" w:color="auto"/>
      </w:divBdr>
    </w:div>
    <w:div w:id="1556890804">
      <w:bodyDiv w:val="1"/>
      <w:marLeft w:val="0"/>
      <w:marRight w:val="0"/>
      <w:marTop w:val="0"/>
      <w:marBottom w:val="0"/>
      <w:divBdr>
        <w:top w:val="none" w:sz="0" w:space="0" w:color="auto"/>
        <w:left w:val="none" w:sz="0" w:space="0" w:color="auto"/>
        <w:bottom w:val="none" w:sz="0" w:space="0" w:color="auto"/>
        <w:right w:val="none" w:sz="0" w:space="0" w:color="auto"/>
      </w:divBdr>
    </w:div>
    <w:div w:id="1561555448">
      <w:bodyDiv w:val="1"/>
      <w:marLeft w:val="0"/>
      <w:marRight w:val="0"/>
      <w:marTop w:val="0"/>
      <w:marBottom w:val="0"/>
      <w:divBdr>
        <w:top w:val="none" w:sz="0" w:space="0" w:color="auto"/>
        <w:left w:val="none" w:sz="0" w:space="0" w:color="auto"/>
        <w:bottom w:val="none" w:sz="0" w:space="0" w:color="auto"/>
        <w:right w:val="none" w:sz="0" w:space="0" w:color="auto"/>
      </w:divBdr>
    </w:div>
    <w:div w:id="1564217191">
      <w:bodyDiv w:val="1"/>
      <w:marLeft w:val="0"/>
      <w:marRight w:val="0"/>
      <w:marTop w:val="0"/>
      <w:marBottom w:val="0"/>
      <w:divBdr>
        <w:top w:val="none" w:sz="0" w:space="0" w:color="auto"/>
        <w:left w:val="none" w:sz="0" w:space="0" w:color="auto"/>
        <w:bottom w:val="none" w:sz="0" w:space="0" w:color="auto"/>
        <w:right w:val="none" w:sz="0" w:space="0" w:color="auto"/>
      </w:divBdr>
    </w:div>
    <w:div w:id="1566182741">
      <w:bodyDiv w:val="1"/>
      <w:marLeft w:val="0"/>
      <w:marRight w:val="0"/>
      <w:marTop w:val="0"/>
      <w:marBottom w:val="0"/>
      <w:divBdr>
        <w:top w:val="none" w:sz="0" w:space="0" w:color="auto"/>
        <w:left w:val="none" w:sz="0" w:space="0" w:color="auto"/>
        <w:bottom w:val="none" w:sz="0" w:space="0" w:color="auto"/>
        <w:right w:val="none" w:sz="0" w:space="0" w:color="auto"/>
      </w:divBdr>
    </w:div>
    <w:div w:id="1581717643">
      <w:bodyDiv w:val="1"/>
      <w:marLeft w:val="0"/>
      <w:marRight w:val="0"/>
      <w:marTop w:val="0"/>
      <w:marBottom w:val="0"/>
      <w:divBdr>
        <w:top w:val="none" w:sz="0" w:space="0" w:color="auto"/>
        <w:left w:val="none" w:sz="0" w:space="0" w:color="auto"/>
        <w:bottom w:val="none" w:sz="0" w:space="0" w:color="auto"/>
        <w:right w:val="none" w:sz="0" w:space="0" w:color="auto"/>
      </w:divBdr>
    </w:div>
    <w:div w:id="1591743242">
      <w:bodyDiv w:val="1"/>
      <w:marLeft w:val="0"/>
      <w:marRight w:val="0"/>
      <w:marTop w:val="0"/>
      <w:marBottom w:val="0"/>
      <w:divBdr>
        <w:top w:val="none" w:sz="0" w:space="0" w:color="auto"/>
        <w:left w:val="none" w:sz="0" w:space="0" w:color="auto"/>
        <w:bottom w:val="none" w:sz="0" w:space="0" w:color="auto"/>
        <w:right w:val="none" w:sz="0" w:space="0" w:color="auto"/>
      </w:divBdr>
    </w:div>
    <w:div w:id="1618295897">
      <w:bodyDiv w:val="1"/>
      <w:marLeft w:val="0"/>
      <w:marRight w:val="0"/>
      <w:marTop w:val="0"/>
      <w:marBottom w:val="0"/>
      <w:divBdr>
        <w:top w:val="none" w:sz="0" w:space="0" w:color="auto"/>
        <w:left w:val="none" w:sz="0" w:space="0" w:color="auto"/>
        <w:bottom w:val="none" w:sz="0" w:space="0" w:color="auto"/>
        <w:right w:val="none" w:sz="0" w:space="0" w:color="auto"/>
      </w:divBdr>
    </w:div>
    <w:div w:id="1671059971">
      <w:bodyDiv w:val="1"/>
      <w:marLeft w:val="0"/>
      <w:marRight w:val="0"/>
      <w:marTop w:val="0"/>
      <w:marBottom w:val="0"/>
      <w:divBdr>
        <w:top w:val="none" w:sz="0" w:space="0" w:color="auto"/>
        <w:left w:val="none" w:sz="0" w:space="0" w:color="auto"/>
        <w:bottom w:val="none" w:sz="0" w:space="0" w:color="auto"/>
        <w:right w:val="none" w:sz="0" w:space="0" w:color="auto"/>
      </w:divBdr>
    </w:div>
    <w:div w:id="1691025550">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35278127">
      <w:bodyDiv w:val="1"/>
      <w:marLeft w:val="0"/>
      <w:marRight w:val="0"/>
      <w:marTop w:val="0"/>
      <w:marBottom w:val="0"/>
      <w:divBdr>
        <w:top w:val="none" w:sz="0" w:space="0" w:color="auto"/>
        <w:left w:val="none" w:sz="0" w:space="0" w:color="auto"/>
        <w:bottom w:val="none" w:sz="0" w:space="0" w:color="auto"/>
        <w:right w:val="none" w:sz="0" w:space="0" w:color="auto"/>
      </w:divBdr>
    </w:div>
    <w:div w:id="1784422820">
      <w:bodyDiv w:val="1"/>
      <w:marLeft w:val="0"/>
      <w:marRight w:val="0"/>
      <w:marTop w:val="0"/>
      <w:marBottom w:val="0"/>
      <w:divBdr>
        <w:top w:val="none" w:sz="0" w:space="0" w:color="auto"/>
        <w:left w:val="none" w:sz="0" w:space="0" w:color="auto"/>
        <w:bottom w:val="none" w:sz="0" w:space="0" w:color="auto"/>
        <w:right w:val="none" w:sz="0" w:space="0" w:color="auto"/>
      </w:divBdr>
    </w:div>
    <w:div w:id="1791244222">
      <w:bodyDiv w:val="1"/>
      <w:marLeft w:val="0"/>
      <w:marRight w:val="0"/>
      <w:marTop w:val="0"/>
      <w:marBottom w:val="0"/>
      <w:divBdr>
        <w:top w:val="none" w:sz="0" w:space="0" w:color="auto"/>
        <w:left w:val="none" w:sz="0" w:space="0" w:color="auto"/>
        <w:bottom w:val="none" w:sz="0" w:space="0" w:color="auto"/>
        <w:right w:val="none" w:sz="0" w:space="0" w:color="auto"/>
      </w:divBdr>
    </w:div>
    <w:div w:id="1812674201">
      <w:bodyDiv w:val="1"/>
      <w:marLeft w:val="0"/>
      <w:marRight w:val="0"/>
      <w:marTop w:val="0"/>
      <w:marBottom w:val="0"/>
      <w:divBdr>
        <w:top w:val="none" w:sz="0" w:space="0" w:color="auto"/>
        <w:left w:val="none" w:sz="0" w:space="0" w:color="auto"/>
        <w:bottom w:val="none" w:sz="0" w:space="0" w:color="auto"/>
        <w:right w:val="none" w:sz="0" w:space="0" w:color="auto"/>
      </w:divBdr>
    </w:div>
    <w:div w:id="1821966926">
      <w:bodyDiv w:val="1"/>
      <w:marLeft w:val="0"/>
      <w:marRight w:val="0"/>
      <w:marTop w:val="0"/>
      <w:marBottom w:val="0"/>
      <w:divBdr>
        <w:top w:val="none" w:sz="0" w:space="0" w:color="auto"/>
        <w:left w:val="none" w:sz="0" w:space="0" w:color="auto"/>
        <w:bottom w:val="none" w:sz="0" w:space="0" w:color="auto"/>
        <w:right w:val="none" w:sz="0" w:space="0" w:color="auto"/>
      </w:divBdr>
    </w:div>
    <w:div w:id="1841234077">
      <w:bodyDiv w:val="1"/>
      <w:marLeft w:val="0"/>
      <w:marRight w:val="0"/>
      <w:marTop w:val="0"/>
      <w:marBottom w:val="0"/>
      <w:divBdr>
        <w:top w:val="none" w:sz="0" w:space="0" w:color="auto"/>
        <w:left w:val="none" w:sz="0" w:space="0" w:color="auto"/>
        <w:bottom w:val="none" w:sz="0" w:space="0" w:color="auto"/>
        <w:right w:val="none" w:sz="0" w:space="0" w:color="auto"/>
      </w:divBdr>
    </w:div>
    <w:div w:id="1856384588">
      <w:bodyDiv w:val="1"/>
      <w:marLeft w:val="0"/>
      <w:marRight w:val="0"/>
      <w:marTop w:val="0"/>
      <w:marBottom w:val="0"/>
      <w:divBdr>
        <w:top w:val="none" w:sz="0" w:space="0" w:color="auto"/>
        <w:left w:val="none" w:sz="0" w:space="0" w:color="auto"/>
        <w:bottom w:val="none" w:sz="0" w:space="0" w:color="auto"/>
        <w:right w:val="none" w:sz="0" w:space="0" w:color="auto"/>
      </w:divBdr>
    </w:div>
    <w:div w:id="1863006475">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7234559">
      <w:bodyDiv w:val="1"/>
      <w:marLeft w:val="0"/>
      <w:marRight w:val="0"/>
      <w:marTop w:val="0"/>
      <w:marBottom w:val="0"/>
      <w:divBdr>
        <w:top w:val="none" w:sz="0" w:space="0" w:color="auto"/>
        <w:left w:val="none" w:sz="0" w:space="0" w:color="auto"/>
        <w:bottom w:val="none" w:sz="0" w:space="0" w:color="auto"/>
        <w:right w:val="none" w:sz="0" w:space="0" w:color="auto"/>
      </w:divBdr>
    </w:div>
    <w:div w:id="1884638368">
      <w:bodyDiv w:val="1"/>
      <w:marLeft w:val="0"/>
      <w:marRight w:val="0"/>
      <w:marTop w:val="0"/>
      <w:marBottom w:val="0"/>
      <w:divBdr>
        <w:top w:val="none" w:sz="0" w:space="0" w:color="auto"/>
        <w:left w:val="none" w:sz="0" w:space="0" w:color="auto"/>
        <w:bottom w:val="none" w:sz="0" w:space="0" w:color="auto"/>
        <w:right w:val="none" w:sz="0" w:space="0" w:color="auto"/>
      </w:divBdr>
    </w:div>
    <w:div w:id="1899432141">
      <w:bodyDiv w:val="1"/>
      <w:marLeft w:val="0"/>
      <w:marRight w:val="0"/>
      <w:marTop w:val="0"/>
      <w:marBottom w:val="0"/>
      <w:divBdr>
        <w:top w:val="none" w:sz="0" w:space="0" w:color="auto"/>
        <w:left w:val="none" w:sz="0" w:space="0" w:color="auto"/>
        <w:bottom w:val="none" w:sz="0" w:space="0" w:color="auto"/>
        <w:right w:val="none" w:sz="0" w:space="0" w:color="auto"/>
      </w:divBdr>
    </w:div>
    <w:div w:id="1939556948">
      <w:bodyDiv w:val="1"/>
      <w:marLeft w:val="0"/>
      <w:marRight w:val="0"/>
      <w:marTop w:val="0"/>
      <w:marBottom w:val="0"/>
      <w:divBdr>
        <w:top w:val="none" w:sz="0" w:space="0" w:color="auto"/>
        <w:left w:val="none" w:sz="0" w:space="0" w:color="auto"/>
        <w:bottom w:val="none" w:sz="0" w:space="0" w:color="auto"/>
        <w:right w:val="none" w:sz="0" w:space="0" w:color="auto"/>
      </w:divBdr>
    </w:div>
    <w:div w:id="1940794775">
      <w:bodyDiv w:val="1"/>
      <w:marLeft w:val="0"/>
      <w:marRight w:val="0"/>
      <w:marTop w:val="0"/>
      <w:marBottom w:val="0"/>
      <w:divBdr>
        <w:top w:val="none" w:sz="0" w:space="0" w:color="auto"/>
        <w:left w:val="none" w:sz="0" w:space="0" w:color="auto"/>
        <w:bottom w:val="none" w:sz="0" w:space="0" w:color="auto"/>
        <w:right w:val="none" w:sz="0" w:space="0" w:color="auto"/>
      </w:divBdr>
    </w:div>
    <w:div w:id="1951663672">
      <w:bodyDiv w:val="1"/>
      <w:marLeft w:val="0"/>
      <w:marRight w:val="0"/>
      <w:marTop w:val="0"/>
      <w:marBottom w:val="0"/>
      <w:divBdr>
        <w:top w:val="none" w:sz="0" w:space="0" w:color="auto"/>
        <w:left w:val="none" w:sz="0" w:space="0" w:color="auto"/>
        <w:bottom w:val="none" w:sz="0" w:space="0" w:color="auto"/>
        <w:right w:val="none" w:sz="0" w:space="0" w:color="auto"/>
      </w:divBdr>
    </w:div>
    <w:div w:id="1962300810">
      <w:bodyDiv w:val="1"/>
      <w:marLeft w:val="0"/>
      <w:marRight w:val="0"/>
      <w:marTop w:val="0"/>
      <w:marBottom w:val="0"/>
      <w:divBdr>
        <w:top w:val="none" w:sz="0" w:space="0" w:color="auto"/>
        <w:left w:val="none" w:sz="0" w:space="0" w:color="auto"/>
        <w:bottom w:val="none" w:sz="0" w:space="0" w:color="auto"/>
        <w:right w:val="none" w:sz="0" w:space="0" w:color="auto"/>
      </w:divBdr>
    </w:div>
    <w:div w:id="1993487561">
      <w:bodyDiv w:val="1"/>
      <w:marLeft w:val="0"/>
      <w:marRight w:val="0"/>
      <w:marTop w:val="0"/>
      <w:marBottom w:val="0"/>
      <w:divBdr>
        <w:top w:val="none" w:sz="0" w:space="0" w:color="auto"/>
        <w:left w:val="none" w:sz="0" w:space="0" w:color="auto"/>
        <w:bottom w:val="none" w:sz="0" w:space="0" w:color="auto"/>
        <w:right w:val="none" w:sz="0" w:space="0" w:color="auto"/>
      </w:divBdr>
    </w:div>
    <w:div w:id="2019581561">
      <w:bodyDiv w:val="1"/>
      <w:marLeft w:val="0"/>
      <w:marRight w:val="0"/>
      <w:marTop w:val="0"/>
      <w:marBottom w:val="0"/>
      <w:divBdr>
        <w:top w:val="none" w:sz="0" w:space="0" w:color="auto"/>
        <w:left w:val="none" w:sz="0" w:space="0" w:color="auto"/>
        <w:bottom w:val="none" w:sz="0" w:space="0" w:color="auto"/>
        <w:right w:val="none" w:sz="0" w:space="0" w:color="auto"/>
      </w:divBdr>
    </w:div>
    <w:div w:id="2056194455">
      <w:bodyDiv w:val="1"/>
      <w:marLeft w:val="0"/>
      <w:marRight w:val="0"/>
      <w:marTop w:val="0"/>
      <w:marBottom w:val="0"/>
      <w:divBdr>
        <w:top w:val="none" w:sz="0" w:space="0" w:color="auto"/>
        <w:left w:val="none" w:sz="0" w:space="0" w:color="auto"/>
        <w:bottom w:val="none" w:sz="0" w:space="0" w:color="auto"/>
        <w:right w:val="none" w:sz="0" w:space="0" w:color="auto"/>
      </w:divBdr>
    </w:div>
    <w:div w:id="2065374004">
      <w:bodyDiv w:val="1"/>
      <w:marLeft w:val="0"/>
      <w:marRight w:val="0"/>
      <w:marTop w:val="0"/>
      <w:marBottom w:val="0"/>
      <w:divBdr>
        <w:top w:val="none" w:sz="0" w:space="0" w:color="auto"/>
        <w:left w:val="none" w:sz="0" w:space="0" w:color="auto"/>
        <w:bottom w:val="none" w:sz="0" w:space="0" w:color="auto"/>
        <w:right w:val="none" w:sz="0" w:space="0" w:color="auto"/>
      </w:divBdr>
    </w:div>
    <w:div w:id="2088453007">
      <w:bodyDiv w:val="1"/>
      <w:marLeft w:val="0"/>
      <w:marRight w:val="0"/>
      <w:marTop w:val="0"/>
      <w:marBottom w:val="0"/>
      <w:divBdr>
        <w:top w:val="none" w:sz="0" w:space="0" w:color="auto"/>
        <w:left w:val="none" w:sz="0" w:space="0" w:color="auto"/>
        <w:bottom w:val="none" w:sz="0" w:space="0" w:color="auto"/>
        <w:right w:val="none" w:sz="0" w:space="0" w:color="auto"/>
      </w:divBdr>
    </w:div>
    <w:div w:id="2098670331">
      <w:bodyDiv w:val="1"/>
      <w:marLeft w:val="0"/>
      <w:marRight w:val="0"/>
      <w:marTop w:val="0"/>
      <w:marBottom w:val="0"/>
      <w:divBdr>
        <w:top w:val="none" w:sz="0" w:space="0" w:color="auto"/>
        <w:left w:val="none" w:sz="0" w:space="0" w:color="auto"/>
        <w:bottom w:val="none" w:sz="0" w:space="0" w:color="auto"/>
        <w:right w:val="none" w:sz="0" w:space="0" w:color="auto"/>
      </w:divBdr>
    </w:div>
    <w:div w:id="2118407254">
      <w:bodyDiv w:val="1"/>
      <w:marLeft w:val="0"/>
      <w:marRight w:val="0"/>
      <w:marTop w:val="0"/>
      <w:marBottom w:val="0"/>
      <w:divBdr>
        <w:top w:val="none" w:sz="0" w:space="0" w:color="auto"/>
        <w:left w:val="none" w:sz="0" w:space="0" w:color="auto"/>
        <w:bottom w:val="none" w:sz="0" w:space="0" w:color="auto"/>
        <w:right w:val="none" w:sz="0" w:space="0" w:color="auto"/>
      </w:divBdr>
    </w:div>
    <w:div w:id="21274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27DA1-631D-4179-9206-C8FD549A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Sokolnikova</dc:creator>
  <cp:lastModifiedBy>user</cp:lastModifiedBy>
  <cp:revision>2</cp:revision>
  <cp:lastPrinted>2019-04-02T07:35:00Z</cp:lastPrinted>
  <dcterms:created xsi:type="dcterms:W3CDTF">2019-11-22T07:31:00Z</dcterms:created>
  <dcterms:modified xsi:type="dcterms:W3CDTF">2019-11-22T07:31:00Z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1534850389</vt:i4>
  </property>
  <property fmtid="{D5CDD505-2E9C-101B-9397-08002B2CF9AE}" pid="3" name="_NewReviewCycle">
    <vt:lpwstr/>
  </property>
  <property fmtid="{D5CDD505-2E9C-101B-9397-08002B2CF9AE}" pid="4" name="_EmailSubject">
    <vt:lpwstr/>
  </property>
  <property fmtid="{D5CDD505-2E9C-101B-9397-08002B2CF9AE}" pid="5" name="_AuthorEmail">
    <vt:lpwstr>mihaylova.sa@cherepovetscity.ru</vt:lpwstr>
  </property>
  <property fmtid="{D5CDD505-2E9C-101B-9397-08002B2CF9AE}" pid="6" name="_AuthorEmailDisplayName">
    <vt:lpwstr>Михайлова Светлана Александровна</vt:lpwstr>
  </property>
  <property fmtid="{D5CDD505-2E9C-101B-9397-08002B2CF9AE}" pid="7" name="_PreviousAdHocReviewCycleID">
    <vt:i4>-1186551843</vt:i4>
  </property>
  <property fmtid="{D5CDD505-2E9C-101B-9397-08002B2CF9AE}" pid="8" name="_ReviewingToolsShownOnce">
    <vt:lpwstr/>
  </property>
</Properties>
</file>