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8D" w:rsidRDefault="00F66EFA" w:rsidP="00F66EFA">
      <w:pPr>
        <w:pStyle w:val="a3"/>
        <w:spacing w:before="0" w:beforeAutospacing="0" w:after="0" w:afterAutospacing="0"/>
        <w:ind w:firstLine="709"/>
        <w:jc w:val="both"/>
        <w:rPr>
          <w:b/>
          <w:color w:val="000000"/>
          <w:sz w:val="28"/>
        </w:rPr>
      </w:pPr>
      <w:r w:rsidRPr="00F66EFA">
        <w:rPr>
          <w:b/>
          <w:color w:val="000000"/>
          <w:sz w:val="28"/>
        </w:rPr>
        <w:t xml:space="preserve">Вологодская транспортная прокуратура разъясняет: </w:t>
      </w:r>
    </w:p>
    <w:p w:rsidR="00F66EFA" w:rsidRPr="00F66EFA" w:rsidRDefault="00F66EFA" w:rsidP="007336BF">
      <w:pPr>
        <w:pStyle w:val="a3"/>
        <w:spacing w:before="0" w:beforeAutospacing="0" w:after="0" w:afterAutospacing="0"/>
        <w:ind w:firstLine="709"/>
        <w:rPr>
          <w:b/>
          <w:color w:val="000000"/>
          <w:sz w:val="28"/>
        </w:rPr>
      </w:pPr>
      <w:r w:rsidRPr="00F66EFA">
        <w:rPr>
          <w:b/>
          <w:color w:val="000000"/>
          <w:sz w:val="28"/>
        </w:rPr>
        <w:t>Введена уго</w:t>
      </w:r>
      <w:bookmarkStart w:id="0" w:name="_GoBack"/>
      <w:bookmarkEnd w:id="0"/>
      <w:r w:rsidRPr="00F66EFA">
        <w:rPr>
          <w:b/>
          <w:color w:val="000000"/>
          <w:sz w:val="28"/>
        </w:rPr>
        <w:t xml:space="preserve">ловная ответственность за воспрепятствование оказанию медицинской помощи </w:t>
      </w:r>
    </w:p>
    <w:p w:rsidR="00F66EFA" w:rsidRDefault="00F66EFA" w:rsidP="00F66EFA">
      <w:pPr>
        <w:pStyle w:val="a3"/>
        <w:spacing w:before="0" w:beforeAutospacing="0" w:after="0" w:afterAutospacing="0"/>
        <w:ind w:firstLine="709"/>
        <w:jc w:val="both"/>
        <w:rPr>
          <w:color w:val="000000"/>
          <w:sz w:val="28"/>
        </w:rPr>
      </w:pPr>
    </w:p>
    <w:p w:rsidR="00F66EFA" w:rsidRPr="00F66EFA" w:rsidRDefault="00F66EFA" w:rsidP="00F66EFA">
      <w:pPr>
        <w:pStyle w:val="a3"/>
        <w:spacing w:before="0" w:beforeAutospacing="0" w:after="0" w:afterAutospacing="0"/>
        <w:ind w:firstLine="709"/>
        <w:jc w:val="both"/>
        <w:rPr>
          <w:color w:val="000000"/>
          <w:sz w:val="28"/>
        </w:rPr>
      </w:pPr>
      <w:r w:rsidRPr="00F66EFA">
        <w:rPr>
          <w:color w:val="000000"/>
          <w:sz w:val="28"/>
        </w:rPr>
        <w:t>Федеральным законом от 26.07.2019 № 206 Уголовный кодекс РФ дополнен статьей 124.1, предусматривающей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p w:rsidR="00F66EFA" w:rsidRPr="00F66EFA" w:rsidRDefault="00F66EFA" w:rsidP="00F66EFA">
      <w:pPr>
        <w:pStyle w:val="a3"/>
        <w:spacing w:before="0" w:beforeAutospacing="0" w:after="0" w:afterAutospacing="0"/>
        <w:ind w:firstLine="709"/>
        <w:jc w:val="both"/>
        <w:rPr>
          <w:color w:val="000000"/>
          <w:sz w:val="28"/>
        </w:rPr>
      </w:pPr>
      <w:proofErr w:type="gramStart"/>
      <w:r w:rsidRPr="00F66EFA">
        <w:rPr>
          <w:color w:val="000000"/>
          <w:sz w:val="28"/>
        </w:rPr>
        <w:t>Установлено, что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w:t>
      </w:r>
      <w:proofErr w:type="gramEnd"/>
      <w:r w:rsidRPr="00F66EFA">
        <w:rPr>
          <w:color w:val="000000"/>
          <w:sz w:val="28"/>
        </w:rPr>
        <w:t xml:space="preserve"> работами на срок до двух лет, либо арестом на срок до шести месяцев, либо лишением свободы на срок до двух лет.</w:t>
      </w:r>
    </w:p>
    <w:p w:rsidR="00F66EFA" w:rsidRPr="00F66EFA" w:rsidRDefault="00F66EFA" w:rsidP="00F66EFA">
      <w:pPr>
        <w:pStyle w:val="a3"/>
        <w:spacing w:before="0" w:beforeAutospacing="0" w:after="0" w:afterAutospacing="0"/>
        <w:ind w:firstLine="709"/>
        <w:jc w:val="both"/>
        <w:rPr>
          <w:color w:val="000000"/>
          <w:sz w:val="28"/>
        </w:rPr>
      </w:pPr>
      <w:r w:rsidRPr="00F66EFA">
        <w:rPr>
          <w:color w:val="000000"/>
          <w:sz w:val="28"/>
        </w:rPr>
        <w:t>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F66EFA" w:rsidRPr="00F66EFA" w:rsidRDefault="00F66EFA" w:rsidP="00F66EFA">
      <w:pPr>
        <w:pStyle w:val="a3"/>
        <w:spacing w:before="0" w:beforeAutospacing="0" w:after="0" w:afterAutospacing="0"/>
        <w:ind w:firstLine="709"/>
        <w:jc w:val="both"/>
        <w:rPr>
          <w:color w:val="000000"/>
          <w:sz w:val="28"/>
        </w:rPr>
      </w:pPr>
      <w:r w:rsidRPr="00F66EFA">
        <w:rPr>
          <w:color w:val="000000"/>
          <w:sz w:val="28"/>
        </w:rPr>
        <w:t>Этим же законом статьи об умышленном причинении легкого вреда здоровью (ст. 115 УК РФ) и угрозе убийством или причинением тяжкого вреда здоровью (ст. 119 УК РФ) дополнены новым квалифицирующим признаком – совершение данных деяний в отношении лица или его близких в связи с осуществлением им служебной деятельности или выполнением общественного долга.</w:t>
      </w:r>
    </w:p>
    <w:sectPr w:rsidR="00F66EFA" w:rsidRPr="00F66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A"/>
    <w:rsid w:val="007336BF"/>
    <w:rsid w:val="00EF798D"/>
    <w:rsid w:val="00F6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test-user</cp:lastModifiedBy>
  <cp:revision>3</cp:revision>
  <dcterms:created xsi:type="dcterms:W3CDTF">2019-11-11T05:45:00Z</dcterms:created>
  <dcterms:modified xsi:type="dcterms:W3CDTF">2019-11-11T06:07:00Z</dcterms:modified>
</cp:coreProperties>
</file>