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A" w:rsidRDefault="007E195A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6ED6" w:rsidRDefault="008D6ED6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D6E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object w:dxaOrig="12630" w:dyaOrig="8925">
          <v:shape id="_x0000_i1025" type="#_x0000_t75" style="width:631.5pt;height:446.25pt" o:ole="">
            <v:imagedata r:id="rId9" o:title=""/>
          </v:shape>
          <o:OLEObject Type="Embed" ProgID="AcroExch.Document.11" ShapeID="_x0000_i1025" DrawAspect="Content" ObjectID="_1630475265" r:id="rId10"/>
        </w:object>
      </w:r>
    </w:p>
    <w:p w:rsidR="008D6ED6" w:rsidRDefault="008D6ED6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6ED6" w:rsidRDefault="008D6ED6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</w:p>
    <w:p w:rsidR="008D6ED6" w:rsidRDefault="008D6ED6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6ED6" w:rsidRDefault="008D6ED6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8D6ED6" w:rsidSect="00C56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851" w:bottom="567" w:left="567" w:header="567" w:footer="397" w:gutter="0"/>
          <w:pgNumType w:start="1"/>
          <w:cols w:space="708"/>
          <w:titlePg/>
          <w:docGrid w:linePitch="360"/>
        </w:sectPr>
      </w:pPr>
    </w:p>
    <w:p w:rsidR="00BB04BF" w:rsidRPr="0005777B" w:rsidRDefault="00BB04BF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023EE" w:rsidRPr="003023EE" w:rsidRDefault="003023EE" w:rsidP="00246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sub_1319"/>
      <w:r w:rsidRPr="003023EE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2014-20</w:t>
      </w:r>
      <w:r w:rsidR="00443B9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808D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 xml:space="preserve"> годы разработана управлением по работе с общественностью мэрии, утве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 xml:space="preserve">ждена постановлением мэрии города от 09.10.2013 № 4750 </w:t>
      </w:r>
      <w:r w:rsidRPr="00A35325">
        <w:rPr>
          <w:rFonts w:ascii="Times New Roman" w:hAnsi="Times New Roman" w:cs="Times New Roman"/>
          <w:sz w:val="26"/>
          <w:szCs w:val="26"/>
          <w:lang w:val="ru-RU"/>
        </w:rPr>
        <w:t>(в редакции постановления мэрии от</w:t>
      </w:r>
      <w:r w:rsidR="00710333" w:rsidRPr="00A353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08DC" w:rsidRPr="00A35325">
        <w:rPr>
          <w:rFonts w:ascii="Times New Roman" w:hAnsi="Times New Roman" w:cs="Times New Roman"/>
          <w:sz w:val="26"/>
          <w:szCs w:val="26"/>
          <w:lang w:val="ru-RU"/>
        </w:rPr>
        <w:t>07</w:t>
      </w:r>
      <w:r w:rsidR="00710333" w:rsidRPr="00A35325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D808DC" w:rsidRPr="00A35325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710333" w:rsidRPr="00A35325">
        <w:rPr>
          <w:rFonts w:ascii="Times New Roman" w:hAnsi="Times New Roman" w:cs="Times New Roman"/>
          <w:sz w:val="26"/>
          <w:szCs w:val="26"/>
          <w:lang w:val="ru-RU"/>
        </w:rPr>
        <w:t>.201</w:t>
      </w:r>
      <w:r w:rsidR="00D808DC" w:rsidRPr="00A35325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710333" w:rsidRPr="00A35325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D808DC" w:rsidRPr="00A35325">
        <w:rPr>
          <w:rFonts w:ascii="Times New Roman" w:hAnsi="Times New Roman" w:cs="Times New Roman"/>
          <w:sz w:val="26"/>
          <w:szCs w:val="26"/>
          <w:lang w:val="ru-RU"/>
        </w:rPr>
        <w:t>2713</w:t>
      </w:r>
      <w:r w:rsidRPr="00A35325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CC6C4C" w:rsidRDefault="003023EE" w:rsidP="00CC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Цель программы: Активизация городского сообщества с целью участия в деятельности местного самоуправления, формирование положительного имиджа города и открытого информационного пространства.</w:t>
      </w:r>
    </w:p>
    <w:p w:rsidR="003023EE" w:rsidRPr="003023EE" w:rsidRDefault="003023EE" w:rsidP="00CC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Соисполнителями Программы выступают мэрия города, департамент жилищно-коммунального хозяйства мэрии, МКУ ИМА «Чер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023EE">
        <w:rPr>
          <w:rFonts w:ascii="Times New Roman" w:hAnsi="Times New Roman" w:cs="Times New Roman"/>
          <w:sz w:val="26"/>
          <w:szCs w:val="26"/>
          <w:lang w:val="ru-RU"/>
        </w:rPr>
        <w:t>повец».</w:t>
      </w:r>
    </w:p>
    <w:p w:rsidR="003023EE" w:rsidRPr="003023EE" w:rsidRDefault="003023EE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Задачи Программы: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Расширить 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(далее-ТОС), «Чистый город», «Народный бюджет» и т.д.).</w:t>
      </w:r>
    </w:p>
    <w:p w:rsidR="003023EE" w:rsidRPr="00FA55CC" w:rsidRDefault="003023EE" w:rsidP="002463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3. Разработать и реализовать систему продвижения положительного имиджа города.</w:t>
      </w:r>
    </w:p>
    <w:p w:rsidR="003023EE" w:rsidRPr="00FA55CC" w:rsidRDefault="003023EE" w:rsidP="002463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3023EE" w:rsidRDefault="003023EE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23EE">
        <w:rPr>
          <w:rFonts w:ascii="Times New Roman" w:hAnsi="Times New Roman" w:cs="Times New Roman"/>
          <w:sz w:val="26"/>
          <w:szCs w:val="26"/>
          <w:lang w:val="ru-RU"/>
        </w:rPr>
        <w:t>5. Обеспечить информационную открытость и повысить уровень и качество информирования жителей Череповца о деятельности органов местного самоуправления.</w:t>
      </w: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D5476F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6D88" w:rsidRDefault="00C56D8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56D88" w:rsidRDefault="00C56D8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808DC" w:rsidRDefault="00D808DC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C06A86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Конкретные результаты реализации муниципальной программы, достигнутые за 1 полугодие текущего финансового года (контрольные события в краткой форме).</w:t>
      </w:r>
    </w:p>
    <w:p w:rsidR="00CC6C4C" w:rsidRDefault="00CC6C4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C06A86" w:rsidRPr="00C06A86" w:rsidRDefault="00C06A86" w:rsidP="00C06A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C06A86">
        <w:rPr>
          <w:rFonts w:ascii="Times New Roman" w:hAnsi="Times New Roman" w:cs="Times New Roman"/>
          <w:iCs/>
          <w:sz w:val="26"/>
          <w:szCs w:val="26"/>
          <w:lang w:val="ru-RU"/>
        </w:rPr>
        <w:t>В 1 полугодии 201</w:t>
      </w:r>
      <w:r w:rsidR="00D808DC">
        <w:rPr>
          <w:rFonts w:ascii="Times New Roman" w:hAnsi="Times New Roman" w:cs="Times New Roman"/>
          <w:iCs/>
          <w:sz w:val="26"/>
          <w:szCs w:val="26"/>
          <w:lang w:val="ru-RU"/>
        </w:rPr>
        <w:t>9</w:t>
      </w:r>
      <w:r w:rsidRPr="00C06A86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года организованы и проведены социально значимые для города мероприятия с участием общественности, о</w:t>
      </w:r>
      <w:r w:rsidRPr="00C06A86">
        <w:rPr>
          <w:rFonts w:ascii="Times New Roman" w:hAnsi="Times New Roman" w:cs="Times New Roman"/>
          <w:iCs/>
          <w:sz w:val="26"/>
          <w:szCs w:val="26"/>
          <w:lang w:val="ru-RU"/>
        </w:rPr>
        <w:t>б</w:t>
      </w:r>
      <w:r w:rsidRPr="00C06A86">
        <w:rPr>
          <w:rFonts w:ascii="Times New Roman" w:hAnsi="Times New Roman" w:cs="Times New Roman"/>
          <w:iCs/>
          <w:sz w:val="26"/>
          <w:szCs w:val="26"/>
          <w:lang w:val="ru-RU"/>
        </w:rPr>
        <w:t>щественных организаций и объединений, территориальных общественных самоуправлений:</w:t>
      </w:r>
    </w:p>
    <w:p w:rsidR="00837766" w:rsidRPr="00805574" w:rsidRDefault="00A636C0" w:rsidP="00BE53F9">
      <w:pPr>
        <w:pStyle w:val="af3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акции «Раздельный сбор» (1790 чел.);</w:t>
      </w:r>
    </w:p>
    <w:p w:rsidR="00C06A86" w:rsidRPr="00805574" w:rsidRDefault="00C06A86" w:rsidP="00BE53F9">
      <w:pPr>
        <w:pStyle w:val="af3"/>
        <w:numPr>
          <w:ilvl w:val="0"/>
          <w:numId w:val="13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мероприятия в рамках реализации проекта «Команда Череповца» (</w:t>
      </w:r>
      <w:r w:rsidR="00837766" w:rsidRPr="00805574">
        <w:rPr>
          <w:rFonts w:ascii="Times New Roman" w:hAnsi="Times New Roman" w:cs="Times New Roman"/>
          <w:iCs/>
          <w:sz w:val="26"/>
          <w:szCs w:val="26"/>
          <w:lang w:val="ru-RU"/>
        </w:rPr>
        <w:t>Открытие портала «Команда Череповца» - 50 человек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, су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б</w:t>
      </w:r>
      <w:r w:rsidR="00837766" w:rsidRPr="00805574">
        <w:rPr>
          <w:rFonts w:ascii="Times New Roman" w:hAnsi="Times New Roman" w:cs="Times New Roman"/>
          <w:iCs/>
          <w:sz w:val="26"/>
          <w:szCs w:val="26"/>
          <w:lang w:val="ru-RU"/>
        </w:rPr>
        <w:t>ботники (4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00 человек), публичные слушания, общественные обсуждения и др.);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pacing w:val="-1"/>
          <w:sz w:val="26"/>
          <w:szCs w:val="26"/>
        </w:rPr>
        <w:t>I</w:t>
      </w:r>
      <w:r w:rsidR="00973131" w:rsidRPr="00805574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805574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городской Форум женщин «Команда Череповца. Женский взгляд на </w:t>
      </w:r>
      <w:r w:rsidR="00D5476F"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>город» (</w:t>
      </w:r>
      <w:r w:rsidR="009A3E82"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март-апрель, </w:t>
      </w:r>
      <w:r w:rsidR="00973131"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4000 </w:t>
      </w:r>
      <w:r w:rsidRPr="00805574">
        <w:rPr>
          <w:rFonts w:ascii="Times New Roman" w:hAnsi="Times New Roman" w:cs="Times New Roman"/>
          <w:spacing w:val="-1"/>
          <w:sz w:val="26"/>
          <w:szCs w:val="26"/>
          <w:lang w:val="ru-RU"/>
        </w:rPr>
        <w:t>человек);</w:t>
      </w:r>
    </w:p>
    <w:p w:rsidR="00AB6D63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День памяти о россиянах, исполнявших служебный долг за пределами Отечества (памятное мероприятие 16.02.201</w:t>
      </w:r>
      <w:r w:rsidR="00802EE3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, возложение цветов и венков (600 человек), концерт (700 человек);</w:t>
      </w:r>
    </w:p>
    <w:p w:rsidR="00AB6D63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торжественный прием Главой и мэром города, приуроченный к Международному женскому дню 8 Марта, праздничный концерт (1000 чел.);</w:t>
      </w:r>
    </w:p>
    <w:p w:rsidR="00AB6D63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подведение итогов ежегодной премии городского общественного совета «Общественное признание»  </w:t>
      </w:r>
    </w:p>
    <w:p w:rsidR="00AB6D63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субботники по уборке городских территорий (</w:t>
      </w:r>
      <w:r w:rsidR="009A3E82" w:rsidRPr="00805574">
        <w:rPr>
          <w:rFonts w:ascii="Times New Roman" w:hAnsi="Times New Roman" w:cs="Times New Roman"/>
          <w:sz w:val="26"/>
          <w:szCs w:val="26"/>
          <w:lang w:val="ru-RU"/>
        </w:rPr>
        <w:t>418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субботников);</w:t>
      </w:r>
    </w:p>
    <w:p w:rsidR="00C06A86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мероприятие ко  Дню участников ликвидации последствий радиационных аварий и катастроф и памяти жертв этих аварий и к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тастроф (26 апреля, 300 человек);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шествие профсоюзов города и праздничное мероприятие, посвященное Дню Весны и Труда;</w:t>
      </w:r>
    </w:p>
    <w:p w:rsidR="00AB6D63" w:rsidRPr="00805574" w:rsidRDefault="00C06A86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акция «Сирень Победы» (высажено 7</w:t>
      </w:r>
      <w:r w:rsidR="00BB7353" w:rsidRPr="00805574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саженца сирени);</w:t>
      </w:r>
    </w:p>
    <w:p w:rsidR="00AB6D63" w:rsidRPr="00805574" w:rsidRDefault="00CB5879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акция «Мы помним», возложение цветов к памятникам и мемориальным доскам (5000 человек);</w:t>
      </w:r>
    </w:p>
    <w:p w:rsidR="00CB5879" w:rsidRPr="00805574" w:rsidRDefault="00CB5879" w:rsidP="00AB6D63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шествие «Бессмертного полка» (7000 человек);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iCs/>
          <w:sz w:val="26"/>
          <w:szCs w:val="26"/>
        </w:rPr>
        <w:t>VI</w:t>
      </w:r>
      <w:r w:rsidR="00DA067F" w:rsidRPr="00805574">
        <w:rPr>
          <w:rFonts w:ascii="Times New Roman" w:hAnsi="Times New Roman" w:cs="Times New Roman"/>
          <w:iCs/>
          <w:sz w:val="26"/>
          <w:szCs w:val="26"/>
        </w:rPr>
        <w:t>I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Фестиваль детского творчества «Мамы Череповца рекомендуют»</w:t>
      </w:r>
      <w:r w:rsidR="00DA067F" w:rsidRPr="0080557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(4500 человек) 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:rsidR="00973131" w:rsidRPr="00805574" w:rsidRDefault="00973131" w:rsidP="00AB6D63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акция «Свеча памяти», приуроченная ко Дню Памяти и скорби (22 июня, 50 чел.);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молодежный фестиваль, приуроченный к празднованию Дня молодежи (июнь, </w:t>
      </w:r>
      <w:r w:rsidR="00AB6D63" w:rsidRPr="00805574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00 чел.);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дворовые праздники на </w:t>
      </w:r>
      <w:r w:rsidR="00802EE3" w:rsidRPr="00805574">
        <w:rPr>
          <w:rFonts w:ascii="Times New Roman" w:hAnsi="Times New Roman" w:cs="Times New Roman"/>
          <w:sz w:val="26"/>
          <w:szCs w:val="26"/>
          <w:lang w:val="ru-RU"/>
        </w:rPr>
        <w:t>территориях ТОС (10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праздников, </w:t>
      </w:r>
      <w:r w:rsidR="00802EE3" w:rsidRPr="00805574">
        <w:rPr>
          <w:rFonts w:ascii="Times New Roman" w:hAnsi="Times New Roman" w:cs="Times New Roman"/>
          <w:sz w:val="26"/>
          <w:szCs w:val="26"/>
          <w:lang w:val="ru-RU"/>
        </w:rPr>
        <w:t>594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человек</w:t>
      </w:r>
      <w:r w:rsidR="00802EE3"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отчетные и учредительные конференции на территориях ТОС;</w:t>
      </w:r>
    </w:p>
    <w:p w:rsidR="00C06A86" w:rsidRPr="00805574" w:rsidRDefault="00C06A86" w:rsidP="00C06A86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мероприятия в рамках реализации проекта «На</w:t>
      </w:r>
      <w:r w:rsidR="0008121F" w:rsidRPr="00805574">
        <w:rPr>
          <w:rFonts w:ascii="Times New Roman" w:hAnsi="Times New Roman" w:cs="Times New Roman"/>
          <w:sz w:val="26"/>
          <w:szCs w:val="26"/>
          <w:lang w:val="ru-RU"/>
        </w:rPr>
        <w:t>родный бюджет ТОС» (реализация 38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инициатив) и др. </w:t>
      </w:r>
    </w:p>
    <w:p w:rsidR="0043002A" w:rsidRPr="00805574" w:rsidRDefault="0043002A" w:rsidP="00405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EE1EDC" w:rsidRPr="00805574" w:rsidRDefault="00141D9B" w:rsidP="00141D9B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Осуществл</w:t>
      </w:r>
      <w:r w:rsidR="0043002A"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ение</w:t>
      </w: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в</w:t>
      </w:r>
      <w:r w:rsidR="00EE1EDC"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заимодействи</w:t>
      </w:r>
      <w:r w:rsidR="0043002A"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я</w:t>
      </w:r>
      <w:r w:rsidR="00EE1EDC"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ГОС и органов местного самоуправления:</w:t>
      </w:r>
    </w:p>
    <w:p w:rsidR="001460CC" w:rsidRPr="00805574" w:rsidRDefault="001460CC" w:rsidP="0014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Ключевым звеном взаимодействия общественности города Череповца с органами городского самоуправления по-прежнему явл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я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ется</w:t>
      </w:r>
      <w:r w:rsidRPr="0080557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городской общественный совет (ГОС, Совет), 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который играет огромную роль в становлении гражданского общества.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В состав г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родского общественного совета </w:t>
      </w:r>
      <w:r w:rsidR="00423CD4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с 01 января 2019 года по 25 июня 2019 года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входи</w:t>
      </w:r>
      <w:r w:rsidR="00E57A35" w:rsidRPr="00805574">
        <w:rPr>
          <w:rFonts w:ascii="Times New Roman" w:hAnsi="Times New Roman" w:cs="Times New Roman"/>
          <w:sz w:val="26"/>
          <w:szCs w:val="26"/>
          <w:lang w:val="ru-RU"/>
        </w:rPr>
        <w:t>ло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38 представителей общественных, некоммерческих организации и иных объединений граждан города. </w:t>
      </w:r>
      <w:r w:rsidR="00E57A35" w:rsidRPr="00805574">
        <w:rPr>
          <w:rFonts w:ascii="Times New Roman" w:hAnsi="Times New Roman" w:cs="Times New Roman"/>
          <w:sz w:val="26"/>
          <w:szCs w:val="26"/>
          <w:lang w:val="ru-RU"/>
        </w:rPr>
        <w:t>С 25 июня 2019 года постановлением мэрии города от 25.06.2019 № 3057 утвержден новый состав Городского общественного совета, включающий в себя 40 представителей общественных организаций.</w:t>
      </w:r>
    </w:p>
    <w:p w:rsidR="001460CC" w:rsidRPr="00805574" w:rsidRDefault="001460CC" w:rsidP="0014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Основная деятельность общественного совета направлена на вовлечение активных граждан в процессы государственного и мун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ципального управления, повышение эффективности деятельности органов власти. Сегодня посредством различных механизмов и инст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тутов в городе сформирован конструктивный диалог общества и власти.</w:t>
      </w:r>
    </w:p>
    <w:p w:rsidR="001460CC" w:rsidRPr="00805574" w:rsidRDefault="001460CC" w:rsidP="001460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Представители общественности активно участвуют при разработке программ социально-экономического развития города и обл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сти, в обеспечении прозрачности деятельности органов местного самоуправления, в публичных слушаниях и общественных обсужден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ях. В 1 полугодии 201</w:t>
      </w:r>
      <w:r w:rsidR="00593563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года Совет продолжил уделять внимание вопросам вовлечения граждан  в осуществление общественного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троля </w:t>
      </w:r>
      <w:r w:rsidR="001A1C31" w:rsidRPr="00805574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1A1C31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реализацией городских проектов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E17D4D" w:rsidRPr="00805574" w:rsidRDefault="001460CC" w:rsidP="007D57C7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ГОС в рамках общественного контроля провел общественную экспертизу проектов документов, разработанных муниципальными орг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нами города Череповца: </w:t>
      </w:r>
      <w:r w:rsidR="00915C11" w:rsidRPr="00805574">
        <w:rPr>
          <w:rFonts w:ascii="Times New Roman" w:hAnsi="Times New Roman" w:cs="Times New Roman"/>
          <w:sz w:val="26"/>
          <w:szCs w:val="26"/>
          <w:lang w:val="ru-RU"/>
        </w:rPr>
        <w:t>О реализации муниципальной программы «</w:t>
      </w:r>
      <w:proofErr w:type="gramStart"/>
      <w:r w:rsidR="00915C11" w:rsidRPr="00805574">
        <w:rPr>
          <w:rFonts w:ascii="Times New Roman" w:hAnsi="Times New Roman" w:cs="Times New Roman"/>
          <w:sz w:val="26"/>
          <w:szCs w:val="26"/>
          <w:lang w:val="ru-RU"/>
        </w:rPr>
        <w:t>Здоровый</w:t>
      </w:r>
      <w:proofErr w:type="gramEnd"/>
      <w:r w:rsidR="00915C11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город» на 2014−2022 годы» и проекта «0-5-30»</w:t>
      </w:r>
      <w:r w:rsidR="00E17D4D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15C11" w:rsidRPr="00805574">
        <w:rPr>
          <w:rFonts w:ascii="Times New Roman" w:hAnsi="Times New Roman" w:cs="Times New Roman"/>
          <w:sz w:val="26"/>
          <w:szCs w:val="26"/>
          <w:lang w:val="ru-RU"/>
        </w:rPr>
        <w:t>о реализации муниципальной программы «Создание условий для развития физической культуры и спорта в городе Череповце» на 2013−2022 годы».</w:t>
      </w:r>
      <w:r w:rsidR="00E17D4D" w:rsidRPr="00805574">
        <w:rPr>
          <w:rFonts w:ascii="Times New Roman" w:hAnsi="Times New Roman" w:cs="Times New Roman"/>
          <w:lang w:val="ru-RU"/>
        </w:rPr>
        <w:t xml:space="preserve"> </w:t>
      </w:r>
    </w:p>
    <w:p w:rsidR="00E17D4D" w:rsidRPr="00805574" w:rsidRDefault="00E17D4D" w:rsidP="00E1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Сформирован план мероприятий, проводимых ГОС, совместно с музеем «Дом И.А. Милютина» в рамках празднования 190-летия со дня рождения И.А. Милютина на 2019 год (период: апрель – декабрь) </w:t>
      </w:r>
    </w:p>
    <w:p w:rsidR="001460CC" w:rsidRPr="00805574" w:rsidRDefault="001460CC" w:rsidP="007D57C7">
      <w:pPr>
        <w:pStyle w:val="af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На заседаниях ГОС также рассмотрены вопросы:</w:t>
      </w:r>
    </w:p>
    <w:p w:rsidR="001460CC" w:rsidRPr="00805574" w:rsidRDefault="00915C11" w:rsidP="007D57C7">
      <w:pPr>
        <w:pStyle w:val="af3"/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обсуждение Перечня общественных территорий, подлежащих в рамках реализации муниципальной программы «Формирование с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временной городской среды муниципального образования «Город Череповец» на 2018 - 2022 годы»</w:t>
      </w:r>
      <w:r w:rsidR="001460CC" w:rsidRPr="00805574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D7F" w:rsidRPr="00805574" w:rsidRDefault="00915C11" w:rsidP="007D57C7">
      <w:pPr>
        <w:pStyle w:val="af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обсуждение концепции развития Набережной на участке от Соборной горки до Октябрьского моста;</w:t>
      </w:r>
    </w:p>
    <w:p w:rsidR="00986D7F" w:rsidRPr="00805574" w:rsidRDefault="00986D7F" w:rsidP="007D57C7">
      <w:pPr>
        <w:pStyle w:val="af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Об участии во Всероссийском конкурсе лучших проектов создания комфортной городской среды  (для малых городов и историч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ских поселений) с проектом «Воссоздание историко-культурной среды мемориального дома-музея Верещагиных с прилегающей терр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торией».</w:t>
      </w:r>
    </w:p>
    <w:p w:rsidR="001460CC" w:rsidRPr="00805574" w:rsidRDefault="001460CC" w:rsidP="001A1C31">
      <w:pPr>
        <w:pStyle w:val="af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Члены городского общественного совета активно принимают участие в общегородских мероприятиях (Форум женщин «Команда Череповца.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Женский взгляд на город», День города, днях памяти и др.) и проектах «Сердце города», «Комфортная городская среда», «Доступная среда», «0-5-30» и др.), в работе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кроссфункциональных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групп и комиссий, публичных отчетах (мэра, ЦП «Дорога к дому»), мероприятиях Общественной палаты Вологодской области  и территориальных общественных самоуправлений, в акциях («Урок выпус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ника», «Память», «Бессмертный полк», «День Весны и Труда» и др.). </w:t>
      </w:r>
      <w:proofErr w:type="gramEnd"/>
    </w:p>
    <w:p w:rsidR="001460CC" w:rsidRPr="00805574" w:rsidRDefault="001460CC" w:rsidP="001460CC">
      <w:pPr>
        <w:pStyle w:val="af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ГОС реализуются проекты  «Добросовестный плательщик ЖКХ» и «Учитель-рулевой планеты», ежегодная Премия «Обществе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ное признание» (лучшие проекты социально ориентированных некоммерческих организаций города).</w:t>
      </w:r>
    </w:p>
    <w:p w:rsidR="001460CC" w:rsidRPr="00805574" w:rsidRDefault="001460CC" w:rsidP="001460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Большое внимание ГОС продолжил уделять вопросам по реализации политики противодействия коррупции.</w:t>
      </w:r>
    </w:p>
    <w:p w:rsidR="001460CC" w:rsidRPr="00805574" w:rsidRDefault="001460CC" w:rsidP="0014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Важную роль в городском пространстве играют социально ориентированные некоммерческие организации города, которые явл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ются одним из ключевых элементов гражданского общества и системы социального развития. Вовлечение социально ориентированных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lastRenderedPageBreak/>
        <w:t>некоммерческих организаций в систему социального обслуживания - одна из главных задач городского общественного совета в 201</w:t>
      </w:r>
      <w:r w:rsidR="00986D7F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ду.</w:t>
      </w:r>
    </w:p>
    <w:p w:rsidR="008E61C2" w:rsidRPr="00805574" w:rsidRDefault="008E61C2" w:rsidP="000B4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92FD1" w:rsidRPr="00805574" w:rsidRDefault="008E61C2" w:rsidP="008E61C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Развитие молодежного движения в городе</w:t>
      </w:r>
    </w:p>
    <w:p w:rsidR="00876E37" w:rsidRPr="00805574" w:rsidRDefault="00876E37" w:rsidP="00876E37">
      <w:pPr>
        <w:pStyle w:val="affa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805574">
        <w:rPr>
          <w:sz w:val="26"/>
          <w:szCs w:val="26"/>
        </w:rPr>
        <w:t>За период 1 полугодия 2019 года необходимо отметить следующие тенденции в развитии молодежного общественного движения:</w:t>
      </w:r>
    </w:p>
    <w:p w:rsidR="00876E37" w:rsidRPr="00805574" w:rsidRDefault="00876E37" w:rsidP="00876E37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 w:rsidRPr="00805574">
        <w:rPr>
          <w:sz w:val="26"/>
          <w:szCs w:val="26"/>
        </w:rPr>
        <w:t>Расширение категорий молодежной аудитории, участвующей в волонтерской деятельности;</w:t>
      </w:r>
    </w:p>
    <w:p w:rsidR="00876E37" w:rsidRPr="00805574" w:rsidRDefault="00876E37" w:rsidP="00876E37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 w:rsidRPr="00805574">
        <w:rPr>
          <w:sz w:val="26"/>
          <w:szCs w:val="26"/>
        </w:rPr>
        <w:t>Объединение усилий детских и молодежных общественных организаций в реализации социальных проектов;</w:t>
      </w:r>
    </w:p>
    <w:p w:rsidR="00876E37" w:rsidRPr="00805574" w:rsidRDefault="00876E37" w:rsidP="00876E37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</w:rPr>
      </w:pPr>
      <w:r w:rsidRPr="00805574">
        <w:rPr>
          <w:sz w:val="26"/>
          <w:szCs w:val="26"/>
        </w:rPr>
        <w:t xml:space="preserve">Ориентация молодежи на самостоятельное привлечение средств </w:t>
      </w:r>
      <w:proofErr w:type="spellStart"/>
      <w:r w:rsidRPr="00805574">
        <w:rPr>
          <w:sz w:val="26"/>
          <w:szCs w:val="26"/>
        </w:rPr>
        <w:t>грантовой</w:t>
      </w:r>
      <w:proofErr w:type="spellEnd"/>
      <w:r w:rsidRPr="00805574">
        <w:rPr>
          <w:sz w:val="26"/>
          <w:szCs w:val="26"/>
        </w:rPr>
        <w:t xml:space="preserve"> поддержки для реализации своих социальных проектов;</w:t>
      </w:r>
    </w:p>
    <w:p w:rsidR="00876E37" w:rsidRPr="00805574" w:rsidRDefault="00876E37" w:rsidP="00876E37">
      <w:pPr>
        <w:pStyle w:val="affa"/>
        <w:numPr>
          <w:ilvl w:val="0"/>
          <w:numId w:val="6"/>
        </w:numPr>
        <w:autoSpaceDE w:val="0"/>
        <w:autoSpaceDN w:val="0"/>
        <w:spacing w:before="0" w:after="0"/>
        <w:ind w:left="709" w:hanging="142"/>
        <w:jc w:val="both"/>
        <w:rPr>
          <w:sz w:val="26"/>
          <w:szCs w:val="26"/>
          <w:lang w:eastAsia="en-US"/>
        </w:rPr>
      </w:pPr>
      <w:r w:rsidRPr="00805574">
        <w:rPr>
          <w:sz w:val="26"/>
          <w:szCs w:val="26"/>
          <w:lang w:eastAsia="en-US"/>
        </w:rPr>
        <w:t>Увеличение количества детских и молодежных общественных организаций, взаимодействующих с администрацией города и ре</w:t>
      </w:r>
      <w:r w:rsidRPr="00805574">
        <w:rPr>
          <w:sz w:val="26"/>
          <w:szCs w:val="26"/>
          <w:lang w:eastAsia="en-US"/>
        </w:rPr>
        <w:t>а</w:t>
      </w:r>
      <w:r w:rsidRPr="00805574">
        <w:rPr>
          <w:sz w:val="26"/>
          <w:szCs w:val="26"/>
          <w:lang w:eastAsia="en-US"/>
        </w:rPr>
        <w:t>лизующих совместные проекты;</w:t>
      </w:r>
    </w:p>
    <w:p w:rsidR="00876E37" w:rsidRPr="00805574" w:rsidRDefault="00876E37" w:rsidP="007D57C7">
      <w:pPr>
        <w:pStyle w:val="af3"/>
        <w:numPr>
          <w:ilvl w:val="0"/>
          <w:numId w:val="6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Times New Roman" w:hAnsi="Times New Roman"/>
          <w:sz w:val="26"/>
          <w:szCs w:val="26"/>
          <w:lang w:val="ru-RU"/>
        </w:rPr>
        <w:t xml:space="preserve">Активизация Городского координационного совета по делам детей и молодежи, объединение большего количества активной молодежи и реализация крупных проектов силами нескольких общественных организаций и инициативных групп («День </w:t>
      </w:r>
      <w:r w:rsidRPr="008055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молодежи» и др.) </w:t>
      </w:r>
    </w:p>
    <w:p w:rsidR="00876E37" w:rsidRPr="00805574" w:rsidRDefault="00876E37" w:rsidP="007D57C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80557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 </w:t>
      </w:r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февраля - городской молодежный Фестиваль «Джем» (1700 чел.); </w:t>
      </w:r>
    </w:p>
    <w:p w:rsidR="00876E37" w:rsidRPr="00805574" w:rsidRDefault="00876E37" w:rsidP="007D57C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1-3 марта - сборы юнармейских отрядов г. Череповца (195 чел.);</w:t>
      </w:r>
    </w:p>
    <w:p w:rsidR="00876E37" w:rsidRPr="00805574" w:rsidRDefault="00876E37" w:rsidP="007D57C7">
      <w:pPr>
        <w:pStyle w:val="affe"/>
        <w:ind w:left="709"/>
        <w:jc w:val="both"/>
        <w:rPr>
          <w:b w:val="0"/>
          <w:sz w:val="26"/>
          <w:szCs w:val="26"/>
          <w:lang w:eastAsia="zh-CN"/>
        </w:rPr>
      </w:pPr>
      <w:r w:rsidRPr="00805574">
        <w:rPr>
          <w:b w:val="0"/>
          <w:sz w:val="26"/>
          <w:szCs w:val="26"/>
          <w:lang w:eastAsia="zh-CN"/>
        </w:rPr>
        <w:t>11, 15, 25 марта - отборочные этапы городского конкурса «</w:t>
      </w:r>
      <w:proofErr w:type="spellStart"/>
      <w:r w:rsidRPr="00805574">
        <w:rPr>
          <w:b w:val="0"/>
          <w:sz w:val="26"/>
          <w:szCs w:val="26"/>
          <w:lang w:eastAsia="zh-CN"/>
        </w:rPr>
        <w:t>Праволюб</w:t>
      </w:r>
      <w:proofErr w:type="spellEnd"/>
      <w:r w:rsidRPr="00805574">
        <w:rPr>
          <w:b w:val="0"/>
          <w:sz w:val="26"/>
          <w:szCs w:val="26"/>
          <w:lang w:eastAsia="zh-CN"/>
        </w:rPr>
        <w:t xml:space="preserve">» (70 чел.); 10 апреля – финал городского кон   </w:t>
      </w:r>
    </w:p>
    <w:p w:rsidR="00876E37" w:rsidRPr="00805574" w:rsidRDefault="00876E37" w:rsidP="007D57C7">
      <w:pPr>
        <w:pStyle w:val="affe"/>
        <w:jc w:val="both"/>
        <w:rPr>
          <w:b w:val="0"/>
          <w:sz w:val="26"/>
          <w:szCs w:val="26"/>
          <w:lang w:eastAsia="zh-CN"/>
        </w:rPr>
      </w:pPr>
      <w:r w:rsidRPr="00805574">
        <w:rPr>
          <w:b w:val="0"/>
          <w:sz w:val="26"/>
          <w:szCs w:val="26"/>
          <w:lang w:eastAsia="zh-CN"/>
        </w:rPr>
        <w:t xml:space="preserve">        курса «</w:t>
      </w:r>
      <w:proofErr w:type="spellStart"/>
      <w:r w:rsidRPr="00805574">
        <w:rPr>
          <w:b w:val="0"/>
          <w:sz w:val="26"/>
          <w:szCs w:val="26"/>
          <w:lang w:eastAsia="zh-CN"/>
        </w:rPr>
        <w:t>Праволюб</w:t>
      </w:r>
      <w:proofErr w:type="spellEnd"/>
      <w:r w:rsidRPr="00805574">
        <w:rPr>
          <w:b w:val="0"/>
          <w:sz w:val="26"/>
          <w:szCs w:val="26"/>
          <w:lang w:eastAsia="zh-CN"/>
        </w:rPr>
        <w:t>»;</w:t>
      </w:r>
    </w:p>
    <w:p w:rsidR="00876E37" w:rsidRPr="00805574" w:rsidRDefault="00876E37" w:rsidP="007D57C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29 марта, 1, 8, 11 апреля - отборочный этап городского мероприятия «Интеллектуально-познавательная игра «Игра по правилам» (100 чел.), 28 апреля - финал городского мероприятия «Интеллектуально-познавательная игра «Игра по правилам» (70 чел.); </w:t>
      </w:r>
    </w:p>
    <w:p w:rsidR="00876E37" w:rsidRPr="00805574" w:rsidRDefault="00876E37" w:rsidP="007D57C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18 мая – городской </w:t>
      </w:r>
      <w:proofErr w:type="gramStart"/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экологический</w:t>
      </w:r>
      <w:proofErr w:type="gramEnd"/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 </w:t>
      </w:r>
      <w:proofErr w:type="spellStart"/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квест</w:t>
      </w:r>
      <w:proofErr w:type="spellEnd"/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 «Чистые игры» (110 чел.), </w:t>
      </w:r>
    </w:p>
    <w:p w:rsidR="00876E37" w:rsidRPr="00805574" w:rsidRDefault="00876E37" w:rsidP="007D57C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27 июня - т</w:t>
      </w: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>радиционное торжественное мероприятие - награждение молодежного актива города Череповца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, приуроченное к празднованию Дня молодежи (</w:t>
      </w:r>
      <w:r w:rsidR="003D64CE" w:rsidRPr="00805574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8055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00 чел.)</w:t>
      </w:r>
    </w:p>
    <w:p w:rsidR="008E61C2" w:rsidRPr="00805574" w:rsidRDefault="008E61C2" w:rsidP="008E61C2">
      <w:pPr>
        <w:pStyle w:val="af3"/>
        <w:suppressAutoHyphens/>
        <w:ind w:left="103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596475" w:rsidRPr="00805574" w:rsidRDefault="00596475" w:rsidP="00596475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Создание </w:t>
      </w:r>
      <w:r w:rsidR="009E4145"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территориальных общественных самоуправлений</w:t>
      </w:r>
    </w:p>
    <w:p w:rsidR="0044050D" w:rsidRPr="00805574" w:rsidRDefault="00F60A28" w:rsidP="0044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Вовлечение большего числа граждан позволяет активизировать городское сообщество, максимально эффективно использовать имеющиеся ресурсы для развития конкретных территорий. В 1 полугодии 201</w:t>
      </w:r>
      <w:r w:rsidR="003D64CE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44050D" w:rsidRPr="0080557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превышено значение показателя «Доля территорий, охваченных ТОС». </w:t>
      </w:r>
      <w:proofErr w:type="gramStart"/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Доля территорий, объединенных в органы территориального общественного самоуправления составляет </w:t>
      </w:r>
      <w:r w:rsidR="003D64CE" w:rsidRPr="00805574">
        <w:rPr>
          <w:rFonts w:ascii="Times New Roman" w:hAnsi="Times New Roman" w:cs="Times New Roman"/>
          <w:sz w:val="26"/>
          <w:szCs w:val="26"/>
          <w:lang w:val="ru-RU"/>
        </w:rPr>
        <w:t>94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% от пл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щади жилой застройки города (план на 201</w:t>
      </w:r>
      <w:r w:rsidR="003D64CE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год  </w:t>
      </w:r>
      <w:r w:rsidR="003D64CE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0%)</w:t>
      </w:r>
      <w:r w:rsidR="0044050D" w:rsidRPr="00805574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А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ктивная пропаганда деятельности территориальных общественных самоуправл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44050D" w:rsidRPr="00805574">
        <w:rPr>
          <w:rFonts w:ascii="Times New Roman" w:hAnsi="Times New Roman" w:cs="Times New Roman"/>
          <w:sz w:val="26"/>
          <w:szCs w:val="26"/>
          <w:lang w:val="ru-RU"/>
        </w:rPr>
        <w:t>ний и достигнутых ими результатов, поддержка  инициатив жителей территориальных общественных самоуправлений  в рамках проекта «Народный бюджет ТОС» влечет  рост интереса у граждан и желание принимать участие в данном процессе.</w:t>
      </w:r>
      <w:proofErr w:type="gramEnd"/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Мэрия города оказывает органам ТОС помощь в ведении работы по устранению проблем, существующих на данной территории, и в реализации различных инициатив, улучшающих условия проживания. Управление по работе с общественностью активно взаимоде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ствует с представителями инициативных групп, регулярно в мэрии проводятся встречи с представителями ТОС и руководителями орг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lastRenderedPageBreak/>
        <w:t>нов власти, на которых обсуждаются ключевые проблемы, возникающие в процессе работы и создания ТОС, изыскиваются пути их 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шения. По результатам встреч многие вопросы принимаются </w:t>
      </w:r>
      <w:r w:rsidRPr="00805574">
        <w:rPr>
          <w:rFonts w:ascii="Times New Roman" w:hAnsi="Times New Roman" w:cs="Times New Roman"/>
          <w:bCs/>
          <w:sz w:val="26"/>
          <w:szCs w:val="26"/>
          <w:lang w:val="ru-RU"/>
        </w:rPr>
        <w:t>к решению мэрий города.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Создание системы ТОС позволяет: сформировать каналы коммуникации с населением конкретных районов, сформировать мех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низм разрешения вопросов местного значения с учетом мнения населения данного района, стимулировать население к самостоятельному разрешению вопросов территории проживания. </w:t>
      </w:r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Совместно с представителями инициативных групп обсуждаются возможные, взаимовыгодные  варианты решения проблем с пр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влечением минимального количества ресурсов. </w:t>
      </w:r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Аккумулирование инициатив горожан, идущих с мест, позволяет максимально эффективно использовать имеющиеся ресурсы для развития конкретных территорий. Решение проблем конкретной территории происходит при непосредственном участии граждан, прож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вающих на данной территории. </w:t>
      </w:r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Активизация городского сообщества влияет  на внутренние показатели: позволяет уменьшить количество акций протеста, пов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сить возможность для самореализации, обобщать инициативы, поступающие от горожан через представителей инициативных групп.</w:t>
      </w:r>
    </w:p>
    <w:p w:rsidR="00EC35CB" w:rsidRPr="00805574" w:rsidRDefault="00EC35CB" w:rsidP="00EC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За 1 полугодие 2019 года зарегистрирован устав 1 территориального общественного самоуправления: «Московский». </w:t>
      </w:r>
    </w:p>
    <w:p w:rsidR="00EC35CB" w:rsidRPr="00805574" w:rsidRDefault="00EC35CB" w:rsidP="00EC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В настоящее время  в городе зарегистрировано и действует 33 ТОС, которые объединили 229 642 жителей старше 16 лет, 1946 до-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мов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 ТОС по различным  районам: ЗШК - 8,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Заягорбский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- 14, Индустриальный -8, Новые Углы - 1, Северный район - 2. В стадии создания 2 ТОС, оба в Индустриальном районе.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(ТОС «Октябрьский», «Черемушки», «25 микрорайон», «Индустриальный», «105 микрорайон», «Радужный», «Любимый дом», «Солнечный», «Весенний», «Яркий мир», «Архангельский» «Электрон», «Центральный», «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Гритинский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>», «Вымпел», «МК 106», «Содружество», «Советский», «Северный», «Класс!», «Жемчужина», «Летний», «Первомайский», «Возможность», «Дружба», «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ПРОдвижение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>», «Заречный», «Химик», «Олимпийский», «Соседи», «Московский», «Вологодский», «Ст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рый город»).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В настоящее время идет работа над созданием еще </w:t>
      </w:r>
      <w:r w:rsidR="00C565EE" w:rsidRPr="0080557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ТОС.</w:t>
      </w:r>
    </w:p>
    <w:p w:rsidR="0044050D" w:rsidRPr="00805574" w:rsidRDefault="0044050D" w:rsidP="0044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050D" w:rsidRPr="00805574" w:rsidRDefault="0044050D" w:rsidP="0044050D">
      <w:pPr>
        <w:pStyle w:val="af3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Реализация мероприятий по гармонизации межнациональных и </w:t>
      </w:r>
      <w:proofErr w:type="spellStart"/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этноконфессиональных</w:t>
      </w:r>
      <w:proofErr w:type="spellEnd"/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отношений.</w:t>
      </w:r>
    </w:p>
    <w:p w:rsidR="00EB596D" w:rsidRPr="00805574" w:rsidRDefault="00EB596D" w:rsidP="00EB5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Управление по работе с общественностью постоянно работает над повышением количества и качества мероприятий, направле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ных на гармонизацию межнациональных,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этноконфессиональных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отношений, проводит профилактику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этноконфессиональной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напряже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ности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и конфликтов. В целях гармонизации межнациональных отношений,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предотвращения проявлений экстремизма, проведения ра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личных акций националистической и экстремистской направленности,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мэрией города осуществляется взаимодействие с национальными диаспорами, выявляются, обсуждаются и решаются актуальные проблемы их жизни. Сотрудники отдела ежедневно осуществляют мон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торинг социальных сетей. </w:t>
      </w:r>
    </w:p>
    <w:p w:rsidR="00EB596D" w:rsidRPr="00805574" w:rsidRDefault="00EB596D" w:rsidP="00EB5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С целью формирования интереса у жителей города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к изучению традиций, национальных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праздников, патриотического воспит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ния, толерантности к другим народным культурам, повышения информированности населения о деятельности национальных обществе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1 полугодии 2019 года организована</w:t>
      </w:r>
      <w:r w:rsidRPr="00805574">
        <w:rPr>
          <w:rFonts w:ascii="Times New Roman" w:hAnsi="Times New Roman" w:cs="Times New Roman"/>
          <w:sz w:val="26"/>
          <w:szCs w:val="26"/>
        </w:rPr>
        <w:t> 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работа с представит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лями национальных диаспор путем проведения совместных культурно-массовых мероприятий, круглых столов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по наиболее актуальным проблемам в жизни народов, проживающих на территории г. Череповца.</w:t>
      </w:r>
    </w:p>
    <w:p w:rsidR="00EB596D" w:rsidRPr="00805574" w:rsidRDefault="00EB596D" w:rsidP="00EB5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lastRenderedPageBreak/>
        <w:t>Мэрией города утвержден и исполняется план мероприятий по реализации ««Стратегии государственной национальной политики Российской Федерации на период до 2025 года» на территории города Череповца в 2019-2021 годах.</w:t>
      </w:r>
    </w:p>
    <w:p w:rsidR="00EB596D" w:rsidRPr="00805574" w:rsidRDefault="00EB596D" w:rsidP="00EB59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С целью укрепления единства и духовности общности многонационального народа Российской Федерации (российской нации) в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полугодии 2019 года органами мэрии проведены мероприятия: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27.01.2019 на Воинском мемориале в привокзальном сквере, у памятника медсестре проведен митинг, посвященный 75-й годо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щине Дня снятия Блокады Ленинграда. 1100 участников.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27.01.2019 в малом зале МБУК ДК «Строитель» проведено мероприятие, посвященное 75-й годовщине дня снятия блокады Лени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града. 63 участника.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15.02.2019 на пл. Революции, Воинском мемориале, кладбище № 2 проведены митинги, посвященные Дню памяти о россиянах, исполнявших служебный долг за пределами Отечества (30-летию вывода войск из Афганистана). 600 участников.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15.02.2019 в концертном зале МБУК ДК «Строитель» проведен концерт, посвященный Дню памяти о россиянах, исполнявших служебный долг за пределами Отечества (30-летию вывода войск из Афганистана). 755 участников.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19.02.2019 в Мемориальном доме-музее Верещагиных ул. Социалистическая, 28 проведено м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ероприятие, посвящённое 140-летию окончания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Русско-турецкой войны 1877-1878 гг., презентация брошюры  В.В. Верещагин. Художник-воин». 20 участников.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26.04.2019 на мемориале, сквер Чернобыльцев проведено мероприятие, посвященное Дню участников ликвидации последствий 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диационных аварий и катастроф и памяти жертв этих аварий и катастроф  400 участников.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18, 21, 22, 27.04.2019 дом-музей Милютина проведены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Милютинские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дни 192 участника.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18.04.2019 в концертном зале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МБУК «ДК «Строитель» проведено Городское мероприятие, посвященное Дню труда 755 участн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ков.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01.05.2019 на площади Металлургов проведен митинг-концерт, посвященный празднику Весны и Труда 10000 участников</w:t>
      </w: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>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1-9.05.2019 территория и учреждения культуры города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мероприятия, посвященные Дню Победы 73000 участников.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24.05.2019 в МБУ ДО «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ДДиЮ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«Дом знаний» проведена </w:t>
      </w: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>интерактивная игра «С русского на русский» 8 участников.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21.05.2019 в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МБУ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МБУ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ДО «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ДДиЮ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«Дом знаний» проведено мероприятие, приуроченное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Дню рождения Игоря-Северянина. Клуб «Белая шаль». Тема: «Серебряный век. Музыка и поэзия» 22 участника.</w:t>
      </w:r>
    </w:p>
    <w:p w:rsidR="00EB596D" w:rsidRPr="00805574" w:rsidRDefault="00EB596D" w:rsidP="00EB596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13.05.2019 </w:t>
      </w: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МБУ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МБУ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ДО «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ДДиЮ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«Дом знаний» проведено мероприятие, приуроченное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Дню славянской письменности и кул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туры Встреча двух музеев: Московский музей М.И. Цветаевой и музея Н.М. Рубцова 18 участников.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24.05.2019 в сквере на ул. Батюшкова проведено мероприятие, посвященное Дня славянской письменности и культуры 150 учас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ников.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18.05.2019 в Литературном музее И. Северянина д. Владимировка проведен </w:t>
      </w: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>конкурс поэзии  «Король поэтов» 150 участников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Комитетом по физической культуре и спорту организовано и  проведено на территории города порядка 200 физкультурных и спо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тивных мероприятий с общих охватом более 30000 человек.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В числе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мероприятий, приуроченных к Всероссийским датам были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Зимний фестиваль ГТО - январь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Спортивный праздник в рамках Всероссийской массовой лыжной гонки – «Лыжня России-2019» - февраль.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lastRenderedPageBreak/>
        <w:t>- Открытые городские соревнования по пулевой стрельбе памяти Н.П. Попова, участника Великой Отечественной войны, посв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щенной Дню Защитника Отечества. Количество участников: 81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февраль;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Первенство МАУ «Спортивной школы №4» отделения биатлона по стрельбе, посвященной Дню Защитника Отечества. Колич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ство участников: 36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февраль;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Открытый ринг по боксу, посвященный Дню Защитника Отечества Количество участников: 92- февраль.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Открытый ринг по боксу, посвященный Дню Победы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Количество участников: 118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апрель.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Открытый турнир города Череповца по настольному теннису среди молодежи, посвященный Дню Победы Количество участн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ков: 41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апрель;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Легкоатлетические эстафеты, посвященные Дню Победы в Великой Отечественной войне. Количество участников: 250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май.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Открытый чемпионат и первенство города по конному спорту, посвященные Дню защиты детей. Количество участников: 42 ч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ловек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май;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- Легкоатлетический пробег «Череповец-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Шалимово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>», посвященный Дню Победы в Великой Отечественной войне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Количество участников: 100 челове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к-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май.</w:t>
      </w:r>
    </w:p>
    <w:p w:rsidR="00EB596D" w:rsidRPr="00805574" w:rsidRDefault="00EB596D" w:rsidP="00EB596D">
      <w:pPr>
        <w:pStyle w:val="24"/>
        <w:shd w:val="clear" w:color="auto" w:fill="auto"/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 w:bidi="ru-RU"/>
        </w:rPr>
        <w:t>Учреждениями, подведомственными управлению образования мэрии города, организовано и проведено:</w:t>
      </w:r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630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proofErr w:type="gramStart"/>
      <w:r w:rsidRPr="00805574">
        <w:rPr>
          <w:rFonts w:cs="Times New Roman"/>
          <w:lang w:val="ru-RU" w:bidi="ru-RU"/>
        </w:rPr>
        <w:t>в рамках реализации Плана городских м</w:t>
      </w:r>
      <w:r w:rsidR="006A3979" w:rsidRPr="00805574">
        <w:rPr>
          <w:rFonts w:cs="Times New Roman"/>
          <w:lang w:val="ru-RU" w:bidi="ru-RU"/>
        </w:rPr>
        <w:t>ероприятий, посвященных 75-й го</w:t>
      </w:r>
      <w:r w:rsidRPr="00805574">
        <w:rPr>
          <w:rFonts w:cs="Times New Roman"/>
          <w:lang w:val="ru-RU" w:bidi="ru-RU"/>
        </w:rPr>
        <w:t>довщине полного освобождения Ленинграда от фашистской блокады 27 января 2019 года - памятное мероприятие на Мемориале воинской Славы, возложение цветов к памятнику мед</w:t>
      </w:r>
      <w:r w:rsidRPr="00805574">
        <w:rPr>
          <w:rFonts w:cs="Times New Roman"/>
          <w:lang w:val="ru-RU" w:bidi="ru-RU"/>
        </w:rPr>
        <w:t>и</w:t>
      </w:r>
      <w:r w:rsidRPr="00805574">
        <w:rPr>
          <w:rFonts w:cs="Times New Roman"/>
          <w:lang w:val="ru-RU" w:bidi="ru-RU"/>
        </w:rPr>
        <w:t>цинской сестре в Привокзальном сквере, Уроки муже</w:t>
      </w:r>
      <w:r w:rsidRPr="00805574">
        <w:rPr>
          <w:rFonts w:cs="Times New Roman"/>
          <w:lang w:val="ru-RU" w:bidi="ru-RU"/>
        </w:rPr>
        <w:softHyphen/>
        <w:t>ства, классные часы, посвященные Дню снятия Блокады Ленинграда (презентации, просмотр к/ф, информационные часы и др., 29 306 участников)</w:t>
      </w:r>
      <w:proofErr w:type="gramEnd"/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641"/>
        </w:tabs>
        <w:spacing w:before="0" w:after="0" w:line="240" w:lineRule="auto"/>
        <w:ind w:firstLine="709"/>
        <w:jc w:val="both"/>
        <w:rPr>
          <w:rFonts w:cs="Times New Roman"/>
        </w:rPr>
      </w:pPr>
      <w:proofErr w:type="gramStart"/>
      <w:r w:rsidRPr="00805574">
        <w:rPr>
          <w:rFonts w:cs="Times New Roman"/>
          <w:lang w:val="ru-RU" w:bidi="ru-RU"/>
        </w:rPr>
        <w:t>в рамках областной акции, посвященной Дню памяти о россиянах, испол</w:t>
      </w:r>
      <w:r w:rsidRPr="00805574">
        <w:rPr>
          <w:rFonts w:cs="Times New Roman"/>
          <w:lang w:val="ru-RU" w:bidi="ru-RU"/>
        </w:rPr>
        <w:softHyphen/>
        <w:t>нявших служебный долг за пределами Отечества (15 февраля), тематических ме</w:t>
      </w:r>
      <w:r w:rsidRPr="00805574">
        <w:rPr>
          <w:rFonts w:cs="Times New Roman"/>
          <w:lang w:val="ru-RU" w:bidi="ru-RU"/>
        </w:rPr>
        <w:softHyphen/>
        <w:t xml:space="preserve">роприятий, посвященных 30-летию вывода войск из Афганистана, организовано участие в городских митингах и мероприятиях, классные часы «День памяти», «Не для войны рождаются солдаты, а для того, чтоб не было войны» и др. </w:t>
      </w:r>
      <w:r w:rsidRPr="00805574">
        <w:rPr>
          <w:rFonts w:cs="Times New Roman"/>
          <w:lang w:bidi="ru-RU"/>
        </w:rPr>
        <w:t>(</w:t>
      </w:r>
      <w:proofErr w:type="spellStart"/>
      <w:r w:rsidRPr="00805574">
        <w:rPr>
          <w:rFonts w:cs="Times New Roman"/>
          <w:lang w:bidi="ru-RU"/>
        </w:rPr>
        <w:t>более</w:t>
      </w:r>
      <w:proofErr w:type="spellEnd"/>
      <w:r w:rsidRPr="00805574">
        <w:rPr>
          <w:rFonts w:cs="Times New Roman"/>
          <w:lang w:bidi="ru-RU"/>
        </w:rPr>
        <w:t xml:space="preserve"> 30000 </w:t>
      </w:r>
      <w:proofErr w:type="spellStart"/>
      <w:r w:rsidRPr="00805574">
        <w:rPr>
          <w:rFonts w:cs="Times New Roman"/>
          <w:lang w:bidi="ru-RU"/>
        </w:rPr>
        <w:t>участников</w:t>
      </w:r>
      <w:proofErr w:type="spellEnd"/>
      <w:r w:rsidRPr="00805574">
        <w:rPr>
          <w:rFonts w:cs="Times New Roman"/>
          <w:lang w:bidi="ru-RU"/>
        </w:rPr>
        <w:t>)</w:t>
      </w:r>
      <w:proofErr w:type="gramEnd"/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612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 w:bidi="ru-RU"/>
        </w:rPr>
        <w:t>ежегодный конкурс педагогических проектов для педагогов муниципальных дошкольных образовательных учреждений «Моя родина-Россия». Конкурс прошел в феврале 2019 года, в нем приняли участие 49 проектов из 32 дошкольных учре</w:t>
      </w:r>
      <w:r w:rsidRPr="00805574">
        <w:rPr>
          <w:rFonts w:cs="Times New Roman"/>
          <w:lang w:val="ru-RU" w:bidi="ru-RU"/>
        </w:rPr>
        <w:softHyphen/>
        <w:t>ждений;</w:t>
      </w:r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641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 w:bidi="ru-RU"/>
        </w:rPr>
        <w:t>ежегодный городской конкурс патриотической песни «Красная гвоздика». Фестиваль прошел в январе 2018 года, приняли участие 148 воспитанников из 48 дошкольных образовательных учреждений;</w:t>
      </w:r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 w:bidi="ru-RU"/>
        </w:rPr>
        <w:t>ежегодный городской конкурс «Знатоки родного края». Конкурс проводился в феврале 2018 года, в нем приняло участие 240</w:t>
      </w:r>
      <w:r w:rsidR="00D94DA7" w:rsidRPr="00805574">
        <w:rPr>
          <w:rFonts w:cs="Times New Roman"/>
          <w:lang w:val="ru-RU" w:bidi="ru-RU"/>
        </w:rPr>
        <w:t xml:space="preserve"> воспитанников из 48 муниципаль</w:t>
      </w:r>
      <w:r w:rsidRPr="00805574">
        <w:rPr>
          <w:rFonts w:cs="Times New Roman"/>
          <w:lang w:val="ru-RU" w:bidi="ru-RU"/>
        </w:rPr>
        <w:t>ных и автономных дошкольных образовательных учреждений;</w:t>
      </w:r>
    </w:p>
    <w:p w:rsidR="00EB596D" w:rsidRPr="00805574" w:rsidRDefault="00EB596D" w:rsidP="00EB596D">
      <w:pPr>
        <w:pStyle w:val="24"/>
        <w:numPr>
          <w:ilvl w:val="0"/>
          <w:numId w:val="22"/>
        </w:numPr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 w:bidi="ru-RU"/>
        </w:rPr>
        <w:t>ежегодный смотр строя и песни «</w:t>
      </w:r>
      <w:proofErr w:type="spellStart"/>
      <w:r w:rsidRPr="00805574">
        <w:rPr>
          <w:rFonts w:cs="Times New Roman"/>
          <w:lang w:val="ru-RU" w:bidi="ru-RU"/>
        </w:rPr>
        <w:t>Солдатушки</w:t>
      </w:r>
      <w:proofErr w:type="spellEnd"/>
      <w:r w:rsidRPr="00805574">
        <w:rPr>
          <w:rFonts w:cs="Times New Roman"/>
          <w:lang w:val="ru-RU" w:bidi="ru-RU"/>
        </w:rPr>
        <w:t>, бравы ребятушки!». Прохо</w:t>
      </w:r>
      <w:r w:rsidRPr="00805574">
        <w:rPr>
          <w:rFonts w:cs="Times New Roman"/>
          <w:lang w:val="ru-RU" w:bidi="ru-RU"/>
        </w:rPr>
        <w:softHyphen/>
        <w:t>дил с 23 января по 8 февраля 2019 года, в смотре приняли участие более 160 воспитанников из 20 дошкольных образовательных учреждений.</w:t>
      </w:r>
    </w:p>
    <w:p w:rsidR="00EB596D" w:rsidRPr="00805574" w:rsidRDefault="00EB596D" w:rsidP="00EB596D">
      <w:pPr>
        <w:pStyle w:val="24"/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proofErr w:type="gramStart"/>
      <w:r w:rsidRPr="00805574">
        <w:rPr>
          <w:rFonts w:cs="Times New Roman"/>
          <w:lang w:val="ru-RU"/>
        </w:rPr>
        <w:t>- в рамках реализации Плана городских мероприятий, посвященных 74-й годовщине Победы в Великой Отечественной войне пр</w:t>
      </w:r>
      <w:r w:rsidRPr="00805574">
        <w:rPr>
          <w:rFonts w:cs="Times New Roman"/>
          <w:lang w:val="ru-RU"/>
        </w:rPr>
        <w:t>о</w:t>
      </w:r>
      <w:r w:rsidRPr="00805574">
        <w:rPr>
          <w:rFonts w:cs="Times New Roman"/>
          <w:lang w:val="ru-RU"/>
        </w:rPr>
        <w:t>ведены Уроки мужества,  классные часы, (презентации, просмотр к/ф, информационные часы, участие в областных акциях:</w:t>
      </w:r>
      <w:proofErr w:type="gramEnd"/>
      <w:r w:rsidRPr="00805574">
        <w:rPr>
          <w:rFonts w:cs="Times New Roman"/>
          <w:lang w:val="ru-RU"/>
        </w:rPr>
        <w:t xml:space="preserve"> «Вахта пам</w:t>
      </w:r>
      <w:r w:rsidRPr="00805574">
        <w:rPr>
          <w:rFonts w:cs="Times New Roman"/>
          <w:lang w:val="ru-RU"/>
        </w:rPr>
        <w:t>я</w:t>
      </w:r>
      <w:r w:rsidRPr="00805574">
        <w:rPr>
          <w:rFonts w:cs="Times New Roman"/>
          <w:lang w:val="ru-RU"/>
        </w:rPr>
        <w:lastRenderedPageBreak/>
        <w:t xml:space="preserve">ти»,  «Долг памяти: ветеран живет рядом», «Посади дерево», </w:t>
      </w:r>
      <w:r w:rsidRPr="00805574">
        <w:rPr>
          <w:rFonts w:cs="Times New Roman"/>
          <w:shd w:val="clear" w:color="auto" w:fill="FFFFFF"/>
          <w:lang w:val="ru-RU"/>
        </w:rPr>
        <w:t>посвященных Дню Победы советского народа в Великой Отечественной войне</w:t>
      </w:r>
      <w:r w:rsidRPr="00805574">
        <w:rPr>
          <w:rFonts w:cs="Times New Roman"/>
          <w:lang w:val="ru-RU"/>
        </w:rPr>
        <w:t xml:space="preserve"> (2019 год), </w:t>
      </w:r>
      <w:r w:rsidRPr="00805574">
        <w:rPr>
          <w:rFonts w:cs="Times New Roman"/>
          <w:bCs/>
          <w:iCs/>
          <w:lang w:val="ru-RU"/>
        </w:rPr>
        <w:t>Фестиваль строя и песни  «Победа деда – моя Победа!»</w:t>
      </w:r>
      <w:r w:rsidRPr="00805574">
        <w:rPr>
          <w:rFonts w:cs="Times New Roman"/>
          <w:lang w:val="ru-RU"/>
        </w:rPr>
        <w:t xml:space="preserve"> и др. (более 30000 участников).</w:t>
      </w:r>
    </w:p>
    <w:p w:rsidR="00EB596D" w:rsidRPr="00805574" w:rsidRDefault="00EB596D" w:rsidP="00EB596D">
      <w:pPr>
        <w:pStyle w:val="24"/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/>
        </w:rPr>
        <w:t>Специалистами МКУ «Череповецкий молодежный центр» проведено: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19.01.2019, 01.02.2019 - проведение городского мероприятия «Снежный десант» (наведение порядка у </w:t>
      </w:r>
      <w:proofErr w:type="gramStart"/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>памятников ВОВ</w:t>
      </w:r>
      <w:proofErr w:type="gramEnd"/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– 18 чел.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21-31.01.2019 года – городское мероприятие «Подвиг Ленинграда», приуроченный к 75-летию со дня снятия блокады Ленинграда – 425 чел.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24,25, 01.02.2019 – презентация проекта «Моя история» (составление родословных, работа с архивами, сохранение исторической памяти)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25.01.2019 года – поздравление ветеранов ВОВ с 75-летием со дня снятия блокады Ленинграда – 4 чел. </w:t>
      </w:r>
    </w:p>
    <w:p w:rsidR="00EB596D" w:rsidRPr="00805574" w:rsidRDefault="00EB596D" w:rsidP="00EB596D">
      <w:pPr>
        <w:pStyle w:val="24"/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eastAsia="Calibri" w:cs="Times New Roman"/>
          <w:lang w:val="ru-RU"/>
        </w:rPr>
      </w:pPr>
      <w:r w:rsidRPr="00805574">
        <w:rPr>
          <w:rFonts w:eastAsia="Calibri" w:cs="Times New Roman"/>
          <w:lang w:val="ru-RU"/>
        </w:rPr>
        <w:t>15.02.2019 года – проведение Дня памяти о россиянах, исполнявших служебный долг за пределами Отечества.</w:t>
      </w:r>
    </w:p>
    <w:p w:rsidR="00EB596D" w:rsidRPr="00805574" w:rsidRDefault="00EB596D" w:rsidP="00EB596D">
      <w:pPr>
        <w:pStyle w:val="24"/>
        <w:shd w:val="clear" w:color="auto" w:fill="auto"/>
        <w:tabs>
          <w:tab w:val="left" w:pos="598"/>
        </w:tabs>
        <w:spacing w:before="0" w:after="0" w:line="240" w:lineRule="auto"/>
        <w:ind w:firstLine="709"/>
        <w:jc w:val="both"/>
        <w:rPr>
          <w:rFonts w:cs="Times New Roman"/>
          <w:lang w:val="ru-RU"/>
        </w:rPr>
      </w:pPr>
      <w:r w:rsidRPr="00805574">
        <w:rPr>
          <w:rFonts w:cs="Times New Roman"/>
          <w:lang w:val="ru-RU"/>
        </w:rPr>
        <w:t>Специалистами МКУ «Череповецкий молодежный центр» проведено: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Январь  – городское мероприятие «Добровольчество в России и в Вологодской области» 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Январь  – городское мероприятие «Подвиг Ленинграда» 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Январь-февраль  – презентация проекта «Моя история» (составление родословной) 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Январь  – поздравление ветеранов ВОВ с 75-летием со дня Снятия блокады Ленинграда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>Январь  2019 г. - Уроки патриотизма, приуроченный ко Дню воинской славы России - Дню снятия блокады г. Ленинграда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Февраль – городское мероприятие «Конкурс «Клинков победный звон» 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Февраль – городское мероприятие «Снежный десант»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Февраль 2019 г. -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Городское мероприятие «Исторический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квест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«Сталинградская битва» 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Февраль 2019 г.  - 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Городское мероприятие «День памяти о россиянах, исполнивших служебный долг за пределами Отечества»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Февраль – городское мероприятие «Сталинградская битва»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Апрель – городская интернет-акция «Улыбка Гагарина»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Май – городское мероприятие «Исторический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квест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«Освобождение Крыма»</w:t>
      </w:r>
    </w:p>
    <w:p w:rsidR="00EB596D" w:rsidRPr="00805574" w:rsidRDefault="00EB596D" w:rsidP="00EB596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Май – городское мероприятие «Конкурс рисунков и открыток «Неугасаемый огонь», приуроченный к празднованию Победы в ВОВ</w:t>
      </w:r>
      <w:r w:rsidR="007D57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B596D" w:rsidRPr="00805574" w:rsidRDefault="00EB596D" w:rsidP="00EB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Май – организация работы интерактивных площадок на мероприятиях, приуроченных к празднованию ВОВ</w:t>
      </w:r>
    </w:p>
    <w:p w:rsidR="00C878EB" w:rsidRPr="00805574" w:rsidRDefault="00C878EB" w:rsidP="007D57C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При участии представителя управления по работе с общественностью 26.04.2019 проведена встреча лидеров национально-культурных объединений города с начальником УМВД России по г. Череповцу. В ходе встречи произошло официальное знакомство вновь назначенного начальника УМВД России по г. Череповцу с лидерами национально-культурных объединений, обговорены планы по взаимодействию в части профилактики правонарушений и преступлений, совершаемых иностранными гражданами и в отношении ин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странных граждан. Рассмотрены вопросы, возникающие у членов национально-культурных объединений, решение которых входит в компетенцию УМВД.</w:t>
      </w:r>
    </w:p>
    <w:p w:rsidR="0044050D" w:rsidRPr="00805574" w:rsidRDefault="0044050D" w:rsidP="0044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600" w:rsidRPr="00805574" w:rsidRDefault="00527600" w:rsidP="0052760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  <w:t>Реализация проекта «Чистый город» (включая общественный проект «Народная роща»)</w:t>
      </w:r>
    </w:p>
    <w:p w:rsidR="00EC35CB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lastRenderedPageBreak/>
        <w:t>Проект «Чистый город» – общегородское экологическое движение, призванное способствовать решению проблемы чистоты г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рода, благоустройства окружающей городской среды, становлению экологической культуры общества как совокупности практического и духовного опыта взаимодействия человечества с природой, обеспечивающего его проживание и развитие. В рамках проекта реализуется общественное движение «Народная роща», направленное на улучшение внешнего облика города, повышение персональной мотивации жителей. В первом полугодии 2019 проведены следующие акции:</w:t>
      </w:r>
    </w:p>
    <w:p w:rsidR="007D57C7" w:rsidRPr="00805574" w:rsidRDefault="007D57C7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1) Инвентаризация площадей с осуществленными ранее посадками с целью выявления погибших саженцев и подсадки новых.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>2) Проведено озеленение следующих территорий: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>- 07.05.2019  – «Сирень Победы» – 7-я акция; высажено 74 куста сирени на территории МБОУ «Средняя общеобразовательная школа № 17» (К. Беляева, 48). Для высадки были приглашены: представители ветеранских организаций города, горожане с с</w:t>
      </w:r>
      <w:r w:rsidRPr="00805574">
        <w:rPr>
          <w:rFonts w:ascii="Times New Roman" w:hAnsi="Times New Roman"/>
          <w:iCs/>
          <w:sz w:val="26"/>
          <w:szCs w:val="26"/>
          <w:lang w:val="ru-RU"/>
        </w:rPr>
        <w:t>е</w:t>
      </w:r>
      <w:r w:rsidRPr="00805574">
        <w:rPr>
          <w:rFonts w:ascii="Times New Roman" w:hAnsi="Times New Roman"/>
          <w:iCs/>
          <w:sz w:val="26"/>
          <w:szCs w:val="26"/>
          <w:lang w:val="ru-RU"/>
        </w:rPr>
        <w:t>мьями, представители ТОС, организация «Народная роща», руководители мэрии города.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- 15.05.2019 – высадка 65 саженцев дубов на территории парка «Серпантин» силами сотрудников </w:t>
      </w:r>
      <w:proofErr w:type="gramStart"/>
      <w:r w:rsidRPr="00805574">
        <w:rPr>
          <w:rFonts w:ascii="Times New Roman" w:hAnsi="Times New Roman"/>
          <w:iCs/>
          <w:sz w:val="26"/>
          <w:szCs w:val="26"/>
          <w:lang w:val="ru-RU"/>
        </w:rPr>
        <w:t>электро-ремонтного</w:t>
      </w:r>
      <w:proofErr w:type="gramEnd"/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 цеха компании «Северсталь»;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- вместе с «Народной рощей» в мае 2019 состоялась акция «Зеленый марафон в Череповце», приуроченная к Всероссийскому дню посадки леса.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Мероприятие прошло в 3 этапа: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>1) посадка 25 крупномерных деревьев вдоль Октябрьского проспекта 16 мая 2019;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>2) посадка кустарника (270 шт.) - вдоль ТЦ «</w:t>
      </w:r>
      <w:proofErr w:type="spellStart"/>
      <w:r w:rsidRPr="00805574">
        <w:rPr>
          <w:rFonts w:ascii="Times New Roman" w:hAnsi="Times New Roman"/>
          <w:iCs/>
          <w:sz w:val="26"/>
          <w:szCs w:val="26"/>
          <w:lang w:val="ru-RU"/>
        </w:rPr>
        <w:t>Леруа</w:t>
      </w:r>
      <w:proofErr w:type="spellEnd"/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spellStart"/>
      <w:r w:rsidRPr="00805574">
        <w:rPr>
          <w:rFonts w:ascii="Times New Roman" w:hAnsi="Times New Roman"/>
          <w:iCs/>
          <w:sz w:val="26"/>
          <w:szCs w:val="26"/>
          <w:lang w:val="ru-RU"/>
        </w:rPr>
        <w:t>Мерлен</w:t>
      </w:r>
      <w:proofErr w:type="spellEnd"/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» и ТЦ «Макси» (17 мая 2019, 10.00);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3) посадка фруктового сада (150 шт.) на территории Усадьбы </w:t>
      </w:r>
      <w:proofErr w:type="spellStart"/>
      <w:r w:rsidRPr="00805574">
        <w:rPr>
          <w:rFonts w:ascii="Times New Roman" w:hAnsi="Times New Roman"/>
          <w:iCs/>
          <w:sz w:val="26"/>
          <w:szCs w:val="26"/>
          <w:lang w:val="ru-RU"/>
        </w:rPr>
        <w:t>Гальских</w:t>
      </w:r>
      <w:proofErr w:type="spellEnd"/>
      <w:r w:rsidRPr="00805574">
        <w:rPr>
          <w:rFonts w:ascii="Times New Roman" w:hAnsi="Times New Roman"/>
          <w:iCs/>
          <w:sz w:val="26"/>
          <w:szCs w:val="26"/>
          <w:lang w:val="ru-RU"/>
        </w:rPr>
        <w:t xml:space="preserve"> (17 мая, 12.00).  Высажены яблони, сливы, груши, вишни.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805574">
        <w:rPr>
          <w:rFonts w:ascii="Times New Roman" w:hAnsi="Times New Roman"/>
          <w:iCs/>
          <w:sz w:val="26"/>
          <w:szCs w:val="26"/>
          <w:lang w:val="ru-RU"/>
        </w:rPr>
        <w:t>Таким образом, за весенний период 2019 года в городе состоялось  5 акций, высажено 584 саженца деревьев и кустарников. В п</w:t>
      </w:r>
      <w:r w:rsidRPr="00805574">
        <w:rPr>
          <w:rFonts w:ascii="Times New Roman" w:hAnsi="Times New Roman"/>
          <w:iCs/>
          <w:sz w:val="26"/>
          <w:szCs w:val="26"/>
          <w:lang w:val="ru-RU"/>
        </w:rPr>
        <w:t>о</w:t>
      </w:r>
      <w:r w:rsidRPr="00805574">
        <w:rPr>
          <w:rFonts w:ascii="Times New Roman" w:hAnsi="Times New Roman"/>
          <w:iCs/>
          <w:sz w:val="26"/>
          <w:szCs w:val="26"/>
          <w:lang w:val="ru-RU"/>
        </w:rPr>
        <w:t>садках приняло участие порядка 240 человек.</w:t>
      </w:r>
    </w:p>
    <w:p w:rsidR="00EC35CB" w:rsidRPr="00805574" w:rsidRDefault="00EC35CB" w:rsidP="00EC35CB">
      <w:pPr>
        <w:pStyle w:val="11"/>
        <w:shd w:val="clear" w:color="auto" w:fill="FFFFFF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</w:rPr>
      </w:pPr>
    </w:p>
    <w:p w:rsidR="00EC35CB" w:rsidRPr="00805574" w:rsidRDefault="00EC35CB" w:rsidP="00EC35CB">
      <w:pPr>
        <w:pStyle w:val="11"/>
        <w:shd w:val="clear" w:color="auto" w:fill="FFFFFF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  <w:u w:val="single"/>
        </w:rPr>
      </w:pPr>
      <w:r w:rsidRPr="00805574">
        <w:rPr>
          <w:rFonts w:ascii="Times New Roman" w:hAnsi="Times New Roman"/>
          <w:iCs/>
          <w:sz w:val="26"/>
          <w:szCs w:val="26"/>
          <w:u w:val="single"/>
        </w:rPr>
        <w:t xml:space="preserve">Общее количество саженцев – 584  шт. </w:t>
      </w:r>
    </w:p>
    <w:p w:rsidR="00EC35CB" w:rsidRPr="00805574" w:rsidRDefault="00EC35CB" w:rsidP="00EC35CB">
      <w:pPr>
        <w:pStyle w:val="11"/>
        <w:shd w:val="clear" w:color="auto" w:fill="FFFFFF"/>
        <w:spacing w:after="0" w:line="240" w:lineRule="auto"/>
        <w:ind w:left="1211"/>
        <w:jc w:val="both"/>
        <w:rPr>
          <w:rFonts w:ascii="Times New Roman" w:hAnsi="Times New Roman"/>
          <w:iCs/>
          <w:sz w:val="26"/>
          <w:szCs w:val="26"/>
        </w:rPr>
      </w:pP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3) В период с 12 апреля по 5 мая состоялся общегородской субботник с участием предприятий, организаций и учреждений </w:t>
      </w:r>
      <w:proofErr w:type="spellStart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г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рода</w:t>
      </w:r>
      <w:proofErr w:type="gramStart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.В</w:t>
      </w:r>
      <w:proofErr w:type="spellEnd"/>
      <w:proofErr w:type="gramEnd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субботниках приняли участие в общей сложности 13187 человек на 418 объектах. Состоялось 35 субботников с участ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и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ем общественных организаций города.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4) Старт конкурса «Цветущий город» (инициатор - Череповецкая городская Дума). Подведение итогов конкурса состоится традиционно в осенний период.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Охват участников проекта «Чистый город» за 1-е полугодие 2018 – 13 427 чел.</w:t>
      </w:r>
    </w:p>
    <w:p w:rsidR="00EC35CB" w:rsidRPr="00805574" w:rsidRDefault="00EC35CB" w:rsidP="00773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773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773C15" w:rsidRPr="00805574" w:rsidRDefault="00773C15" w:rsidP="00773C15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b/>
          <w:i/>
          <w:iCs/>
          <w:sz w:val="26"/>
          <w:szCs w:val="26"/>
          <w:lang w:val="ru-RU" w:eastAsia="ru-RU" w:bidi="ar-SA"/>
        </w:rPr>
        <w:lastRenderedPageBreak/>
        <w:t>Реализация проекта «Народный бюджет»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С марта 2014 года в рамках проекта «Народный бюджет» реализуется второе направление – «Народный бюджет ТОС».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/>
          <w:iCs/>
          <w:sz w:val="26"/>
          <w:szCs w:val="26"/>
          <w:u w:val="single"/>
          <w:lang w:val="ru-RU" w:eastAsia="ru-RU" w:bidi="ar-SA"/>
        </w:rPr>
        <w:t>Цель проекта</w:t>
      </w:r>
      <w:r w:rsidRPr="00805574">
        <w:rPr>
          <w:rFonts w:ascii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: 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создание дополнительной мотивации для жителей города к созданию территориальных общественных самоупра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лений (далее – ТОС), самоорганизации на основе коллективных и личных интересов, взаимной помощи и поддержки для развития и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н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фраструктуры территории и улучшения условий проживания. В проекте имеют право принимать участие зарегистрированные в устано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ленном порядке территориальные общественные самоуправления, имеющие Устав ТОС.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Распределение средств городского бюджета осуществляется через выдвижение инициативной группой ТОС предложений по бл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а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время  в городе зарегистрировано и действует 33 ТОС, которые объединили 229 642 жителей 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старше 16 лет, 1946 домов.</w:t>
      </w:r>
      <w:proofErr w:type="gramStart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.</w:t>
      </w:r>
      <w:proofErr w:type="gramEnd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Количество ТОС по различным  районам: ЗШК - 8, </w:t>
      </w:r>
      <w:proofErr w:type="spellStart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Заягорбский</w:t>
      </w:r>
      <w:proofErr w:type="spellEnd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- 14, Индустриальный -8, Новые Углы - 1, Северный район - 2. В стадии создания 2 ТОС, оба в Индустриальном районе.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 xml:space="preserve">Реализация проектов 2018 года в 1полугодии 2019 года:  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615"/>
      </w:tblGrid>
      <w:tr w:rsidR="00EC35CB" w:rsidRPr="00805574" w:rsidTr="009F34BF">
        <w:trPr>
          <w:trHeight w:val="481"/>
        </w:trPr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805574">
              <w:rPr>
                <w:rFonts w:ascii="Times New Roman" w:hAnsi="Times New Roman" w:cs="Times New Roman"/>
                <w:b/>
              </w:rPr>
              <w:t>ТОС</w:t>
            </w: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05574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</w:p>
        </w:tc>
      </w:tr>
      <w:tr w:rsidR="00EC35CB" w:rsidRPr="008D6ED6" w:rsidTr="009F34BF">
        <w:trPr>
          <w:trHeight w:val="623"/>
        </w:trPr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Октябрьский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работ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по установке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искусственной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неровности 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>и установке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(замены)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дорожных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знаков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на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пешеходном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переходе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напротив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дома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№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48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улице</w:t>
            </w:r>
            <w:r w:rsidRPr="00805574">
              <w:rPr>
                <w:rFonts w:ascii="Times New Roman" w:hAnsi="Times New Roman" w:cs="Times New Roman"/>
              </w:rPr>
              <w:t> </w:t>
            </w:r>
            <w:r w:rsidRPr="008055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  <w:lang w:val="ru-RU"/>
              </w:rPr>
              <w:t>Раахе</w:t>
            </w:r>
            <w:proofErr w:type="spellEnd"/>
          </w:p>
        </w:tc>
      </w:tr>
      <w:tr w:rsidR="00EC35CB" w:rsidRPr="008D6ED6" w:rsidTr="009F34BF">
        <w:trPr>
          <w:trHeight w:val="558"/>
        </w:trPr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Баскетбольная площадка на территории за ТЦ «Невский»</w:t>
            </w:r>
          </w:p>
        </w:tc>
      </w:tr>
      <w:tr w:rsidR="00EC35CB" w:rsidRPr="008D6ED6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Черемушки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Установка  спортивно-игровой площадки у дома № 32 по  Шекснинскому проспекту</w:t>
            </w:r>
          </w:p>
        </w:tc>
      </w:tr>
      <w:tr w:rsidR="00EC35CB" w:rsidRPr="008D6ED6" w:rsidTr="009F34BF">
        <w:trPr>
          <w:trHeight w:val="621"/>
        </w:trPr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</w:rPr>
              <w:t xml:space="preserve">105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микрорайон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Установка игрового комплекса на территории МКД по </w:t>
            </w:r>
            <w:proofErr w:type="gramStart"/>
            <w:r w:rsidRPr="00805574">
              <w:rPr>
                <w:rFonts w:ascii="Times New Roman" w:hAnsi="Times New Roman" w:cs="Times New Roman"/>
                <w:lang w:val="ru-RU"/>
              </w:rPr>
              <w:t>Шекснинскому</w:t>
            </w:r>
            <w:proofErr w:type="gramEnd"/>
            <w:r w:rsidRPr="00805574">
              <w:rPr>
                <w:rFonts w:ascii="Times New Roman" w:hAnsi="Times New Roman" w:cs="Times New Roman"/>
                <w:lang w:val="ru-RU"/>
              </w:rPr>
              <w:t xml:space="preserve"> пр., д. 27.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Гритинский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Сквер на территории между МБОУ «НОШ № 43» (Октябрьский пр., 67) и хоккейной площадкой по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Монтклер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</w:rPr>
              <w:t>МК-106</w:t>
            </w: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Хоккейная коробка на территории сквера вдоль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Годовикова</w:t>
            </w:r>
            <w:proofErr w:type="spellEnd"/>
          </w:p>
        </w:tc>
      </w:tr>
      <w:tr w:rsidR="00EC35CB" w:rsidRPr="00805574" w:rsidTr="009F34BF">
        <w:trPr>
          <w:trHeight w:val="923"/>
        </w:trPr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Жемчужина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Многофункциональная спортивная площадка на территории стадиона МБОУ «СОШ № 40» (ул.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Любецкая</w:t>
            </w:r>
            <w:proofErr w:type="spellEnd"/>
            <w:r w:rsidRPr="00805574">
              <w:rPr>
                <w:rFonts w:ascii="Times New Roman" w:hAnsi="Times New Roman" w:cs="Times New Roman"/>
              </w:rPr>
              <w:t>, 19)</w:t>
            </w:r>
          </w:p>
        </w:tc>
      </w:tr>
      <w:tr w:rsidR="00EC35CB" w:rsidRPr="008D6ED6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Солнечный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Тротуар по ул. </w:t>
            </w:r>
            <w:proofErr w:type="gramStart"/>
            <w:r w:rsidRPr="00805574">
              <w:rPr>
                <w:rFonts w:ascii="Times New Roman" w:hAnsi="Times New Roman" w:cs="Times New Roman"/>
                <w:lang w:val="ru-RU"/>
              </w:rPr>
              <w:t>Олимпийской</w:t>
            </w:r>
            <w:proofErr w:type="gramEnd"/>
            <w:r w:rsidRPr="00805574">
              <w:rPr>
                <w:rFonts w:ascii="Times New Roman" w:hAnsi="Times New Roman" w:cs="Times New Roman"/>
                <w:lang w:val="ru-RU"/>
              </w:rPr>
              <w:t xml:space="preserve"> от ул. К. Белова к домам №№ 46, 46А, 46Б 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Благоустройство территории у дома № 190 по пр.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Победы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Весенний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Спортивная площадка на территории МБОУ «СОШ № 24»  (ул.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Краснодонцев</w:t>
            </w:r>
            <w:proofErr w:type="spellEnd"/>
            <w:r w:rsidRPr="00805574">
              <w:rPr>
                <w:rFonts w:ascii="Times New Roman" w:hAnsi="Times New Roman" w:cs="Times New Roman"/>
              </w:rPr>
              <w:t>, д. 68)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Возможность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Установка спортивной игровой площадки за домом 17Б по ул. Архангельской.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микрорайон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Сквер на территории у ТЦ «Галактика» по ул. </w:t>
            </w:r>
            <w:r w:rsidRPr="00805574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Беляева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Электрон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Сети наружного освещения территории МБОУ «СОШ № 17» (ул. </w:t>
            </w:r>
            <w:r w:rsidRPr="00805574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Беляева</w:t>
            </w:r>
            <w:proofErr w:type="spellEnd"/>
            <w:r w:rsidRPr="00805574">
              <w:rPr>
                <w:rFonts w:ascii="Times New Roman" w:hAnsi="Times New Roman" w:cs="Times New Roman"/>
              </w:rPr>
              <w:t>, 48)</w:t>
            </w:r>
          </w:p>
        </w:tc>
      </w:tr>
      <w:tr w:rsidR="00EC35CB" w:rsidRPr="008D6ED6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Архангельский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Детская игровая площадка на территории </w:t>
            </w:r>
            <w:proofErr w:type="spellStart"/>
            <w:r w:rsidRPr="00805574">
              <w:rPr>
                <w:rFonts w:ascii="Times New Roman" w:hAnsi="Times New Roman" w:cs="Times New Roman"/>
                <w:lang w:val="ru-RU"/>
              </w:rPr>
              <w:t>Макаринской</w:t>
            </w:r>
            <w:proofErr w:type="spellEnd"/>
            <w:r w:rsidRPr="00805574">
              <w:rPr>
                <w:rFonts w:ascii="Times New Roman" w:hAnsi="Times New Roman" w:cs="Times New Roman"/>
                <w:lang w:val="ru-RU"/>
              </w:rPr>
              <w:t xml:space="preserve"> рощи</w:t>
            </w:r>
          </w:p>
        </w:tc>
      </w:tr>
      <w:tr w:rsidR="00EC35CB" w:rsidRPr="008D6ED6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Установка детской игровой площадки в районе Центральной детско-юношеской библиотеки № 8 на территории домов Архангел</w:t>
            </w:r>
            <w:r w:rsidRPr="00805574">
              <w:rPr>
                <w:rFonts w:ascii="Times New Roman" w:hAnsi="Times New Roman" w:cs="Times New Roman"/>
                <w:lang w:val="ru-RU"/>
              </w:rPr>
              <w:t>ь</w:t>
            </w:r>
            <w:r w:rsidRPr="00805574">
              <w:rPr>
                <w:rFonts w:ascii="Times New Roman" w:hAnsi="Times New Roman" w:cs="Times New Roman"/>
                <w:lang w:val="ru-RU"/>
              </w:rPr>
              <w:t>ская 3,3</w:t>
            </w:r>
            <w:proofErr w:type="gramStart"/>
            <w:r w:rsidRPr="00805574">
              <w:rPr>
                <w:rFonts w:ascii="Times New Roman" w:hAnsi="Times New Roman" w:cs="Times New Roman"/>
                <w:lang w:val="ru-RU"/>
              </w:rPr>
              <w:t xml:space="preserve"> А</w:t>
            </w:r>
            <w:proofErr w:type="gramEnd"/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Заречный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574">
              <w:rPr>
                <w:rFonts w:ascii="Times New Roman" w:hAnsi="Times New Roman" w:cs="Times New Roman"/>
                <w:lang w:val="ru-RU"/>
              </w:rPr>
              <w:t>Спортивная площадка на территории МБОУ «СОШ № 27» (пр.</w:t>
            </w:r>
            <w:proofErr w:type="gramEnd"/>
            <w:r w:rsidRPr="0080557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Победы</w:t>
            </w:r>
            <w:proofErr w:type="spellEnd"/>
            <w:r w:rsidRPr="00805574">
              <w:rPr>
                <w:rFonts w:ascii="Times New Roman" w:hAnsi="Times New Roman" w:cs="Times New Roman"/>
              </w:rPr>
              <w:t>, 147)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Яркий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Спортивная площадка в сквере им. </w:t>
            </w:r>
            <w:r w:rsidRPr="00805574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Гоголя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Тимохина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7, 7А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Архангельская</w:t>
            </w:r>
            <w:proofErr w:type="spellEnd"/>
            <w:r w:rsidRPr="00805574">
              <w:rPr>
                <w:rFonts w:ascii="Times New Roman" w:hAnsi="Times New Roman" w:cs="Times New Roman"/>
              </w:rPr>
              <w:t>, 21</w:t>
            </w:r>
            <w:proofErr w:type="gramStart"/>
            <w:r w:rsidRPr="0080557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Тимохина</w:t>
            </w:r>
            <w:proofErr w:type="spellEnd"/>
            <w:r w:rsidRPr="00805574">
              <w:rPr>
                <w:rFonts w:ascii="Times New Roman" w:hAnsi="Times New Roman" w:cs="Times New Roman"/>
              </w:rPr>
              <w:t>, 10</w:t>
            </w:r>
          </w:p>
        </w:tc>
      </w:tr>
      <w:tr w:rsidR="00EC35CB" w:rsidRPr="00805574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Летний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Установка детской площадки в районе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Беляева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, 3 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Установка детской площадки в районе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Архангельская</w:t>
            </w:r>
            <w:proofErr w:type="spellEnd"/>
            <w:r w:rsidRPr="00805574">
              <w:rPr>
                <w:rFonts w:ascii="Times New Roman" w:hAnsi="Times New Roman" w:cs="Times New Roman"/>
              </w:rPr>
              <w:t>, 108</w:t>
            </w:r>
          </w:p>
        </w:tc>
      </w:tr>
      <w:tr w:rsidR="00EC35CB" w:rsidRPr="00805574" w:rsidTr="009F34BF">
        <w:trPr>
          <w:trHeight w:val="435"/>
        </w:trPr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</w:rPr>
              <w:t>Первомайский</w:t>
            </w:r>
          </w:p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tcBorders>
              <w:bottom w:val="single" w:sz="4" w:space="0" w:color="auto"/>
            </w:tcBorders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>, д.50</w:t>
            </w:r>
          </w:p>
        </w:tc>
      </w:tr>
      <w:tr w:rsidR="00EC35CB" w:rsidRPr="00805574" w:rsidTr="00EC35CB">
        <w:trPr>
          <w:trHeight w:val="621"/>
        </w:trPr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tcBorders>
              <w:top w:val="single" w:sz="4" w:space="0" w:color="auto"/>
            </w:tcBorders>
            <w:shd w:val="clear" w:color="auto" w:fill="auto"/>
          </w:tcPr>
          <w:p w:rsidR="00EC35CB" w:rsidRPr="00805574" w:rsidRDefault="00EC35CB" w:rsidP="00EC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>, д.15</w:t>
            </w:r>
          </w:p>
        </w:tc>
      </w:tr>
      <w:tr w:rsidR="00EC35CB" w:rsidRPr="00805574" w:rsidTr="00EC35CB">
        <w:trPr>
          <w:trHeight w:val="545"/>
        </w:trPr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tcBorders>
              <w:top w:val="single" w:sz="4" w:space="0" w:color="auto"/>
            </w:tcBorders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>, д.21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>, д.25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>, д.22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lastRenderedPageBreak/>
              <w:t>Центральный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5574">
              <w:rPr>
                <w:rFonts w:ascii="Times New Roman" w:hAnsi="Times New Roman" w:cs="Times New Roman"/>
                <w:lang w:val="ru-RU"/>
              </w:rPr>
              <w:t xml:space="preserve">Благоустройство территории за МБУ ДО «Детская школа искусств»,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Вологодская</w:t>
            </w:r>
            <w:proofErr w:type="spellEnd"/>
            <w:r w:rsidRPr="00805574">
              <w:rPr>
                <w:rFonts w:ascii="Times New Roman" w:hAnsi="Times New Roman" w:cs="Times New Roman"/>
              </w:rPr>
              <w:t>, 3</w:t>
            </w:r>
            <w:proofErr w:type="gramEnd"/>
          </w:p>
        </w:tc>
      </w:tr>
      <w:tr w:rsidR="00EC35CB" w:rsidRPr="00805574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Индустриальный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Установка детской площадки на территории многоквартирных домов №15, 17 по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Мамлеева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Установка детской площадки по адресу: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Ломоносова</w:t>
            </w:r>
            <w:proofErr w:type="spellEnd"/>
            <w:r w:rsidRPr="00805574">
              <w:rPr>
                <w:rFonts w:ascii="Times New Roman" w:hAnsi="Times New Roman" w:cs="Times New Roman"/>
              </w:rPr>
              <w:t>, д. 4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Спортивная площадка (хоккейная коробка) на территории у МБОУ «СОШ № 18» (ул.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Чкалова</w:t>
            </w:r>
            <w:proofErr w:type="spellEnd"/>
            <w:r w:rsidRPr="00805574">
              <w:rPr>
                <w:rFonts w:ascii="Times New Roman" w:hAnsi="Times New Roman" w:cs="Times New Roman"/>
              </w:rPr>
              <w:t>, 20а).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Советский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Благоустройство территории во дворе домов 33, 33А по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Набережной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Дружба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Установка элементов детского игрового комплекса во дворе домов по ул.</w:t>
            </w:r>
          </w:p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Ленина 131А, 131Б и 131В и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Ломоносова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32А</w:t>
            </w:r>
          </w:p>
        </w:tc>
      </w:tr>
      <w:tr w:rsidR="00EC35CB" w:rsidRPr="00805574" w:rsidTr="009F34BF">
        <w:trPr>
          <w:trHeight w:val="582"/>
        </w:trPr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Содружество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по адресу: 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Pr="00805574">
              <w:rPr>
                <w:rFonts w:ascii="Times New Roman" w:hAnsi="Times New Roman" w:cs="Times New Roman"/>
              </w:rPr>
              <w:t>, д. 51</w:t>
            </w:r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детской площадки во дворе дома по адресу: пр.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Советский</w:t>
            </w:r>
            <w:proofErr w:type="spellEnd"/>
            <w:r w:rsidRPr="00805574">
              <w:rPr>
                <w:rFonts w:ascii="Times New Roman" w:hAnsi="Times New Roman" w:cs="Times New Roman"/>
              </w:rPr>
              <w:t>, 98</w:t>
            </w:r>
          </w:p>
        </w:tc>
      </w:tr>
      <w:tr w:rsidR="00EC35CB" w:rsidRPr="00805574" w:rsidTr="009F34BF">
        <w:tc>
          <w:tcPr>
            <w:tcW w:w="269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Северный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Благоустройство территории между зданием АО «Череповецкая спичечная фабрика «ФЭСКО» (ул.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Моченкова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, 17) и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жилым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домом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№ 1а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по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</w:rPr>
              <w:t>ул</w:t>
            </w:r>
            <w:proofErr w:type="spellEnd"/>
            <w:r w:rsidRPr="008055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Молодежной</w:t>
            </w:r>
            <w:proofErr w:type="spellEnd"/>
          </w:p>
        </w:tc>
      </w:tr>
      <w:tr w:rsidR="00EC35CB" w:rsidRPr="00805574" w:rsidTr="009F34BF">
        <w:tc>
          <w:tcPr>
            <w:tcW w:w="2694" w:type="dxa"/>
            <w:vMerge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Тротуар вдоль психоневрологического интерната (ул. Ветеранов, 12) напротив МБОУ «Центр образования № 29» (ул. </w:t>
            </w:r>
            <w:proofErr w:type="spellStart"/>
            <w:r w:rsidRPr="00805574">
              <w:rPr>
                <w:rFonts w:ascii="Times New Roman" w:hAnsi="Times New Roman" w:cs="Times New Roman"/>
              </w:rPr>
              <w:t>Моченкова</w:t>
            </w:r>
            <w:proofErr w:type="spellEnd"/>
            <w:r w:rsidRPr="00805574">
              <w:rPr>
                <w:rFonts w:ascii="Times New Roman" w:hAnsi="Times New Roman" w:cs="Times New Roman"/>
              </w:rPr>
              <w:t>, 10)</w:t>
            </w:r>
          </w:p>
        </w:tc>
      </w:tr>
      <w:tr w:rsidR="00EC35CB" w:rsidRPr="008D6ED6" w:rsidTr="009F34BF">
        <w:trPr>
          <w:trHeight w:val="456"/>
        </w:trPr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</w:rPr>
              <w:t>Северный-1</w:t>
            </w:r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>Ремонт детской спортивной школы № 3, разработка и составление проектно-сметной документации</w:t>
            </w:r>
          </w:p>
        </w:tc>
      </w:tr>
      <w:tr w:rsidR="00EC35CB" w:rsidRPr="00805574" w:rsidTr="009F34BF">
        <w:tc>
          <w:tcPr>
            <w:tcW w:w="269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574">
              <w:rPr>
                <w:rFonts w:ascii="Times New Roman" w:hAnsi="Times New Roman" w:cs="Times New Roman"/>
              </w:rPr>
              <w:t>Вымпел</w:t>
            </w:r>
            <w:proofErr w:type="spellEnd"/>
          </w:p>
        </w:tc>
        <w:tc>
          <w:tcPr>
            <w:tcW w:w="12615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hAnsi="Times New Roman" w:cs="Times New Roman"/>
              </w:rPr>
            </w:pPr>
            <w:r w:rsidRPr="00805574">
              <w:rPr>
                <w:rFonts w:ascii="Times New Roman" w:hAnsi="Times New Roman" w:cs="Times New Roman"/>
                <w:lang w:val="ru-RU"/>
              </w:rPr>
              <w:t xml:space="preserve">Строительство тренажерного комплекса на ул. </w:t>
            </w:r>
            <w:proofErr w:type="spellStart"/>
            <w:proofErr w:type="gramStart"/>
            <w:r w:rsidRPr="00805574">
              <w:rPr>
                <w:rFonts w:ascii="Times New Roman" w:hAnsi="Times New Roman" w:cs="Times New Roman"/>
              </w:rPr>
              <w:t>Центральная</w:t>
            </w:r>
            <w:proofErr w:type="spellEnd"/>
            <w:proofErr w:type="gramEnd"/>
            <w:r w:rsidRPr="00805574">
              <w:rPr>
                <w:rFonts w:ascii="Times New Roman" w:hAnsi="Times New Roman" w:cs="Times New Roman"/>
              </w:rPr>
              <w:t xml:space="preserve">, 19 </w:t>
            </w:r>
          </w:p>
        </w:tc>
      </w:tr>
    </w:tbl>
    <w:p w:rsidR="00773C15" w:rsidRPr="00805574" w:rsidRDefault="00773C15" w:rsidP="00773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Участие принимали 25  ТОС. В 2019 году на реализацию проекта из городского бюджета выделено 46,45 млн. руб. Всего благ</w:t>
      </w: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о</w:t>
      </w: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устраивается: 11 спортивных площадок, 16 игровых, площадок, благоустройство территорий – 9, освещение – 1, ремонт спорти</w:t>
      </w: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в</w:t>
      </w: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ной школы.</w:t>
      </w:r>
    </w:p>
    <w:p w:rsidR="00EC35CB" w:rsidRPr="00805574" w:rsidRDefault="00EC35CB" w:rsidP="00EC35CB">
      <w:pPr>
        <w:pStyle w:val="af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В 1-ом полугодии 2019 года были проведены рабочие совещания по реализации данных проектов, согласована смета расходов, проведены аукционы по выбору поставщиков услуг. Срок реализации проектов – 3 квартал 201</w:t>
      </w:r>
      <w:r w:rsidR="007D57C7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9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 года.</w:t>
      </w: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В 2019 году объем средств, предполагаемый к распределению для решения вопросов местного значения на 2019 год, формировался </w:t>
      </w: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lastRenderedPageBreak/>
        <w:t xml:space="preserve">следующим образом: </w:t>
      </w: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для ТОС с числом жителей в возрасте от 16 лет (на момент подачи заявки) от 1 000 до 8 000 – 1 млн. 500 тыс. руб.;</w:t>
      </w: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для ТОС с числом жителей в возрасте от 16 лет (на момент подачи заявки) от 8 000 до 12 000 – 2 млн. руб.;</w:t>
      </w: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 xml:space="preserve">для ТОС с числом жителей в возрасте от 16 лет (на момент подачи заявки) от свыше 12 000 – 2,5 млн. </w:t>
      </w:r>
      <w:proofErr w:type="spellStart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руб</w:t>
      </w:r>
      <w:proofErr w:type="spellEnd"/>
      <w:r w:rsidRPr="00805574"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  <w:t>;</w:t>
      </w:r>
    </w:p>
    <w:p w:rsidR="00773C15" w:rsidRPr="00805574" w:rsidRDefault="00773C15" w:rsidP="00773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</w:pPr>
      <w:r w:rsidRPr="00805574">
        <w:rPr>
          <w:rFonts w:ascii="Times New Roman" w:hAnsi="Times New Roman" w:cs="Times New Roman"/>
          <w:iCs/>
          <w:sz w:val="26"/>
          <w:szCs w:val="26"/>
          <w:u w:val="single"/>
          <w:lang w:val="ru-RU" w:eastAsia="ru-RU" w:bidi="ar-SA"/>
        </w:rPr>
        <w:t>Проекты, предложенные ТОС для реализации в рамках городского бюджета в 2020 году:</w:t>
      </w:r>
    </w:p>
    <w:p w:rsidR="00EC35CB" w:rsidRPr="00805574" w:rsidRDefault="00EC35CB" w:rsidP="00EC3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048"/>
      </w:tblGrid>
      <w:tr w:rsidR="00EC35CB" w:rsidRPr="00805574" w:rsidTr="009F34BF">
        <w:trPr>
          <w:trHeight w:val="151"/>
        </w:trPr>
        <w:tc>
          <w:tcPr>
            <w:tcW w:w="568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ТОС </w:t>
            </w: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Инициативы</w:t>
            </w:r>
            <w:proofErr w:type="spellEnd"/>
          </w:p>
        </w:tc>
      </w:tr>
      <w:tr w:rsidR="00EC35CB" w:rsidRPr="00805574" w:rsidTr="009F34BF">
        <w:trPr>
          <w:trHeight w:val="53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53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CB" w:rsidRPr="00805574" w:rsidTr="009F34BF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Обустройство зоны спорта и отдыха на дворовой территории между домами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Шекснинский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пр., 32Б и ул. Рыби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ская, 40 (детские и/или спортивные комплексы, элементы благоустройства)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спортивной площадки на территории домов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Рыбинская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52 и 52А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спортивно-игровых комплексов на территории домов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Шекснинский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пр., 30 и Шекснинский пр., 32</w:t>
            </w:r>
          </w:p>
        </w:tc>
      </w:tr>
      <w:tr w:rsidR="00EC35CB" w:rsidRPr="00805574" w:rsidTr="009F34BF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D6ED6" w:rsidTr="009F34BF">
        <w:trPr>
          <w:trHeight w:val="53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Жемчужина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между домами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Наседкина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2 и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43 </w:t>
            </w:r>
          </w:p>
        </w:tc>
      </w:tr>
      <w:tr w:rsidR="00EC35CB" w:rsidRPr="008D6ED6" w:rsidTr="009F34BF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Освещение территории между домами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Наседкина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2 и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43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D6ED6" w:rsidTr="009F34BF">
        <w:trPr>
          <w:trHeight w:val="53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Содружество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(пустырь вдоль ул. Сталеваров со стороны ул. Заря Свободы)</w:t>
            </w:r>
          </w:p>
        </w:tc>
      </w:tr>
      <w:tr w:rsidR="00EC35CB" w:rsidRPr="008D6ED6" w:rsidTr="009F34BF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5CB" w:rsidRPr="008D6ED6" w:rsidTr="009F34BF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Дополнительное благоустройство существующей детской площадки, расположенной между домами № 110 и № 114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Советскому проспекту</w:t>
            </w:r>
          </w:p>
        </w:tc>
      </w:tr>
      <w:tr w:rsidR="00EC35CB" w:rsidRPr="00805574" w:rsidTr="009F34BF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МАОУ «СОШ №25»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55),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асфальтового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покрытия</w:t>
            </w:r>
            <w:proofErr w:type="spellEnd"/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пр. Победы у домов №№ 43, 45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332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Летний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Уличные тренажеры на месте рынка «Сказка»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у рынка «Сказка»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Яркий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сквера вдоль дома 94 по пр.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Волейбольная площадка между домами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Химиков 30 и 26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детско-спортивной площадки во дворе жилых домов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33А,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94,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. Химиков 32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Многофункциональная спортивная площадка на стадионе МАОУ «СОШ №31»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34)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Тротуар вдоль домов по ул. Гоголя 13 и ул. Химиков 12 со стороны дороги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Освещение территории на земельном участке между домами №№ 28, 22а, 24б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Химиков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Химик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Многофункциональная спортивная площадка на стадионе МАОУ «СОШ №31»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34)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между домами по ул.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Красная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3В, ул. Гоголя 24,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Детская площадка на муниципальной территории между домами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44, 42Б,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39</w:t>
            </w:r>
          </w:p>
        </w:tc>
      </w:tr>
      <w:tr w:rsidR="00EC35CB" w:rsidRPr="00805574" w:rsidTr="009F34BF">
        <w:trPr>
          <w:trHeight w:val="679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Дополнительные элементы для детской площадки в сквере рядом с домом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59</w:t>
            </w:r>
          </w:p>
        </w:tc>
      </w:tr>
      <w:tr w:rsidR="00EC35CB" w:rsidRPr="008D6ED6" w:rsidTr="009F34BF">
        <w:trPr>
          <w:trHeight w:val="272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Зона отдыха вдоль домов Архангельская 21,25,29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покрытия для детского городка в сквере по пр.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59</w:t>
            </w:r>
          </w:p>
        </w:tc>
      </w:tr>
      <w:tr w:rsidR="00EC35CB" w:rsidRPr="00805574" w:rsidTr="009F34BF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</w:t>
            </w: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между домами по ул.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Красная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3В, ул. Гоголя 24,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EC35CB" w:rsidRPr="00805574" w:rsidTr="009F34BF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детских площадок по адресам: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64 и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Многофункциональная спортивная площадка на стадионе МАОУ «СОШ №31»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34)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59</w:t>
            </w:r>
          </w:p>
        </w:tc>
      </w:tr>
      <w:tr w:rsidR="00EC35CB" w:rsidRPr="00805574" w:rsidTr="009F34BF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стадиона МАОУ «СОШ № 33» (ул.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14)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Моченкова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</w:t>
            </w:r>
            <w:proofErr w:type="spellEnd"/>
          </w:p>
        </w:tc>
      </w:tr>
      <w:tr w:rsidR="00EC35CB" w:rsidRPr="00805574" w:rsidTr="009F34BF">
        <w:trPr>
          <w:trHeight w:val="258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Моченкова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5CB" w:rsidRPr="00805574" w:rsidTr="009F34BF">
        <w:trPr>
          <w:trHeight w:val="389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квер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54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у МБОУ «СОШ № 3 имени А.А. Потапова» (пр.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Строителей, 11б)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МБОУ «СОШ № 18»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20а)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сквера по адресу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Бардина,5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Дополнительные элементы для детской площадки по адресу пл.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Строителей,1 (у ДКС)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домов №№ 43, 45</w:t>
            </w:r>
          </w:p>
        </w:tc>
      </w:tr>
      <w:tr w:rsidR="00EC35CB" w:rsidRPr="00805574" w:rsidTr="009F34BF">
        <w:trPr>
          <w:trHeight w:val="41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Гритинский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423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55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МК-106</w:t>
            </w: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Ленинградской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ул. Городецкая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C35CB" w:rsidRPr="00805574" w:rsidTr="009F34BF">
        <w:trPr>
          <w:trHeight w:val="69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Радужный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у Храма преподобного Сергия Радонежского (пр.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4а)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Ленинградской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C35CB" w:rsidRPr="00805574" w:rsidTr="009F34BF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ул. Городецкая (на участке от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юбецкой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Годовикова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(на участке от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Раахе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Ленинградской</w:t>
            </w:r>
            <w:proofErr w:type="spellEnd"/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C35CB" w:rsidRPr="008D6ED6" w:rsidTr="009F34BF">
        <w:trPr>
          <w:trHeight w:val="25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домов №№ 43, 45</w:t>
            </w:r>
          </w:p>
        </w:tc>
      </w:tr>
      <w:tr w:rsidR="00EC35CB" w:rsidRPr="00805574" w:rsidTr="009F34BF">
        <w:trPr>
          <w:trHeight w:val="543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Вымпел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спортивной площадки на территории образовательного центра № 36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20)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площадки для проведения мероприятий (с установкой сцены, скамеек, урн, по возможности а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фальтирование)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</w:p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ул. Новая Школьная 2,3/ул. Центральная 13А. 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Освещение стадиона школы МАОУ «СОШ №1 имени Максима Горького» (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пр., 60а)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Восстановление ограждения школы МАОУ «СОШ №1 имени Максима Горького» (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Советский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пр., 60а)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423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пр. Победы у домов №№ 43, 45</w:t>
            </w:r>
          </w:p>
        </w:tc>
      </w:tr>
      <w:tr w:rsidR="00EC35CB" w:rsidRPr="008D6ED6" w:rsidTr="009F34BF">
        <w:trPr>
          <w:trHeight w:val="82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</w:t>
            </w:r>
            <w:proofErr w:type="spellEnd"/>
          </w:p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территории, примыкающей к Центру боевых искусств (ул. Труда, 33а), установка спортивных комплексов и детских игровых элементов, тренажеров.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48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домов №№ 43, 45</w:t>
            </w:r>
          </w:p>
        </w:tc>
      </w:tr>
      <w:tr w:rsidR="00EC35CB" w:rsidRPr="00805574" w:rsidTr="009F34BF">
        <w:trPr>
          <w:trHeight w:val="828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Оборудование парковочного кармана и пешеходной дорожки к  МБУЗ «Детская стоматологическая поликлиника» от дороги по пр.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поликлинике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23/17)</w:t>
            </w:r>
          </w:p>
        </w:tc>
      </w:tr>
      <w:tr w:rsidR="00EC35CB" w:rsidRPr="008D6ED6" w:rsidTr="009F34BF">
        <w:trPr>
          <w:trHeight w:val="415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Установка детской площадки у дома по ул. Сталеваров, 68 со стороны пр. Победы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домов №№ 43, 45</w:t>
            </w:r>
          </w:p>
        </w:tc>
      </w:tr>
      <w:tr w:rsidR="00EC35CB" w:rsidRPr="008D6ED6" w:rsidTr="009F34BF">
        <w:trPr>
          <w:trHeight w:val="56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</w:t>
            </w: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МБОУ «Женская гуманитарная гимназия» (Металлургов,40)</w:t>
            </w:r>
          </w:p>
        </w:tc>
      </w:tr>
      <w:tr w:rsidR="00EC35CB" w:rsidRPr="00805574" w:rsidTr="009F34BF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Установка опор уличного освещения у дома №12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Бардина</w:t>
            </w:r>
            <w:proofErr w:type="spellEnd"/>
          </w:p>
        </w:tc>
      </w:tr>
      <w:tr w:rsidR="00EC35CB" w:rsidRPr="008D6ED6" w:rsidTr="009F34BF">
        <w:trPr>
          <w:trHeight w:val="296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 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пр. Победы у домов №№ 43, 45</w:t>
            </w:r>
          </w:p>
        </w:tc>
      </w:tr>
      <w:tr w:rsidR="00EC35CB" w:rsidRPr="00805574" w:rsidTr="009F34BF">
        <w:trPr>
          <w:trHeight w:val="663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дворовой территории по адресу ул. Ленина 133А, 133Б, 133В и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32А</w:t>
            </w:r>
          </w:p>
        </w:tc>
      </w:tr>
      <w:tr w:rsidR="00EC35CB" w:rsidRPr="008D6ED6" w:rsidTr="009F34BF">
        <w:trPr>
          <w:trHeight w:val="418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бульвару Доменщиков, у дома №48б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улице Вологодской у дома № 3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Сквер по ул. Сталеваров у дома №49 б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Сквер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домов №№ 43, 45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Благоустройство территории по ул. Архангельская: 11, 13, 13а, 13б</w:t>
            </w:r>
          </w:p>
        </w:tc>
      </w:tr>
      <w:tr w:rsidR="00EC35CB" w:rsidRPr="00805574" w:rsidTr="009F34BF">
        <w:trPr>
          <w:trHeight w:val="540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Установка уличных игровых элементов на групповых площадках для прогулок МБДОУ «Детский сад № 118»</w:t>
            </w:r>
            <w:r w:rsidRPr="0080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Архангельская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5Б)</w:t>
            </w:r>
          </w:p>
        </w:tc>
      </w:tr>
      <w:tr w:rsidR="00EC35CB" w:rsidRPr="00805574" w:rsidTr="009F34BF">
        <w:trPr>
          <w:trHeight w:val="54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Установка ограждения на новой спортивной площадке у МАОУ «СОШ № 19»</w:t>
            </w:r>
            <w:r w:rsidRPr="0080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Суворова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д.5)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25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 территории МАДОУ «Детский сад № 116»</w:t>
            </w:r>
            <w:r w:rsidRPr="0080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пр.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124А)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Установка камер видеонаблюдения у МАОУ «СОШ № 34» (пр.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, 116) 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Соседи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Детская площадка у МАОУ «СОШ № 9 с углубленным изучением отдельных предметов»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11) и д. 158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пустыря в районе д. 13/13А по ул. К. Белова и д. 48/48А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Спортивная площадка между МАОУ «СОШ № 5 имени Е.А.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Поромонова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(ул. Юбилейная, 9) и МАОУ «СОШ № 9 с углубленным изучением отдельных предметов» (ул.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Строительство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тротуара вдоль дома по адресу ул. К. Белова 49А, ведущий к остановке, трех кармана для разъезда встречных машин на дороге, ведущей от улицы К. Белова мимо школы внутрь микрорайона.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Асфальтирование (мощение тротуарной плиткой) дорожки между заборами МАОУ «СОШ № 30» и детским садом №26. Длина 150 метров, ширина 2 метра. Установка двух световых опор со светильниками в начале и в конце </w:t>
            </w:r>
            <w:r w:rsidRPr="008055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lastRenderedPageBreak/>
              <w:t>дорожки.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Благоустройство территории  вдоль забора очистных сооружений  МУП «Водоканал» от ул.  Олимпийская до угла забора для прокладки лыжни и тропы здоровья. </w:t>
            </w:r>
            <w:r w:rsidRPr="0080557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Оканавливание,  подсыпка,  уборка кустарника.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57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Строительство детской площадки за д. 63 по ул.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Краснодонцев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южной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стороны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лыжни и тропы здоровья в районе ул. </w:t>
            </w:r>
            <w:proofErr w:type="spellStart"/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</w:t>
            </w:r>
            <w:proofErr w:type="spellEnd"/>
            <w:proofErr w:type="gram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549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Заречный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Весенний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пустыря около домов по ул. </w:t>
            </w:r>
            <w:proofErr w:type="gram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Юбилейная</w:t>
            </w:r>
            <w:proofErr w:type="gram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43а, 45, 45а, К. Белова 27,25 </w:t>
            </w:r>
          </w:p>
        </w:tc>
      </w:tr>
      <w:tr w:rsidR="00EC35CB" w:rsidRPr="00805574" w:rsidTr="009F34BF">
        <w:trPr>
          <w:trHeight w:val="41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сквера для семейного отдыха «Весенний» (ул.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К.Беляева,35)</w:t>
            </w: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ул.К.Беляева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59</w:t>
            </w:r>
          </w:p>
        </w:tc>
      </w:tr>
      <w:tr w:rsidR="00EC35CB" w:rsidRPr="00805574" w:rsidTr="009F34BF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  <w:tr w:rsidR="00EC35CB" w:rsidRPr="00805574" w:rsidTr="009F34BF">
        <w:trPr>
          <w:trHeight w:val="537"/>
        </w:trPr>
        <w:tc>
          <w:tcPr>
            <w:tcW w:w="56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</w:t>
            </w:r>
            <w:proofErr w:type="spellEnd"/>
          </w:p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 w:val="restart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Установка спортивной площадки на территории МАОУ «СОШ № 17» (ул.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д. 48) </w:t>
            </w:r>
          </w:p>
        </w:tc>
      </w:tr>
      <w:tr w:rsidR="00EC35CB" w:rsidRPr="00805574" w:rsidTr="009F34BF">
        <w:trPr>
          <w:trHeight w:val="53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CB" w:rsidRPr="00805574" w:rsidTr="009F34BF">
        <w:trPr>
          <w:trHeight w:val="537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vMerge/>
            <w:shd w:val="clear" w:color="auto" w:fill="auto"/>
          </w:tcPr>
          <w:p w:rsidR="00EC35CB" w:rsidRPr="00805574" w:rsidRDefault="00EC35CB" w:rsidP="009F34B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CB" w:rsidRPr="008D6ED6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ТЦ «Галактика» по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ул.К.Беляева</w:t>
            </w:r>
            <w:proofErr w:type="spellEnd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, 59</w:t>
            </w:r>
          </w:p>
        </w:tc>
      </w:tr>
      <w:tr w:rsidR="00EC35CB" w:rsidRPr="00805574" w:rsidTr="009F34BF">
        <w:trPr>
          <w:trHeight w:val="151"/>
        </w:trPr>
        <w:tc>
          <w:tcPr>
            <w:tcW w:w="568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48" w:type="dxa"/>
            <w:shd w:val="clear" w:color="auto" w:fill="auto"/>
          </w:tcPr>
          <w:p w:rsidR="00EC35CB" w:rsidRPr="00805574" w:rsidRDefault="00EC35CB" w:rsidP="009F34B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Сквер у дома № 6 по ул. </w:t>
            </w:r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Pr="008055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Беляева</w:t>
            </w:r>
            <w:proofErr w:type="spellEnd"/>
          </w:p>
        </w:tc>
      </w:tr>
    </w:tbl>
    <w:p w:rsidR="00773C15" w:rsidRPr="00805574" w:rsidRDefault="00773C15" w:rsidP="00773C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773C15" w:rsidRPr="00805574" w:rsidRDefault="00773C15" w:rsidP="0077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ru-RU" w:eastAsia="ru-RU" w:bidi="ar-SA"/>
        </w:rPr>
      </w:pPr>
    </w:p>
    <w:p w:rsidR="00DC5C3B" w:rsidRPr="00805574" w:rsidRDefault="00DC5C3B" w:rsidP="00DC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Выбранные инициативы проанализированы органами мэрии по ряду критериев, в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т.ч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>. проведена аналитика для ТОС, проходящих процедуру субсидирования. Отобранные предложения прошли процедуру предварительного согласования с сетевыми службами города. В осенний период 2019 будут организованы отдельные встречи с участием ТОС, сфер города, задействованных в реализации проектов, для  проработки каждого из них. Окончательное решение по проектам для реализации будет принято мэром города.</w:t>
      </w:r>
    </w:p>
    <w:p w:rsidR="00773C15" w:rsidRPr="00805574" w:rsidRDefault="00773C15" w:rsidP="0077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527600" w:rsidRPr="00805574" w:rsidRDefault="00EA6590" w:rsidP="00EA6590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Формирование положительного имиджа города</w:t>
      </w:r>
    </w:p>
    <w:p w:rsidR="00C878EB" w:rsidRPr="00805574" w:rsidRDefault="00C878EB" w:rsidP="00C878EB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Для формирования положительного имиджа города в 1 полугодии 2019 года проведен ряд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имиджевых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мероприятий: </w:t>
      </w:r>
    </w:p>
    <w:p w:rsidR="00C878EB" w:rsidRPr="00805574" w:rsidRDefault="00C878EB" w:rsidP="00C878E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25 апреля  – встреча мэра с меценатами города, награждение дипломами мэра.</w:t>
      </w:r>
    </w:p>
    <w:p w:rsidR="00C878EB" w:rsidRPr="00805574" w:rsidRDefault="00C878EB" w:rsidP="00C878E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Участие в рабочей группе проекта «Сердце города».</w:t>
      </w:r>
    </w:p>
    <w:p w:rsidR="00C878EB" w:rsidRPr="00805574" w:rsidRDefault="00C878EB" w:rsidP="00C878EB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Продвижение событий в рамках деятельности Череповецкого музейного объединения и развития туризма в городе (участие в межрегиональных и всероссийских выставках туриндустрии (ИНТУРМАРКЕТ, </w:t>
      </w:r>
      <w:r w:rsidRPr="00805574">
        <w:rPr>
          <w:rFonts w:ascii="Times New Roman" w:hAnsi="Times New Roman" w:cs="Times New Roman"/>
          <w:sz w:val="26"/>
          <w:szCs w:val="26"/>
        </w:rPr>
        <w:t>MITT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, «Ворота Севера»), разработка и утверждение концепции развития промышленного туризма в городе Череповце, подготовка полиграфических материалов для туристов и туроператоров, разработка дизайн-макета карты достопримечательностей «Сердце города» для установки информационного стенда, разработка и внедрение аудиогида «Сердце города» и его размещение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в разделе «Туризм» на оф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циальном сайте города, проведение рекламно-информационного тура для международного туроператора </w:t>
      </w:r>
      <w:r w:rsidRPr="00805574">
        <w:rPr>
          <w:rFonts w:ascii="Times New Roman" w:hAnsi="Times New Roman" w:cs="Times New Roman"/>
          <w:sz w:val="26"/>
          <w:szCs w:val="26"/>
        </w:rPr>
        <w:t>TUI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Россия и СНГ, встреча первого в туристическом сезоне теплохода).</w:t>
      </w:r>
    </w:p>
    <w:p w:rsidR="00C878EB" w:rsidRPr="00805574" w:rsidRDefault="00C878EB" w:rsidP="00C878E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Разработка линейки сувенирной продукции для нужд мэрии в рамках представительских расходов, а также в рамках меропр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ятий проекта «0-5-30». </w:t>
      </w:r>
    </w:p>
    <w:p w:rsidR="00C878EB" w:rsidRPr="00805574" w:rsidRDefault="00C878EB" w:rsidP="00C878E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Создание </w:t>
      </w:r>
      <w:proofErr w:type="gram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дизайн-макетов</w:t>
      </w:r>
      <w:proofErr w:type="gram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полиграфической и графической продукции для органов мэрии, размножение полиграфической продукции для различных мероприятий. </w:t>
      </w:r>
    </w:p>
    <w:p w:rsidR="00EA6590" w:rsidRPr="00805574" w:rsidRDefault="00EA6590" w:rsidP="00EA6590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60A28" w:rsidRPr="00805574" w:rsidRDefault="00F62642" w:rsidP="00F62642">
      <w:pPr>
        <w:pStyle w:val="af3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  <w:lang w:val="ru-RU"/>
        </w:rPr>
        <w:t>Проведение информационной политики</w:t>
      </w:r>
    </w:p>
    <w:p w:rsidR="00063A48" w:rsidRPr="00805574" w:rsidRDefault="00063A48" w:rsidP="00063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74">
        <w:rPr>
          <w:rFonts w:ascii="Times New Roman" w:hAnsi="Times New Roman" w:cs="Times New Roman"/>
          <w:sz w:val="26"/>
          <w:szCs w:val="26"/>
        </w:rPr>
        <w:t xml:space="preserve">Для проведения эффективной информационной политики силами МКУ ИМА «Череповец» проводится ежедневный мониторинг </w:t>
      </w:r>
      <w:r w:rsidRPr="00805574">
        <w:rPr>
          <w:rFonts w:ascii="Times New Roman" w:hAnsi="Times New Roman" w:cs="Times New Roman"/>
          <w:sz w:val="26"/>
          <w:szCs w:val="26"/>
        </w:rPr>
        <w:lastRenderedPageBreak/>
        <w:t>городских, региональных и федеральных СМИ, мониторинг актуальных тем</w:t>
      </w:r>
      <w:r w:rsidR="00302426" w:rsidRPr="00805574">
        <w:rPr>
          <w:rFonts w:ascii="Times New Roman" w:hAnsi="Times New Roman" w:cs="Times New Roman"/>
          <w:sz w:val="26"/>
          <w:szCs w:val="26"/>
        </w:rPr>
        <w:t xml:space="preserve"> </w:t>
      </w:r>
      <w:r w:rsidRPr="00805574">
        <w:rPr>
          <w:rFonts w:ascii="Times New Roman" w:hAnsi="Times New Roman" w:cs="Times New Roman"/>
          <w:sz w:val="26"/>
          <w:szCs w:val="26"/>
        </w:rPr>
        <w:t>в социальной сети «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>» и ежегодные социологич</w:t>
      </w:r>
      <w:r w:rsidRPr="00805574">
        <w:rPr>
          <w:rFonts w:ascii="Times New Roman" w:hAnsi="Times New Roman" w:cs="Times New Roman"/>
          <w:sz w:val="26"/>
          <w:szCs w:val="26"/>
        </w:rPr>
        <w:t>е</w:t>
      </w:r>
      <w:r w:rsidRPr="00805574">
        <w:rPr>
          <w:rFonts w:ascii="Times New Roman" w:hAnsi="Times New Roman" w:cs="Times New Roman"/>
          <w:sz w:val="26"/>
          <w:szCs w:val="26"/>
        </w:rPr>
        <w:t xml:space="preserve">ские исследования общественного мнения. Полученная аналитическая информация учитывается при подготовке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медиаграфиков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меди</w:t>
      </w:r>
      <w:r w:rsidRPr="00805574">
        <w:rPr>
          <w:rFonts w:ascii="Times New Roman" w:hAnsi="Times New Roman" w:cs="Times New Roman"/>
          <w:sz w:val="26"/>
          <w:szCs w:val="26"/>
        </w:rPr>
        <w:t>й</w:t>
      </w:r>
      <w:r w:rsidRPr="00805574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 xml:space="preserve"> планов с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 xml:space="preserve"> приращением, формируемых МКУ ИМА «Череповец» на основе полученных информационных поводов от о</w:t>
      </w:r>
      <w:r w:rsidRPr="00805574">
        <w:rPr>
          <w:rFonts w:ascii="Times New Roman" w:hAnsi="Times New Roman" w:cs="Times New Roman"/>
          <w:sz w:val="26"/>
          <w:szCs w:val="26"/>
        </w:rPr>
        <w:t>р</w:t>
      </w:r>
      <w:r w:rsidRPr="00805574">
        <w:rPr>
          <w:rFonts w:ascii="Times New Roman" w:hAnsi="Times New Roman" w:cs="Times New Roman"/>
          <w:sz w:val="26"/>
          <w:szCs w:val="26"/>
        </w:rPr>
        <w:t>ганов местного самоуправления. Так, за 1-е полугодие 201</w:t>
      </w:r>
      <w:r w:rsidR="00302426" w:rsidRPr="00805574">
        <w:rPr>
          <w:rFonts w:ascii="Times New Roman" w:hAnsi="Times New Roman" w:cs="Times New Roman"/>
          <w:sz w:val="26"/>
          <w:szCs w:val="26"/>
        </w:rPr>
        <w:t>9</w:t>
      </w:r>
      <w:r w:rsidRPr="00805574">
        <w:rPr>
          <w:rFonts w:ascii="Times New Roman" w:hAnsi="Times New Roman" w:cs="Times New Roman"/>
          <w:sz w:val="26"/>
          <w:szCs w:val="26"/>
        </w:rPr>
        <w:t xml:space="preserve"> г. подготовлено 25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 xml:space="preserve"> приращением, сформировано 1</w:t>
      </w:r>
      <w:r w:rsidR="00302426" w:rsidRPr="00805574">
        <w:rPr>
          <w:rFonts w:ascii="Times New Roman" w:hAnsi="Times New Roman" w:cs="Times New Roman"/>
          <w:sz w:val="26"/>
          <w:szCs w:val="26"/>
        </w:rPr>
        <w:t>3</w:t>
      </w:r>
      <w:r w:rsidRPr="00805574">
        <w:rPr>
          <w:rFonts w:ascii="Times New Roman" w:hAnsi="Times New Roman" w:cs="Times New Roman"/>
          <w:sz w:val="26"/>
          <w:szCs w:val="26"/>
        </w:rPr>
        <w:t xml:space="preserve"> тематических медиапланов и графиков:</w:t>
      </w:r>
    </w:p>
    <w:tbl>
      <w:tblPr>
        <w:tblW w:w="14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3629"/>
      </w:tblGrid>
      <w:tr w:rsidR="00063A48" w:rsidRPr="008D6ED6" w:rsidTr="00B832A7">
        <w:trPr>
          <w:trHeight w:val="420"/>
        </w:trPr>
        <w:tc>
          <w:tcPr>
            <w:tcW w:w="541" w:type="dxa"/>
            <w:shd w:val="clear" w:color="auto" w:fill="auto"/>
          </w:tcPr>
          <w:p w:rsidR="00063A48" w:rsidRPr="00805574" w:rsidRDefault="00063A48" w:rsidP="00B832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3629" w:type="dxa"/>
            <w:shd w:val="clear" w:color="auto" w:fill="auto"/>
          </w:tcPr>
          <w:p w:rsidR="00063A48" w:rsidRPr="00805574" w:rsidRDefault="00063A48" w:rsidP="00B832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Тематические </w:t>
            </w:r>
            <w:proofErr w:type="spellStart"/>
            <w:r w:rsidRPr="0080557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медиаграфики</w:t>
            </w:r>
            <w:proofErr w:type="spellEnd"/>
            <w:r w:rsidRPr="0080557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подготовленные в первом полугодии 2018 года.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Безопасные дороги (ремонт)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Карта «Путешествуй по Вологодчине»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Фестиваль «Молочные традиции»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Мусорная реформа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ТОСЭР продвижение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МУП «Водоканал» (рекламная кампания)</w:t>
            </w:r>
          </w:p>
        </w:tc>
      </w:tr>
      <w:tr w:rsidR="00302426" w:rsidRPr="008D6ED6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МУП «Аквапарк Радужный» (рекламная кампания)</w:t>
            </w:r>
          </w:p>
        </w:tc>
      </w:tr>
      <w:tr w:rsidR="00302426" w:rsidRPr="008D6ED6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МАУК «Камерный театр» (рекламная кампания)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» (рекламная кампания)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ЧМП 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Спецавтотранс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» (рекламная кампания)</w:t>
            </w:r>
          </w:p>
        </w:tc>
      </w:tr>
      <w:tr w:rsidR="00302426" w:rsidRPr="00805574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МУП «Автоколонна 1456» (рекламная кампания)</w:t>
            </w:r>
          </w:p>
        </w:tc>
      </w:tr>
      <w:tr w:rsidR="00302426" w:rsidRPr="008D6ED6" w:rsidTr="00B832A7">
        <w:tc>
          <w:tcPr>
            <w:tcW w:w="541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3629" w:type="dxa"/>
            <w:shd w:val="clear" w:color="auto" w:fill="auto"/>
          </w:tcPr>
          <w:p w:rsidR="00302426" w:rsidRPr="00805574" w:rsidRDefault="00302426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gram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Череповецкое</w:t>
            </w:r>
            <w:proofErr w:type="gram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 xml:space="preserve"> музейное объединение» (рекламная кампания)</w:t>
            </w:r>
          </w:p>
        </w:tc>
      </w:tr>
    </w:tbl>
    <w:p w:rsidR="00063A48" w:rsidRPr="00805574" w:rsidRDefault="00063A48" w:rsidP="0006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3A48" w:rsidRPr="00805574" w:rsidRDefault="00063A48" w:rsidP="0006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Высокую динамику демонстрирует показатель позитивных и нейтральных сообщений о городе, вышедших в региональных, фед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ральных и зарубежных СМИ и сети Интернет. В 1 полугодии 201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г. вышло (опубликовано) 10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>870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таких сообщений при годовом плане 10000. Исполнение показателя с опережением объясняется тем, что в 1 полугодии 201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года в информационном поле активно освещались мероприятия, связанные с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организацией и проведением первого </w:t>
      </w:r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>фестиваля «Молочные традиции»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>участие</w:t>
      </w:r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02426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г. Череповца во Всероссийском конкурсе «Исторические поселения и малые города», </w:t>
      </w:r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открытием нового </w:t>
      </w:r>
      <w:proofErr w:type="gramStart"/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>свето-музыкального</w:t>
      </w:r>
      <w:proofErr w:type="gramEnd"/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фонтана, стартом строител</w:t>
      </w:r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157269" w:rsidRPr="00805574">
        <w:rPr>
          <w:rFonts w:ascii="Times New Roman" w:hAnsi="Times New Roman" w:cs="Times New Roman"/>
          <w:sz w:val="26"/>
          <w:szCs w:val="26"/>
          <w:lang w:val="ru-RU"/>
        </w:rPr>
        <w:t>ства нового моста через реку Шексна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63A48" w:rsidRPr="00805574" w:rsidRDefault="00063A48" w:rsidP="0006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05574">
        <w:rPr>
          <w:rFonts w:ascii="Times New Roman" w:hAnsi="Times New Roman" w:cs="Times New Roman"/>
          <w:sz w:val="26"/>
          <w:szCs w:val="26"/>
          <w:lang w:val="ru-RU"/>
        </w:rPr>
        <w:t>Некоторые из перечисленных событий стали главными информационными поводами при производстве высокотехнологичных (и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терактивных) </w:t>
      </w:r>
      <w:proofErr w:type="spellStart"/>
      <w:r w:rsidRPr="00805574">
        <w:rPr>
          <w:rFonts w:ascii="Times New Roman" w:hAnsi="Times New Roman" w:cs="Times New Roman"/>
          <w:sz w:val="26"/>
          <w:szCs w:val="26"/>
          <w:lang w:val="ru-RU"/>
        </w:rPr>
        <w:t>медиапроектов</w:t>
      </w:r>
      <w:proofErr w:type="spellEnd"/>
      <w:r w:rsidRPr="00805574">
        <w:rPr>
          <w:rFonts w:ascii="Times New Roman" w:hAnsi="Times New Roman" w:cs="Times New Roman"/>
          <w:sz w:val="26"/>
          <w:szCs w:val="26"/>
          <w:lang w:val="ru-RU"/>
        </w:rPr>
        <w:t xml:space="preserve"> на муниципальных информационных ресурсах и в СМИ в рамках муниципальных контрактов. </w:t>
      </w:r>
    </w:p>
    <w:p w:rsidR="00063A48" w:rsidRPr="00805574" w:rsidRDefault="00063A48" w:rsidP="00063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5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88"/>
      </w:tblGrid>
      <w:tr w:rsidR="00063A48" w:rsidRPr="00805574" w:rsidTr="00B832A7">
        <w:tc>
          <w:tcPr>
            <w:tcW w:w="851" w:type="dxa"/>
          </w:tcPr>
          <w:p w:rsidR="00063A48" w:rsidRPr="00805574" w:rsidRDefault="00063A48" w:rsidP="00B832A7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288" w:type="dxa"/>
            <w:shd w:val="clear" w:color="auto" w:fill="auto"/>
          </w:tcPr>
          <w:p w:rsidR="00063A48" w:rsidRPr="00805574" w:rsidRDefault="00063A48" w:rsidP="002129D8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Интернет-проекты</w:t>
            </w:r>
            <w:proofErr w:type="spellEnd"/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2129D8" w:rsidRPr="0080557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9 </w:t>
            </w:r>
            <w:proofErr w:type="spellStart"/>
            <w:r w:rsidR="002129D8"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proofErr w:type="spellEnd"/>
            <w:r w:rsidR="002129D8"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2129D8"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="002129D8"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01.07.2019</w:t>
            </w:r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  <w:tr w:rsidR="00063A48" w:rsidRPr="008D6ED6" w:rsidTr="00B832A7">
        <w:tc>
          <w:tcPr>
            <w:tcW w:w="851" w:type="dxa"/>
          </w:tcPr>
          <w:p w:rsidR="00063A48" w:rsidRPr="00805574" w:rsidRDefault="00063A48" w:rsidP="00B832A7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288" w:type="dxa"/>
            <w:shd w:val="clear" w:color="auto" w:fill="auto"/>
          </w:tcPr>
          <w:p w:rsidR="0074038A" w:rsidRPr="00805574" w:rsidRDefault="00063A48" w:rsidP="0074038A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«Онлайн трансляции заседаний городской Думы» - жители города могут в прямом эфире наблюдать за работой депутатов г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родской Думы во время совместных заседаний постоянных комиссии и заседаний Гордумы: </w:t>
            </w:r>
            <w:hyperlink r:id="rId17" w:history="1"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duma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/1610</w:t>
              </w:r>
            </w:hyperlink>
          </w:p>
        </w:tc>
      </w:tr>
      <w:tr w:rsidR="00063A48" w:rsidRPr="008D6ED6" w:rsidTr="00B832A7">
        <w:tc>
          <w:tcPr>
            <w:tcW w:w="851" w:type="dxa"/>
          </w:tcPr>
          <w:p w:rsidR="00063A48" w:rsidRPr="00805574" w:rsidRDefault="00063A48" w:rsidP="00B83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288" w:type="dxa"/>
            <w:shd w:val="clear" w:color="auto" w:fill="auto"/>
          </w:tcPr>
          <w:p w:rsidR="0074038A" w:rsidRPr="00805574" w:rsidRDefault="00E27960" w:rsidP="0074038A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Госуслуги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Ваша оценка» - оценка качества предоставления муниципальных и государственных услуг жителями Череповца 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 специальной странице официального сайта мэрии Череповца: </w:t>
            </w:r>
            <w:hyperlink r:id="rId18" w:history="1"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mayor</w:t>
              </w:r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gosuslugi</w:t>
              </w:r>
              <w:proofErr w:type="spellEnd"/>
            </w:hyperlink>
          </w:p>
        </w:tc>
      </w:tr>
      <w:tr w:rsidR="00063A48" w:rsidRPr="008D6ED6" w:rsidTr="00B832A7">
        <w:tc>
          <w:tcPr>
            <w:tcW w:w="851" w:type="dxa"/>
          </w:tcPr>
          <w:p w:rsidR="00063A48" w:rsidRPr="00805574" w:rsidRDefault="00063A48" w:rsidP="00B832A7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4288" w:type="dxa"/>
            <w:shd w:val="clear" w:color="auto" w:fill="auto"/>
          </w:tcPr>
          <w:p w:rsidR="00063A48" w:rsidRPr="00805574" w:rsidRDefault="00E27960" w:rsidP="00B832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ПрофПогружение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- ориентир для старшеклассников среди профессий и специальностей. Школьники под руководством наставников погружаются в выбранную профессию, изнутри знакомятся с ее особенностями. Проект выходит при поддержке управления информационной политики Вологодской области. Ссылка: </w:t>
            </w:r>
            <w:hyperlink r:id="rId19" w:history="1"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www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youtube</w:t>
              </w:r>
              <w:proofErr w:type="spellEnd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playlist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?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list</w:t>
              </w:r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</w:t>
              </w:r>
              <w:proofErr w:type="spellStart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PLDeQcidOZtfffTpiv</w:t>
              </w:r>
              <w:proofErr w:type="spellEnd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2_</w:t>
              </w:r>
              <w:proofErr w:type="spellStart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zLCqSV</w:t>
              </w:r>
              <w:proofErr w:type="spellEnd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YDr</w:t>
              </w:r>
              <w:proofErr w:type="spellEnd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</w:t>
              </w:r>
              <w:proofErr w:type="spellStart"/>
              <w:r w:rsidR="007C6CDE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zWk</w:t>
              </w:r>
              <w:proofErr w:type="spellEnd"/>
            </w:hyperlink>
          </w:p>
        </w:tc>
      </w:tr>
      <w:tr w:rsidR="00063A48" w:rsidRPr="008D6ED6" w:rsidTr="00B832A7">
        <w:tc>
          <w:tcPr>
            <w:tcW w:w="851" w:type="dxa"/>
          </w:tcPr>
          <w:p w:rsidR="00063A48" w:rsidRPr="00805574" w:rsidRDefault="00063A48" w:rsidP="00B832A7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288" w:type="dxa"/>
            <w:shd w:val="clear" w:color="auto" w:fill="auto"/>
          </w:tcPr>
          <w:p w:rsidR="0074038A" w:rsidRPr="00805574" w:rsidRDefault="00E27960" w:rsidP="0074038A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«Рука помощи» - сервис поиска волонтеров:  </w:t>
            </w:r>
            <w:hyperlink r:id="rId20" w:history="1">
              <w:r w:rsidR="0074038A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https://cherinfo.ru/help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Онлайн-трансляция Гала-концерта «Голоса Победы» в социальной сети 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ВКонтакте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»: </w:t>
            </w:r>
            <w:hyperlink r:id="rId21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?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wall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-96866521_203560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5654B5" w:rsidP="00E27960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Онлайн-трансляция городского торжественного вечера «Салют героям»: </w:t>
            </w:r>
            <w:hyperlink r:id="rId22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?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wall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-96866521_212306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Онлайн-трансляция праздничного парада «День Победы»: </w:t>
            </w:r>
            <w:hyperlink r:id="rId23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?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wall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-96866521_212400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Онлайн-трансляция праздничного концерта и</w:t>
            </w:r>
            <w:r w:rsidR="005654B5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фейерверка с площади Молодежи: </w:t>
            </w:r>
            <w:hyperlink r:id="rId24" w:history="1"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?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wall</w:t>
              </w:r>
              <w:r w:rsidR="005654B5"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-96866521_212942</w:t>
              </w:r>
            </w:hyperlink>
          </w:p>
        </w:tc>
      </w:tr>
      <w:tr w:rsidR="00E27960" w:rsidRPr="00805574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5654B5" w:rsidP="0056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«Весь Череповец: Гид по городу» - интерактивный справочник города: </w:t>
            </w:r>
            <w:hyperlink r:id="rId25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gid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</w:hyperlink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Первоначально база данных включала 1500 адресов. По состоянию на 01.07.2019 года в базе данных – 3217 адресов, поддерживаемых в актуальном с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стоянии. Ресурс востребован, средняя ежемесячная посещаемость 25 – 30 тысяч уникальных посетителей.</w:t>
            </w:r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5654B5" w:rsidP="00565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«500100. Онлайн спасатель» - интерактивный сервис для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череповчан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отправляющихся</w:t>
            </w:r>
            <w:proofErr w:type="gram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город: </w:t>
            </w:r>
            <w:hyperlink r:id="rId26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/500100</w:t>
              </w:r>
            </w:hyperlink>
          </w:p>
        </w:tc>
      </w:tr>
      <w:tr w:rsidR="00E27960" w:rsidRPr="00805574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5654B5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«Афиша»: </w:t>
            </w:r>
            <w:hyperlink r:id="rId27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afisha</w:t>
              </w:r>
              <w:proofErr w:type="spellEnd"/>
            </w:hyperlink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- информационный раздел о культурных, спортивных мероприятиях.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 xml:space="preserve"> – 30 – 35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уникальных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посетителей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5654B5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«Туризм»: </w:t>
            </w:r>
            <w:hyperlink r:id="rId28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tourizm</w:t>
              </w:r>
              <w:proofErr w:type="spellEnd"/>
            </w:hyperlink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проект о туристических маршрутах и достопримечательностях Череповца.</w:t>
            </w:r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74038A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 «Градостроительство» на основании рекомендаций Минстроя. Наполнение во взаимодействии с управлением арх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тектуры и градостроительства: </w:t>
            </w:r>
            <w:hyperlink r:id="rId29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mayor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grado</w:t>
              </w:r>
              <w:proofErr w:type="spellEnd"/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74038A" w:rsidP="00740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Совместно с МУП «Автоколонна 1456» внедрена онлайн-продажа билетов на пригородные и междугородние автобусы:  </w:t>
            </w:r>
            <w:hyperlink r:id="rId30" w:anchor="w0-tab1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https://cherinfo.ru/trans#w0-tab1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74038A" w:rsidP="007403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Совместно с череповецкой городской Думой внедрен сервис поиска депутата по номеру дома: </w:t>
            </w:r>
            <w:hyperlink r:id="rId31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https://duma.cherinfo.ru/68</w:t>
              </w:r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7C6CDE" w:rsidP="007C6C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Актуализирован сервис «Поиск избирательного участка»: </w:t>
            </w:r>
            <w:hyperlink r:id="rId32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https://cherinfo.ru/1154</w:t>
              </w:r>
            </w:hyperlink>
          </w:p>
        </w:tc>
      </w:tr>
      <w:tr w:rsidR="00F7799A" w:rsidRPr="008D6ED6" w:rsidTr="00B832A7">
        <w:tc>
          <w:tcPr>
            <w:tcW w:w="851" w:type="dxa"/>
          </w:tcPr>
          <w:p w:rsidR="00F7799A" w:rsidRPr="00805574" w:rsidRDefault="00F7799A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</w:t>
            </w:r>
          </w:p>
        </w:tc>
        <w:tc>
          <w:tcPr>
            <w:tcW w:w="14288" w:type="dxa"/>
            <w:shd w:val="clear" w:color="auto" w:fill="auto"/>
          </w:tcPr>
          <w:p w:rsidR="00F7799A" w:rsidRPr="00805574" w:rsidRDefault="00F7799A" w:rsidP="007C6C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Создана страница городского фестиваля «Молочные традиции»: </w:t>
            </w:r>
            <w:hyperlink r:id="rId33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molochnye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tradicii</w:t>
              </w:r>
              <w:proofErr w:type="spellEnd"/>
            </w:hyperlink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E27960" w:rsidP="00F779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99A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74038A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E27960" w:rsidRPr="00805574" w:rsidTr="00B832A7">
        <w:tc>
          <w:tcPr>
            <w:tcW w:w="851" w:type="dxa"/>
          </w:tcPr>
          <w:p w:rsidR="00E27960" w:rsidRPr="00805574" w:rsidRDefault="00E27960" w:rsidP="00F779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99A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E27960" w:rsidP="007C6C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 «Череповец. 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ВКонтакте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»: </w:t>
            </w:r>
            <w:hyperlink r:id="rId34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vk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cherinfo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_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</w:hyperlink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Ежедневная лента новостей и полезной информации о жизни Ч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реповца. Количество активных участников на 01.07.201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47 55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0 чел. 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сравнения: на 01.07.2018 – 37 700.</w:t>
            </w:r>
          </w:p>
        </w:tc>
      </w:tr>
      <w:tr w:rsidR="00E27960" w:rsidRPr="008D6ED6" w:rsidTr="00B832A7">
        <w:tc>
          <w:tcPr>
            <w:tcW w:w="851" w:type="dxa"/>
          </w:tcPr>
          <w:p w:rsidR="00E27960" w:rsidRPr="00805574" w:rsidRDefault="00F7799A" w:rsidP="00E279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E27960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4288" w:type="dxa"/>
            <w:shd w:val="clear" w:color="auto" w:fill="auto"/>
          </w:tcPr>
          <w:p w:rsidR="00E27960" w:rsidRPr="00805574" w:rsidRDefault="00E27960" w:rsidP="007C6C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«Видео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канал Череповца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»: </w:t>
            </w:r>
            <w:hyperlink r:id="rId35" w:history="1"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https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www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youtube</w:t>
              </w:r>
              <w:proofErr w:type="spellEnd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com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user</w:t>
              </w:r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Pr="00805574">
                <w:rPr>
                  <w:rStyle w:val="aff9"/>
                  <w:rFonts w:ascii="Times New Roman" w:hAnsi="Times New Roman" w:cs="Times New Roman"/>
                  <w:color w:val="auto"/>
                  <w:sz w:val="26"/>
                  <w:szCs w:val="26"/>
                </w:rPr>
                <w:t>IMACherepovets</w:t>
              </w:r>
              <w:proofErr w:type="spellEnd"/>
            </w:hyperlink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Производство информационных видеомат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риалов о деятельности органов местного самоуправления и жизнедеятельности города с размещением на канале «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YouTube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 Количество подписчиков на 01.07.201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15 0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00 чел.  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Ежегодно н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аблюдается 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устойчивая 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динамика роста подписчиков. Для справки: на 01.07.2017 г. было - 3</w:t>
            </w: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 чел.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на 01.07.2018 г. было – 7 500 чел.</w:t>
            </w:r>
          </w:p>
        </w:tc>
      </w:tr>
    </w:tbl>
    <w:p w:rsidR="00063A48" w:rsidRPr="00805574" w:rsidRDefault="00063A48" w:rsidP="00063A48">
      <w:pPr>
        <w:pStyle w:val="af3"/>
        <w:ind w:left="108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111"/>
        <w:gridCol w:w="4961"/>
        <w:gridCol w:w="5249"/>
      </w:tblGrid>
      <w:tr w:rsidR="00063A48" w:rsidRPr="008D6ED6" w:rsidTr="00B832A7">
        <w:tc>
          <w:tcPr>
            <w:tcW w:w="846" w:type="dxa"/>
            <w:vMerge w:val="restart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4321" w:type="dxa"/>
            <w:gridSpan w:val="3"/>
          </w:tcPr>
          <w:p w:rsidR="00063A48" w:rsidRPr="00805574" w:rsidRDefault="00063A48" w:rsidP="00B832A7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Высокотехнологичные проекты на телевидении, радио и в печатных изданиях. </w:t>
            </w:r>
          </w:p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A48" w:rsidRPr="00805574" w:rsidTr="00B832A7">
        <w:tc>
          <w:tcPr>
            <w:tcW w:w="846" w:type="dxa"/>
            <w:vMerge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4961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</w:p>
        </w:tc>
        <w:tc>
          <w:tcPr>
            <w:tcW w:w="5249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Газеты</w:t>
            </w:r>
          </w:p>
        </w:tc>
      </w:tr>
      <w:tr w:rsidR="00063A48" w:rsidRPr="008D6ED6" w:rsidTr="00B832A7">
        <w:tc>
          <w:tcPr>
            <w:tcW w:w="846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Телепрограмма «3 вопроса власти» на ТС «Канал 12».</w:t>
            </w:r>
          </w:p>
        </w:tc>
        <w:tc>
          <w:tcPr>
            <w:tcW w:w="4961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Радиопрограмма «Городская среда» на ФМ-станции «</w:t>
            </w:r>
            <w:proofErr w:type="spellStart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Авторадио</w:t>
            </w:r>
            <w:proofErr w:type="spellEnd"/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» с участием представителей ОМСУ.</w:t>
            </w:r>
          </w:p>
        </w:tc>
        <w:tc>
          <w:tcPr>
            <w:tcW w:w="5249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Проект в газете «Доступное ЖКХ» по освещению актуальных тем коммунальной сферы с формой обратной связи.</w:t>
            </w:r>
          </w:p>
        </w:tc>
      </w:tr>
      <w:tr w:rsidR="00063A48" w:rsidRPr="008D6ED6" w:rsidTr="00B832A7">
        <w:tc>
          <w:tcPr>
            <w:tcW w:w="846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Телепрограмма «Перекресток» на ТС «Канал 12».</w:t>
            </w:r>
          </w:p>
        </w:tc>
        <w:tc>
          <w:tcPr>
            <w:tcW w:w="4961" w:type="dxa"/>
          </w:tcPr>
          <w:p w:rsidR="00063A48" w:rsidRPr="00805574" w:rsidRDefault="00063A48" w:rsidP="007C6C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Производство спецпроекта «</w:t>
            </w:r>
            <w:r w:rsidR="007C6CDE" w:rsidRPr="00805574">
              <w:rPr>
                <w:rFonts w:ascii="Times New Roman" w:hAnsi="Times New Roman" w:cs="Times New Roman"/>
                <w:sz w:val="26"/>
                <w:szCs w:val="26"/>
              </w:rPr>
              <w:t>Улицы Победы».</w:t>
            </w:r>
          </w:p>
        </w:tc>
        <w:tc>
          <w:tcPr>
            <w:tcW w:w="5249" w:type="dxa"/>
          </w:tcPr>
          <w:p w:rsidR="00063A48" w:rsidRPr="00805574" w:rsidRDefault="00063A48" w:rsidP="00B832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74">
              <w:rPr>
                <w:rFonts w:ascii="Times New Roman" w:hAnsi="Times New Roman" w:cs="Times New Roman"/>
                <w:sz w:val="26"/>
                <w:szCs w:val="26"/>
              </w:rPr>
              <w:t>Проект в газете «Доступное ЖКХ» по освещению деятельности ТОС.</w:t>
            </w:r>
          </w:p>
        </w:tc>
      </w:tr>
    </w:tbl>
    <w:p w:rsidR="00063A48" w:rsidRPr="00805574" w:rsidRDefault="00063A48" w:rsidP="00063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063A48" w:rsidRPr="00805574" w:rsidRDefault="00063A48" w:rsidP="00063A4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3A48" w:rsidRPr="00805574" w:rsidRDefault="00063A48" w:rsidP="00063A48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5574">
        <w:rPr>
          <w:rFonts w:ascii="Times New Roman" w:hAnsi="Times New Roman" w:cs="Times New Roman"/>
          <w:b/>
          <w:i/>
          <w:sz w:val="26"/>
          <w:szCs w:val="26"/>
        </w:rPr>
        <w:t xml:space="preserve">Публикация постановлений мэрии города Череповца, решений </w:t>
      </w:r>
      <w:proofErr w:type="gramStart"/>
      <w:r w:rsidRPr="00805574">
        <w:rPr>
          <w:rFonts w:ascii="Times New Roman" w:hAnsi="Times New Roman" w:cs="Times New Roman"/>
          <w:b/>
          <w:i/>
          <w:sz w:val="26"/>
          <w:szCs w:val="26"/>
        </w:rPr>
        <w:t>Череповецкой</w:t>
      </w:r>
      <w:proofErr w:type="gramEnd"/>
      <w:r w:rsidRPr="00805574">
        <w:rPr>
          <w:rFonts w:ascii="Times New Roman" w:hAnsi="Times New Roman" w:cs="Times New Roman"/>
          <w:b/>
          <w:i/>
          <w:sz w:val="26"/>
          <w:szCs w:val="26"/>
        </w:rPr>
        <w:t xml:space="preserve"> городской Думы, иных муниципальных правовых актов.</w:t>
      </w:r>
    </w:p>
    <w:p w:rsidR="006810EF" w:rsidRPr="00805574" w:rsidRDefault="00063A48" w:rsidP="00063A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74">
        <w:rPr>
          <w:rFonts w:ascii="Times New Roman" w:hAnsi="Times New Roman" w:cs="Times New Roman"/>
          <w:sz w:val="26"/>
          <w:szCs w:val="26"/>
        </w:rPr>
        <w:t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Объем печатной площади, опубликованных официальных документов с 1 января 201</w:t>
      </w:r>
      <w:r w:rsidR="00F7799A" w:rsidRPr="00805574">
        <w:rPr>
          <w:rFonts w:ascii="Times New Roman" w:hAnsi="Times New Roman" w:cs="Times New Roman"/>
          <w:sz w:val="26"/>
          <w:szCs w:val="26"/>
        </w:rPr>
        <w:t>9 г. по 30 июня 2019</w:t>
      </w:r>
      <w:r w:rsidRPr="00805574">
        <w:rPr>
          <w:rFonts w:ascii="Times New Roman" w:hAnsi="Times New Roman" w:cs="Times New Roman"/>
          <w:sz w:val="26"/>
          <w:szCs w:val="26"/>
        </w:rPr>
        <w:t xml:space="preserve"> г. составляет </w:t>
      </w:r>
      <w:r w:rsidRPr="00805574">
        <w:rPr>
          <w:rFonts w:ascii="Times New Roman" w:hAnsi="Times New Roman" w:cs="Times New Roman"/>
          <w:sz w:val="24"/>
          <w:szCs w:val="24"/>
        </w:rPr>
        <w:t>5</w:t>
      </w:r>
      <w:r w:rsidR="00F7799A" w:rsidRPr="00805574">
        <w:rPr>
          <w:rFonts w:ascii="Times New Roman" w:hAnsi="Times New Roman" w:cs="Times New Roman"/>
          <w:sz w:val="24"/>
          <w:szCs w:val="24"/>
        </w:rPr>
        <w:t>05</w:t>
      </w:r>
      <w:r w:rsidRPr="00805574">
        <w:rPr>
          <w:rFonts w:ascii="Times New Roman" w:hAnsi="Times New Roman" w:cs="Times New Roman"/>
          <w:sz w:val="24"/>
          <w:szCs w:val="24"/>
        </w:rPr>
        <w:t> </w:t>
      </w:r>
      <w:r w:rsidR="00F7799A" w:rsidRPr="00805574">
        <w:rPr>
          <w:rFonts w:ascii="Times New Roman" w:hAnsi="Times New Roman" w:cs="Times New Roman"/>
          <w:sz w:val="24"/>
          <w:szCs w:val="24"/>
        </w:rPr>
        <w:t>874</w:t>
      </w:r>
      <w:r w:rsidRPr="00805574">
        <w:rPr>
          <w:rFonts w:ascii="Times New Roman" w:hAnsi="Times New Roman" w:cs="Times New Roman"/>
          <w:sz w:val="24"/>
          <w:szCs w:val="24"/>
        </w:rPr>
        <w:t>,</w:t>
      </w:r>
      <w:r w:rsidR="00F7799A" w:rsidRPr="00805574">
        <w:rPr>
          <w:rFonts w:ascii="Times New Roman" w:hAnsi="Times New Roman" w:cs="Times New Roman"/>
          <w:sz w:val="24"/>
          <w:szCs w:val="24"/>
        </w:rPr>
        <w:t>23</w:t>
      </w:r>
      <w:r w:rsidRPr="0080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74">
        <w:rPr>
          <w:rFonts w:ascii="Times New Roman" w:hAnsi="Times New Roman" w:cs="Times New Roman"/>
          <w:sz w:val="26"/>
          <w:szCs w:val="26"/>
        </w:rPr>
        <w:t>кв.см</w:t>
      </w:r>
      <w:proofErr w:type="spellEnd"/>
      <w:r w:rsidRPr="00805574">
        <w:rPr>
          <w:rFonts w:ascii="Times New Roman" w:hAnsi="Times New Roman" w:cs="Times New Roman"/>
          <w:sz w:val="26"/>
          <w:szCs w:val="26"/>
        </w:rPr>
        <w:t>.</w:t>
      </w:r>
    </w:p>
    <w:p w:rsidR="00C66D1D" w:rsidRPr="00805574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Pr="00805574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D1D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A48" w:rsidRDefault="00063A48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EFF" w:rsidRDefault="00FA1EFF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EFF" w:rsidRDefault="00FA1EFF" w:rsidP="00987F7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2652" w:rsidRDefault="00232652" w:rsidP="00987F76">
      <w:pPr>
        <w:pStyle w:val="ConsPlusNonformat"/>
        <w:ind w:firstLine="708"/>
        <w:jc w:val="both"/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sectPr w:rsidR="00232652" w:rsidSect="00C56D88">
          <w:pgSz w:w="16838" w:h="11906" w:orient="landscape" w:code="9"/>
          <w:pgMar w:top="567" w:right="851" w:bottom="567" w:left="567" w:header="567" w:footer="397" w:gutter="0"/>
          <w:pgNumType w:start="1"/>
          <w:cols w:space="708"/>
          <w:titlePg/>
          <w:docGrid w:linePitch="360"/>
        </w:sectPr>
      </w:pPr>
    </w:p>
    <w:p w:rsidR="00987F76" w:rsidRPr="00987F76" w:rsidRDefault="00987F76" w:rsidP="00987F76">
      <w:pPr>
        <w:pStyle w:val="ConsPlusNonformat"/>
        <w:ind w:firstLine="708"/>
        <w:jc w:val="both"/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987F76" w:rsidRPr="00563D22" w:rsidRDefault="00987F76" w:rsidP="0098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563D22">
        <w:rPr>
          <w:rFonts w:ascii="Times New Roman" w:hAnsi="Times New Roman" w:cs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содержатся в таблицах 1.1. и 1.2.</w:t>
      </w:r>
    </w:p>
    <w:p w:rsidR="00BE1F8A" w:rsidRDefault="00BE1F8A" w:rsidP="00563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Таблица 1.1.</w:t>
      </w:r>
    </w:p>
    <w:p w:rsidR="006E7091" w:rsidRPr="006E7091" w:rsidRDefault="006E7091" w:rsidP="006E7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6E7091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E7091" w:rsidRPr="001F70CF" w:rsidRDefault="006E7091" w:rsidP="006E7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158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872"/>
        <w:gridCol w:w="1142"/>
        <w:gridCol w:w="734"/>
        <w:gridCol w:w="1298"/>
        <w:gridCol w:w="1446"/>
        <w:gridCol w:w="3936"/>
        <w:gridCol w:w="2996"/>
      </w:tblGrid>
      <w:tr w:rsidR="00B832A7" w:rsidRPr="008D6ED6" w:rsidTr="002B36C3">
        <w:trPr>
          <w:cantSplit/>
          <w:trHeight w:val="9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№  </w:t>
            </w:r>
            <w:proofErr w:type="gram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/п</w:t>
            </w:r>
          </w:p>
        </w:tc>
        <w:tc>
          <w:tcPr>
            <w:tcW w:w="3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муниципальной</w:t>
            </w:r>
            <w:proofErr w:type="gramEnd"/>
          </w:p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изм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муниципальной программы, по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д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программы, ведомственной цел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казателя (индикатора), </w:t>
            </w:r>
            <w:proofErr w:type="spellStart"/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 или перевыполнения планового знач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563D22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ния показателя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8D6ED6" w:rsidTr="002B36C3">
        <w:trPr>
          <w:cantSplit/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стратегическими показател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я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ми **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стоянию на 1 июля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ожидаемое значение на конец года </w:t>
            </w:r>
          </w:p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(прогнозная оценка)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563D22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1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045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Муниципальная программа </w:t>
            </w:r>
            <w:r w:rsidRPr="00563D22">
              <w:rPr>
                <w:rFonts w:ascii="Times New Roman" w:hAnsi="Times New Roman" w:cs="Times New Roman"/>
                <w:lang w:val="ru-RU"/>
              </w:rPr>
              <w:t>«Содействие развитию институтов гражданского общества и информационной открытости органов местного самоуправления в городе Череповце» на 2014-20</w:t>
            </w:r>
            <w:r w:rsidR="000457FB">
              <w:rPr>
                <w:rFonts w:ascii="Times New Roman" w:hAnsi="Times New Roman" w:cs="Times New Roman"/>
                <w:lang w:val="ru-RU"/>
              </w:rPr>
              <w:t>22</w:t>
            </w:r>
            <w:r w:rsidRPr="00563D22">
              <w:rPr>
                <w:rFonts w:ascii="Times New Roman" w:hAnsi="Times New Roman" w:cs="Times New Roman"/>
                <w:lang w:val="ru-RU"/>
              </w:rPr>
              <w:t xml:space="preserve"> годы</w:t>
            </w:r>
          </w:p>
        </w:tc>
      </w:tr>
      <w:tr w:rsidR="00B832A7" w:rsidRPr="00563D22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Показатель (индикатор)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Количество проведенных мероприятий и поддержанных гражданских иници</w:t>
            </w:r>
            <w:r w:rsidRPr="00563D22">
              <w:rPr>
                <w:rFonts w:ascii="Times New Roman" w:hAnsi="Times New Roman" w:cs="Times New Roman"/>
                <w:lang w:val="ru-RU"/>
              </w:rPr>
              <w:t>а</w:t>
            </w:r>
            <w:r w:rsidRPr="00563D22">
              <w:rPr>
                <w:rFonts w:ascii="Times New Roman" w:hAnsi="Times New Roman" w:cs="Times New Roman"/>
                <w:lang w:val="ru-RU"/>
              </w:rPr>
              <w:t>тив в рамках системы социального партнерства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563D22">
              <w:rPr>
                <w:rFonts w:ascii="Times New Roman" w:hAnsi="Times New Roman" w:cs="Times New Roman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B832A7" w:rsidP="002207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2071A">
              <w:rPr>
                <w:rFonts w:ascii="Times New Roman" w:hAnsi="Times New Roman" w:cs="Times New Roman"/>
                <w:szCs w:val="22"/>
              </w:rPr>
              <w:t>4</w:t>
            </w:r>
            <w:r w:rsidR="0022071A" w:rsidRPr="0022071A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1E7472" w:rsidRDefault="001E7472" w:rsidP="001E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E7472">
              <w:rPr>
                <w:rFonts w:ascii="Times New Roman" w:eastAsia="Times New Roman" w:hAnsi="Times New Roman" w:cs="Times New Roman"/>
                <w:lang w:val="ru-RU" w:eastAsia="ru-RU" w:bidi="ar-SA"/>
              </w:rPr>
              <w:t>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1E7472" w:rsidRDefault="00B832A7" w:rsidP="001E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E7472">
              <w:rPr>
                <w:rFonts w:ascii="Times New Roman" w:eastAsia="Times New Roman" w:hAnsi="Times New Roman" w:cs="Times New Roman"/>
                <w:lang w:val="ru-RU" w:eastAsia="ru-RU" w:bidi="ar-SA"/>
              </w:rPr>
              <w:t>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На данный момент  наблюдается увел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чение количества мероприятий, кот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рые проводятся без финансирования.</w:t>
            </w:r>
          </w:p>
          <w:p w:rsidR="00B832A7" w:rsidRPr="00563D22" w:rsidRDefault="00B832A7" w:rsidP="00B83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В плановом значении показателя уч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тываются традиционные мероприятия, которые мы можем спрогнозировать, однако, существует процент меропри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тий, который спрогнозировать сложнее, так как мероприятия возникают либо спонтанно, либо в зависимости от пр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оритетов работы: например: зональные этапы областных проектов и т.д. В с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ответствие с этим возрастает и колич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ство мероприятий данной направленн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сти.</w:t>
            </w:r>
          </w:p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Также важно отметить тот факт, что год от года изменяется нормативно-правовая ба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за.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данный </w:t>
            </w:r>
            <w:proofErr w:type="gramStart"/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показатель</w:t>
            </w:r>
            <w:proofErr w:type="gramEnd"/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возможно учитывать мероприятия клубных формирований, действующих на территории МКУ «ЧМЦ», однако, если данные мероприятия фиксироват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ся не будут, показатель резко умен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ь</w:t>
            </w:r>
            <w:r w:rsidRPr="00563D22">
              <w:rPr>
                <w:rFonts w:ascii="Times New Roman" w:hAnsi="Times New Roman" w:cs="Times New Roman"/>
                <w:color w:val="000000"/>
                <w:lang w:val="ru-RU"/>
              </w:rPr>
              <w:t>шится.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проведенных м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роприятий и поддержанных гражданских инициатив в рамках системы социального партнерства</w:t>
            </w:r>
          </w:p>
        </w:tc>
      </w:tr>
      <w:tr w:rsidR="00B832A7" w:rsidRPr="008D6ED6" w:rsidTr="00C56DCA">
        <w:trPr>
          <w:cantSplit/>
          <w:trHeight w:val="1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Количество граждан, принявших уч</w:t>
            </w:r>
            <w:r w:rsidRPr="00563D22">
              <w:rPr>
                <w:rFonts w:ascii="Times New Roman" w:hAnsi="Times New Roman" w:cs="Times New Roman"/>
                <w:lang w:val="ru-RU"/>
              </w:rPr>
              <w:t>а</w:t>
            </w:r>
            <w:r w:rsidRPr="00563D22">
              <w:rPr>
                <w:rFonts w:ascii="Times New Roman" w:hAnsi="Times New Roman" w:cs="Times New Roman"/>
                <w:lang w:val="ru-RU"/>
              </w:rPr>
              <w:t>стие в мероприятиях и инициативах в рамках системы социального партне</w:t>
            </w:r>
            <w:r w:rsidRPr="00563D22">
              <w:rPr>
                <w:rFonts w:ascii="Times New Roman" w:hAnsi="Times New Roman" w:cs="Times New Roman"/>
                <w:lang w:val="ru-RU"/>
              </w:rPr>
              <w:t>р</w:t>
            </w:r>
            <w:r w:rsidRPr="00563D22">
              <w:rPr>
                <w:rFonts w:ascii="Times New Roman" w:hAnsi="Times New Roman" w:cs="Times New Roman"/>
                <w:lang w:val="ru-RU"/>
              </w:rPr>
              <w:t>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22071A" w:rsidP="00524E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2071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1E7472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  <w:r w:rsidRPr="001E7472">
              <w:rPr>
                <w:rFonts w:ascii="Times New Roman" w:eastAsia="Times New Roman" w:hAnsi="Times New Roman" w:cs="Times New Roman"/>
                <w:lang w:val="ru-RU" w:eastAsia="ru-RU" w:bidi="ar-SA"/>
              </w:rPr>
              <w:t>46,9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1E7472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  <w:r w:rsidRPr="001E7472">
              <w:rPr>
                <w:rFonts w:ascii="Times New Roman" w:eastAsia="Times New Roman" w:hAnsi="Times New Roman" w:cs="Times New Roman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Растет интерес граждан к проводимым мероприятиям. Учитываются не ун</w:t>
            </w:r>
            <w:r w:rsidRPr="00563D22">
              <w:rPr>
                <w:rFonts w:ascii="Times New Roman" w:hAnsi="Times New Roman" w:cs="Times New Roman"/>
                <w:lang w:val="ru-RU"/>
              </w:rPr>
              <w:t>и</w:t>
            </w:r>
            <w:r w:rsidRPr="00563D22">
              <w:rPr>
                <w:rFonts w:ascii="Times New Roman" w:hAnsi="Times New Roman" w:cs="Times New Roman"/>
                <w:lang w:val="ru-RU"/>
              </w:rPr>
              <w:t>кальные посетители, а общее колич</w:t>
            </w:r>
            <w:r w:rsidRPr="00563D22">
              <w:rPr>
                <w:rFonts w:ascii="Times New Roman" w:hAnsi="Times New Roman" w:cs="Times New Roman"/>
                <w:lang w:val="ru-RU"/>
              </w:rPr>
              <w:t>е</w:t>
            </w:r>
            <w:r w:rsidRPr="00563D22">
              <w:rPr>
                <w:rFonts w:ascii="Times New Roman" w:hAnsi="Times New Roman" w:cs="Times New Roman"/>
                <w:lang w:val="ru-RU"/>
              </w:rPr>
              <w:t>ство людей, посетивших мероприятие.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4.2</w:t>
            </w:r>
          </w:p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граждан, пр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нявших участие в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тиях и инициативах в рамках системы социального пар</w:t>
            </w:r>
            <w:r w:rsidRPr="00563D22">
              <w:rPr>
                <w:rFonts w:ascii="Times New Roman" w:hAnsi="Times New Roman" w:cs="Times New Roman"/>
                <w:szCs w:val="22"/>
              </w:rPr>
              <w:t>т</w:t>
            </w:r>
            <w:r w:rsidRPr="00563D22">
              <w:rPr>
                <w:rFonts w:ascii="Times New Roman" w:hAnsi="Times New Roman" w:cs="Times New Roman"/>
                <w:szCs w:val="22"/>
              </w:rPr>
              <w:t>нерства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Доля граждан, участвующих в де</w:t>
            </w:r>
            <w:r w:rsidRPr="00563D22">
              <w:rPr>
                <w:rFonts w:ascii="Times New Roman" w:hAnsi="Times New Roman" w:cs="Times New Roman"/>
                <w:lang w:val="ru-RU"/>
              </w:rPr>
              <w:t>я</w:t>
            </w:r>
            <w:r w:rsidRPr="00563D22">
              <w:rPr>
                <w:rFonts w:ascii="Times New Roman" w:hAnsi="Times New Roman" w:cs="Times New Roman"/>
                <w:lang w:val="ru-RU"/>
              </w:rPr>
              <w:t>тельности общественных объединений, от общего количества жителей города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A90E37" w:rsidRDefault="00B832A7" w:rsidP="00524E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0E3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A90E37" w:rsidRDefault="00A90E37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A90E37" w:rsidRDefault="00A90E37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Ежегодно количество общественных организаций растет, соответственно увеличивается число их участников.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4.5</w:t>
            </w:r>
          </w:p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условий для самореализации в сфере политики и общественной деятельности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социально ориентирова</w:t>
            </w:r>
            <w:r w:rsidRPr="00563D22">
              <w:rPr>
                <w:rFonts w:ascii="Times New Roman" w:hAnsi="Times New Roman" w:cs="Times New Roman"/>
                <w:szCs w:val="22"/>
              </w:rPr>
              <w:t>н</w:t>
            </w:r>
            <w:r w:rsidRPr="00563D22">
              <w:rPr>
                <w:rFonts w:ascii="Times New Roman" w:hAnsi="Times New Roman" w:cs="Times New Roman"/>
                <w:szCs w:val="22"/>
              </w:rPr>
              <w:t>ных общественных организаций, вза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 xml:space="preserve">модействующих с </w:t>
            </w:r>
            <w:proofErr w:type="spellStart"/>
            <w:r w:rsidRPr="00563D22">
              <w:rPr>
                <w:rFonts w:ascii="Times New Roman" w:hAnsi="Times New Roman" w:cs="Times New Roman"/>
                <w:szCs w:val="22"/>
              </w:rPr>
              <w:t>УРсО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22071A" w:rsidP="00524E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2071A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805574" w:rsidRDefault="00C56DCA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05574">
              <w:rPr>
                <w:rFonts w:ascii="Times New Roman" w:eastAsia="Times New Roman" w:hAnsi="Times New Roman" w:cs="Times New Roman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805574" w:rsidRDefault="00C56DCA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05574">
              <w:rPr>
                <w:rFonts w:ascii="Times New Roman" w:eastAsia="Times New Roman" w:hAnsi="Times New Roman" w:cs="Times New Roman"/>
                <w:lang w:val="ru-RU" w:eastAsia="ru-RU" w:bidi="ar-SA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hAnsi="Times New Roman" w:cs="Times New Roman"/>
                <w:lang w:val="ru-RU"/>
              </w:rPr>
              <w:t>Выполнение показателя рассчитано на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4.2</w:t>
            </w:r>
          </w:p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граждан, пр</w:t>
            </w:r>
            <w:r w:rsidRPr="00563D22">
              <w:rPr>
                <w:rFonts w:ascii="Times New Roman" w:hAnsi="Times New Roman" w:cs="Times New Roman"/>
                <w:szCs w:val="22"/>
              </w:rPr>
              <w:t>и</w:t>
            </w:r>
            <w:r w:rsidRPr="00563D22">
              <w:rPr>
                <w:rFonts w:ascii="Times New Roman" w:hAnsi="Times New Roman" w:cs="Times New Roman"/>
                <w:szCs w:val="22"/>
              </w:rPr>
              <w:t>нявших участие в меропри</w:t>
            </w:r>
            <w:r w:rsidRPr="00563D22">
              <w:rPr>
                <w:rFonts w:ascii="Times New Roman" w:hAnsi="Times New Roman" w:cs="Times New Roman"/>
                <w:szCs w:val="22"/>
              </w:rPr>
              <w:t>я</w:t>
            </w:r>
            <w:r w:rsidRPr="00563D22">
              <w:rPr>
                <w:rFonts w:ascii="Times New Roman" w:hAnsi="Times New Roman" w:cs="Times New Roman"/>
                <w:szCs w:val="22"/>
              </w:rPr>
              <w:t>тиях и инициативах в рамках системы социального пар</w:t>
            </w:r>
            <w:r w:rsidRPr="00563D22">
              <w:rPr>
                <w:rFonts w:ascii="Times New Roman" w:hAnsi="Times New Roman" w:cs="Times New Roman"/>
                <w:szCs w:val="22"/>
              </w:rPr>
              <w:t>т</w:t>
            </w:r>
            <w:r w:rsidRPr="00563D22">
              <w:rPr>
                <w:rFonts w:ascii="Times New Roman" w:hAnsi="Times New Roman" w:cs="Times New Roman"/>
                <w:szCs w:val="22"/>
              </w:rPr>
              <w:t>нерства</w:t>
            </w:r>
          </w:p>
        </w:tc>
      </w:tr>
      <w:tr w:rsidR="00B832A7" w:rsidRPr="008D6ED6" w:rsidTr="000E4822">
        <w:trPr>
          <w:cantSplit/>
          <w:trHeight w:val="45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Количество общественных объедин</w:t>
            </w:r>
            <w:r w:rsidRPr="00563D22">
              <w:rPr>
                <w:rFonts w:ascii="Times New Roman" w:hAnsi="Times New Roman" w:cs="Times New Roman"/>
                <w:szCs w:val="22"/>
              </w:rPr>
              <w:t>е</w:t>
            </w:r>
            <w:r w:rsidRPr="00563D22">
              <w:rPr>
                <w:rFonts w:ascii="Times New Roman" w:hAnsi="Times New Roman" w:cs="Times New Roman"/>
                <w:szCs w:val="22"/>
              </w:rPr>
              <w:t>ний, входящих в состав ГОС, ГКС, профильных общественных советов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502A3" w:rsidRDefault="00B832A7" w:rsidP="00524E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2071A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805574" w:rsidRDefault="008944F6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05574">
              <w:rPr>
                <w:rFonts w:ascii="Times New Roman" w:eastAsia="Times New Roman" w:hAnsi="Times New Roman" w:cs="Times New Roman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805574" w:rsidRDefault="008944F6" w:rsidP="0052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05574">
              <w:rPr>
                <w:rFonts w:ascii="Times New Roman" w:eastAsia="Times New Roman" w:hAnsi="Times New Roman" w:cs="Times New Roman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524EFD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В период с 01.01.2019 по 24.06.2019 состав Городского общественного сов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та утвержден постановлением мэрии от 21.11.2018 № 5006. С 25.06.2019 с</w:t>
            </w:r>
            <w:r w:rsidR="00B832A7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остав городского общественного совета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гламентируется постановлением </w:t>
            </w:r>
            <w:r w:rsidR="00B832A7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мэрии от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25.06.2019</w:t>
            </w:r>
            <w:r w:rsidR="00B832A7"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№ 3</w:t>
            </w:r>
            <w:r w:rsidR="008B636B">
              <w:rPr>
                <w:rFonts w:ascii="Times New Roman" w:eastAsia="Times New Roman" w:hAnsi="Times New Roman" w:cs="Times New Roman"/>
                <w:lang w:val="ru-RU" w:eastAsia="ru-RU" w:bidi="ar-SA"/>
              </w:rPr>
              <w:t>057</w:t>
            </w:r>
          </w:p>
          <w:p w:rsidR="00A5272C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«</w:t>
            </w:r>
            <w:r w:rsidR="00A5272C">
              <w:rPr>
                <w:rFonts w:ascii="Times New Roman" w:eastAsia="Times New Roman" w:hAnsi="Times New Roman" w:cs="Times New Roman"/>
                <w:lang w:val="ru-RU" w:eastAsia="ru-RU" w:bidi="ar-SA"/>
              </w:rPr>
              <w:t>О внесении изменений в постановл</w:t>
            </w:r>
            <w:r w:rsidR="00A5272C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="00A5272C">
              <w:rPr>
                <w:rFonts w:ascii="Times New Roman" w:eastAsia="Times New Roman" w:hAnsi="Times New Roman" w:cs="Times New Roman"/>
                <w:lang w:val="ru-RU" w:eastAsia="ru-RU" w:bidi="ar-SA"/>
              </w:rPr>
              <w:t>ние мэрии города от 30.12.2014 № 7158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».</w:t>
            </w:r>
          </w:p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Состав ГКС 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постоянно пополняется, порядок вступления общественных о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ганизаций в состав совета 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утверждается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Положением.</w:t>
            </w:r>
          </w:p>
          <w:p w:rsidR="00B832A7" w:rsidRPr="00563D22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Многие общественные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взаимодействует с </w:t>
            </w:r>
            <w:proofErr w:type="spellStart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УРсО</w:t>
            </w:r>
            <w:proofErr w:type="spellEnd"/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без нормати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в</w:t>
            </w:r>
            <w:r w:rsidRPr="00563D22">
              <w:rPr>
                <w:rFonts w:ascii="Times New Roman" w:eastAsia="Times New Roman" w:hAnsi="Times New Roman" w:cs="Times New Roman"/>
                <w:lang w:val="ru-RU" w:eastAsia="ru-RU" w:bidi="ar-SA"/>
              </w:rPr>
              <w:t>ной основы.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Ч 4.5</w:t>
            </w:r>
          </w:p>
          <w:p w:rsidR="00B832A7" w:rsidRPr="00563D22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D22">
              <w:rPr>
                <w:rFonts w:ascii="Times New Roman" w:hAnsi="Times New Roman" w:cs="Times New Roman"/>
                <w:szCs w:val="22"/>
              </w:rPr>
              <w:t>Оценка горожанами условий для самореализации в сфере политики и общественной деятельности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организаций - участников конкурсов на получение финансовой поддержки</w:t>
            </w:r>
          </w:p>
          <w:p w:rsidR="00B832A7" w:rsidRPr="003764A6" w:rsidRDefault="00B832A7" w:rsidP="00B832A7">
            <w:pPr>
              <w:tabs>
                <w:tab w:val="left" w:pos="3075"/>
              </w:tabs>
              <w:rPr>
                <w:lang w:val="ru-RU" w:eastAsia="ru-RU" w:bidi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22071A" w:rsidP="00B832A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4D11DE" w:rsidP="004D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4D11DE" w:rsidP="00805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 w:rsidR="00805574"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Фонд президентских грантов (первый конкурс):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поддержки семьи и детства "К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лейдоскоп" (проект «Калейдоскоп идей.</w:t>
            </w:r>
            <w:proofErr w:type="gramEnd"/>
            <w:r w:rsidRPr="003764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Инновационные технологии в работе с дошкольниками Вологодской области в условиях инклюзивного образования», 1 635 022,00 руб.)</w:t>
            </w:r>
            <w:proofErr w:type="gramEnd"/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Некоммерческое партнерство "Де</w:t>
            </w:r>
            <w:r w:rsidRPr="003764A6">
              <w:rPr>
                <w:rFonts w:ascii="Times New Roman" w:hAnsi="Times New Roman" w:cs="Times New Roman"/>
                <w:szCs w:val="22"/>
              </w:rPr>
              <w:t>т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ский сад и семья" (проект «Истории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карапушек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в детском саду: как жить в мире с собой и другими?".</w:t>
            </w:r>
            <w:proofErr w:type="gramEnd"/>
            <w:r w:rsidRPr="003764A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Реализация педагогической технологии воспитания детей в духе толерантного общения»; 982 892,00 руб.)</w:t>
            </w:r>
            <w:proofErr w:type="gramEnd"/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3. Череповецкая городская обществе</w:t>
            </w:r>
            <w:r w:rsidRPr="003764A6">
              <w:rPr>
                <w:rFonts w:ascii="Times New Roman" w:hAnsi="Times New Roman" w:cs="Times New Roman"/>
                <w:szCs w:val="22"/>
              </w:rPr>
              <w:t>н</w:t>
            </w:r>
            <w:r w:rsidRPr="003764A6">
              <w:rPr>
                <w:rFonts w:ascii="Times New Roman" w:hAnsi="Times New Roman" w:cs="Times New Roman"/>
                <w:szCs w:val="22"/>
              </w:rPr>
              <w:t>ная организация помощи людям с ос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бенностями развития "Я могу!" (проект «Школа социального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блогера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для по</w:t>
            </w:r>
            <w:r w:rsidRPr="003764A6">
              <w:rPr>
                <w:rFonts w:ascii="Times New Roman" w:hAnsi="Times New Roman" w:cs="Times New Roman"/>
                <w:szCs w:val="22"/>
              </w:rPr>
              <w:t>д</w:t>
            </w:r>
            <w:r w:rsidRPr="003764A6">
              <w:rPr>
                <w:rFonts w:ascii="Times New Roman" w:hAnsi="Times New Roman" w:cs="Times New Roman"/>
                <w:szCs w:val="22"/>
              </w:rPr>
              <w:t>ростков и молодых людей с инвалидн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стью», 2 917 750,00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4. Некоммерческое партнерство соде</w:t>
            </w:r>
            <w:r w:rsidRPr="003764A6">
              <w:rPr>
                <w:rFonts w:ascii="Times New Roman" w:hAnsi="Times New Roman" w:cs="Times New Roman"/>
                <w:szCs w:val="22"/>
              </w:rPr>
              <w:t>й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ствия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воспитательно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>-образовательным программам "Цветы жизни" (проект «Живые страницы Книги Памяти», 970 104,00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5. Некоммерческое партнерство "Гру</w:t>
            </w:r>
            <w:r w:rsidRPr="003764A6">
              <w:rPr>
                <w:rFonts w:ascii="Times New Roman" w:hAnsi="Times New Roman" w:cs="Times New Roman"/>
                <w:szCs w:val="22"/>
              </w:rPr>
              <w:t>п</w:t>
            </w:r>
            <w:r w:rsidRPr="003764A6">
              <w:rPr>
                <w:rFonts w:ascii="Times New Roman" w:hAnsi="Times New Roman" w:cs="Times New Roman"/>
                <w:szCs w:val="22"/>
              </w:rPr>
              <w:t>па перерабатывающих компаний" (пр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ект «#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РазделяйКа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2.0 "Детские сады за раздельный сбор отходов», 497 410,00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6. Благотворительный фонд "Дорога к дому" (проект «Здоровая семья для р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бенка», 7 051 251,10 руб.)</w:t>
            </w:r>
          </w:p>
          <w:p w:rsidR="00D94DA7" w:rsidRPr="003764A6" w:rsidRDefault="00D94DA7" w:rsidP="002326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проведенных м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роприятий и поддержанных гражданских инициатив в рамках системы социального партнерства</w:t>
            </w:r>
          </w:p>
        </w:tc>
      </w:tr>
      <w:tr w:rsidR="00D94DA7" w:rsidRPr="008D6ED6" w:rsidTr="002B36C3">
        <w:trPr>
          <w:cantSplit/>
          <w:trHeight w:val="6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Областной конкурс предоставления субсидий для реализации общественно-значимых проектов СО НКО: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1. Вологодская региональная общ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ственная организация развития мол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дежи "Социальный проект" (проект «День в конструкторском бюро», 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209</w:t>
            </w:r>
            <w:r w:rsidRPr="003764A6">
              <w:rPr>
                <w:rFonts w:ascii="Times New Roman" w:hAnsi="Times New Roman" w:cs="Times New Roman"/>
                <w:szCs w:val="22"/>
              </w:rPr>
              <w:t> 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000</w:t>
            </w:r>
            <w:r w:rsidRPr="003764A6">
              <w:rPr>
                <w:rFonts w:ascii="Times New Roman" w:hAnsi="Times New Roman" w:cs="Times New Roman"/>
                <w:szCs w:val="22"/>
              </w:rPr>
              <w:t>,00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"Центр поддержки гражданских инициатив "Возможность" (проект «Фестиваль огненных искусств «Клю</w:t>
            </w:r>
            <w:r w:rsidRPr="003764A6">
              <w:rPr>
                <w:rFonts w:ascii="Times New Roman" w:hAnsi="Times New Roman" w:cs="Times New Roman"/>
                <w:szCs w:val="22"/>
              </w:rPr>
              <w:t>к</w:t>
            </w:r>
            <w:r w:rsidRPr="003764A6">
              <w:rPr>
                <w:rFonts w:ascii="Times New Roman" w:hAnsi="Times New Roman" w:cs="Times New Roman"/>
                <w:szCs w:val="22"/>
              </w:rPr>
              <w:t>ва»», 199 492,59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3.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поддержки семьи и детства "К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лейдоскоп" (проект «Гимнастика мозга – ключ к развитию ребенка», 67 537,66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4.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поддержки социально ориентир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ванных инициатив "Синяя птица" (пр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ект «Школа для пап в детских садах Вологодской области», 203 505,37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5. Некоммерческое партнерство "Де</w:t>
            </w:r>
            <w:r w:rsidRPr="003764A6">
              <w:rPr>
                <w:rFonts w:ascii="Times New Roman" w:hAnsi="Times New Roman" w:cs="Times New Roman"/>
                <w:szCs w:val="22"/>
              </w:rPr>
              <w:t>т</w:t>
            </w:r>
            <w:r w:rsidRPr="003764A6">
              <w:rPr>
                <w:rFonts w:ascii="Times New Roman" w:hAnsi="Times New Roman" w:cs="Times New Roman"/>
                <w:szCs w:val="22"/>
              </w:rPr>
              <w:t>ский сад и семья" (проект «Социально образовательная программа обучения педагогов методике сенсорной интегр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ции «Научись и научи!»», 196 721,86 руб.)</w:t>
            </w:r>
          </w:p>
          <w:p w:rsidR="00D94DA7" w:rsidRPr="003764A6" w:rsidRDefault="00D94DA7" w:rsidP="00D94D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6.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 реализации проектов в сфере поддержки семьи и детства "Мамы Ч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реповца рекомендуют"  (проект «Школа дорожной безопасности», 220 000,00 руб.)</w:t>
            </w:r>
          </w:p>
          <w:p w:rsidR="00D94DA7" w:rsidRPr="003764A6" w:rsidRDefault="00D94DA7" w:rsidP="00D94DA7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7. Автономная некоммерческая орган</w:t>
            </w:r>
            <w:r w:rsidRPr="003764A6">
              <w:rPr>
                <w:rFonts w:ascii="Times New Roman" w:hAnsi="Times New Roman" w:cs="Times New Roman"/>
                <w:lang w:val="ru-RU"/>
              </w:rPr>
              <w:t>и</w:t>
            </w:r>
            <w:r w:rsidRPr="003764A6">
              <w:rPr>
                <w:rFonts w:ascii="Times New Roman" w:hAnsi="Times New Roman" w:cs="Times New Roman"/>
                <w:lang w:val="ru-RU"/>
              </w:rPr>
              <w:t xml:space="preserve">зация центр поддержки общественных инициатив и </w:t>
            </w:r>
            <w:proofErr w:type="spellStart"/>
            <w:r w:rsidRPr="003764A6">
              <w:rPr>
                <w:rFonts w:ascii="Times New Roman" w:hAnsi="Times New Roman" w:cs="Times New Roman"/>
                <w:lang w:val="ru-RU"/>
              </w:rPr>
              <w:t>проекто</w:t>
            </w:r>
            <w:proofErr w:type="gramStart"/>
            <w:r w:rsidRPr="003764A6">
              <w:rPr>
                <w:rFonts w:ascii="Times New Roman" w:hAnsi="Times New Roman" w:cs="Times New Roman"/>
                <w:lang w:val="ru-RU"/>
              </w:rPr>
              <w:t>в</w:t>
            </w:r>
            <w:r w:rsidR="00A06F50" w:rsidRPr="003764A6">
              <w:rPr>
                <w:rFonts w:ascii="Times New Roman" w:hAnsi="Times New Roman" w:cs="Times New Roman"/>
                <w:lang w:val="ru-RU"/>
              </w:rPr>
              <w:t>"</w:t>
            </w:r>
            <w:proofErr w:type="gramEnd"/>
            <w:r w:rsidR="00A06F50" w:rsidRPr="003764A6">
              <w:rPr>
                <w:rFonts w:ascii="Times New Roman" w:hAnsi="Times New Roman" w:cs="Times New Roman"/>
                <w:lang w:val="ru-RU"/>
              </w:rPr>
              <w:t>Архангельский</w:t>
            </w:r>
            <w:proofErr w:type="spellEnd"/>
            <w:r w:rsidR="00A06F50" w:rsidRPr="003764A6">
              <w:rPr>
                <w:rFonts w:ascii="Times New Roman" w:hAnsi="Times New Roman" w:cs="Times New Roman"/>
                <w:lang w:val="ru-RU"/>
              </w:rPr>
              <w:t>" (проект «Волонтеры Череповца», 63 811,52 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A7" w:rsidRPr="003764A6" w:rsidRDefault="00D94D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6F50" w:rsidRPr="008D6ED6" w:rsidTr="002B36C3">
        <w:trPr>
          <w:cantSplit/>
          <w:trHeight w:val="6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A06F5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8. Благотворительный фонд "Соде</w:t>
            </w:r>
            <w:r w:rsidRPr="003764A6">
              <w:rPr>
                <w:rFonts w:ascii="Times New Roman" w:hAnsi="Times New Roman" w:cs="Times New Roman"/>
                <w:lang w:val="ru-RU"/>
              </w:rPr>
              <w:t>й</w:t>
            </w:r>
            <w:r w:rsidRPr="003764A6">
              <w:rPr>
                <w:rFonts w:ascii="Times New Roman" w:hAnsi="Times New Roman" w:cs="Times New Roman"/>
                <w:lang w:val="ru-RU"/>
              </w:rPr>
              <w:t>ствие" (проект «Семейный ЛАД», 205</w:t>
            </w:r>
            <w:r w:rsidRPr="003764A6">
              <w:rPr>
                <w:rFonts w:ascii="Times New Roman" w:hAnsi="Times New Roman" w:cs="Times New Roman"/>
              </w:rPr>
              <w:t> </w:t>
            </w:r>
            <w:r w:rsidRPr="003764A6">
              <w:rPr>
                <w:rFonts w:ascii="Times New Roman" w:hAnsi="Times New Roman" w:cs="Times New Roman"/>
                <w:lang w:val="ru-RU"/>
              </w:rPr>
              <w:t>225,13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9. Череповецкая городская обществе</w:t>
            </w:r>
            <w:r w:rsidRPr="003764A6">
              <w:rPr>
                <w:rFonts w:ascii="Times New Roman" w:hAnsi="Times New Roman" w:cs="Times New Roman"/>
                <w:szCs w:val="22"/>
              </w:rPr>
              <w:t>н</w:t>
            </w:r>
            <w:r w:rsidRPr="003764A6">
              <w:rPr>
                <w:rFonts w:ascii="Times New Roman" w:hAnsi="Times New Roman" w:cs="Times New Roman"/>
                <w:szCs w:val="22"/>
              </w:rPr>
              <w:t>ная организация помощи людям с ос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бенностями развития "Я могу!" (проект «Инклюзивная творческая мастерская «Радуга»», 209 429,00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10. Некоммерческое партнерство с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действия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воспитательно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-образовательным программам "Цветы жизни" (проект «Детские сады и школы ждут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флорбол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>», 202 932,11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11. Автономная некоммерческая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низация поддержки общественных инициатив и проектов «Энергия гор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да» (проект «Спорт в каждый двор», 201 594,52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12. </w:t>
            </w: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Автономная некоммерческая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низация "Центр социальных инноваций "Вместе!" (проект «Социальный мар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фон «Мы – Родители!»», 68 824,24 руб.)</w:t>
            </w:r>
            <w:proofErr w:type="gramEnd"/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13. Благотворительный фонд "Дорога к дому" (проект «Мы такие разные», 211  913,10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14. Поисково-спасательный отряд «Азимут» (проект «Выживший», 75 991,73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15. Автономная некоммерческая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низация содействия развитию и поп</w:t>
            </w:r>
            <w:r w:rsidRPr="003764A6">
              <w:rPr>
                <w:rFonts w:ascii="Times New Roman" w:hAnsi="Times New Roman" w:cs="Times New Roman"/>
                <w:szCs w:val="22"/>
              </w:rPr>
              <w:t>у</w:t>
            </w:r>
            <w:r w:rsidRPr="003764A6">
              <w:rPr>
                <w:rFonts w:ascii="Times New Roman" w:hAnsi="Times New Roman" w:cs="Times New Roman"/>
                <w:szCs w:val="22"/>
              </w:rPr>
              <w:t>ляризации физической культуры и спорта «ДРОЗД – Череповец» (проект «Создание центра по подготовке детей к участию в программе ВФСК ГТО», 215 161,54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Муниципальный конкурс предоставл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ния субсидий для реализации социально значимых проектов СО НКО: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6F50" w:rsidRPr="008D6ED6" w:rsidTr="002B36C3">
        <w:trPr>
          <w:cantSplit/>
          <w:trHeight w:val="6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 реализации проектов в сфере поддержки семьи и детства "Мамы Ч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реповца рекомендуют" (проект «Мама дома», 195 160,00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дополнительного професси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нального образования «Институт по</w:t>
            </w:r>
            <w:r w:rsidRPr="003764A6">
              <w:rPr>
                <w:rFonts w:ascii="Times New Roman" w:hAnsi="Times New Roman" w:cs="Times New Roman"/>
                <w:szCs w:val="22"/>
              </w:rPr>
              <w:t>д</w:t>
            </w:r>
            <w:r w:rsidRPr="003764A6">
              <w:rPr>
                <w:rFonts w:ascii="Times New Roman" w:hAnsi="Times New Roman" w:cs="Times New Roman"/>
                <w:szCs w:val="22"/>
              </w:rPr>
              <w:t>готовки и переквалификации кадров» (проект «Ментальная арифметика 55+» (Программа по улучшению памяти и предупреждению старческой деменции у жителей г. Череповца старше 55 лет)», 55 000,00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3.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центр поддержки общественных инициатив и проектов "Архангельский" (проект «Мы помним и гордимся», 235 000,00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4. Череповецкая городская обществе</w:t>
            </w:r>
            <w:r w:rsidRPr="003764A6">
              <w:rPr>
                <w:rFonts w:ascii="Times New Roman" w:hAnsi="Times New Roman" w:cs="Times New Roman"/>
                <w:szCs w:val="22"/>
              </w:rPr>
              <w:t>н</w:t>
            </w:r>
            <w:r w:rsidRPr="003764A6">
              <w:rPr>
                <w:rFonts w:ascii="Times New Roman" w:hAnsi="Times New Roman" w:cs="Times New Roman"/>
                <w:szCs w:val="22"/>
              </w:rPr>
              <w:t>ная организация «Союз женщин Чер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повца» (проект «Шаг навстречу», 107 400,00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5. </w:t>
            </w:r>
            <w:r w:rsidRPr="003764A6">
              <w:rPr>
                <w:rFonts w:ascii="Times New Roman" w:eastAsia="Calibri" w:hAnsi="Times New Roman" w:cs="Times New Roman"/>
                <w:kern w:val="2"/>
                <w:szCs w:val="22"/>
              </w:rPr>
              <w:t>Автономная некоммерческая орган</w:t>
            </w:r>
            <w:r w:rsidRPr="003764A6">
              <w:rPr>
                <w:rFonts w:ascii="Times New Roman" w:eastAsia="Calibri" w:hAnsi="Times New Roman" w:cs="Times New Roman"/>
                <w:kern w:val="2"/>
                <w:szCs w:val="22"/>
              </w:rPr>
              <w:t>и</w:t>
            </w:r>
            <w:r w:rsidRPr="003764A6">
              <w:rPr>
                <w:rFonts w:ascii="Times New Roman" w:eastAsia="Calibri" w:hAnsi="Times New Roman" w:cs="Times New Roman"/>
                <w:kern w:val="2"/>
                <w:szCs w:val="22"/>
              </w:rPr>
              <w:t>зация дополнительного образования «Центр детско-юношеского спортивно-патриотического воспитания «В</w:t>
            </w:r>
            <w:r w:rsidRPr="003764A6">
              <w:rPr>
                <w:rFonts w:ascii="Times New Roman" w:eastAsia="Calibri" w:hAnsi="Times New Roman" w:cs="Times New Roman"/>
                <w:kern w:val="2"/>
                <w:szCs w:val="22"/>
              </w:rPr>
              <w:t>И</w:t>
            </w:r>
            <w:r w:rsidRPr="003764A6">
              <w:rPr>
                <w:rFonts w:ascii="Times New Roman" w:eastAsia="Calibri" w:hAnsi="Times New Roman" w:cs="Times New Roman"/>
                <w:kern w:val="2"/>
                <w:szCs w:val="22"/>
              </w:rPr>
              <w:t>ТЯЗЬ»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 (проект «Юный защитник», 167 026,00 руб.)</w:t>
            </w:r>
          </w:p>
          <w:p w:rsidR="00A06F50" w:rsidRPr="003764A6" w:rsidRDefault="00A06F50" w:rsidP="001E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Вологодская региональная общ</w:t>
            </w: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ственная организация 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Батюшковское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общество» (проект «Череповецкий след Константина Б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тюшкова», 207 414,00 руб.)</w:t>
            </w:r>
          </w:p>
          <w:p w:rsidR="00A06F50" w:rsidRPr="003764A6" w:rsidRDefault="00A06F50" w:rsidP="00A06F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7. ЧОУ ДО «УЦ «</w:t>
            </w:r>
            <w:proofErr w:type="spellStart"/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Рост.ok</w:t>
            </w:r>
            <w:proofErr w:type="spellEnd"/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!» (проект «Интегративный клуб </w:t>
            </w:r>
            <w:r w:rsidRPr="003764A6">
              <w:rPr>
                <w:rFonts w:ascii="Times New Roman" w:hAnsi="Times New Roman" w:cs="Times New Roman"/>
                <w:lang w:val="ru-RU"/>
              </w:rPr>
              <w:t>«Нескучный в</w:t>
            </w:r>
            <w:r w:rsidRPr="003764A6">
              <w:rPr>
                <w:rFonts w:ascii="Times New Roman" w:hAnsi="Times New Roman" w:cs="Times New Roman"/>
                <w:lang w:val="ru-RU"/>
              </w:rPr>
              <w:t>ы</w:t>
            </w:r>
            <w:r w:rsidRPr="003764A6">
              <w:rPr>
                <w:rFonts w:ascii="Times New Roman" w:hAnsi="Times New Roman" w:cs="Times New Roman"/>
                <w:lang w:val="ru-RU"/>
              </w:rPr>
              <w:t xml:space="preserve">ходной»», </w:t>
            </w:r>
            <w:r w:rsidRPr="003764A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140 400,00 </w:t>
            </w:r>
            <w:r w:rsidRPr="003764A6">
              <w:rPr>
                <w:rFonts w:ascii="Times New Roman" w:hAnsi="Times New Roman" w:cs="Times New Roman"/>
                <w:lang w:val="ru-RU"/>
              </w:rPr>
              <w:t>руб.)</w:t>
            </w:r>
          </w:p>
          <w:p w:rsidR="00A06F50" w:rsidRPr="003764A6" w:rsidRDefault="00A06F50" w:rsidP="00A06F5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6F50" w:rsidRPr="003764A6" w:rsidTr="002B36C3">
        <w:trPr>
          <w:cantSplit/>
          <w:trHeight w:val="6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Областной конкурс физических лиц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Жималина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Екатерина (проект «Г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родской семейный клуб «Маленькая страна», 85 000,00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2. Соловьева Евгения (проект «Созд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ние комнаты (музея) юнармейского движения», 85 000,00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Конкурс программ развития юнарме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й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ских отрядов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1. Автономная некоммерческая орган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зация поддержки общественных иниц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атив и проектов "Энергия города" (пр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ект «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Открытая площадка для военно-спортивной подготовки  и военно-тактических игр в парке 200-летия Ч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е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реповца</w:t>
            </w:r>
            <w:r w:rsidRPr="003764A6">
              <w:rPr>
                <w:rFonts w:ascii="Times New Roman" w:hAnsi="Times New Roman" w:cs="Times New Roman"/>
                <w:szCs w:val="22"/>
              </w:rPr>
              <w:t>», 25 000,00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2. МБОУ «СОШ №22» (проект «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От личных успехов к общим достижен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и</w:t>
            </w:r>
            <w:r w:rsidRPr="003764A6">
              <w:rPr>
                <w:rFonts w:ascii="Times New Roman" w:eastAsia="Calibri" w:hAnsi="Times New Roman" w:cs="Times New Roman"/>
                <w:szCs w:val="22"/>
              </w:rPr>
              <w:t>ям</w:t>
            </w:r>
            <w:r w:rsidRPr="003764A6">
              <w:rPr>
                <w:rFonts w:ascii="Times New Roman" w:hAnsi="Times New Roman" w:cs="Times New Roman"/>
                <w:szCs w:val="22"/>
              </w:rPr>
              <w:t>», 22 500,00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Конкурс «Создавая возможности» (КАФ):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1. МБУК «Дворец металлургов» (пр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ект «Открывая горизонты», 1 439 980,00 руб.)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 xml:space="preserve">Конкурсный отбор на предоставление финансовой поддержки на реализацию программ проведения муниципального этапа военно-патриотических сборов для несовершеннолетних с </w:t>
            </w:r>
            <w:proofErr w:type="spellStart"/>
            <w:r w:rsidRPr="003764A6">
              <w:rPr>
                <w:rFonts w:ascii="Times New Roman" w:hAnsi="Times New Roman" w:cs="Times New Roman"/>
                <w:i/>
                <w:szCs w:val="22"/>
              </w:rPr>
              <w:t>девиантным</w:t>
            </w:r>
            <w:proofErr w:type="spellEnd"/>
            <w:r w:rsidRPr="003764A6">
              <w:rPr>
                <w:rFonts w:ascii="Times New Roman" w:hAnsi="Times New Roman" w:cs="Times New Roman"/>
                <w:i/>
                <w:szCs w:val="22"/>
              </w:rPr>
              <w:t xml:space="preserve"> поведением «Неделя в армии». 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МКУ «Череповецкий молодежный центр» 6000,00 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 xml:space="preserve">Конкурсный отбор на предоставление финансовой поддержки на реализацию программ проведения муниципального этапа военно-патриотических сборов для несовершеннолетних девушек с </w:t>
            </w:r>
            <w:proofErr w:type="gramStart"/>
            <w:r w:rsidRPr="003764A6">
              <w:rPr>
                <w:rFonts w:ascii="Times New Roman" w:hAnsi="Times New Roman" w:cs="Times New Roman"/>
                <w:i/>
                <w:szCs w:val="22"/>
              </w:rPr>
              <w:t>де-</w:t>
            </w:r>
            <w:proofErr w:type="spellStart"/>
            <w:r w:rsidRPr="003764A6">
              <w:rPr>
                <w:rFonts w:ascii="Times New Roman" w:hAnsi="Times New Roman" w:cs="Times New Roman"/>
                <w:i/>
                <w:szCs w:val="22"/>
              </w:rPr>
              <w:t>виантным</w:t>
            </w:r>
            <w:proofErr w:type="spellEnd"/>
            <w:proofErr w:type="gramEnd"/>
            <w:r w:rsidRPr="003764A6">
              <w:rPr>
                <w:rFonts w:ascii="Times New Roman" w:hAnsi="Times New Roman" w:cs="Times New Roman"/>
                <w:i/>
                <w:szCs w:val="22"/>
              </w:rPr>
              <w:t xml:space="preserve"> поведением «Шаг вперед» 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МКУ «Череповецкий молодежный центр» 11500,00</w:t>
            </w:r>
          </w:p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6F50" w:rsidRPr="008D6ED6" w:rsidTr="002B36C3">
        <w:trPr>
          <w:cantSplit/>
          <w:trHeight w:val="64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A06F5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3764A6">
              <w:rPr>
                <w:rFonts w:ascii="Times New Roman" w:hAnsi="Times New Roman" w:cs="Times New Roman"/>
                <w:i/>
                <w:szCs w:val="22"/>
              </w:rPr>
              <w:t>Конкурс «Семейная гавань» Благотв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i/>
                <w:szCs w:val="22"/>
              </w:rPr>
              <w:t>рительного фонда Елены и Геннадия Тимченко</w:t>
            </w:r>
          </w:p>
          <w:p w:rsidR="00A06F50" w:rsidRPr="003764A6" w:rsidRDefault="00A06F50" w:rsidP="00144E8A">
            <w:pPr>
              <w:pStyle w:val="ConsPlusNormal"/>
              <w:numPr>
                <w:ilvl w:val="0"/>
                <w:numId w:val="25"/>
              </w:numPr>
              <w:ind w:left="146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БФ «Дорога к дому» (проект «Практика по работе с семьями д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школьного возраста, где родители имеют алкогольную зависимость», 740 160,00 руб.)</w:t>
            </w:r>
          </w:p>
          <w:p w:rsidR="00144E8A" w:rsidRPr="003764A6" w:rsidRDefault="007868F5" w:rsidP="008055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Повышение показателя связано с ув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личением активности  НКО, в том чи</w:t>
            </w:r>
            <w:r w:rsidRPr="003764A6">
              <w:rPr>
                <w:rFonts w:ascii="Times New Roman" w:hAnsi="Times New Roman" w:cs="Times New Roman"/>
                <w:szCs w:val="22"/>
              </w:rPr>
              <w:t>с</w:t>
            </w:r>
            <w:r w:rsidRPr="003764A6">
              <w:rPr>
                <w:rFonts w:ascii="Times New Roman" w:hAnsi="Times New Roman" w:cs="Times New Roman"/>
                <w:szCs w:val="22"/>
              </w:rPr>
              <w:t>ле за счет получения информационно</w:t>
            </w:r>
            <w:r w:rsidR="00805574" w:rsidRPr="003764A6">
              <w:rPr>
                <w:rFonts w:ascii="Times New Roman" w:hAnsi="Times New Roman" w:cs="Times New Roman"/>
                <w:szCs w:val="22"/>
              </w:rPr>
              <w:t>-методической поддержки Ресурсным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 центр</w:t>
            </w:r>
            <w:r w:rsidR="00805574" w:rsidRPr="003764A6">
              <w:rPr>
                <w:rFonts w:ascii="Times New Roman" w:hAnsi="Times New Roman" w:cs="Times New Roman"/>
                <w:szCs w:val="22"/>
              </w:rPr>
              <w:t>ом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 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50" w:rsidRPr="003764A6" w:rsidRDefault="00A06F5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реализуемых социально ориентированных проектов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1E74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0E4822" w:rsidP="001E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0E4822" w:rsidP="001E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 4.1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проведенных м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роприятий и поддержанных гражданских инициатив в рамках системы социального партнерства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243D23">
            <w:pPr>
              <w:pStyle w:val="a9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территорий, объединенных в о</w:t>
            </w:r>
            <w:r w:rsidRPr="003764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3764A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ганы территориального общественного самоуправления</w:t>
            </w:r>
          </w:p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764A6">
              <w:rPr>
                <w:rFonts w:ascii="Times New Roman" w:hAnsi="Times New Roman" w:cs="Times New Roman"/>
              </w:rPr>
              <w:t>Доля</w:t>
            </w:r>
            <w:proofErr w:type="spellEnd"/>
            <w:r w:rsidRPr="00376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4A6">
              <w:rPr>
                <w:rFonts w:ascii="Times New Roman" w:hAnsi="Times New Roman" w:cs="Times New Roman"/>
              </w:rPr>
              <w:t>территорий</w:t>
            </w:r>
            <w:proofErr w:type="spellEnd"/>
            <w:r w:rsidRPr="003764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4A6">
              <w:rPr>
                <w:rFonts w:ascii="Times New Roman" w:hAnsi="Times New Roman" w:cs="Times New Roman"/>
              </w:rPr>
              <w:t>охваченных</w:t>
            </w:r>
            <w:proofErr w:type="spellEnd"/>
            <w:r w:rsidRPr="003764A6">
              <w:rPr>
                <w:rFonts w:ascii="Times New Roman" w:hAnsi="Times New Roman" w:cs="Times New Roman"/>
              </w:rPr>
              <w:t xml:space="preserve"> ТОС</w:t>
            </w:r>
          </w:p>
          <w:p w:rsidR="002B36C3" w:rsidRPr="003764A6" w:rsidRDefault="002B36C3" w:rsidP="002B36C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3764A6">
              <w:rPr>
                <w:rFonts w:ascii="Times New Roman" w:hAnsi="Times New Roman" w:cs="Times New Roman"/>
              </w:rPr>
              <w:t>»  1,7 %;</w:t>
            </w:r>
          </w:p>
          <w:p w:rsidR="002B36C3" w:rsidRPr="003764A6" w:rsidRDefault="002B36C3" w:rsidP="002B36C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</w:rPr>
              <w:t xml:space="preserve">ТОС «25 </w:t>
            </w:r>
            <w:proofErr w:type="spellStart"/>
            <w:r w:rsidRPr="003764A6">
              <w:rPr>
                <w:rFonts w:ascii="Times New Roman" w:hAnsi="Times New Roman" w:cs="Times New Roman"/>
              </w:rPr>
              <w:t>микрорайон</w:t>
            </w:r>
            <w:proofErr w:type="spellEnd"/>
            <w:r w:rsidRPr="003764A6">
              <w:rPr>
                <w:rFonts w:ascii="Times New Roman" w:hAnsi="Times New Roman" w:cs="Times New Roman"/>
              </w:rPr>
              <w:t>» 3%;</w:t>
            </w:r>
          </w:p>
          <w:p w:rsidR="002B36C3" w:rsidRPr="003764A6" w:rsidRDefault="002B36C3" w:rsidP="002B36C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</w:rPr>
              <w:t>Индустриальный</w:t>
            </w:r>
            <w:proofErr w:type="spellEnd"/>
            <w:r w:rsidRPr="003764A6">
              <w:rPr>
                <w:rFonts w:ascii="Times New Roman" w:hAnsi="Times New Roman" w:cs="Times New Roman"/>
              </w:rPr>
              <w:t xml:space="preserve">» 5%; </w:t>
            </w:r>
          </w:p>
          <w:p w:rsidR="002B36C3" w:rsidRPr="003764A6" w:rsidRDefault="002B36C3" w:rsidP="002B36C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</w:rPr>
              <w:t>Октябрьский</w:t>
            </w:r>
            <w:proofErr w:type="spellEnd"/>
            <w:r w:rsidRPr="003764A6">
              <w:rPr>
                <w:rFonts w:ascii="Times New Roman" w:hAnsi="Times New Roman" w:cs="Times New Roman"/>
              </w:rPr>
              <w:t>» 4,2%;</w:t>
            </w:r>
          </w:p>
          <w:p w:rsidR="002B36C3" w:rsidRPr="003764A6" w:rsidRDefault="002B36C3" w:rsidP="002B36C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</w:rPr>
              <w:t xml:space="preserve">ТОС «105 </w:t>
            </w:r>
            <w:proofErr w:type="spellStart"/>
            <w:r w:rsidRPr="003764A6">
              <w:rPr>
                <w:rFonts w:ascii="Times New Roman" w:hAnsi="Times New Roman" w:cs="Times New Roman"/>
              </w:rPr>
              <w:t>микрорайон</w:t>
            </w:r>
            <w:proofErr w:type="spellEnd"/>
            <w:r w:rsidRPr="003764A6">
              <w:rPr>
                <w:rFonts w:ascii="Times New Roman" w:hAnsi="Times New Roman" w:cs="Times New Roman"/>
              </w:rPr>
              <w:t>» 2</w:t>
            </w:r>
            <w:proofErr w:type="gramStart"/>
            <w:r w:rsidRPr="003764A6">
              <w:rPr>
                <w:rFonts w:ascii="Times New Roman" w:hAnsi="Times New Roman" w:cs="Times New Roman"/>
              </w:rPr>
              <w:t>,0</w:t>
            </w:r>
            <w:proofErr w:type="gramEnd"/>
            <w:r w:rsidRPr="003764A6">
              <w:rPr>
                <w:rFonts w:ascii="Times New Roman" w:hAnsi="Times New Roman" w:cs="Times New Roman"/>
              </w:rPr>
              <w:t>%;.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Солнечный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  5,5%: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Весенний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2,9%;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Яркий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мир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4%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Архангельский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3,5%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Электрон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2,3%;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Центральный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4,5%</w:t>
            </w:r>
          </w:p>
          <w:p w:rsidR="002B36C3" w:rsidRPr="003764A6" w:rsidRDefault="002B36C3" w:rsidP="002B36C3">
            <w:pPr>
              <w:pStyle w:val="a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ТОС «</w:t>
            </w:r>
            <w:proofErr w:type="spell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Гритинский</w:t>
            </w:r>
            <w:proofErr w:type="spell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» 7</w:t>
            </w:r>
            <w:proofErr w:type="gramStart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,4</w:t>
            </w:r>
            <w:proofErr w:type="gramEnd"/>
            <w:r w:rsidRPr="003764A6">
              <w:rPr>
                <w:rFonts w:ascii="Times New Roman" w:hAnsi="Times New Roman"/>
                <w:sz w:val="22"/>
                <w:szCs w:val="22"/>
                <w:lang w:eastAsia="en-US"/>
              </w:rPr>
              <w:t>%.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Вымпел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 xml:space="preserve"> 0,45 %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«МК 106» 2,05%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 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Содружество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8,64%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3,07%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Северный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4,06 %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2,96%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Жемчужина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2,06 %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2,8 %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«Первомайский» 2,84%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0,77%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Радужный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1,1%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Любимый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1,2%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«Северный-1» 2,2%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Московский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1,3%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Старый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 xml:space="preserve"> город» 1,8%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Вологодский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2,2%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Химик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1,2%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Заречный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1,3%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Соседи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2,1%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Олимпийский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2,6%</w:t>
            </w:r>
          </w:p>
          <w:p w:rsidR="002B36C3" w:rsidRPr="003764A6" w:rsidRDefault="002B36C3" w:rsidP="002B36C3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ТОС «</w:t>
            </w:r>
            <w:proofErr w:type="spellStart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Дружба</w:t>
            </w:r>
            <w:proofErr w:type="spellEnd"/>
            <w:r w:rsidRPr="003764A6">
              <w:rPr>
                <w:rFonts w:ascii="Times New Roman" w:hAnsi="Times New Roman" w:cs="Times New Roman"/>
                <w:sz w:val="22"/>
                <w:szCs w:val="22"/>
              </w:rPr>
              <w:t>» 1,2%</w:t>
            </w:r>
          </w:p>
          <w:p w:rsidR="00B832A7" w:rsidRPr="003764A6" w:rsidRDefault="00B832A7" w:rsidP="00B832A7">
            <w:pPr>
              <w:pStyle w:val="af3"/>
              <w:tabs>
                <w:tab w:val="left" w:pos="426"/>
              </w:tabs>
              <w:ind w:left="0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D03D2" w:rsidP="003D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D03D2" w:rsidP="003D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Активная пропаганда деятельности территориальных общественных сам</w:t>
            </w:r>
            <w:r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Pr="003764A6">
              <w:rPr>
                <w:rFonts w:ascii="Times New Roman" w:hAnsi="Times New Roman" w:cs="Times New Roman"/>
                <w:lang w:val="ru-RU"/>
              </w:rPr>
              <w:t>управлений и достигнутых ими резул</w:t>
            </w:r>
            <w:r w:rsidRPr="003764A6">
              <w:rPr>
                <w:rFonts w:ascii="Times New Roman" w:hAnsi="Times New Roman" w:cs="Times New Roman"/>
                <w:lang w:val="ru-RU"/>
              </w:rPr>
              <w:t>ь</w:t>
            </w:r>
            <w:r w:rsidRPr="003764A6">
              <w:rPr>
                <w:rFonts w:ascii="Times New Roman" w:hAnsi="Times New Roman" w:cs="Times New Roman"/>
                <w:lang w:val="ru-RU"/>
              </w:rPr>
              <w:t>татов повлекла рост интереса у граждан и желание принимать участие в данном процессе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 4.4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64A6">
              <w:rPr>
                <w:rFonts w:ascii="Times New Roman" w:hAnsi="Times New Roman" w:cs="Times New Roman"/>
                <w:szCs w:val="22"/>
              </w:rPr>
              <w:t>Доля территорий в %, об</w:t>
            </w:r>
            <w:r w:rsidRPr="003764A6">
              <w:rPr>
                <w:rFonts w:ascii="Times New Roman" w:hAnsi="Times New Roman" w:cs="Times New Roman"/>
                <w:szCs w:val="22"/>
              </w:rPr>
              <w:t>ъ</w:t>
            </w:r>
            <w:r w:rsidRPr="003764A6">
              <w:rPr>
                <w:rFonts w:ascii="Times New Roman" w:hAnsi="Times New Roman" w:cs="Times New Roman"/>
                <w:szCs w:val="22"/>
              </w:rPr>
              <w:t>единенных в органы террит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риального общественного самоуправления</w:t>
            </w:r>
            <w:proofErr w:type="gramEnd"/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Показатель формируется на основе р</w:t>
            </w:r>
            <w:r w:rsidRPr="003764A6">
              <w:rPr>
                <w:rFonts w:ascii="Times New Roman" w:hAnsi="Times New Roman" w:cs="Times New Roman"/>
                <w:lang w:val="ru-RU"/>
              </w:rPr>
              <w:t>е</w:t>
            </w:r>
            <w:r w:rsidRPr="003764A6">
              <w:rPr>
                <w:rFonts w:ascii="Times New Roman" w:hAnsi="Times New Roman" w:cs="Times New Roman"/>
                <w:lang w:val="ru-RU"/>
              </w:rPr>
              <w:t>зультатов социологического опроса, проводимого МКУ «ИМА Череповец» ежегодно в декабре. В связи с этим фактический показатель за полугодие получить невозможно.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И 2.2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негативное,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нейтральное,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негативное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нейтральное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58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D2110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10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Доля презентационных пакетов, соо</w:t>
            </w:r>
            <w:r w:rsidRPr="003764A6">
              <w:rPr>
                <w:rFonts w:ascii="Times New Roman" w:hAnsi="Times New Roman" w:cs="Times New Roman"/>
                <w:szCs w:val="22"/>
              </w:rPr>
              <w:t>т</w:t>
            </w:r>
            <w:r w:rsidRPr="003764A6">
              <w:rPr>
                <w:rFonts w:ascii="Times New Roman" w:hAnsi="Times New Roman" w:cs="Times New Roman"/>
                <w:szCs w:val="22"/>
              </w:rPr>
              <w:t>ветствующих Стандарту качества пр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зентационных пакетов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Уменьшение финансирования без учета инфляции ведет к удешевлению закуп</w:t>
            </w:r>
            <w:r w:rsidRPr="003764A6">
              <w:rPr>
                <w:rFonts w:ascii="Times New Roman" w:hAnsi="Times New Roman" w:cs="Times New Roman"/>
                <w:lang w:val="ru-RU"/>
              </w:rPr>
              <w:t>а</w:t>
            </w:r>
            <w:r w:rsidRPr="003764A6">
              <w:rPr>
                <w:rFonts w:ascii="Times New Roman" w:hAnsi="Times New Roman" w:cs="Times New Roman"/>
                <w:lang w:val="ru-RU"/>
              </w:rPr>
              <w:t>емой презентационной продукции, в частых случаях методом отказа от соо</w:t>
            </w:r>
            <w:r w:rsidRPr="003764A6">
              <w:rPr>
                <w:rFonts w:ascii="Times New Roman" w:hAnsi="Times New Roman" w:cs="Times New Roman"/>
                <w:lang w:val="ru-RU"/>
              </w:rPr>
              <w:t>т</w:t>
            </w:r>
            <w:r w:rsidRPr="003764A6">
              <w:rPr>
                <w:rFonts w:ascii="Times New Roman" w:hAnsi="Times New Roman" w:cs="Times New Roman"/>
                <w:lang w:val="ru-RU"/>
              </w:rPr>
              <w:t>ветствующей упаковки или сопрово</w:t>
            </w:r>
            <w:r w:rsidRPr="003764A6">
              <w:rPr>
                <w:rFonts w:ascii="Times New Roman" w:hAnsi="Times New Roman" w:cs="Times New Roman"/>
                <w:lang w:val="ru-RU"/>
              </w:rPr>
              <w:t>ж</w:t>
            </w:r>
            <w:r w:rsidRPr="003764A6">
              <w:rPr>
                <w:rFonts w:ascii="Times New Roman" w:hAnsi="Times New Roman" w:cs="Times New Roman"/>
                <w:lang w:val="ru-RU"/>
              </w:rPr>
              <w:t>дающего информационного вложения.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Э 2.6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Расширение базы деловых контактов.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И 2.2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Отношение граждан к городу: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негативное,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нейтральное,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</w:tr>
      <w:tr w:rsidR="007D2110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проведенных меропри</w:t>
            </w:r>
            <w:r w:rsidRPr="003764A6">
              <w:rPr>
                <w:rFonts w:ascii="Times New Roman" w:hAnsi="Times New Roman" w:cs="Times New Roman"/>
                <w:szCs w:val="22"/>
              </w:rPr>
              <w:t>я</w:t>
            </w:r>
            <w:r w:rsidRPr="003764A6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Выполнение показателя рассчитано на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И 2.1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позитивных и нейтральных сообщений о городе в региональных, фед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ральных, зарубежных СМИ и сети Интернет.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Э 2.6</w:t>
            </w:r>
          </w:p>
          <w:p w:rsidR="007D2110" w:rsidRPr="003764A6" w:rsidRDefault="007D2110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Расширение базы деловых контактов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 xml:space="preserve">Количество реализованных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медиапл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нов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и графиков/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ими</w:t>
            </w:r>
            <w:r w:rsidRPr="003764A6">
              <w:rPr>
                <w:rFonts w:ascii="Times New Roman" w:hAnsi="Times New Roman" w:cs="Times New Roman"/>
                <w:szCs w:val="22"/>
              </w:rPr>
              <w:t>д</w:t>
            </w:r>
            <w:r w:rsidRPr="003764A6">
              <w:rPr>
                <w:rFonts w:ascii="Times New Roman" w:hAnsi="Times New Roman" w:cs="Times New Roman"/>
                <w:szCs w:val="22"/>
              </w:rPr>
              <w:t>жевым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приращением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25/50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F4358C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  <w:r w:rsidR="00B832A7"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/25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</w:rPr>
              <w:t>25/50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Формирование и реализация медиапл</w:t>
            </w:r>
            <w:r w:rsidRPr="003764A6">
              <w:rPr>
                <w:rFonts w:ascii="Times New Roman" w:hAnsi="Times New Roman" w:cs="Times New Roman"/>
                <w:lang w:val="ru-RU"/>
              </w:rPr>
              <w:t>а</w:t>
            </w:r>
            <w:r w:rsidRPr="003764A6">
              <w:rPr>
                <w:rFonts w:ascii="Times New Roman" w:hAnsi="Times New Roman" w:cs="Times New Roman"/>
                <w:lang w:val="ru-RU"/>
              </w:rPr>
              <w:t>нов находится под особым контролем рабочей группы по формированию и</w:t>
            </w:r>
            <w:r w:rsidRPr="003764A6">
              <w:rPr>
                <w:rFonts w:ascii="Times New Roman" w:hAnsi="Times New Roman" w:cs="Times New Roman"/>
                <w:lang w:val="ru-RU"/>
              </w:rPr>
              <w:t>н</w:t>
            </w:r>
            <w:r w:rsidRPr="003764A6">
              <w:rPr>
                <w:rFonts w:ascii="Times New Roman" w:hAnsi="Times New Roman" w:cs="Times New Roman"/>
                <w:lang w:val="ru-RU"/>
              </w:rPr>
              <w:t>формационной политики г. Череповца.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Оценка горожанами инфо</w:t>
            </w:r>
            <w:r w:rsidRPr="003764A6">
              <w:rPr>
                <w:rFonts w:ascii="Times New Roman" w:hAnsi="Times New Roman" w:cs="Times New Roman"/>
                <w:szCs w:val="22"/>
              </w:rPr>
              <w:t>р</w:t>
            </w:r>
            <w:r w:rsidRPr="003764A6">
              <w:rPr>
                <w:rFonts w:ascii="Times New Roman" w:hAnsi="Times New Roman" w:cs="Times New Roman"/>
                <w:szCs w:val="22"/>
              </w:rPr>
              <w:t>мационной открытости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нов местного самоуправл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ния, достаточности информ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ции об их деятельности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позитивных и нейтральных сообщений об органах местного сам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управления в городском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F43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</w:t>
            </w:r>
            <w:r w:rsidR="00F4358C" w:rsidRPr="003764A6">
              <w:rPr>
                <w:rFonts w:ascii="Times New Roman" w:hAnsi="Times New Roman" w:cs="Times New Roman"/>
                <w:szCs w:val="22"/>
              </w:rPr>
              <w:t>31</w:t>
            </w:r>
            <w:r w:rsidRPr="003764A6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5B1732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7177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95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</w:rPr>
              <w:t>1</w:t>
            </w:r>
            <w:r w:rsidR="005B1732" w:rsidRPr="003764A6">
              <w:rPr>
                <w:rFonts w:ascii="Times New Roman" w:hAnsi="Times New Roman" w:cs="Times New Roman"/>
                <w:lang w:val="ru-RU"/>
              </w:rPr>
              <w:t>31</w:t>
            </w:r>
            <w:r w:rsidRPr="003764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Превышение планового показателя объясняется ростом информационных поводов, генерируемых органами мес</w:t>
            </w:r>
            <w:r w:rsidRPr="003764A6">
              <w:rPr>
                <w:rFonts w:ascii="Times New Roman" w:hAnsi="Times New Roman" w:cs="Times New Roman"/>
                <w:lang w:val="ru-RU"/>
              </w:rPr>
              <w:t>т</w:t>
            </w:r>
            <w:r w:rsidRPr="003764A6">
              <w:rPr>
                <w:rFonts w:ascii="Times New Roman" w:hAnsi="Times New Roman" w:cs="Times New Roman"/>
                <w:lang w:val="ru-RU"/>
              </w:rPr>
              <w:t>ного самоуправления Череповца.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 1.1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позитивных и нейтральных сообщений об органах местного самоупра</w:t>
            </w:r>
            <w:r w:rsidRPr="003764A6">
              <w:rPr>
                <w:rFonts w:ascii="Times New Roman" w:hAnsi="Times New Roman" w:cs="Times New Roman"/>
                <w:szCs w:val="22"/>
              </w:rPr>
              <w:t>в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ления в городском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Доля негативных сообщений об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нах местного самоуправления в горо</w:t>
            </w:r>
            <w:r w:rsidRPr="003764A6">
              <w:rPr>
                <w:rFonts w:ascii="Times New Roman" w:hAnsi="Times New Roman" w:cs="Times New Roman"/>
                <w:szCs w:val="22"/>
              </w:rPr>
              <w:t>д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ском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пространстве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089461B5" wp14:editId="3F7504B1">
                  <wp:extent cx="161925" cy="180975"/>
                  <wp:effectExtent l="0" t="0" r="0" b="952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 w:cs="Times New Roman"/>
                <w:szCs w:val="22"/>
              </w:rPr>
              <w:t>2,5%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</w:rPr>
              <w:t>2,</w:t>
            </w:r>
            <w:r w:rsidR="005B1732" w:rsidRPr="003764A6"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3764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0741CD07" wp14:editId="0263270A">
                  <wp:extent cx="16192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3F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Превышение плановой цифры показ</w:t>
            </w:r>
            <w:r w:rsidRPr="003764A6">
              <w:rPr>
                <w:rFonts w:ascii="Times New Roman" w:hAnsi="Times New Roman" w:cs="Times New Roman"/>
                <w:lang w:val="ru-RU"/>
              </w:rPr>
              <w:t>а</w:t>
            </w:r>
            <w:r w:rsidRPr="003764A6">
              <w:rPr>
                <w:rFonts w:ascii="Times New Roman" w:hAnsi="Times New Roman" w:cs="Times New Roman"/>
                <w:lang w:val="ru-RU"/>
              </w:rPr>
              <w:t xml:space="preserve">теля «Доля негативных сообщений об органах местного самоуправления в городском </w:t>
            </w:r>
            <w:proofErr w:type="spellStart"/>
            <w:r w:rsidRPr="003764A6">
              <w:rPr>
                <w:rFonts w:ascii="Times New Roman" w:hAnsi="Times New Roman" w:cs="Times New Roman"/>
                <w:lang w:val="ru-RU"/>
              </w:rPr>
              <w:t>медийном</w:t>
            </w:r>
            <w:proofErr w:type="spellEnd"/>
            <w:r w:rsidRPr="003764A6">
              <w:rPr>
                <w:rFonts w:ascii="Times New Roman" w:hAnsi="Times New Roman" w:cs="Times New Roman"/>
                <w:lang w:val="ru-RU"/>
              </w:rPr>
              <w:t xml:space="preserve"> пространстве» объясняется в первую очередь общей экономической ситуацией в стране. Негативные тенденции в информац</w:t>
            </w:r>
            <w:r w:rsidRPr="003764A6">
              <w:rPr>
                <w:rFonts w:ascii="Times New Roman" w:hAnsi="Times New Roman" w:cs="Times New Roman"/>
                <w:lang w:val="ru-RU"/>
              </w:rPr>
              <w:t>и</w:t>
            </w:r>
            <w:r w:rsidRPr="003764A6">
              <w:rPr>
                <w:rFonts w:ascii="Times New Roman" w:hAnsi="Times New Roman" w:cs="Times New Roman"/>
                <w:lang w:val="ru-RU"/>
              </w:rPr>
              <w:t>онном пространстве связаны с экон</w:t>
            </w:r>
            <w:r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Pr="003764A6">
              <w:rPr>
                <w:rFonts w:ascii="Times New Roman" w:hAnsi="Times New Roman" w:cs="Times New Roman"/>
                <w:lang w:val="ru-RU"/>
              </w:rPr>
              <w:t>мическими и политическими санкци</w:t>
            </w:r>
            <w:r w:rsidRPr="003764A6">
              <w:rPr>
                <w:rFonts w:ascii="Times New Roman" w:hAnsi="Times New Roman" w:cs="Times New Roman"/>
                <w:lang w:val="ru-RU"/>
              </w:rPr>
              <w:t>я</w:t>
            </w:r>
            <w:r w:rsidRPr="003764A6">
              <w:rPr>
                <w:rFonts w:ascii="Times New Roman" w:hAnsi="Times New Roman" w:cs="Times New Roman"/>
                <w:lang w:val="ru-RU"/>
              </w:rPr>
              <w:t>ми, введенными против РФ. Повыш</w:t>
            </w:r>
            <w:r w:rsidRPr="003764A6">
              <w:rPr>
                <w:rFonts w:ascii="Times New Roman" w:hAnsi="Times New Roman" w:cs="Times New Roman"/>
                <w:lang w:val="ru-RU"/>
              </w:rPr>
              <w:t>е</w:t>
            </w:r>
            <w:r w:rsidRPr="003764A6">
              <w:rPr>
                <w:rFonts w:ascii="Times New Roman" w:hAnsi="Times New Roman" w:cs="Times New Roman"/>
                <w:lang w:val="ru-RU"/>
              </w:rPr>
              <w:t>ние стоимости жизни не может поз</w:t>
            </w:r>
            <w:r w:rsidRPr="003764A6">
              <w:rPr>
                <w:rFonts w:ascii="Times New Roman" w:hAnsi="Times New Roman" w:cs="Times New Roman"/>
                <w:lang w:val="ru-RU"/>
              </w:rPr>
              <w:t>и</w:t>
            </w:r>
            <w:r w:rsidRPr="003764A6">
              <w:rPr>
                <w:rFonts w:ascii="Times New Roman" w:hAnsi="Times New Roman" w:cs="Times New Roman"/>
                <w:lang w:val="ru-RU"/>
              </w:rPr>
              <w:t>тивно сказываться на состоянии общ</w:t>
            </w:r>
            <w:r w:rsidRPr="003764A6">
              <w:rPr>
                <w:rFonts w:ascii="Times New Roman" w:hAnsi="Times New Roman" w:cs="Times New Roman"/>
                <w:lang w:val="ru-RU"/>
              </w:rPr>
              <w:t>е</w:t>
            </w:r>
            <w:r w:rsidRPr="003764A6">
              <w:rPr>
                <w:rFonts w:ascii="Times New Roman" w:hAnsi="Times New Roman" w:cs="Times New Roman"/>
                <w:lang w:val="ru-RU"/>
              </w:rPr>
              <w:t xml:space="preserve">ства. </w:t>
            </w:r>
            <w:r w:rsidR="003F07D9" w:rsidRPr="003764A6">
              <w:rPr>
                <w:rFonts w:ascii="Times New Roman" w:hAnsi="Times New Roman" w:cs="Times New Roman"/>
                <w:lang w:val="ru-RU"/>
              </w:rPr>
              <w:t xml:space="preserve">Экономический фактор. В числе первоочередных проблем по итогам февральского </w:t>
            </w:r>
            <w:proofErr w:type="spellStart"/>
            <w:r w:rsidR="003F07D9" w:rsidRPr="003764A6">
              <w:rPr>
                <w:rFonts w:ascii="Times New Roman" w:hAnsi="Times New Roman" w:cs="Times New Roman"/>
                <w:lang w:val="ru-RU"/>
              </w:rPr>
              <w:t>соц</w:t>
            </w:r>
            <w:proofErr w:type="gramStart"/>
            <w:r w:rsidR="003F07D9" w:rsidRPr="003764A6">
              <w:rPr>
                <w:rFonts w:ascii="Times New Roman" w:hAnsi="Times New Roman" w:cs="Times New Roman"/>
                <w:lang w:val="ru-RU"/>
              </w:rPr>
              <w:t>.и</w:t>
            </w:r>
            <w:proofErr w:type="gramEnd"/>
            <w:r w:rsidR="003F07D9" w:rsidRPr="003764A6">
              <w:rPr>
                <w:rFonts w:ascii="Times New Roman" w:hAnsi="Times New Roman" w:cs="Times New Roman"/>
                <w:lang w:val="ru-RU"/>
              </w:rPr>
              <w:t>сследования</w:t>
            </w:r>
            <w:proofErr w:type="spellEnd"/>
            <w:r w:rsidR="003F07D9" w:rsidRPr="003764A6">
              <w:rPr>
                <w:rFonts w:ascii="Times New Roman" w:hAnsi="Times New Roman" w:cs="Times New Roman"/>
                <w:lang w:val="ru-RU"/>
              </w:rPr>
              <w:t xml:space="preserve"> МКУ ИМА "Череповец" </w:t>
            </w:r>
            <w:proofErr w:type="spellStart"/>
            <w:r w:rsidR="003F07D9" w:rsidRPr="003764A6">
              <w:rPr>
                <w:rFonts w:ascii="Times New Roman" w:hAnsi="Times New Roman" w:cs="Times New Roman"/>
                <w:lang w:val="ru-RU"/>
              </w:rPr>
              <w:t>череповчане</w:t>
            </w:r>
            <w:proofErr w:type="spellEnd"/>
            <w:r w:rsidR="003F07D9" w:rsidRPr="003764A6">
              <w:rPr>
                <w:rFonts w:ascii="Times New Roman" w:hAnsi="Times New Roman" w:cs="Times New Roman"/>
                <w:lang w:val="ru-RU"/>
              </w:rPr>
              <w:t xml:space="preserve"> наз</w:t>
            </w:r>
            <w:r w:rsidR="003F07D9" w:rsidRPr="003764A6">
              <w:rPr>
                <w:rFonts w:ascii="Times New Roman" w:hAnsi="Times New Roman" w:cs="Times New Roman"/>
                <w:lang w:val="ru-RU"/>
              </w:rPr>
              <w:t>ы</w:t>
            </w:r>
            <w:r w:rsidR="003F07D9" w:rsidRPr="003764A6">
              <w:rPr>
                <w:rFonts w:ascii="Times New Roman" w:hAnsi="Times New Roman" w:cs="Times New Roman"/>
                <w:lang w:val="ru-RU"/>
              </w:rPr>
              <w:t xml:space="preserve">вают: рост тарифов на оплату услуг ЖКХ, рост цен на продукты и разного рода услуги, а также с необходимостью оплаты новой квитанции за ТБО.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Оценка горожанами инфо</w:t>
            </w:r>
            <w:r w:rsidRPr="003764A6">
              <w:rPr>
                <w:rFonts w:ascii="Times New Roman" w:hAnsi="Times New Roman" w:cs="Times New Roman"/>
                <w:szCs w:val="22"/>
              </w:rPr>
              <w:t>р</w:t>
            </w:r>
            <w:r w:rsidRPr="003764A6">
              <w:rPr>
                <w:rFonts w:ascii="Times New Roman" w:hAnsi="Times New Roman" w:cs="Times New Roman"/>
                <w:szCs w:val="22"/>
              </w:rPr>
              <w:t>мационной открытости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нов местного самоуправл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ния, достаточности информ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ции об их деятельности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позитивных и нейтральных сообщений о городе, вышедших в р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гиональных, федеральных и зарубе</w:t>
            </w:r>
            <w:r w:rsidRPr="003764A6">
              <w:rPr>
                <w:rFonts w:ascii="Times New Roman" w:hAnsi="Times New Roman" w:cs="Times New Roman"/>
                <w:szCs w:val="22"/>
              </w:rPr>
              <w:t>ж</w:t>
            </w:r>
            <w:r w:rsidRPr="003764A6">
              <w:rPr>
                <w:rFonts w:ascii="Times New Roman" w:hAnsi="Times New Roman" w:cs="Times New Roman"/>
                <w:szCs w:val="22"/>
              </w:rPr>
              <w:t>ных СМИ и сети Интернет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F07D9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10870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af3"/>
              <w:numPr>
                <w:ilvl w:val="0"/>
                <w:numId w:val="19"/>
              </w:numPr>
              <w:tabs>
                <w:tab w:val="clear" w:pos="720"/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F07D9" w:rsidP="00B832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 xml:space="preserve">Исполнение показателя с опережением объясняется тем, что в 1 полугодии 2019 года в информационном поле активно освещались мероприятия, связанные с организацией и проведением первого городского фестиваля «Молочные традиции», участием г. Череповца во Всероссийском конкурсе «Исторические поселения и малые города», открытием нового </w:t>
            </w:r>
            <w:proofErr w:type="gramStart"/>
            <w:r w:rsidRPr="003764A6">
              <w:rPr>
                <w:rFonts w:ascii="Times New Roman" w:hAnsi="Times New Roman" w:cs="Times New Roman"/>
                <w:lang w:val="ru-RU"/>
              </w:rPr>
              <w:t>свето-музыкального</w:t>
            </w:r>
            <w:proofErr w:type="gramEnd"/>
            <w:r w:rsidRPr="003764A6">
              <w:rPr>
                <w:rFonts w:ascii="Times New Roman" w:hAnsi="Times New Roman" w:cs="Times New Roman"/>
                <w:lang w:val="ru-RU"/>
              </w:rPr>
              <w:t xml:space="preserve"> фонтана, стартом строительства нового моста через реку Шексна. </w:t>
            </w:r>
            <w:r w:rsidR="00B832A7" w:rsidRPr="003764A6">
              <w:rPr>
                <w:rFonts w:ascii="Times New Roman" w:eastAsia="Times New Roman" w:hAnsi="Times New Roman" w:cs="Times New Roman"/>
                <w:lang w:val="ru-RU" w:eastAsia="ar-SA" w:bidi="ar-SA"/>
              </w:rPr>
              <w:t>Повлияла на рост показателя активная деятельность МКУ «ИМА «Череповец» по взаимодействию с региональными,  федеральными СМИ, сетевыми изданиями по продвижению информационных материалов о жизнедеятельности Череповца.</w:t>
            </w:r>
          </w:p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И 2.1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позитивных и нейтральных сообщений о городе, вышедших в реги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нальных, федеральных и з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рубежных СМИ и сети И</w:t>
            </w:r>
            <w:r w:rsidRPr="003764A6">
              <w:rPr>
                <w:rFonts w:ascii="Times New Roman" w:hAnsi="Times New Roman" w:cs="Times New Roman"/>
                <w:szCs w:val="22"/>
              </w:rPr>
              <w:t>н</w:t>
            </w:r>
            <w:r w:rsidRPr="003764A6">
              <w:rPr>
                <w:rFonts w:ascii="Times New Roman" w:hAnsi="Times New Roman" w:cs="Times New Roman"/>
                <w:szCs w:val="22"/>
              </w:rPr>
              <w:t>тернет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Доля негативных сообщений о городе, вышедших в региональных, федерал</w:t>
            </w:r>
            <w:r w:rsidRPr="003764A6">
              <w:rPr>
                <w:rFonts w:ascii="Times New Roman" w:hAnsi="Times New Roman" w:cs="Times New Roman"/>
                <w:szCs w:val="22"/>
              </w:rPr>
              <w:t>ь</w:t>
            </w:r>
            <w:r w:rsidRPr="003764A6">
              <w:rPr>
                <w:rFonts w:ascii="Times New Roman" w:hAnsi="Times New Roman" w:cs="Times New Roman"/>
                <w:szCs w:val="22"/>
              </w:rPr>
              <w:t>ных и зарубежных СМИ и сети Инте</w:t>
            </w:r>
            <w:r w:rsidRPr="003764A6">
              <w:rPr>
                <w:rFonts w:ascii="Times New Roman" w:hAnsi="Times New Roman" w:cs="Times New Roman"/>
                <w:szCs w:val="22"/>
              </w:rPr>
              <w:t>р</w:t>
            </w:r>
            <w:r w:rsidRPr="003764A6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30DD6587" wp14:editId="388CBD0B">
                  <wp:extent cx="161925" cy="180975"/>
                  <wp:effectExtent l="0" t="0" r="0" b="9525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 w:cs="Times New Roman"/>
                <w:szCs w:val="22"/>
              </w:rPr>
              <w:t>35%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F07D9" w:rsidP="00B832A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3764A6">
              <w:rPr>
                <w:rFonts w:ascii="Times New Roman" w:hAnsi="Times New Roman"/>
              </w:rPr>
              <w:t>35%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3764A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A3D270A" wp14:editId="670F6E84">
                  <wp:extent cx="1809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/>
              </w:rPr>
              <w:t>35%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Выполнение показателя рассчитано на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В 4.2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Доля негативных/позитивных сообщений о городе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произведенных высок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 xml:space="preserve">технологичных (интерактивных) </w:t>
            </w:r>
            <w:proofErr w:type="spellStart"/>
            <w:r w:rsidRPr="003764A6">
              <w:rPr>
                <w:rFonts w:ascii="Times New Roman" w:hAnsi="Times New Roman" w:cs="Times New Roman"/>
                <w:szCs w:val="22"/>
              </w:rPr>
              <w:t>м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диапроектов</w:t>
            </w:r>
            <w:proofErr w:type="spellEnd"/>
            <w:r w:rsidRPr="003764A6">
              <w:rPr>
                <w:rFonts w:ascii="Times New Roman" w:hAnsi="Times New Roman" w:cs="Times New Roman"/>
                <w:szCs w:val="22"/>
              </w:rPr>
              <w:t xml:space="preserve"> о деятельности органов местного самоуправления и социально-экономическом развитии города Чер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повца на муниципальных информац</w:t>
            </w:r>
            <w:r w:rsidRPr="003764A6">
              <w:rPr>
                <w:rFonts w:ascii="Times New Roman" w:hAnsi="Times New Roman" w:cs="Times New Roman"/>
                <w:szCs w:val="22"/>
              </w:rPr>
              <w:t>и</w:t>
            </w:r>
            <w:r w:rsidRPr="003764A6">
              <w:rPr>
                <w:rFonts w:ascii="Times New Roman" w:hAnsi="Times New Roman" w:cs="Times New Roman"/>
                <w:szCs w:val="22"/>
              </w:rPr>
              <w:t>онных ресурсах и в СМИ в рамках м</w:t>
            </w:r>
            <w:r w:rsidRPr="003764A6">
              <w:rPr>
                <w:rFonts w:ascii="Times New Roman" w:hAnsi="Times New Roman" w:cs="Times New Roman"/>
                <w:szCs w:val="22"/>
              </w:rPr>
              <w:t>у</w:t>
            </w:r>
            <w:r w:rsidRPr="003764A6">
              <w:rPr>
                <w:rFonts w:ascii="Times New Roman" w:hAnsi="Times New Roman" w:cs="Times New Roman"/>
                <w:szCs w:val="22"/>
              </w:rPr>
              <w:t>ниципальных контрактов: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2A7" w:rsidRPr="003764A6" w:rsidRDefault="001A67C4" w:rsidP="006C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Прогнозируется исполнение показателя</w:t>
            </w:r>
            <w:r w:rsidR="006C0ADA" w:rsidRPr="003764A6">
              <w:rPr>
                <w:rFonts w:ascii="Times New Roman" w:hAnsi="Times New Roman" w:cs="Times New Roman"/>
                <w:lang w:val="ru-RU"/>
              </w:rPr>
              <w:t xml:space="preserve"> по всем позициям. Во 2-ом полугодии запланирован запуск нового правового портала г. Череповца, новые </w:t>
            </w:r>
            <w:proofErr w:type="gramStart"/>
            <w:r w:rsidR="006C0ADA" w:rsidRPr="003764A6">
              <w:rPr>
                <w:rFonts w:ascii="Times New Roman" w:hAnsi="Times New Roman" w:cs="Times New Roman"/>
                <w:lang w:val="ru-RU"/>
              </w:rPr>
              <w:t>интернет-трансляции</w:t>
            </w:r>
            <w:proofErr w:type="gramEnd"/>
            <w:r w:rsidR="006C0ADA" w:rsidRPr="003764A6">
              <w:rPr>
                <w:rFonts w:ascii="Times New Roman" w:hAnsi="Times New Roman" w:cs="Times New Roman"/>
                <w:lang w:val="ru-RU"/>
              </w:rPr>
              <w:t>, старт аудиогида по дост</w:t>
            </w:r>
            <w:r w:rsidR="006C0ADA"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="006C0ADA" w:rsidRPr="003764A6">
              <w:rPr>
                <w:rFonts w:ascii="Times New Roman" w:hAnsi="Times New Roman" w:cs="Times New Roman"/>
                <w:lang w:val="ru-RU"/>
              </w:rPr>
              <w:t>примечательностям г. Череповца (спе</w:t>
            </w:r>
            <w:r w:rsidR="006C0ADA" w:rsidRPr="003764A6">
              <w:rPr>
                <w:rFonts w:ascii="Times New Roman" w:hAnsi="Times New Roman" w:cs="Times New Roman"/>
                <w:lang w:val="ru-RU"/>
              </w:rPr>
              <w:t>ц</w:t>
            </w:r>
            <w:r w:rsidR="006C0ADA" w:rsidRPr="003764A6">
              <w:rPr>
                <w:rFonts w:ascii="Times New Roman" w:hAnsi="Times New Roman" w:cs="Times New Roman"/>
                <w:lang w:val="ru-RU"/>
              </w:rPr>
              <w:t xml:space="preserve">проект при участии радиослужбы МКУ ИМА «Череповец»). </w:t>
            </w:r>
            <w:r w:rsidRPr="00376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Д 1.3</w:t>
            </w:r>
          </w:p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Количество произведенных высокотехнологичных прое</w:t>
            </w:r>
            <w:r w:rsidRPr="003764A6">
              <w:rPr>
                <w:rFonts w:ascii="Times New Roman" w:hAnsi="Times New Roman" w:cs="Times New Roman"/>
                <w:lang w:val="ru-RU"/>
              </w:rPr>
              <w:t>к</w:t>
            </w:r>
            <w:r w:rsidRPr="003764A6">
              <w:rPr>
                <w:rFonts w:ascii="Times New Roman" w:hAnsi="Times New Roman" w:cs="Times New Roman"/>
                <w:lang w:val="ru-RU"/>
              </w:rPr>
              <w:t>тов о деятельности органов местного самоуправления и социально-экономическом развитии города</w:t>
            </w: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Интернет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</w:t>
            </w:r>
            <w:r w:rsidR="003F07D9" w:rsidRPr="003764A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F07D9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6C0ADA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Телевидение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3F07D9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Радио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3764A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Газеты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Объем печатной площади, опублик</w:t>
            </w:r>
            <w:r w:rsidRPr="003764A6">
              <w:rPr>
                <w:rFonts w:ascii="Times New Roman" w:hAnsi="Times New Roman" w:cs="Times New Roman"/>
                <w:szCs w:val="22"/>
              </w:rPr>
              <w:t>о</w:t>
            </w:r>
            <w:r w:rsidRPr="003764A6">
              <w:rPr>
                <w:rFonts w:ascii="Times New Roman" w:hAnsi="Times New Roman" w:cs="Times New Roman"/>
                <w:szCs w:val="22"/>
              </w:rPr>
              <w:t>ванных официальных документов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кв. 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560FAD85" wp14:editId="3280B2EA">
                  <wp:extent cx="161925" cy="180975"/>
                  <wp:effectExtent l="0" t="0" r="0" b="9525"/>
                  <wp:docPr id="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6C0AD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3764A6">
              <w:rPr>
                <w:rFonts w:ascii="Times New Roman" w:hAnsi="Times New Roman"/>
              </w:rPr>
              <w:t>5</w:t>
            </w:r>
            <w:r w:rsidR="006C0ADA" w:rsidRPr="003764A6">
              <w:rPr>
                <w:rFonts w:ascii="Times New Roman" w:hAnsi="Times New Roman"/>
              </w:rPr>
              <w:t>05</w:t>
            </w:r>
            <w:r w:rsidRPr="003764A6">
              <w:rPr>
                <w:rFonts w:ascii="Times New Roman" w:hAnsi="Times New Roman"/>
              </w:rPr>
              <w:t> 8</w:t>
            </w:r>
            <w:r w:rsidR="006C0ADA" w:rsidRPr="003764A6">
              <w:rPr>
                <w:rFonts w:ascii="Times New Roman" w:hAnsi="Times New Roman"/>
              </w:rPr>
              <w:t>74,23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764A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5C8E8E" wp14:editId="0FD5A55F">
                  <wp:extent cx="161925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4A6">
              <w:rPr>
                <w:rFonts w:ascii="Times New Roman" w:hAnsi="Times New Roman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Выполняется в полном объеме от п</w:t>
            </w:r>
            <w:r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Pr="003764A6">
              <w:rPr>
                <w:rFonts w:ascii="Times New Roman" w:hAnsi="Times New Roman" w:cs="Times New Roman"/>
                <w:lang w:val="ru-RU"/>
              </w:rPr>
              <w:t>требностей органов местного сам</w:t>
            </w:r>
            <w:r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Pr="003764A6">
              <w:rPr>
                <w:rFonts w:ascii="Times New Roman" w:hAnsi="Times New Roman" w:cs="Times New Roman"/>
                <w:lang w:val="ru-RU"/>
              </w:rPr>
              <w:t>управления.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Ч.4.3</w:t>
            </w:r>
          </w:p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Оценка горожанами инфо</w:t>
            </w:r>
            <w:r w:rsidRPr="003764A6">
              <w:rPr>
                <w:rFonts w:ascii="Times New Roman" w:hAnsi="Times New Roman" w:cs="Times New Roman"/>
                <w:szCs w:val="22"/>
              </w:rPr>
              <w:t>р</w:t>
            </w:r>
            <w:r w:rsidRPr="003764A6">
              <w:rPr>
                <w:rFonts w:ascii="Times New Roman" w:hAnsi="Times New Roman" w:cs="Times New Roman"/>
                <w:szCs w:val="22"/>
              </w:rPr>
              <w:t>мационной открытости орг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нов местного самоуправл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ния, достаточности информ</w:t>
            </w:r>
            <w:r w:rsidRPr="003764A6">
              <w:rPr>
                <w:rFonts w:ascii="Times New Roman" w:hAnsi="Times New Roman" w:cs="Times New Roman"/>
                <w:szCs w:val="22"/>
              </w:rPr>
              <w:t>а</w:t>
            </w:r>
            <w:r w:rsidRPr="003764A6">
              <w:rPr>
                <w:rFonts w:ascii="Times New Roman" w:hAnsi="Times New Roman" w:cs="Times New Roman"/>
                <w:szCs w:val="22"/>
              </w:rPr>
              <w:t>ции об их деятельности</w:t>
            </w:r>
          </w:p>
        </w:tc>
      </w:tr>
      <w:tr w:rsidR="00B832A7" w:rsidRPr="008D6ED6" w:rsidTr="002B36C3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eastAsia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Количество жителей города, охваче</w:t>
            </w:r>
            <w:r w:rsidRPr="003764A6">
              <w:rPr>
                <w:rFonts w:ascii="Times New Roman" w:hAnsi="Times New Roman" w:cs="Times New Roman"/>
                <w:szCs w:val="22"/>
              </w:rPr>
              <w:t>н</w:t>
            </w:r>
            <w:r w:rsidRPr="003764A6">
              <w:rPr>
                <w:rFonts w:ascii="Times New Roman" w:hAnsi="Times New Roman" w:cs="Times New Roman"/>
                <w:szCs w:val="22"/>
              </w:rPr>
              <w:t>ных социологическими исследовани</w:t>
            </w:r>
            <w:r w:rsidRPr="003764A6">
              <w:rPr>
                <w:rFonts w:ascii="Times New Roman" w:hAnsi="Times New Roman" w:cs="Times New Roman"/>
                <w:szCs w:val="22"/>
              </w:rPr>
              <w:t>я</w:t>
            </w:r>
            <w:r w:rsidRPr="003764A6">
              <w:rPr>
                <w:rFonts w:ascii="Times New Roman" w:hAnsi="Times New Roman" w:cs="Times New Roman"/>
                <w:szCs w:val="22"/>
              </w:rPr>
              <w:t>ми в течение года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4084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6C0AD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3764A6">
              <w:rPr>
                <w:rFonts w:ascii="Times New Roman" w:hAnsi="Times New Roman"/>
              </w:rPr>
              <w:t>1</w:t>
            </w:r>
            <w:r w:rsidR="006C0ADA" w:rsidRPr="003764A6">
              <w:rPr>
                <w:rFonts w:ascii="Times New Roman" w:hAnsi="Times New Roman"/>
              </w:rPr>
              <w:t>785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3764A6">
              <w:rPr>
                <w:rFonts w:ascii="Times New Roman" w:hAnsi="Times New Roman"/>
              </w:rPr>
              <w:t>4084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64A6">
              <w:rPr>
                <w:rFonts w:ascii="Times New Roman" w:hAnsi="Times New Roman" w:cs="Times New Roman"/>
                <w:lang w:val="ru-RU"/>
              </w:rPr>
              <w:t>Показатель «Количество жителей гор</w:t>
            </w:r>
            <w:r w:rsidRPr="003764A6">
              <w:rPr>
                <w:rFonts w:ascii="Times New Roman" w:hAnsi="Times New Roman" w:cs="Times New Roman"/>
                <w:lang w:val="ru-RU"/>
              </w:rPr>
              <w:t>о</w:t>
            </w:r>
            <w:r w:rsidRPr="003764A6">
              <w:rPr>
                <w:rFonts w:ascii="Times New Roman" w:hAnsi="Times New Roman" w:cs="Times New Roman"/>
                <w:lang w:val="ru-RU"/>
              </w:rPr>
              <w:t>да, охваченных социологическими и</w:t>
            </w:r>
            <w:r w:rsidRPr="003764A6">
              <w:rPr>
                <w:rFonts w:ascii="Times New Roman" w:hAnsi="Times New Roman" w:cs="Times New Roman"/>
                <w:lang w:val="ru-RU"/>
              </w:rPr>
              <w:t>с</w:t>
            </w:r>
            <w:r w:rsidRPr="003764A6">
              <w:rPr>
                <w:rFonts w:ascii="Times New Roman" w:hAnsi="Times New Roman" w:cs="Times New Roman"/>
                <w:lang w:val="ru-RU"/>
              </w:rPr>
              <w:t>следованиями» корректируется в зав</w:t>
            </w:r>
            <w:r w:rsidRPr="003764A6">
              <w:rPr>
                <w:rFonts w:ascii="Times New Roman" w:hAnsi="Times New Roman" w:cs="Times New Roman"/>
                <w:lang w:val="ru-RU"/>
              </w:rPr>
              <w:t>и</w:t>
            </w:r>
            <w:r w:rsidRPr="003764A6">
              <w:rPr>
                <w:rFonts w:ascii="Times New Roman" w:hAnsi="Times New Roman" w:cs="Times New Roman"/>
                <w:lang w:val="ru-RU"/>
              </w:rPr>
              <w:t>симости от объема финансирования из городского бюджета на проведение м</w:t>
            </w:r>
            <w:r w:rsidRPr="003764A6">
              <w:rPr>
                <w:rFonts w:ascii="Times New Roman" w:hAnsi="Times New Roman" w:cs="Times New Roman"/>
                <w:lang w:val="ru-RU"/>
              </w:rPr>
              <w:t>е</w:t>
            </w:r>
            <w:r w:rsidRPr="003764A6">
              <w:rPr>
                <w:rFonts w:ascii="Times New Roman" w:hAnsi="Times New Roman" w:cs="Times New Roman"/>
                <w:lang w:val="ru-RU"/>
              </w:rPr>
              <w:t>роприятий, влияющих на изменение данного показателя (индикатора).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A7" w:rsidRPr="003764A6" w:rsidRDefault="00B832A7" w:rsidP="00B832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64A6">
              <w:rPr>
                <w:rFonts w:ascii="Times New Roman" w:hAnsi="Times New Roman" w:cs="Times New Roman"/>
                <w:szCs w:val="22"/>
              </w:rPr>
              <w:t>В 4.1 Удовлетворенность населения деятельностью о</w:t>
            </w:r>
            <w:r w:rsidRPr="003764A6">
              <w:rPr>
                <w:rFonts w:ascii="Times New Roman" w:hAnsi="Times New Roman" w:cs="Times New Roman"/>
                <w:szCs w:val="22"/>
              </w:rPr>
              <w:t>р</w:t>
            </w:r>
            <w:r w:rsidRPr="003764A6">
              <w:rPr>
                <w:rFonts w:ascii="Times New Roman" w:hAnsi="Times New Roman" w:cs="Times New Roman"/>
                <w:szCs w:val="22"/>
              </w:rPr>
              <w:t>ганов местного самоуправл</w:t>
            </w:r>
            <w:r w:rsidRPr="003764A6">
              <w:rPr>
                <w:rFonts w:ascii="Times New Roman" w:hAnsi="Times New Roman" w:cs="Times New Roman"/>
                <w:szCs w:val="22"/>
              </w:rPr>
              <w:t>е</w:t>
            </w:r>
            <w:r w:rsidRPr="003764A6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</w:tbl>
    <w:p w:rsidR="006E7091" w:rsidRDefault="006E7091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232652" w:rsidRDefault="00232652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sectPr w:rsidR="00232652" w:rsidSect="000E4822">
          <w:pgSz w:w="16838" w:h="11906" w:orient="landscape" w:code="9"/>
          <w:pgMar w:top="567" w:right="851" w:bottom="0" w:left="567" w:header="567" w:footer="397" w:gutter="0"/>
          <w:pgNumType w:start="1"/>
          <w:cols w:space="708"/>
          <w:titlePg/>
          <w:docGrid w:linePitch="360"/>
        </w:sectPr>
      </w:pPr>
    </w:p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C735A7" w:rsidRDefault="00C735A7" w:rsidP="00B8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Pr="00BE1F8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BE1F8A">
        <w:rPr>
          <w:rFonts w:ascii="Times New Roman" w:hAnsi="Times New Roman" w:cs="Times New Roman"/>
          <w:sz w:val="26"/>
          <w:szCs w:val="26"/>
          <w:lang w:val="ru-RU" w:eastAsia="ru-RU" w:bidi="ar-SA"/>
        </w:rPr>
        <w:t>Т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аблица 1.2</w:t>
      </w:r>
      <w:r w:rsidRPr="00BE1F8A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BE1F8A" w:rsidRP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BE1F8A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BE1F8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BE1F8A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(подпрограммы)</w:t>
      </w:r>
    </w:p>
    <w:p w:rsidR="00BE1F8A" w:rsidRDefault="00BE1F8A" w:rsidP="009D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46"/>
        <w:gridCol w:w="1189"/>
        <w:gridCol w:w="1244"/>
        <w:gridCol w:w="1448"/>
        <w:gridCol w:w="2301"/>
        <w:gridCol w:w="1758"/>
        <w:gridCol w:w="1838"/>
        <w:gridCol w:w="1639"/>
        <w:gridCol w:w="1991"/>
      </w:tblGrid>
      <w:tr w:rsidR="00BE1F8A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br/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Единица измер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90E37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т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ный ф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нансовый год</w:t>
            </w:r>
          </w:p>
          <w:p w:rsidR="00F33AA1" w:rsidRPr="00A90E37" w:rsidRDefault="00F33AA1" w:rsidP="00F04041">
            <w:pPr>
              <w:widowControl w:val="0"/>
              <w:tabs>
                <w:tab w:val="center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(201</w:t>
            </w:r>
            <w:r w:rsidR="00F04041" w:rsidRPr="00A90E37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90E37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Фактическое значение за первое пол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годие тек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щего года</w:t>
            </w:r>
          </w:p>
          <w:p w:rsidR="00F33AA1" w:rsidRPr="00A90E37" w:rsidRDefault="00F33AA1" w:rsidP="00F0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(1 полугодие 201</w:t>
            </w:r>
            <w:r w:rsidR="00F04041" w:rsidRPr="00A90E37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  <w:r w:rsidRPr="00A90E37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Алгоритм расчета фактического знач</w:t>
            </w: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ния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 xml:space="preserve"> по целевому п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казателю (индикат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ру</w:t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7777" w:history="1">
              <w:r w:rsidRPr="00C429D6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Временные х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рактеристики целевого пок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тора</w:t>
            </w:r>
            <w:proofErr w:type="gramStart"/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6666" w:history="1">
              <w:r w:rsidRPr="00C429D6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формы отчетности</w:t>
            </w:r>
            <w:proofErr w:type="gramStart"/>
            <w:r w:rsidR="00C53042">
              <w:fldChar w:fldCharType="begin"/>
            </w:r>
            <w:r w:rsidR="00C53042" w:rsidRPr="00D808DC">
              <w:rPr>
                <w:lang w:val="ru-RU"/>
              </w:rPr>
              <w:instrText xml:space="preserve"> </w:instrText>
            </w:r>
            <w:r w:rsidR="00C53042">
              <w:instrText>HYPERLINK</w:instrText>
            </w:r>
            <w:r w:rsidR="00C53042" w:rsidRPr="00D808DC">
              <w:rPr>
                <w:lang w:val="ru-RU"/>
              </w:rPr>
              <w:instrText xml:space="preserve"> \</w:instrText>
            </w:r>
            <w:r w:rsidR="00C53042">
              <w:instrText>l</w:instrText>
            </w:r>
            <w:r w:rsidR="00C53042" w:rsidRPr="00D808DC">
              <w:rPr>
                <w:lang w:val="ru-RU"/>
              </w:rPr>
              <w:instrText xml:space="preserve"> "</w:instrText>
            </w:r>
            <w:r w:rsidR="00C53042">
              <w:instrText>sub</w:instrText>
            </w:r>
            <w:r w:rsidR="00C53042" w:rsidRPr="00D808DC">
              <w:rPr>
                <w:lang w:val="ru-RU"/>
              </w:rPr>
              <w:instrText xml:space="preserve">_9999" </w:instrText>
            </w:r>
            <w:r w:rsidR="00C53042">
              <w:fldChar w:fldCharType="separate"/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(***)</w:t>
            </w:r>
            <w:r w:rsidR="00C53042">
              <w:rPr>
                <w:rFonts w:ascii="Times New Roman" w:hAnsi="Times New Roman" w:cs="Times New Roman"/>
                <w:lang w:val="ru-RU" w:eastAsia="ru-RU" w:bidi="ar-SA"/>
              </w:rPr>
              <w:fldChar w:fldCharType="end"/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Источник  п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лучения да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ных для расч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катора)</w:t>
            </w:r>
          </w:p>
        </w:tc>
      </w:tr>
      <w:tr w:rsidR="00BE1F8A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F8A" w:rsidRPr="00C429D6" w:rsidRDefault="00BE1F8A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FA1EFF" w:rsidRPr="008D6ED6" w:rsidTr="009D65AD">
        <w:trPr>
          <w:trHeight w:val="2760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563D22" w:rsidRDefault="00FA1EFF" w:rsidP="007868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7868F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140F9F" w:rsidRDefault="007868F5" w:rsidP="0078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492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 xml:space="preserve">1 раз в год.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Ведомственная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отчетность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Количество граждан, пр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нявших участие в мероприятиях и инициативах в рамках сист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29D6">
              <w:rPr>
                <w:rFonts w:ascii="Times New Roman" w:hAnsi="Times New Roman" w:cs="Times New Roman"/>
              </w:rPr>
              <w:t>тысяча</w:t>
            </w:r>
            <w:proofErr w:type="spellEnd"/>
            <w:proofErr w:type="gram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429D6">
              <w:rPr>
                <w:rFonts w:ascii="Times New Roman" w:hAnsi="Times New Roman" w:cs="Times New Roman"/>
              </w:rPr>
              <w:t>.</w:t>
            </w:r>
          </w:p>
          <w:p w:rsidR="00FA1EFF" w:rsidRPr="00C429D6" w:rsidRDefault="00FA1EFF" w:rsidP="00C429D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140F9F" w:rsidRDefault="00A90E37" w:rsidP="00A9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46,9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 xml:space="preserve">Доля граждан, участвующих в деятельности 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общественных объединений, от общего к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личества жит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лей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A90E37" w:rsidP="00A90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До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=К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>о/</w:t>
            </w: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Кж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FA1EFF" w:rsidRPr="00C429D6" w:rsidRDefault="00FA1EFF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доля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граждан, участвующих в де</w:t>
            </w:r>
            <w:r w:rsidRPr="00C429D6">
              <w:rPr>
                <w:rFonts w:ascii="Times New Roman" w:hAnsi="Times New Roman" w:cs="Times New Roman"/>
                <w:lang w:val="ru-RU"/>
              </w:rPr>
              <w:t>я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тельности общ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ственных объедин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ний, от общего кол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чества жителей гор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да, %;</w:t>
            </w:r>
          </w:p>
          <w:p w:rsidR="00FA1EFF" w:rsidRPr="00C429D6" w:rsidRDefault="00FA1EFF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Ко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C429D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C429D6">
              <w:rPr>
                <w:rFonts w:ascii="Times New Roman" w:hAnsi="Times New Roman" w:cs="Times New Roman"/>
                <w:lang w:val="ru-RU"/>
              </w:rPr>
              <w:t>количество граждан, участву</w:t>
            </w:r>
            <w:r w:rsidRPr="00C429D6">
              <w:rPr>
                <w:rFonts w:ascii="Times New Roman" w:hAnsi="Times New Roman" w:cs="Times New Roman"/>
                <w:lang w:val="ru-RU"/>
              </w:rPr>
              <w:t>ю</w:t>
            </w:r>
            <w:r w:rsidRPr="00C429D6">
              <w:rPr>
                <w:rFonts w:ascii="Times New Roman" w:hAnsi="Times New Roman" w:cs="Times New Roman"/>
                <w:lang w:val="ru-RU"/>
              </w:rPr>
              <w:t>щих в деятельности общественных об</w:t>
            </w:r>
            <w:r w:rsidRPr="00C429D6">
              <w:rPr>
                <w:rFonts w:ascii="Times New Roman" w:hAnsi="Times New Roman" w:cs="Times New Roman"/>
                <w:lang w:val="ru-RU"/>
              </w:rPr>
              <w:t>ъ</w:t>
            </w:r>
            <w:r w:rsidRPr="00C429D6">
              <w:rPr>
                <w:rFonts w:ascii="Times New Roman" w:hAnsi="Times New Roman" w:cs="Times New Roman"/>
                <w:lang w:val="ru-RU"/>
              </w:rPr>
              <w:t>единений, ед.;</w:t>
            </w:r>
          </w:p>
          <w:p w:rsidR="00FA1EFF" w:rsidRPr="00C429D6" w:rsidRDefault="00FA1EFF" w:rsidP="0066080F">
            <w:pPr>
              <w:tabs>
                <w:tab w:val="left" w:pos="-14"/>
              </w:tabs>
              <w:spacing w:after="0"/>
              <w:ind w:hanging="1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429D6">
              <w:rPr>
                <w:rFonts w:ascii="Times New Roman" w:hAnsi="Times New Roman" w:cs="Times New Roman"/>
                <w:lang w:val="ru-RU"/>
              </w:rPr>
              <w:t>Кж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 xml:space="preserve"> – общее  колич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ство жителей города,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циально орие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тированных общественных организаций, взаимоде</w:t>
            </w:r>
            <w:r w:rsidRPr="00C429D6">
              <w:rPr>
                <w:rFonts w:ascii="Times New Roman" w:hAnsi="Times New Roman" w:cs="Times New Roman"/>
                <w:szCs w:val="22"/>
              </w:rPr>
              <w:t>й</w:t>
            </w:r>
            <w:r w:rsidRPr="00C429D6">
              <w:rPr>
                <w:rFonts w:ascii="Times New Roman" w:hAnsi="Times New Roman" w:cs="Times New Roman"/>
                <w:szCs w:val="22"/>
              </w:rPr>
              <w:t xml:space="preserve">ствующих с </w:t>
            </w:r>
            <w:proofErr w:type="spellStart"/>
            <w:r w:rsidRPr="00C429D6">
              <w:rPr>
                <w:rFonts w:ascii="Times New Roman" w:hAnsi="Times New Roman" w:cs="Times New Roman"/>
                <w:szCs w:val="22"/>
              </w:rPr>
              <w:t>УРсО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786B5C" w:rsidP="0078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общественных объединений, входящих в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став ГОС, ГКС, профильных общественных советов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3764A6" w:rsidP="0037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Количественный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учет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trHeight w:val="376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о</w:t>
            </w:r>
            <w:r w:rsidRPr="00C429D6">
              <w:rPr>
                <w:rFonts w:ascii="Times New Roman" w:hAnsi="Times New Roman" w:cs="Times New Roman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Cs w:val="22"/>
              </w:rPr>
              <w:t>ганизаций - участников конкурсов на получение ф</w:t>
            </w:r>
            <w:r w:rsidRPr="00C429D6">
              <w:rPr>
                <w:rFonts w:ascii="Times New Roman" w:hAnsi="Times New Roman" w:cs="Times New Roman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Cs w:val="22"/>
              </w:rPr>
              <w:t>нансовой по</w:t>
            </w:r>
            <w:r w:rsidRPr="00C429D6">
              <w:rPr>
                <w:rFonts w:ascii="Times New Roman" w:hAnsi="Times New Roman" w:cs="Times New Roman"/>
                <w:szCs w:val="22"/>
              </w:rPr>
              <w:t>д</w:t>
            </w:r>
            <w:r w:rsidRPr="00C429D6">
              <w:rPr>
                <w:rFonts w:ascii="Times New Roman" w:hAnsi="Times New Roman" w:cs="Times New Roman"/>
                <w:szCs w:val="22"/>
              </w:rPr>
              <w:t>держки</w:t>
            </w:r>
          </w:p>
          <w:p w:rsidR="00FA1EFF" w:rsidRPr="00C429D6" w:rsidRDefault="00FA1EFF" w:rsidP="00C429D6">
            <w:pPr>
              <w:tabs>
                <w:tab w:val="left" w:pos="3075"/>
              </w:tabs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3764A6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3764A6" w:rsidP="0037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Количество р</w:t>
            </w:r>
            <w:r w:rsidRPr="00C429D6">
              <w:rPr>
                <w:rFonts w:ascii="Times New Roman" w:hAnsi="Times New Roman" w:cs="Times New Roman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Cs w:val="22"/>
              </w:rPr>
              <w:t>ализуемых с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циально орие</w:t>
            </w:r>
            <w:r w:rsidRPr="00C429D6">
              <w:rPr>
                <w:rFonts w:ascii="Times New Roman" w:hAnsi="Times New Roman" w:cs="Times New Roman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Cs w:val="22"/>
              </w:rPr>
              <w:t>тированных проектов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C429D6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7B341C" w:rsidP="007B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пред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ставляемые социально ориентир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ванными  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коммерческ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организ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террит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рий, объед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ненных в орг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 территор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ального общ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ственного с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моуправления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563D22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60747" w:rsidRDefault="007B341C" w:rsidP="007B3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66080F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Дт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=</w:t>
            </w: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Пг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FA1EFF" w:rsidRPr="0066080F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Дт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– доля террит</w:t>
            </w:r>
            <w:r w:rsidRPr="0066080F">
              <w:rPr>
                <w:rFonts w:ascii="Times New Roman" w:hAnsi="Times New Roman" w:cs="Times New Roman"/>
                <w:lang w:val="ru-RU"/>
              </w:rPr>
              <w:t>о</w:t>
            </w:r>
            <w:r w:rsidRPr="0066080F">
              <w:rPr>
                <w:rFonts w:ascii="Times New Roman" w:hAnsi="Times New Roman" w:cs="Times New Roman"/>
                <w:lang w:val="ru-RU"/>
              </w:rPr>
              <w:t>рий, охваченных ТОС</w:t>
            </w:r>
            <w:proofErr w:type="gramStart"/>
            <w:r w:rsidRPr="0066080F">
              <w:rPr>
                <w:rFonts w:ascii="Times New Roman" w:hAnsi="Times New Roman" w:cs="Times New Roman"/>
                <w:lang w:val="ru-RU"/>
              </w:rPr>
              <w:t>, %;</w:t>
            </w:r>
            <w:proofErr w:type="gramEnd"/>
          </w:p>
          <w:p w:rsidR="00FA1EFF" w:rsidRPr="0066080F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Пг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– площадь терр</w:t>
            </w:r>
            <w:r w:rsidRPr="0066080F">
              <w:rPr>
                <w:rFonts w:ascii="Times New Roman" w:hAnsi="Times New Roman" w:cs="Times New Roman"/>
                <w:lang w:val="ru-RU"/>
              </w:rPr>
              <w:t>и</w:t>
            </w:r>
            <w:r w:rsidRPr="0066080F">
              <w:rPr>
                <w:rFonts w:ascii="Times New Roman" w:hAnsi="Times New Roman" w:cs="Times New Roman"/>
                <w:lang w:val="ru-RU"/>
              </w:rPr>
              <w:t>тории города;</w:t>
            </w:r>
          </w:p>
          <w:p w:rsidR="00FA1EFF" w:rsidRPr="00C429D6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080F">
              <w:rPr>
                <w:rFonts w:ascii="Times New Roman" w:hAnsi="Times New Roman" w:cs="Times New Roman"/>
                <w:lang w:val="ru-RU"/>
              </w:rPr>
              <w:t>Пт</w:t>
            </w:r>
            <w:proofErr w:type="spellEnd"/>
            <w:r w:rsidRPr="0066080F">
              <w:rPr>
                <w:rFonts w:ascii="Times New Roman" w:hAnsi="Times New Roman" w:cs="Times New Roman"/>
                <w:lang w:val="ru-RU"/>
              </w:rPr>
              <w:t xml:space="preserve"> - площадь терр</w:t>
            </w:r>
            <w:r w:rsidRPr="0066080F">
              <w:rPr>
                <w:rFonts w:ascii="Times New Roman" w:hAnsi="Times New Roman" w:cs="Times New Roman"/>
                <w:lang w:val="ru-RU"/>
              </w:rPr>
              <w:t>и</w:t>
            </w:r>
            <w:r w:rsidRPr="0066080F">
              <w:rPr>
                <w:rFonts w:ascii="Times New Roman" w:hAnsi="Times New Roman" w:cs="Times New Roman"/>
                <w:lang w:val="ru-RU"/>
              </w:rPr>
              <w:t>тории ТОС.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ские данные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и МБУ «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по работе с общественными организациями</w:t>
            </w:r>
          </w:p>
        </w:tc>
      </w:tr>
      <w:tr w:rsidR="00FA1EFF" w:rsidRPr="00C429D6" w:rsidTr="0075434A">
        <w:trPr>
          <w:trHeight w:val="77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Отношение граждан к гор</w:t>
            </w:r>
            <w:r w:rsidRPr="00C429D6">
              <w:rPr>
                <w:rFonts w:ascii="Times New Roman" w:hAnsi="Times New Roman" w:cs="Times New Roman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Cs w:val="22"/>
              </w:rPr>
              <w:t>ду: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8E68BD" w:rsidRDefault="00FA1EFF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8E68BD" w:rsidRDefault="00FA1EFF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Результаты социол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гического опроса населения и </w:t>
            </w:r>
            <w:proofErr w:type="gramStart"/>
            <w:r w:rsidRPr="00C429D6">
              <w:rPr>
                <w:rFonts w:ascii="Times New Roman" w:hAnsi="Times New Roman" w:cs="Times New Roman"/>
                <w:lang w:val="ru-RU"/>
              </w:rPr>
              <w:t>фокус-групп</w:t>
            </w:r>
            <w:proofErr w:type="gramEnd"/>
            <w:r w:rsidRPr="00C429D6">
              <w:rPr>
                <w:rFonts w:ascii="Times New Roman" w:hAnsi="Times New Roman" w:cs="Times New Roman"/>
                <w:lang w:val="ru-RU"/>
              </w:rPr>
              <w:t>: % горожан, негативно оценив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ющих город, % гор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жан, нейтрально оц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нивающих город, % горожан, позитивно оценивающих город, по отношению к о</w:t>
            </w:r>
            <w:r w:rsidRPr="00C429D6">
              <w:rPr>
                <w:rFonts w:ascii="Times New Roman" w:hAnsi="Times New Roman" w:cs="Times New Roman"/>
                <w:lang w:val="ru-RU"/>
              </w:rPr>
              <w:t>б</w:t>
            </w:r>
            <w:r w:rsidRPr="00C429D6">
              <w:rPr>
                <w:rFonts w:ascii="Times New Roman" w:hAnsi="Times New Roman" w:cs="Times New Roman"/>
                <w:lang w:val="ru-RU"/>
              </w:rPr>
              <w:t>щему количеству ж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телей города.</w:t>
            </w:r>
          </w:p>
          <w:p w:rsidR="00FA1EFF" w:rsidRPr="00C429D6" w:rsidRDefault="00FA1EFF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Фактические знач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ния показателя сфо</w:t>
            </w:r>
            <w:r w:rsidRPr="00C429D6">
              <w:rPr>
                <w:rFonts w:ascii="Times New Roman" w:hAnsi="Times New Roman" w:cs="Times New Roman"/>
                <w:lang w:val="ru-RU"/>
              </w:rPr>
              <w:t>р</w:t>
            </w:r>
            <w:r w:rsidRPr="00C429D6">
              <w:rPr>
                <w:rFonts w:ascii="Times New Roman" w:hAnsi="Times New Roman" w:cs="Times New Roman"/>
                <w:lang w:val="ru-RU"/>
              </w:rPr>
              <w:t>мирует МКУ ИМА «Череповец» на осн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ве данных социол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гических исследов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Прочее (соци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логический опрос)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ский опрос МКУ ИМА «Череповец»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реповец» </w:t>
            </w:r>
          </w:p>
        </w:tc>
      </w:tr>
      <w:tr w:rsidR="00FA1EFF" w:rsidRPr="00C429D6" w:rsidTr="0075434A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негативное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По опросу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По опросу (декабрь)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EFF" w:rsidRPr="00C429D6" w:rsidTr="0075434A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нейтральное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По опросу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По опросу (декабрь)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EFF" w:rsidRPr="00C429D6" w:rsidTr="0075434A">
        <w:trPr>
          <w:jc w:val="center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29D6">
              <w:rPr>
                <w:rFonts w:ascii="Times New Roman" w:hAnsi="Times New Roman" w:cs="Times New Roman"/>
                <w:szCs w:val="22"/>
              </w:rPr>
              <w:t>- позитивное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По опросу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По опросу (декабрь)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B5C" w:rsidRPr="00C429D6" w:rsidTr="009D65AD">
        <w:trPr>
          <w:trHeight w:val="2253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Доля презент</w:t>
            </w:r>
            <w:r w:rsidRPr="007B341C">
              <w:rPr>
                <w:rFonts w:ascii="Times New Roman" w:hAnsi="Times New Roman" w:cs="Times New Roman"/>
                <w:szCs w:val="22"/>
              </w:rPr>
              <w:t>а</w:t>
            </w:r>
            <w:r w:rsidRPr="007B341C">
              <w:rPr>
                <w:rFonts w:ascii="Times New Roman" w:hAnsi="Times New Roman" w:cs="Times New Roman"/>
                <w:szCs w:val="22"/>
              </w:rPr>
              <w:t>ционных пак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тов, соотве</w:t>
            </w:r>
            <w:r w:rsidRPr="007B341C">
              <w:rPr>
                <w:rFonts w:ascii="Times New Roman" w:hAnsi="Times New Roman" w:cs="Times New Roman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Cs w:val="22"/>
              </w:rPr>
              <w:t>ствующих Стандарту к</w:t>
            </w:r>
            <w:r w:rsidRPr="007B341C">
              <w:rPr>
                <w:rFonts w:ascii="Times New Roman" w:hAnsi="Times New Roman" w:cs="Times New Roman"/>
                <w:szCs w:val="22"/>
              </w:rPr>
              <w:t>а</w:t>
            </w:r>
            <w:r w:rsidRPr="007B341C">
              <w:rPr>
                <w:rFonts w:ascii="Times New Roman" w:hAnsi="Times New Roman" w:cs="Times New Roman"/>
                <w:szCs w:val="22"/>
              </w:rPr>
              <w:t>чества презе</w:t>
            </w:r>
            <w:r w:rsidRPr="007B341C">
              <w:rPr>
                <w:rFonts w:ascii="Times New Roman" w:hAnsi="Times New Roman" w:cs="Times New Roman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Cs w:val="22"/>
              </w:rPr>
              <w:t>тационных п</w:t>
            </w:r>
            <w:r w:rsidRPr="007B341C">
              <w:rPr>
                <w:rFonts w:ascii="Times New Roman" w:hAnsi="Times New Roman" w:cs="Times New Roman"/>
                <w:szCs w:val="22"/>
              </w:rPr>
              <w:t>а</w:t>
            </w:r>
            <w:r w:rsidRPr="007B341C">
              <w:rPr>
                <w:rFonts w:ascii="Times New Roman" w:hAnsi="Times New Roman" w:cs="Times New Roman"/>
                <w:szCs w:val="22"/>
              </w:rPr>
              <w:t>кетов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9C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85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341C">
              <w:rPr>
                <w:rFonts w:ascii="Times New Roman" w:hAnsi="Times New Roman" w:cs="Times New Roman"/>
                <w:lang w:val="ru-RU"/>
              </w:rPr>
              <w:t>Дст</w:t>
            </w:r>
            <w:proofErr w:type="spellEnd"/>
            <w:r w:rsidRPr="007B341C">
              <w:rPr>
                <w:rFonts w:ascii="Times New Roman" w:hAnsi="Times New Roman" w:cs="Times New Roman"/>
                <w:lang w:val="ru-RU"/>
              </w:rPr>
              <w:t>=</w:t>
            </w:r>
            <w:proofErr w:type="spellStart"/>
            <w:r w:rsidRPr="007B341C">
              <w:rPr>
                <w:rFonts w:ascii="Times New Roman" w:hAnsi="Times New Roman" w:cs="Times New Roman"/>
                <w:lang w:val="ru-RU"/>
              </w:rPr>
              <w:t>Пст</w:t>
            </w:r>
            <w:proofErr w:type="spellEnd"/>
            <w:r w:rsidRPr="007B341C">
              <w:rPr>
                <w:rFonts w:ascii="Times New Roman" w:hAnsi="Times New Roman" w:cs="Times New Roman"/>
                <w:lang w:val="ru-RU"/>
              </w:rPr>
              <w:t>/</w:t>
            </w:r>
            <w:proofErr w:type="gramStart"/>
            <w:r w:rsidRPr="007B341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B341C">
              <w:rPr>
                <w:rFonts w:ascii="Times New Roman" w:hAnsi="Times New Roman" w:cs="Times New Roman"/>
                <w:lang w:val="ru-RU"/>
              </w:rPr>
              <w:t>*100%</w:t>
            </w:r>
          </w:p>
          <w:p w:rsidR="004A5B5C" w:rsidRPr="007B341C" w:rsidRDefault="004A5B5C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341C">
              <w:rPr>
                <w:rFonts w:ascii="Times New Roman" w:hAnsi="Times New Roman" w:cs="Times New Roman"/>
                <w:lang w:val="ru-RU"/>
              </w:rPr>
              <w:t>Дст</w:t>
            </w:r>
            <w:proofErr w:type="spellEnd"/>
            <w:r w:rsidRPr="007B341C">
              <w:rPr>
                <w:rFonts w:ascii="Times New Roman" w:hAnsi="Times New Roman" w:cs="Times New Roman"/>
                <w:lang w:val="ru-RU"/>
              </w:rPr>
              <w:t xml:space="preserve"> – доля презент</w:t>
            </w:r>
            <w:r w:rsidRPr="007B341C">
              <w:rPr>
                <w:rFonts w:ascii="Times New Roman" w:hAnsi="Times New Roman" w:cs="Times New Roman"/>
                <w:lang w:val="ru-RU"/>
              </w:rPr>
              <w:t>а</w:t>
            </w:r>
            <w:r w:rsidRPr="007B341C">
              <w:rPr>
                <w:rFonts w:ascii="Times New Roman" w:hAnsi="Times New Roman" w:cs="Times New Roman"/>
                <w:lang w:val="ru-RU"/>
              </w:rPr>
              <w:t>ционных пакетов, соответствующих Стандарту качества презентационных п</w:t>
            </w:r>
            <w:r w:rsidRPr="007B341C">
              <w:rPr>
                <w:rFonts w:ascii="Times New Roman" w:hAnsi="Times New Roman" w:cs="Times New Roman"/>
                <w:lang w:val="ru-RU"/>
              </w:rPr>
              <w:t>а</w:t>
            </w:r>
            <w:r w:rsidRPr="007B341C">
              <w:rPr>
                <w:rFonts w:ascii="Times New Roman" w:hAnsi="Times New Roman" w:cs="Times New Roman"/>
                <w:lang w:val="ru-RU"/>
              </w:rPr>
              <w:t>кетов</w:t>
            </w:r>
            <w:proofErr w:type="gramStart"/>
            <w:r w:rsidRPr="007B341C">
              <w:rPr>
                <w:rFonts w:ascii="Times New Roman" w:hAnsi="Times New Roman" w:cs="Times New Roman"/>
                <w:lang w:val="ru-RU"/>
              </w:rPr>
              <w:t>, %;</w:t>
            </w:r>
            <w:proofErr w:type="gramEnd"/>
          </w:p>
          <w:p w:rsidR="004A5B5C" w:rsidRPr="007B341C" w:rsidRDefault="004A5B5C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341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B341C">
              <w:rPr>
                <w:rFonts w:ascii="Times New Roman" w:hAnsi="Times New Roman" w:cs="Times New Roman"/>
                <w:lang w:val="ru-RU"/>
              </w:rPr>
              <w:t xml:space="preserve"> – общее количество сформированных презентационных п</w:t>
            </w:r>
            <w:r w:rsidRPr="007B341C">
              <w:rPr>
                <w:rFonts w:ascii="Times New Roman" w:hAnsi="Times New Roman" w:cs="Times New Roman"/>
                <w:lang w:val="ru-RU"/>
              </w:rPr>
              <w:t>а</w:t>
            </w:r>
            <w:r w:rsidRPr="007B341C">
              <w:rPr>
                <w:rFonts w:ascii="Times New Roman" w:hAnsi="Times New Roman" w:cs="Times New Roman"/>
                <w:lang w:val="ru-RU"/>
              </w:rPr>
              <w:t>кетов, ед.;</w:t>
            </w:r>
          </w:p>
          <w:p w:rsidR="004A5B5C" w:rsidRPr="007B341C" w:rsidRDefault="004A5B5C" w:rsidP="0066080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B341C">
              <w:rPr>
                <w:rFonts w:ascii="Times New Roman" w:hAnsi="Times New Roman" w:cs="Times New Roman"/>
                <w:lang w:val="ru-RU"/>
              </w:rPr>
              <w:t>Пст</w:t>
            </w:r>
            <w:proofErr w:type="spellEnd"/>
            <w:r w:rsidRPr="007B341C">
              <w:rPr>
                <w:rFonts w:ascii="Times New Roman" w:hAnsi="Times New Roman" w:cs="Times New Roman"/>
                <w:lang w:val="ru-RU"/>
              </w:rPr>
              <w:t xml:space="preserve"> – количество презентационных п</w:t>
            </w:r>
            <w:r w:rsidRPr="007B341C">
              <w:rPr>
                <w:rFonts w:ascii="Times New Roman" w:hAnsi="Times New Roman" w:cs="Times New Roman"/>
                <w:lang w:val="ru-RU"/>
              </w:rPr>
              <w:t>а</w:t>
            </w:r>
            <w:r w:rsidRPr="007B341C">
              <w:rPr>
                <w:rFonts w:ascii="Times New Roman" w:hAnsi="Times New Roman" w:cs="Times New Roman"/>
                <w:lang w:val="ru-RU"/>
              </w:rPr>
              <w:t>кетов, соответству</w:t>
            </w:r>
            <w:r w:rsidRPr="007B341C">
              <w:rPr>
                <w:rFonts w:ascii="Times New Roman" w:hAnsi="Times New Roman" w:cs="Times New Roman"/>
                <w:lang w:val="ru-RU"/>
              </w:rPr>
              <w:t>ю</w:t>
            </w:r>
            <w:r w:rsidRPr="007B341C">
              <w:rPr>
                <w:rFonts w:ascii="Times New Roman" w:hAnsi="Times New Roman" w:cs="Times New Roman"/>
                <w:lang w:val="ru-RU"/>
              </w:rPr>
              <w:t>щих Стандарту кач</w:t>
            </w:r>
            <w:r w:rsidRPr="007B341C">
              <w:rPr>
                <w:rFonts w:ascii="Times New Roman" w:hAnsi="Times New Roman" w:cs="Times New Roman"/>
                <w:lang w:val="ru-RU"/>
              </w:rPr>
              <w:t>е</w:t>
            </w:r>
            <w:r w:rsidRPr="007B341C">
              <w:rPr>
                <w:rFonts w:ascii="Times New Roman" w:hAnsi="Times New Roman" w:cs="Times New Roman"/>
                <w:lang w:val="ru-RU"/>
              </w:rPr>
              <w:t>ства презентацио</w:t>
            </w:r>
            <w:r w:rsidRPr="007B341C">
              <w:rPr>
                <w:rFonts w:ascii="Times New Roman" w:hAnsi="Times New Roman" w:cs="Times New Roman"/>
                <w:lang w:val="ru-RU"/>
              </w:rPr>
              <w:t>н</w:t>
            </w:r>
            <w:r w:rsidRPr="007B341C">
              <w:rPr>
                <w:rFonts w:ascii="Times New Roman" w:hAnsi="Times New Roman" w:cs="Times New Roman"/>
                <w:lang w:val="ru-RU"/>
              </w:rPr>
              <w:t>ных пакетов,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rPr>
                <w:rFonts w:ascii="Times New Roman" w:hAnsi="Times New Roman" w:cs="Times New Roman"/>
              </w:rPr>
            </w:pPr>
            <w:r w:rsidRPr="00C429D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429D6">
              <w:rPr>
                <w:rFonts w:ascii="Times New Roman" w:hAnsi="Times New Roman" w:cs="Times New Roman"/>
              </w:rPr>
              <w:t>раз</w:t>
            </w:r>
            <w:proofErr w:type="spellEnd"/>
            <w:r w:rsidRPr="00C429D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429D6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4A5B5C" w:rsidRPr="00C429D6" w:rsidRDefault="004A5B5C" w:rsidP="00C429D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ОМТ в зависимости от заявок 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ганов местн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маркетинга территории</w:t>
            </w:r>
          </w:p>
        </w:tc>
      </w:tr>
      <w:tr w:rsidR="004A5B5C" w:rsidRPr="00C429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проведенных мероприятий, направленных на формиров</w:t>
            </w:r>
            <w:r w:rsidRPr="007B341C">
              <w:rPr>
                <w:rFonts w:ascii="Times New Roman" w:hAnsi="Times New Roman" w:cs="Times New Roman"/>
                <w:szCs w:val="22"/>
              </w:rPr>
              <w:t>а</w:t>
            </w:r>
            <w:r w:rsidRPr="007B341C">
              <w:rPr>
                <w:rFonts w:ascii="Times New Roman" w:hAnsi="Times New Roman" w:cs="Times New Roman"/>
                <w:szCs w:val="22"/>
              </w:rPr>
              <w:t>ние полож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тельного им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джа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3502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9C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48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7B341C" w:rsidRDefault="004A5B5C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ния, распор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жения мэрии города о 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ведении мер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приятий, да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proofErr w:type="spell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УРсО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5C" w:rsidRPr="00C429D6" w:rsidRDefault="004A5B5C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маркетинга территории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р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 xml:space="preserve">ализованных </w:t>
            </w:r>
            <w:proofErr w:type="spellStart"/>
            <w:r w:rsidRPr="007B341C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7B341C">
              <w:rPr>
                <w:rFonts w:ascii="Times New Roman" w:hAnsi="Times New Roman" w:cs="Times New Roman"/>
                <w:szCs w:val="22"/>
              </w:rPr>
              <w:t xml:space="preserve"> и графиков/ </w:t>
            </w:r>
            <w:proofErr w:type="spellStart"/>
            <w:r w:rsidRPr="007B341C">
              <w:rPr>
                <w:rFonts w:ascii="Times New Roman" w:hAnsi="Times New Roman" w:cs="Times New Roman"/>
                <w:szCs w:val="22"/>
              </w:rPr>
              <w:t>м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диапланов</w:t>
            </w:r>
            <w:proofErr w:type="spellEnd"/>
            <w:r w:rsidRPr="007B341C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7B341C">
              <w:rPr>
                <w:rFonts w:ascii="Times New Roman" w:hAnsi="Times New Roman" w:cs="Times New Roman"/>
                <w:szCs w:val="22"/>
              </w:rPr>
              <w:t>имиджевым</w:t>
            </w:r>
            <w:proofErr w:type="spellEnd"/>
            <w:r w:rsidRPr="007B34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B341C">
              <w:rPr>
                <w:rFonts w:ascii="Times New Roman" w:hAnsi="Times New Roman" w:cs="Times New Roman"/>
                <w:szCs w:val="22"/>
              </w:rPr>
              <w:lastRenderedPageBreak/>
              <w:t>приращением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25/50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9C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F04041"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/25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Суммарное  колич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proofErr w:type="spellStart"/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медиапланов</w:t>
            </w:r>
            <w:proofErr w:type="spellEnd"/>
            <w:r w:rsidRPr="007B341C">
              <w:rPr>
                <w:rFonts w:ascii="Times New Roman" w:hAnsi="Times New Roman" w:cs="Times New Roman"/>
                <w:sz w:val="22"/>
                <w:szCs w:val="22"/>
              </w:rPr>
              <w:t xml:space="preserve"> и граф</w:t>
            </w:r>
            <w:r w:rsidR="00AB5D2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ков/</w:t>
            </w:r>
            <w:proofErr w:type="spellStart"/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медиапла</w:t>
            </w:r>
            <w:proofErr w:type="spellEnd"/>
            <w:r w:rsidR="00AB5D2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 xml:space="preserve">нов с </w:t>
            </w:r>
            <w:proofErr w:type="spellStart"/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имиджевым</w:t>
            </w:r>
            <w:proofErr w:type="spellEnd"/>
            <w:r w:rsidRPr="007B341C">
              <w:rPr>
                <w:rFonts w:ascii="Times New Roman" w:hAnsi="Times New Roman" w:cs="Times New Roman"/>
                <w:sz w:val="22"/>
                <w:szCs w:val="22"/>
              </w:rPr>
              <w:t xml:space="preserve"> приращением, прои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веденных в завис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мости от поступи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ших от органов мес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информационных поводов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04041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отдела медиаплан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ния МКУ ИМА «Чер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повец», подг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товленные в 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зависимости от  информ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ционных п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водов органов местного с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A1EFF" w:rsidRPr="00C429D6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п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зитивных и нейтральных сообщений об органах мес</w:t>
            </w:r>
            <w:r w:rsidRPr="007B341C">
              <w:rPr>
                <w:rFonts w:ascii="Times New Roman" w:hAnsi="Times New Roman" w:cs="Times New Roman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Cs w:val="22"/>
              </w:rPr>
              <w:t>ного сам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 xml:space="preserve">управления в городском </w:t>
            </w:r>
            <w:proofErr w:type="spellStart"/>
            <w:r w:rsidRPr="007B341C">
              <w:rPr>
                <w:rFonts w:ascii="Times New Roman" w:hAnsi="Times New Roman" w:cs="Times New Roman"/>
                <w:szCs w:val="22"/>
              </w:rPr>
              <w:t>м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дийном</w:t>
            </w:r>
            <w:proofErr w:type="spellEnd"/>
            <w:r w:rsidRPr="007B341C">
              <w:rPr>
                <w:rFonts w:ascii="Times New Roman" w:hAnsi="Times New Roman" w:cs="Times New Roman"/>
                <w:szCs w:val="22"/>
              </w:rPr>
              <w:t xml:space="preserve"> пр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7B341C">
              <w:rPr>
                <w:rFonts w:ascii="Times New Roman" w:hAnsi="Times New Roman" w:cs="Times New Roman"/>
              </w:rPr>
              <w:t>штук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13100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9C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7177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ство информацио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ных сообщений о д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ятельности органов местного самоупра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Значение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казателя 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мируется на основе данных отдела соц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ального мон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торинга МКУ ИМА «Чер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повец» по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зультатам 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ниторинга 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формационн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простра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ства: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bCs/>
                <w:sz w:val="22"/>
                <w:szCs w:val="22"/>
              </w:rPr>
              <w:t>лы городских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Доля негати</w:t>
            </w:r>
            <w:r w:rsidRPr="007B341C">
              <w:rPr>
                <w:rFonts w:ascii="Times New Roman" w:hAnsi="Times New Roman" w:cs="Times New Roman"/>
                <w:lang w:val="ru-RU"/>
              </w:rPr>
              <w:t>в</w:t>
            </w:r>
            <w:r w:rsidRPr="007B341C">
              <w:rPr>
                <w:rFonts w:ascii="Times New Roman" w:hAnsi="Times New Roman" w:cs="Times New Roman"/>
                <w:lang w:val="ru-RU"/>
              </w:rPr>
              <w:t>ных сообщений об органах местного сам</w:t>
            </w:r>
            <w:r w:rsidRPr="007B341C">
              <w:rPr>
                <w:rFonts w:ascii="Times New Roman" w:hAnsi="Times New Roman" w:cs="Times New Roman"/>
                <w:lang w:val="ru-RU"/>
              </w:rPr>
              <w:t>о</w:t>
            </w:r>
            <w:r w:rsidRPr="007B341C">
              <w:rPr>
                <w:rFonts w:ascii="Times New Roman" w:hAnsi="Times New Roman" w:cs="Times New Roman"/>
                <w:lang w:val="ru-RU"/>
              </w:rPr>
              <w:t xml:space="preserve">управления в городском </w:t>
            </w:r>
            <w:proofErr w:type="spellStart"/>
            <w:r w:rsidRPr="007B341C">
              <w:rPr>
                <w:rFonts w:ascii="Times New Roman" w:hAnsi="Times New Roman" w:cs="Times New Roman"/>
                <w:lang w:val="ru-RU"/>
              </w:rPr>
              <w:t>м</w:t>
            </w:r>
            <w:r w:rsidRPr="007B341C">
              <w:rPr>
                <w:rFonts w:ascii="Times New Roman" w:hAnsi="Times New Roman" w:cs="Times New Roman"/>
                <w:lang w:val="ru-RU"/>
              </w:rPr>
              <w:t>е</w:t>
            </w:r>
            <w:r w:rsidRPr="007B341C">
              <w:rPr>
                <w:rFonts w:ascii="Times New Roman" w:hAnsi="Times New Roman" w:cs="Times New Roman"/>
                <w:lang w:val="ru-RU"/>
              </w:rPr>
              <w:t>дийном</w:t>
            </w:r>
            <w:proofErr w:type="spellEnd"/>
            <w:r w:rsidRPr="007B341C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7B341C">
              <w:rPr>
                <w:rFonts w:ascii="Times New Roman" w:hAnsi="Times New Roman" w:cs="Times New Roman"/>
                <w:lang w:val="ru-RU"/>
              </w:rPr>
              <w:t>о</w:t>
            </w:r>
            <w:r w:rsidRPr="007B341C">
              <w:rPr>
                <w:rFonts w:ascii="Times New Roman" w:hAnsi="Times New Roman" w:cs="Times New Roman"/>
                <w:lang w:val="ru-RU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235E171" wp14:editId="38165ACF">
                  <wp:extent cx="161925" cy="180975"/>
                  <wp:effectExtent l="0" t="0" r="0" b="9525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41C">
              <w:rPr>
                <w:rFonts w:ascii="Times New Roman" w:hAnsi="Times New Roman" w:cs="Times New Roman"/>
                <w:szCs w:val="22"/>
              </w:rPr>
              <w:t>2,5%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F04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</w:rPr>
              <w:t>2,</w:t>
            </w:r>
            <w:r w:rsidR="00F04041" w:rsidRPr="007B341C">
              <w:rPr>
                <w:rFonts w:ascii="Times New Roman" w:hAnsi="Times New Roman" w:cs="Times New Roman"/>
                <w:lang w:val="ru-RU"/>
              </w:rPr>
              <w:t>8</w:t>
            </w:r>
            <w:r w:rsidRPr="007B34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ДНС = КНС / ОКС ОМСУ x 100</w:t>
            </w:r>
          </w:p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ДНС - доля негати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ных сообщений;</w:t>
            </w:r>
          </w:p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КНС - количество негативных сообщ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ний об органах мес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самоуправления;</w:t>
            </w:r>
          </w:p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ОКС ОМСУ - общее количество сообщ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ний об органах мес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"Череповец" по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там монит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ринга инфо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мационного пространства: материалы городских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п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зитивных и нейтральных сообщений о городе, в</w:t>
            </w:r>
            <w:r w:rsidRPr="007B341C">
              <w:rPr>
                <w:rFonts w:ascii="Times New Roman" w:hAnsi="Times New Roman" w:cs="Times New Roman"/>
                <w:szCs w:val="22"/>
              </w:rPr>
              <w:t>ы</w:t>
            </w:r>
            <w:r w:rsidRPr="007B341C">
              <w:rPr>
                <w:rFonts w:ascii="Times New Roman" w:hAnsi="Times New Roman" w:cs="Times New Roman"/>
                <w:szCs w:val="22"/>
              </w:rPr>
              <w:lastRenderedPageBreak/>
              <w:t>шедших в рег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ональных, ф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10000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7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10870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ство информацио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ных сообщений о 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реповце</w:t>
            </w:r>
          </w:p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Значение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казателя 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мируется на основе данных отдела соц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ального мон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торинга МКУ ИМА "Чер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повец" по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зультатам м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ниторинга 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формационн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простра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ства: матери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лы регионал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ных, фед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ральных, зар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бежных СМИ и сети Инте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Доля негати</w:t>
            </w:r>
            <w:r w:rsidRPr="007B341C">
              <w:rPr>
                <w:rFonts w:ascii="Times New Roman" w:hAnsi="Times New Roman" w:cs="Times New Roman"/>
                <w:szCs w:val="22"/>
              </w:rPr>
              <w:t>в</w:t>
            </w:r>
            <w:r w:rsidRPr="007B341C">
              <w:rPr>
                <w:rFonts w:ascii="Times New Roman" w:hAnsi="Times New Roman" w:cs="Times New Roman"/>
                <w:szCs w:val="22"/>
              </w:rPr>
              <w:t>ных сообщений о городе, в</w:t>
            </w:r>
            <w:r w:rsidRPr="007B341C">
              <w:rPr>
                <w:rFonts w:ascii="Times New Roman" w:hAnsi="Times New Roman" w:cs="Times New Roman"/>
                <w:szCs w:val="22"/>
              </w:rPr>
              <w:t>ы</w:t>
            </w:r>
            <w:r w:rsidRPr="007B341C">
              <w:rPr>
                <w:rFonts w:ascii="Times New Roman" w:hAnsi="Times New Roman" w:cs="Times New Roman"/>
                <w:szCs w:val="22"/>
              </w:rPr>
              <w:t>шедших в рег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ональных, ф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4CA677DD" wp14:editId="295129C3">
                  <wp:extent cx="161925" cy="180975"/>
                  <wp:effectExtent l="0" t="0" r="0" b="9525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41C">
              <w:rPr>
                <w:rFonts w:ascii="Times New Roman" w:hAnsi="Times New Roman" w:cs="Times New Roman"/>
                <w:szCs w:val="22"/>
              </w:rPr>
              <w:t>35%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04041" w:rsidP="0030242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7B341C">
              <w:rPr>
                <w:rFonts w:ascii="Times New Roman" w:hAnsi="Times New Roman"/>
              </w:rPr>
              <w:t>35</w:t>
            </w:r>
            <w:r w:rsidR="00FA1EFF" w:rsidRPr="007B341C">
              <w:rPr>
                <w:rFonts w:ascii="Times New Roman" w:hAnsi="Times New Roman"/>
              </w:rPr>
              <w:t>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 xml:space="preserve">ДНС = КНС / ОКСГ </w:t>
            </w:r>
            <w:r w:rsidRPr="007B341C">
              <w:rPr>
                <w:rFonts w:ascii="Times New Roman" w:hAnsi="Times New Roman" w:cs="Times New Roman"/>
              </w:rPr>
              <w:t>x</w:t>
            </w:r>
            <w:r w:rsidRPr="007B341C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:rsidR="00FA1EFF" w:rsidRPr="007B341C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ДНС - доля негати</w:t>
            </w:r>
            <w:r w:rsidRPr="007B341C">
              <w:rPr>
                <w:rFonts w:ascii="Times New Roman" w:hAnsi="Times New Roman" w:cs="Times New Roman"/>
                <w:lang w:val="ru-RU"/>
              </w:rPr>
              <w:t>в</w:t>
            </w:r>
            <w:r w:rsidRPr="007B341C">
              <w:rPr>
                <w:rFonts w:ascii="Times New Roman" w:hAnsi="Times New Roman" w:cs="Times New Roman"/>
                <w:lang w:val="ru-RU"/>
              </w:rPr>
              <w:t>ных сообщений;</w:t>
            </w:r>
          </w:p>
          <w:p w:rsidR="00FA1EFF" w:rsidRPr="007B341C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КНС - количество негативных сообщ</w:t>
            </w:r>
            <w:r w:rsidRPr="007B341C">
              <w:rPr>
                <w:rFonts w:ascii="Times New Roman" w:hAnsi="Times New Roman" w:cs="Times New Roman"/>
                <w:lang w:val="ru-RU"/>
              </w:rPr>
              <w:t>е</w:t>
            </w:r>
            <w:r w:rsidRPr="007B341C">
              <w:rPr>
                <w:rFonts w:ascii="Times New Roman" w:hAnsi="Times New Roman" w:cs="Times New Roman"/>
                <w:lang w:val="ru-RU"/>
              </w:rPr>
              <w:t>ний о городе;</w:t>
            </w:r>
          </w:p>
          <w:p w:rsidR="00FA1EFF" w:rsidRPr="007B341C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B341C">
              <w:rPr>
                <w:rFonts w:ascii="Times New Roman" w:hAnsi="Times New Roman" w:cs="Times New Roman"/>
                <w:lang w:val="ru-RU"/>
              </w:rPr>
              <w:t>ОКСГ - общее кол</w:t>
            </w:r>
            <w:r w:rsidRPr="007B341C">
              <w:rPr>
                <w:rFonts w:ascii="Times New Roman" w:hAnsi="Times New Roman" w:cs="Times New Roman"/>
                <w:lang w:val="ru-RU"/>
              </w:rPr>
              <w:t>и</w:t>
            </w:r>
            <w:r w:rsidRPr="007B341C">
              <w:rPr>
                <w:rFonts w:ascii="Times New Roman" w:hAnsi="Times New Roman" w:cs="Times New Roman"/>
                <w:lang w:val="ru-RU"/>
              </w:rPr>
              <w:t>чество сообщений о городе.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отдела социального мониторинга МКУ ИМА "Череповец" по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там монит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ринга инфо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мационного пространства: материалы региональных, федеральных, зарубежных СМИ и сети Интернет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произведенных высокотехнол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гичных (инте</w:t>
            </w:r>
            <w:r w:rsidRPr="007B341C">
              <w:rPr>
                <w:rFonts w:ascii="Times New Roman" w:hAnsi="Times New Roman" w:cs="Times New Roman"/>
                <w:szCs w:val="22"/>
              </w:rPr>
              <w:t>р</w:t>
            </w:r>
            <w:r w:rsidRPr="007B341C">
              <w:rPr>
                <w:rFonts w:ascii="Times New Roman" w:hAnsi="Times New Roman" w:cs="Times New Roman"/>
                <w:szCs w:val="22"/>
              </w:rPr>
              <w:t xml:space="preserve">активных) </w:t>
            </w:r>
            <w:proofErr w:type="spellStart"/>
            <w:r w:rsidRPr="007B341C">
              <w:rPr>
                <w:rFonts w:ascii="Times New Roman" w:hAnsi="Times New Roman" w:cs="Times New Roman"/>
                <w:szCs w:val="22"/>
              </w:rPr>
              <w:t>м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диапроектов</w:t>
            </w:r>
            <w:proofErr w:type="spellEnd"/>
            <w:r w:rsidRPr="007B341C">
              <w:rPr>
                <w:rFonts w:ascii="Times New Roman" w:hAnsi="Times New Roman" w:cs="Times New Roman"/>
                <w:szCs w:val="22"/>
              </w:rPr>
              <w:t xml:space="preserve"> о деятельности органов мес</w:t>
            </w:r>
            <w:r w:rsidRPr="007B341C">
              <w:rPr>
                <w:rFonts w:ascii="Times New Roman" w:hAnsi="Times New Roman" w:cs="Times New Roman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Cs w:val="22"/>
              </w:rPr>
              <w:t>ного сам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lastRenderedPageBreak/>
              <w:t>управления и социально-экономическом развитии гор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да Череповца на муниц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пальных и</w:t>
            </w:r>
            <w:r w:rsidRPr="007B341C">
              <w:rPr>
                <w:rFonts w:ascii="Times New Roman" w:hAnsi="Times New Roman" w:cs="Times New Roman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Cs w:val="22"/>
              </w:rPr>
              <w:t>формационных ресурсах и в СМИ в рамках муниципальных контрактов: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Суммарное колич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ство материалов на основе данных оф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циального сайта Ч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реповца: cherinfo.ru, "Радио Череповца" и других СМИ в рамках муниципальных ко</w:t>
            </w:r>
            <w:r w:rsidRPr="007B341C">
              <w:rPr>
                <w:rFonts w:ascii="Times New Roman" w:hAnsi="Times New Roman" w:cs="Times New Roman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Cs w:val="22"/>
              </w:rPr>
              <w:t>трактов</w:t>
            </w:r>
          </w:p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C429D6" w:rsidRDefault="00FA1EFF" w:rsidP="0066080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29D6">
              <w:rPr>
                <w:rFonts w:ascii="Times New Roman" w:hAnsi="Times New Roman" w:cs="Times New Roman"/>
                <w:lang w:val="ru-RU"/>
              </w:rPr>
              <w:t>Мониторинг</w:t>
            </w:r>
            <w:r w:rsidRPr="00C429D6">
              <w:rPr>
                <w:rFonts w:ascii="Times New Roman" w:hAnsi="Times New Roman" w:cs="Times New Roman"/>
                <w:lang w:val="ru-RU"/>
              </w:rPr>
              <w:t>о</w:t>
            </w:r>
            <w:r w:rsidRPr="00C429D6">
              <w:rPr>
                <w:rFonts w:ascii="Times New Roman" w:hAnsi="Times New Roman" w:cs="Times New Roman"/>
                <w:lang w:val="ru-RU"/>
              </w:rPr>
              <w:t>вая информ</w:t>
            </w:r>
            <w:r w:rsidRPr="00C429D6">
              <w:rPr>
                <w:rFonts w:ascii="Times New Roman" w:hAnsi="Times New Roman" w:cs="Times New Roman"/>
                <w:lang w:val="ru-RU"/>
              </w:rPr>
              <w:t>а</w:t>
            </w:r>
            <w:r w:rsidRPr="00C429D6">
              <w:rPr>
                <w:rFonts w:ascii="Times New Roman" w:hAnsi="Times New Roman" w:cs="Times New Roman"/>
                <w:lang w:val="ru-RU"/>
              </w:rPr>
              <w:t>ция МКУ ИМА "Чер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повец" (су</w:t>
            </w:r>
            <w:r w:rsidRPr="00C429D6">
              <w:rPr>
                <w:rFonts w:ascii="Times New Roman" w:hAnsi="Times New Roman" w:cs="Times New Roman"/>
                <w:lang w:val="ru-RU"/>
              </w:rPr>
              <w:t>м</w:t>
            </w:r>
            <w:r w:rsidRPr="00C429D6">
              <w:rPr>
                <w:rFonts w:ascii="Times New Roman" w:hAnsi="Times New Roman" w:cs="Times New Roman"/>
                <w:lang w:val="ru-RU"/>
              </w:rPr>
              <w:t>марное кол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>чество мат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риалов) на о</w:t>
            </w:r>
            <w:r w:rsidRPr="00C429D6">
              <w:rPr>
                <w:rFonts w:ascii="Times New Roman" w:hAnsi="Times New Roman" w:cs="Times New Roman"/>
                <w:lang w:val="ru-RU"/>
              </w:rPr>
              <w:t>с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нове данных </w:t>
            </w:r>
            <w:r w:rsidRPr="00C429D6">
              <w:rPr>
                <w:rFonts w:ascii="Times New Roman" w:hAnsi="Times New Roman" w:cs="Times New Roman"/>
                <w:lang w:val="ru-RU"/>
              </w:rPr>
              <w:lastRenderedPageBreak/>
              <w:t>официального сайта 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повца: </w:t>
            </w:r>
            <w:proofErr w:type="spellStart"/>
            <w:r w:rsidRPr="00C429D6">
              <w:rPr>
                <w:rFonts w:ascii="Times New Roman" w:hAnsi="Times New Roman" w:cs="Times New Roman"/>
              </w:rPr>
              <w:t>cherinfo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C429D6">
              <w:rPr>
                <w:rFonts w:ascii="Times New Roman" w:hAnsi="Times New Roman" w:cs="Times New Roman"/>
              </w:rPr>
              <w:t>ru</w:t>
            </w:r>
            <w:proofErr w:type="spellEnd"/>
            <w:r w:rsidRPr="00C429D6">
              <w:rPr>
                <w:rFonts w:ascii="Times New Roman" w:hAnsi="Times New Roman" w:cs="Times New Roman"/>
                <w:lang w:val="ru-RU"/>
              </w:rPr>
              <w:t>, "Радио Чер</w:t>
            </w:r>
            <w:r w:rsidRPr="00C429D6">
              <w:rPr>
                <w:rFonts w:ascii="Times New Roman" w:hAnsi="Times New Roman" w:cs="Times New Roman"/>
                <w:lang w:val="ru-RU"/>
              </w:rPr>
              <w:t>е</w:t>
            </w:r>
            <w:r w:rsidRPr="00C429D6">
              <w:rPr>
                <w:rFonts w:ascii="Times New Roman" w:hAnsi="Times New Roman" w:cs="Times New Roman"/>
                <w:lang w:val="ru-RU"/>
              </w:rPr>
              <w:t>повца" и др</w:t>
            </w:r>
            <w:r w:rsidRPr="00C429D6">
              <w:rPr>
                <w:rFonts w:ascii="Times New Roman" w:hAnsi="Times New Roman" w:cs="Times New Roman"/>
                <w:lang w:val="ru-RU"/>
              </w:rPr>
              <w:t>у</w:t>
            </w:r>
            <w:r w:rsidRPr="00C429D6">
              <w:rPr>
                <w:rFonts w:ascii="Times New Roman" w:hAnsi="Times New Roman" w:cs="Times New Roman"/>
                <w:lang w:val="ru-RU"/>
              </w:rPr>
              <w:t>гих СМИ в рамках мун</w:t>
            </w:r>
            <w:r w:rsidRPr="00C429D6">
              <w:rPr>
                <w:rFonts w:ascii="Times New Roman" w:hAnsi="Times New Roman" w:cs="Times New Roman"/>
                <w:lang w:val="ru-RU"/>
              </w:rPr>
              <w:t>и</w:t>
            </w:r>
            <w:r w:rsidRPr="00C429D6">
              <w:rPr>
                <w:rFonts w:ascii="Times New Roman" w:hAnsi="Times New Roman" w:cs="Times New Roman"/>
                <w:lang w:val="ru-RU"/>
              </w:rPr>
              <w:t xml:space="preserve">ципальных контрактов </w:t>
            </w:r>
          </w:p>
          <w:p w:rsidR="00FA1EFF" w:rsidRPr="00C429D6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1EFF" w:rsidRPr="0066080F" w:rsidRDefault="00FA1EFF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Редакционный отдел периодич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ского издания «Официальный сайт Череповца»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FA1EFF" w:rsidRPr="0066080F" w:rsidRDefault="00FA1EFF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Общий отдел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реповец»</w:t>
            </w:r>
          </w:p>
          <w:p w:rsidR="00FA1EFF" w:rsidRPr="0066080F" w:rsidRDefault="00FA1EFF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подготовки радиопередач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FA1EFF" w:rsidRPr="0066080F" w:rsidRDefault="00FA1EFF" w:rsidP="0066080F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Общий отдел МКУ ИМА «Ч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80F">
              <w:rPr>
                <w:rFonts w:ascii="Times New Roman" w:hAnsi="Times New Roman" w:cs="Times New Roman"/>
                <w:sz w:val="22"/>
                <w:szCs w:val="22"/>
              </w:rPr>
              <w:t xml:space="preserve">реповец» </w:t>
            </w:r>
          </w:p>
          <w:p w:rsidR="00FA1EFF" w:rsidRPr="00C429D6" w:rsidRDefault="00FA1EFF" w:rsidP="00C429D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3CD2" w:rsidRPr="00C429D6" w:rsidTr="00D97C37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Интернет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CD2" w:rsidRPr="00C429D6" w:rsidTr="00D97C37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743CD2" w:rsidRPr="00C429D6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Телевидение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CD2" w:rsidRPr="00C429D6" w:rsidTr="00D97C37">
        <w:trPr>
          <w:jc w:val="center"/>
        </w:trPr>
        <w:tc>
          <w:tcPr>
            <w:tcW w:w="549" w:type="dxa"/>
            <w:vMerge/>
            <w:tcBorders>
              <w:right w:val="single" w:sz="4" w:space="0" w:color="auto"/>
            </w:tcBorders>
          </w:tcPr>
          <w:p w:rsidR="00743CD2" w:rsidRPr="00C429D6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Радио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CD2" w:rsidRPr="00C429D6" w:rsidTr="00D97C37">
        <w:trPr>
          <w:jc w:val="center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Газеты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7B341C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2" w:rsidRPr="00C429D6" w:rsidRDefault="00743CD2" w:rsidP="00C42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CD2" w:rsidRPr="00C429D6" w:rsidRDefault="00743CD2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Объем печа</w:t>
            </w:r>
            <w:r w:rsidRPr="007B341C">
              <w:rPr>
                <w:rFonts w:ascii="Times New Roman" w:hAnsi="Times New Roman" w:cs="Times New Roman"/>
                <w:szCs w:val="22"/>
              </w:rPr>
              <w:t>т</w:t>
            </w:r>
            <w:r w:rsidRPr="007B341C">
              <w:rPr>
                <w:rFonts w:ascii="Times New Roman" w:hAnsi="Times New Roman" w:cs="Times New Roman"/>
                <w:szCs w:val="22"/>
              </w:rPr>
              <w:t>ной площади, опубликова</w:t>
            </w:r>
            <w:r w:rsidRPr="007B341C">
              <w:rPr>
                <w:rFonts w:ascii="Times New Roman" w:hAnsi="Times New Roman" w:cs="Times New Roman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Cs w:val="22"/>
              </w:rPr>
              <w:t>ных официал</w:t>
            </w:r>
            <w:r w:rsidRPr="007B341C">
              <w:rPr>
                <w:rFonts w:ascii="Times New Roman" w:hAnsi="Times New Roman" w:cs="Times New Roman"/>
                <w:szCs w:val="22"/>
              </w:rPr>
              <w:t>ь</w:t>
            </w:r>
            <w:r w:rsidRPr="007B341C">
              <w:rPr>
                <w:rFonts w:ascii="Times New Roman" w:hAnsi="Times New Roman" w:cs="Times New Roman"/>
                <w:szCs w:val="22"/>
              </w:rPr>
              <w:t>ных докуме</w:t>
            </w:r>
            <w:r w:rsidRPr="007B341C">
              <w:rPr>
                <w:rFonts w:ascii="Times New Roman" w:hAnsi="Times New Roman" w:cs="Times New Roman"/>
                <w:szCs w:val="22"/>
              </w:rPr>
              <w:t>н</w:t>
            </w:r>
            <w:r w:rsidRPr="007B341C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rPr>
                <w:rFonts w:ascii="Times New Roman" w:hAnsi="Times New Roman" w:cs="Times New Roman"/>
              </w:rPr>
            </w:pPr>
            <w:proofErr w:type="spellStart"/>
            <w:r w:rsidRPr="007B341C"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29BBD477" wp14:editId="25D29CAB">
                  <wp:extent cx="161925" cy="180975"/>
                  <wp:effectExtent l="0" t="0" r="0" b="9525"/>
                  <wp:docPr id="1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41C">
              <w:rPr>
                <w:rFonts w:ascii="Times New Roman" w:hAnsi="Times New Roman" w:cs="Times New Roman"/>
                <w:szCs w:val="22"/>
              </w:rPr>
              <w:t>850 000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BA392C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7B341C">
              <w:rPr>
                <w:rFonts w:ascii="Times New Roman" w:hAnsi="Times New Roman"/>
              </w:rPr>
              <w:t>5</w:t>
            </w:r>
            <w:r w:rsidR="00BA392C" w:rsidRPr="007B341C">
              <w:rPr>
                <w:rFonts w:ascii="Times New Roman" w:hAnsi="Times New Roman"/>
              </w:rPr>
              <w:t>05</w:t>
            </w:r>
            <w:r w:rsidRPr="007B341C">
              <w:rPr>
                <w:rFonts w:ascii="Times New Roman" w:hAnsi="Times New Roman"/>
              </w:rPr>
              <w:t> 8</w:t>
            </w:r>
            <w:r w:rsidR="00BA392C" w:rsidRPr="007B341C">
              <w:rPr>
                <w:rFonts w:ascii="Times New Roman" w:hAnsi="Times New Roman"/>
              </w:rPr>
              <w:t>74,23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ство объема печатной площади опублик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ванных официальных документов по заявке органов местного 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 мере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ступления актов сверки от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чатного СМИ</w:t>
            </w:r>
            <w:proofErr w:type="gramEnd"/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дакционного отде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МКУ ИМА «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, св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ренные с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чатным СМИ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Редакционный отдел периодич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ского издания «Официальный сайт Череповца»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</w:tc>
      </w:tr>
      <w:tr w:rsidR="00FA1EFF" w:rsidRPr="008D6ED6" w:rsidTr="009D65AD">
        <w:trPr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C429D6">
              <w:rPr>
                <w:rFonts w:ascii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Количество ж</w:t>
            </w:r>
            <w:r w:rsidRPr="007B341C">
              <w:rPr>
                <w:rFonts w:ascii="Times New Roman" w:hAnsi="Times New Roman" w:cs="Times New Roman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Cs w:val="22"/>
              </w:rPr>
              <w:t>телей города, охваченных социологич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скими исслед</w:t>
            </w:r>
            <w:r w:rsidRPr="007B341C">
              <w:rPr>
                <w:rFonts w:ascii="Times New Roman" w:hAnsi="Times New Roman" w:cs="Times New Roman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Cs w:val="22"/>
              </w:rPr>
              <w:t>ваниями в теч</w:t>
            </w:r>
            <w:r w:rsidRPr="007B341C">
              <w:rPr>
                <w:rFonts w:ascii="Times New Roman" w:hAnsi="Times New Roman" w:cs="Times New Roman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Cs w:val="22"/>
              </w:rPr>
              <w:t>ние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7B341C">
              <w:rPr>
                <w:rFonts w:ascii="Times New Roman" w:hAnsi="Times New Roman" w:cs="Times New Roman"/>
                <w:lang w:val="ru-RU" w:eastAsia="ru-RU" w:bidi="ar-SA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3024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341C">
              <w:rPr>
                <w:rFonts w:ascii="Times New Roman" w:hAnsi="Times New Roman" w:cs="Times New Roman"/>
                <w:szCs w:val="22"/>
              </w:rPr>
              <w:t>4084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BA392C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7B341C">
              <w:rPr>
                <w:rFonts w:ascii="Times New Roman" w:hAnsi="Times New Roman"/>
              </w:rPr>
              <w:t>1</w:t>
            </w:r>
            <w:r w:rsidR="00BA392C" w:rsidRPr="007B341C">
              <w:rPr>
                <w:rFonts w:ascii="Times New Roman" w:hAnsi="Times New Roman"/>
              </w:rPr>
              <w:t>785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7B341C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Суммарное колич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ство жителей города, в течение года пр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нявших участие в 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циологических 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следованиях, реал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зуемых МКУ ИМА "Череповец" по ин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341C">
              <w:rPr>
                <w:rFonts w:ascii="Times New Roman" w:hAnsi="Times New Roman" w:cs="Times New Roman"/>
                <w:sz w:val="22"/>
                <w:szCs w:val="22"/>
              </w:rPr>
              <w:t>циативе ОМСУ на средства городского бюджета</w:t>
            </w:r>
          </w:p>
          <w:p w:rsidR="00FA1EFF" w:rsidRPr="007B341C" w:rsidRDefault="00FA1EFF" w:rsidP="00C429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Периодичность 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 и подсчет на их основе количества ж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телей города, охваченных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циологическ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ми исследов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ниями в теч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ние года, опр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деляются 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требностью ОМСУ в пол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чении результ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тов социолог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 в течение года и зависят от объема и наличия фина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сового обесп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чения, необх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димого МКУ ИМА "Череп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вец" для пров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дения запраш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ваемых ОМСУ социологич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ских исслед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Статистическая информация, 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Данные о к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личестве ж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телей города, принявших участие в с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циологических исследован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ях, предоста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ляются по ит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гам проведе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МКУ ИМА «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Чер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 опр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сов, реализ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ванных в т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 xml:space="preserve">чение года по инициативе 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ОМСУ и пр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ванных из средств горо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429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социальн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го мониторинга МКУ ИМА «Ч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29D6">
              <w:rPr>
                <w:rFonts w:ascii="Times New Roman" w:hAnsi="Times New Roman" w:cs="Times New Roman"/>
                <w:sz w:val="22"/>
                <w:szCs w:val="22"/>
              </w:rPr>
              <w:t>реповец»</w:t>
            </w:r>
          </w:p>
          <w:p w:rsidR="00FA1EFF" w:rsidRPr="00C429D6" w:rsidRDefault="00FA1EFF" w:rsidP="00C429D6">
            <w:pPr>
              <w:pStyle w:val="af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3BC7" w:rsidRDefault="00EC3BC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F60A28" w:rsidRPr="00EC3BC7" w:rsidRDefault="00EC3BC7" w:rsidP="00EC3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961653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Сведения об ожидаемых итогах реализации муниципальной программы на конец текущего финансового года</w:t>
      </w: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E90C6D" w:rsidRPr="00E90C6D" w:rsidRDefault="007B341C" w:rsidP="00E90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2019</w:t>
      </w:r>
      <w:r w:rsidR="005229B5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 году планируется продолжить работу с общественными организациями города, </w:t>
      </w:r>
      <w:r w:rsidR="00E90C6D" w:rsidRPr="00E90C6D">
        <w:rPr>
          <w:rFonts w:ascii="Times New Roman" w:hAnsi="Times New Roman" w:cs="Times New Roman"/>
          <w:sz w:val="26"/>
          <w:szCs w:val="26"/>
          <w:lang w:val="ru-RU"/>
        </w:rPr>
        <w:t>увеличить</w:t>
      </w:r>
      <w:r w:rsidR="005229B5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 количество совместных меропр</w:t>
      </w:r>
      <w:r w:rsidR="005229B5" w:rsidRPr="00E90C6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5229B5" w:rsidRPr="00E90C6D">
        <w:rPr>
          <w:rFonts w:ascii="Times New Roman" w:hAnsi="Times New Roman" w:cs="Times New Roman"/>
          <w:sz w:val="26"/>
          <w:szCs w:val="26"/>
          <w:lang w:val="ru-RU"/>
        </w:rPr>
        <w:t>ятий.</w:t>
      </w:r>
      <w:r w:rsidR="00C84BF9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 Активная работа Городского общественного совета способствует конструктивному диалогу с органами местного самоуправления и принятию взвешенных управленческих решений администрацией города.  Р</w:t>
      </w:r>
      <w:r w:rsidR="00C84BF9" w:rsidRPr="00E90C6D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азвитие актуальной и действенной системы взаимодействия органов городской власти и городского сообщества является основой практики гражданского участия в развитии города. </w:t>
      </w:r>
      <w:r w:rsidR="00C84BF9" w:rsidRPr="00E90C6D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ru-RU"/>
        </w:rPr>
        <w:t>В ближайших планах совета</w:t>
      </w:r>
      <w:r w:rsidR="00C84BF9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  -  разработка и принятие плана работы на 2 полугодие 201</w:t>
      </w: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C84BF9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 года,  проведение выездных совещаний на территории </w:t>
      </w:r>
      <w:r w:rsidR="00E90C6D" w:rsidRPr="00E90C6D">
        <w:rPr>
          <w:rFonts w:ascii="Times New Roman" w:hAnsi="Times New Roman" w:cs="Times New Roman"/>
          <w:sz w:val="26"/>
          <w:szCs w:val="26"/>
          <w:lang w:val="ru-RU"/>
        </w:rPr>
        <w:t>ЧВИИУРЭ</w:t>
      </w:r>
      <w:r w:rsidR="00C84BF9" w:rsidRPr="00E90C6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90C6D" w:rsidRPr="00E90C6D">
        <w:rPr>
          <w:rFonts w:ascii="Times New Roman" w:hAnsi="Times New Roman" w:cs="Times New Roman"/>
          <w:sz w:val="26"/>
          <w:szCs w:val="26"/>
          <w:lang w:val="ru-RU"/>
        </w:rPr>
        <w:t>ПАО «ФосАгро» (музей «Зеленая планета»).</w:t>
      </w:r>
    </w:p>
    <w:p w:rsidR="00E90C6D" w:rsidRPr="00E90C6D" w:rsidRDefault="00E90C6D" w:rsidP="00E90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90C6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До конца года планируется продолжать реализацию мероприятий на территории созданных </w:t>
      </w:r>
      <w:proofErr w:type="spellStart"/>
      <w:r w:rsidRPr="00E90C6D">
        <w:rPr>
          <w:rFonts w:ascii="Times New Roman" w:hAnsi="Times New Roman" w:cs="Times New Roman"/>
          <w:sz w:val="26"/>
          <w:szCs w:val="26"/>
          <w:lang w:val="ru-RU" w:eastAsia="ru-RU" w:bidi="ar-SA"/>
        </w:rPr>
        <w:t>ТОСов</w:t>
      </w:r>
      <w:proofErr w:type="spellEnd"/>
      <w:r w:rsidRPr="00E90C6D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. </w:t>
      </w:r>
    </w:p>
    <w:p w:rsidR="00743CD2" w:rsidRPr="00743CD2" w:rsidRDefault="00743CD2" w:rsidP="00743CD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На данный момент составлен план реализации проекта «Чистый город». В осенний период времени будут продолжены акции по озеленению города. Проведены переговоры с рядом предприятий города по их включению в проект и проведению совместных меропри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я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тий. Распоряжением мэрии от 22.07.2019 №1039-р </w:t>
      </w: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утвержден состав рабочей группы по разработке плана по озеленению города Чер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е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повца, обследования зеленых насаждений, требующих санитарной, омолаживающей или формовочной обрезки (в том числе удаление аварийно-опасных, сухостойных и больных деревьев и кустарников), инвентаризации зеленых насаждений, уже подвергшихся обрезке и опиловке.</w:t>
      </w:r>
    </w:p>
    <w:p w:rsidR="00743CD2" w:rsidRPr="00743CD2" w:rsidRDefault="00743CD2" w:rsidP="00743CD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В рамках проекта «Народный бюджет ТОС» в 3 квартале запланировано продолжить реализацию инициатив, утвержденных на 2019 год. К концу финансового года будут утверждены сметы на реализацию инициатив проекта в 2020 году, начнется проработка пр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о</w:t>
      </w:r>
      <w:r w:rsidRPr="00743CD2">
        <w:rPr>
          <w:rFonts w:ascii="Times New Roman" w:hAnsi="Times New Roman" w:cs="Times New Roman"/>
          <w:sz w:val="26"/>
          <w:szCs w:val="26"/>
          <w:lang w:val="ru-RU" w:eastAsia="ru-RU"/>
        </w:rPr>
        <w:t>ектно-сметной документации.</w:t>
      </w:r>
    </w:p>
    <w:p w:rsidR="00E90C6D" w:rsidRPr="00DF5685" w:rsidRDefault="00E90C6D" w:rsidP="00E90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E90C6D">
        <w:rPr>
          <w:rFonts w:ascii="Times New Roman" w:hAnsi="Times New Roman" w:cs="Times New Roman"/>
          <w:sz w:val="26"/>
          <w:szCs w:val="26"/>
          <w:lang w:val="ru-RU" w:eastAsia="ru-RU" w:bidi="ar-SA"/>
        </w:rPr>
        <w:t>Кроме того, в дальнейшем планируется развивать взаимодействие с молодежными организациями города, в том числе благодаря деятельности Городского координационного совета по делам детей и молодежи.</w:t>
      </w:r>
    </w:p>
    <w:p w:rsidR="00B832A7" w:rsidRPr="00DF5685" w:rsidRDefault="00B832A7" w:rsidP="00B83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Также планируется внедрить линейку сувенирной продукции, разработанную в рамк</w:t>
      </w:r>
      <w:r w:rsidR="00961653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ах продвижения проекта «0-5-30». </w:t>
      </w:r>
    </w:p>
    <w:p w:rsidR="00B832A7" w:rsidRPr="00DF5685" w:rsidRDefault="00B832A7" w:rsidP="00B832A7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F5685">
        <w:rPr>
          <w:rFonts w:ascii="Times New Roman" w:hAnsi="Times New Roman"/>
          <w:sz w:val="26"/>
          <w:szCs w:val="26"/>
        </w:rPr>
        <w:lastRenderedPageBreak/>
        <w:t>Информирование о деятельности органов местного самоуправления, исполнительной и законодательной власти Череповца носит системный и плановый характер, что и будет продолжено во 2 полугодии 201</w:t>
      </w:r>
      <w:r w:rsidR="00156629">
        <w:rPr>
          <w:rFonts w:ascii="Times New Roman" w:hAnsi="Times New Roman"/>
          <w:sz w:val="26"/>
          <w:szCs w:val="26"/>
        </w:rPr>
        <w:t>9</w:t>
      </w:r>
      <w:r w:rsidRPr="00DF5685">
        <w:rPr>
          <w:rFonts w:ascii="Times New Roman" w:hAnsi="Times New Roman"/>
          <w:sz w:val="26"/>
          <w:szCs w:val="26"/>
        </w:rPr>
        <w:t xml:space="preserve"> года: еженедельно МКУ ИМА «Череповец» готовит и реализует </w:t>
      </w:r>
      <w:proofErr w:type="spellStart"/>
      <w:r w:rsidRPr="00DF5685">
        <w:rPr>
          <w:rFonts w:ascii="Times New Roman" w:hAnsi="Times New Roman"/>
          <w:sz w:val="26"/>
          <w:szCs w:val="26"/>
        </w:rPr>
        <w:t>медиапланы</w:t>
      </w:r>
      <w:proofErr w:type="spellEnd"/>
      <w:r w:rsidRPr="00DF5685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DF5685">
        <w:rPr>
          <w:rFonts w:ascii="Times New Roman" w:hAnsi="Times New Roman"/>
          <w:sz w:val="26"/>
          <w:szCs w:val="26"/>
        </w:rPr>
        <w:t>имиджевым</w:t>
      </w:r>
      <w:proofErr w:type="spellEnd"/>
      <w:r w:rsidRPr="00DF5685">
        <w:rPr>
          <w:rFonts w:ascii="Times New Roman" w:hAnsi="Times New Roman"/>
          <w:sz w:val="26"/>
          <w:szCs w:val="26"/>
        </w:rPr>
        <w:t xml:space="preserve"> приращением, в рамках муниципальных информационных контрактов в городской газете «Речь» выходит специальное приложение с официальными документами, в других печатных и электронных СМИ размещаются информационные, аналитические</w:t>
      </w:r>
      <w:proofErr w:type="gramEnd"/>
      <w:r w:rsidRPr="00DF5685">
        <w:rPr>
          <w:rFonts w:ascii="Times New Roman" w:hAnsi="Times New Roman"/>
          <w:sz w:val="26"/>
          <w:szCs w:val="26"/>
        </w:rPr>
        <w:t xml:space="preserve">, разъяснительные материалы о деятельности органов местного самоуправления. Для эффективной обратной связи с населением, для прогнозирования общественных настроений и принятия своевременных эффективных </w:t>
      </w:r>
      <w:proofErr w:type="spellStart"/>
      <w:r w:rsidRPr="00DF5685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DF5685">
        <w:rPr>
          <w:rFonts w:ascii="Times New Roman" w:hAnsi="Times New Roman"/>
          <w:sz w:val="26"/>
          <w:szCs w:val="26"/>
        </w:rPr>
        <w:t xml:space="preserve"> управленческих решений по вопросам жизни город МКУ ИМА «Череповец» проводит мониторинг печатных и электронных СМИ, социальных сетей, общественно-политической ситуации в городе и регионе, организует социологические исследования мнений жителей о развития местного самоуправления.</w:t>
      </w:r>
    </w:p>
    <w:p w:rsidR="007A2DF3" w:rsidRDefault="007A2DF3" w:rsidP="00B832A7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</w:p>
    <w:p w:rsidR="00B832A7" w:rsidRPr="00DF5685" w:rsidRDefault="00B832A7" w:rsidP="00B832A7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DF5685">
        <w:rPr>
          <w:rFonts w:ascii="Times New Roman" w:hAnsi="Times New Roman"/>
          <w:sz w:val="26"/>
          <w:szCs w:val="26"/>
        </w:rPr>
        <w:t>МКУ ИМА «Череповец», как главный проводник информации о деятельности органов местного самоуправления Череповца, активно сотрудничает с различными региональными и федеральными СМИ. В 201</w:t>
      </w:r>
      <w:r w:rsidR="00156629">
        <w:rPr>
          <w:rFonts w:ascii="Times New Roman" w:hAnsi="Times New Roman"/>
          <w:sz w:val="26"/>
          <w:szCs w:val="26"/>
        </w:rPr>
        <w:t>9</w:t>
      </w:r>
      <w:r w:rsidRPr="00DF5685">
        <w:rPr>
          <w:rFonts w:ascii="Times New Roman" w:hAnsi="Times New Roman"/>
          <w:sz w:val="26"/>
          <w:szCs w:val="26"/>
        </w:rPr>
        <w:t xml:space="preserve"> году это газеты «Красный Север», </w:t>
      </w:r>
      <w:r>
        <w:rPr>
          <w:rFonts w:ascii="Times New Roman" w:hAnsi="Times New Roman"/>
          <w:sz w:val="26"/>
          <w:szCs w:val="26"/>
        </w:rPr>
        <w:t>телекомпания ГТРК «Вологда», интернет-портал «РБК. Вологодская область».</w:t>
      </w:r>
    </w:p>
    <w:p w:rsidR="00B832A7" w:rsidRPr="00172061" w:rsidRDefault="00B832A7" w:rsidP="00B832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F5685">
        <w:rPr>
          <w:rFonts w:ascii="Times New Roman" w:hAnsi="Times New Roman" w:cs="Times New Roman"/>
          <w:sz w:val="26"/>
          <w:szCs w:val="26"/>
          <w:lang w:val="ru-RU"/>
        </w:rPr>
        <w:t>В рамках деятельности МКУ «ИМА Череповец» планируется в дальнейшем обеспечивать права граждан на получение объекти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ной информации о деятельности органов местного самоуправления Череповца, касающейся культурного, экономического и социального развития Череповца, в соответствии с основными направлениями Стратегии развития Череповца до 2022 года и повышать уровень д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ступности для населения информации о деятельности ОМСУ, взаимодействия органов власти и СМИ, в том числе с использованием</w:t>
      </w:r>
      <w:proofErr w:type="gramEnd"/>
      <w:r w:rsidRPr="00DF5685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DF5685">
        <w:rPr>
          <w:rFonts w:ascii="Times New Roman" w:hAnsi="Times New Roman" w:cs="Times New Roman"/>
          <w:sz w:val="26"/>
          <w:szCs w:val="26"/>
          <w:lang w:val="ru-RU"/>
        </w:rPr>
        <w:t>сокотехнологичных методов.</w:t>
      </w:r>
    </w:p>
    <w:p w:rsidR="00B832A7" w:rsidRPr="0076039E" w:rsidRDefault="00B832A7" w:rsidP="00B83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106FEF" w:rsidRPr="0076039E" w:rsidRDefault="00106FEF" w:rsidP="005229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F60A28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bookmarkEnd w:id="1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F509A" w:rsidRPr="001F70CF" w:rsidRDefault="00AF509A" w:rsidP="0063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1F70CF" w:rsidSect="00232652">
          <w:pgSz w:w="16838" w:h="11906" w:orient="landscape" w:code="9"/>
          <w:pgMar w:top="567" w:right="851" w:bottom="0" w:left="567" w:header="567" w:footer="397" w:gutter="0"/>
          <w:pgNumType w:start="1"/>
          <w:cols w:space="708"/>
          <w:titlePg/>
          <w:docGrid w:linePitch="360"/>
        </w:sectPr>
      </w:pPr>
    </w:p>
    <w:p w:rsidR="008E2430" w:rsidRPr="001F70CF" w:rsidRDefault="0016086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                         </w:t>
      </w:r>
      <w:r w:rsidR="00933D2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Таблица</w:t>
      </w:r>
      <w:r w:rsidR="001E6A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E065F9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065F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Сведения о степени выполнения </w:t>
      </w:r>
      <w:r w:rsidRPr="00E065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E065F9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065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подпрограмм и ведомственных целевых программ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268"/>
        <w:gridCol w:w="3119"/>
        <w:gridCol w:w="3402"/>
        <w:gridCol w:w="2126"/>
      </w:tblGrid>
      <w:tr w:rsidR="001E6A93" w:rsidRPr="008D6ED6" w:rsidTr="00D86DF0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gramStart"/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gramEnd"/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граммы, ведомственной целевой программы, 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новного мероприятия м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 (подпрограммы), мер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Отве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ственный исполн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 xml:space="preserve">тель, </w:t>
            </w:r>
          </w:p>
          <w:p w:rsidR="001E6A93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соиспо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нитель, участник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Результат от реализации мероприятия за текущий год по состоянию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C34A0A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</w:t>
            </w:r>
            <w:r w:rsidRPr="00C34A0A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ч</w:t>
            </w:r>
            <w:r w:rsidRPr="00C34A0A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ного выполнения мероприятия, проблемы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лизации мероприятия</w:t>
            </w:r>
            <w:r w:rsidRPr="00C34A0A"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C34A0A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Связь с показател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я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ми муниципальной программы (подпр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граммы), ведо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м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ственной целевой программы</w:t>
            </w:r>
          </w:p>
        </w:tc>
      </w:tr>
      <w:tr w:rsidR="001E6A93" w:rsidRPr="00C34A0A" w:rsidTr="00D86DF0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C34A0A" w:rsidTr="00D86DF0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C34A0A" w:rsidTr="00D86DF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38028A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C34A0A" w:rsidRDefault="00A227FC" w:rsidP="00A22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1E6A93" w:rsidRPr="00C34A0A" w:rsidRDefault="00A227FC" w:rsidP="00A2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имиджа Чер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повца как социально ориентированного гор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посредством изг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товления и размещения социальной рекламы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245667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7E5168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во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на аудит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рию города с целью изменения сознания горожан по опред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ленным социальным вопросам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61E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В связи с отсутствием фина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сирование системная реализ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ция мероприятия невозможна.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161E69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Отсутствие финансирования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168" w:rsidRPr="00C34A0A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7E5168" w:rsidRPr="00C34A0A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  <w:p w:rsidR="007E5168" w:rsidRPr="00C34A0A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7E5168" w:rsidRPr="00C34A0A" w:rsidRDefault="007E5168" w:rsidP="007E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1E6A93" w:rsidRPr="00C34A0A" w:rsidRDefault="007E5168" w:rsidP="007E5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spellEnd"/>
          </w:p>
        </w:tc>
      </w:tr>
      <w:tr w:rsidR="001E6A93" w:rsidRPr="00C34A0A" w:rsidTr="0038028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38028A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C34A0A" w:rsidRDefault="00A227FC" w:rsidP="00A22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1E6A93" w:rsidRPr="00C34A0A" w:rsidRDefault="00A227FC" w:rsidP="00A2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имиджа Чер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повца на внутреннем, межрегиональном и международном уро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нях посредством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имиджевых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приятий, стимулиру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щих формирование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щественного мнения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245667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802" w:rsidRPr="00C34A0A" w:rsidRDefault="002B2802" w:rsidP="002B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Обеспечение 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плексного возде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ствия на целевые аудитории.</w:t>
            </w:r>
          </w:p>
          <w:p w:rsidR="001E6A93" w:rsidRPr="00C34A0A" w:rsidRDefault="002B2802" w:rsidP="002B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создание узнава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мого положител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имиджа города на местном, реги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нальном, федерал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 уровнях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FA2D32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 связи с отсутствием фина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н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сирование системная реализ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ция мероприятия невозможна.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C34A0A" w:rsidRDefault="00FA2D32" w:rsidP="0021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Отсутствие финансирования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27F" w:rsidRPr="00C34A0A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8C627F" w:rsidRPr="00C34A0A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Отношение гра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дан к городу:</w:t>
            </w:r>
          </w:p>
          <w:p w:rsidR="008C627F" w:rsidRPr="00C34A0A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- негативное;</w:t>
            </w:r>
          </w:p>
          <w:p w:rsidR="008C627F" w:rsidRPr="00C34A0A" w:rsidRDefault="008C627F" w:rsidP="008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- нейтральное;</w:t>
            </w:r>
          </w:p>
          <w:p w:rsidR="001E6A93" w:rsidRPr="00C34A0A" w:rsidRDefault="008C627F" w:rsidP="008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spellEnd"/>
          </w:p>
        </w:tc>
      </w:tr>
      <w:tr w:rsidR="00B94FE2" w:rsidRPr="008D6ED6" w:rsidTr="00D86DF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C34A0A" w:rsidRDefault="00070D9F" w:rsidP="000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C34A0A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Основное мероприятие 3.</w:t>
            </w:r>
          </w:p>
          <w:p w:rsidR="00B94FE2" w:rsidRPr="00C34A0A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Формирование полож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тельного имиджа Чер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повца на внутреннем, межрегиональном и ме</w:t>
            </w:r>
            <w:r w:rsidRPr="00C34A0A">
              <w:rPr>
                <w:rFonts w:ascii="Times New Roman" w:hAnsi="Times New Roman" w:cs="Times New Roman"/>
                <w:szCs w:val="22"/>
              </w:rPr>
              <w:t>ж</w:t>
            </w:r>
            <w:r w:rsidRPr="00C34A0A">
              <w:rPr>
                <w:rFonts w:ascii="Times New Roman" w:hAnsi="Times New Roman" w:cs="Times New Roman"/>
                <w:szCs w:val="22"/>
              </w:rPr>
              <w:t>дународном уровнях п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средством формирования презентационных пакетов, соответствующих Ста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дарту качества презент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ционных пакетов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9F" w:rsidRPr="00E97DEE" w:rsidRDefault="00070D9F" w:rsidP="00070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94FE2" w:rsidRPr="00E97DEE" w:rsidRDefault="00B94FE2" w:rsidP="0007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E97DEE" w:rsidRDefault="00B94FE2" w:rsidP="0069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t>Создание благопр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ятного образа города и улучшение отнош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ния к территории на основе выстраивания индивидуальных до</w:t>
            </w:r>
            <w:r w:rsidRPr="00E97DEE">
              <w:rPr>
                <w:rFonts w:ascii="Times New Roman" w:hAnsi="Times New Roman" w:cs="Times New Roman"/>
                <w:lang w:val="ru-RU"/>
              </w:rPr>
              <w:t>л</w:t>
            </w:r>
            <w:r w:rsidRPr="00E97DEE">
              <w:rPr>
                <w:rFonts w:ascii="Times New Roman" w:hAnsi="Times New Roman" w:cs="Times New Roman"/>
                <w:lang w:val="ru-RU"/>
              </w:rPr>
              <w:t>госрочных отношений с целевыми аудитор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ями на взаимной о</w:t>
            </w:r>
            <w:r w:rsidRPr="00E97DEE">
              <w:rPr>
                <w:rFonts w:ascii="Times New Roman" w:hAnsi="Times New Roman" w:cs="Times New Roman"/>
                <w:lang w:val="ru-RU"/>
              </w:rPr>
              <w:t>с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нове. </w:t>
            </w:r>
          </w:p>
          <w:p w:rsidR="006959A1" w:rsidRPr="00E97DEE" w:rsidRDefault="006959A1" w:rsidP="0069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/>
              </w:rPr>
              <w:t>Обеспечение сув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нирной продукцией протокольных мер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приятий мэрии.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E97DEE" w:rsidRDefault="00B94FE2" w:rsidP="00070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97DEE">
              <w:rPr>
                <w:rFonts w:ascii="Times New Roman" w:hAnsi="Times New Roman" w:cs="Times New Roman"/>
                <w:lang w:val="ru-RU" w:eastAsia="ru-RU"/>
              </w:rPr>
              <w:t>Создание благоприятного 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б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раза города и улучшение 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ношения к территории на 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с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нове выстраивания индивид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у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альных долгосрочных отнош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ний с целевыми аудиториями на взаимной основе.</w:t>
            </w:r>
          </w:p>
          <w:p w:rsidR="00B94FE2" w:rsidRPr="00E97DEE" w:rsidRDefault="006959A1" w:rsidP="00070D9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97DEE">
              <w:rPr>
                <w:rFonts w:ascii="Times New Roman" w:hAnsi="Times New Roman" w:cs="Times New Roman"/>
                <w:lang w:val="ru-RU" w:eastAsia="ru-RU"/>
              </w:rPr>
              <w:t>Обеспечение сувенирной пр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дукцией протокольных мер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 w:eastAsia="ru-RU"/>
              </w:rPr>
              <w:t>приятий мэрии.</w:t>
            </w:r>
          </w:p>
          <w:p w:rsidR="006959A1" w:rsidRPr="00E97DEE" w:rsidRDefault="006959A1" w:rsidP="00070D9F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C34A0A" w:rsidRDefault="00B94FE2" w:rsidP="00070D9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lang w:val="ru-RU"/>
              </w:rPr>
              <w:t xml:space="preserve">В полном объеме мероприятие не выполнено. В первом полугодии сформировано </w:t>
            </w:r>
            <w:r w:rsidR="00DF7F4F" w:rsidRPr="00C34A0A">
              <w:rPr>
                <w:rFonts w:ascii="Times New Roman" w:hAnsi="Times New Roman" w:cs="Times New Roman"/>
                <w:lang w:val="ru-RU"/>
              </w:rPr>
              <w:t>789</w:t>
            </w:r>
            <w:r w:rsidRPr="00C34A0A">
              <w:rPr>
                <w:rFonts w:ascii="Times New Roman" w:hAnsi="Times New Roman" w:cs="Times New Roman"/>
                <w:lang w:val="ru-RU"/>
              </w:rPr>
              <w:t xml:space="preserve"> презентацио</w:t>
            </w:r>
            <w:r w:rsidRPr="00C34A0A">
              <w:rPr>
                <w:rFonts w:ascii="Times New Roman" w:hAnsi="Times New Roman" w:cs="Times New Roman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lang w:val="ru-RU"/>
              </w:rPr>
              <w:t>ных пакетов разных уровней (</w:t>
            </w:r>
            <w:r w:rsidRPr="00C34A0A">
              <w:rPr>
                <w:rFonts w:ascii="Times New Roman" w:hAnsi="Times New Roman" w:cs="Times New Roman"/>
              </w:rPr>
              <w:t>VIP</w:t>
            </w:r>
            <w:r w:rsidRPr="00C34A0A">
              <w:rPr>
                <w:rFonts w:ascii="Times New Roman" w:hAnsi="Times New Roman" w:cs="Times New Roman"/>
                <w:lang w:val="ru-RU"/>
              </w:rPr>
              <w:t>, бизнес, промо) с учетом фирме</w:t>
            </w:r>
            <w:r w:rsidRPr="00C34A0A">
              <w:rPr>
                <w:rFonts w:ascii="Times New Roman" w:hAnsi="Times New Roman" w:cs="Times New Roman"/>
                <w:lang w:val="ru-RU"/>
              </w:rPr>
              <w:t>н</w:t>
            </w:r>
            <w:r w:rsidR="00DF7F4F" w:rsidRPr="00C34A0A">
              <w:rPr>
                <w:rFonts w:ascii="Times New Roman" w:hAnsi="Times New Roman" w:cs="Times New Roman"/>
                <w:lang w:val="ru-RU"/>
              </w:rPr>
              <w:t>ного стиля, из них 478 пакетов соответствуют Стандарту кач</w:t>
            </w:r>
            <w:r w:rsidR="00DF7F4F" w:rsidRPr="00C34A0A">
              <w:rPr>
                <w:rFonts w:ascii="Times New Roman" w:hAnsi="Times New Roman" w:cs="Times New Roman"/>
                <w:lang w:val="ru-RU"/>
              </w:rPr>
              <w:t>е</w:t>
            </w:r>
            <w:r w:rsidR="00DF7F4F" w:rsidRPr="00C34A0A">
              <w:rPr>
                <w:rFonts w:ascii="Times New Roman" w:hAnsi="Times New Roman" w:cs="Times New Roman"/>
                <w:lang w:val="ru-RU"/>
              </w:rPr>
              <w:t>ства.</w:t>
            </w:r>
          </w:p>
          <w:p w:rsidR="00B94FE2" w:rsidRPr="00C34A0A" w:rsidRDefault="00166B27" w:rsidP="0007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lang w:val="ru-RU"/>
              </w:rPr>
              <w:t>Недостаток финансирования вл</w:t>
            </w:r>
            <w:r w:rsidRPr="00C34A0A">
              <w:rPr>
                <w:rFonts w:ascii="Times New Roman" w:hAnsi="Times New Roman" w:cs="Times New Roman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lang w:val="ru-RU"/>
              </w:rPr>
              <w:t>яет на ухудшение качества пр</w:t>
            </w:r>
            <w:r w:rsidRPr="00C34A0A">
              <w:rPr>
                <w:rFonts w:ascii="Times New Roman" w:hAnsi="Times New Roman" w:cs="Times New Roman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lang w:val="ru-RU"/>
              </w:rPr>
              <w:t xml:space="preserve">зентационных пакетов, к </w:t>
            </w:r>
            <w:proofErr w:type="gramStart"/>
            <w:r w:rsidRPr="00C34A0A">
              <w:rPr>
                <w:rFonts w:ascii="Times New Roman" w:hAnsi="Times New Roman" w:cs="Times New Roman"/>
                <w:lang w:val="ru-RU"/>
              </w:rPr>
              <w:t>примеру</w:t>
            </w:r>
            <w:proofErr w:type="gramEnd"/>
            <w:r w:rsidRPr="00C34A0A">
              <w:rPr>
                <w:rFonts w:ascii="Times New Roman" w:hAnsi="Times New Roman" w:cs="Times New Roman"/>
                <w:lang w:val="ru-RU"/>
              </w:rPr>
              <w:t xml:space="preserve"> за счет отсутствия необходимой информации о городе.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C34A0A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Cs w:val="22"/>
              </w:rPr>
              <w:t>я</w:t>
            </w:r>
            <w:r w:rsidRPr="00C34A0A">
              <w:rPr>
                <w:rFonts w:ascii="Times New Roman" w:hAnsi="Times New Roman" w:cs="Times New Roman"/>
                <w:szCs w:val="22"/>
              </w:rPr>
              <w:t>тий, направленных на формирование положительного имиджа города.</w:t>
            </w:r>
          </w:p>
          <w:p w:rsidR="00B94FE2" w:rsidRPr="00C34A0A" w:rsidRDefault="00B94FE2" w:rsidP="0007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Доля презентацио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ных пакетов, соо</w:t>
            </w:r>
            <w:r w:rsidRPr="00C34A0A">
              <w:rPr>
                <w:rFonts w:ascii="Times New Roman" w:hAnsi="Times New Roman" w:cs="Times New Roman"/>
                <w:szCs w:val="22"/>
              </w:rPr>
              <w:t>т</w:t>
            </w:r>
            <w:r w:rsidRPr="00C34A0A">
              <w:rPr>
                <w:rFonts w:ascii="Times New Roman" w:hAnsi="Times New Roman" w:cs="Times New Roman"/>
                <w:szCs w:val="22"/>
              </w:rPr>
              <w:t>ветствующих Ста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дарту качества пр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зентационных пак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тов</w:t>
            </w:r>
          </w:p>
        </w:tc>
      </w:tr>
      <w:tr w:rsidR="00A4308C" w:rsidRPr="008D6ED6" w:rsidTr="00D86DF0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070D9F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A4308C" w:rsidRPr="00C34A0A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Формирование полож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тельного имиджа Чер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повца на межрегионал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ном уровне посредством участия города в де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тельности союзов и 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социаций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A4308C" w:rsidRPr="00C34A0A" w:rsidRDefault="00037BBE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МКУ ИМА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Череповец позиционирует себя во внешней среде (среди городов - членов союзов и 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социаций) как город с прогрессивным и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проактивным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 руководства, внедривший ряд п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редовых инноваций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сфере управления на муниципальном уровне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 Череповец позици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нирует себя во внешней среде (среди городов - чл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 союзов и ассоциаций) как город с прогрессивным и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проактивным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стилем 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ководства, внедривший ряд передовых инноваций в сфере управления на мун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ципальном уровне</w:t>
            </w:r>
            <w:r w:rsidR="001E3994"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Финансовые обязательства в виде оплаты членских взносов выполняются в соответствии с учредительными документами.</w:t>
            </w:r>
          </w:p>
          <w:p w:rsidR="00A4308C" w:rsidRPr="00C34A0A" w:rsidRDefault="00A4308C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мероприятия реализуются в соответствии с планами по взаимодействию с союзами и ассоциациями.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C34A0A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A4308C" w:rsidRPr="00C34A0A" w:rsidRDefault="00A4308C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ональных, фед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300317" w:rsidRPr="008D6ED6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C34A0A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4.1. Участие города в деятельности Союза г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родов Центра и Северо-Запада России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между городами - членами Союза проходит на регулярной основе, что способствует развитию межмун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ципального сотру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ничества, становл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нию новых пар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нерских отношений и укреплению им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Финансовые обязательства в виде оплаты членских взносов выпо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300317" w:rsidRPr="008D6ED6" w:rsidTr="00D86DF0">
        <w:trPr>
          <w:trHeight w:val="23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C34A0A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4.2. Участие города в деятельности Союза российских городов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ИМА «Череп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развитию межмун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сотру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ничества, становл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нию новых пар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нерских отношений и укреплению им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 xml:space="preserve">витию межмуниципального сотрудничества, становлению новых партнерских отношений и укреплению имиджа города 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Финансовые обязательства в виде оплаты членских взносов выпо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и нейтральных с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300317" w:rsidRPr="008D6ED6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C34A0A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Участие города в деятельности Ассоци</w:t>
            </w:r>
            <w:r w:rsidRP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"Совет муниц</w:t>
            </w:r>
            <w:r w:rsidRP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образований Вологодской области"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между городами - членами ассоциации прох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дит на регулярной основе, что спосо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ствует развитию межрегионального и муниципального сотрудничества, становлению пар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нерских отношений, продвижению им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Финансовые обязательства в виде оплаты членских взносов выпо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Все мероприятия реализуются в соответствии с планами по вза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формирование положительного имиджа города.</w:t>
            </w:r>
          </w:p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Количество поз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тивных и нейтральных с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общений о городе, вышедших в рег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ональных, фед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ральных и зар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бежных СМИ и сети Интернет</w:t>
            </w:r>
          </w:p>
        </w:tc>
      </w:tr>
      <w:tr w:rsidR="00300317" w:rsidRPr="008D6ED6" w:rsidTr="00D86DF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C34A0A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t>4.4. Участие города в де</w:t>
            </w:r>
            <w:r w:rsidRPr="00E97DEE">
              <w:rPr>
                <w:rFonts w:ascii="Times New Roman" w:hAnsi="Times New Roman" w:cs="Times New Roman"/>
                <w:lang w:val="ru-RU"/>
              </w:rPr>
              <w:t>я</w:t>
            </w:r>
            <w:r w:rsidRPr="00E97DEE">
              <w:rPr>
                <w:rFonts w:ascii="Times New Roman" w:hAnsi="Times New Roman" w:cs="Times New Roman"/>
                <w:lang w:val="ru-RU"/>
              </w:rPr>
              <w:t>тельности Межрегионал</w:t>
            </w:r>
            <w:r w:rsidRPr="00E97DEE">
              <w:rPr>
                <w:rFonts w:ascii="Times New Roman" w:hAnsi="Times New Roman" w:cs="Times New Roman"/>
                <w:lang w:val="ru-RU"/>
              </w:rPr>
              <w:t>ь</w:t>
            </w:r>
            <w:r w:rsidRPr="00E97DEE">
              <w:rPr>
                <w:rFonts w:ascii="Times New Roman" w:hAnsi="Times New Roman" w:cs="Times New Roman"/>
                <w:lang w:val="ru-RU"/>
              </w:rPr>
              <w:t>ной ассоциации субъектов РФ и городов, шефству</w:t>
            </w:r>
            <w:r w:rsidRPr="00E97DEE">
              <w:rPr>
                <w:rFonts w:ascii="Times New Roman" w:hAnsi="Times New Roman" w:cs="Times New Roman"/>
                <w:lang w:val="ru-RU"/>
              </w:rPr>
              <w:t>ю</w:t>
            </w: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щих над кораблями и ч</w:t>
            </w:r>
            <w:r w:rsidRPr="00E97DEE">
              <w:rPr>
                <w:rFonts w:ascii="Times New Roman" w:hAnsi="Times New Roman" w:cs="Times New Roman"/>
                <w:lang w:val="ru-RU"/>
              </w:rPr>
              <w:t>а</w:t>
            </w:r>
            <w:r w:rsidRPr="00E97DEE">
              <w:rPr>
                <w:rFonts w:ascii="Times New Roman" w:hAnsi="Times New Roman" w:cs="Times New Roman"/>
                <w:lang w:val="ru-RU"/>
              </w:rPr>
              <w:t>стями Северного флота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Управл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ние по работе с общ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ственн</w:t>
            </w:r>
            <w:r w:rsidRPr="00E97DEE">
              <w:rPr>
                <w:rFonts w:ascii="Times New Roman" w:hAnsi="Times New Roman" w:cs="Times New Roman"/>
                <w:lang w:val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/>
              </w:rPr>
              <w:t>стью м</w:t>
            </w:r>
            <w:r w:rsidRPr="00E97DEE">
              <w:rPr>
                <w:rFonts w:ascii="Times New Roman" w:hAnsi="Times New Roman" w:cs="Times New Roman"/>
                <w:lang w:val="ru-RU"/>
              </w:rPr>
              <w:t>э</w:t>
            </w:r>
            <w:r w:rsidRPr="00E97DEE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 xml:space="preserve">Обмен лучшими практиками между городами - членами Союза проходит на </w:t>
            </w: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регулярной основе, что способствует ра</w:t>
            </w:r>
            <w:r w:rsidRPr="00E97DEE">
              <w:rPr>
                <w:rFonts w:ascii="Times New Roman" w:hAnsi="Times New Roman" w:cs="Times New Roman"/>
                <w:lang w:val="ru-RU"/>
              </w:rPr>
              <w:t>з</w:t>
            </w:r>
            <w:r w:rsidRPr="00E97DEE">
              <w:rPr>
                <w:rFonts w:ascii="Times New Roman" w:hAnsi="Times New Roman" w:cs="Times New Roman"/>
                <w:lang w:val="ru-RU"/>
              </w:rPr>
              <w:t>витию межмуниц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пального сотруднич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ства, становлению новых партнерских отношений и укре</w:t>
            </w:r>
            <w:r w:rsidRPr="00E97DEE">
              <w:rPr>
                <w:rFonts w:ascii="Times New Roman" w:hAnsi="Times New Roman" w:cs="Times New Roman"/>
                <w:lang w:val="ru-RU"/>
              </w:rPr>
              <w:t>п</w:t>
            </w:r>
            <w:r w:rsidRPr="00E97DEE">
              <w:rPr>
                <w:rFonts w:ascii="Times New Roman" w:hAnsi="Times New Roman" w:cs="Times New Roman"/>
                <w:lang w:val="ru-RU"/>
              </w:rPr>
              <w:t>лению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t>з</w:t>
            </w:r>
            <w:r w:rsidRPr="00E97DE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Финансовые обязательства в виде оплаты членских взносов выпо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няются в соответствии с учред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тельными документами.</w:t>
            </w:r>
          </w:p>
          <w:p w:rsidR="00300317" w:rsidRPr="00E97DEE" w:rsidRDefault="00300317" w:rsidP="009F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Все мероприятия реализуются в соответствии с планами по вза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модействию с союзами и ассоц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E97DEE">
              <w:rPr>
                <w:rFonts w:ascii="Times New Roman" w:eastAsiaTheme="minorHAnsi" w:hAnsi="Times New Roman" w:cs="Times New Roman"/>
                <w:lang w:val="ru-RU" w:bidi="ar-SA"/>
              </w:rPr>
              <w:t>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DEE">
              <w:rPr>
                <w:rFonts w:ascii="Times New Roman" w:hAnsi="Times New Roman" w:cs="Times New Roman"/>
                <w:szCs w:val="22"/>
              </w:rPr>
              <w:lastRenderedPageBreak/>
              <w:t>Количество пров</w:t>
            </w:r>
            <w:r w:rsidRPr="00E97DEE">
              <w:rPr>
                <w:rFonts w:ascii="Times New Roman" w:hAnsi="Times New Roman" w:cs="Times New Roman"/>
                <w:szCs w:val="22"/>
              </w:rPr>
              <w:t>е</w:t>
            </w:r>
            <w:r w:rsidRPr="00E97DEE">
              <w:rPr>
                <w:rFonts w:ascii="Times New Roman" w:hAnsi="Times New Roman" w:cs="Times New Roman"/>
                <w:szCs w:val="22"/>
              </w:rPr>
              <w:t>денных меропри</w:t>
            </w:r>
            <w:r w:rsidRPr="00E97DEE">
              <w:rPr>
                <w:rFonts w:ascii="Times New Roman" w:hAnsi="Times New Roman" w:cs="Times New Roman"/>
                <w:szCs w:val="22"/>
              </w:rPr>
              <w:t>я</w:t>
            </w:r>
            <w:r w:rsidRPr="00E97DEE">
              <w:rPr>
                <w:rFonts w:ascii="Times New Roman" w:hAnsi="Times New Roman" w:cs="Times New Roman"/>
                <w:szCs w:val="22"/>
              </w:rPr>
              <w:t xml:space="preserve">тий, направленных на формирование </w:t>
            </w:r>
            <w:r w:rsidRPr="00E97DEE">
              <w:rPr>
                <w:rFonts w:ascii="Times New Roman" w:hAnsi="Times New Roman" w:cs="Times New Roman"/>
                <w:szCs w:val="22"/>
              </w:rPr>
              <w:lastRenderedPageBreak/>
              <w:t>положительного имиджа города.</w:t>
            </w:r>
          </w:p>
          <w:p w:rsidR="00300317" w:rsidRPr="00E97DEE" w:rsidRDefault="00300317" w:rsidP="009F34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DEE">
              <w:rPr>
                <w:rFonts w:ascii="Times New Roman" w:hAnsi="Times New Roman" w:cs="Times New Roman"/>
                <w:szCs w:val="22"/>
              </w:rPr>
              <w:t>Доля презентацио</w:t>
            </w:r>
            <w:r w:rsidRPr="00E97DEE">
              <w:rPr>
                <w:rFonts w:ascii="Times New Roman" w:hAnsi="Times New Roman" w:cs="Times New Roman"/>
                <w:szCs w:val="22"/>
              </w:rPr>
              <w:t>н</w:t>
            </w:r>
            <w:r w:rsidRPr="00E97DEE">
              <w:rPr>
                <w:rFonts w:ascii="Times New Roman" w:hAnsi="Times New Roman" w:cs="Times New Roman"/>
                <w:szCs w:val="22"/>
              </w:rPr>
              <w:t>ных пакетов, соо</w:t>
            </w:r>
            <w:r w:rsidRPr="00E97DEE">
              <w:rPr>
                <w:rFonts w:ascii="Times New Roman" w:hAnsi="Times New Roman" w:cs="Times New Roman"/>
                <w:szCs w:val="22"/>
              </w:rPr>
              <w:t>т</w:t>
            </w:r>
            <w:r w:rsidRPr="00E97DEE">
              <w:rPr>
                <w:rFonts w:ascii="Times New Roman" w:hAnsi="Times New Roman" w:cs="Times New Roman"/>
                <w:szCs w:val="22"/>
              </w:rPr>
              <w:t>ветствующих Ста</w:t>
            </w:r>
            <w:r w:rsidRPr="00E97DEE">
              <w:rPr>
                <w:rFonts w:ascii="Times New Roman" w:hAnsi="Times New Roman" w:cs="Times New Roman"/>
                <w:szCs w:val="22"/>
              </w:rPr>
              <w:t>н</w:t>
            </w:r>
            <w:r w:rsidRPr="00E97DEE">
              <w:rPr>
                <w:rFonts w:ascii="Times New Roman" w:hAnsi="Times New Roman" w:cs="Times New Roman"/>
                <w:szCs w:val="22"/>
              </w:rPr>
              <w:t>дарту качества пр</w:t>
            </w:r>
            <w:r w:rsidRPr="00E97DEE">
              <w:rPr>
                <w:rFonts w:ascii="Times New Roman" w:hAnsi="Times New Roman" w:cs="Times New Roman"/>
                <w:szCs w:val="22"/>
              </w:rPr>
              <w:t>е</w:t>
            </w:r>
            <w:r w:rsidRPr="00E97DEE">
              <w:rPr>
                <w:rFonts w:ascii="Times New Roman" w:hAnsi="Times New Roman" w:cs="Times New Roman"/>
                <w:szCs w:val="22"/>
              </w:rPr>
              <w:t>зентационных пак</w:t>
            </w:r>
            <w:r w:rsidRPr="00E97DEE">
              <w:rPr>
                <w:rFonts w:ascii="Times New Roman" w:hAnsi="Times New Roman" w:cs="Times New Roman"/>
                <w:szCs w:val="22"/>
              </w:rPr>
              <w:t>е</w:t>
            </w:r>
            <w:r w:rsidRPr="00E97DEE">
              <w:rPr>
                <w:rFonts w:ascii="Times New Roman" w:hAnsi="Times New Roman" w:cs="Times New Roman"/>
                <w:szCs w:val="22"/>
              </w:rPr>
              <w:t>тов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Основное мероприятие 5.</w:t>
            </w:r>
          </w:p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Обеспечение информир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вания населения о де</w:t>
            </w:r>
            <w:r w:rsidRPr="00C34A0A">
              <w:rPr>
                <w:rFonts w:ascii="Times New Roman" w:hAnsi="Times New Roman" w:cs="Times New Roman"/>
                <w:szCs w:val="22"/>
              </w:rPr>
              <w:t>я</w:t>
            </w:r>
            <w:r w:rsidRPr="00C34A0A">
              <w:rPr>
                <w:rFonts w:ascii="Times New Roman" w:hAnsi="Times New Roman" w:cs="Times New Roman"/>
                <w:szCs w:val="22"/>
              </w:rPr>
              <w:t>тельности органов местн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го самоуправления, орг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нов мэрии Череповца и актуальных вопросах г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родской жизнедеятельн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сти с учетом социального мониторинга обществе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но-политической ситуации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E409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МКУ ИМА «Череп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lang w:val="ru-RU"/>
              </w:rPr>
              <w:t>Реализация постано</w:t>
            </w:r>
            <w:r w:rsidRPr="00C34A0A">
              <w:rPr>
                <w:rFonts w:ascii="Times New Roman" w:hAnsi="Times New Roman" w:cs="Times New Roman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lang w:val="ru-RU"/>
              </w:rPr>
              <w:t xml:space="preserve">ления мэрии города от 12.11.2009 </w:t>
            </w:r>
            <w:r w:rsidRPr="00C34A0A">
              <w:rPr>
                <w:rFonts w:ascii="Times New Roman" w:hAnsi="Times New Roman" w:cs="Times New Roman"/>
              </w:rPr>
              <w:t>N</w:t>
            </w:r>
            <w:r w:rsidRPr="00C34A0A">
              <w:rPr>
                <w:rFonts w:ascii="Times New Roman" w:hAnsi="Times New Roman" w:cs="Times New Roman"/>
                <w:lang w:val="ru-RU"/>
              </w:rPr>
              <w:t xml:space="preserve"> 4018 «Об обеспечении д</w:t>
            </w:r>
            <w:r w:rsidRPr="00C34A0A">
              <w:rPr>
                <w:rFonts w:ascii="Times New Roman" w:hAnsi="Times New Roman" w:cs="Times New Roman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lang w:val="ru-RU"/>
              </w:rPr>
              <w:t>ступа к информации о деятельности мэрии Череповца». Обесп</w:t>
            </w:r>
            <w:r w:rsidRPr="00C34A0A">
              <w:rPr>
                <w:rFonts w:ascii="Times New Roman" w:hAnsi="Times New Roman" w:cs="Times New Roman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lang w:val="ru-RU"/>
              </w:rPr>
              <w:t>чение права граждан на получение объе</w:t>
            </w:r>
            <w:r w:rsidRPr="00C34A0A">
              <w:rPr>
                <w:rFonts w:ascii="Times New Roman" w:hAnsi="Times New Roman" w:cs="Times New Roman"/>
                <w:lang w:val="ru-RU"/>
              </w:rPr>
              <w:t>к</w:t>
            </w:r>
            <w:r w:rsidRPr="00C34A0A">
              <w:rPr>
                <w:rFonts w:ascii="Times New Roman" w:hAnsi="Times New Roman" w:cs="Times New Roman"/>
                <w:lang w:val="ru-RU"/>
              </w:rPr>
              <w:t>тивной информации о деятельности органов местного самоупра</w:t>
            </w:r>
            <w:r w:rsidRPr="00C34A0A">
              <w:rPr>
                <w:rFonts w:ascii="Times New Roman" w:hAnsi="Times New Roman" w:cs="Times New Roman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lang w:val="ru-RU"/>
              </w:rPr>
              <w:t>ления Череповца, к</w:t>
            </w:r>
            <w:r w:rsidRPr="00C34A0A">
              <w:rPr>
                <w:rFonts w:ascii="Times New Roman" w:hAnsi="Times New Roman" w:cs="Times New Roman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lang w:val="ru-RU"/>
              </w:rPr>
              <w:t>сающейся культурн</w:t>
            </w:r>
            <w:r w:rsidRPr="00C34A0A">
              <w:rPr>
                <w:rFonts w:ascii="Times New Roman" w:hAnsi="Times New Roman" w:cs="Times New Roman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lang w:val="ru-RU"/>
              </w:rPr>
              <w:t>го, экономического и социального развития Череповца, в соотве</w:t>
            </w:r>
            <w:r w:rsidRPr="00C34A0A">
              <w:rPr>
                <w:rFonts w:ascii="Times New Roman" w:hAnsi="Times New Roman" w:cs="Times New Roman"/>
                <w:lang w:val="ru-RU"/>
              </w:rPr>
              <w:t>т</w:t>
            </w:r>
            <w:r w:rsidRPr="00C34A0A">
              <w:rPr>
                <w:rFonts w:ascii="Times New Roman" w:hAnsi="Times New Roman" w:cs="Times New Roman"/>
                <w:lang w:val="ru-RU"/>
              </w:rPr>
              <w:t>ствии с основными направлениями Стр</w:t>
            </w:r>
            <w:r w:rsidRPr="00C34A0A">
              <w:rPr>
                <w:rFonts w:ascii="Times New Roman" w:hAnsi="Times New Roman" w:cs="Times New Roman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lang w:val="ru-RU"/>
              </w:rPr>
              <w:t>тегии развития Чер</w:t>
            </w:r>
            <w:r w:rsidRPr="00C34A0A">
              <w:rPr>
                <w:rFonts w:ascii="Times New Roman" w:hAnsi="Times New Roman" w:cs="Times New Roman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lang w:val="ru-RU"/>
              </w:rPr>
              <w:lastRenderedPageBreak/>
              <w:t>повца до 2022 года. Повышение уровня доступности для населения информ</w:t>
            </w:r>
            <w:r w:rsidRPr="00C34A0A">
              <w:rPr>
                <w:rFonts w:ascii="Times New Roman" w:hAnsi="Times New Roman" w:cs="Times New Roman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lang w:val="ru-RU"/>
              </w:rPr>
              <w:t>ции о деятельности ОМСУ, взаимоде</w:t>
            </w:r>
            <w:r w:rsidRPr="00C34A0A">
              <w:rPr>
                <w:rFonts w:ascii="Times New Roman" w:hAnsi="Times New Roman" w:cs="Times New Roman"/>
                <w:lang w:val="ru-RU"/>
              </w:rPr>
              <w:t>й</w:t>
            </w:r>
            <w:r w:rsidRPr="00C34A0A">
              <w:rPr>
                <w:rFonts w:ascii="Times New Roman" w:hAnsi="Times New Roman" w:cs="Times New Roman"/>
                <w:lang w:val="ru-RU"/>
              </w:rPr>
              <w:t>ствия органов власти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E97DEE" w:rsidRDefault="00C67F3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- Сформировано 13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gramStart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тематич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ских</w:t>
            </w:r>
            <w:proofErr w:type="gramEnd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медиапланов</w:t>
            </w:r>
            <w:proofErr w:type="spellEnd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и 25 </w:t>
            </w:r>
            <w:proofErr w:type="spellStart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меди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планов</w:t>
            </w:r>
            <w:proofErr w:type="spellEnd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с </w:t>
            </w:r>
            <w:proofErr w:type="spellStart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имиджевым</w:t>
            </w:r>
            <w:proofErr w:type="spellEnd"/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прир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="00E90C6D" w:rsidRPr="00E97DEE">
              <w:rPr>
                <w:rFonts w:ascii="Times New Roman" w:hAnsi="Times New Roman" w:cs="Times New Roman"/>
                <w:lang w:val="ru-RU" w:eastAsia="ru-RU" w:bidi="ar-SA"/>
              </w:rPr>
              <w:t>щением.</w:t>
            </w: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- Количество сообщений об ОМСУ на муниципальных и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формационных ресурсах (оф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циальный сайт cherinfo.ru / в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ы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пуски городски</w:t>
            </w:r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х новостей на ФМ станциях): 955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/ </w:t>
            </w:r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2242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;  </w:t>
            </w: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- Количество сообщений, вн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сенных в базу ОСМ (отдел соц. мониторинга):  3</w:t>
            </w:r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3192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сообщ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ний.</w:t>
            </w: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- Количество отслеживаемых источников СМИ: городских – 2</w:t>
            </w:r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1, региональных – 32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, фед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ральных - 11 + поисковые ле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ты</w:t>
            </w:r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+</w:t>
            </w:r>
            <w:proofErr w:type="spellStart"/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соц</w:t>
            </w:r>
            <w:proofErr w:type="gramStart"/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.с</w:t>
            </w:r>
            <w:proofErr w:type="gramEnd"/>
            <w:r w:rsidR="00C67F31" w:rsidRPr="00E97DEE">
              <w:rPr>
                <w:rFonts w:ascii="Times New Roman" w:hAnsi="Times New Roman" w:cs="Times New Roman"/>
                <w:lang w:val="ru-RU" w:eastAsia="ru-RU" w:bidi="ar-SA"/>
              </w:rPr>
              <w:t>ети</w:t>
            </w:r>
            <w:proofErr w:type="spellEnd"/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Продолжен выпуск информ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ционно-аналитического печа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т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ного издания «Доступ</w:t>
            </w:r>
            <w:r w:rsidR="0078657C" w:rsidRPr="00E97DEE">
              <w:rPr>
                <w:rFonts w:ascii="Times New Roman" w:hAnsi="Times New Roman" w:cs="Times New Roman"/>
                <w:lang w:val="ru-RU" w:eastAsia="ru-RU" w:bidi="ar-SA"/>
              </w:rPr>
              <w:t>ное ЖКХ» (вышло 6 номеров в 1 полугодии 2019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).</w:t>
            </w:r>
          </w:p>
          <w:p w:rsidR="00E90C6D" w:rsidRPr="00E97DEE" w:rsidRDefault="00E90C6D" w:rsidP="0030242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t xml:space="preserve">Интерактивные </w:t>
            </w:r>
            <w:proofErr w:type="spellStart"/>
            <w:r w:rsidRPr="00E97DEE">
              <w:rPr>
                <w:rFonts w:ascii="Times New Roman" w:hAnsi="Times New Roman" w:cs="Times New Roman"/>
                <w:lang w:val="ru-RU"/>
              </w:rPr>
              <w:t>медиапроекты</w:t>
            </w:r>
            <w:proofErr w:type="spellEnd"/>
            <w:r w:rsidRPr="00E97DEE">
              <w:rPr>
                <w:rFonts w:ascii="Times New Roman" w:hAnsi="Times New Roman" w:cs="Times New Roman"/>
                <w:lang w:val="ru-RU"/>
              </w:rPr>
              <w:t xml:space="preserve"> в Интернет – </w:t>
            </w:r>
            <w:r w:rsidR="0078657C" w:rsidRPr="00E97DEE">
              <w:rPr>
                <w:rFonts w:ascii="Times New Roman" w:hAnsi="Times New Roman" w:cs="Times New Roman"/>
                <w:lang w:val="ru-RU"/>
              </w:rPr>
              <w:t>20</w:t>
            </w:r>
            <w:r w:rsidRPr="00E97DEE">
              <w:rPr>
                <w:rFonts w:ascii="Times New Roman" w:hAnsi="Times New Roman" w:cs="Times New Roman"/>
                <w:lang w:val="ru-RU"/>
              </w:rPr>
              <w:t>, ТВ – 2, радио – 2, газеты -2.</w:t>
            </w:r>
          </w:p>
          <w:p w:rsidR="00E90C6D" w:rsidRPr="00E97DEE" w:rsidRDefault="00E90C6D" w:rsidP="0030242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t>Количество пресс-релизов о деятельности ОМСУ, напра</w:t>
            </w:r>
            <w:r w:rsidRPr="00E97DEE">
              <w:rPr>
                <w:rFonts w:ascii="Times New Roman" w:hAnsi="Times New Roman" w:cs="Times New Roman"/>
                <w:lang w:val="ru-RU"/>
              </w:rPr>
              <w:t>в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ленных в городские СМИ – </w:t>
            </w:r>
            <w:r w:rsidR="0078657C" w:rsidRPr="00E97DEE">
              <w:rPr>
                <w:rFonts w:ascii="Times New Roman" w:hAnsi="Times New Roman" w:cs="Times New Roman"/>
                <w:lang w:val="ru-RU"/>
              </w:rPr>
              <w:t>18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  <w:p w:rsidR="00E90C6D" w:rsidRPr="00E97DEE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Проведено 3 социологических исследований. Количество ж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телей города, охваченных с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циологическими исследован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>ями – 1</w:t>
            </w:r>
            <w:r w:rsidR="0078657C" w:rsidRPr="00E97DEE">
              <w:rPr>
                <w:rFonts w:ascii="Times New Roman" w:hAnsi="Times New Roman" w:cs="Times New Roman"/>
                <w:lang w:val="ru-RU" w:eastAsia="ru-RU" w:bidi="ar-SA"/>
              </w:rPr>
              <w:t>785</w:t>
            </w:r>
            <w:r w:rsidRPr="00E97DEE">
              <w:rPr>
                <w:rFonts w:ascii="Times New Roman" w:hAnsi="Times New Roman" w:cs="Times New Roman"/>
                <w:lang w:val="ru-RU" w:eastAsia="ru-RU" w:bidi="ar-SA"/>
              </w:rPr>
              <w:t xml:space="preserve"> чел.</w:t>
            </w:r>
          </w:p>
          <w:p w:rsidR="00E90C6D" w:rsidRPr="00E97DEE" w:rsidRDefault="00E90C6D" w:rsidP="0030242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97DEE">
              <w:rPr>
                <w:rFonts w:ascii="Times New Roman" w:hAnsi="Times New Roman" w:cs="Times New Roman"/>
                <w:lang w:val="ru-RU"/>
              </w:rPr>
              <w:t>Подготовлен</w:t>
            </w:r>
            <w:proofErr w:type="gramEnd"/>
            <w:r w:rsidRPr="00E97DE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97DEE">
              <w:rPr>
                <w:rFonts w:ascii="Times New Roman" w:hAnsi="Times New Roman" w:cs="Times New Roman"/>
                <w:lang w:val="ru-RU"/>
              </w:rPr>
              <w:t>видеоконтент</w:t>
            </w:r>
            <w:proofErr w:type="spellEnd"/>
            <w:r w:rsidRPr="00E97DEE">
              <w:rPr>
                <w:rFonts w:ascii="Times New Roman" w:hAnsi="Times New Roman" w:cs="Times New Roman"/>
                <w:lang w:val="ru-RU"/>
              </w:rPr>
              <w:t xml:space="preserve"> для размещения на экранах школ и МФЦ, 1</w:t>
            </w:r>
            <w:r w:rsidR="0078657C" w:rsidRPr="00E97DEE">
              <w:rPr>
                <w:rFonts w:ascii="Times New Roman" w:hAnsi="Times New Roman" w:cs="Times New Roman"/>
                <w:lang w:val="ru-RU"/>
              </w:rPr>
              <w:t>8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  <w:p w:rsidR="0078657C" w:rsidRPr="00E97DEE" w:rsidRDefault="0078657C" w:rsidP="0078657C">
            <w:pPr>
              <w:spacing w:after="0" w:line="240" w:lineRule="auto"/>
              <w:rPr>
                <w:lang w:val="ru-RU"/>
              </w:rPr>
            </w:pPr>
            <w:proofErr w:type="gramStart"/>
            <w:r w:rsidRPr="00E97DEE">
              <w:rPr>
                <w:rFonts w:ascii="Times New Roman" w:hAnsi="Times New Roman" w:cs="Times New Roman"/>
                <w:lang w:val="ru-RU"/>
              </w:rPr>
              <w:t>Подготовлены видеоролики по заявкам 17 шт. (Анонс фест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валя ледяных скульптур; ролик «Нам рано жить воспоминан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ями» - к 30-летию Совета вет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ранов; р</w:t>
            </w:r>
            <w:r w:rsidRPr="00E97DEE">
              <w:rPr>
                <w:rFonts w:ascii="Times New Roman" w:hAnsi="Times New Roman"/>
                <w:lang w:val="ru-RU"/>
              </w:rPr>
              <w:t>олик для школьников к 25-летию Думы; ролик «С пламенем в сердце» - про ра</w:t>
            </w:r>
            <w:r w:rsidRPr="00E97DEE">
              <w:rPr>
                <w:rFonts w:ascii="Times New Roman" w:hAnsi="Times New Roman"/>
                <w:lang w:val="ru-RU"/>
              </w:rPr>
              <w:t>з</w:t>
            </w:r>
            <w:r w:rsidRPr="00E97DEE">
              <w:rPr>
                <w:rFonts w:ascii="Times New Roman" w:hAnsi="Times New Roman"/>
                <w:lang w:val="ru-RU"/>
              </w:rPr>
              <w:t xml:space="preserve">витие юнармейского движения </w:t>
            </w:r>
            <w:r w:rsidRPr="00E97DEE">
              <w:rPr>
                <w:rFonts w:ascii="Times New Roman" w:hAnsi="Times New Roman"/>
                <w:lang w:val="ru-RU"/>
              </w:rPr>
              <w:lastRenderedPageBreak/>
              <w:t>в городе; 6 роликов «Ими го</w:t>
            </w:r>
            <w:r w:rsidRPr="00E97DEE">
              <w:rPr>
                <w:rFonts w:ascii="Times New Roman" w:hAnsi="Times New Roman"/>
                <w:lang w:val="ru-RU"/>
              </w:rPr>
              <w:t>р</w:t>
            </w:r>
            <w:r w:rsidRPr="00E97DEE">
              <w:rPr>
                <w:rFonts w:ascii="Times New Roman" w:hAnsi="Times New Roman"/>
                <w:lang w:val="ru-RU"/>
              </w:rPr>
              <w:t>дится Череповец»;</w:t>
            </w:r>
            <w:r w:rsidRPr="00E97DEE">
              <w:rPr>
                <w:rFonts w:ascii="Times New Roman" w:eastAsia="Liberation Serif;Times New Roma" w:hAnsi="Times New Roman" w:cs="Liberation Serif;Times New Roma"/>
                <w:lang w:val="ru-RU"/>
              </w:rPr>
              <w:t xml:space="preserve"> р</w:t>
            </w:r>
            <w:r w:rsidRPr="00E97DEE">
              <w:rPr>
                <w:rFonts w:ascii="Times New Roman" w:hAnsi="Times New Roman"/>
                <w:lang w:val="ru-RU"/>
              </w:rPr>
              <w:t>олик-анонс «Промышленный т</w:t>
            </w:r>
            <w:r w:rsidRPr="00E97DEE">
              <w:rPr>
                <w:rFonts w:ascii="Times New Roman" w:hAnsi="Times New Roman"/>
                <w:lang w:val="ru-RU"/>
              </w:rPr>
              <w:t>у</w:t>
            </w:r>
            <w:r w:rsidRPr="00E97DEE">
              <w:rPr>
                <w:rFonts w:ascii="Times New Roman" w:hAnsi="Times New Roman"/>
                <w:lang w:val="ru-RU"/>
              </w:rPr>
              <w:t>ризм»; большой ролик к 25-летию Думы; ролик про же</w:t>
            </w:r>
            <w:r w:rsidRPr="00E97DEE">
              <w:rPr>
                <w:rFonts w:ascii="Times New Roman" w:hAnsi="Times New Roman"/>
                <w:lang w:val="ru-RU"/>
              </w:rPr>
              <w:t>н</w:t>
            </w:r>
            <w:r w:rsidRPr="00E97DEE">
              <w:rPr>
                <w:rFonts w:ascii="Times New Roman" w:hAnsi="Times New Roman"/>
                <w:lang w:val="ru-RU"/>
              </w:rPr>
              <w:t>ское лидерство в Череповце — к областному форуму женщин;</w:t>
            </w:r>
            <w:proofErr w:type="gramEnd"/>
            <w:r w:rsidRPr="00E97DE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97DEE">
              <w:rPr>
                <w:rFonts w:ascii="Times New Roman" w:hAnsi="Times New Roman"/>
                <w:lang w:val="ru-RU"/>
              </w:rPr>
              <w:t>3 ролика по правилам благ</w:t>
            </w:r>
            <w:r w:rsidRPr="00E97DEE">
              <w:rPr>
                <w:rFonts w:ascii="Times New Roman" w:hAnsi="Times New Roman"/>
                <w:lang w:val="ru-RU"/>
              </w:rPr>
              <w:t>о</w:t>
            </w:r>
            <w:r w:rsidRPr="00E97DEE">
              <w:rPr>
                <w:rFonts w:ascii="Times New Roman" w:hAnsi="Times New Roman"/>
                <w:lang w:val="ru-RU"/>
              </w:rPr>
              <w:t>устройства для УАО мэрии; ролик по итогам проекта «Прошагай город»)</w:t>
            </w:r>
            <w:proofErr w:type="gramEnd"/>
          </w:p>
          <w:p w:rsidR="00E90C6D" w:rsidRPr="00E97DEE" w:rsidRDefault="0078657C" w:rsidP="0078657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t>Организованы прямые в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>деотрансляции заседания Го</w:t>
            </w:r>
            <w:r w:rsidRPr="00E97DEE">
              <w:rPr>
                <w:rFonts w:ascii="Times New Roman" w:hAnsi="Times New Roman" w:cs="Times New Roman"/>
                <w:lang w:val="ru-RU"/>
              </w:rPr>
              <w:t>р</w:t>
            </w:r>
            <w:r w:rsidRPr="00E97DEE">
              <w:rPr>
                <w:rFonts w:ascii="Times New Roman" w:hAnsi="Times New Roman" w:cs="Times New Roman"/>
                <w:lang w:val="ru-RU"/>
              </w:rPr>
              <w:t>думы (13шт), Фестиваля «Г</w:t>
            </w:r>
            <w:r w:rsidRPr="00E97DEE">
              <w:rPr>
                <w:rFonts w:ascii="Times New Roman" w:hAnsi="Times New Roman" w:cs="Times New Roman"/>
                <w:lang w:val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/>
              </w:rPr>
              <w:t>лоса Победы», парада Дня П</w:t>
            </w:r>
            <w:r w:rsidRPr="00E97DEE">
              <w:rPr>
                <w:rFonts w:ascii="Times New Roman" w:hAnsi="Times New Roman" w:cs="Times New Roman"/>
                <w:lang w:val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/>
              </w:rPr>
              <w:t>беды, Праздничного меропр</w:t>
            </w:r>
            <w:r w:rsidRPr="00E97DEE">
              <w:rPr>
                <w:rFonts w:ascii="Times New Roman" w:hAnsi="Times New Roman" w:cs="Times New Roman"/>
                <w:lang w:val="ru-RU"/>
              </w:rPr>
              <w:t>и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ятия 8 мая в Ледовом дворце «Салют героям!»; гала-концерта на площади </w:t>
            </w:r>
            <w:proofErr w:type="spellStart"/>
            <w:r w:rsidRPr="00E97DEE">
              <w:rPr>
                <w:rFonts w:ascii="Times New Roman" w:hAnsi="Times New Roman" w:cs="Times New Roman"/>
                <w:lang w:val="ru-RU"/>
              </w:rPr>
              <w:t>Молод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жии</w:t>
            </w:r>
            <w:proofErr w:type="spellEnd"/>
            <w:r w:rsidRPr="00E97DEE">
              <w:rPr>
                <w:rFonts w:ascii="Times New Roman" w:hAnsi="Times New Roman" w:cs="Times New Roman"/>
                <w:lang w:val="ru-RU"/>
              </w:rPr>
              <w:t xml:space="preserve"> участников фестиваля «Голоса Победы» и салюта; награждения победителей ко</w:t>
            </w:r>
            <w:r w:rsidRPr="00E97DEE">
              <w:rPr>
                <w:rFonts w:ascii="Times New Roman" w:hAnsi="Times New Roman" w:cs="Times New Roman"/>
                <w:lang w:val="ru-RU"/>
              </w:rPr>
              <w:t>н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курсов среди детских садов.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Количество реал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зованных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медиапл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нов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и граф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ков/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медиапланов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с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имиджевым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прир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щением. Количество позитивных и нейтральных соо</w:t>
            </w:r>
            <w:r w:rsidRPr="00C34A0A">
              <w:rPr>
                <w:rFonts w:ascii="Times New Roman" w:hAnsi="Times New Roman" w:cs="Times New Roman"/>
                <w:szCs w:val="22"/>
              </w:rPr>
              <w:t>б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щений об ОМСУ в городском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</w:t>
            </w:r>
            <w:r w:rsidRPr="00C34A0A">
              <w:rPr>
                <w:rFonts w:ascii="Times New Roman" w:hAnsi="Times New Roman" w:cs="Times New Roman"/>
                <w:szCs w:val="22"/>
              </w:rPr>
              <w:t>й</w:t>
            </w:r>
            <w:r w:rsidRPr="00C34A0A">
              <w:rPr>
                <w:rFonts w:ascii="Times New Roman" w:hAnsi="Times New Roman" w:cs="Times New Roman"/>
                <w:szCs w:val="22"/>
              </w:rPr>
              <w:t>ном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пространстве.</w:t>
            </w:r>
          </w:p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Доля негативных сообщений об орг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нах местного сам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управления в горо</w:t>
            </w:r>
            <w:r w:rsidRPr="00C34A0A">
              <w:rPr>
                <w:rFonts w:ascii="Times New Roman" w:hAnsi="Times New Roman" w:cs="Times New Roman"/>
                <w:szCs w:val="22"/>
              </w:rPr>
              <w:t>д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ском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пр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странстве. Колич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ство позитивных и нейтральных соо</w:t>
            </w:r>
            <w:r w:rsidRPr="00C34A0A">
              <w:rPr>
                <w:rFonts w:ascii="Times New Roman" w:hAnsi="Times New Roman" w:cs="Times New Roman"/>
                <w:szCs w:val="22"/>
              </w:rPr>
              <w:t>б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щений о городе, 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вышедших в реги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нальных, федерал</w:t>
            </w:r>
            <w:r w:rsidRPr="00C34A0A">
              <w:rPr>
                <w:rFonts w:ascii="Times New Roman" w:hAnsi="Times New Roman" w:cs="Times New Roman"/>
                <w:szCs w:val="22"/>
              </w:rPr>
              <w:t>ь</w:t>
            </w:r>
            <w:r w:rsidRPr="00C34A0A">
              <w:rPr>
                <w:rFonts w:ascii="Times New Roman" w:hAnsi="Times New Roman" w:cs="Times New Roman"/>
                <w:szCs w:val="22"/>
              </w:rPr>
              <w:t>ных и зарубежных СМИ и сети Инте</w:t>
            </w:r>
            <w:r w:rsidRPr="00C34A0A">
              <w:rPr>
                <w:rFonts w:ascii="Times New Roman" w:hAnsi="Times New Roman" w:cs="Times New Roman"/>
                <w:szCs w:val="22"/>
              </w:rPr>
              <w:t>р</w:t>
            </w:r>
            <w:r w:rsidRPr="00C34A0A">
              <w:rPr>
                <w:rFonts w:ascii="Times New Roman" w:hAnsi="Times New Roman" w:cs="Times New Roman"/>
                <w:szCs w:val="22"/>
              </w:rPr>
              <w:t>нет. Доля негати</w:t>
            </w:r>
            <w:r w:rsidRPr="00C34A0A">
              <w:rPr>
                <w:rFonts w:ascii="Times New Roman" w:hAnsi="Times New Roman" w:cs="Times New Roman"/>
                <w:szCs w:val="22"/>
              </w:rPr>
              <w:t>в</w:t>
            </w:r>
            <w:r w:rsidRPr="00C34A0A">
              <w:rPr>
                <w:rFonts w:ascii="Times New Roman" w:hAnsi="Times New Roman" w:cs="Times New Roman"/>
                <w:szCs w:val="22"/>
              </w:rPr>
              <w:t>ных сообщений о городе, вышедших в региональных, ф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деральных и зар</w:t>
            </w:r>
            <w:r w:rsidRPr="00C34A0A">
              <w:rPr>
                <w:rFonts w:ascii="Times New Roman" w:hAnsi="Times New Roman" w:cs="Times New Roman"/>
                <w:szCs w:val="22"/>
              </w:rPr>
              <w:t>у</w:t>
            </w:r>
            <w:r w:rsidRPr="00C34A0A">
              <w:rPr>
                <w:rFonts w:ascii="Times New Roman" w:hAnsi="Times New Roman" w:cs="Times New Roman"/>
                <w:szCs w:val="22"/>
              </w:rPr>
              <w:t>бежных СМИ и сети Интернет. Колич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ство произведенных высокотехнологи</w:t>
            </w:r>
            <w:r w:rsidRPr="00C34A0A">
              <w:rPr>
                <w:rFonts w:ascii="Times New Roman" w:hAnsi="Times New Roman" w:cs="Times New Roman"/>
                <w:szCs w:val="22"/>
              </w:rPr>
              <w:t>ч</w:t>
            </w:r>
            <w:r w:rsidRPr="00C34A0A">
              <w:rPr>
                <w:rFonts w:ascii="Times New Roman" w:hAnsi="Times New Roman" w:cs="Times New Roman"/>
                <w:szCs w:val="22"/>
              </w:rPr>
              <w:t>ных (интеракти</w:t>
            </w:r>
            <w:r w:rsidRPr="00C34A0A">
              <w:rPr>
                <w:rFonts w:ascii="Times New Roman" w:hAnsi="Times New Roman" w:cs="Times New Roman"/>
                <w:szCs w:val="22"/>
              </w:rPr>
              <w:t>в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ных)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медиапроектов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о деятельности о</w:t>
            </w:r>
            <w:r w:rsidRPr="00C34A0A">
              <w:rPr>
                <w:rFonts w:ascii="Times New Roman" w:hAnsi="Times New Roman" w:cs="Times New Roman"/>
                <w:szCs w:val="22"/>
              </w:rPr>
              <w:t>р</w:t>
            </w:r>
            <w:r w:rsidRPr="00C34A0A">
              <w:rPr>
                <w:rFonts w:ascii="Times New Roman" w:hAnsi="Times New Roman" w:cs="Times New Roman"/>
                <w:szCs w:val="22"/>
              </w:rPr>
              <w:t>ганов местного с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моуправления и с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циально-экономическом ра</w:t>
            </w:r>
            <w:r w:rsidRPr="00C34A0A">
              <w:rPr>
                <w:rFonts w:ascii="Times New Roman" w:hAnsi="Times New Roman" w:cs="Times New Roman"/>
                <w:szCs w:val="22"/>
              </w:rPr>
              <w:t>з</w:t>
            </w:r>
            <w:r w:rsidRPr="00C34A0A">
              <w:rPr>
                <w:rFonts w:ascii="Times New Roman" w:hAnsi="Times New Roman" w:cs="Times New Roman"/>
                <w:szCs w:val="22"/>
              </w:rPr>
              <w:t>витии города Чер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повца на муниц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пальных информ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ционных ресурсах и в СМИ в рамках м</w:t>
            </w:r>
            <w:r w:rsidRPr="00C34A0A">
              <w:rPr>
                <w:rFonts w:ascii="Times New Roman" w:hAnsi="Times New Roman" w:cs="Times New Roman"/>
                <w:szCs w:val="22"/>
              </w:rPr>
              <w:t>у</w:t>
            </w:r>
            <w:r w:rsidRPr="00C34A0A">
              <w:rPr>
                <w:rFonts w:ascii="Times New Roman" w:hAnsi="Times New Roman" w:cs="Times New Roman"/>
                <w:szCs w:val="22"/>
              </w:rPr>
              <w:t>ниципальных ко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трактов: Интернет, телевидение, радио, газеты.</w:t>
            </w:r>
          </w:p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Количество жителей города, охваченных социологическими исследованиями в течение года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Основное мероприятие 6.</w:t>
            </w:r>
          </w:p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Опубликование муниц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пальных правовых актов, конкурсной документации муниципальных заказч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ков, изготовление и ра</w:t>
            </w:r>
            <w:r w:rsidRPr="00C34A0A">
              <w:rPr>
                <w:rFonts w:ascii="Times New Roman" w:hAnsi="Times New Roman" w:cs="Times New Roman"/>
                <w:szCs w:val="22"/>
              </w:rPr>
              <w:t>з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мещение других матери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лов по вопросам местного значения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МКУ ИМА «Череп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2326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Публикация пост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новлений мэрии гор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да, решений </w:t>
            </w:r>
            <w:proofErr w:type="gramStart"/>
            <w:r w:rsidRPr="00C34A0A">
              <w:rPr>
                <w:rFonts w:ascii="Times New Roman" w:hAnsi="Times New Roman" w:cs="Times New Roman"/>
                <w:szCs w:val="22"/>
              </w:rPr>
              <w:t>Череп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вецкой</w:t>
            </w:r>
            <w:proofErr w:type="gramEnd"/>
            <w:r w:rsidRPr="00C34A0A">
              <w:rPr>
                <w:rFonts w:ascii="Times New Roman" w:hAnsi="Times New Roman" w:cs="Times New Roman"/>
                <w:szCs w:val="22"/>
              </w:rPr>
              <w:t xml:space="preserve"> городской Думы, иных муниц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 xml:space="preserve">пальных правовых 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актов. Организация общественного о</w:t>
            </w:r>
            <w:r w:rsidRPr="00C34A0A">
              <w:rPr>
                <w:rFonts w:ascii="Times New Roman" w:hAnsi="Times New Roman" w:cs="Times New Roman"/>
                <w:szCs w:val="22"/>
              </w:rPr>
              <w:t>б</w:t>
            </w:r>
            <w:r w:rsidRPr="00C34A0A">
              <w:rPr>
                <w:rFonts w:ascii="Times New Roman" w:hAnsi="Times New Roman" w:cs="Times New Roman"/>
                <w:szCs w:val="22"/>
              </w:rPr>
              <w:t>суждения размещения заказов на поставки товаров. Закупка услуг СМИ для ре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лизации планов и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формационных ко</w:t>
            </w:r>
            <w:r w:rsidRPr="00C34A0A">
              <w:rPr>
                <w:rFonts w:ascii="Times New Roman" w:hAnsi="Times New Roman" w:cs="Times New Roman"/>
                <w:szCs w:val="22"/>
              </w:rPr>
              <w:t>м</w:t>
            </w:r>
            <w:r w:rsidRPr="00C34A0A">
              <w:rPr>
                <w:rFonts w:ascii="Times New Roman" w:hAnsi="Times New Roman" w:cs="Times New Roman"/>
                <w:szCs w:val="22"/>
              </w:rPr>
              <w:t>паний для нужд О</w:t>
            </w:r>
            <w:r w:rsidRPr="00C34A0A">
              <w:rPr>
                <w:rFonts w:ascii="Times New Roman" w:hAnsi="Times New Roman" w:cs="Times New Roman"/>
                <w:szCs w:val="22"/>
              </w:rPr>
              <w:t>М</w:t>
            </w:r>
            <w:r w:rsidRPr="00C34A0A">
              <w:rPr>
                <w:rFonts w:ascii="Times New Roman" w:hAnsi="Times New Roman" w:cs="Times New Roman"/>
                <w:szCs w:val="22"/>
              </w:rPr>
              <w:t>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E97DEE" w:rsidRDefault="0078657C" w:rsidP="0078657C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Действовали договорные о</w:t>
            </w:r>
            <w:r w:rsidRPr="00E97DEE">
              <w:rPr>
                <w:rFonts w:ascii="Times New Roman" w:hAnsi="Times New Roman" w:cs="Times New Roman"/>
                <w:lang w:val="ru-RU"/>
              </w:rPr>
              <w:t>т</w:t>
            </w:r>
            <w:r w:rsidRPr="00E97DEE">
              <w:rPr>
                <w:rFonts w:ascii="Times New Roman" w:hAnsi="Times New Roman" w:cs="Times New Roman"/>
                <w:lang w:val="ru-RU"/>
              </w:rPr>
              <w:t>ношения (муниципальные ко</w:t>
            </w:r>
            <w:r w:rsidRPr="00E97DEE">
              <w:rPr>
                <w:rFonts w:ascii="Times New Roman" w:hAnsi="Times New Roman" w:cs="Times New Roman"/>
                <w:lang w:val="ru-RU"/>
              </w:rPr>
              <w:t>н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тракты) по производству и размещению информации с компаниями и предприятиями </w:t>
            </w:r>
            <w:proofErr w:type="spellStart"/>
            <w:r w:rsidRPr="00E97DEE">
              <w:rPr>
                <w:rFonts w:ascii="Times New Roman" w:hAnsi="Times New Roman" w:cs="Times New Roman"/>
                <w:lang w:val="ru-RU"/>
              </w:rPr>
              <w:t>медиасферы</w:t>
            </w:r>
            <w:proofErr w:type="spellEnd"/>
            <w:r w:rsidRPr="00E97DEE">
              <w:rPr>
                <w:rFonts w:ascii="Times New Roman" w:hAnsi="Times New Roman" w:cs="Times New Roman"/>
                <w:lang w:val="ru-RU"/>
              </w:rPr>
              <w:t xml:space="preserve"> региона: ГТРК </w:t>
            </w:r>
            <w:r w:rsidRPr="00E97DEE">
              <w:rPr>
                <w:rFonts w:ascii="Times New Roman" w:hAnsi="Times New Roman" w:cs="Times New Roman"/>
                <w:lang w:val="ru-RU"/>
              </w:rPr>
              <w:lastRenderedPageBreak/>
              <w:t>«Вологда» («Вести 24»), «В</w:t>
            </w:r>
            <w:r w:rsidRPr="00E97DEE">
              <w:rPr>
                <w:rFonts w:ascii="Times New Roman" w:hAnsi="Times New Roman" w:cs="Times New Roman"/>
                <w:lang w:val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/>
              </w:rPr>
              <w:t>логодский областной инфо</w:t>
            </w:r>
            <w:r w:rsidRPr="00E97DEE">
              <w:rPr>
                <w:rFonts w:ascii="Times New Roman" w:hAnsi="Times New Roman" w:cs="Times New Roman"/>
                <w:lang w:val="ru-RU"/>
              </w:rPr>
              <w:t>р</w:t>
            </w:r>
            <w:r w:rsidRPr="00E97DEE">
              <w:rPr>
                <w:rFonts w:ascii="Times New Roman" w:hAnsi="Times New Roman" w:cs="Times New Roman"/>
                <w:lang w:val="ru-RU"/>
              </w:rPr>
              <w:t>мационный центр» (газета «Красный Север»), ООО «М</w:t>
            </w:r>
            <w:r w:rsidRPr="00E97DEE">
              <w:rPr>
                <w:rFonts w:ascii="Times New Roman" w:hAnsi="Times New Roman" w:cs="Times New Roman"/>
                <w:lang w:val="ru-RU"/>
              </w:rPr>
              <w:t>е</w:t>
            </w:r>
            <w:r w:rsidRPr="00E97DEE">
              <w:rPr>
                <w:rFonts w:ascii="Times New Roman" w:hAnsi="Times New Roman" w:cs="Times New Roman"/>
                <w:lang w:val="ru-RU"/>
              </w:rPr>
              <w:t>диа-Центр», ТС «Канал 12», ООО «Единая рекламная служба», ООО «Русское радио Вологда» («</w:t>
            </w:r>
            <w:proofErr w:type="spellStart"/>
            <w:r w:rsidRPr="00E97DEE">
              <w:rPr>
                <w:rFonts w:ascii="Times New Roman" w:hAnsi="Times New Roman" w:cs="Times New Roman"/>
                <w:lang w:val="ru-RU"/>
              </w:rPr>
              <w:t>Авторадио</w:t>
            </w:r>
            <w:proofErr w:type="spellEnd"/>
            <w:r w:rsidRPr="00E97DEE">
              <w:rPr>
                <w:rFonts w:ascii="Times New Roman" w:hAnsi="Times New Roman" w:cs="Times New Roman"/>
                <w:lang w:val="ru-RU"/>
              </w:rPr>
              <w:t>»), ИП Волохов («Дорожное радио»), ООО «Регион медиа» (ради</w:t>
            </w:r>
            <w:r w:rsidRPr="00E97DEE">
              <w:rPr>
                <w:rFonts w:ascii="Times New Roman" w:hAnsi="Times New Roman" w:cs="Times New Roman"/>
                <w:lang w:val="ru-RU"/>
              </w:rPr>
              <w:t>о</w:t>
            </w:r>
            <w:r w:rsidRPr="00E97DEE">
              <w:rPr>
                <w:rFonts w:ascii="Times New Roman" w:hAnsi="Times New Roman" w:cs="Times New Roman"/>
                <w:lang w:val="ru-RU"/>
              </w:rPr>
              <w:t>станции «Европа +» и «Ретро ФМ»), ООО «Север медиа» («Город Че», «РБК Волого</w:t>
            </w:r>
            <w:r w:rsidRPr="00E97DEE">
              <w:rPr>
                <w:rFonts w:ascii="Times New Roman" w:hAnsi="Times New Roman" w:cs="Times New Roman"/>
                <w:lang w:val="ru-RU"/>
              </w:rPr>
              <w:t>д</w:t>
            </w:r>
            <w:r w:rsidRPr="00E97DEE">
              <w:rPr>
                <w:rFonts w:ascii="Times New Roman" w:hAnsi="Times New Roman" w:cs="Times New Roman"/>
                <w:lang w:val="ru-RU"/>
              </w:rPr>
              <w:t xml:space="preserve">ская область»). </w:t>
            </w:r>
            <w:proofErr w:type="spellStart"/>
            <w:r w:rsidRPr="00E97DEE">
              <w:rPr>
                <w:rFonts w:ascii="Times New Roman" w:hAnsi="Times New Roman" w:cs="Times New Roman"/>
              </w:rPr>
              <w:t>Произведено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97DEE">
              <w:rPr>
                <w:rFonts w:ascii="Times New Roman" w:hAnsi="Times New Roman" w:cs="Times New Roman"/>
              </w:rPr>
              <w:t>телепрограммы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97DEE">
              <w:rPr>
                <w:rFonts w:ascii="Times New Roman" w:hAnsi="Times New Roman" w:cs="Times New Roman"/>
              </w:rPr>
              <w:t>Перекресток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»,  4 </w:t>
            </w:r>
            <w:proofErr w:type="spellStart"/>
            <w:r w:rsidRPr="00E97DEE">
              <w:rPr>
                <w:rFonts w:ascii="Times New Roman" w:hAnsi="Times New Roman" w:cs="Times New Roman"/>
              </w:rPr>
              <w:t>телепередачи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«3 </w:t>
            </w:r>
            <w:proofErr w:type="spellStart"/>
            <w:r w:rsidRPr="00E97DEE">
              <w:rPr>
                <w:rFonts w:ascii="Times New Roman" w:hAnsi="Times New Roman" w:cs="Times New Roman"/>
              </w:rPr>
              <w:t>вопроса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DEE">
              <w:rPr>
                <w:rFonts w:ascii="Times New Roman" w:hAnsi="Times New Roman" w:cs="Times New Roman"/>
              </w:rPr>
              <w:t>власти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», 2 </w:t>
            </w:r>
            <w:proofErr w:type="spellStart"/>
            <w:r w:rsidRPr="00E97DEE">
              <w:rPr>
                <w:rFonts w:ascii="Times New Roman" w:hAnsi="Times New Roman" w:cs="Times New Roman"/>
              </w:rPr>
              <w:t>радиопрограммы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97DEE">
              <w:rPr>
                <w:rFonts w:ascii="Times New Roman" w:hAnsi="Times New Roman" w:cs="Times New Roman"/>
              </w:rPr>
              <w:t>Городская</w:t>
            </w:r>
            <w:proofErr w:type="spellEnd"/>
            <w:r w:rsidRPr="00E97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DEE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E97DE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Объем печатной площади опублик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ванных официал</w:t>
            </w:r>
            <w:r w:rsidRPr="00C34A0A">
              <w:rPr>
                <w:rFonts w:ascii="Times New Roman" w:hAnsi="Times New Roman" w:cs="Times New Roman"/>
                <w:szCs w:val="22"/>
              </w:rPr>
              <w:t>ь</w:t>
            </w:r>
            <w:r w:rsidRPr="00C34A0A">
              <w:rPr>
                <w:rFonts w:ascii="Times New Roman" w:hAnsi="Times New Roman" w:cs="Times New Roman"/>
                <w:szCs w:val="22"/>
              </w:rPr>
              <w:t>ных документов.</w:t>
            </w:r>
          </w:p>
          <w:p w:rsidR="00E90C6D" w:rsidRPr="00C34A0A" w:rsidRDefault="00E90C6D" w:rsidP="00A43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Количество поз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тивных и нейтрал</w:t>
            </w:r>
            <w:r w:rsidRPr="00C34A0A">
              <w:rPr>
                <w:rFonts w:ascii="Times New Roman" w:hAnsi="Times New Roman" w:cs="Times New Roman"/>
                <w:szCs w:val="22"/>
              </w:rPr>
              <w:t>ь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 xml:space="preserve">ных сообщений об ОМСУ в городском </w:t>
            </w:r>
            <w:proofErr w:type="spellStart"/>
            <w:r w:rsidRPr="00C34A0A">
              <w:rPr>
                <w:rFonts w:ascii="Times New Roman" w:hAnsi="Times New Roman" w:cs="Times New Roman"/>
                <w:szCs w:val="22"/>
              </w:rPr>
              <w:t>медийном</w:t>
            </w:r>
            <w:proofErr w:type="spellEnd"/>
            <w:r w:rsidRPr="00C34A0A">
              <w:rPr>
                <w:rFonts w:ascii="Times New Roman" w:hAnsi="Times New Roman" w:cs="Times New Roman"/>
                <w:szCs w:val="22"/>
              </w:rPr>
              <w:t xml:space="preserve"> простра</w:t>
            </w:r>
            <w:r w:rsidRPr="00C34A0A">
              <w:rPr>
                <w:rFonts w:ascii="Times New Roman" w:hAnsi="Times New Roman" w:cs="Times New Roman"/>
                <w:szCs w:val="22"/>
              </w:rPr>
              <w:t>н</w:t>
            </w:r>
            <w:r w:rsidRPr="00C34A0A">
              <w:rPr>
                <w:rFonts w:ascii="Times New Roman" w:hAnsi="Times New Roman" w:cs="Times New Roman"/>
                <w:szCs w:val="22"/>
              </w:rPr>
              <w:t>стве</w:t>
            </w:r>
          </w:p>
        </w:tc>
      </w:tr>
      <w:tr w:rsidR="00A07C71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C34A0A" w:rsidRDefault="00A07C71" w:rsidP="00496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ганизации работы с 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циально ориентирова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ными общественными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E97DEE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BD7E9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BD7E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E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>тра для обществе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Это позволит орг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низациям уделять меньше внимания вопросам выжив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ния и более плотно 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сосредоточиться на уставной деятел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ности. Как сле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ствие, должно ув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личиться колич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ство социально направленных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роприятий, реализ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емых ими по со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ственной инициат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ве и при участии органов МСУ. Та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же у общественных организаций поя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ляется дополн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тельный стимул участвовать в мер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приятиях, организ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емых органами 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BD7E9E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Ресурс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активно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ывает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всесторон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нюю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 ор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ентированным некоммерч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 организациям города Чере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повца с целью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институтов гражданского общества и социальных инициатив горожан.</w:t>
            </w:r>
          </w:p>
          <w:p w:rsidR="00A07C71" w:rsidRPr="00A07C71" w:rsidRDefault="00A07C71" w:rsidP="00E97DEE">
            <w:pPr>
              <w:spacing w:after="0" w:line="240" w:lineRule="auto"/>
              <w:ind w:firstLine="2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Разработан и принят план работы Ресурсного центра. Основная цель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перспективных направлений некоммерческой сферы в городе, привлечение допо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нительного финансирования через </w:t>
            </w:r>
            <w:r w:rsidR="00BD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астие в </w:t>
            </w:r>
            <w:proofErr w:type="spellStart"/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грантовых</w:t>
            </w:r>
            <w:proofErr w:type="spellEnd"/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 w:rsidRPr="00A07C71">
              <w:rPr>
                <w:rFonts w:ascii="Times New Roman" w:hAnsi="Times New Roman" w:cs="Times New Roman"/>
                <w:sz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</w:rPr>
              <w:t>стемы социальн</w:t>
            </w:r>
            <w:r w:rsidRPr="00A07C71">
              <w:rPr>
                <w:rFonts w:ascii="Times New Roman" w:hAnsi="Times New Roman" w:cs="Times New Roman"/>
                <w:sz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приня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 w:rsidRPr="00A07C71">
              <w:rPr>
                <w:rFonts w:ascii="Times New Roman" w:hAnsi="Times New Roman" w:cs="Times New Roman"/>
                <w:sz w:val="24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4. Количество ре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A07C71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C34A0A" w:rsidRDefault="00A07C71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7.1. Содействие в пр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ведении общественн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ми организациями пр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емов граждан, семин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ров, "круглых столов"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ведении обществе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ными организаци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ми приемов гра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дан, семинаров, "круглых столов".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тационной, имущ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ственной поддер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Данное меропри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тие будет  соде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ствовать в ос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ществлении де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тельности НКО, привлечет новых членов в организ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ции, позволит 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шать вопросы и проблемы, возн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кающие в ходе де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увеличит колич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ство и улучшит к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чество проводимых социально напра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ленных меропри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тий, реализуемых общественными </w:t>
            </w:r>
            <w:proofErr w:type="gramStart"/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ганизациями</w:t>
            </w:r>
            <w:proofErr w:type="gramEnd"/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как по собственной иниц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ативе, так и при 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органов МСУ.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проведении общественными организ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циями приемов граждан, 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минаров, "круглых столов" оказывается в полной мере: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-консультационная помощь,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-имущественная помощь (предоставление помещений для проведения меропри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тий),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-информационная  поддер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За 1 полугодие  ОМСУ и СО НКО организовано и пров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дено  </w:t>
            </w:r>
            <w:r w:rsidR="007D7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B12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минары, «круглые столы»). Среди них: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«круглый стол» с членами ЧГОО «Сообщество мног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детных семей», ЧГООИ «Союз-Чернобыль», </w:t>
            </w:r>
            <w:r w:rsidR="007D7F42" w:rsidRPr="007D7F42">
              <w:rPr>
                <w:rFonts w:ascii="Times New Roman" w:hAnsi="Times New Roman" w:cs="Times New Roman"/>
                <w:sz w:val="24"/>
                <w:szCs w:val="24"/>
              </w:rPr>
              <w:t>ЧГО ВООВ «Боевое Братство»</w:t>
            </w:r>
            <w:r w:rsidR="007D7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C71" w:rsidRPr="00A07C71" w:rsidRDefault="00A07C71" w:rsidP="00E9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Форум женщин «Команда Череповца: женский взгляд на город» (дискуссионные площадки), с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еминар</w:t>
            </w:r>
            <w:r w:rsid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социально ориентированных некоммерческих организ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по участию в конкурсах на полу</w:t>
            </w:r>
            <w:r w:rsidR="00E97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чение грантов, 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 w:rsidRPr="00A07C71">
              <w:rPr>
                <w:rFonts w:ascii="Times New Roman" w:hAnsi="Times New Roman" w:cs="Times New Roman"/>
                <w:sz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</w:rPr>
              <w:lastRenderedPageBreak/>
              <w:t>стемы социальн</w:t>
            </w:r>
            <w:r w:rsidRPr="00A07C71">
              <w:rPr>
                <w:rFonts w:ascii="Times New Roman" w:hAnsi="Times New Roman" w:cs="Times New Roman"/>
                <w:sz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 w:rsidRPr="00A07C71">
              <w:rPr>
                <w:rFonts w:ascii="Times New Roman" w:hAnsi="Times New Roman" w:cs="Times New Roman"/>
                <w:sz w:val="24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4. Количество ре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A07C71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C34A0A" w:rsidRDefault="00A07C71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7.2. Реализация прое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тов социальной напра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ленности, иницииру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мых общественными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</w:p>
          <w:p w:rsidR="00A07C71" w:rsidRPr="00A07C71" w:rsidRDefault="00A07C7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 реализации прое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тов социальной направленности, инициируемых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щественными орг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низациями города. Оказание финанс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вой, консультац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онной, информац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онной и имущ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ственной поддер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07C71" w:rsidRPr="00A07C71" w:rsidRDefault="009758D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C71"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 году субсидий  из городского бюджета </w:t>
            </w:r>
          </w:p>
          <w:p w:rsidR="00A07C71" w:rsidRPr="00A07C71" w:rsidRDefault="00A07C7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на реализацию с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циальных проектов НКО.</w:t>
            </w:r>
          </w:p>
          <w:p w:rsidR="00A07C71" w:rsidRPr="00A07C71" w:rsidRDefault="00A07C7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Подготовка и пр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движение проектов на получение гра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тов (субсидий) ч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 xml:space="preserve">рез деятельность 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центра НКО.</w:t>
            </w:r>
          </w:p>
          <w:p w:rsidR="00A07C71" w:rsidRPr="00A07C71" w:rsidRDefault="00A07C71" w:rsidP="00302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Мэрия города совместно с общественными организ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циями города реализует проекты социальной направленности: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«Народный бюджет ТОС»;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«Команда Череповца»;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«</w:t>
            </w:r>
            <w:proofErr w:type="gramStart"/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Чистый</w:t>
            </w:r>
            <w:proofErr w:type="gramEnd"/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город» («Наро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ная роща»);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- предоставление субсидий НКО.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Оказывается содействие в реализации проектов СО НКО (премия «Обществе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но</w:t>
            </w:r>
            <w:r w:rsidR="00255503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 признание»,</w:t>
            </w:r>
            <w:r w:rsidR="007D7F4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фестиваль «Мамы Череповца рекоме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дуют», «Песочный кора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лик», проекты БФ «Дорога к дому», «Паровоз» (ОО «Я могу!») и др.</w:t>
            </w:r>
            <w:proofErr w:type="gramEnd"/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 201</w:t>
            </w:r>
            <w:r w:rsidR="00CC00F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9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году из средств г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родского бюджета на реал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зацию проектов СО НКО </w:t>
            </w:r>
            <w:proofErr w:type="gramStart"/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выделен</w:t>
            </w:r>
            <w:proofErr w:type="gramEnd"/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1 млн. рублей.</w:t>
            </w:r>
          </w:p>
          <w:p w:rsidR="00A07C71" w:rsidRPr="007D7F42" w:rsidRDefault="00A07C71" w:rsidP="007D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Принято постановление м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э</w:t>
            </w:r>
            <w:r w:rsidRPr="00A07C71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рии города </w:t>
            </w:r>
            <w:r w:rsidR="007D7F4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 21.03.2019 № 1100 «О внесении измен</w:t>
            </w:r>
            <w:r w:rsidR="007D7F4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="007D7F42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ний в постановление мэрии города от 13.07.2018 № 3211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К концу года план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увеличение колич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реализуемых социал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проектов.</w:t>
            </w:r>
          </w:p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Ресур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центра НКО стимул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 общественные орган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к реализации соц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альных проектов и участию в </w:t>
            </w:r>
            <w:proofErr w:type="spellStart"/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грантовых</w:t>
            </w:r>
            <w:proofErr w:type="spellEnd"/>
            <w:r w:rsidRPr="00A07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 w:rsidRPr="00A07C71">
              <w:rPr>
                <w:rFonts w:ascii="Times New Roman" w:hAnsi="Times New Roman" w:cs="Times New Roman"/>
                <w:sz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</w:rPr>
              <w:t>стемы социальн</w:t>
            </w:r>
            <w:r w:rsidRPr="00A07C71">
              <w:rPr>
                <w:rFonts w:ascii="Times New Roman" w:hAnsi="Times New Roman" w:cs="Times New Roman"/>
                <w:sz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роприятиях и ин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 w:rsidRPr="00A07C71"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 w:rsidRPr="00A07C71">
              <w:rPr>
                <w:rFonts w:ascii="Times New Roman" w:hAnsi="Times New Roman" w:cs="Times New Roman"/>
                <w:sz w:val="24"/>
              </w:rPr>
              <w:t>ь</w:t>
            </w:r>
            <w:r w:rsidRPr="00A07C71"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3. Доля граждан, участвующих в деятельности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щественных об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единений, от 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города.</w:t>
            </w:r>
          </w:p>
          <w:p w:rsidR="00A07C71" w:rsidRPr="00A07C71" w:rsidRDefault="00A07C71" w:rsidP="0030242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4. Количество ре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 ориентир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7C71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социально </w:t>
            </w: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Выделение средств позволит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ственным организ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циям повысить ур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вень своей работы, увеличить колич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ство и повысить к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чество проводимых социально полезных мероприятий. Во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можность получ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дополнител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лирует обществе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ные организации к реализации соц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альных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В 201</w:t>
            </w:r>
            <w:r w:rsidR="00CC00FE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9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году из средств г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родского на реализацию проектов СО НКО </w:t>
            </w:r>
            <w:proofErr w:type="gramStart"/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выделен</w:t>
            </w:r>
            <w:proofErr w:type="gramEnd"/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 1 млн. рублей.</w:t>
            </w:r>
          </w:p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Принято постановление м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э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рии города </w:t>
            </w:r>
            <w:r w:rsidR="00301F75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 21.03.2019 № 1100 «О внесении измен</w:t>
            </w:r>
            <w:r w:rsidR="00301F75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="00301F75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ний в постановление мэрии города 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от 13.07.2018 № 3211</w:t>
            </w:r>
            <w:r w:rsidR="00301F75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»</w:t>
            </w:r>
          </w:p>
          <w:p w:rsidR="00E90C6D" w:rsidRPr="00C34A0A" w:rsidRDefault="00E90C6D" w:rsidP="00301F75">
            <w:pPr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1. Количество проведенных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роприятий и по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держанных гра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данских иници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C34A0A">
              <w:rPr>
                <w:rFonts w:ascii="Times New Roman" w:hAnsi="Times New Roman" w:cs="Times New Roman"/>
                <w:sz w:val="24"/>
              </w:rPr>
              <w:t xml:space="preserve"> в рамках с</w:t>
            </w:r>
            <w:r w:rsidRPr="00C34A0A">
              <w:rPr>
                <w:rFonts w:ascii="Times New Roman" w:hAnsi="Times New Roman" w:cs="Times New Roman"/>
                <w:sz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</w:rPr>
              <w:t>стемы социальн</w:t>
            </w:r>
            <w:r w:rsidRPr="00C34A0A">
              <w:rPr>
                <w:rFonts w:ascii="Times New Roman" w:hAnsi="Times New Roman" w:cs="Times New Roman"/>
                <w:sz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</w:rPr>
              <w:t>го партнерства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приня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ших участие в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роприятиях и ин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 w:rsidRPr="00C34A0A">
              <w:rPr>
                <w:rFonts w:ascii="Times New Roman" w:hAnsi="Times New Roman" w:cs="Times New Roman"/>
                <w:sz w:val="24"/>
              </w:rPr>
              <w:t xml:space="preserve"> в рамках системы социал</w:t>
            </w:r>
            <w:r w:rsidRPr="00C34A0A">
              <w:rPr>
                <w:rFonts w:ascii="Times New Roman" w:hAnsi="Times New Roman" w:cs="Times New Roman"/>
                <w:sz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</w:rPr>
              <w:t>ного партнерства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4. Количество 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рованных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ственных орган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заций.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5. Количество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ганизаций - учас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ников конкурсов на получение ф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нансовой по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6. Количество ре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E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Основное мероприятие 9.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Информационная по</w:t>
            </w:r>
            <w:r w:rsidRPr="00C34A0A">
              <w:rPr>
                <w:rFonts w:ascii="Times New Roman" w:hAnsi="Times New Roman" w:cs="Times New Roman"/>
                <w:szCs w:val="22"/>
              </w:rPr>
              <w:t>д</w:t>
            </w:r>
            <w:r w:rsidRPr="00C34A0A">
              <w:rPr>
                <w:rFonts w:ascii="Times New Roman" w:hAnsi="Times New Roman" w:cs="Times New Roman"/>
                <w:szCs w:val="22"/>
              </w:rPr>
              <w:t>держка общественных о</w:t>
            </w:r>
            <w:r w:rsidRPr="00C34A0A">
              <w:rPr>
                <w:rFonts w:ascii="Times New Roman" w:hAnsi="Times New Roman" w:cs="Times New Roman"/>
                <w:szCs w:val="22"/>
              </w:rPr>
              <w:t>р</w:t>
            </w:r>
            <w:r w:rsidRPr="00C34A0A">
              <w:rPr>
                <w:rFonts w:ascii="Times New Roman" w:hAnsi="Times New Roman" w:cs="Times New Roman"/>
                <w:szCs w:val="22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Управл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ние по работе с общ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ственн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стью м</w:t>
            </w:r>
            <w:r w:rsidRPr="00C34A0A">
              <w:rPr>
                <w:rFonts w:ascii="Times New Roman" w:hAnsi="Times New Roman" w:cs="Times New Roman"/>
                <w:szCs w:val="22"/>
              </w:rPr>
              <w:t>э</w:t>
            </w:r>
            <w:r w:rsidRPr="00C34A0A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Более широкое ра</w:t>
            </w:r>
            <w:r w:rsidRPr="00C34A0A">
              <w:rPr>
                <w:rFonts w:ascii="Times New Roman" w:hAnsi="Times New Roman" w:cs="Times New Roman"/>
                <w:szCs w:val="22"/>
              </w:rPr>
              <w:t>с</w:t>
            </w:r>
            <w:r w:rsidRPr="00C34A0A">
              <w:rPr>
                <w:rFonts w:ascii="Times New Roman" w:hAnsi="Times New Roman" w:cs="Times New Roman"/>
                <w:szCs w:val="22"/>
              </w:rPr>
              <w:t>пространение инфо</w:t>
            </w:r>
            <w:r w:rsidRPr="00C34A0A">
              <w:rPr>
                <w:rFonts w:ascii="Times New Roman" w:hAnsi="Times New Roman" w:cs="Times New Roman"/>
                <w:szCs w:val="22"/>
              </w:rPr>
              <w:t>р</w:t>
            </w:r>
            <w:r w:rsidRPr="00C34A0A">
              <w:rPr>
                <w:rFonts w:ascii="Times New Roman" w:hAnsi="Times New Roman" w:cs="Times New Roman"/>
                <w:szCs w:val="22"/>
              </w:rPr>
              <w:t>мации о деятельности общественных орг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низаций формирует их положительный имидж, способствует притоку добровол</w:t>
            </w:r>
            <w:r w:rsidRPr="00C34A0A">
              <w:rPr>
                <w:rFonts w:ascii="Times New Roman" w:hAnsi="Times New Roman" w:cs="Times New Roman"/>
                <w:szCs w:val="22"/>
              </w:rPr>
              <w:t>ь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цев и ресурсов. Поз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тивный отклик общ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ственного мнения стимулирует орган</w:t>
            </w:r>
            <w:r w:rsidRPr="00C34A0A">
              <w:rPr>
                <w:rFonts w:ascii="Times New Roman" w:hAnsi="Times New Roman" w:cs="Times New Roman"/>
                <w:szCs w:val="22"/>
              </w:rPr>
              <w:t>и</w:t>
            </w:r>
            <w:r w:rsidRPr="00C34A0A">
              <w:rPr>
                <w:rFonts w:ascii="Times New Roman" w:hAnsi="Times New Roman" w:cs="Times New Roman"/>
                <w:szCs w:val="22"/>
              </w:rPr>
              <w:t>зации к более акти</w:t>
            </w:r>
            <w:r w:rsidRPr="00C34A0A">
              <w:rPr>
                <w:rFonts w:ascii="Times New Roman" w:hAnsi="Times New Roman" w:cs="Times New Roman"/>
                <w:szCs w:val="22"/>
              </w:rPr>
              <w:t>в</w:t>
            </w:r>
            <w:r w:rsidRPr="00C34A0A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lang w:val="ru-RU"/>
              </w:rPr>
              <w:lastRenderedPageBreak/>
              <w:t>Широкое распространение и</w:t>
            </w:r>
            <w:r w:rsidRPr="00C34A0A">
              <w:rPr>
                <w:rFonts w:ascii="Times New Roman" w:hAnsi="Times New Roman" w:cs="Times New Roman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lang w:val="ru-RU"/>
              </w:rPr>
              <w:t>формации о деятельности о</w:t>
            </w:r>
            <w:r w:rsidRPr="00C34A0A">
              <w:rPr>
                <w:rFonts w:ascii="Times New Roman" w:hAnsi="Times New Roman" w:cs="Times New Roman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lang w:val="ru-RU"/>
              </w:rPr>
              <w:t>щественных организаций фо</w:t>
            </w:r>
            <w:r w:rsidRPr="00C34A0A">
              <w:rPr>
                <w:rFonts w:ascii="Times New Roman" w:hAnsi="Times New Roman" w:cs="Times New Roman"/>
                <w:lang w:val="ru-RU"/>
              </w:rPr>
              <w:t>р</w:t>
            </w:r>
            <w:r w:rsidRPr="00C34A0A">
              <w:rPr>
                <w:rFonts w:ascii="Times New Roman" w:hAnsi="Times New Roman" w:cs="Times New Roman"/>
                <w:lang w:val="ru-RU"/>
              </w:rPr>
              <w:t>мирует их положительный имидж, способствует притоку добровольцев и ресурсов.</w:t>
            </w:r>
          </w:p>
          <w:p w:rsidR="00E90C6D" w:rsidRPr="00C34A0A" w:rsidRDefault="00E90C6D" w:rsidP="00302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lang w:val="ru-RU"/>
              </w:rPr>
              <w:t>Позитивный отклик общ</w:t>
            </w:r>
            <w:r w:rsidRPr="00C34A0A">
              <w:rPr>
                <w:rFonts w:ascii="Times New Roman" w:hAnsi="Times New Roman" w:cs="Times New Roman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lang w:val="ru-RU"/>
              </w:rPr>
              <w:t xml:space="preserve">ственного мнения стимулирует </w:t>
            </w:r>
            <w:r w:rsidRPr="00C34A0A">
              <w:rPr>
                <w:rFonts w:ascii="Times New Roman" w:hAnsi="Times New Roman" w:cs="Times New Roman"/>
                <w:lang w:val="ru-RU"/>
              </w:rPr>
              <w:lastRenderedPageBreak/>
              <w:t>организации к более активной работе.</w:t>
            </w:r>
          </w:p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>1. Количество гра</w:t>
            </w:r>
            <w:r w:rsidRPr="00C34A0A">
              <w:rPr>
                <w:rFonts w:ascii="Times New Roman" w:hAnsi="Times New Roman" w:cs="Times New Roman"/>
                <w:szCs w:val="22"/>
              </w:rPr>
              <w:t>ж</w:t>
            </w:r>
            <w:r w:rsidRPr="00C34A0A">
              <w:rPr>
                <w:rFonts w:ascii="Times New Roman" w:hAnsi="Times New Roman" w:cs="Times New Roman"/>
                <w:szCs w:val="22"/>
              </w:rPr>
              <w:t>дан, принявших уч</w:t>
            </w:r>
            <w:r w:rsidRPr="00C34A0A">
              <w:rPr>
                <w:rFonts w:ascii="Times New Roman" w:hAnsi="Times New Roman" w:cs="Times New Roman"/>
                <w:szCs w:val="22"/>
              </w:rPr>
              <w:t>а</w:t>
            </w:r>
            <w:r w:rsidRPr="00C34A0A">
              <w:rPr>
                <w:rFonts w:ascii="Times New Roman" w:hAnsi="Times New Roman" w:cs="Times New Roman"/>
                <w:szCs w:val="22"/>
              </w:rPr>
              <w:t>стие в мероприятиях и инициативах в рамках системы с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циального партне</w:t>
            </w:r>
            <w:r w:rsidRPr="00C34A0A">
              <w:rPr>
                <w:rFonts w:ascii="Times New Roman" w:hAnsi="Times New Roman" w:cs="Times New Roman"/>
                <w:szCs w:val="22"/>
              </w:rPr>
              <w:t>р</w:t>
            </w:r>
            <w:r w:rsidRPr="00C34A0A">
              <w:rPr>
                <w:rFonts w:ascii="Times New Roman" w:hAnsi="Times New Roman" w:cs="Times New Roman"/>
                <w:szCs w:val="22"/>
              </w:rPr>
              <w:t>ства.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4A0A">
              <w:rPr>
                <w:rFonts w:ascii="Times New Roman" w:hAnsi="Times New Roman" w:cs="Times New Roman"/>
                <w:szCs w:val="22"/>
              </w:rPr>
              <w:t xml:space="preserve">2. Доля граждан, </w:t>
            </w:r>
            <w:r w:rsidRPr="00C34A0A">
              <w:rPr>
                <w:rFonts w:ascii="Times New Roman" w:hAnsi="Times New Roman" w:cs="Times New Roman"/>
                <w:szCs w:val="22"/>
              </w:rPr>
              <w:lastRenderedPageBreak/>
              <w:t>участвующих в де</w:t>
            </w:r>
            <w:r w:rsidRPr="00C34A0A">
              <w:rPr>
                <w:rFonts w:ascii="Times New Roman" w:hAnsi="Times New Roman" w:cs="Times New Roman"/>
                <w:szCs w:val="22"/>
              </w:rPr>
              <w:t>я</w:t>
            </w:r>
            <w:r w:rsidRPr="00C34A0A">
              <w:rPr>
                <w:rFonts w:ascii="Times New Roman" w:hAnsi="Times New Roman" w:cs="Times New Roman"/>
                <w:szCs w:val="22"/>
              </w:rPr>
              <w:t>тельности общ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ственных объедин</w:t>
            </w:r>
            <w:r w:rsidRPr="00C34A0A">
              <w:rPr>
                <w:rFonts w:ascii="Times New Roman" w:hAnsi="Times New Roman" w:cs="Times New Roman"/>
                <w:szCs w:val="22"/>
              </w:rPr>
              <w:t>е</w:t>
            </w:r>
            <w:r w:rsidRPr="00C34A0A">
              <w:rPr>
                <w:rFonts w:ascii="Times New Roman" w:hAnsi="Times New Roman" w:cs="Times New Roman"/>
                <w:szCs w:val="22"/>
              </w:rPr>
              <w:t>ний, от общего к</w:t>
            </w:r>
            <w:r w:rsidRPr="00C34A0A">
              <w:rPr>
                <w:rFonts w:ascii="Times New Roman" w:hAnsi="Times New Roman" w:cs="Times New Roman"/>
                <w:szCs w:val="22"/>
              </w:rPr>
              <w:t>о</w:t>
            </w:r>
            <w:r w:rsidRPr="00C34A0A">
              <w:rPr>
                <w:rFonts w:ascii="Times New Roman" w:hAnsi="Times New Roman" w:cs="Times New Roman"/>
                <w:szCs w:val="22"/>
              </w:rPr>
              <w:t>личества жителей города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10.</w:t>
            </w:r>
          </w:p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приятий по гармониз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ции межнациональных и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этноконфессионал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Повышение колич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ства и качества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роприятий, напра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ленных на гармон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зацию межнаци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нальных,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этноко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ношений и проф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лактику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этноко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напряженности и конфликтов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количества и качества мероприятий, направленных на гармон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зацию межнациональных,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этноконфессиональных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ношений и профилактику </w:t>
            </w:r>
            <w:proofErr w:type="spell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этноконфессиональной</w:t>
            </w:r>
            <w:proofErr w:type="spell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напряженности  и конфли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не позволило допустить проведения массовых 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фликтов и протестных 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на межнациональной почве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 w:rsidRPr="00C34A0A">
              <w:rPr>
                <w:rFonts w:ascii="Times New Roman" w:hAnsi="Times New Roman" w:cs="Times New Roman"/>
                <w:sz w:val="24"/>
              </w:rPr>
              <w:t>в ра</w:t>
            </w:r>
            <w:r w:rsidRPr="00C34A0A">
              <w:rPr>
                <w:rFonts w:ascii="Times New Roman" w:hAnsi="Times New Roman" w:cs="Times New Roman"/>
                <w:sz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</w:rPr>
              <w:t>ках системы соц</w:t>
            </w:r>
            <w:r w:rsidRPr="00C34A0A">
              <w:rPr>
                <w:rFonts w:ascii="Times New Roman" w:hAnsi="Times New Roman" w:cs="Times New Roman"/>
                <w:sz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</w:rPr>
              <w:t>ального партне</w:t>
            </w:r>
            <w:r w:rsidRPr="00C34A0A">
              <w:rPr>
                <w:rFonts w:ascii="Times New Roman" w:hAnsi="Times New Roman" w:cs="Times New Roman"/>
                <w:sz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Организация дней национальной культуры на базе образовательных и культурных учрежд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Проявление интер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са у жителей города к изучению трад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ций и праздников национальных кул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тур разных народов. Воспитание патри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тического отнош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гордости и уважения к истории своего Отечества и толерантности к другим народным культурам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мэрии города на постоя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основе организована работа с лидерами наци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 сообществ, земл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честв, религиозных орган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заций, реально влияющих на ситуацию в сфере межнац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ональных и межконфесси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нальных отношений. С этой целью организованы беседы с лидерами иностранных и национальных групп, 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живающих на территории города. </w:t>
            </w:r>
          </w:p>
          <w:p w:rsidR="00E90C6D" w:rsidRPr="00C34A0A" w:rsidRDefault="00E90C6D" w:rsidP="00BA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межнациональной с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лидарности включаются в мероприятия, посвященные государственным праздн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 Российской Федерации (День России, День молод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жи, День Российского фл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День народного еди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ства). В рамках  взаимоде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с национальными об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единениями с целью форм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 толерантных ме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 отношений, а также адаптации и интегр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мигрантов проводятся мероприятия, направленные на гармонизацию межнац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онального согласия.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 w:rsidRPr="00C34A0A">
              <w:rPr>
                <w:rFonts w:ascii="Times New Roman" w:hAnsi="Times New Roman" w:cs="Times New Roman"/>
                <w:sz w:val="24"/>
              </w:rPr>
              <w:t>в ра</w:t>
            </w:r>
            <w:r w:rsidRPr="00C34A0A">
              <w:rPr>
                <w:rFonts w:ascii="Times New Roman" w:hAnsi="Times New Roman" w:cs="Times New Roman"/>
                <w:sz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</w:rPr>
              <w:t>ках системы соц</w:t>
            </w:r>
            <w:r w:rsidRPr="00C34A0A">
              <w:rPr>
                <w:rFonts w:ascii="Times New Roman" w:hAnsi="Times New Roman" w:cs="Times New Roman"/>
                <w:sz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</w:rPr>
              <w:t>ального партне</w:t>
            </w:r>
            <w:r w:rsidRPr="00C34A0A">
              <w:rPr>
                <w:rFonts w:ascii="Times New Roman" w:hAnsi="Times New Roman" w:cs="Times New Roman"/>
                <w:sz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10.2. Содействие в 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формационном освещ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мероприятий, орг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низуемых национально-культурными неко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мерческими организ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ление по 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мированности нас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о деятельн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сти национальных общественных об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единений, традиц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онных религиозных организаций,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щин, землячеств, иных некоммерч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ских организаций, осуществляющих деятельность, направленную на гармонизацию ме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этнических отнош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3925D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Освещение крупных мер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приятий в СМИ повысило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уровень информированн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населения о деятельн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национальных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объединений, тр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диционных религиозных организаций, общин, земл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честв, иных некоммерч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организаций, ос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ществляющих деятельность на территории города.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 и поддержа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 w:rsidRPr="00C34A0A">
              <w:rPr>
                <w:rFonts w:ascii="Times New Roman" w:hAnsi="Times New Roman" w:cs="Times New Roman"/>
                <w:sz w:val="24"/>
              </w:rPr>
              <w:t>в ра</w:t>
            </w:r>
            <w:r w:rsidRPr="00C34A0A">
              <w:rPr>
                <w:rFonts w:ascii="Times New Roman" w:hAnsi="Times New Roman" w:cs="Times New Roman"/>
                <w:sz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</w:rPr>
              <w:t>ках системы соц</w:t>
            </w:r>
            <w:r w:rsidRPr="00C34A0A">
              <w:rPr>
                <w:rFonts w:ascii="Times New Roman" w:hAnsi="Times New Roman" w:cs="Times New Roman"/>
                <w:sz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</w:rPr>
              <w:t>ального партне</w:t>
            </w:r>
            <w:r w:rsidRPr="00C34A0A">
              <w:rPr>
                <w:rFonts w:ascii="Times New Roman" w:hAnsi="Times New Roman" w:cs="Times New Roman"/>
                <w:sz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10.3. Проведение "кру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лого стола" с участием представителей наци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нально-культурных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щественных объедин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ний и религиозных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Выявление, обсу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дение и решение актуальных 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блем жизни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AE0E9A" w:rsidP="009B3285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 работе с общественностью мэрии</w:t>
            </w:r>
            <w:r w:rsidR="009B3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26.04.2019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3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участвовало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3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встречи с предст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вителями национально-культурных объединений города, УМВД по г. Чер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повцу и МРО ЦПЭ УМВД России по Вологодской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ласти. В ходе встречи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суждались вопросы собл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дения ИГ, </w:t>
            </w: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прибывающими</w:t>
            </w:r>
            <w:proofErr w:type="gramEnd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город Череповец миграц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законодательства, профилактики совершения ИГ правонарушений и 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ступлений, проведения со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местных культурно-массовых и спортивных 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роприятий.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44500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пров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денных меропри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тий и поддержа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ных гражданских инициатив </w:t>
            </w:r>
            <w:r w:rsidRPr="00C34A0A">
              <w:rPr>
                <w:rFonts w:ascii="Times New Roman" w:hAnsi="Times New Roman" w:cs="Times New Roman"/>
                <w:sz w:val="24"/>
              </w:rPr>
              <w:t>в ра</w:t>
            </w:r>
            <w:r w:rsidRPr="00C34A0A">
              <w:rPr>
                <w:rFonts w:ascii="Times New Roman" w:hAnsi="Times New Roman" w:cs="Times New Roman"/>
                <w:sz w:val="24"/>
              </w:rPr>
              <w:t>м</w:t>
            </w:r>
            <w:r w:rsidRPr="00C34A0A">
              <w:rPr>
                <w:rFonts w:ascii="Times New Roman" w:hAnsi="Times New Roman" w:cs="Times New Roman"/>
                <w:sz w:val="24"/>
              </w:rPr>
              <w:t>ках системы соц</w:t>
            </w:r>
            <w:r w:rsidRPr="00C34A0A">
              <w:rPr>
                <w:rFonts w:ascii="Times New Roman" w:hAnsi="Times New Roman" w:cs="Times New Roman"/>
                <w:sz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</w:rPr>
              <w:t>ального партне</w:t>
            </w:r>
            <w:r w:rsidRPr="00C34A0A">
              <w:rPr>
                <w:rFonts w:ascii="Times New Roman" w:hAnsi="Times New Roman" w:cs="Times New Roman"/>
                <w:sz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</w:rPr>
              <w:t>ства</w:t>
            </w:r>
          </w:p>
        </w:tc>
      </w:tr>
      <w:tr w:rsidR="00D226FA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11.</w:t>
            </w:r>
          </w:p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сти Городского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ственного совета и по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держка коллегиальных общественных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CC00FE">
            <w:pPr>
              <w:pStyle w:val="ConsPlusNormal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стемы обществе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ных советов обе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печивает непосре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ственный живой диалог органов местного сам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управления с пре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ставителями наиболее активных объединений гра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дан, позволяет 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нести до них 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формацию о наиболее значимых вопросах жизни города, обеспеч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вает учет мнения представителей общественности, обладающих эк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пертным потенци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лом, при принятии наиболее важных управленческих решений, позволяет совместно выраб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тывать решения по важным вопросам местного значения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Активная работа с 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Горо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д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ским общественным советом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конструкти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ному диалогу с органами местного самоуправления и принятию взвешенных управленческих решений администрацией города.   </w:t>
            </w:r>
          </w:p>
          <w:p w:rsidR="00D226FA" w:rsidRPr="00C34A0A" w:rsidRDefault="00D226FA" w:rsidP="00302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системы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советов обе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печивает непосредственный живой диалог органов мес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самоуправления с представителями наиболее активных объединений граждан, позволяет донести до них информацию о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наиболее значимых вопр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 жизни города, обеспеч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 учет мнения представ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 общественности, 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ладающих экспертным п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тенциалом, при принятии наиболее важных управле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решений, позволяет совместно вырабатывать решения по важным вопр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 местного значения.</w:t>
            </w:r>
            <w:proofErr w:type="gramEnd"/>
          </w:p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Взаимодействие осущест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ляется с советами, рабочими группами, в состав которых входят представители общ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ственности.</w:t>
            </w:r>
          </w:p>
          <w:p w:rsidR="00D226FA" w:rsidRPr="00C34A0A" w:rsidRDefault="00D226FA" w:rsidP="00C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Городской общественный совет ограничен 40 членами. Общественные </w:t>
            </w:r>
            <w:proofErr w:type="gramStart"/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организации</w:t>
            </w:r>
            <w:proofErr w:type="gramEnd"/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не вошедшие в состав горо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д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ского совета имеют возмо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ж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ность участия в заседаниях с правом совещательного г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лоса.  В настоящее  время в ГОС </w:t>
            </w:r>
            <w:r w:rsidR="00CC00F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>40</w:t>
            </w:r>
            <w:r w:rsidRPr="00C34A0A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u-RU"/>
              </w:rPr>
              <w:t xml:space="preserve"> членов.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Количество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ственных объед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нений, входящих в состав ГОС, ГКС, профильных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щественных сов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D226FA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боты общественных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предст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вителей обществе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ных организаций новым формам и методам деятельн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сти повышает их управленческую, правовую и фина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совую грамотность, что способствует более эффективн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му поиску средств на осуществление уставной деятел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ности, позволяет улучшить качество и повысить колич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ство проводимых ими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Обучение представителей 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общественных организаций новым формам и методам деятельности позволило п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высить их управленческую, правовую и финансовую грамотность, что поспосо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ствовало более эффекти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поиску средств на осуществление уставной д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ятельности,  позволило улучшить качество и пов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сить количество провод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мероприятий.</w:t>
            </w:r>
          </w:p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t xml:space="preserve">Консультационную поддержку общественным объединениям на системной основе оказывает Ресурсный центр НКО.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1. Количество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 - учас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ников конкурсов на получение ф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нансовой по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держки.</w:t>
            </w:r>
          </w:p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2. Количество ре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лизуемых соц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ванных проектов</w:t>
            </w:r>
          </w:p>
        </w:tc>
      </w:tr>
      <w:tr w:rsidR="00D226FA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13.</w:t>
            </w:r>
          </w:p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Создание системы те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риториального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ственного самоуправл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445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Аккумулирование инициатив горожан, идущих с мест, что позволяет макс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мально эффективно использовать им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ющиеся ресурсы для развития 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кретных террит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Решение проблем конкретной терр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тории при неп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средственном уч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стии граждан, пр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живающих на да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ной территории.</w:t>
            </w:r>
          </w:p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Активизация горо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ского сообщества.</w:t>
            </w:r>
          </w:p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Может повлиять на внутренние показ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тели: уменьшение количества акций протеста, повыш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ние оценки экспе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тами и горожанами возможности для самореализации в городе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За территориальными о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щественными самоуправл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ниями закреплены кураторы от управления по работе с общественностью, которые аккумулируют инициативы горожан, решают вопросы с руководителями органов 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lastRenderedPageBreak/>
              <w:t>мэрии.</w:t>
            </w:r>
          </w:p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Повысился уровень самоо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ганизации населения в гр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ницах территориального общественного самоупра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в</w:t>
            </w:r>
            <w:r w:rsidRPr="00C34A0A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ления. </w:t>
            </w:r>
          </w:p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  <w:p w:rsidR="00D226FA" w:rsidRPr="00C34A0A" w:rsidRDefault="00D226FA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A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C34A0A" w:rsidRDefault="00D226FA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13.1. Создание органов территориального 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щественного сам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бол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шего числа граждан позволит активиз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ровать городское сообщество, макс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мально эффективно использовать им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ющиеся ресурсы для развития ко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кретных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1 полугодие зарегистр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ровано 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территориальн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самоуправл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  <w:p w:rsidR="00D226FA" w:rsidRPr="00C34A0A" w:rsidRDefault="00D226FA" w:rsidP="0060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охваче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ных ТОС - 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 В насто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щее время идет работа над созданием еще </w:t>
            </w:r>
            <w:r w:rsidR="00607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C34A0A" w:rsidRDefault="00D226FA" w:rsidP="0030242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</w:t>
            </w:r>
          </w:p>
          <w:p w:rsidR="00D226FA" w:rsidRPr="00C34A0A" w:rsidRDefault="00D226FA" w:rsidP="0030242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C6D" w:rsidRPr="008D6ED6" w:rsidTr="00D86DF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C34A0A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6D" w:rsidRPr="00C34A0A" w:rsidRDefault="00E90C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13.2. Реализация прое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та «Народный бюджет ТОС» (ТОС - террит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риальное общественное самоуправление)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ление по работе с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стью м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3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воплотить в жизнь предлож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ния граждан по улучшению кач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ства жизни людей, входящих в состав территориальных общественных с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A0A">
              <w:rPr>
                <w:rFonts w:ascii="Times New Roman" w:hAnsi="Times New Roman" w:cs="Times New Roman"/>
                <w:sz w:val="24"/>
                <w:szCs w:val="24"/>
              </w:rPr>
              <w:t>моуправлений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34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 позв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ляет воплотить в жизнь предложения граждан по улучшению  качества жизни людей, входящих в состав территориальных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самоуправлений, а также привлечь внимание населения к созданию ТОС.</w:t>
            </w:r>
            <w:r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226FA" w:rsidRPr="00C34A0A" w:rsidRDefault="00D8003B" w:rsidP="00D226FA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2018</w:t>
            </w:r>
            <w:r w:rsidR="00E90C6D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году в проекте пр</w:t>
            </w:r>
            <w:r w:rsidR="00E90C6D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="00E90C6D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няли </w:t>
            </w:r>
            <w:r w:rsidR="00D226FA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участие 21 ТОС, сумма на реализацию проекта с</w:t>
            </w:r>
            <w:r w:rsidR="00D226FA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о</w:t>
            </w:r>
            <w:r w:rsidR="00D226FA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ставила</w:t>
            </w:r>
            <w:r w:rsidR="00311417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36</w:t>
            </w:r>
            <w:r w:rsidR="00D226FA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,</w:t>
            </w:r>
            <w:r w:rsidR="00311417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>65</w:t>
            </w:r>
            <w:r w:rsidR="00D226FA" w:rsidRPr="00C34A0A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 млн. рублей.</w:t>
            </w:r>
          </w:p>
          <w:p w:rsidR="00E90C6D" w:rsidRPr="00C34A0A" w:rsidRDefault="00E90C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D" w:rsidRPr="00C34A0A" w:rsidRDefault="00E90C6D" w:rsidP="00BA346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территорий, объединенных в органы территор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общ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сам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  <w:p w:rsidR="00E90C6D" w:rsidRPr="00C34A0A" w:rsidRDefault="00E90C6D" w:rsidP="00BA34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2B8E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Par1106"/>
      <w:bookmarkEnd w:id="2"/>
    </w:p>
    <w:p w:rsidR="00DE6705" w:rsidRDefault="00DE6705">
      <w:pPr>
        <w:rPr>
          <w:lang w:val="ru-RU"/>
        </w:rPr>
      </w:pPr>
    </w:p>
    <w:p w:rsidR="00D74F75" w:rsidRDefault="00D74F75">
      <w:pPr>
        <w:rPr>
          <w:lang w:val="ru-RU"/>
        </w:rPr>
      </w:pPr>
    </w:p>
    <w:p w:rsidR="0074655C" w:rsidRDefault="0074655C">
      <w:pPr>
        <w:rPr>
          <w:lang w:val="ru-RU"/>
        </w:rPr>
        <w:sectPr w:rsidR="0074655C" w:rsidSect="006A15DC">
          <w:headerReference w:type="first" r:id="rId42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89005F" w:rsidRPr="00177842" w:rsidRDefault="0089005F" w:rsidP="0089005F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177842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</w:t>
      </w:r>
    </w:p>
    <w:p w:rsidR="00A95AAC" w:rsidRPr="001F70CF" w:rsidRDefault="0089005F" w:rsidP="00A95AAC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                         </w:t>
      </w:r>
      <w:r w:rsidR="00A95AAC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Таблица 3</w:t>
      </w:r>
    </w:p>
    <w:p w:rsidR="00A95AAC" w:rsidRPr="001F70CF" w:rsidRDefault="00A95AAC" w:rsidP="00A95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A95AAC" w:rsidRPr="00F2087E" w:rsidRDefault="00A95AAC" w:rsidP="00A9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A95AAC" w:rsidRPr="00F2087E" w:rsidRDefault="00A95AAC" w:rsidP="00A9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A95AAC" w:rsidRPr="001F70CF" w:rsidRDefault="00A95AAC" w:rsidP="00A9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A95AAC" w:rsidRPr="00FC628C" w:rsidTr="0030242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A95AAC" w:rsidRPr="00FC628C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C628C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FC628C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gramEnd"/>
            <w:r w:rsidRPr="00FC628C">
              <w:rPr>
                <w:rFonts w:ascii="Times New Roman" w:eastAsiaTheme="minorHAnsi" w:hAnsi="Times New Roman" w:cs="Times New Roman"/>
                <w:lang w:val="ru-RU" w:bidi="ar-SA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мы, ведомственной целевой программы, основного мер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</w:t>
            </w:r>
            <w:proofErr w:type="spellStart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тыс</w:t>
            </w:r>
            <w:proofErr w:type="gramStart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уб</w:t>
            </w:r>
            <w:proofErr w:type="spellEnd"/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.)</w:t>
            </w:r>
          </w:p>
        </w:tc>
      </w:tr>
      <w:tr w:rsidR="00A95AAC" w:rsidRPr="00FC628C" w:rsidTr="00302426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год**</w:t>
            </w:r>
          </w:p>
        </w:tc>
      </w:tr>
      <w:tr w:rsidR="00A95AAC" w:rsidRPr="008D6ED6" w:rsidTr="00302426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A95AAC" w:rsidRPr="00FC628C" w:rsidRDefault="00A95AAC" w:rsidP="00302426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066D11" w:rsidRDefault="00A95AAC" w:rsidP="00302426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роспись, план на 1 января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5AAC" w:rsidRPr="00066D11" w:rsidRDefault="00A95AAC" w:rsidP="00302426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 по состоянию на 1 июля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5AAC" w:rsidRPr="00066D11" w:rsidRDefault="00A95AAC" w:rsidP="00302426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кассовое исполн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е</w:t>
            </w:r>
            <w:r w:rsidRPr="00066D11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ние по состоянию на 1 июля</w:t>
            </w:r>
          </w:p>
        </w:tc>
      </w:tr>
      <w:tr w:rsidR="00A95AAC" w:rsidRPr="00FC628C" w:rsidTr="00302426">
        <w:trPr>
          <w:tblHeader/>
          <w:jc w:val="center"/>
        </w:trPr>
        <w:tc>
          <w:tcPr>
            <w:tcW w:w="568" w:type="dxa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984" w:type="dxa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985" w:type="dxa"/>
            <w:vAlign w:val="center"/>
          </w:tcPr>
          <w:p w:rsidR="00A95AAC" w:rsidRPr="00FC628C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628C">
              <w:rPr>
                <w:rFonts w:ascii="Times New Roman" w:eastAsia="Times New Roman" w:hAnsi="Times New Roman" w:cs="Times New Roman"/>
                <w:lang w:val="ru-RU" w:eastAsia="ru-RU" w:bidi="ar-SA"/>
              </w:rPr>
              <w:t>9</w:t>
            </w:r>
          </w:p>
        </w:tc>
      </w:tr>
      <w:tr w:rsidR="00A95AAC" w:rsidRPr="00FC628C" w:rsidTr="00302426">
        <w:trPr>
          <w:jc w:val="center"/>
        </w:trPr>
        <w:tc>
          <w:tcPr>
            <w:tcW w:w="568" w:type="dxa"/>
            <w:vMerge w:val="restart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55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Муниципальная программа «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развитию институтов гражданского общества и информацио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открытости органов местного самоуправления в городе Череповце» на 2014-2019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55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8556A" w:rsidRDefault="0074655C" w:rsidP="00302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57286</w:t>
            </w:r>
            <w:r w:rsidR="00B7352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984" w:type="dxa"/>
            <w:vAlign w:val="center"/>
          </w:tcPr>
          <w:p w:rsidR="00A95AAC" w:rsidRPr="0074655C" w:rsidRDefault="0074655C" w:rsidP="0074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57293</w:t>
            </w:r>
            <w:r w:rsidR="00A95AAC" w:rsidRPr="006855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35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A95AAC" w:rsidRPr="00505E5F" w:rsidRDefault="0074655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24111,6</w:t>
            </w:r>
          </w:p>
        </w:tc>
      </w:tr>
      <w:tr w:rsidR="00A95AAC" w:rsidRPr="00FC628C" w:rsidTr="00302426">
        <w:trPr>
          <w:jc w:val="center"/>
        </w:trPr>
        <w:tc>
          <w:tcPr>
            <w:tcW w:w="568" w:type="dxa"/>
            <w:vMerge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тель: мэрия (управление по работе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8556A" w:rsidRDefault="0074655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2136,3</w:t>
            </w:r>
          </w:p>
        </w:tc>
        <w:tc>
          <w:tcPr>
            <w:tcW w:w="1984" w:type="dxa"/>
            <w:vAlign w:val="center"/>
          </w:tcPr>
          <w:p w:rsidR="00A95AAC" w:rsidRPr="0068556A" w:rsidRDefault="00CF5206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2142,6</w:t>
            </w:r>
          </w:p>
        </w:tc>
        <w:tc>
          <w:tcPr>
            <w:tcW w:w="1985" w:type="dxa"/>
            <w:vAlign w:val="center"/>
          </w:tcPr>
          <w:p w:rsidR="00A95AAC" w:rsidRPr="0068556A" w:rsidRDefault="0074655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1661,4</w:t>
            </w:r>
          </w:p>
        </w:tc>
      </w:tr>
      <w:tr w:rsidR="00A95AAC" w:rsidRPr="00FC628C" w:rsidTr="00302426">
        <w:trPr>
          <w:trHeight w:val="516"/>
          <w:jc w:val="center"/>
        </w:trPr>
        <w:tc>
          <w:tcPr>
            <w:tcW w:w="568" w:type="dxa"/>
            <w:vMerge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Мэрия (МКУ ИМА «Чер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повец»)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8556A" w:rsidRDefault="0074655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55150,6</w:t>
            </w:r>
          </w:p>
        </w:tc>
        <w:tc>
          <w:tcPr>
            <w:tcW w:w="1984" w:type="dxa"/>
            <w:vAlign w:val="center"/>
          </w:tcPr>
          <w:p w:rsidR="00A95AAC" w:rsidRPr="0068556A" w:rsidRDefault="0074655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55150,6</w:t>
            </w:r>
          </w:p>
        </w:tc>
        <w:tc>
          <w:tcPr>
            <w:tcW w:w="1985" w:type="dxa"/>
            <w:vAlign w:val="center"/>
          </w:tcPr>
          <w:p w:rsidR="00A95AAC" w:rsidRPr="0068556A" w:rsidRDefault="0074655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22450,2</w:t>
            </w:r>
          </w:p>
        </w:tc>
      </w:tr>
      <w:tr w:rsidR="00A95AAC" w:rsidRPr="00FC628C" w:rsidTr="00302426">
        <w:trPr>
          <w:jc w:val="center"/>
        </w:trPr>
        <w:tc>
          <w:tcPr>
            <w:tcW w:w="568" w:type="dxa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A95AAC" w:rsidRPr="0068556A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пакетов, соответствующих Стандарту качества презентационных пакетов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Мэрия (управление по р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7102A" w:rsidRDefault="0020538F" w:rsidP="00BB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BB07D1"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,0</w:t>
            </w:r>
          </w:p>
        </w:tc>
        <w:tc>
          <w:tcPr>
            <w:tcW w:w="1984" w:type="dxa"/>
            <w:vAlign w:val="center"/>
          </w:tcPr>
          <w:p w:rsidR="00A95AAC" w:rsidRPr="0067102A" w:rsidRDefault="00A95AAC" w:rsidP="00BB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BB07D1"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 w:rsidR="00175B12"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985" w:type="dxa"/>
            <w:vAlign w:val="center"/>
          </w:tcPr>
          <w:p w:rsidR="00A95AAC" w:rsidRPr="0067102A" w:rsidRDefault="00BB07D1" w:rsidP="00B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268,8</w:t>
            </w:r>
          </w:p>
        </w:tc>
      </w:tr>
      <w:tr w:rsidR="00A95AAC" w:rsidRPr="00FC628C" w:rsidTr="00302426">
        <w:trPr>
          <w:trHeight w:val="1409"/>
          <w:jc w:val="center"/>
        </w:trPr>
        <w:tc>
          <w:tcPr>
            <w:tcW w:w="568" w:type="dxa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A95AAC" w:rsidRPr="0068556A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Мэрия (управление по р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7102A" w:rsidRDefault="00CF4E1B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</w:rPr>
              <w:t>601,3</w:t>
            </w:r>
          </w:p>
        </w:tc>
        <w:tc>
          <w:tcPr>
            <w:tcW w:w="1984" w:type="dxa"/>
            <w:vAlign w:val="center"/>
          </w:tcPr>
          <w:p w:rsidR="00A95AAC" w:rsidRPr="0067102A" w:rsidRDefault="00CF4E1B" w:rsidP="00B73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607,</w:t>
            </w:r>
            <w:r w:rsidR="00B73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A95AAC" w:rsidRPr="0067102A" w:rsidRDefault="00CF4E1B" w:rsidP="00B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</w:t>
            </w:r>
            <w:r w:rsidR="00B73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95AAC" w:rsidRPr="00FC628C" w:rsidTr="00302426">
        <w:trPr>
          <w:jc w:val="center"/>
        </w:trPr>
        <w:tc>
          <w:tcPr>
            <w:tcW w:w="568" w:type="dxa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информирования населения о деятел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органов местного самоуправления, органов мэрии и актуальных вопросах городской жизнеде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учетом социального мониторинга общ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ственно-политической ситуации в городе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  <w:proofErr w:type="spellEnd"/>
            <w:r w:rsidRPr="0068556A">
              <w:rPr>
                <w:rFonts w:ascii="Times New Roman" w:hAnsi="Times New Roman" w:cs="Times New Roman"/>
                <w:sz w:val="24"/>
                <w:szCs w:val="24"/>
              </w:rPr>
              <w:t xml:space="preserve"> (МКУ ИМА 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7102A" w:rsidRDefault="0074655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29921,6</w:t>
            </w:r>
          </w:p>
        </w:tc>
        <w:tc>
          <w:tcPr>
            <w:tcW w:w="1984" w:type="dxa"/>
            <w:vAlign w:val="center"/>
          </w:tcPr>
          <w:p w:rsidR="00A95AAC" w:rsidRPr="0067102A" w:rsidRDefault="0074655C" w:rsidP="0074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29921,6</w:t>
            </w:r>
          </w:p>
        </w:tc>
        <w:tc>
          <w:tcPr>
            <w:tcW w:w="1985" w:type="dxa"/>
            <w:vAlign w:val="center"/>
          </w:tcPr>
          <w:p w:rsidR="00A95AAC" w:rsidRPr="0067102A" w:rsidRDefault="002A2CE9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13373,2</w:t>
            </w:r>
          </w:p>
        </w:tc>
      </w:tr>
      <w:tr w:rsidR="00A95AAC" w:rsidRPr="00FC628C" w:rsidTr="00302426">
        <w:trPr>
          <w:jc w:val="center"/>
        </w:trPr>
        <w:tc>
          <w:tcPr>
            <w:tcW w:w="568" w:type="dxa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муниципальных правовых актов, конкурсной документации муниципальных заказч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изготовление и размещение других материалов по вопросам местного значения в СМИ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  <w:proofErr w:type="spellEnd"/>
            <w:r w:rsidRPr="0068556A">
              <w:rPr>
                <w:rFonts w:ascii="Times New Roman" w:hAnsi="Times New Roman" w:cs="Times New Roman"/>
                <w:sz w:val="24"/>
                <w:szCs w:val="24"/>
              </w:rPr>
              <w:t xml:space="preserve"> (МКУ ИМА 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Череповец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85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7102A" w:rsidRDefault="0074655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25229,0</w:t>
            </w:r>
          </w:p>
        </w:tc>
        <w:tc>
          <w:tcPr>
            <w:tcW w:w="1984" w:type="dxa"/>
            <w:vAlign w:val="center"/>
          </w:tcPr>
          <w:p w:rsidR="00A95AAC" w:rsidRPr="0067102A" w:rsidRDefault="0074655C" w:rsidP="0074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25229,0</w:t>
            </w:r>
          </w:p>
        </w:tc>
        <w:tc>
          <w:tcPr>
            <w:tcW w:w="1985" w:type="dxa"/>
            <w:vAlign w:val="center"/>
          </w:tcPr>
          <w:p w:rsidR="00A95AAC" w:rsidRPr="0067102A" w:rsidRDefault="002A2CE9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9077,0</w:t>
            </w:r>
          </w:p>
        </w:tc>
      </w:tr>
      <w:tr w:rsidR="00A95AAC" w:rsidRPr="00230A9E" w:rsidTr="00302426">
        <w:trPr>
          <w:jc w:val="center"/>
        </w:trPr>
        <w:tc>
          <w:tcPr>
            <w:tcW w:w="568" w:type="dxa"/>
            <w:vAlign w:val="center"/>
          </w:tcPr>
          <w:p w:rsidR="00A95AAC" w:rsidRPr="0068556A" w:rsidRDefault="00A95AAC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A95AAC" w:rsidRPr="0068556A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8.</w:t>
            </w:r>
          </w:p>
          <w:p w:rsidR="00A95AAC" w:rsidRPr="0068556A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деятельности социально </w:t>
            </w:r>
            <w:proofErr w:type="gramStart"/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тированных</w:t>
            </w:r>
            <w:proofErr w:type="gramEnd"/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НКО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95AAC" w:rsidRPr="0068556A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Мэрия (управление по р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5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 с общественностью мэрии)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95AAC" w:rsidRPr="0067102A" w:rsidRDefault="00CF4E1B" w:rsidP="00CF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984" w:type="dxa"/>
            <w:vAlign w:val="center"/>
          </w:tcPr>
          <w:p w:rsidR="00A95AAC" w:rsidRPr="0067102A" w:rsidRDefault="00A95AAC" w:rsidP="00CF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985" w:type="dxa"/>
            <w:vAlign w:val="center"/>
          </w:tcPr>
          <w:p w:rsidR="00A95AAC" w:rsidRPr="0067102A" w:rsidRDefault="00CF4E1B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1 000,0</w:t>
            </w:r>
          </w:p>
        </w:tc>
      </w:tr>
    </w:tbl>
    <w:p w:rsidR="00A95AAC" w:rsidRPr="001F70CF" w:rsidRDefault="00A95AAC" w:rsidP="00A95AAC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A95AAC" w:rsidRPr="001F70CF" w:rsidRDefault="00A95AAC" w:rsidP="00A95AAC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                                 Таблица 4</w:t>
      </w:r>
    </w:p>
    <w:p w:rsidR="00A95AAC" w:rsidRPr="001F70CF" w:rsidRDefault="00A95AAC" w:rsidP="00A9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A95AAC" w:rsidRPr="00F2087E" w:rsidRDefault="00A95AAC" w:rsidP="00A9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Информация </w:t>
      </w:r>
      <w:r w:rsidRPr="00F2087E"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  <w:t xml:space="preserve">о расходах городского, </w:t>
      </w: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A95AAC" w:rsidRPr="00F2087E" w:rsidRDefault="00A95AAC" w:rsidP="00A9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ru-RU" w:bidi="ar-SA"/>
        </w:rPr>
      </w:pPr>
      <w:r w:rsidRPr="00F2087E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A95AAC" w:rsidRPr="001F70CF" w:rsidRDefault="00A95AAC" w:rsidP="00A95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A95AAC" w:rsidRPr="008D6ED6" w:rsidTr="00302426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 xml:space="preserve">№ </w:t>
            </w:r>
            <w:proofErr w:type="gramStart"/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gramEnd"/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муниципальной программы,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подпрограммы, ведомственной целевой програ</w:t>
            </w: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мы,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Источники </w:t>
            </w:r>
            <w:proofErr w:type="gramStart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ресурсного</w:t>
            </w:r>
            <w:proofErr w:type="gramEnd"/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за текущий год, (</w:t>
            </w:r>
            <w:proofErr w:type="spellStart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.)*</w:t>
            </w:r>
          </w:p>
        </w:tc>
      </w:tr>
      <w:tr w:rsidR="00A95AAC" w:rsidRPr="003D1F47" w:rsidTr="00302426">
        <w:trPr>
          <w:cantSplit/>
          <w:trHeight w:val="133"/>
          <w:tblHeader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Факт по состо</w:t>
            </w:r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я</w:t>
            </w:r>
            <w:r w:rsidRPr="003D1F47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% освоения</w:t>
            </w:r>
          </w:p>
        </w:tc>
      </w:tr>
      <w:tr w:rsidR="00A95AAC" w:rsidRPr="003D1F47" w:rsidTr="00302426">
        <w:trPr>
          <w:cantSplit/>
          <w:trHeight w:val="240"/>
          <w:tblHeader/>
          <w:jc w:val="center"/>
        </w:trPr>
        <w:tc>
          <w:tcPr>
            <w:tcW w:w="565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9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85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6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Муниципальная программа «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развитию институтов гражданского общества и информац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открытости органов местного самоуправл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городе Череповце» на 2014-2019 годы</w:t>
            </w: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A95AAC" w:rsidRPr="00865196" w:rsidRDefault="0048272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58287,4</w:t>
            </w:r>
          </w:p>
        </w:tc>
        <w:tc>
          <w:tcPr>
            <w:tcW w:w="1857" w:type="dxa"/>
            <w:vAlign w:val="center"/>
          </w:tcPr>
          <w:p w:rsidR="00A95AAC" w:rsidRPr="00F9588E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24504,2</w:t>
            </w:r>
          </w:p>
        </w:tc>
        <w:tc>
          <w:tcPr>
            <w:tcW w:w="1567" w:type="dxa"/>
            <w:vAlign w:val="center"/>
          </w:tcPr>
          <w:p w:rsidR="00A95AAC" w:rsidRPr="00294C2C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  <w:proofErr w:type="gramStart"/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>9</w:t>
            </w:r>
            <w:proofErr w:type="gramEnd"/>
          </w:p>
        </w:tc>
        <w:tc>
          <w:tcPr>
            <w:tcW w:w="1794" w:type="dxa"/>
            <w:vAlign w:val="center"/>
          </w:tcPr>
          <w:p w:rsidR="00A95AAC" w:rsidRPr="00865196" w:rsidRDefault="0048272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57293,2</w:t>
            </w:r>
          </w:p>
        </w:tc>
        <w:tc>
          <w:tcPr>
            <w:tcW w:w="1857" w:type="dxa"/>
            <w:vAlign w:val="center"/>
          </w:tcPr>
          <w:p w:rsidR="00A95AAC" w:rsidRPr="00F9588E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24111,6</w:t>
            </w:r>
          </w:p>
        </w:tc>
        <w:tc>
          <w:tcPr>
            <w:tcW w:w="1567" w:type="dxa"/>
            <w:vAlign w:val="center"/>
          </w:tcPr>
          <w:p w:rsidR="00A95AAC" w:rsidRPr="00294C2C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42,0</w:t>
            </w: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A95AAC" w:rsidRPr="003D1F47" w:rsidTr="0067102A">
        <w:trPr>
          <w:cantSplit/>
          <w:trHeight w:val="331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 xml:space="preserve"> 10</w:t>
            </w:r>
          </w:p>
        </w:tc>
        <w:tc>
          <w:tcPr>
            <w:tcW w:w="179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имиджа Череповца на внутреннем, межрегиональном и международном уровнях посредством формирования презентацио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пакетов, соответствующих Стандарту качества презентационных пакетов</w:t>
            </w: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vAlign w:val="center"/>
          </w:tcPr>
          <w:p w:rsidR="00A95AAC" w:rsidRPr="0067102A" w:rsidRDefault="004D3690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  <w:tc>
          <w:tcPr>
            <w:tcW w:w="1857" w:type="dxa"/>
            <w:vAlign w:val="center"/>
          </w:tcPr>
          <w:p w:rsidR="00A95AAC" w:rsidRPr="0067102A" w:rsidRDefault="0006098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82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  <w:tc>
          <w:tcPr>
            <w:tcW w:w="1567" w:type="dxa"/>
            <w:vAlign w:val="center"/>
          </w:tcPr>
          <w:p w:rsidR="00A95AAC" w:rsidRPr="0067102A" w:rsidRDefault="0048272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A95AAC" w:rsidRPr="0067102A" w:rsidRDefault="004D3690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  <w:tc>
          <w:tcPr>
            <w:tcW w:w="1857" w:type="dxa"/>
            <w:vAlign w:val="center"/>
          </w:tcPr>
          <w:p w:rsidR="00A95AAC" w:rsidRPr="0067102A" w:rsidRDefault="0048272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268,8</w:t>
            </w:r>
          </w:p>
        </w:tc>
        <w:tc>
          <w:tcPr>
            <w:tcW w:w="1567" w:type="dxa"/>
            <w:vAlign w:val="center"/>
          </w:tcPr>
          <w:p w:rsidR="00A95AAC" w:rsidRPr="0067102A" w:rsidRDefault="0048272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50,2</w:t>
            </w: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159"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95AAC" w:rsidRPr="0067102A" w:rsidRDefault="00482720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607,6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95AAC" w:rsidRPr="0067102A" w:rsidRDefault="00D1667A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392,6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95AAC" w:rsidRPr="0067102A" w:rsidRDefault="00D1667A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64,6</w:t>
            </w:r>
          </w:p>
        </w:tc>
      </w:tr>
      <w:tr w:rsidR="00A95AAC" w:rsidRPr="003D1F47" w:rsidTr="004D3690">
        <w:trPr>
          <w:cantSplit/>
          <w:trHeight w:val="27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A95AAC" w:rsidRPr="0067102A" w:rsidRDefault="00482720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607,6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  <w:vAlign w:val="center"/>
          </w:tcPr>
          <w:p w:rsidR="00A95AAC" w:rsidRPr="0067102A" w:rsidRDefault="00D1667A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A95AAC" w:rsidRPr="0067102A" w:rsidRDefault="00D1667A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64,6</w:t>
            </w:r>
          </w:p>
        </w:tc>
      </w:tr>
      <w:tr w:rsidR="00A95AAC" w:rsidRPr="003D1F47" w:rsidTr="00302426">
        <w:trPr>
          <w:cantSplit/>
          <w:trHeight w:val="21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3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239"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информирования населения о деятел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органов местного самоуправления, органов мэрии и актуальных вопросах городской жизнеде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учетом социального мониторинга общ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ственно-политической ситуации в городе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95AAC" w:rsidRPr="0067102A" w:rsidRDefault="00865196" w:rsidP="00302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30915,8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95AAC" w:rsidRPr="0067102A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13765,7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95AAC" w:rsidRPr="0067102A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44,5</w:t>
            </w:r>
          </w:p>
        </w:tc>
      </w:tr>
      <w:tr w:rsidR="00A95AAC" w:rsidRPr="003D1F47" w:rsidTr="00302426">
        <w:trPr>
          <w:cantSplit/>
          <w:trHeight w:val="37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865196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29921,6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95AAC" w:rsidRPr="0067102A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13373,2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95AAC" w:rsidRPr="0067102A" w:rsidRDefault="00865196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44,7</w:t>
            </w:r>
          </w:p>
        </w:tc>
      </w:tr>
      <w:tr w:rsidR="00A95AAC" w:rsidRPr="003D1F47" w:rsidTr="00302426">
        <w:trPr>
          <w:cantSplit/>
          <w:trHeight w:val="22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31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520621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994,2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392,6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67102A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39,5</w:t>
            </w:r>
          </w:p>
        </w:tc>
      </w:tr>
      <w:tr w:rsidR="00A95AAC" w:rsidRPr="003D1F47" w:rsidTr="00302426">
        <w:trPr>
          <w:cantSplit/>
          <w:trHeight w:val="45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195"/>
          <w:jc w:val="center"/>
        </w:trPr>
        <w:tc>
          <w:tcPr>
            <w:tcW w:w="565" w:type="dxa"/>
            <w:vMerge w:val="restart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Опубликование муниципальных правовых актов, конкурсной документации муниципальных заказч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ков, изготовление и размещение других материалов по вопросам местного значения в СМИ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A95AAC" w:rsidRPr="00520621" w:rsidRDefault="00520621" w:rsidP="0030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25229,0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95AAC" w:rsidRPr="003D1F47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9077,0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95AAC" w:rsidRPr="003D1F47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36,0</w:t>
            </w:r>
          </w:p>
        </w:tc>
      </w:tr>
      <w:tr w:rsidR="00A95AAC" w:rsidRPr="003D1F47" w:rsidTr="00302426">
        <w:trPr>
          <w:cantSplit/>
          <w:trHeight w:val="18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520621" w:rsidRDefault="00520621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25229,0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9077,0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520621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36,0</w:t>
            </w:r>
          </w:p>
        </w:tc>
      </w:tr>
      <w:tr w:rsidR="00A95AAC" w:rsidRPr="003D1F47" w:rsidTr="00302426">
        <w:trPr>
          <w:cantSplit/>
          <w:trHeight w:val="33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31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300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4D3690" w:rsidRPr="003D1F47" w:rsidTr="00302426">
        <w:trPr>
          <w:cantSplit/>
          <w:trHeight w:val="118"/>
          <w:jc w:val="center"/>
        </w:trPr>
        <w:tc>
          <w:tcPr>
            <w:tcW w:w="565" w:type="dxa"/>
            <w:vMerge w:val="restart"/>
            <w:vAlign w:val="center"/>
          </w:tcPr>
          <w:p w:rsidR="004D3690" w:rsidRPr="003D1F47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4D3690" w:rsidRPr="003D1F47" w:rsidRDefault="004D3690" w:rsidP="0019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8.</w:t>
            </w:r>
          </w:p>
          <w:p w:rsidR="004D3690" w:rsidRPr="003D1F47" w:rsidRDefault="004D3690" w:rsidP="00302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деятельности социально </w:t>
            </w:r>
            <w:proofErr w:type="gramStart"/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тированных</w:t>
            </w:r>
            <w:proofErr w:type="gramEnd"/>
            <w:r w:rsidRPr="003D1F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НКО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3D1F47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4D3690" w:rsidRPr="003D1F47" w:rsidTr="00302426">
        <w:trPr>
          <w:cantSplit/>
          <w:trHeight w:val="120"/>
          <w:jc w:val="center"/>
        </w:trPr>
        <w:tc>
          <w:tcPr>
            <w:tcW w:w="565" w:type="dxa"/>
            <w:vMerge/>
            <w:vAlign w:val="center"/>
          </w:tcPr>
          <w:p w:rsidR="004D3690" w:rsidRPr="003D1F47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4D3690" w:rsidRPr="003D1F47" w:rsidRDefault="004D3690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3D1F47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5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02A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690" w:rsidRPr="0067102A" w:rsidRDefault="004D3690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710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95AAC" w:rsidRPr="003D1F47" w:rsidTr="00302426">
        <w:trPr>
          <w:cantSplit/>
          <w:trHeight w:val="118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195"/>
          <w:jc w:val="center"/>
        </w:trPr>
        <w:tc>
          <w:tcPr>
            <w:tcW w:w="565" w:type="dxa"/>
            <w:vMerge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AAC" w:rsidRPr="003D1F47" w:rsidTr="00302426">
        <w:trPr>
          <w:cantSplit/>
          <w:trHeight w:val="195"/>
          <w:jc w:val="center"/>
        </w:trPr>
        <w:tc>
          <w:tcPr>
            <w:tcW w:w="565" w:type="dxa"/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Align w:val="center"/>
          </w:tcPr>
          <w:p w:rsidR="00A95AAC" w:rsidRPr="003D1F47" w:rsidRDefault="00A95AAC" w:rsidP="0030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1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5AAC" w:rsidRPr="003D1F47" w:rsidRDefault="00A95AAC" w:rsidP="0030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91F57" w:rsidRDefault="00D91F57" w:rsidP="00A95AAC">
      <w:pPr>
        <w:spacing w:after="0" w:line="240" w:lineRule="auto"/>
        <w:ind w:firstLine="11624"/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89005F" w:rsidRDefault="0089005F" w:rsidP="00F2087E">
      <w:pPr>
        <w:rPr>
          <w:lang w:val="ru-RU"/>
        </w:rPr>
      </w:pPr>
    </w:p>
    <w:p w:rsidR="0089005F" w:rsidRDefault="0089005F" w:rsidP="00F2087E">
      <w:pPr>
        <w:rPr>
          <w:lang w:val="ru-RU"/>
        </w:rPr>
      </w:pPr>
    </w:p>
    <w:p w:rsidR="00D91F57" w:rsidRDefault="00D91F57" w:rsidP="00F2087E">
      <w:pPr>
        <w:rPr>
          <w:lang w:val="ru-RU"/>
        </w:rPr>
      </w:pPr>
    </w:p>
    <w:p w:rsidR="0089005F" w:rsidRPr="004F53F9" w:rsidRDefault="0089005F" w:rsidP="009B1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4F53F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 xml:space="preserve">Информацию о внесенных ответственным исполнителем в 1 полугодии текущего финансового года изменениях </w:t>
      </w:r>
    </w:p>
    <w:p w:rsidR="0089005F" w:rsidRPr="004F53F9" w:rsidRDefault="0089005F" w:rsidP="0089005F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4F53F9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в муниципальную программу с указанием причин изменений</w:t>
      </w:r>
    </w:p>
    <w:p w:rsidR="0089005F" w:rsidRPr="0067102A" w:rsidRDefault="00873A68" w:rsidP="008900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В течение 1 полугодия 2019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года были внесены следующие изменения в редакцию муниципальной программы «Содействие ра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з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витию институтов гражданского общества и информационной открытости органов местн</w:t>
      </w:r>
      <w:r w:rsidR="00A318E4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ого самоуправления» на 2014-2022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годы.</w:t>
      </w:r>
    </w:p>
    <w:p w:rsidR="0089005F" w:rsidRPr="0067102A" w:rsidRDefault="0089005F" w:rsidP="0089005F">
      <w:pPr>
        <w:pStyle w:val="af3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Постановление от </w:t>
      </w:r>
      <w:r w:rsidR="00F85818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3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0.01.201</w:t>
      </w:r>
      <w:r w:rsidR="00F85818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9 № 293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9A3E82" w:rsidRPr="0067102A" w:rsidRDefault="009A3E82" w:rsidP="009A3E82">
      <w:pPr>
        <w:ind w:firstLine="709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Изменения  в постановление мэрии города от 09.10.2013 № 4750 «Содействие развитию институтов гражданского общества и и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н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формационной открытости органов местного самоуправления в городе Череповце» на 2014-2022 годы (в редакции постановления мэрии города Череповца от 05.12.2018 № 5364) вносятся на основании постановления мэрии города 05.12.2018 № 5365 «О внесении изменений в постановление мэрии города от 10.11.2011 № 4645».</w:t>
      </w:r>
      <w:proofErr w:type="gramEnd"/>
    </w:p>
    <w:p w:rsidR="0089005F" w:rsidRPr="0067102A" w:rsidRDefault="0089005F" w:rsidP="0089005F">
      <w:pPr>
        <w:tabs>
          <w:tab w:val="left" w:pos="1134"/>
          <w:tab w:val="left" w:pos="170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005F" w:rsidRPr="0067102A" w:rsidRDefault="00F85818" w:rsidP="0089005F">
      <w:pPr>
        <w:pStyle w:val="Default"/>
        <w:numPr>
          <w:ilvl w:val="0"/>
          <w:numId w:val="12"/>
        </w:numPr>
        <w:tabs>
          <w:tab w:val="left" w:pos="1701"/>
        </w:tabs>
        <w:ind w:firstLine="720"/>
        <w:rPr>
          <w:sz w:val="26"/>
          <w:szCs w:val="26"/>
        </w:rPr>
      </w:pPr>
      <w:r w:rsidRPr="0067102A">
        <w:rPr>
          <w:sz w:val="26"/>
          <w:szCs w:val="26"/>
        </w:rPr>
        <w:t>Постановление от 07</w:t>
      </w:r>
      <w:r w:rsidR="0089005F" w:rsidRPr="0067102A">
        <w:rPr>
          <w:sz w:val="26"/>
          <w:szCs w:val="26"/>
        </w:rPr>
        <w:t>.06.201</w:t>
      </w:r>
      <w:r w:rsidRPr="0067102A">
        <w:rPr>
          <w:sz w:val="26"/>
          <w:szCs w:val="26"/>
        </w:rPr>
        <w:t>9</w:t>
      </w:r>
      <w:r w:rsidR="0089005F" w:rsidRPr="0067102A">
        <w:rPr>
          <w:sz w:val="26"/>
          <w:szCs w:val="26"/>
        </w:rPr>
        <w:t xml:space="preserve"> № </w:t>
      </w:r>
      <w:r w:rsidRPr="0067102A">
        <w:rPr>
          <w:sz w:val="26"/>
          <w:szCs w:val="26"/>
        </w:rPr>
        <w:t>2713</w:t>
      </w:r>
      <w:r w:rsidR="0089005F" w:rsidRPr="0067102A">
        <w:rPr>
          <w:sz w:val="26"/>
          <w:szCs w:val="26"/>
        </w:rPr>
        <w:t xml:space="preserve"> </w:t>
      </w:r>
    </w:p>
    <w:p w:rsidR="009F34BF" w:rsidRPr="0067102A" w:rsidRDefault="009F34BF" w:rsidP="009F34BF">
      <w:pPr>
        <w:pStyle w:val="af3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Изменения  в постановление мэрии города от 09.10.2013 № 4750 «Содействие развитию институтов гражданского общества и и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н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формационной открытости органов местного самоуправления в городе Череповце» на 2014-2022 годы (в редакции постановления мэрии города Череповца от 30.01.2019 № 293) внесены в связи с корректировкой бюджетных ассигнований и увеличением финансирования по основному мероприятию 4. </w:t>
      </w: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«Формирование положительного имиджа Череповца на межрегиональном уровне посредством участия гор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о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да в деятельности союзов и ассоциаций» в связи с увеличением численности населения города для уплаты корректной суммы членских взносов в Союз городов Центра и Северо-Запада России  на основании решения Собрания Союза городов Центра и Северо-Запада Ро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с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сии от 28.09.2018 (и с учетом данных Всероссийской переписи населения 2010 года) на сумму 6260,00 рублей</w:t>
      </w:r>
      <w:proofErr w:type="gram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; Союз Российских городов для уплаты членских взносов на сумму 2,40 рублей.</w:t>
      </w:r>
    </w:p>
    <w:p w:rsidR="0089005F" w:rsidRPr="0067102A" w:rsidRDefault="0089005F" w:rsidP="0089005F">
      <w:pPr>
        <w:pStyle w:val="Default"/>
        <w:ind w:left="360"/>
        <w:rPr>
          <w:sz w:val="26"/>
          <w:szCs w:val="26"/>
        </w:rPr>
      </w:pPr>
    </w:p>
    <w:p w:rsidR="0089005F" w:rsidRPr="0067102A" w:rsidRDefault="0089005F" w:rsidP="0089005F">
      <w:pPr>
        <w:pStyle w:val="Default"/>
        <w:ind w:left="720"/>
        <w:rPr>
          <w:sz w:val="26"/>
          <w:szCs w:val="26"/>
        </w:rPr>
      </w:pPr>
    </w:p>
    <w:p w:rsidR="0089005F" w:rsidRPr="0067102A" w:rsidRDefault="0089005F" w:rsidP="0089005F">
      <w:pPr>
        <w:tabs>
          <w:tab w:val="left" w:pos="284"/>
          <w:tab w:val="left" w:pos="9214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005F" w:rsidRPr="0067102A" w:rsidRDefault="0089005F" w:rsidP="0089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Сведения о планируемых до конца текущего финансового года изменениях в муниципальной программе с указанием пр</w:t>
      </w:r>
      <w:r w:rsidRPr="0067102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и</w:t>
      </w:r>
      <w:r w:rsidRPr="0067102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чин, о сокращении (увеличении) финансирования и (или) корректировке, досрочном прекращении основных мероприятий (подпрограмм) муниципальной программы</w:t>
      </w:r>
      <w:r w:rsidRPr="0067102A">
        <w:rPr>
          <w:b/>
          <w:lang w:val="ru-RU"/>
        </w:rPr>
        <w:t xml:space="preserve"> </w:t>
      </w:r>
      <w:r w:rsidRPr="0067102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t>(краткая характеристика планируемых изменений в муниципальные программы).</w:t>
      </w:r>
    </w:p>
    <w:p w:rsidR="0089005F" w:rsidRPr="0067102A" w:rsidRDefault="0089005F" w:rsidP="00890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9B1379" w:rsidRPr="0067102A" w:rsidRDefault="00F85818" w:rsidP="009B1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Планируются изменения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в финансировании мероприяти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й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муниципальной программы 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в августе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201</w:t>
      </w: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9</w:t>
      </w:r>
      <w:r w:rsidR="0089005F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го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да в связи с корректиро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в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lastRenderedPageBreak/>
        <w:t>кой бюджетных ассигнований на 2019 год по Решению Череповецкой городской Думы «О внесении изменений в решение Череповецкой городской Думы от 13.12.2018 № 217 «О городском бюджете на 2019 год и плановый период 2020 и 2021 годов и уменьшением фина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н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сирования по основному мероприятию 5 «Обеспечение информирования населения о</w:t>
      </w:r>
      <w:proofErr w:type="gramEnd"/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и</w:t>
      </w:r>
      <w:r w:rsidR="009B1379"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туации в городе»:</w:t>
      </w:r>
    </w:p>
    <w:p w:rsidR="009B1379" w:rsidRPr="0067102A" w:rsidRDefault="009B1379" w:rsidP="009B1379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На 2019 год на сумму -996,4 </w:t>
      </w:r>
      <w:proofErr w:type="spell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тыс</w:t>
      </w: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.р</w:t>
      </w:r>
      <w:proofErr w:type="gram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ублей</w:t>
      </w:r>
      <w:proofErr w:type="spell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9B1379" w:rsidRPr="0067102A" w:rsidRDefault="009B1379" w:rsidP="009B1379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На 2020 год на сумму -2 195,0 </w:t>
      </w:r>
      <w:proofErr w:type="spell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тыс</w:t>
      </w: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.р</w:t>
      </w:r>
      <w:proofErr w:type="gram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ублей</w:t>
      </w:r>
      <w:proofErr w:type="spell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9B1379" w:rsidRPr="0067102A" w:rsidRDefault="009B1379" w:rsidP="009B1379">
      <w:pPr>
        <w:tabs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На 2021 год на сумму -2 195,0 </w:t>
      </w:r>
      <w:proofErr w:type="spell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тыс</w:t>
      </w:r>
      <w:proofErr w:type="gram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.р</w:t>
      </w:r>
      <w:proofErr w:type="gram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ублей</w:t>
      </w:r>
      <w:proofErr w:type="spell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9B1379" w:rsidRPr="009B1379" w:rsidRDefault="009B1379" w:rsidP="009B1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Изменения связаны с уменьшением фонда оплаты труда и командировочных расходов в связи с передачей полномочий от МКУ ИМА «Череповец» в МБУК «</w:t>
      </w:r>
      <w:proofErr w:type="spellStart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ЧерМО</w:t>
      </w:r>
      <w:proofErr w:type="spellEnd"/>
      <w:r w:rsidRPr="0067102A">
        <w:rPr>
          <w:rFonts w:ascii="Times New Roman" w:hAnsi="Times New Roman" w:cs="Times New Roman"/>
          <w:sz w:val="26"/>
          <w:szCs w:val="26"/>
          <w:lang w:val="ru-RU" w:eastAsia="ru-RU" w:bidi="ar-SA"/>
        </w:rPr>
        <w:t>» отдела маркетинга территорий.</w:t>
      </w: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4A3AE4" w:rsidRP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</w:p>
    <w:sectPr w:rsidR="004A3AE4" w:rsidRPr="00DE6705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E" w:rsidRDefault="004E5C6E" w:rsidP="002F68CB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E" w:rsidRDefault="004E5C6E" w:rsidP="002F68CB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202026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8F5" w:rsidRPr="009B1CBE" w:rsidRDefault="007868F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E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F5" w:rsidRDefault="007868F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;visibility:visible;mso-wrap-style:square" o:bullet="t">
        <v:imagedata r:id="rId1" o:title=""/>
      </v:shape>
    </w:pict>
  </w:numPicBullet>
  <w:abstractNum w:abstractNumId="0">
    <w:nsid w:val="02454095"/>
    <w:multiLevelType w:val="hybridMultilevel"/>
    <w:tmpl w:val="91B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1E4C"/>
    <w:multiLevelType w:val="hybridMultilevel"/>
    <w:tmpl w:val="F954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05B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7274"/>
    <w:multiLevelType w:val="hybridMultilevel"/>
    <w:tmpl w:val="F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473"/>
    <w:multiLevelType w:val="hybridMultilevel"/>
    <w:tmpl w:val="98FCA488"/>
    <w:lvl w:ilvl="0" w:tplc="9DC283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0418A"/>
    <w:multiLevelType w:val="hybridMultilevel"/>
    <w:tmpl w:val="275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4B08"/>
    <w:multiLevelType w:val="hybridMultilevel"/>
    <w:tmpl w:val="E2DE1724"/>
    <w:lvl w:ilvl="0" w:tplc="9ADC69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5F58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120AE"/>
    <w:multiLevelType w:val="multilevel"/>
    <w:tmpl w:val="E6E69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A0125"/>
    <w:multiLevelType w:val="hybridMultilevel"/>
    <w:tmpl w:val="EAF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B5B49"/>
    <w:multiLevelType w:val="hybridMultilevel"/>
    <w:tmpl w:val="80803272"/>
    <w:lvl w:ilvl="0" w:tplc="C4FA4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27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C1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C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A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6B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9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CA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69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78620B"/>
    <w:multiLevelType w:val="hybridMultilevel"/>
    <w:tmpl w:val="F5A8F09C"/>
    <w:lvl w:ilvl="0" w:tplc="4DFA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B14A57"/>
    <w:multiLevelType w:val="hybridMultilevel"/>
    <w:tmpl w:val="E08605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B0A9F"/>
    <w:multiLevelType w:val="hybridMultilevel"/>
    <w:tmpl w:val="43C2F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043DA"/>
    <w:multiLevelType w:val="hybridMultilevel"/>
    <w:tmpl w:val="8FB81FBC"/>
    <w:lvl w:ilvl="0" w:tplc="AC4417AC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E16C9"/>
    <w:multiLevelType w:val="hybridMultilevel"/>
    <w:tmpl w:val="2C6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2CDA"/>
    <w:multiLevelType w:val="hybridMultilevel"/>
    <w:tmpl w:val="B8B6D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C7A42"/>
    <w:multiLevelType w:val="hybridMultilevel"/>
    <w:tmpl w:val="27AA333C"/>
    <w:lvl w:ilvl="0" w:tplc="CA6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BE7D74"/>
    <w:multiLevelType w:val="hybridMultilevel"/>
    <w:tmpl w:val="E10AE71E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722F"/>
    <w:multiLevelType w:val="hybridMultilevel"/>
    <w:tmpl w:val="662E4D4C"/>
    <w:lvl w:ilvl="0" w:tplc="894A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12D43"/>
    <w:multiLevelType w:val="hybridMultilevel"/>
    <w:tmpl w:val="EE7001C6"/>
    <w:lvl w:ilvl="0" w:tplc="6E566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2B1091"/>
    <w:multiLevelType w:val="hybridMultilevel"/>
    <w:tmpl w:val="193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352D"/>
    <w:multiLevelType w:val="hybridMultilevel"/>
    <w:tmpl w:val="0976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21373"/>
    <w:multiLevelType w:val="hybridMultilevel"/>
    <w:tmpl w:val="B740A8A2"/>
    <w:lvl w:ilvl="0" w:tplc="CB422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4"/>
  </w:num>
  <w:num w:numId="5">
    <w:abstractNumId w:val="8"/>
  </w:num>
  <w:num w:numId="6">
    <w:abstractNumId w:val="15"/>
  </w:num>
  <w:num w:numId="7">
    <w:abstractNumId w:val="17"/>
  </w:num>
  <w:num w:numId="8">
    <w:abstractNumId w:val="21"/>
  </w:num>
  <w:num w:numId="9">
    <w:abstractNumId w:val="12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1"/>
  </w:num>
  <w:num w:numId="15">
    <w:abstractNumId w:val="23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55A3"/>
    <w:rsid w:val="00030872"/>
    <w:rsid w:val="000312F8"/>
    <w:rsid w:val="000338F0"/>
    <w:rsid w:val="0003572B"/>
    <w:rsid w:val="00035C5D"/>
    <w:rsid w:val="000371A9"/>
    <w:rsid w:val="00037527"/>
    <w:rsid w:val="00037A5C"/>
    <w:rsid w:val="00037BBE"/>
    <w:rsid w:val="00037D51"/>
    <w:rsid w:val="00037E6D"/>
    <w:rsid w:val="000407ED"/>
    <w:rsid w:val="0004285F"/>
    <w:rsid w:val="00043466"/>
    <w:rsid w:val="00044013"/>
    <w:rsid w:val="0004477E"/>
    <w:rsid w:val="00044A2B"/>
    <w:rsid w:val="000457FB"/>
    <w:rsid w:val="0004580A"/>
    <w:rsid w:val="00047065"/>
    <w:rsid w:val="00050E9E"/>
    <w:rsid w:val="000524A1"/>
    <w:rsid w:val="000524F2"/>
    <w:rsid w:val="00052A79"/>
    <w:rsid w:val="00053866"/>
    <w:rsid w:val="00053F49"/>
    <w:rsid w:val="00054E50"/>
    <w:rsid w:val="000551DE"/>
    <w:rsid w:val="00057704"/>
    <w:rsid w:val="0005777B"/>
    <w:rsid w:val="0006000E"/>
    <w:rsid w:val="000605CF"/>
    <w:rsid w:val="00060866"/>
    <w:rsid w:val="00060986"/>
    <w:rsid w:val="00063A48"/>
    <w:rsid w:val="0006402A"/>
    <w:rsid w:val="000640E7"/>
    <w:rsid w:val="00064B45"/>
    <w:rsid w:val="00065475"/>
    <w:rsid w:val="00065F90"/>
    <w:rsid w:val="00066FE5"/>
    <w:rsid w:val="00070465"/>
    <w:rsid w:val="000709FB"/>
    <w:rsid w:val="00070D9F"/>
    <w:rsid w:val="00071565"/>
    <w:rsid w:val="00073C74"/>
    <w:rsid w:val="00074C47"/>
    <w:rsid w:val="000762C0"/>
    <w:rsid w:val="00076E08"/>
    <w:rsid w:val="00077E66"/>
    <w:rsid w:val="00080E47"/>
    <w:rsid w:val="0008121F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5D98"/>
    <w:rsid w:val="00097644"/>
    <w:rsid w:val="000976AB"/>
    <w:rsid w:val="000979BF"/>
    <w:rsid w:val="00097FA2"/>
    <w:rsid w:val="000A0569"/>
    <w:rsid w:val="000A425A"/>
    <w:rsid w:val="000A5667"/>
    <w:rsid w:val="000B0069"/>
    <w:rsid w:val="000B013D"/>
    <w:rsid w:val="000B0747"/>
    <w:rsid w:val="000B1795"/>
    <w:rsid w:val="000B1F55"/>
    <w:rsid w:val="000B40EC"/>
    <w:rsid w:val="000B4E19"/>
    <w:rsid w:val="000B5341"/>
    <w:rsid w:val="000B53FB"/>
    <w:rsid w:val="000B6E0E"/>
    <w:rsid w:val="000B6F94"/>
    <w:rsid w:val="000B7588"/>
    <w:rsid w:val="000C077B"/>
    <w:rsid w:val="000C2B8E"/>
    <w:rsid w:val="000C2E09"/>
    <w:rsid w:val="000C47FB"/>
    <w:rsid w:val="000C486B"/>
    <w:rsid w:val="000C5D55"/>
    <w:rsid w:val="000C60DC"/>
    <w:rsid w:val="000D09E5"/>
    <w:rsid w:val="000D0C64"/>
    <w:rsid w:val="000D22F0"/>
    <w:rsid w:val="000D2829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465B"/>
    <w:rsid w:val="000E4822"/>
    <w:rsid w:val="000E672A"/>
    <w:rsid w:val="000E7054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6A6F"/>
    <w:rsid w:val="000F70A1"/>
    <w:rsid w:val="000F76D8"/>
    <w:rsid w:val="000F7D60"/>
    <w:rsid w:val="00100E42"/>
    <w:rsid w:val="001015C6"/>
    <w:rsid w:val="00101EFB"/>
    <w:rsid w:val="0010387C"/>
    <w:rsid w:val="001045A9"/>
    <w:rsid w:val="00106952"/>
    <w:rsid w:val="00106EEA"/>
    <w:rsid w:val="00106FEF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179DB"/>
    <w:rsid w:val="00121601"/>
    <w:rsid w:val="00122351"/>
    <w:rsid w:val="00123FCE"/>
    <w:rsid w:val="0012548D"/>
    <w:rsid w:val="00126208"/>
    <w:rsid w:val="00126293"/>
    <w:rsid w:val="00126381"/>
    <w:rsid w:val="00126ABB"/>
    <w:rsid w:val="001309C2"/>
    <w:rsid w:val="0013181B"/>
    <w:rsid w:val="0013321B"/>
    <w:rsid w:val="00133817"/>
    <w:rsid w:val="00136859"/>
    <w:rsid w:val="001402BA"/>
    <w:rsid w:val="00141D9B"/>
    <w:rsid w:val="00144006"/>
    <w:rsid w:val="001448DF"/>
    <w:rsid w:val="00144E8A"/>
    <w:rsid w:val="0014503F"/>
    <w:rsid w:val="001460CC"/>
    <w:rsid w:val="001460F0"/>
    <w:rsid w:val="00146E06"/>
    <w:rsid w:val="001477D6"/>
    <w:rsid w:val="00152324"/>
    <w:rsid w:val="001525C6"/>
    <w:rsid w:val="00152EA3"/>
    <w:rsid w:val="0015386F"/>
    <w:rsid w:val="00156629"/>
    <w:rsid w:val="00157269"/>
    <w:rsid w:val="001603BF"/>
    <w:rsid w:val="00160869"/>
    <w:rsid w:val="00160ADE"/>
    <w:rsid w:val="001619C5"/>
    <w:rsid w:val="00161E69"/>
    <w:rsid w:val="001622C9"/>
    <w:rsid w:val="00162520"/>
    <w:rsid w:val="00163E74"/>
    <w:rsid w:val="00163EF8"/>
    <w:rsid w:val="001642FC"/>
    <w:rsid w:val="0016488D"/>
    <w:rsid w:val="00164CD7"/>
    <w:rsid w:val="00166B00"/>
    <w:rsid w:val="00166B27"/>
    <w:rsid w:val="00167872"/>
    <w:rsid w:val="00167E05"/>
    <w:rsid w:val="0017181E"/>
    <w:rsid w:val="00172061"/>
    <w:rsid w:val="001753FF"/>
    <w:rsid w:val="00175B12"/>
    <w:rsid w:val="00175E78"/>
    <w:rsid w:val="00177023"/>
    <w:rsid w:val="00177842"/>
    <w:rsid w:val="00177E5A"/>
    <w:rsid w:val="00182CB6"/>
    <w:rsid w:val="001865B4"/>
    <w:rsid w:val="00187E46"/>
    <w:rsid w:val="00190794"/>
    <w:rsid w:val="00191AFA"/>
    <w:rsid w:val="00191E0B"/>
    <w:rsid w:val="00192931"/>
    <w:rsid w:val="00192937"/>
    <w:rsid w:val="00193A00"/>
    <w:rsid w:val="00193E2D"/>
    <w:rsid w:val="00194A99"/>
    <w:rsid w:val="001965B4"/>
    <w:rsid w:val="001966FD"/>
    <w:rsid w:val="001969FB"/>
    <w:rsid w:val="00196E5B"/>
    <w:rsid w:val="00197D57"/>
    <w:rsid w:val="001A07AB"/>
    <w:rsid w:val="001A1C31"/>
    <w:rsid w:val="001A28FA"/>
    <w:rsid w:val="001A4EF7"/>
    <w:rsid w:val="001A62B5"/>
    <w:rsid w:val="001A67C4"/>
    <w:rsid w:val="001A6913"/>
    <w:rsid w:val="001A69F9"/>
    <w:rsid w:val="001A768C"/>
    <w:rsid w:val="001B0D73"/>
    <w:rsid w:val="001B107C"/>
    <w:rsid w:val="001B1200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61AB"/>
    <w:rsid w:val="001D6D38"/>
    <w:rsid w:val="001D6D7C"/>
    <w:rsid w:val="001E0AA8"/>
    <w:rsid w:val="001E3994"/>
    <w:rsid w:val="001E471D"/>
    <w:rsid w:val="001E47BA"/>
    <w:rsid w:val="001E56F8"/>
    <w:rsid w:val="001E5700"/>
    <w:rsid w:val="001E583B"/>
    <w:rsid w:val="001E6A93"/>
    <w:rsid w:val="001E7472"/>
    <w:rsid w:val="001E7A54"/>
    <w:rsid w:val="001F45FC"/>
    <w:rsid w:val="001F4BCD"/>
    <w:rsid w:val="001F55F7"/>
    <w:rsid w:val="001F70CF"/>
    <w:rsid w:val="001F7D54"/>
    <w:rsid w:val="001F7F07"/>
    <w:rsid w:val="0020000B"/>
    <w:rsid w:val="00200715"/>
    <w:rsid w:val="00200BC1"/>
    <w:rsid w:val="00201A11"/>
    <w:rsid w:val="00201C1C"/>
    <w:rsid w:val="00202200"/>
    <w:rsid w:val="00202389"/>
    <w:rsid w:val="00202E51"/>
    <w:rsid w:val="00203839"/>
    <w:rsid w:val="00204790"/>
    <w:rsid w:val="00204CD8"/>
    <w:rsid w:val="00204DED"/>
    <w:rsid w:val="00204E0B"/>
    <w:rsid w:val="0020538F"/>
    <w:rsid w:val="002103FC"/>
    <w:rsid w:val="00210A7B"/>
    <w:rsid w:val="00212330"/>
    <w:rsid w:val="002129D8"/>
    <w:rsid w:val="00213807"/>
    <w:rsid w:val="0021408A"/>
    <w:rsid w:val="00215BC0"/>
    <w:rsid w:val="00220293"/>
    <w:rsid w:val="0022071A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0A9E"/>
    <w:rsid w:val="00231539"/>
    <w:rsid w:val="00232392"/>
    <w:rsid w:val="00232652"/>
    <w:rsid w:val="00232911"/>
    <w:rsid w:val="002349F3"/>
    <w:rsid w:val="0023629A"/>
    <w:rsid w:val="00236D8A"/>
    <w:rsid w:val="0023724F"/>
    <w:rsid w:val="00237A89"/>
    <w:rsid w:val="002404DB"/>
    <w:rsid w:val="00241442"/>
    <w:rsid w:val="002415EC"/>
    <w:rsid w:val="00242A82"/>
    <w:rsid w:val="00242D9E"/>
    <w:rsid w:val="00243D23"/>
    <w:rsid w:val="00245372"/>
    <w:rsid w:val="00245667"/>
    <w:rsid w:val="002463E7"/>
    <w:rsid w:val="00246E4B"/>
    <w:rsid w:val="00247708"/>
    <w:rsid w:val="00253723"/>
    <w:rsid w:val="002542B2"/>
    <w:rsid w:val="00255503"/>
    <w:rsid w:val="00255C14"/>
    <w:rsid w:val="00261316"/>
    <w:rsid w:val="0026242B"/>
    <w:rsid w:val="00263449"/>
    <w:rsid w:val="00263B5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82063"/>
    <w:rsid w:val="002826F1"/>
    <w:rsid w:val="00283E45"/>
    <w:rsid w:val="00284F2D"/>
    <w:rsid w:val="00285129"/>
    <w:rsid w:val="002863F6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2CE9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2802"/>
    <w:rsid w:val="002B36C3"/>
    <w:rsid w:val="002B5E14"/>
    <w:rsid w:val="002B602A"/>
    <w:rsid w:val="002B6E39"/>
    <w:rsid w:val="002B7241"/>
    <w:rsid w:val="002C02B4"/>
    <w:rsid w:val="002C0797"/>
    <w:rsid w:val="002C0AC0"/>
    <w:rsid w:val="002C1DB4"/>
    <w:rsid w:val="002C1E9E"/>
    <w:rsid w:val="002C20D7"/>
    <w:rsid w:val="002C398A"/>
    <w:rsid w:val="002C44E6"/>
    <w:rsid w:val="002C4AA6"/>
    <w:rsid w:val="002C4BCA"/>
    <w:rsid w:val="002C759C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37BD"/>
    <w:rsid w:val="002F591E"/>
    <w:rsid w:val="002F665D"/>
    <w:rsid w:val="002F68CB"/>
    <w:rsid w:val="00300317"/>
    <w:rsid w:val="00300FE0"/>
    <w:rsid w:val="00301F75"/>
    <w:rsid w:val="003023EE"/>
    <w:rsid w:val="00302426"/>
    <w:rsid w:val="00302E90"/>
    <w:rsid w:val="003044EE"/>
    <w:rsid w:val="003050C0"/>
    <w:rsid w:val="00306155"/>
    <w:rsid w:val="00306CC5"/>
    <w:rsid w:val="00310238"/>
    <w:rsid w:val="003110F3"/>
    <w:rsid w:val="00311417"/>
    <w:rsid w:val="003124BD"/>
    <w:rsid w:val="00312D56"/>
    <w:rsid w:val="00320063"/>
    <w:rsid w:val="00320213"/>
    <w:rsid w:val="00320E29"/>
    <w:rsid w:val="00321C91"/>
    <w:rsid w:val="0032269D"/>
    <w:rsid w:val="003228F3"/>
    <w:rsid w:val="00324043"/>
    <w:rsid w:val="0032406D"/>
    <w:rsid w:val="003240F8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02A3"/>
    <w:rsid w:val="003507B8"/>
    <w:rsid w:val="0035104A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679A6"/>
    <w:rsid w:val="0037306E"/>
    <w:rsid w:val="00373896"/>
    <w:rsid w:val="00374AF7"/>
    <w:rsid w:val="003764A6"/>
    <w:rsid w:val="003765AF"/>
    <w:rsid w:val="00376F5A"/>
    <w:rsid w:val="00376FA8"/>
    <w:rsid w:val="0038028A"/>
    <w:rsid w:val="00380878"/>
    <w:rsid w:val="003815A2"/>
    <w:rsid w:val="00382407"/>
    <w:rsid w:val="003826E0"/>
    <w:rsid w:val="00382E45"/>
    <w:rsid w:val="00384FCC"/>
    <w:rsid w:val="00385354"/>
    <w:rsid w:val="0038565B"/>
    <w:rsid w:val="00385771"/>
    <w:rsid w:val="00385BB8"/>
    <w:rsid w:val="00387819"/>
    <w:rsid w:val="003902EA"/>
    <w:rsid w:val="003919A4"/>
    <w:rsid w:val="003921D0"/>
    <w:rsid w:val="003924B4"/>
    <w:rsid w:val="003925DD"/>
    <w:rsid w:val="00396060"/>
    <w:rsid w:val="003964D7"/>
    <w:rsid w:val="00397EEF"/>
    <w:rsid w:val="003A0B5B"/>
    <w:rsid w:val="003A2F22"/>
    <w:rsid w:val="003A6259"/>
    <w:rsid w:val="003A7F1C"/>
    <w:rsid w:val="003A7FC1"/>
    <w:rsid w:val="003B10E1"/>
    <w:rsid w:val="003B3CDA"/>
    <w:rsid w:val="003B6453"/>
    <w:rsid w:val="003C04EA"/>
    <w:rsid w:val="003C128B"/>
    <w:rsid w:val="003C171B"/>
    <w:rsid w:val="003D03CF"/>
    <w:rsid w:val="003D03D2"/>
    <w:rsid w:val="003D03DD"/>
    <w:rsid w:val="003D0DD5"/>
    <w:rsid w:val="003D28DF"/>
    <w:rsid w:val="003D3428"/>
    <w:rsid w:val="003D40F9"/>
    <w:rsid w:val="003D525E"/>
    <w:rsid w:val="003D64CE"/>
    <w:rsid w:val="003D72F1"/>
    <w:rsid w:val="003D74A4"/>
    <w:rsid w:val="003E04FA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7D9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5FA0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3CD4"/>
    <w:rsid w:val="004251E7"/>
    <w:rsid w:val="00425C46"/>
    <w:rsid w:val="00426A91"/>
    <w:rsid w:val="00427132"/>
    <w:rsid w:val="00427E99"/>
    <w:rsid w:val="0043002A"/>
    <w:rsid w:val="004315A7"/>
    <w:rsid w:val="00433D8B"/>
    <w:rsid w:val="00434665"/>
    <w:rsid w:val="00435E49"/>
    <w:rsid w:val="00440475"/>
    <w:rsid w:val="0044050D"/>
    <w:rsid w:val="004406F2"/>
    <w:rsid w:val="00442531"/>
    <w:rsid w:val="00443B94"/>
    <w:rsid w:val="00443EFE"/>
    <w:rsid w:val="0044500E"/>
    <w:rsid w:val="0044603F"/>
    <w:rsid w:val="00446847"/>
    <w:rsid w:val="004472D8"/>
    <w:rsid w:val="00447CFE"/>
    <w:rsid w:val="00447DED"/>
    <w:rsid w:val="00450FDF"/>
    <w:rsid w:val="0045129E"/>
    <w:rsid w:val="00451D67"/>
    <w:rsid w:val="00453108"/>
    <w:rsid w:val="0045360D"/>
    <w:rsid w:val="0045460E"/>
    <w:rsid w:val="0045645E"/>
    <w:rsid w:val="00456E08"/>
    <w:rsid w:val="0046049D"/>
    <w:rsid w:val="004617C5"/>
    <w:rsid w:val="0046187E"/>
    <w:rsid w:val="00462B19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2720"/>
    <w:rsid w:val="00484843"/>
    <w:rsid w:val="00484ED2"/>
    <w:rsid w:val="004866AC"/>
    <w:rsid w:val="0048680A"/>
    <w:rsid w:val="004918D7"/>
    <w:rsid w:val="004927F2"/>
    <w:rsid w:val="00493E3F"/>
    <w:rsid w:val="004948BD"/>
    <w:rsid w:val="00494BFC"/>
    <w:rsid w:val="00494D88"/>
    <w:rsid w:val="00496732"/>
    <w:rsid w:val="004967B4"/>
    <w:rsid w:val="00497763"/>
    <w:rsid w:val="004A044D"/>
    <w:rsid w:val="004A2EB8"/>
    <w:rsid w:val="004A3AE4"/>
    <w:rsid w:val="004A5B5C"/>
    <w:rsid w:val="004A5EE2"/>
    <w:rsid w:val="004A6614"/>
    <w:rsid w:val="004A6899"/>
    <w:rsid w:val="004A7273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8A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11DE"/>
    <w:rsid w:val="004D3680"/>
    <w:rsid w:val="004D3690"/>
    <w:rsid w:val="004D4950"/>
    <w:rsid w:val="004D58D8"/>
    <w:rsid w:val="004D6002"/>
    <w:rsid w:val="004D6009"/>
    <w:rsid w:val="004D6551"/>
    <w:rsid w:val="004D6DD4"/>
    <w:rsid w:val="004D6F0B"/>
    <w:rsid w:val="004D729B"/>
    <w:rsid w:val="004E0504"/>
    <w:rsid w:val="004E288A"/>
    <w:rsid w:val="004E3050"/>
    <w:rsid w:val="004E3856"/>
    <w:rsid w:val="004E401F"/>
    <w:rsid w:val="004E5044"/>
    <w:rsid w:val="004E5C6E"/>
    <w:rsid w:val="004E619E"/>
    <w:rsid w:val="004E6560"/>
    <w:rsid w:val="004F243F"/>
    <w:rsid w:val="004F39B5"/>
    <w:rsid w:val="004F4186"/>
    <w:rsid w:val="004F4A87"/>
    <w:rsid w:val="004F5602"/>
    <w:rsid w:val="004F61F2"/>
    <w:rsid w:val="004F694C"/>
    <w:rsid w:val="004F6CAB"/>
    <w:rsid w:val="00500935"/>
    <w:rsid w:val="00501D40"/>
    <w:rsid w:val="00502708"/>
    <w:rsid w:val="00506417"/>
    <w:rsid w:val="005078C6"/>
    <w:rsid w:val="00507969"/>
    <w:rsid w:val="00510788"/>
    <w:rsid w:val="005123F5"/>
    <w:rsid w:val="00512E6B"/>
    <w:rsid w:val="005170A1"/>
    <w:rsid w:val="00520621"/>
    <w:rsid w:val="005209AD"/>
    <w:rsid w:val="00521054"/>
    <w:rsid w:val="005229B5"/>
    <w:rsid w:val="00523EE9"/>
    <w:rsid w:val="00524EFD"/>
    <w:rsid w:val="00526919"/>
    <w:rsid w:val="00527600"/>
    <w:rsid w:val="00530567"/>
    <w:rsid w:val="0053511A"/>
    <w:rsid w:val="005355C8"/>
    <w:rsid w:val="0053564F"/>
    <w:rsid w:val="0053594F"/>
    <w:rsid w:val="00537B57"/>
    <w:rsid w:val="00537F05"/>
    <w:rsid w:val="00540A91"/>
    <w:rsid w:val="00540B59"/>
    <w:rsid w:val="005410DE"/>
    <w:rsid w:val="0054126E"/>
    <w:rsid w:val="005420A6"/>
    <w:rsid w:val="00542577"/>
    <w:rsid w:val="00542CA2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6F97"/>
    <w:rsid w:val="00563ACE"/>
    <w:rsid w:val="00563D22"/>
    <w:rsid w:val="0056461E"/>
    <w:rsid w:val="005654B5"/>
    <w:rsid w:val="00567ECE"/>
    <w:rsid w:val="00571240"/>
    <w:rsid w:val="005717B5"/>
    <w:rsid w:val="00572E92"/>
    <w:rsid w:val="00573F41"/>
    <w:rsid w:val="00576DCA"/>
    <w:rsid w:val="005808BA"/>
    <w:rsid w:val="00581494"/>
    <w:rsid w:val="005826BD"/>
    <w:rsid w:val="00583396"/>
    <w:rsid w:val="0058354F"/>
    <w:rsid w:val="005837F5"/>
    <w:rsid w:val="00584951"/>
    <w:rsid w:val="00584A29"/>
    <w:rsid w:val="00584C55"/>
    <w:rsid w:val="00585F78"/>
    <w:rsid w:val="00586ADA"/>
    <w:rsid w:val="005902A0"/>
    <w:rsid w:val="005916C1"/>
    <w:rsid w:val="005920FF"/>
    <w:rsid w:val="00593563"/>
    <w:rsid w:val="00593CC0"/>
    <w:rsid w:val="0059514E"/>
    <w:rsid w:val="0059632A"/>
    <w:rsid w:val="00596475"/>
    <w:rsid w:val="005A12D7"/>
    <w:rsid w:val="005A1975"/>
    <w:rsid w:val="005A2367"/>
    <w:rsid w:val="005A2B21"/>
    <w:rsid w:val="005A425A"/>
    <w:rsid w:val="005A5C2B"/>
    <w:rsid w:val="005A5EA2"/>
    <w:rsid w:val="005A6120"/>
    <w:rsid w:val="005A64BF"/>
    <w:rsid w:val="005A7EDA"/>
    <w:rsid w:val="005B13EE"/>
    <w:rsid w:val="005B1732"/>
    <w:rsid w:val="005B174E"/>
    <w:rsid w:val="005B3755"/>
    <w:rsid w:val="005B3B09"/>
    <w:rsid w:val="005B654F"/>
    <w:rsid w:val="005B6CC6"/>
    <w:rsid w:val="005C3804"/>
    <w:rsid w:val="005C45E6"/>
    <w:rsid w:val="005C6DDA"/>
    <w:rsid w:val="005C749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AB"/>
    <w:rsid w:val="005E53FC"/>
    <w:rsid w:val="005E5F70"/>
    <w:rsid w:val="005F2413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07373"/>
    <w:rsid w:val="00611611"/>
    <w:rsid w:val="0061220A"/>
    <w:rsid w:val="00612627"/>
    <w:rsid w:val="006128E0"/>
    <w:rsid w:val="00612D0D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D46"/>
    <w:rsid w:val="00632AE1"/>
    <w:rsid w:val="006336C1"/>
    <w:rsid w:val="00633AFC"/>
    <w:rsid w:val="00635D66"/>
    <w:rsid w:val="00636E63"/>
    <w:rsid w:val="00637467"/>
    <w:rsid w:val="00640310"/>
    <w:rsid w:val="0064103A"/>
    <w:rsid w:val="00642C32"/>
    <w:rsid w:val="00643F05"/>
    <w:rsid w:val="0064470E"/>
    <w:rsid w:val="00645BA3"/>
    <w:rsid w:val="00646862"/>
    <w:rsid w:val="00647311"/>
    <w:rsid w:val="00656D56"/>
    <w:rsid w:val="00657630"/>
    <w:rsid w:val="0066080F"/>
    <w:rsid w:val="0066255B"/>
    <w:rsid w:val="006631F5"/>
    <w:rsid w:val="0067102A"/>
    <w:rsid w:val="00672CB5"/>
    <w:rsid w:val="00673604"/>
    <w:rsid w:val="006763BC"/>
    <w:rsid w:val="006803FC"/>
    <w:rsid w:val="006810EF"/>
    <w:rsid w:val="00682FC1"/>
    <w:rsid w:val="00684271"/>
    <w:rsid w:val="00685B0B"/>
    <w:rsid w:val="00690D60"/>
    <w:rsid w:val="00692091"/>
    <w:rsid w:val="00692389"/>
    <w:rsid w:val="00692B62"/>
    <w:rsid w:val="00693BE3"/>
    <w:rsid w:val="00693E74"/>
    <w:rsid w:val="0069533E"/>
    <w:rsid w:val="006959A1"/>
    <w:rsid w:val="006A056D"/>
    <w:rsid w:val="006A0708"/>
    <w:rsid w:val="006A0868"/>
    <w:rsid w:val="006A0A5B"/>
    <w:rsid w:val="006A147B"/>
    <w:rsid w:val="006A15DC"/>
    <w:rsid w:val="006A1D92"/>
    <w:rsid w:val="006A2538"/>
    <w:rsid w:val="006A3979"/>
    <w:rsid w:val="006A3DFE"/>
    <w:rsid w:val="006A5C48"/>
    <w:rsid w:val="006A73FA"/>
    <w:rsid w:val="006A77FE"/>
    <w:rsid w:val="006A79DB"/>
    <w:rsid w:val="006A7E97"/>
    <w:rsid w:val="006B0EFE"/>
    <w:rsid w:val="006B1117"/>
    <w:rsid w:val="006B1989"/>
    <w:rsid w:val="006B19F1"/>
    <w:rsid w:val="006B3612"/>
    <w:rsid w:val="006B4986"/>
    <w:rsid w:val="006B4F9C"/>
    <w:rsid w:val="006B7605"/>
    <w:rsid w:val="006C022C"/>
    <w:rsid w:val="006C0ADA"/>
    <w:rsid w:val="006C201E"/>
    <w:rsid w:val="006C21A0"/>
    <w:rsid w:val="006C2B10"/>
    <w:rsid w:val="006C5F63"/>
    <w:rsid w:val="006C60CA"/>
    <w:rsid w:val="006D0138"/>
    <w:rsid w:val="006D1093"/>
    <w:rsid w:val="006D12C8"/>
    <w:rsid w:val="006D1CB0"/>
    <w:rsid w:val="006D2081"/>
    <w:rsid w:val="006D57A4"/>
    <w:rsid w:val="006D5ECD"/>
    <w:rsid w:val="006D765B"/>
    <w:rsid w:val="006E0D48"/>
    <w:rsid w:val="006E113D"/>
    <w:rsid w:val="006E15D7"/>
    <w:rsid w:val="006E4C65"/>
    <w:rsid w:val="006E515E"/>
    <w:rsid w:val="006E7091"/>
    <w:rsid w:val="006E77D4"/>
    <w:rsid w:val="006E7816"/>
    <w:rsid w:val="006F0977"/>
    <w:rsid w:val="006F0C82"/>
    <w:rsid w:val="006F0E54"/>
    <w:rsid w:val="006F2A6D"/>
    <w:rsid w:val="006F38FD"/>
    <w:rsid w:val="006F462D"/>
    <w:rsid w:val="006F4954"/>
    <w:rsid w:val="006F4AD7"/>
    <w:rsid w:val="006F61FB"/>
    <w:rsid w:val="006F6863"/>
    <w:rsid w:val="006F6FD7"/>
    <w:rsid w:val="006F719C"/>
    <w:rsid w:val="007031C9"/>
    <w:rsid w:val="0070418E"/>
    <w:rsid w:val="007053EE"/>
    <w:rsid w:val="007074EF"/>
    <w:rsid w:val="007101BB"/>
    <w:rsid w:val="00710333"/>
    <w:rsid w:val="00716D35"/>
    <w:rsid w:val="0072020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549A"/>
    <w:rsid w:val="00735742"/>
    <w:rsid w:val="00735E84"/>
    <w:rsid w:val="007361E3"/>
    <w:rsid w:val="00737C5B"/>
    <w:rsid w:val="00737CD5"/>
    <w:rsid w:val="0074038A"/>
    <w:rsid w:val="007409DC"/>
    <w:rsid w:val="00741E70"/>
    <w:rsid w:val="00743C28"/>
    <w:rsid w:val="00743CD2"/>
    <w:rsid w:val="0074486D"/>
    <w:rsid w:val="00744A5A"/>
    <w:rsid w:val="00745CA2"/>
    <w:rsid w:val="0074655C"/>
    <w:rsid w:val="00746762"/>
    <w:rsid w:val="0074703E"/>
    <w:rsid w:val="007477B4"/>
    <w:rsid w:val="00750E6E"/>
    <w:rsid w:val="007526BE"/>
    <w:rsid w:val="00752BF4"/>
    <w:rsid w:val="00752C63"/>
    <w:rsid w:val="00753A9C"/>
    <w:rsid w:val="00754157"/>
    <w:rsid w:val="0075434A"/>
    <w:rsid w:val="0075450F"/>
    <w:rsid w:val="00755AD2"/>
    <w:rsid w:val="00756219"/>
    <w:rsid w:val="007577E5"/>
    <w:rsid w:val="00762085"/>
    <w:rsid w:val="0076283D"/>
    <w:rsid w:val="00762B79"/>
    <w:rsid w:val="0076402B"/>
    <w:rsid w:val="00764ECF"/>
    <w:rsid w:val="00764F1E"/>
    <w:rsid w:val="007677ED"/>
    <w:rsid w:val="00770C43"/>
    <w:rsid w:val="00771997"/>
    <w:rsid w:val="007727CA"/>
    <w:rsid w:val="00773049"/>
    <w:rsid w:val="0077379A"/>
    <w:rsid w:val="00773940"/>
    <w:rsid w:val="00773A0B"/>
    <w:rsid w:val="00773C15"/>
    <w:rsid w:val="00773EEF"/>
    <w:rsid w:val="00773F5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57C"/>
    <w:rsid w:val="007868F5"/>
    <w:rsid w:val="00786B56"/>
    <w:rsid w:val="00786B5C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2DF3"/>
    <w:rsid w:val="007A5167"/>
    <w:rsid w:val="007A5526"/>
    <w:rsid w:val="007B0BBE"/>
    <w:rsid w:val="007B1959"/>
    <w:rsid w:val="007B289E"/>
    <w:rsid w:val="007B341C"/>
    <w:rsid w:val="007B4EC3"/>
    <w:rsid w:val="007B4FFB"/>
    <w:rsid w:val="007B5A34"/>
    <w:rsid w:val="007B6EBE"/>
    <w:rsid w:val="007C0006"/>
    <w:rsid w:val="007C07F3"/>
    <w:rsid w:val="007C12FD"/>
    <w:rsid w:val="007C3101"/>
    <w:rsid w:val="007C4CCE"/>
    <w:rsid w:val="007C5319"/>
    <w:rsid w:val="007C56FE"/>
    <w:rsid w:val="007C6AAC"/>
    <w:rsid w:val="007C6CDE"/>
    <w:rsid w:val="007C714B"/>
    <w:rsid w:val="007D2110"/>
    <w:rsid w:val="007D2829"/>
    <w:rsid w:val="007D28BB"/>
    <w:rsid w:val="007D2E3F"/>
    <w:rsid w:val="007D3586"/>
    <w:rsid w:val="007D44F0"/>
    <w:rsid w:val="007D57C7"/>
    <w:rsid w:val="007D795F"/>
    <w:rsid w:val="007D7F42"/>
    <w:rsid w:val="007E02D8"/>
    <w:rsid w:val="007E0D38"/>
    <w:rsid w:val="007E195A"/>
    <w:rsid w:val="007E36A2"/>
    <w:rsid w:val="007E49C3"/>
    <w:rsid w:val="007E5168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2EE3"/>
    <w:rsid w:val="00803B63"/>
    <w:rsid w:val="008043D3"/>
    <w:rsid w:val="00805574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1A3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37766"/>
    <w:rsid w:val="00842B48"/>
    <w:rsid w:val="00846185"/>
    <w:rsid w:val="0084642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196"/>
    <w:rsid w:val="008652F7"/>
    <w:rsid w:val="0086531A"/>
    <w:rsid w:val="008656E1"/>
    <w:rsid w:val="0086617E"/>
    <w:rsid w:val="0086684E"/>
    <w:rsid w:val="00871258"/>
    <w:rsid w:val="00871573"/>
    <w:rsid w:val="00872010"/>
    <w:rsid w:val="00872A3D"/>
    <w:rsid w:val="008735A4"/>
    <w:rsid w:val="00873A68"/>
    <w:rsid w:val="008740E1"/>
    <w:rsid w:val="008741E5"/>
    <w:rsid w:val="008755AA"/>
    <w:rsid w:val="00876E37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5F"/>
    <w:rsid w:val="008900DA"/>
    <w:rsid w:val="0089040A"/>
    <w:rsid w:val="0089067E"/>
    <w:rsid w:val="00890CB8"/>
    <w:rsid w:val="008944F6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F7D"/>
    <w:rsid w:val="008A4147"/>
    <w:rsid w:val="008A5497"/>
    <w:rsid w:val="008A621E"/>
    <w:rsid w:val="008A6567"/>
    <w:rsid w:val="008A6E57"/>
    <w:rsid w:val="008A7396"/>
    <w:rsid w:val="008A75E1"/>
    <w:rsid w:val="008B044B"/>
    <w:rsid w:val="008B0581"/>
    <w:rsid w:val="008B192A"/>
    <w:rsid w:val="008B1940"/>
    <w:rsid w:val="008B1A53"/>
    <w:rsid w:val="008B1D6F"/>
    <w:rsid w:val="008B296D"/>
    <w:rsid w:val="008B2F61"/>
    <w:rsid w:val="008B3383"/>
    <w:rsid w:val="008B49EB"/>
    <w:rsid w:val="008B636B"/>
    <w:rsid w:val="008B79BF"/>
    <w:rsid w:val="008B7D32"/>
    <w:rsid w:val="008C0613"/>
    <w:rsid w:val="008C06CE"/>
    <w:rsid w:val="008C1EEE"/>
    <w:rsid w:val="008C4DBE"/>
    <w:rsid w:val="008C4DC8"/>
    <w:rsid w:val="008C60E1"/>
    <w:rsid w:val="008C627F"/>
    <w:rsid w:val="008C758D"/>
    <w:rsid w:val="008D01DF"/>
    <w:rsid w:val="008D09F1"/>
    <w:rsid w:val="008D1CD9"/>
    <w:rsid w:val="008D20B4"/>
    <w:rsid w:val="008D258E"/>
    <w:rsid w:val="008D52F9"/>
    <w:rsid w:val="008D5E5D"/>
    <w:rsid w:val="008D63B7"/>
    <w:rsid w:val="008D6C99"/>
    <w:rsid w:val="008D6ED6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4D43"/>
    <w:rsid w:val="008E600A"/>
    <w:rsid w:val="008E61C2"/>
    <w:rsid w:val="008E6366"/>
    <w:rsid w:val="008E68BD"/>
    <w:rsid w:val="008E7B0A"/>
    <w:rsid w:val="008F0DB8"/>
    <w:rsid w:val="008F558D"/>
    <w:rsid w:val="008F638F"/>
    <w:rsid w:val="00900AA3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5C11"/>
    <w:rsid w:val="00916070"/>
    <w:rsid w:val="009168F2"/>
    <w:rsid w:val="0091761B"/>
    <w:rsid w:val="00917B2E"/>
    <w:rsid w:val="00917CC7"/>
    <w:rsid w:val="00920256"/>
    <w:rsid w:val="0092111B"/>
    <w:rsid w:val="00921E5D"/>
    <w:rsid w:val="009233D9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3D22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13C"/>
    <w:rsid w:val="00946411"/>
    <w:rsid w:val="009473E4"/>
    <w:rsid w:val="009529FF"/>
    <w:rsid w:val="00953185"/>
    <w:rsid w:val="009531F9"/>
    <w:rsid w:val="00953877"/>
    <w:rsid w:val="00954DAF"/>
    <w:rsid w:val="009552EC"/>
    <w:rsid w:val="0095537E"/>
    <w:rsid w:val="00955695"/>
    <w:rsid w:val="009609BB"/>
    <w:rsid w:val="00961653"/>
    <w:rsid w:val="00961959"/>
    <w:rsid w:val="0096357C"/>
    <w:rsid w:val="00963811"/>
    <w:rsid w:val="00963FC4"/>
    <w:rsid w:val="0096631B"/>
    <w:rsid w:val="00966F0E"/>
    <w:rsid w:val="00971BFD"/>
    <w:rsid w:val="00972845"/>
    <w:rsid w:val="00973131"/>
    <w:rsid w:val="00973D79"/>
    <w:rsid w:val="00974BF6"/>
    <w:rsid w:val="009758D1"/>
    <w:rsid w:val="00976E07"/>
    <w:rsid w:val="0097776B"/>
    <w:rsid w:val="00980141"/>
    <w:rsid w:val="00982168"/>
    <w:rsid w:val="009821E7"/>
    <w:rsid w:val="00982543"/>
    <w:rsid w:val="0098295D"/>
    <w:rsid w:val="009836E7"/>
    <w:rsid w:val="00986D7F"/>
    <w:rsid w:val="00987F76"/>
    <w:rsid w:val="00990CBD"/>
    <w:rsid w:val="00991511"/>
    <w:rsid w:val="009916B0"/>
    <w:rsid w:val="00991C32"/>
    <w:rsid w:val="00991EA3"/>
    <w:rsid w:val="00992E4C"/>
    <w:rsid w:val="00993929"/>
    <w:rsid w:val="00993FAD"/>
    <w:rsid w:val="00994254"/>
    <w:rsid w:val="009950E1"/>
    <w:rsid w:val="00996039"/>
    <w:rsid w:val="009A2C17"/>
    <w:rsid w:val="009A33EB"/>
    <w:rsid w:val="009A3E82"/>
    <w:rsid w:val="009A459A"/>
    <w:rsid w:val="009A6258"/>
    <w:rsid w:val="009A69B5"/>
    <w:rsid w:val="009B0184"/>
    <w:rsid w:val="009B1379"/>
    <w:rsid w:val="009B1CBE"/>
    <w:rsid w:val="009B3285"/>
    <w:rsid w:val="009B39FD"/>
    <w:rsid w:val="009B41C0"/>
    <w:rsid w:val="009B4FEA"/>
    <w:rsid w:val="009B505D"/>
    <w:rsid w:val="009B55C8"/>
    <w:rsid w:val="009B58D4"/>
    <w:rsid w:val="009B5AE7"/>
    <w:rsid w:val="009B6C2C"/>
    <w:rsid w:val="009B7BD4"/>
    <w:rsid w:val="009C0732"/>
    <w:rsid w:val="009C10F3"/>
    <w:rsid w:val="009C1128"/>
    <w:rsid w:val="009C1E88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43C"/>
    <w:rsid w:val="009D1ADB"/>
    <w:rsid w:val="009D26D3"/>
    <w:rsid w:val="009D2AC7"/>
    <w:rsid w:val="009D40D8"/>
    <w:rsid w:val="009D5983"/>
    <w:rsid w:val="009D6538"/>
    <w:rsid w:val="009D65AD"/>
    <w:rsid w:val="009D707C"/>
    <w:rsid w:val="009E0B06"/>
    <w:rsid w:val="009E0E19"/>
    <w:rsid w:val="009E1F65"/>
    <w:rsid w:val="009E29B0"/>
    <w:rsid w:val="009E316D"/>
    <w:rsid w:val="009E4145"/>
    <w:rsid w:val="009E45DB"/>
    <w:rsid w:val="009E46FC"/>
    <w:rsid w:val="009E4D62"/>
    <w:rsid w:val="009E50CD"/>
    <w:rsid w:val="009E5B7C"/>
    <w:rsid w:val="009E6737"/>
    <w:rsid w:val="009E7807"/>
    <w:rsid w:val="009F1322"/>
    <w:rsid w:val="009F246E"/>
    <w:rsid w:val="009F2E64"/>
    <w:rsid w:val="009F34BF"/>
    <w:rsid w:val="009F40D2"/>
    <w:rsid w:val="009F534E"/>
    <w:rsid w:val="009F5951"/>
    <w:rsid w:val="009F5F06"/>
    <w:rsid w:val="00A005B4"/>
    <w:rsid w:val="00A00CC9"/>
    <w:rsid w:val="00A01B50"/>
    <w:rsid w:val="00A03E80"/>
    <w:rsid w:val="00A047B6"/>
    <w:rsid w:val="00A04D78"/>
    <w:rsid w:val="00A05CBB"/>
    <w:rsid w:val="00A06E48"/>
    <w:rsid w:val="00A06F50"/>
    <w:rsid w:val="00A07C71"/>
    <w:rsid w:val="00A07C9D"/>
    <w:rsid w:val="00A1110A"/>
    <w:rsid w:val="00A13347"/>
    <w:rsid w:val="00A164F3"/>
    <w:rsid w:val="00A227FC"/>
    <w:rsid w:val="00A235A8"/>
    <w:rsid w:val="00A23924"/>
    <w:rsid w:val="00A23A0F"/>
    <w:rsid w:val="00A242E1"/>
    <w:rsid w:val="00A244C0"/>
    <w:rsid w:val="00A24B68"/>
    <w:rsid w:val="00A263F9"/>
    <w:rsid w:val="00A268FC"/>
    <w:rsid w:val="00A27372"/>
    <w:rsid w:val="00A3000E"/>
    <w:rsid w:val="00A318E4"/>
    <w:rsid w:val="00A33717"/>
    <w:rsid w:val="00A34415"/>
    <w:rsid w:val="00A344E6"/>
    <w:rsid w:val="00A35325"/>
    <w:rsid w:val="00A3532D"/>
    <w:rsid w:val="00A35957"/>
    <w:rsid w:val="00A35A71"/>
    <w:rsid w:val="00A36CE8"/>
    <w:rsid w:val="00A377C3"/>
    <w:rsid w:val="00A409AC"/>
    <w:rsid w:val="00A41EF5"/>
    <w:rsid w:val="00A42092"/>
    <w:rsid w:val="00A4308C"/>
    <w:rsid w:val="00A43AE9"/>
    <w:rsid w:val="00A43D39"/>
    <w:rsid w:val="00A44DF2"/>
    <w:rsid w:val="00A458A9"/>
    <w:rsid w:val="00A5001C"/>
    <w:rsid w:val="00A50DE7"/>
    <w:rsid w:val="00A51AB9"/>
    <w:rsid w:val="00A51E49"/>
    <w:rsid w:val="00A5272C"/>
    <w:rsid w:val="00A54185"/>
    <w:rsid w:val="00A6278C"/>
    <w:rsid w:val="00A636C0"/>
    <w:rsid w:val="00A657D4"/>
    <w:rsid w:val="00A70137"/>
    <w:rsid w:val="00A70A51"/>
    <w:rsid w:val="00A71AD7"/>
    <w:rsid w:val="00A73233"/>
    <w:rsid w:val="00A752C0"/>
    <w:rsid w:val="00A75C6A"/>
    <w:rsid w:val="00A77738"/>
    <w:rsid w:val="00A81197"/>
    <w:rsid w:val="00A820DF"/>
    <w:rsid w:val="00A831A6"/>
    <w:rsid w:val="00A8370E"/>
    <w:rsid w:val="00A84BDD"/>
    <w:rsid w:val="00A84D78"/>
    <w:rsid w:val="00A85143"/>
    <w:rsid w:val="00A8641C"/>
    <w:rsid w:val="00A86554"/>
    <w:rsid w:val="00A87318"/>
    <w:rsid w:val="00A87AD3"/>
    <w:rsid w:val="00A90E37"/>
    <w:rsid w:val="00A910B3"/>
    <w:rsid w:val="00A93395"/>
    <w:rsid w:val="00A9358A"/>
    <w:rsid w:val="00A93B03"/>
    <w:rsid w:val="00A94700"/>
    <w:rsid w:val="00A95AAC"/>
    <w:rsid w:val="00A96440"/>
    <w:rsid w:val="00A964C0"/>
    <w:rsid w:val="00A97E53"/>
    <w:rsid w:val="00AA0A97"/>
    <w:rsid w:val="00AA29D3"/>
    <w:rsid w:val="00AA3C7E"/>
    <w:rsid w:val="00AA47DF"/>
    <w:rsid w:val="00AA4855"/>
    <w:rsid w:val="00AA4974"/>
    <w:rsid w:val="00AA63A0"/>
    <w:rsid w:val="00AA6F57"/>
    <w:rsid w:val="00AB319C"/>
    <w:rsid w:val="00AB3F3B"/>
    <w:rsid w:val="00AB5682"/>
    <w:rsid w:val="00AB5D2C"/>
    <w:rsid w:val="00AB6D63"/>
    <w:rsid w:val="00AB6ED4"/>
    <w:rsid w:val="00AB7A1E"/>
    <w:rsid w:val="00AC0B2C"/>
    <w:rsid w:val="00AC0F96"/>
    <w:rsid w:val="00AC17AD"/>
    <w:rsid w:val="00AC2580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0E9A"/>
    <w:rsid w:val="00AE181F"/>
    <w:rsid w:val="00AE4F1C"/>
    <w:rsid w:val="00AF06B7"/>
    <w:rsid w:val="00AF0BE1"/>
    <w:rsid w:val="00AF343D"/>
    <w:rsid w:val="00AF461E"/>
    <w:rsid w:val="00AF509A"/>
    <w:rsid w:val="00AF5294"/>
    <w:rsid w:val="00AF7458"/>
    <w:rsid w:val="00AF7627"/>
    <w:rsid w:val="00AF7F28"/>
    <w:rsid w:val="00B01856"/>
    <w:rsid w:val="00B029BC"/>
    <w:rsid w:val="00B02C1E"/>
    <w:rsid w:val="00B047D0"/>
    <w:rsid w:val="00B0590A"/>
    <w:rsid w:val="00B06363"/>
    <w:rsid w:val="00B07020"/>
    <w:rsid w:val="00B07F72"/>
    <w:rsid w:val="00B1293E"/>
    <w:rsid w:val="00B12D9C"/>
    <w:rsid w:val="00B13423"/>
    <w:rsid w:val="00B14330"/>
    <w:rsid w:val="00B1521C"/>
    <w:rsid w:val="00B16D55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37EB"/>
    <w:rsid w:val="00B46056"/>
    <w:rsid w:val="00B46C4E"/>
    <w:rsid w:val="00B47482"/>
    <w:rsid w:val="00B47CDD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352E"/>
    <w:rsid w:val="00B7637C"/>
    <w:rsid w:val="00B77F7D"/>
    <w:rsid w:val="00B804A6"/>
    <w:rsid w:val="00B8216A"/>
    <w:rsid w:val="00B82D9B"/>
    <w:rsid w:val="00B83116"/>
    <w:rsid w:val="00B832A7"/>
    <w:rsid w:val="00B8516F"/>
    <w:rsid w:val="00B85FD6"/>
    <w:rsid w:val="00B86469"/>
    <w:rsid w:val="00B872CE"/>
    <w:rsid w:val="00B927CB"/>
    <w:rsid w:val="00B93851"/>
    <w:rsid w:val="00B93889"/>
    <w:rsid w:val="00B94820"/>
    <w:rsid w:val="00B94B38"/>
    <w:rsid w:val="00B94FE2"/>
    <w:rsid w:val="00B95892"/>
    <w:rsid w:val="00B96AAE"/>
    <w:rsid w:val="00B97305"/>
    <w:rsid w:val="00BA02E5"/>
    <w:rsid w:val="00BA054C"/>
    <w:rsid w:val="00BA3023"/>
    <w:rsid w:val="00BA346D"/>
    <w:rsid w:val="00BA392C"/>
    <w:rsid w:val="00BA4479"/>
    <w:rsid w:val="00BA4E45"/>
    <w:rsid w:val="00BA4EED"/>
    <w:rsid w:val="00BA52AB"/>
    <w:rsid w:val="00BA5D30"/>
    <w:rsid w:val="00BA7998"/>
    <w:rsid w:val="00BA7DF3"/>
    <w:rsid w:val="00BB014A"/>
    <w:rsid w:val="00BB04BF"/>
    <w:rsid w:val="00BB07D1"/>
    <w:rsid w:val="00BB15EE"/>
    <w:rsid w:val="00BB3376"/>
    <w:rsid w:val="00BB3C67"/>
    <w:rsid w:val="00BB3F98"/>
    <w:rsid w:val="00BB49B0"/>
    <w:rsid w:val="00BB60D5"/>
    <w:rsid w:val="00BB6E73"/>
    <w:rsid w:val="00BB7353"/>
    <w:rsid w:val="00BC014C"/>
    <w:rsid w:val="00BC0D62"/>
    <w:rsid w:val="00BC128B"/>
    <w:rsid w:val="00BC15AD"/>
    <w:rsid w:val="00BC1B82"/>
    <w:rsid w:val="00BC1CD4"/>
    <w:rsid w:val="00BD0934"/>
    <w:rsid w:val="00BD2721"/>
    <w:rsid w:val="00BD3398"/>
    <w:rsid w:val="00BD3B82"/>
    <w:rsid w:val="00BD3C61"/>
    <w:rsid w:val="00BD48A9"/>
    <w:rsid w:val="00BD5835"/>
    <w:rsid w:val="00BD5972"/>
    <w:rsid w:val="00BD7E9E"/>
    <w:rsid w:val="00BE025D"/>
    <w:rsid w:val="00BE04F5"/>
    <w:rsid w:val="00BE06C5"/>
    <w:rsid w:val="00BE15A6"/>
    <w:rsid w:val="00BE1F8A"/>
    <w:rsid w:val="00BE25BE"/>
    <w:rsid w:val="00BE3865"/>
    <w:rsid w:val="00BE3EC3"/>
    <w:rsid w:val="00BE4A08"/>
    <w:rsid w:val="00BE4A2E"/>
    <w:rsid w:val="00BE4FCB"/>
    <w:rsid w:val="00BE53F9"/>
    <w:rsid w:val="00BE542A"/>
    <w:rsid w:val="00BE6BD4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6A86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AB4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7AE"/>
    <w:rsid w:val="00C34A0A"/>
    <w:rsid w:val="00C365E0"/>
    <w:rsid w:val="00C36A76"/>
    <w:rsid w:val="00C373C1"/>
    <w:rsid w:val="00C42266"/>
    <w:rsid w:val="00C4258E"/>
    <w:rsid w:val="00C427A4"/>
    <w:rsid w:val="00C429D6"/>
    <w:rsid w:val="00C44290"/>
    <w:rsid w:val="00C4584B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042"/>
    <w:rsid w:val="00C5341C"/>
    <w:rsid w:val="00C535C8"/>
    <w:rsid w:val="00C5542D"/>
    <w:rsid w:val="00C55583"/>
    <w:rsid w:val="00C55BBF"/>
    <w:rsid w:val="00C55DFA"/>
    <w:rsid w:val="00C565EE"/>
    <w:rsid w:val="00C56D88"/>
    <w:rsid w:val="00C56DCA"/>
    <w:rsid w:val="00C56E58"/>
    <w:rsid w:val="00C607A5"/>
    <w:rsid w:val="00C6477C"/>
    <w:rsid w:val="00C64E18"/>
    <w:rsid w:val="00C6569D"/>
    <w:rsid w:val="00C65B3A"/>
    <w:rsid w:val="00C6654F"/>
    <w:rsid w:val="00C66AD2"/>
    <w:rsid w:val="00C66D1D"/>
    <w:rsid w:val="00C67F31"/>
    <w:rsid w:val="00C70477"/>
    <w:rsid w:val="00C735A7"/>
    <w:rsid w:val="00C73DA5"/>
    <w:rsid w:val="00C75949"/>
    <w:rsid w:val="00C7671F"/>
    <w:rsid w:val="00C778B1"/>
    <w:rsid w:val="00C801E9"/>
    <w:rsid w:val="00C810B8"/>
    <w:rsid w:val="00C81219"/>
    <w:rsid w:val="00C8374A"/>
    <w:rsid w:val="00C83A7D"/>
    <w:rsid w:val="00C849BF"/>
    <w:rsid w:val="00C84BF9"/>
    <w:rsid w:val="00C85748"/>
    <w:rsid w:val="00C86803"/>
    <w:rsid w:val="00C878EB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937"/>
    <w:rsid w:val="00CA597A"/>
    <w:rsid w:val="00CA785C"/>
    <w:rsid w:val="00CA7ED4"/>
    <w:rsid w:val="00CB09F2"/>
    <w:rsid w:val="00CB1450"/>
    <w:rsid w:val="00CB3846"/>
    <w:rsid w:val="00CB3CE8"/>
    <w:rsid w:val="00CB4342"/>
    <w:rsid w:val="00CB455E"/>
    <w:rsid w:val="00CB4B7B"/>
    <w:rsid w:val="00CB5879"/>
    <w:rsid w:val="00CB6808"/>
    <w:rsid w:val="00CC00FE"/>
    <w:rsid w:val="00CC09C6"/>
    <w:rsid w:val="00CC0B7D"/>
    <w:rsid w:val="00CC188B"/>
    <w:rsid w:val="00CC28D4"/>
    <w:rsid w:val="00CC5D2D"/>
    <w:rsid w:val="00CC6980"/>
    <w:rsid w:val="00CC6B6B"/>
    <w:rsid w:val="00CC6C4C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DEC"/>
    <w:rsid w:val="00CE7EEF"/>
    <w:rsid w:val="00CF07DA"/>
    <w:rsid w:val="00CF0850"/>
    <w:rsid w:val="00CF2208"/>
    <w:rsid w:val="00CF3A08"/>
    <w:rsid w:val="00CF47E4"/>
    <w:rsid w:val="00CF4E1B"/>
    <w:rsid w:val="00CF5206"/>
    <w:rsid w:val="00CF5968"/>
    <w:rsid w:val="00CF604B"/>
    <w:rsid w:val="00CF7531"/>
    <w:rsid w:val="00CF7C55"/>
    <w:rsid w:val="00D004C4"/>
    <w:rsid w:val="00D00862"/>
    <w:rsid w:val="00D00BF7"/>
    <w:rsid w:val="00D03272"/>
    <w:rsid w:val="00D0329D"/>
    <w:rsid w:val="00D05B55"/>
    <w:rsid w:val="00D07EC1"/>
    <w:rsid w:val="00D11CD6"/>
    <w:rsid w:val="00D123B2"/>
    <w:rsid w:val="00D12D71"/>
    <w:rsid w:val="00D12DD5"/>
    <w:rsid w:val="00D1393D"/>
    <w:rsid w:val="00D13E0B"/>
    <w:rsid w:val="00D13EFD"/>
    <w:rsid w:val="00D14492"/>
    <w:rsid w:val="00D14FEB"/>
    <w:rsid w:val="00D1667A"/>
    <w:rsid w:val="00D17D5B"/>
    <w:rsid w:val="00D20B30"/>
    <w:rsid w:val="00D226FA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36822"/>
    <w:rsid w:val="00D40750"/>
    <w:rsid w:val="00D40EC7"/>
    <w:rsid w:val="00D42445"/>
    <w:rsid w:val="00D426F2"/>
    <w:rsid w:val="00D437D7"/>
    <w:rsid w:val="00D45818"/>
    <w:rsid w:val="00D46382"/>
    <w:rsid w:val="00D46EA5"/>
    <w:rsid w:val="00D476F2"/>
    <w:rsid w:val="00D47F5C"/>
    <w:rsid w:val="00D502C3"/>
    <w:rsid w:val="00D515D1"/>
    <w:rsid w:val="00D51AF3"/>
    <w:rsid w:val="00D52594"/>
    <w:rsid w:val="00D53273"/>
    <w:rsid w:val="00D532DE"/>
    <w:rsid w:val="00D5404F"/>
    <w:rsid w:val="00D5476F"/>
    <w:rsid w:val="00D5584B"/>
    <w:rsid w:val="00D55BF9"/>
    <w:rsid w:val="00D560A3"/>
    <w:rsid w:val="00D5703F"/>
    <w:rsid w:val="00D6069B"/>
    <w:rsid w:val="00D606B5"/>
    <w:rsid w:val="00D609C3"/>
    <w:rsid w:val="00D64DA0"/>
    <w:rsid w:val="00D65042"/>
    <w:rsid w:val="00D6618F"/>
    <w:rsid w:val="00D67511"/>
    <w:rsid w:val="00D7239A"/>
    <w:rsid w:val="00D72483"/>
    <w:rsid w:val="00D740A7"/>
    <w:rsid w:val="00D743DE"/>
    <w:rsid w:val="00D7453A"/>
    <w:rsid w:val="00D74F75"/>
    <w:rsid w:val="00D75B1E"/>
    <w:rsid w:val="00D76D70"/>
    <w:rsid w:val="00D8003B"/>
    <w:rsid w:val="00D808DC"/>
    <w:rsid w:val="00D83254"/>
    <w:rsid w:val="00D83F42"/>
    <w:rsid w:val="00D84A09"/>
    <w:rsid w:val="00D86DF0"/>
    <w:rsid w:val="00D91F57"/>
    <w:rsid w:val="00D91FE8"/>
    <w:rsid w:val="00D9423E"/>
    <w:rsid w:val="00D94DA7"/>
    <w:rsid w:val="00D9521E"/>
    <w:rsid w:val="00D9689F"/>
    <w:rsid w:val="00D9690B"/>
    <w:rsid w:val="00DA0022"/>
    <w:rsid w:val="00DA067F"/>
    <w:rsid w:val="00DA135E"/>
    <w:rsid w:val="00DA164A"/>
    <w:rsid w:val="00DA1A6B"/>
    <w:rsid w:val="00DA28A0"/>
    <w:rsid w:val="00DA32D0"/>
    <w:rsid w:val="00DB1837"/>
    <w:rsid w:val="00DB1CFA"/>
    <w:rsid w:val="00DB2CE6"/>
    <w:rsid w:val="00DB5928"/>
    <w:rsid w:val="00DB7BBE"/>
    <w:rsid w:val="00DB7D66"/>
    <w:rsid w:val="00DC0A80"/>
    <w:rsid w:val="00DC0FF2"/>
    <w:rsid w:val="00DC174B"/>
    <w:rsid w:val="00DC2932"/>
    <w:rsid w:val="00DC36D8"/>
    <w:rsid w:val="00DC4024"/>
    <w:rsid w:val="00DC5644"/>
    <w:rsid w:val="00DC5C3B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6705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5685"/>
    <w:rsid w:val="00DF6FD7"/>
    <w:rsid w:val="00DF76C7"/>
    <w:rsid w:val="00DF7B4C"/>
    <w:rsid w:val="00DF7F4F"/>
    <w:rsid w:val="00E00F35"/>
    <w:rsid w:val="00E022C7"/>
    <w:rsid w:val="00E041A6"/>
    <w:rsid w:val="00E050CD"/>
    <w:rsid w:val="00E065F9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6815"/>
    <w:rsid w:val="00E17874"/>
    <w:rsid w:val="00E17D4D"/>
    <w:rsid w:val="00E22F94"/>
    <w:rsid w:val="00E25417"/>
    <w:rsid w:val="00E26844"/>
    <w:rsid w:val="00E27813"/>
    <w:rsid w:val="00E27960"/>
    <w:rsid w:val="00E30093"/>
    <w:rsid w:val="00E30D28"/>
    <w:rsid w:val="00E331D4"/>
    <w:rsid w:val="00E34BCA"/>
    <w:rsid w:val="00E355C1"/>
    <w:rsid w:val="00E35835"/>
    <w:rsid w:val="00E35948"/>
    <w:rsid w:val="00E4094F"/>
    <w:rsid w:val="00E43D17"/>
    <w:rsid w:val="00E45B1B"/>
    <w:rsid w:val="00E47591"/>
    <w:rsid w:val="00E50A51"/>
    <w:rsid w:val="00E50CCF"/>
    <w:rsid w:val="00E50FF5"/>
    <w:rsid w:val="00E5320E"/>
    <w:rsid w:val="00E54627"/>
    <w:rsid w:val="00E55F50"/>
    <w:rsid w:val="00E56792"/>
    <w:rsid w:val="00E567E7"/>
    <w:rsid w:val="00E56969"/>
    <w:rsid w:val="00E57A35"/>
    <w:rsid w:val="00E60DE8"/>
    <w:rsid w:val="00E63B10"/>
    <w:rsid w:val="00E64797"/>
    <w:rsid w:val="00E648E6"/>
    <w:rsid w:val="00E66975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092D"/>
    <w:rsid w:val="00E81BB3"/>
    <w:rsid w:val="00E8314D"/>
    <w:rsid w:val="00E83536"/>
    <w:rsid w:val="00E83790"/>
    <w:rsid w:val="00E879BF"/>
    <w:rsid w:val="00E9045F"/>
    <w:rsid w:val="00E90C6D"/>
    <w:rsid w:val="00E920B4"/>
    <w:rsid w:val="00E92320"/>
    <w:rsid w:val="00E931AA"/>
    <w:rsid w:val="00E94363"/>
    <w:rsid w:val="00E947D1"/>
    <w:rsid w:val="00E94DF1"/>
    <w:rsid w:val="00E95813"/>
    <w:rsid w:val="00E95CB1"/>
    <w:rsid w:val="00E973DE"/>
    <w:rsid w:val="00E976CA"/>
    <w:rsid w:val="00E97DEE"/>
    <w:rsid w:val="00EA01F7"/>
    <w:rsid w:val="00EA0968"/>
    <w:rsid w:val="00EA1D64"/>
    <w:rsid w:val="00EA2692"/>
    <w:rsid w:val="00EA54EF"/>
    <w:rsid w:val="00EA651B"/>
    <w:rsid w:val="00EA6590"/>
    <w:rsid w:val="00EA6D9D"/>
    <w:rsid w:val="00EA7780"/>
    <w:rsid w:val="00EB01B1"/>
    <w:rsid w:val="00EB072A"/>
    <w:rsid w:val="00EB2500"/>
    <w:rsid w:val="00EB439D"/>
    <w:rsid w:val="00EB4AD8"/>
    <w:rsid w:val="00EB596D"/>
    <w:rsid w:val="00EB6383"/>
    <w:rsid w:val="00EC03E0"/>
    <w:rsid w:val="00EC06AE"/>
    <w:rsid w:val="00EC1930"/>
    <w:rsid w:val="00EC1E87"/>
    <w:rsid w:val="00EC2CA7"/>
    <w:rsid w:val="00EC35CB"/>
    <w:rsid w:val="00EC3BC7"/>
    <w:rsid w:val="00EC46F1"/>
    <w:rsid w:val="00EC5412"/>
    <w:rsid w:val="00EC545A"/>
    <w:rsid w:val="00EC6F3D"/>
    <w:rsid w:val="00EC7618"/>
    <w:rsid w:val="00EC7EBC"/>
    <w:rsid w:val="00ED065E"/>
    <w:rsid w:val="00ED0D8B"/>
    <w:rsid w:val="00ED2012"/>
    <w:rsid w:val="00ED2570"/>
    <w:rsid w:val="00ED4EDD"/>
    <w:rsid w:val="00ED63C9"/>
    <w:rsid w:val="00ED6CFF"/>
    <w:rsid w:val="00EE08DD"/>
    <w:rsid w:val="00EE0EFD"/>
    <w:rsid w:val="00EE1DCD"/>
    <w:rsid w:val="00EE1EDC"/>
    <w:rsid w:val="00EE3369"/>
    <w:rsid w:val="00EE3CB4"/>
    <w:rsid w:val="00EE491C"/>
    <w:rsid w:val="00EE52E5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15B0"/>
    <w:rsid w:val="00EF2119"/>
    <w:rsid w:val="00EF35F1"/>
    <w:rsid w:val="00EF37C7"/>
    <w:rsid w:val="00EF496C"/>
    <w:rsid w:val="00EF70C5"/>
    <w:rsid w:val="00F0319A"/>
    <w:rsid w:val="00F03552"/>
    <w:rsid w:val="00F04041"/>
    <w:rsid w:val="00F04945"/>
    <w:rsid w:val="00F05E26"/>
    <w:rsid w:val="00F06599"/>
    <w:rsid w:val="00F07D4C"/>
    <w:rsid w:val="00F10760"/>
    <w:rsid w:val="00F12A1B"/>
    <w:rsid w:val="00F13695"/>
    <w:rsid w:val="00F140A5"/>
    <w:rsid w:val="00F17207"/>
    <w:rsid w:val="00F2087E"/>
    <w:rsid w:val="00F228E3"/>
    <w:rsid w:val="00F238EE"/>
    <w:rsid w:val="00F2444E"/>
    <w:rsid w:val="00F27992"/>
    <w:rsid w:val="00F30D9E"/>
    <w:rsid w:val="00F31A4B"/>
    <w:rsid w:val="00F32449"/>
    <w:rsid w:val="00F33AA1"/>
    <w:rsid w:val="00F33D68"/>
    <w:rsid w:val="00F344CB"/>
    <w:rsid w:val="00F35127"/>
    <w:rsid w:val="00F355F4"/>
    <w:rsid w:val="00F37484"/>
    <w:rsid w:val="00F4358C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A28"/>
    <w:rsid w:val="00F6241D"/>
    <w:rsid w:val="00F62642"/>
    <w:rsid w:val="00F631F2"/>
    <w:rsid w:val="00F63D38"/>
    <w:rsid w:val="00F6446A"/>
    <w:rsid w:val="00F65D4A"/>
    <w:rsid w:val="00F66135"/>
    <w:rsid w:val="00F66A01"/>
    <w:rsid w:val="00F70445"/>
    <w:rsid w:val="00F70AB5"/>
    <w:rsid w:val="00F716ED"/>
    <w:rsid w:val="00F72139"/>
    <w:rsid w:val="00F75D77"/>
    <w:rsid w:val="00F7693B"/>
    <w:rsid w:val="00F76C42"/>
    <w:rsid w:val="00F771F6"/>
    <w:rsid w:val="00F7799A"/>
    <w:rsid w:val="00F77C11"/>
    <w:rsid w:val="00F85818"/>
    <w:rsid w:val="00F85820"/>
    <w:rsid w:val="00F860E1"/>
    <w:rsid w:val="00F90CE5"/>
    <w:rsid w:val="00F92A6F"/>
    <w:rsid w:val="00F92E9B"/>
    <w:rsid w:val="00F92FD1"/>
    <w:rsid w:val="00F93481"/>
    <w:rsid w:val="00F939E5"/>
    <w:rsid w:val="00F95809"/>
    <w:rsid w:val="00F95922"/>
    <w:rsid w:val="00F965FC"/>
    <w:rsid w:val="00F972D4"/>
    <w:rsid w:val="00F97A98"/>
    <w:rsid w:val="00FA0B6B"/>
    <w:rsid w:val="00FA1626"/>
    <w:rsid w:val="00FA1EFF"/>
    <w:rsid w:val="00FA2BDB"/>
    <w:rsid w:val="00FA2D32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B7B62"/>
    <w:rsid w:val="00FC0DB5"/>
    <w:rsid w:val="00FC10F7"/>
    <w:rsid w:val="00FC2A64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6C85"/>
    <w:rsid w:val="00FD7D3B"/>
    <w:rsid w:val="00FE012C"/>
    <w:rsid w:val="00FE0C06"/>
    <w:rsid w:val="00FE3774"/>
    <w:rsid w:val="00FE3A0D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C6C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5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Nonformat">
    <w:name w:val="ConsPlusNonformat"/>
    <w:rsid w:val="00302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fa">
    <w:name w:val="Normal (Web)"/>
    <w:aliases w:val="Обычный (Web) Знак,Обычный (Web) Знак Знак Знак,Обычный (Web) Знак Знак Знак Знак"/>
    <w:basedOn w:val="a"/>
    <w:link w:val="affb"/>
    <w:rsid w:val="008E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fb">
    <w:name w:val="Обычный (веб) Знак"/>
    <w:aliases w:val="Обычный (Web) Знак Знак,Обычный (Web) Знак Знак Знак Знак1,Обычный (Web) Знак Знак Знак Знак Знак"/>
    <w:link w:val="affa"/>
    <w:locked/>
    <w:rsid w:val="008E61C2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Cell">
    <w:name w:val="ConsPlusCell"/>
    <w:link w:val="ConsPlusCell0"/>
    <w:rsid w:val="00106F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val="ru-RU" w:eastAsia="ar-SA" w:bidi="ar-SA"/>
    </w:rPr>
  </w:style>
  <w:style w:type="character" w:customStyle="1" w:styleId="ConsPlusCell0">
    <w:name w:val="ConsPlusCell Знак"/>
    <w:link w:val="ConsPlusCell"/>
    <w:locked/>
    <w:rsid w:val="00106FEF"/>
    <w:rPr>
      <w:rFonts w:ascii="Calibri" w:eastAsia="Times New Roman" w:hAnsi="Calibri" w:cs="Times New Roman"/>
      <w:lang w:val="ru-RU" w:eastAsia="ar-SA" w:bidi="ar-SA"/>
    </w:rPr>
  </w:style>
  <w:style w:type="paragraph" w:customStyle="1" w:styleId="Style2">
    <w:name w:val="Style2"/>
    <w:basedOn w:val="a"/>
    <w:rsid w:val="00106FEF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106FEF"/>
    <w:rPr>
      <w:rFonts w:ascii="Times New Roman" w:hAnsi="Times New Roman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affd">
    <w:name w:val="Нормальный (таблица)"/>
    <w:basedOn w:val="a"/>
    <w:next w:val="a"/>
    <w:rsid w:val="00F33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styleId="affe">
    <w:name w:val="Body Text"/>
    <w:basedOn w:val="a"/>
    <w:link w:val="afff"/>
    <w:uiPriority w:val="99"/>
    <w:unhideWhenUsed/>
    <w:rsid w:val="0044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ff">
    <w:name w:val="Основной текст Знак"/>
    <w:basedOn w:val="a0"/>
    <w:link w:val="affe"/>
    <w:uiPriority w:val="99"/>
    <w:rsid w:val="0044050D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11">
    <w:name w:val="Абзац списка1"/>
    <w:basedOn w:val="a"/>
    <w:qFormat/>
    <w:rsid w:val="00773C1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8900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23">
    <w:name w:val="Основной текст (2)_"/>
    <w:link w:val="24"/>
    <w:rsid w:val="00EB59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596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5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Nonformat">
    <w:name w:val="ConsPlusNonformat"/>
    <w:rsid w:val="00302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fa">
    <w:name w:val="Normal (Web)"/>
    <w:aliases w:val="Обычный (Web) Знак,Обычный (Web) Знак Знак Знак,Обычный (Web) Знак Знак Знак Знак"/>
    <w:basedOn w:val="a"/>
    <w:link w:val="affb"/>
    <w:rsid w:val="008E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fb">
    <w:name w:val="Обычный (веб) Знак"/>
    <w:aliases w:val="Обычный (Web) Знак Знак,Обычный (Web) Знак Знак Знак Знак1,Обычный (Web) Знак Знак Знак Знак Знак"/>
    <w:link w:val="affa"/>
    <w:locked/>
    <w:rsid w:val="008E61C2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Cell">
    <w:name w:val="ConsPlusCell"/>
    <w:link w:val="ConsPlusCell0"/>
    <w:rsid w:val="00106F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val="ru-RU" w:eastAsia="ar-SA" w:bidi="ar-SA"/>
    </w:rPr>
  </w:style>
  <w:style w:type="character" w:customStyle="1" w:styleId="ConsPlusCell0">
    <w:name w:val="ConsPlusCell Знак"/>
    <w:link w:val="ConsPlusCell"/>
    <w:locked/>
    <w:rsid w:val="00106FEF"/>
    <w:rPr>
      <w:rFonts w:ascii="Calibri" w:eastAsia="Times New Roman" w:hAnsi="Calibri" w:cs="Times New Roman"/>
      <w:lang w:val="ru-RU" w:eastAsia="ar-SA" w:bidi="ar-SA"/>
    </w:rPr>
  </w:style>
  <w:style w:type="paragraph" w:customStyle="1" w:styleId="Style2">
    <w:name w:val="Style2"/>
    <w:basedOn w:val="a"/>
    <w:rsid w:val="00106FEF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106FEF"/>
    <w:rPr>
      <w:rFonts w:ascii="Times New Roman" w:hAnsi="Times New Roman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affd">
    <w:name w:val="Нормальный (таблица)"/>
    <w:basedOn w:val="a"/>
    <w:next w:val="a"/>
    <w:rsid w:val="00F33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styleId="affe">
    <w:name w:val="Body Text"/>
    <w:basedOn w:val="a"/>
    <w:link w:val="afff"/>
    <w:uiPriority w:val="99"/>
    <w:unhideWhenUsed/>
    <w:rsid w:val="0044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ff">
    <w:name w:val="Основной текст Знак"/>
    <w:basedOn w:val="a0"/>
    <w:link w:val="affe"/>
    <w:uiPriority w:val="99"/>
    <w:rsid w:val="0044050D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11">
    <w:name w:val="Абзац списка1"/>
    <w:basedOn w:val="a"/>
    <w:qFormat/>
    <w:rsid w:val="00773C1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8900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23">
    <w:name w:val="Основной текст (2)_"/>
    <w:link w:val="24"/>
    <w:rsid w:val="00EB59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596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ayor.cherinfo.ru/gosuslugi" TargetMode="External"/><Relationship Id="rId26" Type="http://schemas.openxmlformats.org/officeDocument/2006/relationships/hyperlink" Target="https://cherinfo.ru/500100" TargetMode="External"/><Relationship Id="rId39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s://vk.com/cherinfo_ru?w=wall-96866521_203560" TargetMode="External"/><Relationship Id="rId34" Type="http://schemas.openxmlformats.org/officeDocument/2006/relationships/hyperlink" Target="https://vk.com/cherinfo_ru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uma.cherinfo.ru/1610" TargetMode="External"/><Relationship Id="rId25" Type="http://schemas.openxmlformats.org/officeDocument/2006/relationships/hyperlink" Target="http://gid.cherinfo.ru/" TargetMode="External"/><Relationship Id="rId33" Type="http://schemas.openxmlformats.org/officeDocument/2006/relationships/hyperlink" Target="https://vk.com/molochnye_tradicii" TargetMode="External"/><Relationship Id="rId38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cherinfo.ru/help" TargetMode="External"/><Relationship Id="rId29" Type="http://schemas.openxmlformats.org/officeDocument/2006/relationships/hyperlink" Target="https://mayor.cherinfo.ru/grado" TargetMode="External"/><Relationship Id="rId41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vk.com/cherinfo_ru?w=wall-96866521_212942" TargetMode="External"/><Relationship Id="rId32" Type="http://schemas.openxmlformats.org/officeDocument/2006/relationships/hyperlink" Target="https://cherinfo.ru/1154" TargetMode="External"/><Relationship Id="rId37" Type="http://schemas.openxmlformats.org/officeDocument/2006/relationships/image" Target="media/image4.emf"/><Relationship Id="rId40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vk.com/cherinfo_ru?w=wall-96866521_212400" TargetMode="External"/><Relationship Id="rId28" Type="http://schemas.openxmlformats.org/officeDocument/2006/relationships/hyperlink" Target="https://cherinfo.ru/tourizm" TargetMode="External"/><Relationship Id="rId36" Type="http://schemas.openxmlformats.org/officeDocument/2006/relationships/image" Target="media/image3.emf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playlist?list=PLDeQcidOZtfffTpiv2_zLCqSV_YDr3zWk" TargetMode="External"/><Relationship Id="rId31" Type="http://schemas.openxmlformats.org/officeDocument/2006/relationships/hyperlink" Target="https://duma.cherinfo.ru/68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hyperlink" Target="https://vk.com/cherinfo_ru?w=wall-96866521_212306" TargetMode="External"/><Relationship Id="rId27" Type="http://schemas.openxmlformats.org/officeDocument/2006/relationships/hyperlink" Target="https://cherinfo.ru/afisha" TargetMode="External"/><Relationship Id="rId30" Type="http://schemas.openxmlformats.org/officeDocument/2006/relationships/hyperlink" Target="https://cherinfo.ru/trans" TargetMode="External"/><Relationship Id="rId35" Type="http://schemas.openxmlformats.org/officeDocument/2006/relationships/hyperlink" Target="https://www.youtube.com/user/IMACherepovets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0B47-FF38-465D-9C6C-35868426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75</Pages>
  <Words>17570</Words>
  <Characters>100152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Даниличева Оксана Михайловна</cp:lastModifiedBy>
  <cp:revision>93</cp:revision>
  <cp:lastPrinted>2018-07-24T11:43:00Z</cp:lastPrinted>
  <dcterms:created xsi:type="dcterms:W3CDTF">2019-08-15T12:03:00Z</dcterms:created>
  <dcterms:modified xsi:type="dcterms:W3CDTF">2019-09-20T06:01:00Z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-1408191411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</Properties>
</file>