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65" w:rsidRDefault="006C0865" w:rsidP="006C0865">
      <w:pPr>
        <w:widowControl w:val="0"/>
        <w:tabs>
          <w:tab w:val="left" w:pos="4962"/>
          <w:tab w:val="right" w:pos="9128"/>
        </w:tabs>
        <w:spacing w:after="0" w:line="240" w:lineRule="auto"/>
        <w:ind w:hanging="428"/>
        <w:rPr>
          <w:rFonts w:ascii="Times New Roman" w:hAnsi="Times New Roman"/>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6C0865" w:rsidP="006C0865">
      <w:pPr>
        <w:pStyle w:val="ConsPlusNormal"/>
        <w:widowControl/>
        <w:ind w:firstLine="0"/>
        <w:jc w:val="center"/>
        <w:rPr>
          <w:rFonts w:ascii="Times New Roman" w:hAnsi="Times New Roman" w:cs="Times New Roman"/>
          <w:b/>
          <w:sz w:val="26"/>
          <w:szCs w:val="26"/>
        </w:rPr>
      </w:pPr>
    </w:p>
    <w:p w:rsidR="006C0865" w:rsidRDefault="00BC5A61" w:rsidP="006C0865">
      <w:pPr>
        <w:pStyle w:val="ConsPlusNormal"/>
        <w:widowControl/>
        <w:ind w:firstLine="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462905" cy="689927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2905" cy="6899275"/>
                    </a:xfrm>
                    <a:prstGeom prst="rect">
                      <a:avLst/>
                    </a:prstGeom>
                    <a:noFill/>
                    <a:ln w="9525">
                      <a:noFill/>
                      <a:miter lim="800000"/>
                      <a:headEnd/>
                      <a:tailEnd/>
                    </a:ln>
                  </pic:spPr>
                </pic:pic>
              </a:graphicData>
            </a:graphic>
          </wp:inline>
        </w:drawing>
      </w:r>
    </w:p>
    <w:p w:rsidR="006C0865" w:rsidRDefault="006C0865" w:rsidP="006C0865">
      <w:pPr>
        <w:pStyle w:val="ConsPlusNormal"/>
        <w:widowControl/>
        <w:ind w:firstLine="0"/>
        <w:jc w:val="center"/>
        <w:rPr>
          <w:rFonts w:ascii="Times New Roman" w:hAnsi="Times New Roman" w:cs="Times New Roman"/>
          <w:b/>
          <w:sz w:val="26"/>
          <w:szCs w:val="26"/>
        </w:rPr>
      </w:pPr>
    </w:p>
    <w:p w:rsidR="00BC5A61" w:rsidRDefault="00BC5A61">
      <w:pPr>
        <w:rPr>
          <w:rFonts w:ascii="Times New Roman" w:hAnsi="Times New Roman"/>
          <w:b/>
          <w:sz w:val="26"/>
          <w:szCs w:val="26"/>
        </w:rPr>
        <w:sectPr w:rsidR="00BC5A61" w:rsidSect="00BC5A61">
          <w:footerReference w:type="default" r:id="rId9"/>
          <w:pgSz w:w="11906" w:h="16838"/>
          <w:pgMar w:top="567" w:right="1134" w:bottom="567" w:left="1701" w:header="709" w:footer="170" w:gutter="0"/>
          <w:cols w:space="708"/>
          <w:docGrid w:linePitch="360"/>
        </w:sectPr>
      </w:pPr>
      <w:r>
        <w:rPr>
          <w:rFonts w:ascii="Times New Roman" w:hAnsi="Times New Roman"/>
          <w:b/>
          <w:sz w:val="26"/>
          <w:szCs w:val="26"/>
        </w:rPr>
        <w:br w:type="page"/>
      </w:r>
    </w:p>
    <w:p w:rsidR="00444A4D" w:rsidRDefault="00444A4D" w:rsidP="006C0865">
      <w:pPr>
        <w:jc w:val="center"/>
        <w:rPr>
          <w:rFonts w:ascii="Times New Roman" w:hAnsi="Times New Roman"/>
          <w:b/>
          <w:sz w:val="26"/>
          <w:szCs w:val="26"/>
        </w:rPr>
      </w:pPr>
      <w:r w:rsidRPr="00FF7709">
        <w:rPr>
          <w:rFonts w:ascii="Times New Roman" w:hAnsi="Times New Roman"/>
          <w:b/>
          <w:sz w:val="26"/>
          <w:szCs w:val="26"/>
        </w:rPr>
        <w:lastRenderedPageBreak/>
        <w:t>Конкретные результаты реализации муниципальной программы</w:t>
      </w:r>
      <w:r>
        <w:rPr>
          <w:rFonts w:ascii="Times New Roman" w:hAnsi="Times New Roman"/>
          <w:b/>
          <w:sz w:val="26"/>
          <w:szCs w:val="26"/>
        </w:rPr>
        <w:t xml:space="preserve"> </w:t>
      </w:r>
      <w:r w:rsidRPr="00131384">
        <w:rPr>
          <w:rFonts w:ascii="Times New Roman" w:hAnsi="Times New Roman"/>
          <w:b/>
          <w:sz w:val="26"/>
          <w:szCs w:val="26"/>
        </w:rPr>
        <w:t>«Энергосбережение и повышение энергетической</w:t>
      </w:r>
    </w:p>
    <w:p w:rsidR="00444A4D" w:rsidRDefault="00444A4D" w:rsidP="00444A4D">
      <w:pPr>
        <w:widowControl w:val="0"/>
        <w:spacing w:after="0" w:line="240" w:lineRule="auto"/>
        <w:jc w:val="center"/>
        <w:rPr>
          <w:rFonts w:ascii="Times New Roman" w:hAnsi="Times New Roman"/>
          <w:b/>
          <w:sz w:val="26"/>
          <w:szCs w:val="26"/>
        </w:rPr>
      </w:pPr>
      <w:r w:rsidRPr="00131384">
        <w:rPr>
          <w:rFonts w:ascii="Times New Roman" w:hAnsi="Times New Roman"/>
          <w:b/>
          <w:sz w:val="26"/>
          <w:szCs w:val="26"/>
        </w:rPr>
        <w:t xml:space="preserve">эффективности на территории </w:t>
      </w:r>
      <w:proofErr w:type="gramStart"/>
      <w:r w:rsidRPr="00131384">
        <w:rPr>
          <w:rFonts w:ascii="Times New Roman" w:hAnsi="Times New Roman"/>
          <w:b/>
          <w:sz w:val="26"/>
          <w:szCs w:val="26"/>
        </w:rPr>
        <w:t>муниципального</w:t>
      </w:r>
      <w:proofErr w:type="gramEnd"/>
      <w:r w:rsidRPr="00131384">
        <w:rPr>
          <w:rFonts w:ascii="Times New Roman" w:hAnsi="Times New Roman"/>
          <w:b/>
          <w:sz w:val="26"/>
          <w:szCs w:val="26"/>
        </w:rPr>
        <w:t xml:space="preserve"> образовани</w:t>
      </w:r>
      <w:r>
        <w:rPr>
          <w:rFonts w:ascii="Times New Roman" w:hAnsi="Times New Roman"/>
          <w:b/>
          <w:sz w:val="26"/>
          <w:szCs w:val="26"/>
        </w:rPr>
        <w:t>я «Город Череповец» на 2014-2021</w:t>
      </w:r>
      <w:r w:rsidRPr="00131384">
        <w:rPr>
          <w:rFonts w:ascii="Times New Roman" w:hAnsi="Times New Roman"/>
          <w:b/>
          <w:sz w:val="26"/>
          <w:szCs w:val="26"/>
        </w:rPr>
        <w:t xml:space="preserve"> годы</w:t>
      </w:r>
      <w:r w:rsidRPr="00FF7709">
        <w:rPr>
          <w:rFonts w:ascii="Times New Roman" w:hAnsi="Times New Roman"/>
          <w:b/>
          <w:sz w:val="26"/>
          <w:szCs w:val="26"/>
        </w:rPr>
        <w:t xml:space="preserve">, достигнутые </w:t>
      </w:r>
    </w:p>
    <w:p w:rsidR="00444A4D" w:rsidRPr="00FF7709" w:rsidRDefault="00444A4D" w:rsidP="00444A4D">
      <w:pPr>
        <w:widowControl w:val="0"/>
        <w:spacing w:after="0" w:line="240" w:lineRule="auto"/>
        <w:jc w:val="center"/>
        <w:rPr>
          <w:rFonts w:ascii="Times New Roman" w:hAnsi="Times New Roman"/>
          <w:b/>
          <w:sz w:val="26"/>
          <w:szCs w:val="26"/>
        </w:rPr>
      </w:pPr>
      <w:r w:rsidRPr="00FF7709">
        <w:rPr>
          <w:rFonts w:ascii="Times New Roman" w:hAnsi="Times New Roman"/>
          <w:b/>
          <w:sz w:val="26"/>
          <w:szCs w:val="26"/>
        </w:rPr>
        <w:t>за 201</w:t>
      </w:r>
      <w:r>
        <w:rPr>
          <w:rFonts w:ascii="Times New Roman" w:hAnsi="Times New Roman"/>
          <w:b/>
          <w:sz w:val="26"/>
          <w:szCs w:val="26"/>
        </w:rPr>
        <w:t>8</w:t>
      </w:r>
      <w:r w:rsidRPr="00FF7709">
        <w:rPr>
          <w:rFonts w:ascii="Times New Roman" w:hAnsi="Times New Roman"/>
          <w:b/>
          <w:sz w:val="26"/>
          <w:szCs w:val="26"/>
        </w:rPr>
        <w:t xml:space="preserve"> год (контрольные события в краткой форме).</w:t>
      </w:r>
    </w:p>
    <w:p w:rsidR="00444A4D" w:rsidRPr="00FF7709" w:rsidRDefault="00444A4D" w:rsidP="00444A4D">
      <w:pPr>
        <w:pStyle w:val="ac"/>
        <w:tabs>
          <w:tab w:val="left" w:pos="993"/>
        </w:tabs>
        <w:autoSpaceDE w:val="0"/>
        <w:autoSpaceDN w:val="0"/>
        <w:adjustRightInd w:val="0"/>
        <w:spacing w:after="0" w:line="240" w:lineRule="auto"/>
        <w:ind w:left="567"/>
        <w:jc w:val="both"/>
        <w:rPr>
          <w:rFonts w:ascii="Times New Roman" w:hAnsi="Times New Roman"/>
          <w:b/>
          <w:sz w:val="26"/>
          <w:szCs w:val="26"/>
        </w:rPr>
      </w:pPr>
    </w:p>
    <w:p w:rsidR="007F19DE" w:rsidRPr="00523D65" w:rsidRDefault="007F19DE" w:rsidP="00523D65">
      <w:pPr>
        <w:pStyle w:val="1"/>
        <w:spacing w:before="0" w:line="240" w:lineRule="auto"/>
        <w:ind w:firstLine="709"/>
        <w:jc w:val="both"/>
        <w:rPr>
          <w:rFonts w:ascii="Times New Roman" w:hAnsi="Times New Roman"/>
          <w:b w:val="0"/>
          <w:color w:val="auto"/>
          <w:sz w:val="26"/>
          <w:szCs w:val="26"/>
        </w:rPr>
      </w:pPr>
      <w:r w:rsidRPr="00523D65">
        <w:rPr>
          <w:rFonts w:ascii="Times New Roman" w:hAnsi="Times New Roman"/>
          <w:b w:val="0"/>
          <w:color w:val="auto"/>
          <w:sz w:val="26"/>
          <w:szCs w:val="26"/>
        </w:rPr>
        <w:t>В рамках муниципальной программы для достижения поставленных целей стоят задачи, выполнение которых ведет к положительной динамике</w:t>
      </w:r>
      <w:r w:rsidR="00E97A6C">
        <w:rPr>
          <w:rFonts w:ascii="Times New Roman" w:hAnsi="Times New Roman"/>
          <w:b w:val="0"/>
          <w:color w:val="auto"/>
          <w:sz w:val="26"/>
          <w:szCs w:val="26"/>
        </w:rPr>
        <w:t xml:space="preserve"> в области энергосбережения</w:t>
      </w:r>
      <w:r w:rsidRPr="00523D65">
        <w:rPr>
          <w:rFonts w:ascii="Times New Roman" w:hAnsi="Times New Roman"/>
          <w:b w:val="0"/>
          <w:color w:val="auto"/>
          <w:sz w:val="26"/>
          <w:szCs w:val="26"/>
        </w:rPr>
        <w:t>.</w:t>
      </w:r>
    </w:p>
    <w:p w:rsidR="003E4C7B" w:rsidRPr="003E4C7B" w:rsidRDefault="00FB640F" w:rsidP="00E97A6C">
      <w:pPr>
        <w:spacing w:after="0"/>
        <w:ind w:firstLine="709"/>
        <w:jc w:val="both"/>
        <w:rPr>
          <w:rFonts w:ascii="Times New Roman" w:hAnsi="Times New Roman"/>
          <w:sz w:val="26"/>
          <w:szCs w:val="26"/>
        </w:rPr>
      </w:pPr>
      <w:r>
        <w:rPr>
          <w:rFonts w:ascii="Times New Roman" w:hAnsi="Times New Roman"/>
          <w:sz w:val="26"/>
          <w:szCs w:val="26"/>
        </w:rPr>
        <w:t>В</w:t>
      </w:r>
      <w:r w:rsidR="00846D1D">
        <w:rPr>
          <w:rFonts w:ascii="Times New Roman" w:hAnsi="Times New Roman"/>
          <w:sz w:val="26"/>
          <w:szCs w:val="26"/>
        </w:rPr>
        <w:t xml:space="preserve"> </w:t>
      </w:r>
      <w:r>
        <w:rPr>
          <w:rFonts w:ascii="Times New Roman" w:hAnsi="Times New Roman"/>
          <w:sz w:val="26"/>
          <w:szCs w:val="26"/>
        </w:rPr>
        <w:t>течение</w:t>
      </w:r>
      <w:r w:rsidR="007F19DE" w:rsidRPr="003E4C7B">
        <w:rPr>
          <w:rFonts w:ascii="Times New Roman" w:hAnsi="Times New Roman"/>
          <w:sz w:val="26"/>
          <w:szCs w:val="26"/>
        </w:rPr>
        <w:t xml:space="preserve"> 2018 год</w:t>
      </w:r>
      <w:r w:rsidR="00D74E84">
        <w:rPr>
          <w:rFonts w:ascii="Times New Roman" w:hAnsi="Times New Roman"/>
          <w:sz w:val="26"/>
          <w:szCs w:val="26"/>
        </w:rPr>
        <w:t>а в организациях с участием муниципального образования, в жилищном фонде и в коммунальном хозяйстве</w:t>
      </w:r>
      <w:r w:rsidR="007F19DE" w:rsidRPr="003E4C7B">
        <w:rPr>
          <w:rFonts w:ascii="Times New Roman" w:hAnsi="Times New Roman"/>
          <w:sz w:val="26"/>
          <w:szCs w:val="26"/>
        </w:rPr>
        <w:t xml:space="preserve"> выполнялись мероприятия</w:t>
      </w:r>
      <w:r w:rsidR="00E97A6C" w:rsidRPr="003E4C7B">
        <w:rPr>
          <w:rFonts w:ascii="Times New Roman" w:hAnsi="Times New Roman"/>
          <w:sz w:val="26"/>
          <w:szCs w:val="26"/>
        </w:rPr>
        <w:t xml:space="preserve"> направленные на энергосбережение и повышение энергетической эффективности</w:t>
      </w:r>
      <w:r w:rsidR="003E4C7B">
        <w:rPr>
          <w:rFonts w:ascii="Times New Roman" w:hAnsi="Times New Roman"/>
          <w:sz w:val="26"/>
          <w:szCs w:val="26"/>
        </w:rPr>
        <w:t>.</w:t>
      </w:r>
    </w:p>
    <w:p w:rsidR="003E4C7B" w:rsidRPr="003E4C7B" w:rsidRDefault="003E4C7B" w:rsidP="003E4C7B">
      <w:pPr>
        <w:spacing w:after="0"/>
        <w:ind w:firstLine="709"/>
        <w:jc w:val="both"/>
        <w:rPr>
          <w:rFonts w:ascii="Times New Roman" w:hAnsi="Times New Roman"/>
          <w:sz w:val="26"/>
          <w:szCs w:val="26"/>
        </w:rPr>
      </w:pPr>
      <w:r w:rsidRPr="003E4C7B">
        <w:rPr>
          <w:rFonts w:ascii="Times New Roman" w:hAnsi="Times New Roman"/>
          <w:sz w:val="26"/>
          <w:szCs w:val="26"/>
        </w:rPr>
        <w:t xml:space="preserve">В рамках задач по сокращению потребления и потерь энергоресурсов произведены – модернизация освещения, установка датчиков движения, </w:t>
      </w:r>
      <w:r>
        <w:rPr>
          <w:rFonts w:ascii="Times New Roman" w:hAnsi="Times New Roman"/>
          <w:sz w:val="26"/>
          <w:szCs w:val="26"/>
        </w:rPr>
        <w:t>з</w:t>
      </w:r>
      <w:r w:rsidRPr="003E4C7B">
        <w:rPr>
          <w:rFonts w:ascii="Times New Roman" w:hAnsi="Times New Roman"/>
          <w:sz w:val="26"/>
          <w:szCs w:val="26"/>
        </w:rPr>
        <w:t>амена оконных блоков</w:t>
      </w:r>
      <w:r w:rsidR="00D74E84">
        <w:rPr>
          <w:rFonts w:ascii="Times New Roman" w:hAnsi="Times New Roman"/>
          <w:sz w:val="26"/>
          <w:szCs w:val="26"/>
        </w:rPr>
        <w:t xml:space="preserve"> и</w:t>
      </w:r>
      <w:r w:rsidRPr="003E4C7B">
        <w:rPr>
          <w:rFonts w:ascii="Times New Roman" w:hAnsi="Times New Roman"/>
          <w:sz w:val="26"/>
          <w:szCs w:val="26"/>
        </w:rPr>
        <w:t xml:space="preserve"> дверей, утепление помещений, нанесение изоляции на трубопроводы, установка доводчиков на дверь.</w:t>
      </w:r>
    </w:p>
    <w:p w:rsidR="003E4C7B" w:rsidRPr="003E4C7B" w:rsidRDefault="003E4C7B" w:rsidP="003E4C7B">
      <w:pPr>
        <w:spacing w:after="0"/>
        <w:ind w:firstLine="709"/>
        <w:jc w:val="both"/>
        <w:rPr>
          <w:rFonts w:ascii="Times New Roman" w:hAnsi="Times New Roman"/>
          <w:sz w:val="26"/>
          <w:szCs w:val="26"/>
        </w:rPr>
      </w:pPr>
      <w:r w:rsidRPr="003E4C7B">
        <w:rPr>
          <w:rFonts w:ascii="Times New Roman" w:hAnsi="Times New Roman"/>
          <w:sz w:val="26"/>
          <w:szCs w:val="26"/>
        </w:rPr>
        <w:t xml:space="preserve">В рамках задачи по обеспечению учета всего объема потребляемых энергетических ресурсов и осуществления расчетов за потребленные энергоресурсы с использованием приборов учета  проведены работы по </w:t>
      </w:r>
      <w:r>
        <w:rPr>
          <w:rFonts w:ascii="Times New Roman" w:hAnsi="Times New Roman"/>
          <w:sz w:val="26"/>
          <w:szCs w:val="26"/>
        </w:rPr>
        <w:t>о</w:t>
      </w:r>
      <w:r w:rsidRPr="003E4C7B">
        <w:rPr>
          <w:rFonts w:ascii="Times New Roman" w:hAnsi="Times New Roman"/>
          <w:sz w:val="26"/>
          <w:szCs w:val="26"/>
        </w:rPr>
        <w:t>снащению индивидуальными приборами учета воды и электрической энергии жилых помещений в многоквартирных домах</w:t>
      </w:r>
      <w:r>
        <w:rPr>
          <w:rFonts w:ascii="Times New Roman" w:hAnsi="Times New Roman"/>
          <w:sz w:val="26"/>
          <w:szCs w:val="26"/>
        </w:rPr>
        <w:t>.</w:t>
      </w:r>
    </w:p>
    <w:p w:rsidR="003E4C7B" w:rsidRDefault="003E4C7B" w:rsidP="003E4C7B">
      <w:pPr>
        <w:spacing w:after="0"/>
        <w:ind w:firstLine="709"/>
        <w:jc w:val="both"/>
        <w:rPr>
          <w:rFonts w:ascii="Times New Roman" w:hAnsi="Times New Roman"/>
          <w:sz w:val="26"/>
          <w:szCs w:val="26"/>
        </w:rPr>
      </w:pPr>
      <w:r w:rsidRPr="003E4C7B">
        <w:rPr>
          <w:rFonts w:ascii="Times New Roman" w:hAnsi="Times New Roman"/>
          <w:sz w:val="26"/>
          <w:szCs w:val="26"/>
        </w:rPr>
        <w:t xml:space="preserve">В рамках задачи по внедрению энергосберегающих технологий и </w:t>
      </w:r>
      <w:proofErr w:type="spellStart"/>
      <w:r w:rsidRPr="003E4C7B">
        <w:rPr>
          <w:rFonts w:ascii="Times New Roman" w:hAnsi="Times New Roman"/>
          <w:sz w:val="26"/>
          <w:szCs w:val="26"/>
        </w:rPr>
        <w:t>энергоэффективного</w:t>
      </w:r>
      <w:proofErr w:type="spellEnd"/>
      <w:r w:rsidRPr="003E4C7B">
        <w:rPr>
          <w:rFonts w:ascii="Times New Roman" w:hAnsi="Times New Roman"/>
          <w:sz w:val="26"/>
          <w:szCs w:val="26"/>
        </w:rPr>
        <w:t xml:space="preserve"> оборудования </w:t>
      </w:r>
      <w:r w:rsidR="00DB0FB6">
        <w:rPr>
          <w:rFonts w:ascii="Times New Roman" w:hAnsi="Times New Roman"/>
          <w:sz w:val="26"/>
          <w:szCs w:val="26"/>
        </w:rPr>
        <w:t xml:space="preserve">были осуществлены мероприятия по </w:t>
      </w:r>
      <w:r>
        <w:rPr>
          <w:rFonts w:ascii="Times New Roman" w:hAnsi="Times New Roman"/>
          <w:sz w:val="26"/>
          <w:szCs w:val="26"/>
        </w:rPr>
        <w:t>у</w:t>
      </w:r>
      <w:r w:rsidRPr="003E4C7B">
        <w:rPr>
          <w:rFonts w:ascii="Times New Roman" w:hAnsi="Times New Roman"/>
          <w:sz w:val="26"/>
          <w:szCs w:val="26"/>
        </w:rPr>
        <w:t>становк</w:t>
      </w:r>
      <w:r w:rsidR="00DB0FB6">
        <w:rPr>
          <w:rFonts w:ascii="Times New Roman" w:hAnsi="Times New Roman"/>
          <w:sz w:val="26"/>
          <w:szCs w:val="26"/>
        </w:rPr>
        <w:t>е</w:t>
      </w:r>
      <w:r w:rsidRPr="003E4C7B">
        <w:rPr>
          <w:rFonts w:ascii="Times New Roman" w:hAnsi="Times New Roman"/>
          <w:sz w:val="26"/>
          <w:szCs w:val="26"/>
        </w:rPr>
        <w:t xml:space="preserve"> энергосберегающих светильников, ремонт</w:t>
      </w:r>
      <w:r w:rsidR="00DB0FB6">
        <w:rPr>
          <w:rFonts w:ascii="Times New Roman" w:hAnsi="Times New Roman"/>
          <w:sz w:val="26"/>
          <w:szCs w:val="26"/>
        </w:rPr>
        <w:t>а</w:t>
      </w:r>
      <w:r w:rsidRPr="003E4C7B">
        <w:rPr>
          <w:rFonts w:ascii="Times New Roman" w:hAnsi="Times New Roman"/>
          <w:sz w:val="26"/>
          <w:szCs w:val="26"/>
        </w:rPr>
        <w:t xml:space="preserve"> вентиляции, замен</w:t>
      </w:r>
      <w:r w:rsidR="00DB0FB6">
        <w:rPr>
          <w:rFonts w:ascii="Times New Roman" w:hAnsi="Times New Roman"/>
          <w:sz w:val="26"/>
          <w:szCs w:val="26"/>
        </w:rPr>
        <w:t>е</w:t>
      </w:r>
      <w:r w:rsidRPr="003E4C7B">
        <w:rPr>
          <w:rFonts w:ascii="Times New Roman" w:hAnsi="Times New Roman"/>
          <w:sz w:val="26"/>
          <w:szCs w:val="26"/>
        </w:rPr>
        <w:t xml:space="preserve"> циркуляционных насосов, радиаторов, замен</w:t>
      </w:r>
      <w:r w:rsidR="00DB0FB6">
        <w:rPr>
          <w:rFonts w:ascii="Times New Roman" w:hAnsi="Times New Roman"/>
          <w:sz w:val="26"/>
          <w:szCs w:val="26"/>
        </w:rPr>
        <w:t>е</w:t>
      </w:r>
      <w:r w:rsidRPr="003E4C7B">
        <w:rPr>
          <w:rFonts w:ascii="Times New Roman" w:hAnsi="Times New Roman"/>
          <w:sz w:val="26"/>
          <w:szCs w:val="26"/>
        </w:rPr>
        <w:t xml:space="preserve"> оборудования теплового пункта на автоматизированный пункт, замен</w:t>
      </w:r>
      <w:r w:rsidR="00DB0FB6">
        <w:rPr>
          <w:rFonts w:ascii="Times New Roman" w:hAnsi="Times New Roman"/>
          <w:sz w:val="26"/>
          <w:szCs w:val="26"/>
        </w:rPr>
        <w:t>е</w:t>
      </w:r>
      <w:r w:rsidRPr="003E4C7B">
        <w:rPr>
          <w:rFonts w:ascii="Times New Roman" w:hAnsi="Times New Roman"/>
          <w:sz w:val="26"/>
          <w:szCs w:val="26"/>
        </w:rPr>
        <w:t xml:space="preserve"> оконных блоков</w:t>
      </w:r>
      <w:r w:rsidR="00DB0FB6">
        <w:rPr>
          <w:rFonts w:ascii="Times New Roman" w:hAnsi="Times New Roman"/>
          <w:sz w:val="26"/>
          <w:szCs w:val="26"/>
        </w:rPr>
        <w:t>.</w:t>
      </w:r>
    </w:p>
    <w:p w:rsidR="00DB0FB6" w:rsidRDefault="00DB0FB6" w:rsidP="00726CD1">
      <w:pPr>
        <w:spacing w:after="0"/>
        <w:ind w:firstLine="709"/>
        <w:jc w:val="both"/>
        <w:rPr>
          <w:rFonts w:ascii="Times New Roman" w:hAnsi="Times New Roman"/>
          <w:sz w:val="26"/>
          <w:szCs w:val="26"/>
        </w:rPr>
      </w:pPr>
      <w:r w:rsidRPr="00726CD1">
        <w:rPr>
          <w:rFonts w:ascii="Times New Roman" w:hAnsi="Times New Roman"/>
          <w:sz w:val="26"/>
          <w:szCs w:val="26"/>
        </w:rPr>
        <w:t>В рамках задачи по созданию резервных энергетических мощностей за счет реализации мероприятий по энергосбережению и повышению энергетической эффективности при их передаче</w:t>
      </w:r>
      <w:r w:rsidR="00B80A9D" w:rsidRPr="00726CD1">
        <w:rPr>
          <w:rFonts w:ascii="Times New Roman" w:hAnsi="Times New Roman"/>
          <w:sz w:val="26"/>
          <w:szCs w:val="26"/>
        </w:rPr>
        <w:t xml:space="preserve"> произведены</w:t>
      </w:r>
      <w:r w:rsidR="00726CD1">
        <w:rPr>
          <w:rFonts w:ascii="Times New Roman" w:hAnsi="Times New Roman"/>
          <w:sz w:val="26"/>
          <w:szCs w:val="26"/>
        </w:rPr>
        <w:t xml:space="preserve"> – </w:t>
      </w:r>
      <w:r w:rsidR="00B80A9D" w:rsidRPr="00726CD1">
        <w:rPr>
          <w:rFonts w:ascii="Times New Roman" w:hAnsi="Times New Roman"/>
          <w:sz w:val="26"/>
          <w:szCs w:val="26"/>
        </w:rPr>
        <w:t>ремонт тепловых пунктов, модернизация электрооборудования, модернизация насосного оборудования</w:t>
      </w:r>
      <w:r w:rsidR="00726CD1">
        <w:rPr>
          <w:rFonts w:ascii="Times New Roman" w:hAnsi="Times New Roman"/>
          <w:sz w:val="26"/>
          <w:szCs w:val="26"/>
        </w:rPr>
        <w:t>.</w:t>
      </w:r>
    </w:p>
    <w:p w:rsidR="00726CD1" w:rsidRDefault="00726CD1" w:rsidP="00726CD1">
      <w:pPr>
        <w:spacing w:after="0"/>
        <w:ind w:firstLine="709"/>
        <w:jc w:val="both"/>
        <w:rPr>
          <w:rFonts w:ascii="Times New Roman" w:hAnsi="Times New Roman"/>
          <w:sz w:val="26"/>
          <w:szCs w:val="26"/>
        </w:rPr>
      </w:pPr>
      <w:r w:rsidRPr="00FB640F">
        <w:rPr>
          <w:rFonts w:ascii="Times New Roman" w:hAnsi="Times New Roman"/>
          <w:sz w:val="26"/>
          <w:szCs w:val="26"/>
        </w:rPr>
        <w:t xml:space="preserve">А так же </w:t>
      </w:r>
      <w:r w:rsidR="00FB640F" w:rsidRPr="00FB640F">
        <w:rPr>
          <w:rFonts w:ascii="Times New Roman" w:hAnsi="Times New Roman"/>
          <w:sz w:val="26"/>
          <w:szCs w:val="26"/>
        </w:rPr>
        <w:t>в рамках задачи п</w:t>
      </w:r>
      <w:r w:rsidRPr="00FB640F">
        <w:rPr>
          <w:rFonts w:ascii="Times New Roman" w:hAnsi="Times New Roman"/>
          <w:sz w:val="26"/>
          <w:szCs w:val="26"/>
        </w:rPr>
        <w:t>роведени</w:t>
      </w:r>
      <w:r w:rsidR="00FB640F" w:rsidRPr="00FB640F">
        <w:rPr>
          <w:rFonts w:ascii="Times New Roman" w:hAnsi="Times New Roman"/>
          <w:sz w:val="26"/>
          <w:szCs w:val="26"/>
        </w:rPr>
        <w:t>я</w:t>
      </w:r>
      <w:r w:rsidRPr="00FB640F">
        <w:rPr>
          <w:rFonts w:ascii="Times New Roman" w:hAnsi="Times New Roman"/>
          <w:sz w:val="26"/>
          <w:szCs w:val="26"/>
        </w:rPr>
        <w:t xml:space="preserve"> обязательных энергетических обследований и паспортизации потребителей энергоресурсов</w:t>
      </w:r>
      <w:r w:rsidR="00FB640F">
        <w:rPr>
          <w:rFonts w:ascii="Times New Roman" w:hAnsi="Times New Roman"/>
          <w:sz w:val="26"/>
          <w:szCs w:val="26"/>
        </w:rPr>
        <w:t>,</w:t>
      </w:r>
      <w:r w:rsidR="00FB640F" w:rsidRPr="00FB640F">
        <w:rPr>
          <w:rFonts w:ascii="Times New Roman" w:hAnsi="Times New Roman"/>
          <w:sz w:val="26"/>
          <w:szCs w:val="26"/>
        </w:rPr>
        <w:t xml:space="preserve"> в организациях с участием муниципального образования проведен</w:t>
      </w:r>
      <w:r w:rsidR="009D2F23">
        <w:rPr>
          <w:rFonts w:ascii="Times New Roman" w:hAnsi="Times New Roman"/>
          <w:sz w:val="26"/>
          <w:szCs w:val="26"/>
        </w:rPr>
        <w:t>ы</w:t>
      </w:r>
      <w:r w:rsidR="00FB640F" w:rsidRPr="00FB640F">
        <w:rPr>
          <w:rFonts w:ascii="Times New Roman" w:hAnsi="Times New Roman"/>
          <w:sz w:val="26"/>
          <w:szCs w:val="26"/>
        </w:rPr>
        <w:t xml:space="preserve"> мероприяти</w:t>
      </w:r>
      <w:r w:rsidR="009D2F23">
        <w:rPr>
          <w:rFonts w:ascii="Times New Roman" w:hAnsi="Times New Roman"/>
          <w:sz w:val="26"/>
          <w:szCs w:val="26"/>
        </w:rPr>
        <w:t>я</w:t>
      </w:r>
      <w:r w:rsidR="00FB640F" w:rsidRPr="00FB640F">
        <w:rPr>
          <w:rFonts w:ascii="Times New Roman" w:hAnsi="Times New Roman"/>
          <w:sz w:val="26"/>
          <w:szCs w:val="26"/>
        </w:rPr>
        <w:t xml:space="preserve"> по энергоаудиту.</w:t>
      </w:r>
    </w:p>
    <w:p w:rsidR="00444A4D" w:rsidRPr="003E4C7B" w:rsidRDefault="00444A4D" w:rsidP="00444A4D">
      <w:pPr>
        <w:pStyle w:val="1"/>
        <w:spacing w:before="0" w:line="240" w:lineRule="auto"/>
        <w:ind w:firstLine="709"/>
        <w:jc w:val="both"/>
        <w:rPr>
          <w:rFonts w:ascii="Times New Roman" w:hAnsi="Times New Roman"/>
          <w:b w:val="0"/>
          <w:color w:val="auto"/>
          <w:sz w:val="26"/>
          <w:szCs w:val="26"/>
        </w:rPr>
      </w:pPr>
      <w:r w:rsidRPr="003E4C7B">
        <w:rPr>
          <w:rFonts w:ascii="Times New Roman" w:hAnsi="Times New Roman"/>
          <w:b w:val="0"/>
          <w:color w:val="auto"/>
          <w:sz w:val="26"/>
          <w:szCs w:val="26"/>
        </w:rPr>
        <w:t xml:space="preserve">Основными </w:t>
      </w:r>
      <w:r w:rsidR="00E97A6C" w:rsidRPr="003E4C7B">
        <w:rPr>
          <w:rFonts w:ascii="Times New Roman" w:hAnsi="Times New Roman"/>
          <w:b w:val="0"/>
          <w:color w:val="auto"/>
          <w:sz w:val="26"/>
          <w:szCs w:val="26"/>
        </w:rPr>
        <w:t>достигнутыми</w:t>
      </w:r>
      <w:r w:rsidRPr="003E4C7B">
        <w:rPr>
          <w:rFonts w:ascii="Times New Roman" w:hAnsi="Times New Roman"/>
          <w:b w:val="0"/>
          <w:color w:val="auto"/>
          <w:sz w:val="26"/>
          <w:szCs w:val="26"/>
        </w:rPr>
        <w:t xml:space="preserve"> конечными результатами муниципальной программы являются:</w:t>
      </w:r>
    </w:p>
    <w:p w:rsidR="00444A4D" w:rsidRPr="003E4C7B" w:rsidRDefault="00444A4D" w:rsidP="00444A4D">
      <w:pPr>
        <w:pStyle w:val="1"/>
        <w:numPr>
          <w:ilvl w:val="0"/>
          <w:numId w:val="16"/>
        </w:numPr>
        <w:tabs>
          <w:tab w:val="left" w:pos="851"/>
          <w:tab w:val="left" w:pos="1134"/>
        </w:tabs>
        <w:spacing w:before="0" w:line="240" w:lineRule="auto"/>
        <w:ind w:left="0" w:firstLine="709"/>
        <w:jc w:val="both"/>
        <w:rPr>
          <w:rFonts w:ascii="Times New Roman" w:hAnsi="Times New Roman"/>
          <w:b w:val="0"/>
          <w:color w:val="auto"/>
          <w:sz w:val="26"/>
          <w:szCs w:val="26"/>
        </w:rPr>
      </w:pPr>
      <w:r w:rsidRPr="003E4C7B">
        <w:rPr>
          <w:rFonts w:ascii="Times New Roman" w:hAnsi="Times New Roman"/>
          <w:b w:val="0"/>
          <w:color w:val="auto"/>
          <w:sz w:val="26"/>
          <w:szCs w:val="26"/>
        </w:rPr>
        <w:t xml:space="preserve">Наличие в организациях с участием </w:t>
      </w:r>
      <w:proofErr w:type="gramStart"/>
      <w:r w:rsidRPr="003E4C7B">
        <w:rPr>
          <w:rFonts w:ascii="Times New Roman" w:hAnsi="Times New Roman"/>
          <w:b w:val="0"/>
          <w:color w:val="auto"/>
          <w:sz w:val="26"/>
          <w:szCs w:val="26"/>
        </w:rPr>
        <w:t>муниципального</w:t>
      </w:r>
      <w:proofErr w:type="gramEnd"/>
      <w:r w:rsidRPr="003E4C7B">
        <w:rPr>
          <w:rFonts w:ascii="Times New Roman" w:hAnsi="Times New Roman"/>
          <w:b w:val="0"/>
          <w:color w:val="auto"/>
          <w:sz w:val="26"/>
          <w:szCs w:val="26"/>
        </w:rPr>
        <w:t xml:space="preserve"> образования энергетических паспортов.</w:t>
      </w:r>
    </w:p>
    <w:p w:rsidR="00444A4D" w:rsidRPr="00FF7709" w:rsidRDefault="00444A4D" w:rsidP="00444A4D">
      <w:pPr>
        <w:pStyle w:val="ac"/>
        <w:tabs>
          <w:tab w:val="left" w:pos="567"/>
          <w:tab w:val="left" w:pos="851"/>
        </w:tabs>
        <w:spacing w:after="0" w:line="240" w:lineRule="auto"/>
        <w:ind w:left="0" w:firstLine="709"/>
        <w:jc w:val="both"/>
        <w:rPr>
          <w:rFonts w:ascii="Times New Roman" w:hAnsi="Times New Roman"/>
          <w:bCs/>
          <w:sz w:val="26"/>
          <w:szCs w:val="26"/>
        </w:rPr>
      </w:pPr>
      <w:r w:rsidRPr="00FF7709">
        <w:rPr>
          <w:rFonts w:ascii="Times New Roman" w:hAnsi="Times New Roman"/>
          <w:bCs/>
          <w:sz w:val="26"/>
          <w:szCs w:val="26"/>
        </w:rPr>
        <w:t xml:space="preserve">Энергетический паспорт - обязательный официальный документ, являющийся результатом энергетического обследования и содержащий сведения об оснащенности приборами учета используемых энергетических ресурсов, об объеме используемых энергетических ресурсов и о его изменении, о показателях энергетической эффективности, о величине потерь переданных энергетических ресурсов и о потенциале энергосбережения. </w:t>
      </w:r>
    </w:p>
    <w:p w:rsidR="00444A4D" w:rsidRPr="00FF7709" w:rsidRDefault="00444A4D" w:rsidP="00444A4D">
      <w:pPr>
        <w:pStyle w:val="ac"/>
        <w:tabs>
          <w:tab w:val="left" w:pos="567"/>
          <w:tab w:val="left" w:pos="851"/>
        </w:tabs>
        <w:spacing w:after="0" w:line="240" w:lineRule="auto"/>
        <w:ind w:left="0" w:firstLine="709"/>
        <w:jc w:val="both"/>
        <w:rPr>
          <w:rFonts w:ascii="Times New Roman" w:hAnsi="Times New Roman"/>
          <w:bCs/>
          <w:sz w:val="26"/>
          <w:szCs w:val="26"/>
        </w:rPr>
      </w:pPr>
      <w:proofErr w:type="gramStart"/>
      <w:r w:rsidRPr="00FF7709">
        <w:rPr>
          <w:rFonts w:ascii="Times New Roman" w:hAnsi="Times New Roman"/>
          <w:bCs/>
          <w:sz w:val="26"/>
          <w:szCs w:val="26"/>
        </w:rPr>
        <w:lastRenderedPageBreak/>
        <w:t>На сегодняшний день</w:t>
      </w:r>
      <w:r>
        <w:rPr>
          <w:rFonts w:ascii="Times New Roman" w:hAnsi="Times New Roman"/>
          <w:bCs/>
          <w:sz w:val="26"/>
          <w:szCs w:val="26"/>
        </w:rPr>
        <w:t xml:space="preserve"> </w:t>
      </w:r>
      <w:r w:rsidRPr="00FF7709">
        <w:rPr>
          <w:rFonts w:ascii="Times New Roman" w:hAnsi="Times New Roman"/>
          <w:bCs/>
          <w:sz w:val="26"/>
          <w:szCs w:val="26"/>
        </w:rPr>
        <w:t xml:space="preserve">во всех </w:t>
      </w:r>
      <w:r w:rsidRPr="00FF7709">
        <w:rPr>
          <w:rFonts w:ascii="Times New Roman" w:hAnsi="Times New Roman"/>
          <w:sz w:val="26"/>
          <w:szCs w:val="26"/>
        </w:rPr>
        <w:t>организациях с участием муниципального образования</w:t>
      </w:r>
      <w:r w:rsidRPr="00FF7709">
        <w:rPr>
          <w:rFonts w:ascii="Times New Roman" w:hAnsi="Times New Roman"/>
          <w:bCs/>
          <w:sz w:val="26"/>
          <w:szCs w:val="26"/>
        </w:rPr>
        <w:t xml:space="preserve"> имеются энергетические паспорта (за исключением вновь созданных).</w:t>
      </w:r>
      <w:proofErr w:type="gramEnd"/>
    </w:p>
    <w:p w:rsidR="00444A4D" w:rsidRPr="00FF7709" w:rsidRDefault="00444A4D" w:rsidP="00444A4D">
      <w:pPr>
        <w:pStyle w:val="1"/>
        <w:numPr>
          <w:ilvl w:val="0"/>
          <w:numId w:val="16"/>
        </w:numPr>
        <w:tabs>
          <w:tab w:val="left" w:pos="993"/>
        </w:tabs>
        <w:spacing w:before="120" w:line="240" w:lineRule="auto"/>
        <w:ind w:left="0" w:firstLine="709"/>
        <w:jc w:val="both"/>
        <w:rPr>
          <w:rFonts w:ascii="Times New Roman" w:hAnsi="Times New Roman"/>
          <w:b w:val="0"/>
          <w:color w:val="auto"/>
          <w:sz w:val="26"/>
          <w:szCs w:val="26"/>
        </w:rPr>
      </w:pPr>
      <w:r w:rsidRPr="00FF7709">
        <w:rPr>
          <w:rFonts w:ascii="Times New Roman" w:hAnsi="Times New Roman"/>
          <w:b w:val="0"/>
          <w:color w:val="auto"/>
          <w:sz w:val="26"/>
          <w:szCs w:val="26"/>
        </w:rPr>
        <w:t>Сокращение потребления энергоресурсов и воды.</w:t>
      </w:r>
    </w:p>
    <w:p w:rsidR="00444A4D" w:rsidRPr="00FF7709" w:rsidRDefault="00444A4D" w:rsidP="00444A4D">
      <w:pPr>
        <w:pStyle w:val="ac"/>
        <w:tabs>
          <w:tab w:val="left" w:pos="709"/>
          <w:tab w:val="left" w:pos="851"/>
          <w:tab w:val="left" w:pos="993"/>
        </w:tabs>
        <w:spacing w:after="0"/>
        <w:ind w:left="0" w:firstLine="709"/>
        <w:jc w:val="both"/>
        <w:rPr>
          <w:rFonts w:ascii="Times New Roman" w:hAnsi="Times New Roman"/>
          <w:bCs/>
          <w:sz w:val="26"/>
          <w:szCs w:val="26"/>
        </w:rPr>
      </w:pPr>
      <w:r w:rsidRPr="00FF7709">
        <w:rPr>
          <w:rFonts w:ascii="Times New Roman" w:hAnsi="Times New Roman"/>
          <w:bCs/>
          <w:sz w:val="26"/>
          <w:szCs w:val="26"/>
        </w:rPr>
        <w:t>К концу 201</w:t>
      </w:r>
      <w:r>
        <w:rPr>
          <w:rFonts w:ascii="Times New Roman" w:hAnsi="Times New Roman"/>
          <w:bCs/>
          <w:sz w:val="26"/>
          <w:szCs w:val="26"/>
        </w:rPr>
        <w:t>8</w:t>
      </w:r>
      <w:r w:rsidRPr="00FF7709">
        <w:rPr>
          <w:rFonts w:ascii="Times New Roman" w:hAnsi="Times New Roman"/>
          <w:bCs/>
          <w:sz w:val="26"/>
          <w:szCs w:val="26"/>
        </w:rPr>
        <w:t xml:space="preserve"> года в результате реализации </w:t>
      </w:r>
      <w:r w:rsidRPr="00FF7709">
        <w:rPr>
          <w:rFonts w:ascii="Times New Roman" w:hAnsi="Times New Roman"/>
          <w:sz w:val="26"/>
          <w:szCs w:val="26"/>
        </w:rPr>
        <w:t>муниципальной программы</w:t>
      </w:r>
      <w:r>
        <w:rPr>
          <w:rFonts w:ascii="Times New Roman" w:hAnsi="Times New Roman"/>
          <w:bCs/>
          <w:sz w:val="26"/>
          <w:szCs w:val="26"/>
        </w:rPr>
        <w:t xml:space="preserve"> </w:t>
      </w:r>
      <w:r w:rsidRPr="00FF7709">
        <w:rPr>
          <w:rFonts w:ascii="Times New Roman" w:hAnsi="Times New Roman"/>
          <w:bCs/>
          <w:sz w:val="26"/>
          <w:szCs w:val="26"/>
        </w:rPr>
        <w:t>удалось достичь следующих результатов:</w:t>
      </w:r>
    </w:p>
    <w:p w:rsidR="00444A4D" w:rsidRPr="00746F2F" w:rsidRDefault="00444A4D" w:rsidP="00444A4D">
      <w:pPr>
        <w:pStyle w:val="ac"/>
        <w:tabs>
          <w:tab w:val="left" w:pos="709"/>
          <w:tab w:val="left" w:pos="851"/>
          <w:tab w:val="left" w:pos="993"/>
        </w:tabs>
        <w:spacing w:after="0"/>
        <w:ind w:left="0" w:firstLine="709"/>
        <w:jc w:val="both"/>
        <w:rPr>
          <w:rFonts w:ascii="Times New Roman" w:hAnsi="Times New Roman"/>
          <w:bCs/>
          <w:sz w:val="26"/>
          <w:szCs w:val="26"/>
        </w:rPr>
      </w:pPr>
    </w:p>
    <w:p w:rsidR="00444A4D" w:rsidRDefault="00444A4D" w:rsidP="00444A4D">
      <w:pPr>
        <w:pStyle w:val="ac"/>
        <w:tabs>
          <w:tab w:val="left" w:pos="709"/>
          <w:tab w:val="left" w:pos="851"/>
        </w:tabs>
        <w:spacing w:after="0"/>
        <w:ind w:left="0" w:firstLine="709"/>
        <w:jc w:val="center"/>
        <w:rPr>
          <w:rFonts w:ascii="Times New Roman" w:hAnsi="Times New Roman"/>
          <w:bCs/>
          <w:sz w:val="26"/>
          <w:szCs w:val="26"/>
        </w:rPr>
      </w:pPr>
      <w:r w:rsidRPr="00746F2F">
        <w:rPr>
          <w:rFonts w:ascii="Times New Roman" w:hAnsi="Times New Roman"/>
          <w:bCs/>
          <w:sz w:val="26"/>
          <w:szCs w:val="26"/>
        </w:rPr>
        <w:t>Динамика потребления энергоресурсов и воды за 2009-201</w:t>
      </w:r>
      <w:r>
        <w:rPr>
          <w:rFonts w:ascii="Times New Roman" w:hAnsi="Times New Roman"/>
          <w:bCs/>
          <w:sz w:val="26"/>
          <w:szCs w:val="26"/>
        </w:rPr>
        <w:t>8</w:t>
      </w:r>
      <w:r w:rsidRPr="00746F2F">
        <w:rPr>
          <w:rFonts w:ascii="Times New Roman" w:hAnsi="Times New Roman"/>
          <w:bCs/>
          <w:sz w:val="26"/>
          <w:szCs w:val="26"/>
        </w:rPr>
        <w:t xml:space="preserve"> годы</w:t>
      </w:r>
    </w:p>
    <w:p w:rsidR="00E97A6C" w:rsidRPr="00746F2F" w:rsidRDefault="00E97A6C" w:rsidP="00444A4D">
      <w:pPr>
        <w:pStyle w:val="ac"/>
        <w:tabs>
          <w:tab w:val="left" w:pos="709"/>
          <w:tab w:val="left" w:pos="851"/>
        </w:tabs>
        <w:spacing w:after="0"/>
        <w:ind w:left="0" w:firstLine="709"/>
        <w:jc w:val="center"/>
        <w:rPr>
          <w:rFonts w:ascii="Times New Roman" w:hAnsi="Times New Roman"/>
          <w:bCs/>
          <w:sz w:val="26"/>
          <w:szCs w:val="26"/>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1138"/>
        <w:gridCol w:w="1278"/>
        <w:gridCol w:w="1275"/>
        <w:gridCol w:w="1278"/>
        <w:gridCol w:w="1278"/>
        <w:gridCol w:w="1275"/>
        <w:gridCol w:w="1275"/>
        <w:gridCol w:w="1275"/>
        <w:gridCol w:w="1317"/>
        <w:gridCol w:w="1317"/>
        <w:gridCol w:w="1301"/>
      </w:tblGrid>
      <w:tr w:rsidR="00444A4D" w:rsidRPr="00D532C9" w:rsidTr="00E97A6C">
        <w:trPr>
          <w:cantSplit/>
          <w:jc w:val="center"/>
        </w:trPr>
        <w:tc>
          <w:tcPr>
            <w:tcW w:w="650" w:type="pct"/>
            <w:shd w:val="clear" w:color="auto" w:fill="D6E3BC"/>
            <w:vAlign w:val="center"/>
          </w:tcPr>
          <w:p w:rsidR="00444A4D" w:rsidRPr="00D532C9" w:rsidRDefault="00444A4D" w:rsidP="006C0865">
            <w:pPr>
              <w:widowControl w:val="0"/>
              <w:autoSpaceDE w:val="0"/>
              <w:autoSpaceDN w:val="0"/>
              <w:adjustRightInd w:val="0"/>
              <w:spacing w:after="0"/>
              <w:jc w:val="center"/>
              <w:rPr>
                <w:rFonts w:ascii="Times New Roman" w:hAnsi="Times New Roman"/>
                <w:sz w:val="20"/>
                <w:szCs w:val="20"/>
              </w:rPr>
            </w:pPr>
            <w:r w:rsidRPr="00D532C9">
              <w:rPr>
                <w:rFonts w:ascii="Times New Roman" w:hAnsi="Times New Roman"/>
                <w:sz w:val="20"/>
                <w:szCs w:val="20"/>
              </w:rPr>
              <w:t>Наименование целевого показателя</w:t>
            </w:r>
          </w:p>
        </w:tc>
        <w:tc>
          <w:tcPr>
            <w:tcW w:w="353" w:type="pct"/>
            <w:shd w:val="clear" w:color="auto" w:fill="D6E3BC"/>
            <w:vAlign w:val="center"/>
          </w:tcPr>
          <w:p w:rsidR="00444A4D" w:rsidRPr="00D532C9" w:rsidRDefault="00444A4D" w:rsidP="006C0865">
            <w:pPr>
              <w:widowControl w:val="0"/>
              <w:autoSpaceDE w:val="0"/>
              <w:autoSpaceDN w:val="0"/>
              <w:adjustRightInd w:val="0"/>
              <w:spacing w:after="0"/>
              <w:jc w:val="center"/>
              <w:rPr>
                <w:rFonts w:ascii="Times New Roman" w:hAnsi="Times New Roman"/>
                <w:sz w:val="20"/>
                <w:szCs w:val="20"/>
              </w:rPr>
            </w:pPr>
            <w:r w:rsidRPr="00D532C9">
              <w:rPr>
                <w:rFonts w:ascii="Times New Roman" w:hAnsi="Times New Roman"/>
                <w:sz w:val="20"/>
                <w:szCs w:val="20"/>
              </w:rPr>
              <w:t xml:space="preserve">Ед. </w:t>
            </w:r>
            <w:proofErr w:type="spellStart"/>
            <w:r w:rsidRPr="00D532C9">
              <w:rPr>
                <w:rFonts w:ascii="Times New Roman" w:hAnsi="Times New Roman"/>
                <w:sz w:val="20"/>
                <w:szCs w:val="20"/>
              </w:rPr>
              <w:t>изм</w:t>
            </w:r>
            <w:proofErr w:type="spellEnd"/>
            <w:r w:rsidRPr="00D532C9">
              <w:rPr>
                <w:rFonts w:ascii="Times New Roman" w:hAnsi="Times New Roman"/>
                <w:sz w:val="20"/>
                <w:szCs w:val="20"/>
              </w:rPr>
              <w:t>.</w:t>
            </w:r>
          </w:p>
        </w:tc>
        <w:tc>
          <w:tcPr>
            <w:tcW w:w="397"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2009 год</w:t>
            </w:r>
          </w:p>
        </w:tc>
        <w:tc>
          <w:tcPr>
            <w:tcW w:w="396"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2010 год</w:t>
            </w:r>
          </w:p>
        </w:tc>
        <w:tc>
          <w:tcPr>
            <w:tcW w:w="397"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2011 год</w:t>
            </w:r>
          </w:p>
        </w:tc>
        <w:tc>
          <w:tcPr>
            <w:tcW w:w="397"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2012 год</w:t>
            </w:r>
          </w:p>
        </w:tc>
        <w:tc>
          <w:tcPr>
            <w:tcW w:w="396"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2013 год</w:t>
            </w:r>
          </w:p>
        </w:tc>
        <w:tc>
          <w:tcPr>
            <w:tcW w:w="396"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2014 год</w:t>
            </w:r>
          </w:p>
        </w:tc>
        <w:tc>
          <w:tcPr>
            <w:tcW w:w="396"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2015 год</w:t>
            </w:r>
          </w:p>
        </w:tc>
        <w:tc>
          <w:tcPr>
            <w:tcW w:w="409"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2016 год</w:t>
            </w:r>
          </w:p>
        </w:tc>
        <w:tc>
          <w:tcPr>
            <w:tcW w:w="409"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2017 год</w:t>
            </w:r>
          </w:p>
        </w:tc>
        <w:tc>
          <w:tcPr>
            <w:tcW w:w="404" w:type="pct"/>
            <w:shd w:val="clear" w:color="auto" w:fill="D6E3BC"/>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2018 год</w:t>
            </w:r>
          </w:p>
        </w:tc>
      </w:tr>
      <w:tr w:rsidR="00444A4D" w:rsidRPr="00D532C9" w:rsidTr="00E97A6C">
        <w:trPr>
          <w:cantSplit/>
          <w:trHeight w:val="222"/>
          <w:jc w:val="center"/>
        </w:trPr>
        <w:tc>
          <w:tcPr>
            <w:tcW w:w="650" w:type="pct"/>
            <w:vAlign w:val="center"/>
          </w:tcPr>
          <w:p w:rsidR="00444A4D" w:rsidRPr="00D532C9" w:rsidRDefault="00444A4D" w:rsidP="006C0865">
            <w:pPr>
              <w:widowControl w:val="0"/>
              <w:autoSpaceDE w:val="0"/>
              <w:autoSpaceDN w:val="0"/>
              <w:adjustRightInd w:val="0"/>
              <w:spacing w:after="0"/>
              <w:ind w:right="-62"/>
              <w:rPr>
                <w:rFonts w:ascii="Times New Roman" w:hAnsi="Times New Roman"/>
                <w:sz w:val="20"/>
                <w:szCs w:val="20"/>
              </w:rPr>
            </w:pPr>
            <w:r w:rsidRPr="00D532C9">
              <w:rPr>
                <w:rFonts w:ascii="Times New Roman" w:hAnsi="Times New Roman"/>
                <w:sz w:val="20"/>
                <w:szCs w:val="20"/>
              </w:rPr>
              <w:t>Объем потребления электрической энергии МО</w:t>
            </w:r>
          </w:p>
        </w:tc>
        <w:tc>
          <w:tcPr>
            <w:tcW w:w="353" w:type="pct"/>
            <w:vAlign w:val="center"/>
          </w:tcPr>
          <w:p w:rsidR="00444A4D" w:rsidRPr="00D532C9" w:rsidRDefault="00444A4D" w:rsidP="006C0865">
            <w:pPr>
              <w:widowControl w:val="0"/>
              <w:autoSpaceDE w:val="0"/>
              <w:autoSpaceDN w:val="0"/>
              <w:adjustRightInd w:val="0"/>
              <w:spacing w:after="0"/>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w:t>
            </w:r>
            <w:r w:rsidRPr="00D532C9">
              <w:rPr>
                <w:rFonts w:ascii="Times New Roman" w:hAnsi="Times New Roman"/>
                <w:sz w:val="20"/>
                <w:szCs w:val="20"/>
              </w:rPr>
              <w:t>к</w:t>
            </w:r>
            <w:proofErr w:type="gramEnd"/>
            <w:r w:rsidRPr="00D532C9">
              <w:rPr>
                <w:rFonts w:ascii="Times New Roman" w:hAnsi="Times New Roman"/>
                <w:sz w:val="20"/>
                <w:szCs w:val="20"/>
              </w:rPr>
              <w:t>Втч</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594 660,000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601 074,570</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586 292,000</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611 435,000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619 947,000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615 939,036</w:t>
            </w:r>
          </w:p>
        </w:tc>
        <w:tc>
          <w:tcPr>
            <w:tcW w:w="396" w:type="pct"/>
            <w:vAlign w:val="center"/>
          </w:tcPr>
          <w:p w:rsidR="00444A4D" w:rsidRPr="00D532C9" w:rsidRDefault="00444A4D" w:rsidP="006C0865">
            <w:pPr>
              <w:spacing w:after="0" w:line="240" w:lineRule="auto"/>
              <w:jc w:val="center"/>
              <w:rPr>
                <w:rFonts w:ascii="Times New Roman" w:eastAsia="Calibri" w:hAnsi="Times New Roman"/>
                <w:sz w:val="20"/>
                <w:szCs w:val="20"/>
              </w:rPr>
            </w:pPr>
            <w:r w:rsidRPr="00D532C9">
              <w:rPr>
                <w:rFonts w:ascii="Times New Roman" w:hAnsi="Times New Roman"/>
                <w:sz w:val="20"/>
                <w:szCs w:val="20"/>
              </w:rPr>
              <w:t>606 244,379</w:t>
            </w:r>
          </w:p>
        </w:tc>
        <w:tc>
          <w:tcPr>
            <w:tcW w:w="409" w:type="pct"/>
            <w:vAlign w:val="center"/>
          </w:tcPr>
          <w:p w:rsidR="00444A4D" w:rsidRPr="00D532C9" w:rsidRDefault="00444A4D" w:rsidP="006C0865">
            <w:pPr>
              <w:spacing w:after="0" w:line="240" w:lineRule="auto"/>
              <w:jc w:val="center"/>
              <w:rPr>
                <w:rFonts w:ascii="Times New Roman" w:hAnsi="Times New Roman"/>
                <w:sz w:val="20"/>
                <w:szCs w:val="20"/>
              </w:rPr>
            </w:pPr>
            <w:r w:rsidRPr="00D532C9">
              <w:rPr>
                <w:rFonts w:ascii="Times New Roman" w:hAnsi="Times New Roman"/>
                <w:sz w:val="20"/>
                <w:szCs w:val="20"/>
              </w:rPr>
              <w:t>607 829,494</w:t>
            </w:r>
          </w:p>
        </w:tc>
        <w:tc>
          <w:tcPr>
            <w:tcW w:w="409" w:type="pct"/>
            <w:vAlign w:val="center"/>
          </w:tcPr>
          <w:p w:rsidR="00444A4D" w:rsidRPr="00D532C9" w:rsidRDefault="00444A4D" w:rsidP="006C0865">
            <w:pPr>
              <w:spacing w:after="0" w:line="240" w:lineRule="auto"/>
              <w:jc w:val="center"/>
              <w:rPr>
                <w:rFonts w:ascii="Times New Roman" w:hAnsi="Times New Roman"/>
                <w:sz w:val="20"/>
                <w:szCs w:val="20"/>
              </w:rPr>
            </w:pPr>
            <w:r w:rsidRPr="00D532C9">
              <w:rPr>
                <w:rFonts w:ascii="Times New Roman" w:hAnsi="Times New Roman"/>
                <w:sz w:val="20"/>
                <w:szCs w:val="20"/>
              </w:rPr>
              <w:t>606 310,131</w:t>
            </w:r>
          </w:p>
        </w:tc>
        <w:tc>
          <w:tcPr>
            <w:tcW w:w="404" w:type="pct"/>
            <w:vAlign w:val="center"/>
          </w:tcPr>
          <w:p w:rsidR="00444A4D" w:rsidRPr="00D532C9" w:rsidRDefault="00444A4D" w:rsidP="006C0865">
            <w:pPr>
              <w:spacing w:after="0" w:line="240" w:lineRule="auto"/>
              <w:jc w:val="center"/>
              <w:rPr>
                <w:rFonts w:ascii="Times New Roman" w:hAnsi="Times New Roman"/>
                <w:sz w:val="20"/>
                <w:szCs w:val="20"/>
              </w:rPr>
            </w:pPr>
            <w:r>
              <w:rPr>
                <w:rFonts w:ascii="Times New Roman" w:hAnsi="Times New Roman"/>
                <w:sz w:val="20"/>
                <w:szCs w:val="20"/>
              </w:rPr>
              <w:t>602 786,951</w:t>
            </w:r>
          </w:p>
        </w:tc>
      </w:tr>
      <w:tr w:rsidR="00444A4D" w:rsidRPr="00D532C9" w:rsidTr="00E97A6C">
        <w:trPr>
          <w:cantSplit/>
          <w:trHeight w:val="222"/>
          <w:jc w:val="center"/>
        </w:trPr>
        <w:tc>
          <w:tcPr>
            <w:tcW w:w="650" w:type="pct"/>
            <w:vAlign w:val="center"/>
          </w:tcPr>
          <w:p w:rsidR="00444A4D" w:rsidRPr="00D532C9" w:rsidRDefault="00444A4D" w:rsidP="006C0865">
            <w:pPr>
              <w:widowControl w:val="0"/>
              <w:autoSpaceDE w:val="0"/>
              <w:autoSpaceDN w:val="0"/>
              <w:adjustRightInd w:val="0"/>
              <w:spacing w:after="0"/>
              <w:rPr>
                <w:rFonts w:ascii="Times New Roman" w:hAnsi="Times New Roman"/>
                <w:sz w:val="20"/>
                <w:szCs w:val="20"/>
              </w:rPr>
            </w:pPr>
            <w:r w:rsidRPr="00D532C9">
              <w:rPr>
                <w:rFonts w:ascii="Times New Roman" w:hAnsi="Times New Roman"/>
                <w:sz w:val="20"/>
                <w:szCs w:val="20"/>
              </w:rPr>
              <w:t>Объем потребления тепловой  энергии  МО</w:t>
            </w:r>
          </w:p>
        </w:tc>
        <w:tc>
          <w:tcPr>
            <w:tcW w:w="353" w:type="pct"/>
            <w:vAlign w:val="center"/>
          </w:tcPr>
          <w:p w:rsidR="00444A4D" w:rsidRPr="00D532C9" w:rsidRDefault="00444A4D" w:rsidP="006C0865">
            <w:pPr>
              <w:widowControl w:val="0"/>
              <w:spacing w:after="0"/>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w:t>
            </w:r>
            <w:r w:rsidRPr="00D532C9">
              <w:rPr>
                <w:rFonts w:ascii="Times New Roman" w:hAnsi="Times New Roman"/>
                <w:sz w:val="20"/>
                <w:szCs w:val="20"/>
              </w:rPr>
              <w:t>Г</w:t>
            </w:r>
            <w:proofErr w:type="gramEnd"/>
            <w:r w:rsidRPr="00D532C9">
              <w:rPr>
                <w:rFonts w:ascii="Times New Roman" w:hAnsi="Times New Roman"/>
                <w:sz w:val="20"/>
                <w:szCs w:val="20"/>
              </w:rPr>
              <w:t>кал</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2 475,660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2 701,174</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2 519,319</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2 596,424</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2 479,859</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2 295,939</w:t>
            </w:r>
          </w:p>
        </w:tc>
        <w:tc>
          <w:tcPr>
            <w:tcW w:w="396" w:type="pct"/>
            <w:vAlign w:val="center"/>
          </w:tcPr>
          <w:p w:rsidR="00444A4D" w:rsidRPr="00D532C9" w:rsidRDefault="00444A4D" w:rsidP="006C0865">
            <w:pPr>
              <w:spacing w:after="0" w:line="240" w:lineRule="auto"/>
              <w:jc w:val="center"/>
              <w:rPr>
                <w:rFonts w:ascii="Times New Roman" w:eastAsia="Calibri" w:hAnsi="Times New Roman"/>
                <w:sz w:val="20"/>
                <w:szCs w:val="20"/>
              </w:rPr>
            </w:pPr>
            <w:r w:rsidRPr="00D532C9">
              <w:rPr>
                <w:rFonts w:ascii="Times New Roman" w:hAnsi="Times New Roman"/>
                <w:sz w:val="20"/>
                <w:szCs w:val="20"/>
              </w:rPr>
              <w:t>2 311,938</w:t>
            </w:r>
          </w:p>
        </w:tc>
        <w:tc>
          <w:tcPr>
            <w:tcW w:w="409" w:type="pct"/>
            <w:vAlign w:val="center"/>
          </w:tcPr>
          <w:p w:rsidR="00444A4D" w:rsidRPr="00D532C9" w:rsidRDefault="00444A4D" w:rsidP="006C0865">
            <w:pPr>
              <w:spacing w:after="0" w:line="240" w:lineRule="auto"/>
              <w:jc w:val="center"/>
              <w:rPr>
                <w:rFonts w:ascii="Times New Roman" w:hAnsi="Times New Roman"/>
                <w:sz w:val="20"/>
                <w:szCs w:val="20"/>
              </w:rPr>
            </w:pPr>
            <w:r w:rsidRPr="00D532C9">
              <w:rPr>
                <w:rFonts w:ascii="Times New Roman" w:hAnsi="Times New Roman"/>
                <w:sz w:val="20"/>
                <w:szCs w:val="20"/>
              </w:rPr>
              <w:t>2 354,837</w:t>
            </w:r>
          </w:p>
        </w:tc>
        <w:tc>
          <w:tcPr>
            <w:tcW w:w="409" w:type="pct"/>
            <w:vAlign w:val="center"/>
          </w:tcPr>
          <w:p w:rsidR="00444A4D" w:rsidRPr="00D532C9" w:rsidRDefault="00444A4D" w:rsidP="006C0865">
            <w:pPr>
              <w:spacing w:after="0" w:line="240" w:lineRule="auto"/>
              <w:jc w:val="center"/>
              <w:rPr>
                <w:rFonts w:ascii="Times New Roman" w:hAnsi="Times New Roman"/>
                <w:sz w:val="20"/>
                <w:szCs w:val="20"/>
              </w:rPr>
            </w:pPr>
            <w:r w:rsidRPr="00D532C9">
              <w:rPr>
                <w:rFonts w:ascii="Times New Roman" w:hAnsi="Times New Roman"/>
                <w:sz w:val="20"/>
                <w:szCs w:val="20"/>
              </w:rPr>
              <w:t>2 366,328</w:t>
            </w:r>
          </w:p>
        </w:tc>
        <w:tc>
          <w:tcPr>
            <w:tcW w:w="404" w:type="pct"/>
            <w:vAlign w:val="center"/>
          </w:tcPr>
          <w:p w:rsidR="00444A4D" w:rsidRPr="00D532C9" w:rsidRDefault="00444A4D" w:rsidP="006C0865">
            <w:pPr>
              <w:spacing w:after="0" w:line="240" w:lineRule="auto"/>
              <w:jc w:val="center"/>
              <w:rPr>
                <w:rFonts w:ascii="Times New Roman" w:hAnsi="Times New Roman"/>
                <w:sz w:val="20"/>
                <w:szCs w:val="20"/>
              </w:rPr>
            </w:pPr>
            <w:r>
              <w:rPr>
                <w:rFonts w:ascii="Times New Roman" w:hAnsi="Times New Roman"/>
                <w:sz w:val="20"/>
                <w:szCs w:val="20"/>
              </w:rPr>
              <w:t>2 368,389</w:t>
            </w:r>
          </w:p>
        </w:tc>
      </w:tr>
      <w:tr w:rsidR="00444A4D" w:rsidRPr="00D532C9" w:rsidTr="00E97A6C">
        <w:trPr>
          <w:cantSplit/>
          <w:trHeight w:val="222"/>
          <w:jc w:val="center"/>
        </w:trPr>
        <w:tc>
          <w:tcPr>
            <w:tcW w:w="650" w:type="pct"/>
            <w:vAlign w:val="center"/>
          </w:tcPr>
          <w:p w:rsidR="00444A4D" w:rsidRPr="00D532C9" w:rsidRDefault="00444A4D" w:rsidP="006C0865">
            <w:pPr>
              <w:widowControl w:val="0"/>
              <w:autoSpaceDE w:val="0"/>
              <w:autoSpaceDN w:val="0"/>
              <w:adjustRightInd w:val="0"/>
              <w:spacing w:after="0"/>
              <w:rPr>
                <w:rFonts w:ascii="Times New Roman" w:hAnsi="Times New Roman"/>
                <w:sz w:val="20"/>
                <w:szCs w:val="20"/>
              </w:rPr>
            </w:pPr>
            <w:r w:rsidRPr="00D532C9">
              <w:rPr>
                <w:rFonts w:ascii="Times New Roman" w:hAnsi="Times New Roman"/>
                <w:sz w:val="20"/>
                <w:szCs w:val="20"/>
              </w:rPr>
              <w:t>Объем потребления воды МО</w:t>
            </w:r>
          </w:p>
        </w:tc>
        <w:tc>
          <w:tcPr>
            <w:tcW w:w="353" w:type="pct"/>
            <w:vAlign w:val="center"/>
          </w:tcPr>
          <w:p w:rsidR="00444A4D" w:rsidRPr="00D532C9" w:rsidRDefault="00444A4D" w:rsidP="006C0865">
            <w:pPr>
              <w:widowControl w:val="0"/>
              <w:spacing w:after="0"/>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w:t>
            </w:r>
            <w:r w:rsidRPr="00D532C9">
              <w:rPr>
                <w:rFonts w:ascii="Times New Roman" w:hAnsi="Times New Roman"/>
                <w:sz w:val="20"/>
                <w:szCs w:val="20"/>
              </w:rPr>
              <w:t>к</w:t>
            </w:r>
            <w:proofErr w:type="gramEnd"/>
            <w:r w:rsidRPr="00D532C9">
              <w:rPr>
                <w:rFonts w:ascii="Times New Roman" w:hAnsi="Times New Roman"/>
                <w:sz w:val="20"/>
                <w:szCs w:val="20"/>
              </w:rPr>
              <w:t>уб.м.</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44 315,960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42 201,462</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39 010,889</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37 233,500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35 481,499</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33 953,700</w:t>
            </w:r>
          </w:p>
        </w:tc>
        <w:tc>
          <w:tcPr>
            <w:tcW w:w="396" w:type="pct"/>
            <w:vAlign w:val="center"/>
          </w:tcPr>
          <w:p w:rsidR="00444A4D" w:rsidRPr="00D532C9" w:rsidRDefault="00444A4D" w:rsidP="006C0865">
            <w:pPr>
              <w:spacing w:after="0" w:line="240" w:lineRule="auto"/>
              <w:jc w:val="center"/>
              <w:rPr>
                <w:rFonts w:ascii="Times New Roman" w:eastAsia="Calibri" w:hAnsi="Times New Roman"/>
                <w:sz w:val="20"/>
                <w:szCs w:val="20"/>
              </w:rPr>
            </w:pPr>
            <w:r w:rsidRPr="00D532C9">
              <w:rPr>
                <w:rFonts w:ascii="Times New Roman" w:hAnsi="Times New Roman"/>
                <w:sz w:val="20"/>
                <w:szCs w:val="20"/>
              </w:rPr>
              <w:t>36 287,026</w:t>
            </w:r>
          </w:p>
        </w:tc>
        <w:tc>
          <w:tcPr>
            <w:tcW w:w="409" w:type="pct"/>
            <w:vAlign w:val="center"/>
          </w:tcPr>
          <w:p w:rsidR="00444A4D" w:rsidRPr="00D532C9" w:rsidRDefault="00444A4D" w:rsidP="006C0865">
            <w:pPr>
              <w:spacing w:after="0" w:line="240" w:lineRule="auto"/>
              <w:jc w:val="center"/>
              <w:rPr>
                <w:rFonts w:ascii="Times New Roman" w:hAnsi="Times New Roman"/>
                <w:sz w:val="20"/>
                <w:szCs w:val="20"/>
              </w:rPr>
            </w:pPr>
            <w:r w:rsidRPr="00D532C9">
              <w:rPr>
                <w:rFonts w:ascii="Times New Roman" w:hAnsi="Times New Roman"/>
                <w:sz w:val="20"/>
                <w:szCs w:val="20"/>
              </w:rPr>
              <w:t>35 350,744</w:t>
            </w:r>
          </w:p>
        </w:tc>
        <w:tc>
          <w:tcPr>
            <w:tcW w:w="409" w:type="pct"/>
            <w:vAlign w:val="center"/>
          </w:tcPr>
          <w:p w:rsidR="00444A4D" w:rsidRPr="00D532C9" w:rsidRDefault="00444A4D" w:rsidP="006C0865">
            <w:pPr>
              <w:spacing w:after="0" w:line="240" w:lineRule="auto"/>
              <w:jc w:val="center"/>
              <w:rPr>
                <w:rFonts w:ascii="Times New Roman" w:hAnsi="Times New Roman"/>
                <w:sz w:val="20"/>
                <w:szCs w:val="20"/>
              </w:rPr>
            </w:pPr>
            <w:r w:rsidRPr="00D532C9">
              <w:rPr>
                <w:rFonts w:ascii="Times New Roman" w:hAnsi="Times New Roman"/>
                <w:sz w:val="20"/>
                <w:szCs w:val="20"/>
              </w:rPr>
              <w:t>33 992,84</w:t>
            </w:r>
          </w:p>
        </w:tc>
        <w:tc>
          <w:tcPr>
            <w:tcW w:w="404" w:type="pct"/>
            <w:vAlign w:val="center"/>
          </w:tcPr>
          <w:p w:rsidR="00444A4D" w:rsidRPr="00D532C9" w:rsidRDefault="00444A4D" w:rsidP="006C0865">
            <w:pPr>
              <w:spacing w:after="0" w:line="240" w:lineRule="auto"/>
              <w:jc w:val="center"/>
              <w:rPr>
                <w:rFonts w:ascii="Times New Roman" w:hAnsi="Times New Roman"/>
                <w:sz w:val="20"/>
                <w:szCs w:val="20"/>
              </w:rPr>
            </w:pPr>
            <w:r>
              <w:rPr>
                <w:rFonts w:ascii="Times New Roman" w:hAnsi="Times New Roman"/>
                <w:sz w:val="20"/>
                <w:szCs w:val="20"/>
              </w:rPr>
              <w:t>33 468,81</w:t>
            </w:r>
          </w:p>
        </w:tc>
      </w:tr>
      <w:tr w:rsidR="00444A4D" w:rsidRPr="00D532C9" w:rsidTr="00E97A6C">
        <w:trPr>
          <w:cantSplit/>
          <w:trHeight w:val="222"/>
          <w:jc w:val="center"/>
        </w:trPr>
        <w:tc>
          <w:tcPr>
            <w:tcW w:w="650" w:type="pct"/>
            <w:vAlign w:val="center"/>
          </w:tcPr>
          <w:p w:rsidR="00444A4D" w:rsidRPr="00D532C9" w:rsidRDefault="00444A4D" w:rsidP="006C0865">
            <w:pPr>
              <w:widowControl w:val="0"/>
              <w:autoSpaceDE w:val="0"/>
              <w:autoSpaceDN w:val="0"/>
              <w:adjustRightInd w:val="0"/>
              <w:spacing w:after="0"/>
              <w:rPr>
                <w:rFonts w:ascii="Times New Roman" w:hAnsi="Times New Roman"/>
                <w:sz w:val="20"/>
                <w:szCs w:val="20"/>
              </w:rPr>
            </w:pPr>
            <w:r w:rsidRPr="00D532C9">
              <w:rPr>
                <w:rFonts w:ascii="Times New Roman" w:hAnsi="Times New Roman"/>
                <w:sz w:val="20"/>
                <w:szCs w:val="20"/>
              </w:rPr>
              <w:t>Объем потребления природного газа МО</w:t>
            </w:r>
          </w:p>
        </w:tc>
        <w:tc>
          <w:tcPr>
            <w:tcW w:w="353" w:type="pct"/>
            <w:vAlign w:val="center"/>
          </w:tcPr>
          <w:p w:rsidR="00444A4D" w:rsidRPr="00D532C9" w:rsidRDefault="00444A4D" w:rsidP="006C0865">
            <w:pPr>
              <w:widowControl w:val="0"/>
              <w:spacing w:after="0"/>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w:t>
            </w:r>
            <w:r w:rsidRPr="00D532C9">
              <w:rPr>
                <w:rFonts w:ascii="Times New Roman" w:hAnsi="Times New Roman"/>
                <w:sz w:val="20"/>
                <w:szCs w:val="20"/>
              </w:rPr>
              <w:t>к</w:t>
            </w:r>
            <w:proofErr w:type="gramEnd"/>
            <w:r w:rsidRPr="00D532C9">
              <w:rPr>
                <w:rFonts w:ascii="Times New Roman" w:hAnsi="Times New Roman"/>
                <w:sz w:val="20"/>
                <w:szCs w:val="20"/>
              </w:rPr>
              <w:t>уб.м.</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322 074,000</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341 906,700</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323 175,849</w:t>
            </w:r>
          </w:p>
        </w:tc>
        <w:tc>
          <w:tcPr>
            <w:tcW w:w="397"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318 959,05</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255 071,889</w:t>
            </w:r>
          </w:p>
        </w:tc>
        <w:tc>
          <w:tcPr>
            <w:tcW w:w="396" w:type="pct"/>
            <w:vAlign w:val="center"/>
          </w:tcPr>
          <w:p w:rsidR="00444A4D" w:rsidRPr="00D532C9" w:rsidRDefault="00444A4D" w:rsidP="006C0865">
            <w:pPr>
              <w:widowControl w:val="0"/>
              <w:autoSpaceDE w:val="0"/>
              <w:autoSpaceDN w:val="0"/>
              <w:adjustRightInd w:val="0"/>
              <w:spacing w:after="0"/>
              <w:ind w:right="-67"/>
              <w:jc w:val="center"/>
              <w:rPr>
                <w:rFonts w:ascii="Times New Roman" w:hAnsi="Times New Roman"/>
                <w:sz w:val="20"/>
                <w:szCs w:val="20"/>
              </w:rPr>
            </w:pPr>
            <w:r w:rsidRPr="00D532C9">
              <w:rPr>
                <w:rFonts w:ascii="Times New Roman" w:hAnsi="Times New Roman"/>
                <w:sz w:val="20"/>
                <w:szCs w:val="20"/>
              </w:rPr>
              <w:t>308 764,883</w:t>
            </w:r>
          </w:p>
        </w:tc>
        <w:tc>
          <w:tcPr>
            <w:tcW w:w="396" w:type="pct"/>
            <w:vAlign w:val="center"/>
          </w:tcPr>
          <w:p w:rsidR="00444A4D" w:rsidRPr="00D532C9" w:rsidRDefault="00444A4D" w:rsidP="006C0865">
            <w:pPr>
              <w:widowControl w:val="0"/>
              <w:autoSpaceDE w:val="0"/>
              <w:autoSpaceDN w:val="0"/>
              <w:adjustRightInd w:val="0"/>
              <w:spacing w:after="0" w:line="240" w:lineRule="auto"/>
              <w:ind w:right="-68"/>
              <w:jc w:val="center"/>
              <w:rPr>
                <w:rFonts w:ascii="Times New Roman" w:hAnsi="Times New Roman"/>
                <w:sz w:val="20"/>
                <w:szCs w:val="20"/>
              </w:rPr>
            </w:pPr>
            <w:r w:rsidRPr="00D532C9">
              <w:rPr>
                <w:rFonts w:ascii="Times New Roman" w:hAnsi="Times New Roman"/>
                <w:sz w:val="20"/>
                <w:szCs w:val="20"/>
              </w:rPr>
              <w:t>294 311,419</w:t>
            </w:r>
          </w:p>
        </w:tc>
        <w:tc>
          <w:tcPr>
            <w:tcW w:w="409" w:type="pct"/>
            <w:vAlign w:val="center"/>
          </w:tcPr>
          <w:p w:rsidR="00444A4D" w:rsidRPr="00D532C9" w:rsidRDefault="00444A4D" w:rsidP="006C0865">
            <w:pPr>
              <w:widowControl w:val="0"/>
              <w:autoSpaceDE w:val="0"/>
              <w:autoSpaceDN w:val="0"/>
              <w:adjustRightInd w:val="0"/>
              <w:spacing w:after="0" w:line="240" w:lineRule="auto"/>
              <w:ind w:right="-68"/>
              <w:jc w:val="center"/>
              <w:rPr>
                <w:rFonts w:ascii="Times New Roman" w:hAnsi="Times New Roman"/>
                <w:sz w:val="20"/>
                <w:szCs w:val="20"/>
              </w:rPr>
            </w:pPr>
            <w:r w:rsidRPr="00D532C9">
              <w:rPr>
                <w:rFonts w:ascii="Times New Roman" w:hAnsi="Times New Roman"/>
                <w:sz w:val="20"/>
                <w:szCs w:val="20"/>
              </w:rPr>
              <w:t>302 868,337</w:t>
            </w:r>
          </w:p>
        </w:tc>
        <w:tc>
          <w:tcPr>
            <w:tcW w:w="409" w:type="pct"/>
            <w:vAlign w:val="center"/>
          </w:tcPr>
          <w:p w:rsidR="00444A4D" w:rsidRPr="00D532C9" w:rsidRDefault="00444A4D" w:rsidP="006C0865">
            <w:pPr>
              <w:widowControl w:val="0"/>
              <w:autoSpaceDE w:val="0"/>
              <w:autoSpaceDN w:val="0"/>
              <w:adjustRightInd w:val="0"/>
              <w:spacing w:after="0" w:line="240" w:lineRule="auto"/>
              <w:ind w:right="-68"/>
              <w:jc w:val="center"/>
              <w:rPr>
                <w:rFonts w:ascii="Times New Roman" w:hAnsi="Times New Roman"/>
                <w:sz w:val="20"/>
                <w:szCs w:val="20"/>
              </w:rPr>
            </w:pPr>
            <w:r w:rsidRPr="00D532C9">
              <w:rPr>
                <w:rFonts w:ascii="Times New Roman" w:hAnsi="Times New Roman"/>
                <w:sz w:val="20"/>
                <w:szCs w:val="20"/>
              </w:rPr>
              <w:t>303 264,20</w:t>
            </w:r>
          </w:p>
        </w:tc>
        <w:tc>
          <w:tcPr>
            <w:tcW w:w="404" w:type="pct"/>
            <w:vAlign w:val="center"/>
          </w:tcPr>
          <w:p w:rsidR="00444A4D" w:rsidRPr="00D532C9" w:rsidRDefault="00444A4D" w:rsidP="006C0865">
            <w:pPr>
              <w:widowControl w:val="0"/>
              <w:autoSpaceDE w:val="0"/>
              <w:autoSpaceDN w:val="0"/>
              <w:adjustRightInd w:val="0"/>
              <w:spacing w:after="0" w:line="240" w:lineRule="auto"/>
              <w:ind w:right="-68"/>
              <w:jc w:val="center"/>
              <w:rPr>
                <w:rFonts w:ascii="Times New Roman" w:hAnsi="Times New Roman"/>
                <w:sz w:val="20"/>
                <w:szCs w:val="20"/>
              </w:rPr>
            </w:pPr>
            <w:r>
              <w:rPr>
                <w:rFonts w:ascii="Times New Roman" w:hAnsi="Times New Roman"/>
                <w:sz w:val="20"/>
                <w:szCs w:val="20"/>
              </w:rPr>
              <w:t>308 048,41</w:t>
            </w:r>
          </w:p>
        </w:tc>
      </w:tr>
    </w:tbl>
    <w:p w:rsidR="00BD21A5" w:rsidRDefault="00BD21A5" w:rsidP="00444A4D">
      <w:pPr>
        <w:pStyle w:val="ac"/>
        <w:tabs>
          <w:tab w:val="left" w:pos="709"/>
          <w:tab w:val="left" w:pos="851"/>
        </w:tabs>
        <w:spacing w:after="0" w:line="240" w:lineRule="auto"/>
        <w:ind w:left="0" w:firstLine="709"/>
        <w:jc w:val="both"/>
        <w:rPr>
          <w:rFonts w:ascii="Times New Roman" w:hAnsi="Times New Roman"/>
          <w:bCs/>
          <w:sz w:val="26"/>
          <w:szCs w:val="26"/>
        </w:rPr>
      </w:pPr>
    </w:p>
    <w:p w:rsidR="00444A4D" w:rsidRPr="00014267" w:rsidRDefault="00444A4D" w:rsidP="00444A4D">
      <w:pPr>
        <w:pStyle w:val="ac"/>
        <w:tabs>
          <w:tab w:val="left" w:pos="709"/>
          <w:tab w:val="left" w:pos="851"/>
        </w:tabs>
        <w:spacing w:after="0" w:line="240" w:lineRule="auto"/>
        <w:ind w:left="0" w:firstLine="709"/>
        <w:jc w:val="both"/>
        <w:rPr>
          <w:rFonts w:ascii="Times New Roman" w:hAnsi="Times New Roman"/>
          <w:bCs/>
          <w:sz w:val="26"/>
          <w:szCs w:val="26"/>
        </w:rPr>
      </w:pPr>
      <w:r w:rsidRPr="00014267">
        <w:rPr>
          <w:rFonts w:ascii="Times New Roman" w:hAnsi="Times New Roman"/>
          <w:bCs/>
          <w:sz w:val="26"/>
          <w:szCs w:val="26"/>
        </w:rPr>
        <w:t xml:space="preserve">Очевидно снижение потребления тепловой энергии, воды и газа (в сравнении со значениями 2009 года). </w:t>
      </w:r>
      <w:r>
        <w:rPr>
          <w:rFonts w:ascii="Times New Roman" w:hAnsi="Times New Roman"/>
          <w:bCs/>
          <w:sz w:val="26"/>
          <w:szCs w:val="26"/>
        </w:rPr>
        <w:t>П</w:t>
      </w:r>
      <w:r w:rsidRPr="00014267">
        <w:rPr>
          <w:rFonts w:ascii="Times New Roman" w:hAnsi="Times New Roman"/>
          <w:bCs/>
          <w:sz w:val="26"/>
          <w:szCs w:val="26"/>
        </w:rPr>
        <w:t>отреблени</w:t>
      </w:r>
      <w:r>
        <w:rPr>
          <w:rFonts w:ascii="Times New Roman" w:hAnsi="Times New Roman"/>
          <w:bCs/>
          <w:sz w:val="26"/>
          <w:szCs w:val="26"/>
        </w:rPr>
        <w:t>е</w:t>
      </w:r>
      <w:r w:rsidRPr="00014267">
        <w:rPr>
          <w:rFonts w:ascii="Times New Roman" w:hAnsi="Times New Roman"/>
          <w:bCs/>
          <w:sz w:val="26"/>
          <w:szCs w:val="26"/>
        </w:rPr>
        <w:t xml:space="preserve"> электроэнергии</w:t>
      </w:r>
      <w:r>
        <w:rPr>
          <w:rFonts w:ascii="Times New Roman" w:hAnsi="Times New Roman"/>
          <w:bCs/>
          <w:sz w:val="26"/>
          <w:szCs w:val="26"/>
        </w:rPr>
        <w:t xml:space="preserve"> постепенно растет, что </w:t>
      </w:r>
      <w:r w:rsidRPr="00014267">
        <w:rPr>
          <w:rFonts w:ascii="Times New Roman" w:hAnsi="Times New Roman"/>
          <w:bCs/>
          <w:sz w:val="26"/>
          <w:szCs w:val="26"/>
        </w:rPr>
        <w:t xml:space="preserve"> </w:t>
      </w:r>
      <w:r>
        <w:rPr>
          <w:rFonts w:ascii="Times New Roman" w:hAnsi="Times New Roman"/>
          <w:bCs/>
          <w:sz w:val="26"/>
          <w:szCs w:val="26"/>
        </w:rPr>
        <w:t>объясняется</w:t>
      </w:r>
      <w:r w:rsidRPr="00014267">
        <w:rPr>
          <w:rFonts w:ascii="Times New Roman" w:hAnsi="Times New Roman"/>
          <w:bCs/>
          <w:sz w:val="26"/>
          <w:szCs w:val="26"/>
        </w:rPr>
        <w:t xml:space="preserve"> увеличением количества доведенной до конечного потребителя электроэнергии в связи с использованием АИИС КУЭ нижнего уровня.</w:t>
      </w:r>
    </w:p>
    <w:p w:rsidR="00444A4D" w:rsidRPr="002869FF" w:rsidRDefault="00444A4D" w:rsidP="00444A4D">
      <w:pPr>
        <w:pStyle w:val="ac"/>
        <w:tabs>
          <w:tab w:val="left" w:pos="709"/>
          <w:tab w:val="left" w:pos="851"/>
        </w:tabs>
        <w:spacing w:after="0" w:line="240" w:lineRule="auto"/>
        <w:ind w:left="0" w:firstLine="709"/>
        <w:jc w:val="both"/>
        <w:rPr>
          <w:rFonts w:ascii="Times New Roman" w:hAnsi="Times New Roman"/>
          <w:sz w:val="26"/>
          <w:szCs w:val="26"/>
        </w:rPr>
      </w:pPr>
      <w:r w:rsidRPr="00555F96">
        <w:rPr>
          <w:rFonts w:ascii="Times New Roman" w:hAnsi="Times New Roman"/>
          <w:sz w:val="26"/>
          <w:szCs w:val="26"/>
        </w:rPr>
        <w:t>В 201</w:t>
      </w:r>
      <w:r>
        <w:rPr>
          <w:rFonts w:ascii="Times New Roman" w:hAnsi="Times New Roman"/>
          <w:sz w:val="26"/>
          <w:szCs w:val="26"/>
        </w:rPr>
        <w:t>8</w:t>
      </w:r>
      <w:r w:rsidRPr="00555F96">
        <w:rPr>
          <w:rFonts w:ascii="Times New Roman" w:hAnsi="Times New Roman"/>
          <w:sz w:val="26"/>
          <w:szCs w:val="26"/>
        </w:rPr>
        <w:t xml:space="preserve"> году бюджетными учреждениями выполнялись технические мероприятия, рекомендованные </w:t>
      </w:r>
      <w:proofErr w:type="spellStart"/>
      <w:r w:rsidRPr="00555F96">
        <w:rPr>
          <w:rFonts w:ascii="Times New Roman" w:hAnsi="Times New Roman"/>
          <w:sz w:val="26"/>
          <w:szCs w:val="26"/>
        </w:rPr>
        <w:t>энергоаудиторами</w:t>
      </w:r>
      <w:proofErr w:type="spellEnd"/>
      <w:r w:rsidRPr="00555F96">
        <w:rPr>
          <w:rFonts w:ascii="Times New Roman" w:hAnsi="Times New Roman"/>
          <w:sz w:val="26"/>
          <w:szCs w:val="26"/>
        </w:rPr>
        <w:t xml:space="preserve"> по результатам проведения обязательного энергетического обследования, но уже вне рамок муниципальной программы, преимущественно при проведе</w:t>
      </w:r>
      <w:r w:rsidRPr="002869FF">
        <w:rPr>
          <w:rFonts w:ascii="Times New Roman" w:hAnsi="Times New Roman"/>
          <w:sz w:val="26"/>
          <w:szCs w:val="26"/>
        </w:rPr>
        <w:t>нии капитального ремонта.</w:t>
      </w:r>
    </w:p>
    <w:p w:rsidR="00444A4D" w:rsidRPr="002869FF" w:rsidRDefault="00444A4D" w:rsidP="00444A4D">
      <w:pPr>
        <w:pStyle w:val="ac"/>
        <w:numPr>
          <w:ilvl w:val="0"/>
          <w:numId w:val="16"/>
        </w:numPr>
        <w:tabs>
          <w:tab w:val="left" w:pos="709"/>
          <w:tab w:val="left" w:pos="993"/>
        </w:tabs>
        <w:spacing w:after="120" w:line="240" w:lineRule="auto"/>
        <w:ind w:left="0" w:firstLine="709"/>
        <w:jc w:val="both"/>
        <w:rPr>
          <w:rFonts w:ascii="Times New Roman" w:hAnsi="Times New Roman"/>
          <w:bCs/>
          <w:sz w:val="26"/>
          <w:szCs w:val="26"/>
        </w:rPr>
      </w:pPr>
      <w:r w:rsidRPr="002869FF">
        <w:rPr>
          <w:rFonts w:ascii="Times New Roman" w:hAnsi="Times New Roman"/>
          <w:bCs/>
          <w:sz w:val="26"/>
          <w:szCs w:val="26"/>
        </w:rPr>
        <w:t>Полный переход на приборный учет при расчетах организаций муниципальной бюджетной сферы, жилищного фонда с организациями коммунального комплекса.</w:t>
      </w:r>
    </w:p>
    <w:p w:rsidR="00444A4D" w:rsidRPr="002869FF" w:rsidRDefault="00444A4D" w:rsidP="00444A4D">
      <w:pPr>
        <w:pStyle w:val="ac"/>
        <w:tabs>
          <w:tab w:val="left" w:pos="709"/>
          <w:tab w:val="left" w:pos="851"/>
        </w:tabs>
        <w:spacing w:after="0" w:line="240" w:lineRule="auto"/>
        <w:ind w:left="0" w:firstLine="709"/>
        <w:jc w:val="both"/>
        <w:rPr>
          <w:rFonts w:ascii="Times New Roman" w:hAnsi="Times New Roman"/>
          <w:bCs/>
          <w:sz w:val="26"/>
          <w:szCs w:val="26"/>
        </w:rPr>
      </w:pPr>
      <w:r w:rsidRPr="002869FF">
        <w:rPr>
          <w:rFonts w:ascii="Times New Roman" w:hAnsi="Times New Roman"/>
          <w:bCs/>
          <w:sz w:val="26"/>
          <w:szCs w:val="26"/>
        </w:rPr>
        <w:lastRenderedPageBreak/>
        <w:t>Оснащение зданий, строений и сооружений, находящихся в муниципальной собственности, используемых для размещения органов местного самоуправления, а также жилых домов города приборами учета потребляемых энергоресурсов и воды является одним из обязательных требований Федерального закона от 23.11.2009 г. № 261-ФЗ «Об энергосбережении…».</w:t>
      </w:r>
    </w:p>
    <w:p w:rsidR="00444A4D" w:rsidRPr="002869FF" w:rsidRDefault="00444A4D" w:rsidP="00444A4D">
      <w:pPr>
        <w:pStyle w:val="ac"/>
        <w:tabs>
          <w:tab w:val="left" w:pos="709"/>
          <w:tab w:val="left" w:pos="851"/>
        </w:tabs>
        <w:spacing w:after="0" w:line="240" w:lineRule="auto"/>
        <w:ind w:left="0" w:firstLine="709"/>
        <w:jc w:val="both"/>
        <w:rPr>
          <w:rFonts w:ascii="Times New Roman" w:hAnsi="Times New Roman"/>
          <w:bCs/>
          <w:sz w:val="26"/>
          <w:szCs w:val="26"/>
        </w:rPr>
      </w:pPr>
      <w:r w:rsidRPr="002869FF">
        <w:rPr>
          <w:rFonts w:ascii="Times New Roman" w:hAnsi="Times New Roman"/>
          <w:bCs/>
          <w:sz w:val="26"/>
          <w:szCs w:val="26"/>
        </w:rPr>
        <w:t>На сегодняшний день все здания, находящиеся в муниципальной собственности, используемые для размещения органов местного самоуправления, оснащены приборами учета потребляемых энергоресурсов и воды.</w:t>
      </w:r>
    </w:p>
    <w:p w:rsidR="00444A4D" w:rsidRPr="007C3A0A" w:rsidRDefault="00444A4D" w:rsidP="00444A4D">
      <w:pPr>
        <w:pStyle w:val="ac"/>
        <w:tabs>
          <w:tab w:val="left" w:pos="709"/>
          <w:tab w:val="left" w:pos="851"/>
        </w:tabs>
        <w:spacing w:after="0" w:line="240" w:lineRule="auto"/>
        <w:ind w:left="0" w:firstLine="709"/>
        <w:jc w:val="both"/>
        <w:rPr>
          <w:rFonts w:ascii="Times New Roman" w:hAnsi="Times New Roman"/>
          <w:bCs/>
          <w:sz w:val="26"/>
          <w:szCs w:val="26"/>
        </w:rPr>
      </w:pPr>
      <w:r w:rsidRPr="002869FF">
        <w:rPr>
          <w:rFonts w:ascii="Times New Roman" w:hAnsi="Times New Roman"/>
          <w:bCs/>
          <w:sz w:val="26"/>
          <w:szCs w:val="26"/>
        </w:rPr>
        <w:t>В части же жилого фонда данное мероприятие пока осталось невыполненным. На 1</w:t>
      </w:r>
      <w:r>
        <w:rPr>
          <w:rFonts w:ascii="Times New Roman" w:hAnsi="Times New Roman"/>
          <w:bCs/>
          <w:sz w:val="26"/>
          <w:szCs w:val="26"/>
        </w:rPr>
        <w:t xml:space="preserve"> января</w:t>
      </w:r>
      <w:r>
        <w:rPr>
          <w:rFonts w:ascii="Times New Roman" w:hAnsi="Times New Roman"/>
          <w:bCs/>
          <w:color w:val="FF0000"/>
          <w:sz w:val="26"/>
          <w:szCs w:val="26"/>
        </w:rPr>
        <w:t xml:space="preserve"> </w:t>
      </w:r>
      <w:r w:rsidRPr="001C08BE">
        <w:rPr>
          <w:rFonts w:ascii="Times New Roman" w:hAnsi="Times New Roman"/>
          <w:bCs/>
          <w:sz w:val="26"/>
          <w:szCs w:val="26"/>
        </w:rPr>
        <w:t>201</w:t>
      </w:r>
      <w:r>
        <w:rPr>
          <w:rFonts w:ascii="Times New Roman" w:hAnsi="Times New Roman"/>
          <w:bCs/>
          <w:sz w:val="26"/>
          <w:szCs w:val="26"/>
        </w:rPr>
        <w:t>9</w:t>
      </w:r>
      <w:r w:rsidRPr="001C08BE">
        <w:rPr>
          <w:rFonts w:ascii="Times New Roman" w:hAnsi="Times New Roman"/>
          <w:bCs/>
          <w:sz w:val="26"/>
          <w:szCs w:val="26"/>
        </w:rPr>
        <w:t xml:space="preserve"> года степень оснащенности многоквартирных домов приборами учета составила: </w:t>
      </w:r>
      <w:proofErr w:type="spellStart"/>
      <w:r w:rsidRPr="001C08BE">
        <w:rPr>
          <w:rFonts w:ascii="Times New Roman" w:hAnsi="Times New Roman"/>
          <w:bCs/>
          <w:sz w:val="26"/>
          <w:szCs w:val="26"/>
        </w:rPr>
        <w:t>общедомовыми</w:t>
      </w:r>
      <w:proofErr w:type="spellEnd"/>
      <w:r w:rsidRPr="001C08BE">
        <w:rPr>
          <w:rFonts w:ascii="Times New Roman" w:hAnsi="Times New Roman"/>
          <w:bCs/>
          <w:sz w:val="26"/>
          <w:szCs w:val="26"/>
        </w:rPr>
        <w:t xml:space="preserve">: электрической энергии – 100 %, по холодной воде – 99,9 </w:t>
      </w:r>
      <w:r w:rsidRPr="007C3A0A">
        <w:rPr>
          <w:rFonts w:ascii="Times New Roman" w:hAnsi="Times New Roman"/>
          <w:bCs/>
          <w:sz w:val="26"/>
          <w:szCs w:val="26"/>
        </w:rPr>
        <w:t xml:space="preserve">%, по тепловой энергии – </w:t>
      </w:r>
      <w:r>
        <w:rPr>
          <w:rFonts w:ascii="Times New Roman" w:hAnsi="Times New Roman"/>
          <w:bCs/>
          <w:sz w:val="26"/>
          <w:szCs w:val="26"/>
        </w:rPr>
        <w:t>72,9</w:t>
      </w:r>
      <w:r w:rsidRPr="007C3A0A">
        <w:rPr>
          <w:rFonts w:ascii="Times New Roman" w:hAnsi="Times New Roman"/>
          <w:bCs/>
          <w:sz w:val="26"/>
          <w:szCs w:val="26"/>
        </w:rPr>
        <w:t xml:space="preserve"> %; индивидуальными: по электрической энергии – 95,5 %, по холодной воде – 84,</w:t>
      </w:r>
      <w:r>
        <w:rPr>
          <w:rFonts w:ascii="Times New Roman" w:hAnsi="Times New Roman"/>
          <w:bCs/>
          <w:sz w:val="26"/>
          <w:szCs w:val="26"/>
        </w:rPr>
        <w:t>9</w:t>
      </w:r>
      <w:r w:rsidRPr="007C3A0A">
        <w:rPr>
          <w:rFonts w:ascii="Times New Roman" w:hAnsi="Times New Roman"/>
          <w:bCs/>
          <w:sz w:val="26"/>
          <w:szCs w:val="26"/>
        </w:rPr>
        <w:t xml:space="preserve"> %, по газу – 47,65 %.</w:t>
      </w:r>
    </w:p>
    <w:p w:rsidR="00444A4D" w:rsidRPr="007C3A0A" w:rsidRDefault="00444A4D" w:rsidP="00444A4D">
      <w:pPr>
        <w:pStyle w:val="ac"/>
        <w:widowControl w:val="0"/>
        <w:tabs>
          <w:tab w:val="left" w:pos="709"/>
          <w:tab w:val="left" w:pos="851"/>
        </w:tabs>
        <w:autoSpaceDE w:val="0"/>
        <w:autoSpaceDN w:val="0"/>
        <w:adjustRightInd w:val="0"/>
        <w:spacing w:after="0" w:line="240" w:lineRule="auto"/>
        <w:ind w:left="0"/>
        <w:rPr>
          <w:rFonts w:ascii="Times New Roman" w:hAnsi="Times New Roman"/>
          <w:sz w:val="26"/>
          <w:szCs w:val="26"/>
        </w:rPr>
      </w:pPr>
    </w:p>
    <w:p w:rsidR="00444A4D" w:rsidRPr="003E1D0A" w:rsidRDefault="00444A4D" w:rsidP="00444A4D">
      <w:pPr>
        <w:pStyle w:val="ac"/>
        <w:widowControl w:val="0"/>
        <w:tabs>
          <w:tab w:val="left" w:pos="709"/>
          <w:tab w:val="left" w:pos="851"/>
        </w:tabs>
        <w:autoSpaceDE w:val="0"/>
        <w:autoSpaceDN w:val="0"/>
        <w:adjustRightInd w:val="0"/>
        <w:spacing w:after="0" w:line="240" w:lineRule="auto"/>
        <w:ind w:left="0"/>
        <w:jc w:val="center"/>
        <w:rPr>
          <w:rFonts w:ascii="Times New Roman" w:hAnsi="Times New Roman"/>
          <w:sz w:val="26"/>
          <w:szCs w:val="26"/>
        </w:rPr>
      </w:pPr>
      <w:r w:rsidRPr="003E1D0A">
        <w:rPr>
          <w:rFonts w:ascii="Times New Roman" w:hAnsi="Times New Roman"/>
          <w:sz w:val="26"/>
          <w:szCs w:val="26"/>
        </w:rPr>
        <w:t>Динамика потребления воды и электрической энергии жилищным фондом за 2009-201</w:t>
      </w:r>
      <w:r>
        <w:rPr>
          <w:rFonts w:ascii="Times New Roman" w:hAnsi="Times New Roman"/>
          <w:sz w:val="26"/>
          <w:szCs w:val="26"/>
        </w:rPr>
        <w:t>8</w:t>
      </w:r>
      <w:r w:rsidRPr="003E1D0A">
        <w:rPr>
          <w:rFonts w:ascii="Times New Roman" w:hAnsi="Times New Roman"/>
          <w:sz w:val="26"/>
          <w:szCs w:val="26"/>
        </w:rPr>
        <w:t xml:space="preserve"> годы</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1296"/>
        <w:gridCol w:w="1296"/>
        <w:gridCol w:w="1329"/>
        <w:gridCol w:w="1364"/>
        <w:gridCol w:w="1296"/>
        <w:gridCol w:w="1416"/>
        <w:gridCol w:w="1489"/>
        <w:gridCol w:w="1416"/>
        <w:gridCol w:w="1416"/>
        <w:gridCol w:w="1416"/>
      </w:tblGrid>
      <w:tr w:rsidR="00444A4D" w:rsidRPr="003E1D0A" w:rsidTr="006C0865">
        <w:trPr>
          <w:jc w:val="center"/>
        </w:trPr>
        <w:tc>
          <w:tcPr>
            <w:tcW w:w="686" w:type="pct"/>
            <w:vMerge w:val="restart"/>
            <w:shd w:val="clear" w:color="auto" w:fill="FBD4B4"/>
            <w:vAlign w:val="center"/>
          </w:tcPr>
          <w:p w:rsidR="00444A4D" w:rsidRDefault="00444A4D" w:rsidP="006C0865">
            <w:pPr>
              <w:widowControl w:val="0"/>
              <w:autoSpaceDE w:val="0"/>
              <w:autoSpaceDN w:val="0"/>
              <w:adjustRightInd w:val="0"/>
              <w:spacing w:after="0" w:line="240" w:lineRule="auto"/>
              <w:rPr>
                <w:rFonts w:ascii="Times New Roman" w:hAnsi="Times New Roman"/>
                <w:sz w:val="24"/>
                <w:szCs w:val="24"/>
              </w:rPr>
            </w:pPr>
            <w:r w:rsidRPr="003E1D0A">
              <w:rPr>
                <w:rFonts w:ascii="Times New Roman" w:hAnsi="Times New Roman"/>
                <w:sz w:val="24"/>
                <w:szCs w:val="24"/>
              </w:rPr>
              <w:t xml:space="preserve">Наименование </w:t>
            </w:r>
          </w:p>
          <w:p w:rsidR="00444A4D" w:rsidRPr="003E1D0A" w:rsidRDefault="00444A4D" w:rsidP="006C0865">
            <w:pPr>
              <w:widowControl w:val="0"/>
              <w:autoSpaceDE w:val="0"/>
              <w:autoSpaceDN w:val="0"/>
              <w:adjustRightInd w:val="0"/>
              <w:spacing w:after="0" w:line="240" w:lineRule="auto"/>
              <w:rPr>
                <w:rFonts w:ascii="Times New Roman" w:hAnsi="Times New Roman"/>
                <w:sz w:val="24"/>
                <w:szCs w:val="24"/>
              </w:rPr>
            </w:pPr>
            <w:r w:rsidRPr="003E1D0A">
              <w:rPr>
                <w:rFonts w:ascii="Times New Roman" w:hAnsi="Times New Roman"/>
                <w:sz w:val="24"/>
                <w:szCs w:val="24"/>
              </w:rPr>
              <w:t>ресурса</w:t>
            </w:r>
          </w:p>
        </w:tc>
        <w:tc>
          <w:tcPr>
            <w:tcW w:w="4314" w:type="pct"/>
            <w:gridSpan w:val="10"/>
            <w:shd w:val="clear" w:color="auto" w:fill="FBD4B4"/>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Объемы потребления по годам</w:t>
            </w:r>
          </w:p>
        </w:tc>
      </w:tr>
      <w:tr w:rsidR="00444A4D" w:rsidRPr="003E1D0A" w:rsidTr="006C0865">
        <w:trPr>
          <w:jc w:val="center"/>
        </w:trPr>
        <w:tc>
          <w:tcPr>
            <w:tcW w:w="686" w:type="pct"/>
            <w:vMerge/>
            <w:shd w:val="clear" w:color="auto" w:fill="FBD4B4"/>
          </w:tcPr>
          <w:p w:rsidR="00444A4D" w:rsidRPr="003E1D0A" w:rsidRDefault="00444A4D" w:rsidP="006C0865">
            <w:pPr>
              <w:widowControl w:val="0"/>
              <w:autoSpaceDE w:val="0"/>
              <w:autoSpaceDN w:val="0"/>
              <w:adjustRightInd w:val="0"/>
              <w:spacing w:after="0" w:line="240" w:lineRule="auto"/>
              <w:rPr>
                <w:rFonts w:ascii="Times New Roman" w:hAnsi="Times New Roman"/>
                <w:sz w:val="24"/>
                <w:szCs w:val="24"/>
              </w:rPr>
            </w:pPr>
          </w:p>
        </w:tc>
        <w:tc>
          <w:tcPr>
            <w:tcW w:w="408" w:type="pct"/>
            <w:shd w:val="clear" w:color="auto" w:fill="FBD4B4"/>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2009 год</w:t>
            </w:r>
          </w:p>
        </w:tc>
        <w:tc>
          <w:tcPr>
            <w:tcW w:w="408" w:type="pct"/>
            <w:shd w:val="clear" w:color="auto" w:fill="FBD4B4"/>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2010 год</w:t>
            </w:r>
          </w:p>
        </w:tc>
        <w:tc>
          <w:tcPr>
            <w:tcW w:w="428" w:type="pct"/>
            <w:shd w:val="clear" w:color="auto" w:fill="FBD4B4"/>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2011 год</w:t>
            </w:r>
          </w:p>
        </w:tc>
        <w:tc>
          <w:tcPr>
            <w:tcW w:w="439" w:type="pct"/>
            <w:shd w:val="clear" w:color="auto" w:fill="FBD4B4"/>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2012 год</w:t>
            </w:r>
          </w:p>
        </w:tc>
        <w:tc>
          <w:tcPr>
            <w:tcW w:w="408" w:type="pct"/>
            <w:shd w:val="clear" w:color="auto" w:fill="FBD4B4"/>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2013 год</w:t>
            </w:r>
          </w:p>
        </w:tc>
        <w:tc>
          <w:tcPr>
            <w:tcW w:w="446" w:type="pct"/>
            <w:shd w:val="clear" w:color="auto" w:fill="FBD4B4"/>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2014 год</w:t>
            </w:r>
          </w:p>
        </w:tc>
        <w:tc>
          <w:tcPr>
            <w:tcW w:w="485" w:type="pct"/>
            <w:shd w:val="clear" w:color="auto" w:fill="FBD4B4"/>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2015 год</w:t>
            </w:r>
          </w:p>
        </w:tc>
        <w:tc>
          <w:tcPr>
            <w:tcW w:w="446" w:type="pct"/>
            <w:shd w:val="clear" w:color="auto" w:fill="FBD4B4"/>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2016 год</w:t>
            </w:r>
          </w:p>
        </w:tc>
        <w:tc>
          <w:tcPr>
            <w:tcW w:w="427" w:type="pct"/>
            <w:shd w:val="clear" w:color="auto" w:fill="FBD4B4"/>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2017 год</w:t>
            </w:r>
          </w:p>
        </w:tc>
        <w:tc>
          <w:tcPr>
            <w:tcW w:w="420" w:type="pct"/>
            <w:shd w:val="clear" w:color="auto" w:fill="FBD4B4"/>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r>
      <w:tr w:rsidR="00444A4D" w:rsidRPr="003E1D0A" w:rsidTr="006C0865">
        <w:trPr>
          <w:jc w:val="center"/>
        </w:trPr>
        <w:tc>
          <w:tcPr>
            <w:tcW w:w="686" w:type="pct"/>
          </w:tcPr>
          <w:p w:rsidR="00444A4D" w:rsidRPr="003E1D0A" w:rsidRDefault="00444A4D" w:rsidP="006C0865">
            <w:pPr>
              <w:widowControl w:val="0"/>
              <w:autoSpaceDE w:val="0"/>
              <w:autoSpaceDN w:val="0"/>
              <w:adjustRightInd w:val="0"/>
              <w:spacing w:after="0" w:line="240" w:lineRule="auto"/>
              <w:rPr>
                <w:rFonts w:ascii="Times New Roman" w:hAnsi="Times New Roman"/>
                <w:sz w:val="24"/>
                <w:szCs w:val="24"/>
              </w:rPr>
            </w:pPr>
            <w:r w:rsidRPr="003E1D0A">
              <w:rPr>
                <w:rFonts w:ascii="Times New Roman" w:hAnsi="Times New Roman"/>
                <w:sz w:val="24"/>
                <w:szCs w:val="24"/>
              </w:rPr>
              <w:t>Электрическая энергия, тыс. кВтч</w:t>
            </w:r>
          </w:p>
        </w:tc>
        <w:tc>
          <w:tcPr>
            <w:tcW w:w="408"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258 091,81</w:t>
            </w:r>
          </w:p>
        </w:tc>
        <w:tc>
          <w:tcPr>
            <w:tcW w:w="408"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259 485,26</w:t>
            </w:r>
          </w:p>
        </w:tc>
        <w:tc>
          <w:tcPr>
            <w:tcW w:w="428"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255 214,00</w:t>
            </w:r>
          </w:p>
        </w:tc>
        <w:tc>
          <w:tcPr>
            <w:tcW w:w="439"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263 214,00</w:t>
            </w:r>
          </w:p>
        </w:tc>
        <w:tc>
          <w:tcPr>
            <w:tcW w:w="408"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251 277,85</w:t>
            </w:r>
          </w:p>
        </w:tc>
        <w:tc>
          <w:tcPr>
            <w:tcW w:w="446"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244 709,897</w:t>
            </w:r>
          </w:p>
        </w:tc>
        <w:tc>
          <w:tcPr>
            <w:tcW w:w="485"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243 296,737</w:t>
            </w:r>
          </w:p>
        </w:tc>
        <w:tc>
          <w:tcPr>
            <w:tcW w:w="446"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240 969,281</w:t>
            </w:r>
          </w:p>
        </w:tc>
        <w:tc>
          <w:tcPr>
            <w:tcW w:w="427"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240 947,301</w:t>
            </w:r>
          </w:p>
        </w:tc>
        <w:tc>
          <w:tcPr>
            <w:tcW w:w="420"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233 982,859</w:t>
            </w:r>
          </w:p>
        </w:tc>
      </w:tr>
      <w:tr w:rsidR="00444A4D" w:rsidRPr="003E1D0A" w:rsidTr="006C0865">
        <w:trPr>
          <w:jc w:val="center"/>
        </w:trPr>
        <w:tc>
          <w:tcPr>
            <w:tcW w:w="686" w:type="pct"/>
            <w:vAlign w:val="center"/>
          </w:tcPr>
          <w:p w:rsidR="00444A4D" w:rsidRPr="003E1D0A" w:rsidRDefault="00444A4D" w:rsidP="006C0865">
            <w:pPr>
              <w:widowControl w:val="0"/>
              <w:autoSpaceDE w:val="0"/>
              <w:autoSpaceDN w:val="0"/>
              <w:adjustRightInd w:val="0"/>
              <w:spacing w:after="0" w:line="240" w:lineRule="auto"/>
              <w:rPr>
                <w:rFonts w:ascii="Times New Roman" w:hAnsi="Times New Roman"/>
                <w:sz w:val="24"/>
                <w:szCs w:val="24"/>
              </w:rPr>
            </w:pPr>
            <w:r w:rsidRPr="003E1D0A">
              <w:rPr>
                <w:rFonts w:ascii="Times New Roman" w:hAnsi="Times New Roman"/>
                <w:sz w:val="24"/>
                <w:szCs w:val="24"/>
              </w:rPr>
              <w:t>Вода, тыс. куб.</w:t>
            </w:r>
            <w:r>
              <w:rPr>
                <w:rFonts w:ascii="Times New Roman" w:hAnsi="Times New Roman"/>
                <w:sz w:val="24"/>
                <w:szCs w:val="24"/>
              </w:rPr>
              <w:t xml:space="preserve"> </w:t>
            </w:r>
            <w:r w:rsidRPr="003E1D0A">
              <w:rPr>
                <w:rFonts w:ascii="Times New Roman" w:hAnsi="Times New Roman"/>
                <w:sz w:val="24"/>
                <w:szCs w:val="24"/>
              </w:rPr>
              <w:t>м</w:t>
            </w:r>
          </w:p>
        </w:tc>
        <w:tc>
          <w:tcPr>
            <w:tcW w:w="408" w:type="pct"/>
            <w:vAlign w:val="center"/>
          </w:tcPr>
          <w:p w:rsidR="00444A4D" w:rsidRPr="003E1D0A" w:rsidRDefault="00444A4D" w:rsidP="006C0865">
            <w:pPr>
              <w:pStyle w:val="ac"/>
              <w:widowControl w:val="0"/>
              <w:autoSpaceDE w:val="0"/>
              <w:autoSpaceDN w:val="0"/>
              <w:adjustRightInd w:val="0"/>
              <w:spacing w:after="0" w:line="240" w:lineRule="auto"/>
              <w:ind w:left="7"/>
              <w:jc w:val="center"/>
              <w:rPr>
                <w:rFonts w:ascii="Times New Roman" w:hAnsi="Times New Roman"/>
                <w:sz w:val="24"/>
                <w:szCs w:val="24"/>
              </w:rPr>
            </w:pPr>
            <w:r w:rsidRPr="003E1D0A">
              <w:rPr>
                <w:rFonts w:ascii="Times New Roman" w:hAnsi="Times New Roman"/>
                <w:sz w:val="24"/>
                <w:szCs w:val="24"/>
              </w:rPr>
              <w:t>29 998,87</w:t>
            </w:r>
          </w:p>
        </w:tc>
        <w:tc>
          <w:tcPr>
            <w:tcW w:w="408" w:type="pct"/>
            <w:vAlign w:val="center"/>
          </w:tcPr>
          <w:p w:rsidR="00444A4D" w:rsidRPr="003E1D0A" w:rsidRDefault="00444A4D" w:rsidP="006C0865">
            <w:pPr>
              <w:pStyle w:val="ac"/>
              <w:widowControl w:val="0"/>
              <w:autoSpaceDE w:val="0"/>
              <w:autoSpaceDN w:val="0"/>
              <w:adjustRightInd w:val="0"/>
              <w:spacing w:after="0" w:line="240" w:lineRule="auto"/>
              <w:ind w:left="7"/>
              <w:jc w:val="center"/>
              <w:rPr>
                <w:rFonts w:ascii="Times New Roman" w:hAnsi="Times New Roman"/>
                <w:sz w:val="24"/>
                <w:szCs w:val="24"/>
              </w:rPr>
            </w:pPr>
            <w:r w:rsidRPr="003E1D0A">
              <w:rPr>
                <w:rFonts w:ascii="Times New Roman" w:hAnsi="Times New Roman"/>
                <w:sz w:val="24"/>
                <w:szCs w:val="24"/>
              </w:rPr>
              <w:t>28 578,05</w:t>
            </w:r>
          </w:p>
        </w:tc>
        <w:tc>
          <w:tcPr>
            <w:tcW w:w="428"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25 169,48</w:t>
            </w:r>
          </w:p>
        </w:tc>
        <w:tc>
          <w:tcPr>
            <w:tcW w:w="439" w:type="pct"/>
            <w:vAlign w:val="center"/>
          </w:tcPr>
          <w:p w:rsidR="00444A4D" w:rsidRPr="003E1D0A" w:rsidRDefault="00444A4D" w:rsidP="006C0865">
            <w:pPr>
              <w:pStyle w:val="ac"/>
              <w:widowControl w:val="0"/>
              <w:autoSpaceDE w:val="0"/>
              <w:autoSpaceDN w:val="0"/>
              <w:adjustRightInd w:val="0"/>
              <w:spacing w:after="0" w:line="240" w:lineRule="auto"/>
              <w:ind w:left="0"/>
              <w:jc w:val="center"/>
              <w:rPr>
                <w:rFonts w:ascii="Times New Roman" w:hAnsi="Times New Roman"/>
                <w:sz w:val="24"/>
                <w:szCs w:val="24"/>
              </w:rPr>
            </w:pPr>
            <w:r w:rsidRPr="003E1D0A">
              <w:rPr>
                <w:rFonts w:ascii="Times New Roman" w:hAnsi="Times New Roman"/>
                <w:sz w:val="24"/>
                <w:szCs w:val="24"/>
              </w:rPr>
              <w:t>23 081,33</w:t>
            </w:r>
          </w:p>
        </w:tc>
        <w:tc>
          <w:tcPr>
            <w:tcW w:w="408"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20 497,35</w:t>
            </w:r>
          </w:p>
        </w:tc>
        <w:tc>
          <w:tcPr>
            <w:tcW w:w="446"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20 023,87</w:t>
            </w:r>
          </w:p>
        </w:tc>
        <w:tc>
          <w:tcPr>
            <w:tcW w:w="485"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18 536,865</w:t>
            </w:r>
          </w:p>
        </w:tc>
        <w:tc>
          <w:tcPr>
            <w:tcW w:w="446" w:type="pct"/>
            <w:vAlign w:val="center"/>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sidRPr="003E1D0A">
              <w:rPr>
                <w:rFonts w:ascii="Times New Roman" w:hAnsi="Times New Roman"/>
                <w:sz w:val="24"/>
                <w:szCs w:val="24"/>
              </w:rPr>
              <w:t>18 364,864</w:t>
            </w:r>
          </w:p>
        </w:tc>
        <w:tc>
          <w:tcPr>
            <w:tcW w:w="427" w:type="pct"/>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18 468,891</w:t>
            </w:r>
          </w:p>
        </w:tc>
        <w:tc>
          <w:tcPr>
            <w:tcW w:w="420" w:type="pct"/>
          </w:tcPr>
          <w:p w:rsidR="00444A4D" w:rsidRPr="003E1D0A" w:rsidRDefault="00444A4D" w:rsidP="006C08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18 250,413</w:t>
            </w:r>
          </w:p>
        </w:tc>
      </w:tr>
    </w:tbl>
    <w:p w:rsidR="00444A4D" w:rsidRPr="00C3262D" w:rsidRDefault="00444A4D" w:rsidP="00444A4D">
      <w:pPr>
        <w:spacing w:after="0" w:line="240" w:lineRule="auto"/>
        <w:ind w:firstLine="709"/>
        <w:jc w:val="both"/>
        <w:rPr>
          <w:rFonts w:ascii="Times New Roman" w:hAnsi="Times New Roman"/>
          <w:sz w:val="26"/>
          <w:szCs w:val="26"/>
        </w:rPr>
      </w:pPr>
      <w:r w:rsidRPr="005A6F97">
        <w:rPr>
          <w:rFonts w:ascii="Times New Roman" w:hAnsi="Times New Roman"/>
          <w:sz w:val="26"/>
          <w:szCs w:val="26"/>
        </w:rPr>
        <w:t>Средства на реализацию мероприятия по оснащению индивидуальными приборами учета воды и электрической энергии муниципальных жилых помещений из городского бюджета начали выделяться с 2014 года. За 2014 год 260 индивидуальных приборов учета воды установлено в  103 муниципальных жилых помещениях. За 2015 год 221 индивидуальный прибор учета воды установлен в  85 муниципальных жилых помещениях. За 2016 год 319 индивидуальных приборов учета воды установлено в  118 жилых помещениях, относящихся к муниципальному жилищному фонду города.</w:t>
      </w:r>
      <w:r>
        <w:rPr>
          <w:rFonts w:ascii="Times New Roman" w:hAnsi="Times New Roman"/>
          <w:color w:val="FF0000"/>
          <w:sz w:val="26"/>
          <w:szCs w:val="26"/>
        </w:rPr>
        <w:t xml:space="preserve"> </w:t>
      </w:r>
      <w:r w:rsidRPr="005A6F97">
        <w:rPr>
          <w:rFonts w:ascii="Times New Roman" w:hAnsi="Times New Roman"/>
          <w:sz w:val="26"/>
          <w:szCs w:val="26"/>
        </w:rPr>
        <w:t xml:space="preserve">За 2017 год 160 индивидуальных приборов учета воды и 24 </w:t>
      </w:r>
      <w:r w:rsidRPr="00C3262D">
        <w:rPr>
          <w:rFonts w:ascii="Times New Roman" w:hAnsi="Times New Roman"/>
          <w:sz w:val="26"/>
          <w:szCs w:val="26"/>
        </w:rPr>
        <w:t>прибора учета электрической энергии</w:t>
      </w:r>
      <w:r w:rsidRPr="00325ED9">
        <w:rPr>
          <w:rFonts w:ascii="Times New Roman" w:hAnsi="Times New Roman"/>
          <w:color w:val="FF0000"/>
          <w:sz w:val="26"/>
          <w:szCs w:val="26"/>
        </w:rPr>
        <w:t xml:space="preserve"> </w:t>
      </w:r>
      <w:r w:rsidRPr="00C3262D">
        <w:rPr>
          <w:rFonts w:ascii="Times New Roman" w:hAnsi="Times New Roman"/>
          <w:sz w:val="26"/>
          <w:szCs w:val="26"/>
        </w:rPr>
        <w:t>установлен</w:t>
      </w:r>
      <w:r>
        <w:rPr>
          <w:rFonts w:ascii="Times New Roman" w:hAnsi="Times New Roman"/>
          <w:sz w:val="26"/>
          <w:szCs w:val="26"/>
        </w:rPr>
        <w:t>ы</w:t>
      </w:r>
      <w:r w:rsidRPr="00C3262D">
        <w:rPr>
          <w:rFonts w:ascii="Times New Roman" w:hAnsi="Times New Roman"/>
          <w:sz w:val="26"/>
          <w:szCs w:val="26"/>
        </w:rPr>
        <w:t xml:space="preserve"> в 79 жилых помещениях, относящихся к муниципальному жилищному фонду города.</w:t>
      </w:r>
      <w:r>
        <w:rPr>
          <w:rFonts w:ascii="Times New Roman" w:hAnsi="Times New Roman"/>
          <w:sz w:val="26"/>
          <w:szCs w:val="26"/>
        </w:rPr>
        <w:t xml:space="preserve"> </w:t>
      </w:r>
      <w:r w:rsidRPr="005A6F97">
        <w:rPr>
          <w:rFonts w:ascii="Times New Roman" w:hAnsi="Times New Roman"/>
          <w:sz w:val="26"/>
          <w:szCs w:val="26"/>
        </w:rPr>
        <w:t>За 201</w:t>
      </w:r>
      <w:r>
        <w:rPr>
          <w:rFonts w:ascii="Times New Roman" w:hAnsi="Times New Roman"/>
          <w:sz w:val="26"/>
          <w:szCs w:val="26"/>
        </w:rPr>
        <w:t>8</w:t>
      </w:r>
      <w:r w:rsidRPr="005A6F97">
        <w:rPr>
          <w:rFonts w:ascii="Times New Roman" w:hAnsi="Times New Roman"/>
          <w:sz w:val="26"/>
          <w:szCs w:val="26"/>
        </w:rPr>
        <w:t xml:space="preserve"> год 1</w:t>
      </w:r>
      <w:r>
        <w:rPr>
          <w:rFonts w:ascii="Times New Roman" w:hAnsi="Times New Roman"/>
          <w:sz w:val="26"/>
          <w:szCs w:val="26"/>
        </w:rPr>
        <w:t>33</w:t>
      </w:r>
      <w:r w:rsidRPr="005A6F97">
        <w:rPr>
          <w:rFonts w:ascii="Times New Roman" w:hAnsi="Times New Roman"/>
          <w:sz w:val="26"/>
          <w:szCs w:val="26"/>
        </w:rPr>
        <w:t xml:space="preserve"> индивидуальных приборов учета воды и </w:t>
      </w:r>
      <w:r>
        <w:rPr>
          <w:rFonts w:ascii="Times New Roman" w:hAnsi="Times New Roman"/>
          <w:sz w:val="26"/>
          <w:szCs w:val="26"/>
        </w:rPr>
        <w:t xml:space="preserve">33 </w:t>
      </w:r>
      <w:r w:rsidRPr="00C3262D">
        <w:rPr>
          <w:rFonts w:ascii="Times New Roman" w:hAnsi="Times New Roman"/>
          <w:sz w:val="26"/>
          <w:szCs w:val="26"/>
        </w:rPr>
        <w:t>прибора учета электрической энергии</w:t>
      </w:r>
      <w:r w:rsidRPr="00325ED9">
        <w:rPr>
          <w:rFonts w:ascii="Times New Roman" w:hAnsi="Times New Roman"/>
          <w:color w:val="FF0000"/>
          <w:sz w:val="26"/>
          <w:szCs w:val="26"/>
        </w:rPr>
        <w:t xml:space="preserve"> </w:t>
      </w:r>
      <w:r w:rsidRPr="00C3262D">
        <w:rPr>
          <w:rFonts w:ascii="Times New Roman" w:hAnsi="Times New Roman"/>
          <w:sz w:val="26"/>
          <w:szCs w:val="26"/>
        </w:rPr>
        <w:t>установлен</w:t>
      </w:r>
      <w:r>
        <w:rPr>
          <w:rFonts w:ascii="Times New Roman" w:hAnsi="Times New Roman"/>
          <w:sz w:val="26"/>
          <w:szCs w:val="26"/>
        </w:rPr>
        <w:t>ы</w:t>
      </w:r>
      <w:r w:rsidRPr="00C3262D">
        <w:rPr>
          <w:rFonts w:ascii="Times New Roman" w:hAnsi="Times New Roman"/>
          <w:sz w:val="26"/>
          <w:szCs w:val="26"/>
        </w:rPr>
        <w:t xml:space="preserve"> в </w:t>
      </w:r>
      <w:r>
        <w:rPr>
          <w:rFonts w:ascii="Times New Roman" w:hAnsi="Times New Roman"/>
          <w:sz w:val="26"/>
          <w:szCs w:val="26"/>
        </w:rPr>
        <w:t>82</w:t>
      </w:r>
      <w:r w:rsidRPr="00C3262D">
        <w:rPr>
          <w:rFonts w:ascii="Times New Roman" w:hAnsi="Times New Roman"/>
          <w:sz w:val="26"/>
          <w:szCs w:val="26"/>
        </w:rPr>
        <w:t xml:space="preserve"> жилых помещениях, относящихся к муниципальному жилищному фонду города.</w:t>
      </w:r>
    </w:p>
    <w:p w:rsidR="00444A4D" w:rsidRPr="00C3262D" w:rsidRDefault="00444A4D" w:rsidP="00444A4D">
      <w:pPr>
        <w:spacing w:after="0" w:line="240" w:lineRule="auto"/>
        <w:ind w:firstLine="709"/>
        <w:jc w:val="both"/>
        <w:rPr>
          <w:rFonts w:ascii="Times New Roman" w:hAnsi="Times New Roman"/>
          <w:sz w:val="26"/>
          <w:szCs w:val="26"/>
        </w:rPr>
      </w:pPr>
    </w:p>
    <w:p w:rsidR="00444A4D" w:rsidRPr="00325ED9" w:rsidRDefault="00444A4D" w:rsidP="00444A4D">
      <w:pPr>
        <w:tabs>
          <w:tab w:val="left" w:pos="567"/>
        </w:tabs>
        <w:spacing w:after="0" w:line="240" w:lineRule="auto"/>
        <w:ind w:firstLine="709"/>
        <w:jc w:val="both"/>
        <w:rPr>
          <w:rFonts w:ascii="Times New Roman" w:hAnsi="Times New Roman"/>
          <w:bCs/>
          <w:color w:val="FF0000"/>
          <w:sz w:val="26"/>
          <w:szCs w:val="26"/>
        </w:rPr>
      </w:pPr>
      <w:r w:rsidRPr="00C3262D">
        <w:rPr>
          <w:rFonts w:ascii="Times New Roman" w:hAnsi="Times New Roman"/>
          <w:bCs/>
          <w:sz w:val="26"/>
          <w:szCs w:val="26"/>
        </w:rPr>
        <w:t xml:space="preserve">Результативность реализации </w:t>
      </w:r>
      <w:r w:rsidRPr="00C3262D">
        <w:rPr>
          <w:rFonts w:ascii="Times New Roman" w:hAnsi="Times New Roman"/>
          <w:sz w:val="26"/>
          <w:szCs w:val="26"/>
        </w:rPr>
        <w:t>муниципальной программы</w:t>
      </w:r>
      <w:r w:rsidRPr="00C3262D">
        <w:rPr>
          <w:rFonts w:ascii="Times New Roman" w:hAnsi="Times New Roman"/>
          <w:bCs/>
          <w:sz w:val="26"/>
          <w:szCs w:val="26"/>
        </w:rPr>
        <w:t xml:space="preserve">  оценивается посредством целевых показателей. Перечень целевых показателей Программы регламентирован </w:t>
      </w:r>
      <w:r w:rsidRPr="00C3262D">
        <w:rPr>
          <w:rFonts w:ascii="Times New Roman" w:hAnsi="Times New Roman"/>
          <w:sz w:val="26"/>
          <w:szCs w:val="26"/>
        </w:rPr>
        <w:t xml:space="preserve">Методикой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30.06.2014 </w:t>
      </w:r>
      <w:r w:rsidRPr="00527E61">
        <w:rPr>
          <w:rFonts w:ascii="Times New Roman" w:hAnsi="Times New Roman"/>
          <w:sz w:val="26"/>
          <w:szCs w:val="26"/>
        </w:rPr>
        <w:t>№ 399. Сведения о достижении целевых показателей муниципальной программы</w:t>
      </w:r>
      <w:r w:rsidRPr="00527E61">
        <w:rPr>
          <w:rFonts w:ascii="Times New Roman" w:hAnsi="Times New Roman"/>
          <w:bCs/>
          <w:sz w:val="26"/>
          <w:szCs w:val="26"/>
        </w:rPr>
        <w:t xml:space="preserve"> </w:t>
      </w:r>
      <w:r w:rsidRPr="00527E61">
        <w:rPr>
          <w:rFonts w:ascii="Times New Roman" w:hAnsi="Times New Roman"/>
          <w:sz w:val="26"/>
          <w:szCs w:val="26"/>
        </w:rPr>
        <w:t>за 201</w:t>
      </w:r>
      <w:r>
        <w:rPr>
          <w:rFonts w:ascii="Times New Roman" w:hAnsi="Times New Roman"/>
          <w:sz w:val="26"/>
          <w:szCs w:val="26"/>
        </w:rPr>
        <w:t>8</w:t>
      </w:r>
      <w:r w:rsidRPr="00527E61">
        <w:rPr>
          <w:rFonts w:ascii="Times New Roman" w:hAnsi="Times New Roman"/>
          <w:sz w:val="26"/>
          <w:szCs w:val="26"/>
        </w:rPr>
        <w:t xml:space="preserve"> год с указанием сведений о расчете представлены в </w:t>
      </w:r>
      <w:r>
        <w:rPr>
          <w:rFonts w:ascii="Times New Roman" w:hAnsi="Times New Roman"/>
          <w:sz w:val="26"/>
          <w:szCs w:val="26"/>
        </w:rPr>
        <w:t>таблицах 1 и 2</w:t>
      </w:r>
      <w:r w:rsidRPr="00527E61">
        <w:rPr>
          <w:rFonts w:ascii="Times New Roman" w:hAnsi="Times New Roman"/>
          <w:sz w:val="26"/>
          <w:szCs w:val="26"/>
        </w:rPr>
        <w:t>.</w:t>
      </w:r>
      <w:r w:rsidRPr="00325ED9">
        <w:rPr>
          <w:rFonts w:ascii="Times New Roman" w:hAnsi="Times New Roman"/>
          <w:bCs/>
          <w:color w:val="FF0000"/>
          <w:sz w:val="26"/>
          <w:szCs w:val="26"/>
        </w:rPr>
        <w:t xml:space="preserve"> </w:t>
      </w:r>
    </w:p>
    <w:p w:rsidR="00444A4D" w:rsidRPr="00527E61" w:rsidRDefault="00444A4D" w:rsidP="00444A4D">
      <w:pPr>
        <w:tabs>
          <w:tab w:val="left" w:pos="567"/>
        </w:tabs>
        <w:spacing w:after="0" w:line="240" w:lineRule="auto"/>
        <w:ind w:firstLine="709"/>
        <w:jc w:val="both"/>
        <w:rPr>
          <w:rFonts w:ascii="Times New Roman" w:hAnsi="Times New Roman"/>
          <w:sz w:val="26"/>
          <w:szCs w:val="26"/>
        </w:rPr>
      </w:pPr>
      <w:r w:rsidRPr="00527E61">
        <w:rPr>
          <w:rFonts w:ascii="Times New Roman" w:hAnsi="Times New Roman"/>
          <w:sz w:val="26"/>
          <w:szCs w:val="26"/>
        </w:rPr>
        <w:t xml:space="preserve">Описание </w:t>
      </w:r>
      <w:proofErr w:type="gramStart"/>
      <w:r w:rsidRPr="00527E61">
        <w:rPr>
          <w:rFonts w:ascii="Times New Roman" w:hAnsi="Times New Roman"/>
          <w:sz w:val="26"/>
          <w:szCs w:val="26"/>
        </w:rPr>
        <w:t>результатов реализации основных мероприятий подпрограмм муниципальной программы</w:t>
      </w:r>
      <w:proofErr w:type="gramEnd"/>
      <w:r>
        <w:rPr>
          <w:rFonts w:ascii="Times New Roman" w:hAnsi="Times New Roman"/>
          <w:bCs/>
          <w:sz w:val="26"/>
          <w:szCs w:val="26"/>
        </w:rPr>
        <w:t xml:space="preserve"> </w:t>
      </w:r>
      <w:r w:rsidRPr="00527E61">
        <w:rPr>
          <w:rFonts w:ascii="Times New Roman" w:hAnsi="Times New Roman"/>
          <w:sz w:val="26"/>
          <w:szCs w:val="26"/>
        </w:rPr>
        <w:t xml:space="preserve">представлено в </w:t>
      </w:r>
      <w:r>
        <w:rPr>
          <w:rFonts w:ascii="Times New Roman" w:hAnsi="Times New Roman"/>
          <w:sz w:val="26"/>
          <w:szCs w:val="26"/>
        </w:rPr>
        <w:t>таблице 3</w:t>
      </w:r>
      <w:r w:rsidRPr="00527E61">
        <w:rPr>
          <w:rFonts w:ascii="Times New Roman" w:hAnsi="Times New Roman"/>
          <w:sz w:val="26"/>
          <w:szCs w:val="26"/>
        </w:rPr>
        <w:t>.</w:t>
      </w:r>
    </w:p>
    <w:p w:rsidR="00444A4D" w:rsidRPr="00E15326" w:rsidRDefault="00444A4D" w:rsidP="00444A4D">
      <w:pPr>
        <w:tabs>
          <w:tab w:val="left" w:pos="567"/>
        </w:tabs>
        <w:spacing w:after="0" w:line="240" w:lineRule="auto"/>
        <w:jc w:val="right"/>
        <w:rPr>
          <w:rFonts w:ascii="Times New Roman" w:hAnsi="Times New Roman"/>
          <w:sz w:val="26"/>
          <w:szCs w:val="26"/>
        </w:rPr>
      </w:pPr>
      <w:r>
        <w:rPr>
          <w:rFonts w:ascii="Times New Roman" w:hAnsi="Times New Roman"/>
          <w:sz w:val="26"/>
          <w:szCs w:val="26"/>
        </w:rPr>
        <w:lastRenderedPageBreak/>
        <w:t>Таблица</w:t>
      </w:r>
      <w:r w:rsidRPr="002C71E1">
        <w:rPr>
          <w:rFonts w:ascii="Times New Roman" w:hAnsi="Times New Roman"/>
          <w:sz w:val="26"/>
          <w:szCs w:val="26"/>
        </w:rPr>
        <w:t xml:space="preserve"> 1</w:t>
      </w:r>
    </w:p>
    <w:p w:rsidR="00444A4D" w:rsidRDefault="00444A4D" w:rsidP="00444A4D">
      <w:pPr>
        <w:autoSpaceDE w:val="0"/>
        <w:autoSpaceDN w:val="0"/>
        <w:adjustRightInd w:val="0"/>
        <w:spacing w:after="0" w:line="240" w:lineRule="auto"/>
        <w:jc w:val="center"/>
        <w:rPr>
          <w:rFonts w:ascii="Times New Roman" w:hAnsi="Times New Roman"/>
          <w:b/>
          <w:sz w:val="26"/>
          <w:szCs w:val="26"/>
        </w:rPr>
      </w:pPr>
      <w:r w:rsidRPr="00E444B9">
        <w:rPr>
          <w:rFonts w:ascii="Times New Roman" w:hAnsi="Times New Roman"/>
          <w:b/>
          <w:sz w:val="26"/>
          <w:szCs w:val="26"/>
        </w:rPr>
        <w:t>Сведения о достижении значений целевых показателей (индикаторов)</w:t>
      </w:r>
    </w:p>
    <w:tbl>
      <w:tblPr>
        <w:tblpPr w:leftFromText="180" w:rightFromText="180" w:vertAnchor="text" w:horzAnchor="margin" w:tblpY="408"/>
        <w:tblW w:w="5000" w:type="pct"/>
        <w:tblLayout w:type="fixed"/>
        <w:tblCellMar>
          <w:left w:w="70" w:type="dxa"/>
          <w:right w:w="70" w:type="dxa"/>
        </w:tblCellMar>
        <w:tblLook w:val="0000"/>
      </w:tblPr>
      <w:tblGrid>
        <w:gridCol w:w="469"/>
        <w:gridCol w:w="3029"/>
        <w:gridCol w:w="1185"/>
        <w:gridCol w:w="745"/>
        <w:gridCol w:w="745"/>
        <w:gridCol w:w="10"/>
        <w:gridCol w:w="735"/>
        <w:gridCol w:w="6"/>
        <w:gridCol w:w="10"/>
        <w:gridCol w:w="6"/>
        <w:gridCol w:w="783"/>
        <w:gridCol w:w="852"/>
        <w:gridCol w:w="852"/>
        <w:gridCol w:w="856"/>
        <w:gridCol w:w="985"/>
        <w:gridCol w:w="2852"/>
        <w:gridCol w:w="1724"/>
      </w:tblGrid>
      <w:tr w:rsidR="00444A4D" w:rsidRPr="00E444B9" w:rsidTr="003F2B0B">
        <w:trPr>
          <w:trHeight w:val="554"/>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 xml:space="preserve">№ </w:t>
            </w:r>
            <w:proofErr w:type="spellStart"/>
            <w:proofErr w:type="gramStart"/>
            <w:r w:rsidRPr="00E15326">
              <w:rPr>
                <w:rFonts w:ascii="Times New Roman" w:hAnsi="Times New Roman"/>
              </w:rPr>
              <w:t>п</w:t>
            </w:r>
            <w:proofErr w:type="spellEnd"/>
            <w:proofErr w:type="gramEnd"/>
            <w:r w:rsidRPr="00E15326">
              <w:rPr>
                <w:rFonts w:ascii="Times New Roman" w:hAnsi="Times New Roman"/>
              </w:rPr>
              <w:t>/</w:t>
            </w:r>
            <w:proofErr w:type="spellStart"/>
            <w:r w:rsidRPr="00E15326">
              <w:rPr>
                <w:rFonts w:ascii="Times New Roman" w:hAnsi="Times New Roman"/>
              </w:rPr>
              <w:t>п</w:t>
            </w:r>
            <w:proofErr w:type="spellEnd"/>
          </w:p>
        </w:tc>
        <w:tc>
          <w:tcPr>
            <w:tcW w:w="9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Наименование</w:t>
            </w:r>
          </w:p>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целевого показателя (индикатора)</w:t>
            </w:r>
          </w:p>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муниципальной программы</w:t>
            </w:r>
          </w:p>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ind w:right="-11"/>
              <w:jc w:val="center"/>
              <w:rPr>
                <w:rFonts w:ascii="Times New Roman" w:hAnsi="Times New Roman"/>
              </w:rPr>
            </w:pPr>
            <w:r w:rsidRPr="00E15326">
              <w:rPr>
                <w:rFonts w:ascii="Times New Roman" w:hAnsi="Times New Roman"/>
              </w:rPr>
              <w:t>Ед. измерения</w:t>
            </w:r>
          </w:p>
        </w:tc>
        <w:tc>
          <w:tcPr>
            <w:tcW w:w="207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ind w:left="-52" w:right="-23"/>
              <w:jc w:val="center"/>
              <w:rPr>
                <w:rFonts w:ascii="Times New Roman" w:hAnsi="Times New Roman"/>
              </w:rPr>
            </w:pPr>
            <w:r w:rsidRPr="00E15326">
              <w:rPr>
                <w:rFonts w:ascii="Times New Roman" w:hAnsi="Times New Roman"/>
              </w:rPr>
              <w:t>Значение показателя (индикатора) муниципальной программы, подпрограммы</w:t>
            </w:r>
          </w:p>
        </w:tc>
        <w:tc>
          <w:tcPr>
            <w:tcW w:w="900" w:type="pct"/>
            <w:vMerge w:val="restart"/>
            <w:tcBorders>
              <w:top w:val="single" w:sz="4" w:space="0" w:color="auto"/>
              <w:left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ind w:left="-52" w:right="-23"/>
              <w:jc w:val="center"/>
              <w:rPr>
                <w:rFonts w:ascii="Times New Roman" w:hAnsi="Times New Roman"/>
              </w:rPr>
            </w:pPr>
            <w:r w:rsidRPr="00E15326">
              <w:rPr>
                <w:rFonts w:ascii="Times New Roman" w:hAnsi="Times New Roman"/>
              </w:rPr>
              <w:t>Обоснование отклонения значения показателя (индикатора) на конец отчетного периода, не достижения или перевыполнения планового значения показателя</w:t>
            </w:r>
          </w:p>
          <w:p w:rsidR="00444A4D" w:rsidRPr="00E15326" w:rsidRDefault="00444A4D" w:rsidP="006C0865">
            <w:pPr>
              <w:autoSpaceDE w:val="0"/>
              <w:autoSpaceDN w:val="0"/>
              <w:adjustRightInd w:val="0"/>
              <w:spacing w:after="0"/>
              <w:ind w:left="-52" w:right="-23"/>
              <w:jc w:val="center"/>
              <w:rPr>
                <w:rFonts w:ascii="Times New Roman" w:hAnsi="Times New Roman"/>
              </w:rPr>
            </w:pPr>
            <w:r w:rsidRPr="00E15326">
              <w:rPr>
                <w:rFonts w:ascii="Times New Roman" w:hAnsi="Times New Roman"/>
              </w:rPr>
              <w:t>(индикатора),</w:t>
            </w:r>
          </w:p>
          <w:p w:rsidR="00444A4D" w:rsidRPr="00E15326" w:rsidRDefault="00444A4D" w:rsidP="006C0865">
            <w:pPr>
              <w:autoSpaceDE w:val="0"/>
              <w:autoSpaceDN w:val="0"/>
              <w:adjustRightInd w:val="0"/>
              <w:spacing w:after="0"/>
              <w:ind w:left="-52" w:right="-23"/>
              <w:jc w:val="center"/>
              <w:rPr>
                <w:rFonts w:ascii="Times New Roman" w:hAnsi="Times New Roman"/>
              </w:rPr>
            </w:pPr>
            <w:r w:rsidRPr="00E15326">
              <w:rPr>
                <w:rFonts w:ascii="Times New Roman" w:hAnsi="Times New Roman"/>
              </w:rPr>
              <w:t xml:space="preserve">других изменений </w:t>
            </w:r>
            <w:proofErr w:type="gramStart"/>
            <w:r w:rsidRPr="00E15326">
              <w:rPr>
                <w:rFonts w:ascii="Times New Roman" w:hAnsi="Times New Roman"/>
              </w:rPr>
              <w:t>по</w:t>
            </w:r>
            <w:proofErr w:type="gramEnd"/>
          </w:p>
          <w:p w:rsidR="00444A4D" w:rsidRPr="00E15326" w:rsidRDefault="00444A4D" w:rsidP="006C0865">
            <w:pPr>
              <w:autoSpaceDE w:val="0"/>
              <w:autoSpaceDN w:val="0"/>
              <w:adjustRightInd w:val="0"/>
              <w:spacing w:after="0"/>
              <w:ind w:left="-52" w:right="-23"/>
              <w:jc w:val="center"/>
              <w:rPr>
                <w:rFonts w:ascii="Times New Roman" w:hAnsi="Times New Roman"/>
              </w:rPr>
            </w:pPr>
            <w:r w:rsidRPr="00E15326">
              <w:rPr>
                <w:rFonts w:ascii="Times New Roman" w:hAnsi="Times New Roman"/>
              </w:rPr>
              <w:t>показателям</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Взаимосвязь с городскими стратегическими показателями</w:t>
            </w:r>
          </w:p>
        </w:tc>
      </w:tr>
      <w:tr w:rsidR="00444A4D" w:rsidRPr="00E444B9" w:rsidTr="00555D49">
        <w:trPr>
          <w:trHeight w:val="343"/>
        </w:trPr>
        <w:tc>
          <w:tcPr>
            <w:tcW w:w="1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9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3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235" w:type="pct"/>
            <w:vMerge w:val="restart"/>
            <w:tcBorders>
              <w:top w:val="single" w:sz="4" w:space="0" w:color="auto"/>
              <w:left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2014 год</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2015 год</w:t>
            </w:r>
          </w:p>
        </w:tc>
        <w:tc>
          <w:tcPr>
            <w:tcW w:w="235" w:type="pct"/>
            <w:gridSpan w:val="2"/>
            <w:vMerge w:val="restart"/>
            <w:tcBorders>
              <w:top w:val="single" w:sz="4" w:space="0" w:color="auto"/>
              <w:left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p w:rsidR="00444A4D" w:rsidRPr="00E15326" w:rsidRDefault="00444A4D" w:rsidP="006C0865">
            <w:pPr>
              <w:autoSpaceDE w:val="0"/>
              <w:autoSpaceDN w:val="0"/>
              <w:adjustRightInd w:val="0"/>
              <w:spacing w:after="0" w:line="240" w:lineRule="auto"/>
              <w:jc w:val="center"/>
              <w:rPr>
                <w:rFonts w:ascii="Times New Roman" w:hAnsi="Times New Roman"/>
              </w:rPr>
            </w:pPr>
          </w:p>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2016</w:t>
            </w:r>
          </w:p>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год</w:t>
            </w:r>
          </w:p>
          <w:p w:rsidR="00444A4D" w:rsidRPr="00E15326" w:rsidRDefault="00444A4D" w:rsidP="006C0865">
            <w:pPr>
              <w:autoSpaceDE w:val="0"/>
              <w:autoSpaceDN w:val="0"/>
              <w:adjustRightInd w:val="0"/>
              <w:jc w:val="center"/>
              <w:rPr>
                <w:rFonts w:ascii="Times New Roman" w:hAnsi="Times New Roman"/>
              </w:rPr>
            </w:pPr>
          </w:p>
        </w:tc>
        <w:tc>
          <w:tcPr>
            <w:tcW w:w="254" w:type="pct"/>
            <w:gridSpan w:val="4"/>
            <w:vMerge w:val="restart"/>
            <w:tcBorders>
              <w:top w:val="single" w:sz="4" w:space="0" w:color="auto"/>
              <w:left w:val="single" w:sz="4" w:space="0" w:color="auto"/>
              <w:right w:val="single" w:sz="4" w:space="0" w:color="auto"/>
            </w:tcBorders>
            <w:shd w:val="clear" w:color="auto" w:fill="auto"/>
            <w:vAlign w:val="center"/>
          </w:tcPr>
          <w:p w:rsidR="00444A4D" w:rsidRPr="00E15326" w:rsidRDefault="00444A4D" w:rsidP="00555D49">
            <w:pPr>
              <w:autoSpaceDE w:val="0"/>
              <w:autoSpaceDN w:val="0"/>
              <w:adjustRightInd w:val="0"/>
              <w:ind w:right="-23"/>
              <w:jc w:val="center"/>
              <w:rPr>
                <w:rFonts w:ascii="Times New Roman" w:hAnsi="Times New Roman"/>
              </w:rPr>
            </w:pPr>
            <w:r w:rsidRPr="00E15326">
              <w:rPr>
                <w:rFonts w:ascii="Times New Roman" w:hAnsi="Times New Roman"/>
              </w:rPr>
              <w:t>2017 год</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ind w:right="-23"/>
              <w:jc w:val="center"/>
              <w:rPr>
                <w:rFonts w:ascii="Times New Roman" w:hAnsi="Times New Roman"/>
              </w:rPr>
            </w:pPr>
            <w:r w:rsidRPr="00E15326">
              <w:rPr>
                <w:rFonts w:ascii="Times New Roman" w:hAnsi="Times New Roman"/>
              </w:rPr>
              <w:t>2018 год</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ind w:left="-52" w:right="-23"/>
              <w:jc w:val="center"/>
              <w:rPr>
                <w:rFonts w:ascii="Times New Roman" w:hAnsi="Times New Roman"/>
              </w:rPr>
            </w:pPr>
            <w:r>
              <w:rPr>
                <w:rFonts w:ascii="Times New Roman" w:hAnsi="Times New Roman"/>
              </w:rPr>
              <w:t>2019 год</w:t>
            </w:r>
          </w:p>
        </w:tc>
        <w:tc>
          <w:tcPr>
            <w:tcW w:w="900" w:type="pct"/>
            <w:vMerge/>
            <w:tcBorders>
              <w:left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ind w:left="-52" w:right="-23"/>
              <w:jc w:val="center"/>
              <w:rPr>
                <w:rFonts w:ascii="Times New Roman" w:hAnsi="Times New Roman"/>
              </w:rPr>
            </w:pPr>
          </w:p>
        </w:tc>
        <w:tc>
          <w:tcPr>
            <w:tcW w:w="5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r>
      <w:tr w:rsidR="00444A4D" w:rsidRPr="00E444B9" w:rsidTr="004237C8">
        <w:trPr>
          <w:trHeight w:val="1742"/>
        </w:trPr>
        <w:tc>
          <w:tcPr>
            <w:tcW w:w="1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9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3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235" w:type="pct"/>
            <w:vMerge/>
            <w:tcBorders>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235" w:type="pct"/>
            <w:vMerge/>
            <w:tcBorders>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235" w:type="pct"/>
            <w:gridSpan w:val="2"/>
            <w:vMerge/>
            <w:tcBorders>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254" w:type="pct"/>
            <w:gridSpan w:val="4"/>
            <w:vMerge/>
            <w:tcBorders>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ind w:left="-52" w:right="-23"/>
              <w:jc w:val="center"/>
              <w:rPr>
                <w:rFonts w:ascii="Times New Roman" w:hAnsi="Times New Roman"/>
              </w:rPr>
            </w:pPr>
          </w:p>
        </w:tc>
        <w:tc>
          <w:tcPr>
            <w:tcW w:w="269" w:type="pct"/>
            <w:tcBorders>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ind w:left="-52" w:right="-23"/>
              <w:jc w:val="center"/>
              <w:rPr>
                <w:rFonts w:ascii="Times New Roman" w:hAnsi="Times New Roman"/>
              </w:rPr>
            </w:pPr>
            <w:r w:rsidRPr="00E15326">
              <w:rPr>
                <w:rFonts w:ascii="Times New Roman" w:hAnsi="Times New Roman"/>
              </w:rPr>
              <w:t>план</w:t>
            </w:r>
          </w:p>
        </w:tc>
        <w:tc>
          <w:tcPr>
            <w:tcW w:w="269" w:type="pct"/>
            <w:tcBorders>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ind w:left="-52" w:right="-23"/>
              <w:jc w:val="center"/>
              <w:rPr>
                <w:rFonts w:ascii="Times New Roman" w:hAnsi="Times New Roman"/>
              </w:rPr>
            </w:pPr>
            <w:r>
              <w:rPr>
                <w:rFonts w:ascii="Times New Roman" w:hAnsi="Times New Roman"/>
              </w:rPr>
              <w:t>факт</w:t>
            </w:r>
          </w:p>
        </w:tc>
        <w:tc>
          <w:tcPr>
            <w:tcW w:w="270"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ind w:left="-52" w:right="-23"/>
              <w:jc w:val="center"/>
              <w:rPr>
                <w:rFonts w:ascii="Times New Roman" w:hAnsi="Times New Roman"/>
              </w:rPr>
            </w:pPr>
            <w:r w:rsidRPr="00E15326">
              <w:rPr>
                <w:rFonts w:ascii="Times New Roman" w:hAnsi="Times New Roman"/>
              </w:rPr>
              <w:t>план</w:t>
            </w:r>
          </w:p>
        </w:tc>
        <w:tc>
          <w:tcPr>
            <w:tcW w:w="311"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ind w:left="-52" w:right="-23"/>
              <w:jc w:val="center"/>
              <w:rPr>
                <w:rFonts w:ascii="Times New Roman" w:hAnsi="Times New Roman"/>
              </w:rPr>
            </w:pPr>
            <w:r w:rsidRPr="00E15326">
              <w:rPr>
                <w:rFonts w:ascii="Times New Roman" w:hAnsi="Times New Roman"/>
              </w:rPr>
              <w:t>Ожидаемое значение на конец года</w:t>
            </w:r>
          </w:p>
        </w:tc>
        <w:tc>
          <w:tcPr>
            <w:tcW w:w="900" w:type="pct"/>
            <w:vMerge/>
            <w:tcBorders>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ind w:left="-52" w:right="-23"/>
              <w:jc w:val="center"/>
              <w:rPr>
                <w:rFonts w:ascii="Times New Roman" w:hAnsi="Times New Roman"/>
              </w:rPr>
            </w:pPr>
          </w:p>
        </w:tc>
        <w:tc>
          <w:tcPr>
            <w:tcW w:w="5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p>
        </w:tc>
      </w:tr>
      <w:tr w:rsidR="00444A4D" w:rsidRPr="00E444B9" w:rsidTr="003F2B0B">
        <w:trPr>
          <w:trHeight w:val="240"/>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1</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5</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6</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7</w:t>
            </w:r>
          </w:p>
        </w:tc>
        <w:tc>
          <w:tcPr>
            <w:tcW w:w="269"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4237C8">
            <w:pPr>
              <w:autoSpaceDE w:val="0"/>
              <w:autoSpaceDN w:val="0"/>
              <w:adjustRightInd w:val="0"/>
              <w:spacing w:after="0" w:line="240" w:lineRule="auto"/>
              <w:jc w:val="center"/>
              <w:rPr>
                <w:rFonts w:ascii="Times New Roman" w:hAnsi="Times New Roman"/>
              </w:rPr>
            </w:pPr>
            <w:r w:rsidRPr="00E15326">
              <w:rPr>
                <w:rFonts w:ascii="Times New Roman" w:hAnsi="Times New Roman"/>
              </w:rPr>
              <w:t>8</w:t>
            </w:r>
          </w:p>
          <w:p w:rsidR="00444A4D" w:rsidRPr="00E15326" w:rsidRDefault="00444A4D" w:rsidP="006C0865">
            <w:pPr>
              <w:autoSpaceDE w:val="0"/>
              <w:autoSpaceDN w:val="0"/>
              <w:adjustRightInd w:val="0"/>
              <w:spacing w:after="0" w:line="240" w:lineRule="auto"/>
              <w:jc w:val="center"/>
              <w:rPr>
                <w:rFonts w:ascii="Times New Roman" w:hAnsi="Times New Roman"/>
              </w:rPr>
            </w:pPr>
          </w:p>
        </w:tc>
        <w:tc>
          <w:tcPr>
            <w:tcW w:w="269"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270" w:type="pct"/>
            <w:tcBorders>
              <w:top w:val="single" w:sz="4" w:space="0" w:color="auto"/>
              <w:left w:val="single" w:sz="4" w:space="0" w:color="auto"/>
              <w:bottom w:val="single" w:sz="4" w:space="0" w:color="auto"/>
              <w:right w:val="single" w:sz="4" w:space="0" w:color="auto"/>
            </w:tcBorders>
            <w:vAlign w:val="center"/>
          </w:tcPr>
          <w:p w:rsidR="00444A4D"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311" w:type="pct"/>
            <w:tcBorders>
              <w:top w:val="single" w:sz="4" w:space="0" w:color="auto"/>
              <w:left w:val="single" w:sz="4" w:space="0" w:color="auto"/>
              <w:bottom w:val="single" w:sz="4" w:space="0" w:color="auto"/>
              <w:right w:val="single" w:sz="4" w:space="0" w:color="auto"/>
            </w:tcBorders>
            <w:vAlign w:val="center"/>
          </w:tcPr>
          <w:p w:rsidR="00444A4D"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13</w:t>
            </w:r>
          </w:p>
        </w:tc>
      </w:tr>
      <w:tr w:rsidR="00444A4D" w:rsidRPr="00E444B9" w:rsidTr="006C0865">
        <w:trPr>
          <w:trHeight w:val="240"/>
        </w:trPr>
        <w:tc>
          <w:tcPr>
            <w:tcW w:w="5000" w:type="pct"/>
            <w:gridSpan w:val="17"/>
            <w:tcBorders>
              <w:top w:val="single" w:sz="4" w:space="0" w:color="auto"/>
              <w:left w:val="single" w:sz="4" w:space="0" w:color="auto"/>
              <w:bottom w:val="single" w:sz="4" w:space="0" w:color="auto"/>
              <w:right w:val="single" w:sz="4" w:space="0" w:color="auto"/>
            </w:tcBorders>
            <w:vAlign w:val="center"/>
          </w:tcPr>
          <w:p w:rsidR="00444A4D" w:rsidRPr="008D1C53" w:rsidRDefault="00444A4D" w:rsidP="006C0865">
            <w:pPr>
              <w:autoSpaceDE w:val="0"/>
              <w:autoSpaceDN w:val="0"/>
              <w:adjustRightInd w:val="0"/>
              <w:spacing w:after="0" w:line="240" w:lineRule="auto"/>
              <w:jc w:val="center"/>
              <w:rPr>
                <w:rFonts w:ascii="Times New Roman" w:hAnsi="Times New Roman"/>
                <w:b/>
              </w:rPr>
            </w:pPr>
            <w:r w:rsidRPr="008D1C53">
              <w:rPr>
                <w:rFonts w:ascii="Times New Roman" w:hAnsi="Times New Roman"/>
                <w:b/>
              </w:rPr>
              <w:t>Муниципальная программа «Энергосбережение и повышение энергетической эффективности</w:t>
            </w:r>
          </w:p>
          <w:p w:rsidR="00444A4D" w:rsidRPr="00E15326" w:rsidRDefault="00444A4D" w:rsidP="006C0865">
            <w:pPr>
              <w:autoSpaceDE w:val="0"/>
              <w:autoSpaceDN w:val="0"/>
              <w:adjustRightInd w:val="0"/>
              <w:spacing w:after="0" w:line="240" w:lineRule="auto"/>
              <w:jc w:val="center"/>
              <w:rPr>
                <w:rFonts w:ascii="Times New Roman" w:hAnsi="Times New Roman"/>
              </w:rPr>
            </w:pPr>
            <w:r w:rsidRPr="008D1C53">
              <w:rPr>
                <w:rFonts w:ascii="Times New Roman" w:hAnsi="Times New Roman"/>
                <w:b/>
              </w:rPr>
              <w:t xml:space="preserve">на территории </w:t>
            </w:r>
            <w:proofErr w:type="gramStart"/>
            <w:r w:rsidRPr="008D1C53">
              <w:rPr>
                <w:rFonts w:ascii="Times New Roman" w:hAnsi="Times New Roman"/>
                <w:b/>
              </w:rPr>
              <w:t>муниципального</w:t>
            </w:r>
            <w:proofErr w:type="gramEnd"/>
            <w:r w:rsidRPr="008D1C53">
              <w:rPr>
                <w:rFonts w:ascii="Times New Roman" w:hAnsi="Times New Roman"/>
                <w:b/>
              </w:rPr>
              <w:t xml:space="preserve"> образования «Город Череповец» на 2014-202</w:t>
            </w:r>
            <w:r>
              <w:rPr>
                <w:rFonts w:ascii="Times New Roman" w:hAnsi="Times New Roman"/>
                <w:b/>
              </w:rPr>
              <w:t>1</w:t>
            </w:r>
            <w:r w:rsidRPr="008D1C53">
              <w:rPr>
                <w:rFonts w:ascii="Times New Roman" w:hAnsi="Times New Roman"/>
                <w:b/>
              </w:rPr>
              <w:t xml:space="preserve"> годы</w:t>
            </w:r>
          </w:p>
        </w:tc>
      </w:tr>
      <w:tr w:rsidR="00444A4D" w:rsidRPr="00E444B9" w:rsidTr="003F2B0B">
        <w:trPr>
          <w:trHeight w:val="649"/>
        </w:trPr>
        <w:tc>
          <w:tcPr>
            <w:tcW w:w="148"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pStyle w:val="ConsPlusNormal"/>
              <w:ind w:firstLine="0"/>
              <w:jc w:val="center"/>
              <w:rPr>
                <w:rFonts w:ascii="Times New Roman" w:hAnsi="Times New Roman" w:cs="Times New Roman"/>
                <w:spacing w:val="-20"/>
                <w:sz w:val="22"/>
                <w:szCs w:val="22"/>
              </w:rPr>
            </w:pPr>
            <w:r w:rsidRPr="00E15326">
              <w:rPr>
                <w:rFonts w:ascii="Times New Roman" w:hAnsi="Times New Roman" w:cs="Times New Roman"/>
                <w:spacing w:val="-20"/>
                <w:sz w:val="22"/>
                <w:szCs w:val="22"/>
              </w:rPr>
              <w:t>1.1.</w:t>
            </w:r>
          </w:p>
        </w:tc>
        <w:tc>
          <w:tcPr>
            <w:tcW w:w="956"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pStyle w:val="ConsPlusCell"/>
              <w:widowControl w:val="0"/>
              <w:jc w:val="center"/>
              <w:rPr>
                <w:rFonts w:ascii="Times New Roman" w:hAnsi="Times New Roman" w:cs="Times New Roman"/>
                <w:sz w:val="22"/>
                <w:szCs w:val="22"/>
              </w:rPr>
            </w:pPr>
            <w:r w:rsidRPr="00E15326">
              <w:rPr>
                <w:rFonts w:ascii="Times New Roman" w:hAnsi="Times New Roman" w:cs="Times New Roman"/>
                <w:sz w:val="22"/>
                <w:szCs w:val="22"/>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74"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pStyle w:val="ConsPlusCell"/>
              <w:widowControl w:val="0"/>
              <w:jc w:val="center"/>
              <w:rPr>
                <w:rFonts w:ascii="Times New Roman" w:hAnsi="Times New Roman" w:cs="Times New Roman"/>
                <w:sz w:val="22"/>
                <w:szCs w:val="22"/>
              </w:rPr>
            </w:pPr>
            <w:r w:rsidRPr="00E15326">
              <w:rPr>
                <w:rFonts w:ascii="Times New Roman" w:hAnsi="Times New Roman" w:cs="Times New Roman"/>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widowControl w:val="0"/>
              <w:spacing w:after="0" w:line="240" w:lineRule="auto"/>
              <w:jc w:val="center"/>
              <w:rPr>
                <w:rFonts w:ascii="Times New Roman" w:hAnsi="Times New Roman"/>
              </w:rPr>
            </w:pPr>
            <w:r w:rsidRPr="00E15326">
              <w:rPr>
                <w:rFonts w:ascii="Times New Roman" w:hAnsi="Times New Roman"/>
              </w:rPr>
              <w:t>99,605</w:t>
            </w:r>
          </w:p>
        </w:tc>
        <w:tc>
          <w:tcPr>
            <w:tcW w:w="235"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spacing w:after="0" w:line="240" w:lineRule="auto"/>
              <w:jc w:val="center"/>
              <w:rPr>
                <w:rFonts w:ascii="Times New Roman" w:hAnsi="Times New Roman"/>
              </w:rPr>
            </w:pPr>
            <w:r w:rsidRPr="00E15326">
              <w:rPr>
                <w:rFonts w:ascii="Times New Roman" w:hAnsi="Times New Roman"/>
              </w:rPr>
              <w:t>99,686</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widowControl w:val="0"/>
              <w:spacing w:after="0" w:line="240" w:lineRule="auto"/>
              <w:jc w:val="center"/>
              <w:rPr>
                <w:rFonts w:ascii="Times New Roman" w:hAnsi="Times New Roman"/>
              </w:rPr>
            </w:pPr>
            <w:r w:rsidRPr="00E15326">
              <w:rPr>
                <w:rFonts w:ascii="Times New Roman" w:hAnsi="Times New Roman"/>
              </w:rPr>
              <w:t>99,683</w:t>
            </w:r>
          </w:p>
        </w:tc>
        <w:tc>
          <w:tcPr>
            <w:tcW w:w="254" w:type="pct"/>
            <w:gridSpan w:val="4"/>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99,650</w:t>
            </w:r>
          </w:p>
        </w:tc>
        <w:tc>
          <w:tcPr>
            <w:tcW w:w="269"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99,300</w:t>
            </w:r>
          </w:p>
        </w:tc>
        <w:tc>
          <w:tcPr>
            <w:tcW w:w="269"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99,813</w:t>
            </w:r>
          </w:p>
        </w:tc>
        <w:tc>
          <w:tcPr>
            <w:tcW w:w="270"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Решение об оснащении жилых домов города приборами учета принимается собственниками помещений МКД, ИЖД.</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295202" w:rsidRDefault="00444A4D" w:rsidP="006C0865">
            <w:pPr>
              <w:widowControl w:val="0"/>
              <w:tabs>
                <w:tab w:val="left" w:pos="580"/>
              </w:tabs>
              <w:spacing w:after="0" w:line="240" w:lineRule="auto"/>
              <w:jc w:val="center"/>
              <w:rPr>
                <w:rFonts w:ascii="Times New Roman" w:hAnsi="Times New Roman"/>
                <w:spacing w:val="-6"/>
              </w:rPr>
            </w:pPr>
            <w:r w:rsidRPr="00295202">
              <w:rPr>
                <w:rFonts w:ascii="Times New Roman" w:hAnsi="Times New Roman"/>
                <w:spacing w:val="-6"/>
              </w:rPr>
              <w:t>Удельное потребление электроэнергии на одного</w:t>
            </w:r>
          </w:p>
          <w:p w:rsidR="00444A4D" w:rsidRPr="00295202" w:rsidRDefault="00444A4D" w:rsidP="006C0865">
            <w:pPr>
              <w:widowControl w:val="0"/>
              <w:tabs>
                <w:tab w:val="left" w:pos="580"/>
              </w:tabs>
              <w:spacing w:after="0" w:line="240" w:lineRule="auto"/>
              <w:jc w:val="center"/>
              <w:rPr>
                <w:rFonts w:ascii="Times New Roman" w:hAnsi="Times New Roman"/>
                <w:spacing w:val="-6"/>
              </w:rPr>
            </w:pPr>
            <w:r w:rsidRPr="00295202">
              <w:rPr>
                <w:rFonts w:ascii="Times New Roman" w:hAnsi="Times New Roman"/>
                <w:spacing w:val="-6"/>
              </w:rPr>
              <w:t>жителя</w:t>
            </w:r>
          </w:p>
        </w:tc>
      </w:tr>
      <w:tr w:rsidR="00444A4D" w:rsidRPr="00E444B9" w:rsidTr="003F2B0B">
        <w:trPr>
          <w:trHeight w:val="555"/>
        </w:trPr>
        <w:tc>
          <w:tcPr>
            <w:tcW w:w="148"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pStyle w:val="ConsPlusNormal"/>
              <w:ind w:firstLine="0"/>
              <w:jc w:val="center"/>
              <w:rPr>
                <w:rFonts w:ascii="Times New Roman" w:hAnsi="Times New Roman" w:cs="Times New Roman"/>
                <w:spacing w:val="-20"/>
                <w:sz w:val="22"/>
                <w:szCs w:val="22"/>
              </w:rPr>
            </w:pPr>
            <w:r w:rsidRPr="00E15326">
              <w:rPr>
                <w:rFonts w:ascii="Times New Roman" w:hAnsi="Times New Roman" w:cs="Times New Roman"/>
                <w:spacing w:val="-20"/>
                <w:sz w:val="22"/>
                <w:szCs w:val="22"/>
              </w:rPr>
              <w:t>1.2.</w:t>
            </w:r>
          </w:p>
        </w:tc>
        <w:tc>
          <w:tcPr>
            <w:tcW w:w="956"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pStyle w:val="ConsPlusCell"/>
              <w:widowControl w:val="0"/>
              <w:jc w:val="center"/>
              <w:rPr>
                <w:rFonts w:ascii="Times New Roman" w:hAnsi="Times New Roman" w:cs="Times New Roman"/>
                <w:sz w:val="22"/>
                <w:szCs w:val="22"/>
              </w:rPr>
            </w:pPr>
            <w:r w:rsidRPr="00E15326">
              <w:rPr>
                <w:rFonts w:ascii="Times New Roman" w:hAnsi="Times New Roman" w:cs="Times New Roman"/>
                <w:sz w:val="22"/>
                <w:szCs w:val="22"/>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w:t>
            </w:r>
            <w:r w:rsidRPr="00E15326">
              <w:rPr>
                <w:rFonts w:ascii="Times New Roman" w:hAnsi="Times New Roman" w:cs="Times New Roman"/>
                <w:sz w:val="22"/>
                <w:szCs w:val="22"/>
              </w:rPr>
              <w:lastRenderedPageBreak/>
              <w:t>на территории</w:t>
            </w:r>
          </w:p>
          <w:p w:rsidR="00444A4D" w:rsidRPr="00E15326" w:rsidRDefault="00444A4D" w:rsidP="006C0865">
            <w:pPr>
              <w:pStyle w:val="ConsPlusCell"/>
              <w:widowControl w:val="0"/>
              <w:jc w:val="center"/>
              <w:rPr>
                <w:rFonts w:ascii="Times New Roman" w:hAnsi="Times New Roman" w:cs="Times New Roman"/>
                <w:sz w:val="22"/>
                <w:szCs w:val="22"/>
              </w:rPr>
            </w:pPr>
            <w:r w:rsidRPr="00E15326">
              <w:rPr>
                <w:rFonts w:ascii="Times New Roman" w:hAnsi="Times New Roman" w:cs="Times New Roman"/>
                <w:sz w:val="22"/>
                <w:szCs w:val="22"/>
              </w:rPr>
              <w:t>Муниципального образования</w:t>
            </w:r>
          </w:p>
        </w:tc>
        <w:tc>
          <w:tcPr>
            <w:tcW w:w="374"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pStyle w:val="ConsPlusCell"/>
              <w:widowControl w:val="0"/>
              <w:jc w:val="center"/>
              <w:rPr>
                <w:rFonts w:ascii="Times New Roman" w:hAnsi="Times New Roman" w:cs="Times New Roman"/>
                <w:sz w:val="22"/>
                <w:szCs w:val="22"/>
              </w:rPr>
            </w:pPr>
            <w:r w:rsidRPr="00E15326">
              <w:rPr>
                <w:rFonts w:ascii="Times New Roman" w:hAnsi="Times New Roman" w:cs="Times New Roman"/>
                <w:sz w:val="22"/>
                <w:szCs w:val="22"/>
              </w:rPr>
              <w:lastRenderedPageBreak/>
              <w:t>%</w:t>
            </w:r>
          </w:p>
        </w:tc>
        <w:tc>
          <w:tcPr>
            <w:tcW w:w="235"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widowControl w:val="0"/>
              <w:spacing w:after="0" w:line="240" w:lineRule="auto"/>
              <w:jc w:val="center"/>
              <w:rPr>
                <w:rFonts w:ascii="Times New Roman" w:hAnsi="Times New Roman"/>
              </w:rPr>
            </w:pPr>
            <w:r w:rsidRPr="00E15326">
              <w:rPr>
                <w:rFonts w:ascii="Times New Roman" w:hAnsi="Times New Roman"/>
              </w:rPr>
              <w:t>71,598</w:t>
            </w:r>
          </w:p>
        </w:tc>
        <w:tc>
          <w:tcPr>
            <w:tcW w:w="235" w:type="pct"/>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spacing w:after="0" w:line="240" w:lineRule="auto"/>
              <w:jc w:val="center"/>
              <w:rPr>
                <w:rFonts w:ascii="Times New Roman" w:hAnsi="Times New Roman"/>
              </w:rPr>
            </w:pPr>
            <w:r w:rsidRPr="00E15326">
              <w:rPr>
                <w:rFonts w:ascii="Times New Roman" w:hAnsi="Times New Roman"/>
              </w:rPr>
              <w:t>72,503</w:t>
            </w:r>
          </w:p>
        </w:tc>
        <w:tc>
          <w:tcPr>
            <w:tcW w:w="235" w:type="pct"/>
            <w:gridSpan w:val="2"/>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sidRPr="00E15326">
              <w:rPr>
                <w:rFonts w:ascii="Times New Roman" w:hAnsi="Times New Roman"/>
              </w:rPr>
              <w:t>76,078</w:t>
            </w:r>
          </w:p>
        </w:tc>
        <w:tc>
          <w:tcPr>
            <w:tcW w:w="254" w:type="pct"/>
            <w:gridSpan w:val="4"/>
            <w:tcBorders>
              <w:top w:val="single" w:sz="4" w:space="0" w:color="auto"/>
              <w:left w:val="single" w:sz="4" w:space="0" w:color="auto"/>
              <w:bottom w:val="single" w:sz="4" w:space="0" w:color="auto"/>
              <w:right w:val="single" w:sz="4" w:space="0" w:color="auto"/>
            </w:tcBorders>
            <w:vAlign w:val="center"/>
          </w:tcPr>
          <w:p w:rsidR="00444A4D" w:rsidRPr="00E15326"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78,490</w:t>
            </w:r>
          </w:p>
        </w:tc>
        <w:tc>
          <w:tcPr>
            <w:tcW w:w="269"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76,000</w:t>
            </w:r>
          </w:p>
        </w:tc>
        <w:tc>
          <w:tcPr>
            <w:tcW w:w="269"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77,440</w:t>
            </w:r>
          </w:p>
        </w:tc>
        <w:tc>
          <w:tcPr>
            <w:tcW w:w="270"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4" w:space="0" w:color="auto"/>
              <w:left w:val="single" w:sz="4" w:space="0" w:color="auto"/>
              <w:bottom w:val="single" w:sz="4"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Решение об оснащении жилых домов города приборами учета принимается собственниками помещений МКД, ИЖД.</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295202" w:rsidRDefault="00444A4D" w:rsidP="006C0865">
            <w:pPr>
              <w:widowControl w:val="0"/>
              <w:tabs>
                <w:tab w:val="left" w:pos="580"/>
              </w:tabs>
              <w:spacing w:after="0" w:line="240" w:lineRule="auto"/>
              <w:jc w:val="center"/>
              <w:rPr>
                <w:rFonts w:ascii="Times New Roman" w:hAnsi="Times New Roman"/>
                <w:spacing w:val="-6"/>
              </w:rPr>
            </w:pPr>
            <w:r w:rsidRPr="00295202">
              <w:rPr>
                <w:rFonts w:ascii="Times New Roman" w:hAnsi="Times New Roman"/>
                <w:spacing w:val="-6"/>
              </w:rPr>
              <w:t>Удельное потребление</w:t>
            </w:r>
          </w:p>
          <w:p w:rsidR="00444A4D" w:rsidRPr="00295202" w:rsidRDefault="00444A4D" w:rsidP="006C0865">
            <w:pPr>
              <w:autoSpaceDE w:val="0"/>
              <w:autoSpaceDN w:val="0"/>
              <w:adjustRightInd w:val="0"/>
              <w:spacing w:after="0" w:line="240" w:lineRule="auto"/>
              <w:jc w:val="center"/>
              <w:rPr>
                <w:rFonts w:ascii="Times New Roman" w:hAnsi="Times New Roman"/>
              </w:rPr>
            </w:pPr>
            <w:proofErr w:type="spellStart"/>
            <w:r w:rsidRPr="00295202">
              <w:rPr>
                <w:rFonts w:ascii="Times New Roman" w:hAnsi="Times New Roman"/>
                <w:spacing w:val="-6"/>
              </w:rPr>
              <w:t>теплоэнергии</w:t>
            </w:r>
            <w:proofErr w:type="spellEnd"/>
            <w:r w:rsidRPr="00295202">
              <w:rPr>
                <w:rFonts w:ascii="Times New Roman" w:hAnsi="Times New Roman"/>
                <w:spacing w:val="-6"/>
              </w:rPr>
              <w:t xml:space="preserve"> на одного жителя</w:t>
            </w:r>
          </w:p>
        </w:tc>
      </w:tr>
      <w:tr w:rsidR="00444A4D" w:rsidRPr="00E444B9" w:rsidTr="003F2B0B">
        <w:trPr>
          <w:trHeight w:val="240"/>
        </w:trPr>
        <w:tc>
          <w:tcPr>
            <w:tcW w:w="148" w:type="pct"/>
            <w:tcBorders>
              <w:top w:val="single" w:sz="4" w:space="0" w:color="auto"/>
              <w:left w:val="single" w:sz="6" w:space="0" w:color="auto"/>
              <w:bottom w:val="single" w:sz="6" w:space="0" w:color="auto"/>
              <w:right w:val="single" w:sz="6" w:space="0" w:color="auto"/>
            </w:tcBorders>
            <w:vAlign w:val="center"/>
          </w:tcPr>
          <w:p w:rsidR="00444A4D" w:rsidRPr="00307DF8" w:rsidRDefault="00444A4D" w:rsidP="006C0865">
            <w:pPr>
              <w:pStyle w:val="ConsPlusNormal"/>
              <w:ind w:firstLine="0"/>
              <w:jc w:val="center"/>
              <w:rPr>
                <w:rFonts w:ascii="Times New Roman" w:hAnsi="Times New Roman" w:cs="Times New Roman"/>
                <w:spacing w:val="-20"/>
                <w:sz w:val="22"/>
                <w:szCs w:val="22"/>
              </w:rPr>
            </w:pPr>
            <w:r w:rsidRPr="00307DF8">
              <w:rPr>
                <w:rFonts w:ascii="Times New Roman" w:hAnsi="Times New Roman" w:cs="Times New Roman"/>
                <w:spacing w:val="-20"/>
                <w:sz w:val="22"/>
                <w:szCs w:val="22"/>
              </w:rPr>
              <w:lastRenderedPageBreak/>
              <w:t>1.3.</w:t>
            </w:r>
          </w:p>
        </w:tc>
        <w:tc>
          <w:tcPr>
            <w:tcW w:w="956" w:type="pct"/>
            <w:tcBorders>
              <w:top w:val="single" w:sz="4" w:space="0" w:color="auto"/>
              <w:left w:val="single" w:sz="6" w:space="0" w:color="auto"/>
              <w:bottom w:val="single" w:sz="6" w:space="0" w:color="auto"/>
              <w:right w:val="single" w:sz="6" w:space="0" w:color="auto"/>
            </w:tcBorders>
            <w:vAlign w:val="center"/>
          </w:tcPr>
          <w:p w:rsidR="00444A4D" w:rsidRPr="00307DF8" w:rsidRDefault="00444A4D" w:rsidP="006C0865">
            <w:pPr>
              <w:pStyle w:val="ConsPlusCell"/>
              <w:widowControl w:val="0"/>
              <w:jc w:val="center"/>
              <w:rPr>
                <w:rFonts w:ascii="Times New Roman" w:hAnsi="Times New Roman" w:cs="Times New Roman"/>
                <w:sz w:val="22"/>
                <w:szCs w:val="22"/>
              </w:rPr>
            </w:pPr>
            <w:r w:rsidRPr="00307DF8">
              <w:rPr>
                <w:rFonts w:ascii="Times New Roman" w:hAnsi="Times New Roman" w:cs="Times New Roman"/>
                <w:sz w:val="22"/>
                <w:szCs w:val="22"/>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74" w:type="pct"/>
            <w:tcBorders>
              <w:top w:val="single" w:sz="4" w:space="0" w:color="auto"/>
              <w:left w:val="single" w:sz="6" w:space="0" w:color="auto"/>
              <w:bottom w:val="single" w:sz="6" w:space="0" w:color="auto"/>
              <w:right w:val="single" w:sz="6" w:space="0" w:color="auto"/>
            </w:tcBorders>
            <w:vAlign w:val="center"/>
          </w:tcPr>
          <w:p w:rsidR="00444A4D" w:rsidRPr="00E15326" w:rsidRDefault="00444A4D" w:rsidP="006C0865">
            <w:pPr>
              <w:pStyle w:val="ConsPlusCell"/>
              <w:widowControl w:val="0"/>
              <w:jc w:val="center"/>
              <w:rPr>
                <w:rFonts w:ascii="Times New Roman" w:hAnsi="Times New Roman" w:cs="Times New Roman"/>
                <w:sz w:val="22"/>
                <w:szCs w:val="22"/>
              </w:rPr>
            </w:pPr>
            <w:r w:rsidRPr="00E15326">
              <w:rPr>
                <w:rFonts w:ascii="Times New Roman" w:hAnsi="Times New Roman" w:cs="Times New Roman"/>
                <w:sz w:val="22"/>
                <w:szCs w:val="22"/>
              </w:rPr>
              <w:t>%</w:t>
            </w:r>
          </w:p>
        </w:tc>
        <w:tc>
          <w:tcPr>
            <w:tcW w:w="235" w:type="pct"/>
            <w:tcBorders>
              <w:top w:val="single" w:sz="4" w:space="0" w:color="auto"/>
              <w:left w:val="single" w:sz="6" w:space="0" w:color="auto"/>
              <w:bottom w:val="single" w:sz="6" w:space="0" w:color="auto"/>
              <w:right w:val="single" w:sz="6" w:space="0" w:color="auto"/>
            </w:tcBorders>
            <w:vAlign w:val="center"/>
          </w:tcPr>
          <w:p w:rsidR="00444A4D" w:rsidRPr="00E15326" w:rsidRDefault="00444A4D" w:rsidP="006C0865">
            <w:pPr>
              <w:widowControl w:val="0"/>
              <w:spacing w:after="0" w:line="240" w:lineRule="auto"/>
              <w:jc w:val="center"/>
              <w:rPr>
                <w:rFonts w:ascii="Times New Roman" w:hAnsi="Times New Roman"/>
              </w:rPr>
            </w:pPr>
            <w:r w:rsidRPr="00E15326">
              <w:rPr>
                <w:rFonts w:ascii="Times New Roman" w:hAnsi="Times New Roman"/>
              </w:rPr>
              <w:t>99,000</w:t>
            </w:r>
          </w:p>
        </w:tc>
        <w:tc>
          <w:tcPr>
            <w:tcW w:w="235" w:type="pct"/>
            <w:tcBorders>
              <w:top w:val="single" w:sz="4" w:space="0" w:color="auto"/>
              <w:left w:val="single" w:sz="6" w:space="0" w:color="auto"/>
              <w:bottom w:val="single" w:sz="6" w:space="0" w:color="auto"/>
              <w:right w:val="single" w:sz="6" w:space="0" w:color="auto"/>
            </w:tcBorders>
            <w:vAlign w:val="center"/>
          </w:tcPr>
          <w:p w:rsidR="00444A4D" w:rsidRPr="00E15326" w:rsidRDefault="00444A4D" w:rsidP="006C0865">
            <w:pPr>
              <w:spacing w:after="0" w:line="240" w:lineRule="auto"/>
              <w:jc w:val="center"/>
              <w:rPr>
                <w:rFonts w:ascii="Times New Roman" w:hAnsi="Times New Roman"/>
              </w:rPr>
            </w:pPr>
            <w:r w:rsidRPr="00E15326">
              <w:rPr>
                <w:rFonts w:ascii="Times New Roman" w:hAnsi="Times New Roman"/>
              </w:rPr>
              <w:t>99,643</w:t>
            </w:r>
          </w:p>
        </w:tc>
        <w:tc>
          <w:tcPr>
            <w:tcW w:w="235" w:type="pct"/>
            <w:gridSpan w:val="2"/>
            <w:tcBorders>
              <w:top w:val="single" w:sz="4" w:space="0" w:color="auto"/>
              <w:left w:val="single" w:sz="6" w:space="0" w:color="auto"/>
              <w:bottom w:val="single" w:sz="6" w:space="0" w:color="auto"/>
              <w:right w:val="single" w:sz="6" w:space="0" w:color="auto"/>
            </w:tcBorders>
            <w:vAlign w:val="center"/>
          </w:tcPr>
          <w:p w:rsidR="00444A4D" w:rsidRPr="00E15326" w:rsidRDefault="00444A4D" w:rsidP="006C0865">
            <w:pPr>
              <w:widowControl w:val="0"/>
              <w:spacing w:after="0" w:line="240" w:lineRule="auto"/>
              <w:jc w:val="center"/>
              <w:rPr>
                <w:rFonts w:ascii="Times New Roman" w:hAnsi="Times New Roman"/>
              </w:rPr>
            </w:pPr>
            <w:r>
              <w:rPr>
                <w:rFonts w:ascii="Times New Roman" w:hAnsi="Times New Roman"/>
              </w:rPr>
              <w:t>99,300</w:t>
            </w:r>
          </w:p>
        </w:tc>
        <w:tc>
          <w:tcPr>
            <w:tcW w:w="254" w:type="pct"/>
            <w:gridSpan w:val="4"/>
            <w:tcBorders>
              <w:top w:val="single" w:sz="4"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99,300</w:t>
            </w:r>
          </w:p>
        </w:tc>
        <w:tc>
          <w:tcPr>
            <w:tcW w:w="269" w:type="pct"/>
            <w:tcBorders>
              <w:top w:val="single" w:sz="4" w:space="0" w:color="auto"/>
              <w:left w:val="single" w:sz="6" w:space="0" w:color="auto"/>
              <w:bottom w:val="single" w:sz="6" w:space="0" w:color="auto"/>
              <w:right w:val="single" w:sz="6" w:space="0" w:color="auto"/>
            </w:tcBorders>
            <w:vAlign w:val="center"/>
          </w:tcPr>
          <w:p w:rsidR="00444A4D" w:rsidRPr="00295202" w:rsidRDefault="003F2B0B" w:rsidP="006C0865">
            <w:pPr>
              <w:autoSpaceDE w:val="0"/>
              <w:autoSpaceDN w:val="0"/>
              <w:adjustRightInd w:val="0"/>
              <w:spacing w:after="0" w:line="240" w:lineRule="auto"/>
              <w:jc w:val="center"/>
              <w:rPr>
                <w:rFonts w:ascii="Times New Roman" w:hAnsi="Times New Roman"/>
              </w:rPr>
            </w:pPr>
            <w:r>
              <w:rPr>
                <w:rFonts w:ascii="Times New Roman" w:hAnsi="Times New Roman"/>
              </w:rPr>
              <w:t>99,550</w:t>
            </w:r>
          </w:p>
        </w:tc>
        <w:tc>
          <w:tcPr>
            <w:tcW w:w="269" w:type="pct"/>
            <w:tcBorders>
              <w:top w:val="single" w:sz="4" w:space="0" w:color="auto"/>
              <w:left w:val="single" w:sz="6" w:space="0" w:color="auto"/>
              <w:bottom w:val="single" w:sz="6" w:space="0" w:color="auto"/>
              <w:right w:val="single" w:sz="6" w:space="0" w:color="auto"/>
            </w:tcBorders>
            <w:vAlign w:val="center"/>
          </w:tcPr>
          <w:p w:rsidR="00444A4D" w:rsidRPr="00295202" w:rsidRDefault="00307DF8" w:rsidP="006C0865">
            <w:pPr>
              <w:autoSpaceDE w:val="0"/>
              <w:autoSpaceDN w:val="0"/>
              <w:adjustRightInd w:val="0"/>
              <w:spacing w:after="0" w:line="240" w:lineRule="auto"/>
              <w:jc w:val="center"/>
              <w:rPr>
                <w:rFonts w:ascii="Times New Roman" w:hAnsi="Times New Roman"/>
              </w:rPr>
            </w:pPr>
            <w:r>
              <w:rPr>
                <w:rFonts w:ascii="Times New Roman" w:hAnsi="Times New Roman"/>
              </w:rPr>
              <w:t>100,00</w:t>
            </w:r>
          </w:p>
        </w:tc>
        <w:tc>
          <w:tcPr>
            <w:tcW w:w="270" w:type="pct"/>
            <w:tcBorders>
              <w:top w:val="single" w:sz="4"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4"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4" w:space="0" w:color="auto"/>
              <w:left w:val="single" w:sz="6" w:space="0" w:color="auto"/>
              <w:bottom w:val="single" w:sz="6" w:space="0" w:color="auto"/>
              <w:right w:val="single" w:sz="4"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spacing w:val="-6"/>
              </w:rPr>
              <w:t>Удельное потребление холодной воды в расчете на одного 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883D00" w:rsidRDefault="00444A4D" w:rsidP="006C0865">
            <w:pPr>
              <w:pStyle w:val="ConsPlusNormal"/>
              <w:ind w:firstLine="0"/>
              <w:jc w:val="center"/>
              <w:rPr>
                <w:rFonts w:ascii="Times New Roman" w:hAnsi="Times New Roman" w:cs="Times New Roman"/>
                <w:spacing w:val="-20"/>
                <w:sz w:val="22"/>
                <w:szCs w:val="22"/>
              </w:rPr>
            </w:pPr>
            <w:r w:rsidRPr="00883D00">
              <w:rPr>
                <w:rFonts w:ascii="Times New Roman" w:hAnsi="Times New Roman" w:cs="Times New Roman"/>
                <w:spacing w:val="-20"/>
                <w:sz w:val="22"/>
                <w:szCs w:val="22"/>
              </w:rPr>
              <w:t>1.4.</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883D00" w:rsidRDefault="00444A4D" w:rsidP="006C0865">
            <w:pPr>
              <w:pStyle w:val="ConsPlusCell"/>
              <w:widowControl w:val="0"/>
              <w:jc w:val="center"/>
              <w:rPr>
                <w:rFonts w:ascii="Times New Roman" w:hAnsi="Times New Roman" w:cs="Times New Roman"/>
                <w:sz w:val="22"/>
                <w:szCs w:val="22"/>
              </w:rPr>
            </w:pPr>
            <w:r w:rsidRPr="00883D00">
              <w:rPr>
                <w:rFonts w:ascii="Times New Roman" w:hAnsi="Times New Roman" w:cs="Times New Roman"/>
                <w:sz w:val="22"/>
                <w:szCs w:val="22"/>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883D00" w:rsidRDefault="00444A4D" w:rsidP="006C0865">
            <w:pPr>
              <w:pStyle w:val="ConsPlusCell"/>
              <w:widowControl w:val="0"/>
              <w:jc w:val="center"/>
              <w:rPr>
                <w:rFonts w:ascii="Times New Roman" w:hAnsi="Times New Roman" w:cs="Times New Roman"/>
                <w:sz w:val="22"/>
                <w:szCs w:val="22"/>
              </w:rPr>
            </w:pPr>
            <w:r w:rsidRPr="00883D00">
              <w:rPr>
                <w:rFonts w:ascii="Times New Roman" w:hAnsi="Times New Roman" w:cs="Times New Roman"/>
                <w:sz w:val="22"/>
                <w:szCs w:val="22"/>
              </w:rPr>
              <w:t>%</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883D00" w:rsidRDefault="00444A4D" w:rsidP="006C0865">
            <w:pPr>
              <w:widowControl w:val="0"/>
              <w:spacing w:after="0" w:line="240" w:lineRule="auto"/>
              <w:jc w:val="center"/>
              <w:rPr>
                <w:rFonts w:ascii="Times New Roman" w:hAnsi="Times New Roman"/>
              </w:rPr>
            </w:pPr>
            <w:r w:rsidRPr="00883D00">
              <w:rPr>
                <w:rFonts w:ascii="Times New Roman" w:hAnsi="Times New Roman"/>
              </w:rPr>
              <w:t>-</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883D00" w:rsidRDefault="00444A4D" w:rsidP="006C0865">
            <w:pPr>
              <w:spacing w:after="0" w:line="240" w:lineRule="auto"/>
              <w:jc w:val="center"/>
              <w:rPr>
                <w:rFonts w:ascii="Times New Roman" w:hAnsi="Times New Roman"/>
              </w:rPr>
            </w:pPr>
            <w:r w:rsidRPr="00883D00">
              <w:rPr>
                <w:rFonts w:ascii="Times New Roman" w:hAnsi="Times New Roman"/>
              </w:rPr>
              <w:t>-</w:t>
            </w:r>
          </w:p>
        </w:tc>
        <w:tc>
          <w:tcPr>
            <w:tcW w:w="235" w:type="pct"/>
            <w:gridSpan w:val="2"/>
            <w:tcBorders>
              <w:top w:val="single" w:sz="6" w:space="0" w:color="auto"/>
              <w:left w:val="single" w:sz="6" w:space="0" w:color="auto"/>
              <w:bottom w:val="single" w:sz="6" w:space="0" w:color="auto"/>
              <w:right w:val="single" w:sz="6" w:space="0" w:color="auto"/>
            </w:tcBorders>
            <w:vAlign w:val="center"/>
          </w:tcPr>
          <w:p w:rsidR="00444A4D" w:rsidRPr="00883D00" w:rsidRDefault="00444A4D" w:rsidP="006C0865">
            <w:pPr>
              <w:widowControl w:val="0"/>
              <w:spacing w:after="0" w:line="240" w:lineRule="auto"/>
              <w:jc w:val="center"/>
              <w:rPr>
                <w:rFonts w:ascii="Times New Roman" w:hAnsi="Times New Roman"/>
              </w:rPr>
            </w:pPr>
            <w:r w:rsidRPr="00883D00">
              <w:rPr>
                <w:rFonts w:ascii="Times New Roman" w:hAnsi="Times New Roman"/>
              </w:rPr>
              <w:t>-</w:t>
            </w:r>
          </w:p>
        </w:tc>
        <w:tc>
          <w:tcPr>
            <w:tcW w:w="254" w:type="pct"/>
            <w:gridSpan w:val="4"/>
            <w:tcBorders>
              <w:top w:val="single" w:sz="6"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6" w:space="0" w:color="auto"/>
            </w:tcBorders>
            <w:vAlign w:val="center"/>
          </w:tcPr>
          <w:p w:rsidR="00444A4D" w:rsidRPr="00295202" w:rsidRDefault="00444A4D" w:rsidP="006C0865">
            <w:pPr>
              <w:autoSpaceDE w:val="0"/>
              <w:autoSpaceDN w:val="0"/>
              <w:adjustRightInd w:val="0"/>
              <w:spacing w:after="0" w:line="240" w:lineRule="auto"/>
              <w:jc w:val="center"/>
              <w:rPr>
                <w:rFonts w:ascii="Times New Roman" w:hAnsi="Times New Roman"/>
              </w:rPr>
            </w:pPr>
            <w:r w:rsidRPr="00295202">
              <w:rPr>
                <w:rFonts w:ascii="Times New Roman" w:hAnsi="Times New Roman"/>
              </w:rPr>
              <w:t>-</w:t>
            </w:r>
          </w:p>
        </w:tc>
        <w:tc>
          <w:tcPr>
            <w:tcW w:w="544" w:type="pct"/>
            <w:tcBorders>
              <w:top w:val="single" w:sz="4" w:space="0" w:color="auto"/>
              <w:left w:val="single" w:sz="6" w:space="0" w:color="auto"/>
              <w:bottom w:val="single" w:sz="6" w:space="0" w:color="auto"/>
              <w:right w:val="single" w:sz="6" w:space="0" w:color="auto"/>
            </w:tcBorders>
            <w:vAlign w:val="center"/>
          </w:tcPr>
          <w:p w:rsidR="00444A4D" w:rsidRPr="00295202" w:rsidRDefault="00444A4D" w:rsidP="006C0865">
            <w:pPr>
              <w:widowControl w:val="0"/>
              <w:spacing w:after="0" w:line="240" w:lineRule="auto"/>
              <w:jc w:val="center"/>
              <w:rPr>
                <w:rFonts w:ascii="Times New Roman" w:hAnsi="Times New Roman"/>
                <w:spacing w:val="-6"/>
              </w:rPr>
            </w:pPr>
            <w:r w:rsidRPr="00295202">
              <w:rPr>
                <w:rFonts w:ascii="Times New Roman" w:hAnsi="Times New Roman"/>
                <w:spacing w:val="-6"/>
              </w:rPr>
              <w:t>Х</w:t>
            </w:r>
          </w:p>
        </w:tc>
      </w:tr>
      <w:tr w:rsidR="00444A4D" w:rsidRPr="00E444B9" w:rsidTr="003F2B0B">
        <w:trPr>
          <w:trHeight w:val="2152"/>
        </w:trPr>
        <w:tc>
          <w:tcPr>
            <w:tcW w:w="148" w:type="pct"/>
            <w:tcBorders>
              <w:top w:val="single" w:sz="6" w:space="0" w:color="auto"/>
              <w:left w:val="single" w:sz="6" w:space="0" w:color="auto"/>
              <w:bottom w:val="single" w:sz="4" w:space="0" w:color="auto"/>
              <w:right w:val="single" w:sz="6" w:space="0" w:color="auto"/>
            </w:tcBorders>
            <w:vAlign w:val="center"/>
          </w:tcPr>
          <w:p w:rsidR="00444A4D" w:rsidRPr="00883D00" w:rsidRDefault="00444A4D" w:rsidP="006C0865">
            <w:pPr>
              <w:pStyle w:val="ConsPlusNormal"/>
              <w:ind w:firstLine="0"/>
              <w:jc w:val="center"/>
              <w:rPr>
                <w:rFonts w:ascii="Times New Roman" w:hAnsi="Times New Roman" w:cs="Times New Roman"/>
                <w:spacing w:val="-20"/>
                <w:sz w:val="22"/>
                <w:szCs w:val="22"/>
              </w:rPr>
            </w:pPr>
            <w:r w:rsidRPr="00883D00">
              <w:rPr>
                <w:rFonts w:ascii="Times New Roman" w:hAnsi="Times New Roman" w:cs="Times New Roman"/>
                <w:spacing w:val="-20"/>
                <w:sz w:val="22"/>
                <w:szCs w:val="22"/>
              </w:rPr>
              <w:t>1.5.</w:t>
            </w:r>
          </w:p>
        </w:tc>
        <w:tc>
          <w:tcPr>
            <w:tcW w:w="956" w:type="pct"/>
            <w:tcBorders>
              <w:top w:val="single" w:sz="6" w:space="0" w:color="auto"/>
              <w:left w:val="single" w:sz="6" w:space="0" w:color="auto"/>
              <w:bottom w:val="single" w:sz="4" w:space="0" w:color="auto"/>
              <w:right w:val="single" w:sz="6" w:space="0" w:color="auto"/>
            </w:tcBorders>
            <w:vAlign w:val="center"/>
          </w:tcPr>
          <w:p w:rsidR="00444A4D" w:rsidRPr="00883D00" w:rsidRDefault="00444A4D" w:rsidP="006C0865">
            <w:pPr>
              <w:pStyle w:val="ConsPlusCell"/>
              <w:widowControl w:val="0"/>
              <w:jc w:val="center"/>
              <w:rPr>
                <w:rFonts w:ascii="Times New Roman" w:hAnsi="Times New Roman" w:cs="Times New Roman"/>
                <w:sz w:val="22"/>
                <w:szCs w:val="22"/>
              </w:rPr>
            </w:pPr>
            <w:r w:rsidRPr="00883D00">
              <w:rPr>
                <w:rFonts w:ascii="Times New Roman" w:hAnsi="Times New Roman" w:cs="Times New Roman"/>
                <w:sz w:val="22"/>
                <w:szCs w:val="22"/>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74"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widowControl w:val="0"/>
              <w:spacing w:after="0" w:line="240" w:lineRule="auto"/>
              <w:jc w:val="center"/>
              <w:rPr>
                <w:rFonts w:ascii="Times New Roman" w:hAnsi="Times New Roman"/>
                <w:spacing w:val="-10"/>
              </w:rPr>
            </w:pPr>
            <w:r w:rsidRPr="00A05A28">
              <w:rPr>
                <w:rFonts w:ascii="Times New Roman" w:hAnsi="Times New Roman"/>
                <w:spacing w:val="-10"/>
              </w:rPr>
              <w:t>%</w:t>
            </w:r>
          </w:p>
        </w:tc>
        <w:tc>
          <w:tcPr>
            <w:tcW w:w="235"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widowControl w:val="0"/>
              <w:spacing w:after="0" w:line="240" w:lineRule="auto"/>
              <w:jc w:val="center"/>
              <w:rPr>
                <w:rFonts w:ascii="Times New Roman" w:hAnsi="Times New Roman"/>
              </w:rPr>
            </w:pPr>
            <w:r w:rsidRPr="00A05A28">
              <w:rPr>
                <w:rFonts w:ascii="Times New Roman" w:hAnsi="Times New Roman"/>
              </w:rPr>
              <w:t>88,877</w:t>
            </w:r>
          </w:p>
        </w:tc>
        <w:tc>
          <w:tcPr>
            <w:tcW w:w="235"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spacing w:after="0" w:line="240" w:lineRule="auto"/>
              <w:jc w:val="center"/>
              <w:rPr>
                <w:rFonts w:ascii="Times New Roman" w:hAnsi="Times New Roman"/>
              </w:rPr>
            </w:pPr>
            <w:r w:rsidRPr="00A05A28">
              <w:rPr>
                <w:rFonts w:ascii="Times New Roman" w:hAnsi="Times New Roman"/>
              </w:rPr>
              <w:t>90,763</w:t>
            </w:r>
          </w:p>
        </w:tc>
        <w:tc>
          <w:tcPr>
            <w:tcW w:w="235" w:type="pct"/>
            <w:gridSpan w:val="2"/>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widowControl w:val="0"/>
              <w:spacing w:after="0" w:line="240" w:lineRule="auto"/>
              <w:jc w:val="center"/>
              <w:rPr>
                <w:rFonts w:ascii="Times New Roman" w:hAnsi="Times New Roman"/>
              </w:rPr>
            </w:pPr>
            <w:r w:rsidRPr="00A05A28">
              <w:rPr>
                <w:rFonts w:ascii="Times New Roman" w:hAnsi="Times New Roman"/>
              </w:rPr>
              <w:t>91,806</w:t>
            </w:r>
          </w:p>
        </w:tc>
        <w:tc>
          <w:tcPr>
            <w:tcW w:w="254" w:type="pct"/>
            <w:gridSpan w:val="4"/>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autoSpaceDE w:val="0"/>
              <w:autoSpaceDN w:val="0"/>
              <w:adjustRightInd w:val="0"/>
              <w:spacing w:after="0" w:line="240" w:lineRule="auto"/>
              <w:jc w:val="center"/>
              <w:rPr>
                <w:rFonts w:ascii="Times New Roman" w:hAnsi="Times New Roman"/>
              </w:rPr>
            </w:pPr>
            <w:r w:rsidRPr="00A05A28">
              <w:rPr>
                <w:rFonts w:ascii="Times New Roman" w:hAnsi="Times New Roman"/>
              </w:rPr>
              <w:t>92,01</w:t>
            </w:r>
          </w:p>
        </w:tc>
        <w:tc>
          <w:tcPr>
            <w:tcW w:w="269"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95,00</w:t>
            </w:r>
            <w:r w:rsidR="003F2B0B">
              <w:rPr>
                <w:rFonts w:ascii="Times New Roman" w:hAnsi="Times New Roman"/>
              </w:rPr>
              <w:t>0</w:t>
            </w:r>
          </w:p>
        </w:tc>
        <w:tc>
          <w:tcPr>
            <w:tcW w:w="269"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92,95</w:t>
            </w:r>
          </w:p>
        </w:tc>
        <w:tc>
          <w:tcPr>
            <w:tcW w:w="270"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autoSpaceDE w:val="0"/>
              <w:autoSpaceDN w:val="0"/>
              <w:adjustRightInd w:val="0"/>
              <w:spacing w:after="0" w:line="240" w:lineRule="auto"/>
              <w:jc w:val="center"/>
              <w:rPr>
                <w:rFonts w:ascii="Times New Roman" w:hAnsi="Times New Roman"/>
              </w:rPr>
            </w:pPr>
            <w:r w:rsidRPr="00A05A28">
              <w:rPr>
                <w:rFonts w:ascii="Times New Roman" w:hAnsi="Times New Roman"/>
              </w:rPr>
              <w:t>Решение об оснащении жилых домов города приборами учета принимается собственниками помещений МКД, ИЖД.</w:t>
            </w:r>
          </w:p>
        </w:tc>
        <w:tc>
          <w:tcPr>
            <w:tcW w:w="544" w:type="pct"/>
            <w:tcBorders>
              <w:top w:val="single" w:sz="6" w:space="0" w:color="auto"/>
              <w:left w:val="single" w:sz="6" w:space="0" w:color="auto"/>
              <w:bottom w:val="single" w:sz="4" w:space="0" w:color="auto"/>
              <w:right w:val="single" w:sz="6" w:space="0" w:color="auto"/>
            </w:tcBorders>
            <w:vAlign w:val="center"/>
          </w:tcPr>
          <w:p w:rsidR="00444A4D" w:rsidRPr="00A05A28" w:rsidRDefault="00444A4D" w:rsidP="006C0865">
            <w:pPr>
              <w:widowControl w:val="0"/>
              <w:tabs>
                <w:tab w:val="left" w:pos="580"/>
              </w:tabs>
              <w:spacing w:after="0" w:line="240" w:lineRule="auto"/>
              <w:jc w:val="center"/>
              <w:rPr>
                <w:rFonts w:ascii="Times New Roman" w:hAnsi="Times New Roman"/>
                <w:spacing w:val="-6"/>
              </w:rPr>
            </w:pPr>
            <w:r w:rsidRPr="00A05A28">
              <w:rPr>
                <w:rFonts w:ascii="Times New Roman" w:hAnsi="Times New Roman"/>
                <w:spacing w:val="-6"/>
              </w:rPr>
              <w:t>Х</w:t>
            </w:r>
          </w:p>
        </w:tc>
      </w:tr>
      <w:tr w:rsidR="00444A4D" w:rsidRPr="00E444B9" w:rsidTr="003F2B0B">
        <w:trPr>
          <w:trHeight w:val="240"/>
        </w:trPr>
        <w:tc>
          <w:tcPr>
            <w:tcW w:w="148" w:type="pct"/>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pStyle w:val="ConsPlusNormal"/>
              <w:ind w:firstLine="0"/>
              <w:jc w:val="center"/>
              <w:rPr>
                <w:rFonts w:ascii="Times New Roman" w:hAnsi="Times New Roman" w:cs="Times New Roman"/>
                <w:spacing w:val="-20"/>
                <w:sz w:val="22"/>
                <w:szCs w:val="22"/>
              </w:rPr>
            </w:pPr>
            <w:r w:rsidRPr="00C917CA">
              <w:rPr>
                <w:rFonts w:ascii="Times New Roman" w:hAnsi="Times New Roman" w:cs="Times New Roman"/>
                <w:spacing w:val="-20"/>
                <w:sz w:val="22"/>
                <w:szCs w:val="22"/>
              </w:rPr>
              <w:t>1.6.</w:t>
            </w:r>
          </w:p>
        </w:tc>
        <w:tc>
          <w:tcPr>
            <w:tcW w:w="956" w:type="pct"/>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pStyle w:val="ConsPlusCell"/>
              <w:widowControl w:val="0"/>
              <w:jc w:val="center"/>
              <w:rPr>
                <w:rFonts w:ascii="Times New Roman" w:hAnsi="Times New Roman" w:cs="Times New Roman"/>
                <w:sz w:val="22"/>
                <w:szCs w:val="22"/>
              </w:rPr>
            </w:pPr>
            <w:r w:rsidRPr="00C917CA">
              <w:rPr>
                <w:rFonts w:ascii="Times New Roman" w:hAnsi="Times New Roman" w:cs="Times New Roman"/>
                <w:sz w:val="22"/>
                <w:szCs w:val="22"/>
              </w:rP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w:t>
            </w:r>
            <w:r w:rsidRPr="00C917CA">
              <w:rPr>
                <w:rFonts w:ascii="Times New Roman" w:hAnsi="Times New Roman" w:cs="Times New Roman"/>
                <w:sz w:val="22"/>
                <w:szCs w:val="22"/>
              </w:rPr>
              <w:lastRenderedPageBreak/>
              <w:t>ресурсов,</w:t>
            </w:r>
          </w:p>
          <w:p w:rsidR="00444A4D" w:rsidRPr="00C917CA" w:rsidRDefault="00444A4D" w:rsidP="006C0865">
            <w:pPr>
              <w:pStyle w:val="ConsPlusCell"/>
              <w:widowControl w:val="0"/>
              <w:jc w:val="center"/>
              <w:rPr>
                <w:rFonts w:ascii="Times New Roman" w:hAnsi="Times New Roman" w:cs="Times New Roman"/>
                <w:sz w:val="22"/>
                <w:szCs w:val="22"/>
              </w:rPr>
            </w:pPr>
            <w:proofErr w:type="gramStart"/>
            <w:r w:rsidRPr="00C917CA">
              <w:rPr>
                <w:rFonts w:ascii="Times New Roman" w:hAnsi="Times New Roman" w:cs="Times New Roman"/>
                <w:sz w:val="22"/>
                <w:szCs w:val="22"/>
              </w:rPr>
              <w:t>производимых</w:t>
            </w:r>
            <w:proofErr w:type="gramEnd"/>
            <w:r w:rsidRPr="00C917CA">
              <w:rPr>
                <w:rFonts w:ascii="Times New Roman" w:hAnsi="Times New Roman" w:cs="Times New Roman"/>
                <w:sz w:val="22"/>
                <w:szCs w:val="22"/>
              </w:rPr>
              <w:t xml:space="preserve"> на территории</w:t>
            </w:r>
          </w:p>
          <w:p w:rsidR="00444A4D" w:rsidRPr="00C917CA" w:rsidRDefault="00444A4D" w:rsidP="006C0865">
            <w:pPr>
              <w:pStyle w:val="ConsPlusCell"/>
              <w:widowControl w:val="0"/>
              <w:jc w:val="center"/>
              <w:rPr>
                <w:rFonts w:ascii="Times New Roman" w:hAnsi="Times New Roman" w:cs="Times New Roman"/>
                <w:sz w:val="22"/>
                <w:szCs w:val="22"/>
              </w:rPr>
            </w:pPr>
            <w:r w:rsidRPr="00C917CA">
              <w:rPr>
                <w:rFonts w:ascii="Times New Roman" w:hAnsi="Times New Roman" w:cs="Times New Roman"/>
                <w:sz w:val="22"/>
                <w:szCs w:val="22"/>
              </w:rPr>
              <w:t>муниципального образования</w:t>
            </w:r>
          </w:p>
        </w:tc>
        <w:tc>
          <w:tcPr>
            <w:tcW w:w="374" w:type="pct"/>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rPr>
            </w:pPr>
            <w:r w:rsidRPr="00C917CA">
              <w:rPr>
                <w:rFonts w:ascii="Times New Roman" w:hAnsi="Times New Roman"/>
              </w:rPr>
              <w:lastRenderedPageBreak/>
              <w:t>%</w:t>
            </w:r>
          </w:p>
        </w:tc>
        <w:tc>
          <w:tcPr>
            <w:tcW w:w="235" w:type="pct"/>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spacing w:val="-6"/>
              </w:rPr>
            </w:pPr>
            <w:r w:rsidRPr="00C917CA">
              <w:rPr>
                <w:rFonts w:ascii="Times New Roman" w:hAnsi="Times New Roman"/>
                <w:spacing w:val="-6"/>
              </w:rPr>
              <w:t>0,000</w:t>
            </w:r>
          </w:p>
        </w:tc>
        <w:tc>
          <w:tcPr>
            <w:tcW w:w="235" w:type="pct"/>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spacing w:after="0" w:line="240" w:lineRule="auto"/>
              <w:jc w:val="center"/>
              <w:rPr>
                <w:rFonts w:ascii="Times New Roman" w:hAnsi="Times New Roman"/>
              </w:rPr>
            </w:pPr>
            <w:r w:rsidRPr="00C917CA">
              <w:rPr>
                <w:rFonts w:ascii="Times New Roman" w:hAnsi="Times New Roman"/>
              </w:rPr>
              <w:t>0,000</w:t>
            </w:r>
          </w:p>
        </w:tc>
        <w:tc>
          <w:tcPr>
            <w:tcW w:w="235" w:type="pct"/>
            <w:gridSpan w:val="2"/>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rPr>
            </w:pPr>
            <w:r w:rsidRPr="00C917CA">
              <w:rPr>
                <w:rFonts w:ascii="Times New Roman" w:hAnsi="Times New Roman"/>
              </w:rPr>
              <w:t>0,000</w:t>
            </w:r>
          </w:p>
        </w:tc>
        <w:tc>
          <w:tcPr>
            <w:tcW w:w="254" w:type="pct"/>
            <w:gridSpan w:val="4"/>
            <w:tcBorders>
              <w:top w:val="single" w:sz="4" w:space="0" w:color="auto"/>
              <w:left w:val="single" w:sz="6" w:space="0" w:color="auto"/>
              <w:bottom w:val="single" w:sz="6" w:space="0" w:color="auto"/>
              <w:right w:val="single" w:sz="6" w:space="0" w:color="auto"/>
            </w:tcBorders>
            <w:vAlign w:val="center"/>
          </w:tcPr>
          <w:p w:rsidR="00444A4D" w:rsidRPr="00C917CA" w:rsidRDefault="00444A4D" w:rsidP="006C0865">
            <w:pPr>
              <w:autoSpaceDE w:val="0"/>
              <w:autoSpaceDN w:val="0"/>
              <w:adjustRightInd w:val="0"/>
              <w:spacing w:after="0" w:line="240" w:lineRule="auto"/>
              <w:jc w:val="center"/>
              <w:rPr>
                <w:rFonts w:ascii="Times New Roman" w:hAnsi="Times New Roman"/>
              </w:rPr>
            </w:pPr>
            <w:r w:rsidRPr="00C917CA">
              <w:rPr>
                <w:rFonts w:ascii="Times New Roman" w:hAnsi="Times New Roman"/>
              </w:rPr>
              <w:t>0,000</w:t>
            </w:r>
          </w:p>
        </w:tc>
        <w:tc>
          <w:tcPr>
            <w:tcW w:w="269" w:type="pct"/>
            <w:tcBorders>
              <w:top w:val="single" w:sz="4" w:space="0" w:color="auto"/>
              <w:left w:val="single" w:sz="6" w:space="0" w:color="auto"/>
              <w:bottom w:val="single" w:sz="6"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sidRPr="00C917CA">
              <w:rPr>
                <w:rFonts w:ascii="Times New Roman" w:hAnsi="Times New Roman"/>
              </w:rPr>
              <w:t>0,000</w:t>
            </w:r>
          </w:p>
        </w:tc>
        <w:tc>
          <w:tcPr>
            <w:tcW w:w="269" w:type="pct"/>
            <w:tcBorders>
              <w:top w:val="single" w:sz="4" w:space="0" w:color="auto"/>
              <w:left w:val="single" w:sz="6" w:space="0" w:color="auto"/>
              <w:bottom w:val="single" w:sz="6"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sidRPr="00C917CA">
              <w:rPr>
                <w:rFonts w:ascii="Times New Roman" w:hAnsi="Times New Roman"/>
              </w:rPr>
              <w:t>0,000</w:t>
            </w:r>
          </w:p>
        </w:tc>
        <w:tc>
          <w:tcPr>
            <w:tcW w:w="270" w:type="pct"/>
            <w:tcBorders>
              <w:top w:val="single" w:sz="4" w:space="0" w:color="auto"/>
              <w:left w:val="single" w:sz="6" w:space="0" w:color="auto"/>
              <w:bottom w:val="single" w:sz="6"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4" w:space="0" w:color="auto"/>
              <w:left w:val="single" w:sz="6" w:space="0" w:color="auto"/>
              <w:bottom w:val="single" w:sz="6"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4" w:space="0" w:color="auto"/>
              <w:left w:val="single" w:sz="6" w:space="0" w:color="auto"/>
              <w:bottom w:val="single" w:sz="6"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sidRPr="00F92A45">
              <w:rPr>
                <w:rFonts w:ascii="Times New Roman" w:hAnsi="Times New Roman"/>
              </w:rPr>
              <w:t>-</w:t>
            </w:r>
          </w:p>
        </w:tc>
        <w:tc>
          <w:tcPr>
            <w:tcW w:w="544" w:type="pct"/>
            <w:tcBorders>
              <w:top w:val="single" w:sz="4" w:space="0" w:color="auto"/>
              <w:left w:val="single" w:sz="6" w:space="0" w:color="auto"/>
              <w:bottom w:val="single" w:sz="6" w:space="0" w:color="auto"/>
              <w:right w:val="single" w:sz="6" w:space="0" w:color="auto"/>
            </w:tcBorders>
            <w:vAlign w:val="center"/>
          </w:tcPr>
          <w:p w:rsidR="00444A4D" w:rsidRPr="00F92A45" w:rsidRDefault="00444A4D" w:rsidP="006C0865">
            <w:pPr>
              <w:widowControl w:val="0"/>
              <w:tabs>
                <w:tab w:val="left" w:pos="580"/>
              </w:tabs>
              <w:spacing w:after="0" w:line="240" w:lineRule="auto"/>
              <w:jc w:val="center"/>
              <w:rPr>
                <w:rFonts w:ascii="Times New Roman" w:hAnsi="Times New Roman"/>
                <w:spacing w:val="-6"/>
              </w:rPr>
            </w:pPr>
            <w:r w:rsidRPr="00F92A45">
              <w:rPr>
                <w:rFonts w:ascii="Times New Roman" w:hAnsi="Times New Roman"/>
                <w:spacing w:val="-6"/>
              </w:rPr>
              <w:t>Х</w:t>
            </w:r>
          </w:p>
        </w:tc>
      </w:tr>
      <w:tr w:rsidR="00444A4D" w:rsidRPr="00E444B9" w:rsidTr="006C0865">
        <w:trPr>
          <w:trHeight w:val="240"/>
        </w:trPr>
        <w:tc>
          <w:tcPr>
            <w:tcW w:w="5000" w:type="pct"/>
            <w:gridSpan w:val="17"/>
            <w:tcBorders>
              <w:top w:val="single" w:sz="4" w:space="0" w:color="auto"/>
              <w:left w:val="single" w:sz="6" w:space="0" w:color="auto"/>
              <w:bottom w:val="single" w:sz="6" w:space="0" w:color="auto"/>
              <w:right w:val="single" w:sz="6" w:space="0" w:color="auto"/>
            </w:tcBorders>
            <w:vAlign w:val="center"/>
          </w:tcPr>
          <w:p w:rsidR="00444A4D" w:rsidRPr="008D1C53" w:rsidRDefault="00444A4D" w:rsidP="006C0865">
            <w:pPr>
              <w:widowControl w:val="0"/>
              <w:tabs>
                <w:tab w:val="left" w:pos="580"/>
              </w:tabs>
              <w:spacing w:after="0" w:line="240" w:lineRule="auto"/>
              <w:jc w:val="center"/>
              <w:rPr>
                <w:rFonts w:ascii="Times New Roman" w:hAnsi="Times New Roman"/>
                <w:b/>
                <w:spacing w:val="-6"/>
              </w:rPr>
            </w:pPr>
            <w:r w:rsidRPr="008D1C53">
              <w:rPr>
                <w:rFonts w:ascii="Times New Roman" w:hAnsi="Times New Roman"/>
                <w:b/>
                <w:spacing w:val="-6"/>
              </w:rPr>
              <w:lastRenderedPageBreak/>
              <w:t xml:space="preserve">Подпрограмма «Энергосбережение и повышение энергетической эффективности в организациях с участием </w:t>
            </w:r>
            <w:proofErr w:type="gramStart"/>
            <w:r w:rsidRPr="008D1C53">
              <w:rPr>
                <w:rFonts w:ascii="Times New Roman" w:hAnsi="Times New Roman"/>
                <w:b/>
                <w:spacing w:val="-6"/>
              </w:rPr>
              <w:t>муниципального</w:t>
            </w:r>
            <w:proofErr w:type="gramEnd"/>
            <w:r w:rsidRPr="008D1C53">
              <w:rPr>
                <w:rFonts w:ascii="Times New Roman" w:hAnsi="Times New Roman"/>
                <w:b/>
                <w:spacing w:val="-6"/>
              </w:rPr>
              <w:t xml:space="preserve"> образования»</w:t>
            </w:r>
          </w:p>
        </w:tc>
      </w:tr>
      <w:tr w:rsidR="00444A4D" w:rsidRPr="00E444B9" w:rsidTr="003F2B0B">
        <w:trPr>
          <w:trHeight w:val="240"/>
        </w:trPr>
        <w:tc>
          <w:tcPr>
            <w:tcW w:w="148" w:type="pct"/>
            <w:tcBorders>
              <w:top w:val="single" w:sz="6" w:space="0" w:color="auto"/>
              <w:left w:val="single" w:sz="6" w:space="0" w:color="auto"/>
              <w:bottom w:val="single" w:sz="8" w:space="0" w:color="auto"/>
              <w:right w:val="single" w:sz="6" w:space="0" w:color="auto"/>
            </w:tcBorders>
            <w:vAlign w:val="center"/>
          </w:tcPr>
          <w:p w:rsidR="00444A4D" w:rsidRPr="00307DF8" w:rsidRDefault="00444A4D" w:rsidP="006C0865">
            <w:pPr>
              <w:widowControl w:val="0"/>
              <w:spacing w:after="0" w:line="240" w:lineRule="auto"/>
              <w:jc w:val="center"/>
              <w:rPr>
                <w:rFonts w:ascii="Times New Roman" w:hAnsi="Times New Roman"/>
              </w:rPr>
            </w:pPr>
            <w:r w:rsidRPr="00307DF8">
              <w:rPr>
                <w:rFonts w:ascii="Times New Roman" w:hAnsi="Times New Roman"/>
              </w:rPr>
              <w:t>2.1.</w:t>
            </w:r>
          </w:p>
        </w:tc>
        <w:tc>
          <w:tcPr>
            <w:tcW w:w="956" w:type="pct"/>
            <w:tcBorders>
              <w:top w:val="single" w:sz="6" w:space="0" w:color="auto"/>
              <w:left w:val="single" w:sz="6" w:space="0" w:color="auto"/>
              <w:bottom w:val="single" w:sz="8" w:space="0" w:color="auto"/>
              <w:right w:val="single" w:sz="6" w:space="0" w:color="auto"/>
            </w:tcBorders>
            <w:vAlign w:val="center"/>
          </w:tcPr>
          <w:p w:rsidR="00444A4D" w:rsidRPr="00C917CA" w:rsidRDefault="00444A4D" w:rsidP="006C0865">
            <w:pPr>
              <w:pStyle w:val="ConsPlusCell"/>
              <w:widowControl w:val="0"/>
              <w:jc w:val="center"/>
              <w:rPr>
                <w:rFonts w:ascii="Times New Roman" w:hAnsi="Times New Roman" w:cs="Times New Roman"/>
                <w:sz w:val="22"/>
                <w:szCs w:val="22"/>
              </w:rPr>
            </w:pPr>
            <w:r w:rsidRPr="00C917CA">
              <w:rPr>
                <w:rFonts w:ascii="Times New Roman" w:hAnsi="Times New Roman" w:cs="Times New Roman"/>
                <w:sz w:val="22"/>
                <w:szCs w:val="22"/>
              </w:rPr>
              <w:t xml:space="preserve">Удельный расход электрической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C917CA">
                <w:rPr>
                  <w:rFonts w:ascii="Times New Roman" w:hAnsi="Times New Roman" w:cs="Times New Roman"/>
                  <w:sz w:val="22"/>
                  <w:szCs w:val="22"/>
                </w:rPr>
                <w:t>1 кв. метр</w:t>
              </w:r>
            </w:smartTag>
            <w:r w:rsidRPr="00C917CA">
              <w:rPr>
                <w:rFonts w:ascii="Times New Roman" w:hAnsi="Times New Roman" w:cs="Times New Roman"/>
                <w:sz w:val="22"/>
                <w:szCs w:val="22"/>
              </w:rPr>
              <w:t xml:space="preserve"> общей площади)</w:t>
            </w:r>
          </w:p>
        </w:tc>
        <w:tc>
          <w:tcPr>
            <w:tcW w:w="374" w:type="pct"/>
            <w:tcBorders>
              <w:top w:val="single" w:sz="6" w:space="0" w:color="auto"/>
              <w:left w:val="single" w:sz="6" w:space="0" w:color="auto"/>
              <w:bottom w:val="single" w:sz="8" w:space="0" w:color="auto"/>
              <w:right w:val="single" w:sz="6" w:space="0" w:color="auto"/>
            </w:tcBorders>
            <w:vAlign w:val="center"/>
          </w:tcPr>
          <w:p w:rsidR="00444A4D" w:rsidRPr="00C917CA" w:rsidRDefault="00444A4D" w:rsidP="006C0865">
            <w:pPr>
              <w:pStyle w:val="ConsPlusCell"/>
              <w:widowControl w:val="0"/>
              <w:jc w:val="center"/>
              <w:rPr>
                <w:rFonts w:ascii="Times New Roman" w:hAnsi="Times New Roman" w:cs="Times New Roman"/>
                <w:sz w:val="22"/>
                <w:szCs w:val="22"/>
              </w:rPr>
            </w:pPr>
            <w:r w:rsidRPr="00C917CA">
              <w:rPr>
                <w:rFonts w:ascii="Times New Roman" w:hAnsi="Times New Roman" w:cs="Times New Roman"/>
                <w:sz w:val="22"/>
                <w:szCs w:val="22"/>
              </w:rPr>
              <w:t>кВтч/</w:t>
            </w:r>
          </w:p>
          <w:p w:rsidR="00444A4D" w:rsidRPr="00C917CA" w:rsidRDefault="00444A4D" w:rsidP="006C0865">
            <w:pPr>
              <w:pStyle w:val="ConsPlusCell"/>
              <w:widowControl w:val="0"/>
              <w:jc w:val="center"/>
              <w:rPr>
                <w:rFonts w:ascii="Times New Roman" w:hAnsi="Times New Roman" w:cs="Times New Roman"/>
                <w:sz w:val="22"/>
                <w:szCs w:val="22"/>
              </w:rPr>
            </w:pPr>
            <w:r w:rsidRPr="00C917CA">
              <w:rPr>
                <w:rFonts w:ascii="Times New Roman" w:hAnsi="Times New Roman" w:cs="Times New Roman"/>
                <w:sz w:val="22"/>
                <w:szCs w:val="22"/>
              </w:rPr>
              <w:t>кв</w:t>
            </w:r>
            <w:proofErr w:type="gramStart"/>
            <w:r w:rsidRPr="00C917CA">
              <w:rPr>
                <w:rFonts w:ascii="Times New Roman" w:hAnsi="Times New Roman" w:cs="Times New Roman"/>
                <w:sz w:val="22"/>
                <w:szCs w:val="22"/>
              </w:rPr>
              <w:t>.м</w:t>
            </w:r>
            <w:proofErr w:type="gramEnd"/>
          </w:p>
        </w:tc>
        <w:tc>
          <w:tcPr>
            <w:tcW w:w="235" w:type="pct"/>
            <w:tcBorders>
              <w:top w:val="single" w:sz="6" w:space="0" w:color="auto"/>
              <w:left w:val="single" w:sz="6" w:space="0" w:color="auto"/>
              <w:bottom w:val="single" w:sz="8"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spacing w:val="-6"/>
              </w:rPr>
            </w:pPr>
            <w:r w:rsidRPr="00C917CA">
              <w:rPr>
                <w:rFonts w:ascii="Times New Roman" w:hAnsi="Times New Roman"/>
                <w:spacing w:val="-6"/>
              </w:rPr>
              <w:t>35,483</w:t>
            </w:r>
          </w:p>
        </w:tc>
        <w:tc>
          <w:tcPr>
            <w:tcW w:w="238" w:type="pct"/>
            <w:gridSpan w:val="2"/>
            <w:tcBorders>
              <w:top w:val="single" w:sz="6" w:space="0" w:color="auto"/>
              <w:left w:val="single" w:sz="6" w:space="0" w:color="auto"/>
              <w:bottom w:val="single" w:sz="8" w:space="0" w:color="auto"/>
              <w:right w:val="single" w:sz="6" w:space="0" w:color="auto"/>
            </w:tcBorders>
            <w:vAlign w:val="center"/>
          </w:tcPr>
          <w:p w:rsidR="00444A4D" w:rsidRPr="00C917CA" w:rsidRDefault="00444A4D" w:rsidP="006C0865">
            <w:pPr>
              <w:spacing w:after="0" w:line="240" w:lineRule="auto"/>
              <w:jc w:val="center"/>
              <w:rPr>
                <w:rFonts w:ascii="Times New Roman" w:hAnsi="Times New Roman"/>
              </w:rPr>
            </w:pPr>
            <w:r w:rsidRPr="00C917CA">
              <w:rPr>
                <w:rFonts w:ascii="Times New Roman" w:hAnsi="Times New Roman"/>
              </w:rPr>
              <w:t>34,875</w:t>
            </w:r>
          </w:p>
        </w:tc>
        <w:tc>
          <w:tcPr>
            <w:tcW w:w="234" w:type="pct"/>
            <w:gridSpan w:val="2"/>
            <w:tcBorders>
              <w:top w:val="single" w:sz="6" w:space="0" w:color="auto"/>
              <w:left w:val="single" w:sz="6" w:space="0" w:color="auto"/>
              <w:bottom w:val="single" w:sz="8"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spacing w:val="-6"/>
              </w:rPr>
            </w:pPr>
            <w:r w:rsidRPr="00C917CA">
              <w:rPr>
                <w:rFonts w:ascii="Times New Roman" w:hAnsi="Times New Roman"/>
                <w:spacing w:val="-6"/>
              </w:rPr>
              <w:t>35,506</w:t>
            </w:r>
          </w:p>
        </w:tc>
        <w:tc>
          <w:tcPr>
            <w:tcW w:w="252" w:type="pct"/>
            <w:gridSpan w:val="3"/>
            <w:tcBorders>
              <w:top w:val="single" w:sz="6" w:space="0" w:color="auto"/>
              <w:left w:val="single" w:sz="6" w:space="0" w:color="auto"/>
              <w:bottom w:val="single" w:sz="8"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sidRPr="00F92A45">
              <w:rPr>
                <w:rFonts w:ascii="Times New Roman" w:hAnsi="Times New Roman"/>
              </w:rPr>
              <w:t>36,100</w:t>
            </w:r>
          </w:p>
        </w:tc>
        <w:tc>
          <w:tcPr>
            <w:tcW w:w="269" w:type="pct"/>
            <w:tcBorders>
              <w:top w:val="single" w:sz="6" w:space="0" w:color="auto"/>
              <w:left w:val="single" w:sz="6" w:space="0" w:color="auto"/>
              <w:bottom w:val="single" w:sz="8"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35,000</w:t>
            </w:r>
          </w:p>
        </w:tc>
        <w:tc>
          <w:tcPr>
            <w:tcW w:w="269" w:type="pct"/>
            <w:tcBorders>
              <w:top w:val="single" w:sz="6" w:space="0" w:color="auto"/>
              <w:left w:val="single" w:sz="6" w:space="0" w:color="auto"/>
              <w:bottom w:val="single" w:sz="8" w:space="0" w:color="auto"/>
              <w:right w:val="single" w:sz="6" w:space="0" w:color="auto"/>
            </w:tcBorders>
            <w:vAlign w:val="center"/>
          </w:tcPr>
          <w:p w:rsidR="00444A4D" w:rsidRPr="00F92A45" w:rsidRDefault="00415BD0" w:rsidP="006C0865">
            <w:pPr>
              <w:autoSpaceDE w:val="0"/>
              <w:autoSpaceDN w:val="0"/>
              <w:adjustRightInd w:val="0"/>
              <w:spacing w:after="0" w:line="240" w:lineRule="auto"/>
              <w:jc w:val="center"/>
              <w:rPr>
                <w:rFonts w:ascii="Times New Roman" w:hAnsi="Times New Roman"/>
              </w:rPr>
            </w:pPr>
            <w:r>
              <w:rPr>
                <w:rFonts w:ascii="Times New Roman" w:hAnsi="Times New Roman"/>
              </w:rPr>
              <w:t>45,89</w:t>
            </w:r>
          </w:p>
        </w:tc>
        <w:tc>
          <w:tcPr>
            <w:tcW w:w="270" w:type="pct"/>
            <w:tcBorders>
              <w:top w:val="single" w:sz="6" w:space="0" w:color="auto"/>
              <w:left w:val="single" w:sz="6" w:space="0" w:color="auto"/>
              <w:bottom w:val="single" w:sz="8"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8" w:space="0" w:color="auto"/>
              <w:right w:val="single" w:sz="6"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8" w:space="0" w:color="auto"/>
              <w:right w:val="single" w:sz="4" w:space="0" w:color="auto"/>
            </w:tcBorders>
            <w:vAlign w:val="center"/>
          </w:tcPr>
          <w:p w:rsidR="00444A4D" w:rsidRPr="00F92A45" w:rsidRDefault="00444A4D" w:rsidP="006C0865">
            <w:pPr>
              <w:autoSpaceDE w:val="0"/>
              <w:autoSpaceDN w:val="0"/>
              <w:adjustRightInd w:val="0"/>
              <w:spacing w:after="0" w:line="240" w:lineRule="auto"/>
              <w:jc w:val="center"/>
              <w:rPr>
                <w:rFonts w:ascii="Times New Roman" w:hAnsi="Times New Roman"/>
              </w:rPr>
            </w:pPr>
            <w:r w:rsidRPr="00F92A45">
              <w:rPr>
                <w:rFonts w:ascii="Times New Roman" w:hAnsi="Times New Roman"/>
              </w:rPr>
              <w:t xml:space="preserve">Влияние </w:t>
            </w:r>
            <w:proofErr w:type="gramStart"/>
            <w:r w:rsidRPr="00F92A45">
              <w:rPr>
                <w:rFonts w:ascii="Times New Roman" w:hAnsi="Times New Roman"/>
              </w:rPr>
              <w:t>погодных</w:t>
            </w:r>
            <w:proofErr w:type="gramEnd"/>
          </w:p>
          <w:p w:rsidR="00444A4D" w:rsidRPr="00F92A45" w:rsidRDefault="00444A4D" w:rsidP="006C0865">
            <w:pPr>
              <w:autoSpaceDE w:val="0"/>
              <w:autoSpaceDN w:val="0"/>
              <w:adjustRightInd w:val="0"/>
              <w:spacing w:after="0" w:line="240" w:lineRule="auto"/>
              <w:jc w:val="center"/>
              <w:rPr>
                <w:rFonts w:ascii="Times New Roman" w:hAnsi="Times New Roman"/>
              </w:rPr>
            </w:pPr>
            <w:r w:rsidRPr="00F92A45">
              <w:rPr>
                <w:rFonts w:ascii="Times New Roman" w:hAnsi="Times New Roman"/>
              </w:rPr>
              <w:t>факторов</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tcPr>
          <w:p w:rsidR="00444A4D" w:rsidRPr="00F92A45" w:rsidRDefault="00444A4D" w:rsidP="006C0865">
            <w:pPr>
              <w:widowControl w:val="0"/>
              <w:spacing w:after="0" w:line="240" w:lineRule="auto"/>
              <w:jc w:val="center"/>
              <w:rPr>
                <w:rFonts w:ascii="Times New Roman" w:hAnsi="Times New Roman"/>
                <w:spacing w:val="-6"/>
              </w:rPr>
            </w:pPr>
            <w:r w:rsidRPr="00F92A45">
              <w:rPr>
                <w:rFonts w:ascii="Times New Roman" w:hAnsi="Times New Roman"/>
                <w:spacing w:val="-6"/>
              </w:rPr>
              <w:t>Удельное потребление электроэнергии на одного</w:t>
            </w:r>
          </w:p>
          <w:p w:rsidR="00444A4D" w:rsidRPr="00F92A45" w:rsidRDefault="00444A4D" w:rsidP="006C0865">
            <w:pPr>
              <w:widowControl w:val="0"/>
              <w:spacing w:after="0" w:line="240" w:lineRule="auto"/>
              <w:jc w:val="center"/>
              <w:rPr>
                <w:rFonts w:ascii="Times New Roman" w:hAnsi="Times New Roman"/>
                <w:spacing w:val="-6"/>
              </w:rPr>
            </w:pPr>
            <w:r w:rsidRPr="00F92A45">
              <w:rPr>
                <w:rFonts w:ascii="Times New Roman" w:hAnsi="Times New Roman"/>
                <w:spacing w:val="-6"/>
              </w:rPr>
              <w:t>жителя</w:t>
            </w:r>
          </w:p>
        </w:tc>
      </w:tr>
      <w:tr w:rsidR="00444A4D" w:rsidRPr="00E444B9" w:rsidTr="003F2B0B">
        <w:trPr>
          <w:trHeight w:val="529"/>
        </w:trPr>
        <w:tc>
          <w:tcPr>
            <w:tcW w:w="148" w:type="pct"/>
            <w:tcBorders>
              <w:top w:val="single" w:sz="8" w:space="0" w:color="auto"/>
              <w:left w:val="single" w:sz="6" w:space="0" w:color="auto"/>
              <w:bottom w:val="single" w:sz="6" w:space="0" w:color="auto"/>
              <w:right w:val="single" w:sz="6" w:space="0" w:color="auto"/>
            </w:tcBorders>
            <w:vAlign w:val="center"/>
          </w:tcPr>
          <w:p w:rsidR="00444A4D" w:rsidRPr="00307DF8" w:rsidRDefault="00444A4D" w:rsidP="006C0865">
            <w:pPr>
              <w:widowControl w:val="0"/>
              <w:spacing w:after="0" w:line="240" w:lineRule="auto"/>
              <w:jc w:val="center"/>
              <w:rPr>
                <w:rFonts w:ascii="Times New Roman" w:hAnsi="Times New Roman"/>
              </w:rPr>
            </w:pPr>
            <w:r w:rsidRPr="00307DF8">
              <w:rPr>
                <w:rFonts w:ascii="Times New Roman" w:hAnsi="Times New Roman"/>
              </w:rPr>
              <w:t>2.2.</w:t>
            </w:r>
          </w:p>
        </w:tc>
        <w:tc>
          <w:tcPr>
            <w:tcW w:w="956" w:type="pct"/>
            <w:tcBorders>
              <w:top w:val="single" w:sz="8" w:space="0" w:color="auto"/>
              <w:left w:val="single" w:sz="6" w:space="0" w:color="auto"/>
              <w:bottom w:val="single" w:sz="6" w:space="0" w:color="auto"/>
              <w:right w:val="single" w:sz="6" w:space="0" w:color="auto"/>
            </w:tcBorders>
            <w:vAlign w:val="center"/>
          </w:tcPr>
          <w:p w:rsidR="00444A4D" w:rsidRDefault="00444A4D" w:rsidP="006C0865">
            <w:pPr>
              <w:pStyle w:val="ConsPlusCell"/>
              <w:widowControl w:val="0"/>
              <w:jc w:val="center"/>
              <w:rPr>
                <w:rFonts w:ascii="Times New Roman" w:hAnsi="Times New Roman" w:cs="Times New Roman"/>
                <w:sz w:val="22"/>
                <w:szCs w:val="22"/>
              </w:rPr>
            </w:pPr>
            <w:r w:rsidRPr="00C917CA">
              <w:rPr>
                <w:rFonts w:ascii="Times New Roman" w:hAnsi="Times New Roman" w:cs="Times New Roman"/>
                <w:sz w:val="22"/>
                <w:szCs w:val="22"/>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C917CA">
                <w:rPr>
                  <w:rFonts w:ascii="Times New Roman" w:hAnsi="Times New Roman" w:cs="Times New Roman"/>
                  <w:sz w:val="22"/>
                  <w:szCs w:val="22"/>
                </w:rPr>
                <w:t>1 кв. метр</w:t>
              </w:r>
            </w:smartTag>
            <w:r w:rsidRPr="00C917CA">
              <w:rPr>
                <w:rFonts w:ascii="Times New Roman" w:hAnsi="Times New Roman" w:cs="Times New Roman"/>
                <w:sz w:val="22"/>
                <w:szCs w:val="22"/>
              </w:rPr>
              <w:t xml:space="preserve"> общей площади)</w:t>
            </w:r>
          </w:p>
          <w:p w:rsidR="003F2B0B" w:rsidRPr="00C917CA" w:rsidRDefault="003F2B0B" w:rsidP="006C0865">
            <w:pPr>
              <w:pStyle w:val="ConsPlusCell"/>
              <w:widowControl w:val="0"/>
              <w:jc w:val="center"/>
              <w:rPr>
                <w:rFonts w:ascii="Times New Roman" w:hAnsi="Times New Roman" w:cs="Times New Roman"/>
                <w:sz w:val="22"/>
                <w:szCs w:val="22"/>
              </w:rPr>
            </w:pPr>
          </w:p>
        </w:tc>
        <w:tc>
          <w:tcPr>
            <w:tcW w:w="374" w:type="pct"/>
            <w:tcBorders>
              <w:top w:val="single" w:sz="8" w:space="0" w:color="auto"/>
              <w:left w:val="single" w:sz="6" w:space="0" w:color="auto"/>
              <w:bottom w:val="single" w:sz="6"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rPr>
            </w:pPr>
            <w:r w:rsidRPr="00C917CA">
              <w:rPr>
                <w:rFonts w:ascii="Times New Roman" w:hAnsi="Times New Roman"/>
              </w:rPr>
              <w:t>Гкал/</w:t>
            </w:r>
          </w:p>
          <w:p w:rsidR="00444A4D" w:rsidRPr="00C917CA" w:rsidRDefault="00444A4D" w:rsidP="006C0865">
            <w:pPr>
              <w:widowControl w:val="0"/>
              <w:spacing w:after="0" w:line="240" w:lineRule="auto"/>
              <w:jc w:val="center"/>
              <w:rPr>
                <w:rFonts w:ascii="Times New Roman" w:hAnsi="Times New Roman"/>
              </w:rPr>
            </w:pPr>
            <w:r w:rsidRPr="00C917CA">
              <w:rPr>
                <w:rFonts w:ascii="Times New Roman" w:hAnsi="Times New Roman"/>
              </w:rPr>
              <w:t>кв</w:t>
            </w:r>
            <w:proofErr w:type="gramStart"/>
            <w:r w:rsidRPr="00C917CA">
              <w:rPr>
                <w:rFonts w:ascii="Times New Roman" w:hAnsi="Times New Roman"/>
              </w:rPr>
              <w:t>.м</w:t>
            </w:r>
            <w:proofErr w:type="gramEnd"/>
          </w:p>
        </w:tc>
        <w:tc>
          <w:tcPr>
            <w:tcW w:w="235" w:type="pct"/>
            <w:tcBorders>
              <w:top w:val="single" w:sz="8" w:space="0" w:color="auto"/>
              <w:left w:val="single" w:sz="6" w:space="0" w:color="auto"/>
              <w:bottom w:val="single" w:sz="6"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spacing w:val="-6"/>
              </w:rPr>
            </w:pPr>
            <w:r w:rsidRPr="00C917CA">
              <w:rPr>
                <w:rFonts w:ascii="Times New Roman" w:hAnsi="Times New Roman"/>
                <w:spacing w:val="-6"/>
              </w:rPr>
              <w:t>0,224</w:t>
            </w:r>
          </w:p>
        </w:tc>
        <w:tc>
          <w:tcPr>
            <w:tcW w:w="238" w:type="pct"/>
            <w:gridSpan w:val="2"/>
            <w:tcBorders>
              <w:top w:val="single" w:sz="8" w:space="0" w:color="auto"/>
              <w:left w:val="single" w:sz="6" w:space="0" w:color="auto"/>
              <w:bottom w:val="single" w:sz="6" w:space="0" w:color="auto"/>
              <w:right w:val="single" w:sz="6" w:space="0" w:color="auto"/>
            </w:tcBorders>
            <w:vAlign w:val="center"/>
          </w:tcPr>
          <w:p w:rsidR="00444A4D" w:rsidRPr="00C917CA" w:rsidRDefault="00444A4D" w:rsidP="006C0865">
            <w:pPr>
              <w:spacing w:after="0" w:line="240" w:lineRule="auto"/>
              <w:jc w:val="center"/>
              <w:rPr>
                <w:rFonts w:ascii="Times New Roman" w:hAnsi="Times New Roman"/>
              </w:rPr>
            </w:pPr>
            <w:r w:rsidRPr="00C917CA">
              <w:rPr>
                <w:rFonts w:ascii="Times New Roman" w:hAnsi="Times New Roman"/>
              </w:rPr>
              <w:t>0,215</w:t>
            </w:r>
          </w:p>
        </w:tc>
        <w:tc>
          <w:tcPr>
            <w:tcW w:w="234" w:type="pct"/>
            <w:gridSpan w:val="2"/>
            <w:tcBorders>
              <w:top w:val="single" w:sz="8" w:space="0" w:color="auto"/>
              <w:left w:val="single" w:sz="6" w:space="0" w:color="auto"/>
              <w:bottom w:val="single" w:sz="6" w:space="0" w:color="auto"/>
              <w:right w:val="single" w:sz="6" w:space="0" w:color="auto"/>
            </w:tcBorders>
            <w:vAlign w:val="center"/>
          </w:tcPr>
          <w:p w:rsidR="00444A4D" w:rsidRPr="00C917CA" w:rsidRDefault="00444A4D" w:rsidP="006C0865">
            <w:pPr>
              <w:widowControl w:val="0"/>
              <w:spacing w:after="0" w:line="240" w:lineRule="auto"/>
              <w:jc w:val="center"/>
              <w:rPr>
                <w:rFonts w:ascii="Times New Roman" w:hAnsi="Times New Roman"/>
                <w:spacing w:val="-6"/>
              </w:rPr>
            </w:pPr>
            <w:r w:rsidRPr="00C917CA">
              <w:rPr>
                <w:rFonts w:ascii="Times New Roman" w:hAnsi="Times New Roman"/>
                <w:spacing w:val="-6"/>
              </w:rPr>
              <w:t>0,218</w:t>
            </w:r>
          </w:p>
        </w:tc>
        <w:tc>
          <w:tcPr>
            <w:tcW w:w="252" w:type="pct"/>
            <w:gridSpan w:val="3"/>
            <w:tcBorders>
              <w:top w:val="single" w:sz="8"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0,228</w:t>
            </w:r>
          </w:p>
        </w:tc>
        <w:tc>
          <w:tcPr>
            <w:tcW w:w="269" w:type="pct"/>
            <w:tcBorders>
              <w:top w:val="single" w:sz="8" w:space="0" w:color="auto"/>
              <w:left w:val="single" w:sz="6" w:space="0" w:color="auto"/>
              <w:bottom w:val="single" w:sz="6" w:space="0" w:color="auto"/>
              <w:right w:val="single" w:sz="6" w:space="0" w:color="auto"/>
            </w:tcBorders>
            <w:vAlign w:val="center"/>
          </w:tcPr>
          <w:p w:rsidR="00444A4D" w:rsidRPr="006A3694" w:rsidRDefault="00444A4D" w:rsidP="003F2B0B">
            <w:pPr>
              <w:autoSpaceDE w:val="0"/>
              <w:autoSpaceDN w:val="0"/>
              <w:adjustRightInd w:val="0"/>
              <w:spacing w:after="0" w:line="240" w:lineRule="auto"/>
              <w:jc w:val="center"/>
              <w:rPr>
                <w:rFonts w:ascii="Times New Roman" w:hAnsi="Times New Roman"/>
              </w:rPr>
            </w:pPr>
            <w:r>
              <w:rPr>
                <w:rFonts w:ascii="Times New Roman" w:hAnsi="Times New Roman"/>
              </w:rPr>
              <w:t>0,22</w:t>
            </w:r>
            <w:r w:rsidR="003F2B0B">
              <w:rPr>
                <w:rFonts w:ascii="Times New Roman" w:hAnsi="Times New Roman"/>
              </w:rPr>
              <w:t>2</w:t>
            </w:r>
          </w:p>
        </w:tc>
        <w:tc>
          <w:tcPr>
            <w:tcW w:w="269" w:type="pct"/>
            <w:tcBorders>
              <w:top w:val="single" w:sz="8" w:space="0" w:color="auto"/>
              <w:left w:val="single" w:sz="6" w:space="0" w:color="auto"/>
              <w:bottom w:val="single" w:sz="6" w:space="0" w:color="auto"/>
              <w:right w:val="single" w:sz="6" w:space="0" w:color="auto"/>
            </w:tcBorders>
            <w:vAlign w:val="center"/>
          </w:tcPr>
          <w:p w:rsidR="00444A4D" w:rsidRPr="006A3694" w:rsidRDefault="00415BD0" w:rsidP="006C0865">
            <w:pPr>
              <w:autoSpaceDE w:val="0"/>
              <w:autoSpaceDN w:val="0"/>
              <w:adjustRightInd w:val="0"/>
              <w:spacing w:after="0" w:line="240" w:lineRule="auto"/>
              <w:jc w:val="center"/>
              <w:rPr>
                <w:rFonts w:ascii="Times New Roman" w:hAnsi="Times New Roman"/>
              </w:rPr>
            </w:pPr>
            <w:r>
              <w:rPr>
                <w:rFonts w:ascii="Times New Roman" w:hAnsi="Times New Roman"/>
              </w:rPr>
              <w:t>0,218</w:t>
            </w:r>
          </w:p>
        </w:tc>
        <w:tc>
          <w:tcPr>
            <w:tcW w:w="270" w:type="pct"/>
            <w:tcBorders>
              <w:top w:val="single" w:sz="8"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8"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8" w:space="0" w:color="auto"/>
              <w:left w:val="single" w:sz="6"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p>
        </w:tc>
        <w:tc>
          <w:tcPr>
            <w:tcW w:w="544" w:type="pct"/>
            <w:tcBorders>
              <w:left w:val="single" w:sz="4" w:space="0" w:color="auto"/>
              <w:bottom w:val="single" w:sz="4" w:space="0" w:color="auto"/>
              <w:right w:val="single" w:sz="4" w:space="0" w:color="auto"/>
            </w:tcBorders>
            <w:shd w:val="clear" w:color="auto" w:fill="FFFFFF"/>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 xml:space="preserve">Удельное потребление </w:t>
            </w:r>
            <w:proofErr w:type="spellStart"/>
            <w:r w:rsidRPr="006A3694">
              <w:rPr>
                <w:rFonts w:ascii="Times New Roman" w:hAnsi="Times New Roman"/>
                <w:spacing w:val="-6"/>
              </w:rPr>
              <w:t>теплоэнергии</w:t>
            </w:r>
            <w:proofErr w:type="spellEnd"/>
            <w:r w:rsidRPr="006A3694">
              <w:rPr>
                <w:rFonts w:ascii="Times New Roman" w:hAnsi="Times New Roman"/>
                <w:spacing w:val="-6"/>
              </w:rPr>
              <w:t xml:space="preserve"> на одного</w:t>
            </w:r>
          </w:p>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461A51">
              <w:rPr>
                <w:rFonts w:ascii="Times New Roman" w:hAnsi="Times New Roman"/>
              </w:rPr>
              <w:t>2.3</w:t>
            </w:r>
            <w:r w:rsidRPr="00DC1655">
              <w:rPr>
                <w:rFonts w:ascii="Times New Roman" w:hAnsi="Times New Roman"/>
              </w:rPr>
              <w:t>.</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Cell"/>
              <w:widowControl w:val="0"/>
              <w:jc w:val="center"/>
              <w:rPr>
                <w:rFonts w:ascii="Times New Roman" w:hAnsi="Times New Roman" w:cs="Times New Roman"/>
                <w:sz w:val="22"/>
                <w:szCs w:val="22"/>
              </w:rPr>
            </w:pPr>
            <w:r w:rsidRPr="00DC1655">
              <w:rPr>
                <w:rFonts w:ascii="Times New Roman" w:hAnsi="Times New Roman" w:cs="Times New Roman"/>
                <w:sz w:val="22"/>
                <w:szCs w:val="22"/>
              </w:rPr>
              <w:t>Удельный расход холодной воды на снабжение органов местного самоуправления и муниципальных учреждений (в расчете на 1 человека)</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куб.м./чел.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50,719</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spacing w:after="0" w:line="240" w:lineRule="auto"/>
              <w:jc w:val="center"/>
              <w:rPr>
                <w:rFonts w:ascii="Times New Roman" w:hAnsi="Times New Roman"/>
              </w:rPr>
            </w:pPr>
            <w:r w:rsidRPr="006A3694">
              <w:rPr>
                <w:rFonts w:ascii="Times New Roman" w:hAnsi="Times New Roman"/>
              </w:rPr>
              <w:t>51,642</w:t>
            </w:r>
          </w:p>
        </w:tc>
        <w:tc>
          <w:tcPr>
            <w:tcW w:w="234" w:type="pct"/>
            <w:gridSpan w:val="2"/>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56,558</w:t>
            </w:r>
          </w:p>
        </w:tc>
        <w:tc>
          <w:tcPr>
            <w:tcW w:w="252" w:type="pct"/>
            <w:gridSpan w:val="3"/>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spacing w:after="0" w:line="240" w:lineRule="auto"/>
              <w:jc w:val="center"/>
              <w:rPr>
                <w:rFonts w:ascii="Times New Roman" w:hAnsi="Times New Roman"/>
              </w:rPr>
            </w:pPr>
            <w:r w:rsidRPr="006A3694">
              <w:rPr>
                <w:rFonts w:ascii="Times New Roman" w:hAnsi="Times New Roman"/>
              </w:rPr>
              <w:t>56,760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spacing w:after="0" w:line="240" w:lineRule="auto"/>
              <w:jc w:val="center"/>
              <w:rPr>
                <w:rFonts w:ascii="Times New Roman" w:hAnsi="Times New Roman"/>
              </w:rPr>
            </w:pPr>
            <w:r>
              <w:rPr>
                <w:rFonts w:ascii="Times New Roman" w:hAnsi="Times New Roman"/>
              </w:rPr>
              <w:t>48,457</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A3694" w:rsidRDefault="00461A51" w:rsidP="006C0865">
            <w:pPr>
              <w:autoSpaceDE w:val="0"/>
              <w:autoSpaceDN w:val="0"/>
              <w:adjustRightInd w:val="0"/>
              <w:spacing w:after="0" w:line="240" w:lineRule="auto"/>
              <w:jc w:val="center"/>
              <w:rPr>
                <w:rFonts w:ascii="Times New Roman" w:hAnsi="Times New Roman"/>
              </w:rPr>
            </w:pPr>
            <w:r>
              <w:rPr>
                <w:rFonts w:ascii="Times New Roman" w:hAnsi="Times New Roman"/>
              </w:rPr>
              <w:t>60,965</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6A3694" w:rsidRDefault="00444A4D" w:rsidP="006C0865">
            <w:pPr>
              <w:spacing w:after="0" w:line="240" w:lineRule="auto"/>
              <w:jc w:val="center"/>
              <w:rPr>
                <w:rFonts w:ascii="Times New Roman" w:hAnsi="Times New Roman"/>
              </w:rPr>
            </w:pPr>
            <w:r w:rsidRPr="006A3694">
              <w:rPr>
                <w:rFonts w:ascii="Times New Roman" w:hAnsi="Times New Roman"/>
              </w:rPr>
              <w:t>При расчете учитывается количество работников, а не посетителей учреждений - основных потребителей ресурса</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Удельное потребление холодной воды в расчете на одного 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2.4.</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Cell"/>
              <w:widowControl w:val="0"/>
              <w:jc w:val="center"/>
              <w:rPr>
                <w:rFonts w:ascii="Times New Roman" w:hAnsi="Times New Roman" w:cs="Times New Roman"/>
                <w:sz w:val="22"/>
                <w:szCs w:val="22"/>
              </w:rPr>
            </w:pPr>
            <w:r w:rsidRPr="00DC1655">
              <w:rPr>
                <w:rFonts w:ascii="Times New Roman" w:hAnsi="Times New Roman" w:cs="Times New Roman"/>
                <w:sz w:val="22"/>
                <w:szCs w:val="22"/>
              </w:rPr>
              <w:t>Удельный расход горячей воды на снабжение органов местного самоуправления и муниципальных учреждений (в расчете на 1 человека)</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куб.м./чел.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w:t>
            </w:r>
          </w:p>
        </w:tc>
        <w:tc>
          <w:tcPr>
            <w:tcW w:w="234" w:type="pct"/>
            <w:gridSpan w:val="2"/>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w:t>
            </w:r>
          </w:p>
        </w:tc>
        <w:tc>
          <w:tcPr>
            <w:tcW w:w="252" w:type="pct"/>
            <w:gridSpan w:val="3"/>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Х</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A77AEB">
              <w:rPr>
                <w:rFonts w:ascii="Times New Roman" w:hAnsi="Times New Roman"/>
              </w:rPr>
              <w:t>2.5</w:t>
            </w:r>
            <w:r w:rsidRPr="00DC1655">
              <w:rPr>
                <w:rFonts w:ascii="Times New Roman" w:hAnsi="Times New Roman"/>
              </w:rPr>
              <w:t>.</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Cell"/>
              <w:widowControl w:val="0"/>
              <w:jc w:val="center"/>
              <w:rPr>
                <w:rFonts w:ascii="Times New Roman" w:hAnsi="Times New Roman" w:cs="Times New Roman"/>
                <w:sz w:val="22"/>
                <w:szCs w:val="22"/>
              </w:rPr>
            </w:pPr>
            <w:r w:rsidRPr="00DC1655">
              <w:rPr>
                <w:rFonts w:ascii="Times New Roman" w:hAnsi="Times New Roman" w:cs="Times New Roman"/>
                <w:sz w:val="22"/>
                <w:szCs w:val="22"/>
              </w:rPr>
              <w:t>Удельный расход природного газа на снабжение органов местного самоуправления и муниципальных учреждений (в расчете на 1 человека)</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куб.м./чел.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0,884</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1,007</w:t>
            </w:r>
          </w:p>
        </w:tc>
        <w:tc>
          <w:tcPr>
            <w:tcW w:w="234" w:type="pct"/>
            <w:gridSpan w:val="2"/>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0,950</w:t>
            </w:r>
          </w:p>
        </w:tc>
        <w:tc>
          <w:tcPr>
            <w:tcW w:w="252" w:type="pct"/>
            <w:gridSpan w:val="3"/>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Style w:val="ae"/>
                <w:rFonts w:ascii="Times New Roman" w:hAnsi="Times New Roman"/>
                <w:i w:val="0"/>
              </w:rPr>
            </w:pPr>
            <w:r w:rsidRPr="006A3694">
              <w:rPr>
                <w:rStyle w:val="ae"/>
                <w:rFonts w:ascii="Times New Roman" w:hAnsi="Times New Roman"/>
                <w:i w:val="0"/>
              </w:rPr>
              <w:t>0,770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Style w:val="ae"/>
                <w:rFonts w:ascii="Times New Roman" w:hAnsi="Times New Roman"/>
                <w:i w:val="0"/>
              </w:rPr>
            </w:pPr>
            <w:r>
              <w:rPr>
                <w:rStyle w:val="ae"/>
                <w:rFonts w:ascii="Times New Roman" w:hAnsi="Times New Roman"/>
                <w:i w:val="0"/>
              </w:rPr>
              <w:t>1,007</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A3694" w:rsidRDefault="00A77AEB" w:rsidP="006C0865">
            <w:pPr>
              <w:autoSpaceDE w:val="0"/>
              <w:autoSpaceDN w:val="0"/>
              <w:adjustRightInd w:val="0"/>
              <w:spacing w:after="0" w:line="240" w:lineRule="auto"/>
              <w:jc w:val="center"/>
              <w:rPr>
                <w:rFonts w:ascii="Times New Roman" w:hAnsi="Times New Roman"/>
              </w:rPr>
            </w:pPr>
            <w:r>
              <w:rPr>
                <w:rFonts w:ascii="Times New Roman" w:hAnsi="Times New Roman"/>
              </w:rPr>
              <w:t>1,021</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Style w:val="ae"/>
                <w:rFonts w:ascii="Times New Roman" w:hAnsi="Times New Roman"/>
                <w:i w:val="0"/>
              </w:rPr>
            </w:pPr>
            <w:r>
              <w:rPr>
                <w:rStyle w:val="ae"/>
                <w:rFonts w:ascii="Times New Roman" w:hAnsi="Times New Roman"/>
                <w:i w:val="0"/>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Style w:val="ae"/>
                <w:rFonts w:ascii="Times New Roman" w:hAnsi="Times New Roman"/>
                <w:i w:val="0"/>
              </w:rPr>
            </w:pPr>
            <w:r>
              <w:rPr>
                <w:rStyle w:val="ae"/>
                <w:rFonts w:ascii="Times New Roman" w:hAnsi="Times New Roman"/>
                <w:i w:val="0"/>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i/>
              </w:rPr>
            </w:pPr>
            <w:r w:rsidRPr="006A3694">
              <w:rPr>
                <w:rStyle w:val="ae"/>
                <w:rFonts w:ascii="Times New Roman" w:hAnsi="Times New Roman"/>
                <w:i w:val="0"/>
              </w:rPr>
              <w:t>Учреждения здравоохранения перешли под юрисдикцию департамента здравоохранения области</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Х</w:t>
            </w:r>
          </w:p>
        </w:tc>
      </w:tr>
      <w:tr w:rsidR="00444A4D" w:rsidRPr="00E444B9" w:rsidTr="003F2B0B">
        <w:trPr>
          <w:trHeight w:val="240"/>
        </w:trPr>
        <w:tc>
          <w:tcPr>
            <w:tcW w:w="148"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2.6.</w:t>
            </w:r>
          </w:p>
        </w:tc>
        <w:tc>
          <w:tcPr>
            <w:tcW w:w="956"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pStyle w:val="ConsPlusCell"/>
              <w:widowControl w:val="0"/>
              <w:jc w:val="center"/>
              <w:rPr>
                <w:rFonts w:ascii="Times New Roman" w:hAnsi="Times New Roman" w:cs="Times New Roman"/>
                <w:sz w:val="22"/>
                <w:szCs w:val="22"/>
              </w:rPr>
            </w:pPr>
            <w:r w:rsidRPr="00DC1655">
              <w:rPr>
                <w:rFonts w:ascii="Times New Roman" w:hAnsi="Times New Roman" w:cs="Times New Roman"/>
                <w:sz w:val="22"/>
                <w:szCs w:val="22"/>
              </w:rPr>
              <w:t xml:space="preserve">Отношение экономии энергетических ресурсов и </w:t>
            </w:r>
            <w:r w:rsidRPr="00DC1655">
              <w:rPr>
                <w:rFonts w:ascii="Times New Roman" w:hAnsi="Times New Roman" w:cs="Times New Roman"/>
                <w:sz w:val="22"/>
                <w:szCs w:val="22"/>
              </w:rPr>
              <w:lastRenderedPageBreak/>
              <w:t xml:space="preserve">воды в стоимостном выражении, достижение которой планируется в результате реализации </w:t>
            </w:r>
            <w:proofErr w:type="spellStart"/>
            <w:r w:rsidRPr="00DC1655">
              <w:rPr>
                <w:rFonts w:ascii="Times New Roman" w:hAnsi="Times New Roman" w:cs="Times New Roman"/>
                <w:sz w:val="22"/>
                <w:szCs w:val="22"/>
              </w:rPr>
              <w:t>энергосервисных</w:t>
            </w:r>
            <w:proofErr w:type="spellEnd"/>
            <w:r w:rsidRPr="00DC1655">
              <w:rPr>
                <w:rFonts w:ascii="Times New Roman" w:hAnsi="Times New Roman" w:cs="Times New Roman"/>
                <w:sz w:val="22"/>
                <w:szCs w:val="22"/>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374"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lastRenderedPageBreak/>
              <w:t>%</w:t>
            </w:r>
          </w:p>
        </w:tc>
        <w:tc>
          <w:tcPr>
            <w:tcW w:w="235"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0,000</w:t>
            </w:r>
          </w:p>
        </w:tc>
        <w:tc>
          <w:tcPr>
            <w:tcW w:w="238" w:type="pct"/>
            <w:gridSpan w:val="2"/>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0,000</w:t>
            </w:r>
          </w:p>
        </w:tc>
        <w:tc>
          <w:tcPr>
            <w:tcW w:w="234" w:type="pct"/>
            <w:gridSpan w:val="2"/>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0,000</w:t>
            </w:r>
          </w:p>
        </w:tc>
        <w:tc>
          <w:tcPr>
            <w:tcW w:w="252" w:type="pct"/>
            <w:gridSpan w:val="3"/>
            <w:tcBorders>
              <w:top w:val="single" w:sz="6" w:space="0" w:color="auto"/>
              <w:left w:val="single" w:sz="6" w:space="0" w:color="auto"/>
              <w:bottom w:val="single" w:sz="4"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DC1655">
              <w:rPr>
                <w:rFonts w:ascii="Times New Roman" w:hAnsi="Times New Roman"/>
                <w:spacing w:val="-6"/>
              </w:rPr>
              <w:t>0,000</w:t>
            </w:r>
          </w:p>
        </w:tc>
        <w:tc>
          <w:tcPr>
            <w:tcW w:w="269" w:type="pct"/>
            <w:tcBorders>
              <w:top w:val="single" w:sz="6" w:space="0" w:color="auto"/>
              <w:left w:val="single" w:sz="6" w:space="0" w:color="auto"/>
              <w:bottom w:val="single" w:sz="4"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DC1655">
              <w:rPr>
                <w:rFonts w:ascii="Times New Roman" w:hAnsi="Times New Roman"/>
                <w:spacing w:val="-6"/>
              </w:rPr>
              <w:t>0,000</w:t>
            </w:r>
          </w:p>
        </w:tc>
        <w:tc>
          <w:tcPr>
            <w:tcW w:w="269" w:type="pct"/>
            <w:tcBorders>
              <w:top w:val="single" w:sz="6" w:space="0" w:color="auto"/>
              <w:left w:val="single" w:sz="6" w:space="0" w:color="auto"/>
              <w:bottom w:val="single" w:sz="4"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DC1655">
              <w:rPr>
                <w:rFonts w:ascii="Times New Roman" w:hAnsi="Times New Roman"/>
                <w:spacing w:val="-6"/>
              </w:rPr>
              <w:t>0,000</w:t>
            </w:r>
          </w:p>
        </w:tc>
        <w:tc>
          <w:tcPr>
            <w:tcW w:w="270" w:type="pct"/>
            <w:tcBorders>
              <w:top w:val="single" w:sz="6" w:space="0" w:color="auto"/>
              <w:left w:val="single" w:sz="6" w:space="0" w:color="auto"/>
              <w:bottom w:val="single" w:sz="4"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4"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4" w:space="0" w:color="auto"/>
              <w:right w:val="single" w:sz="6"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w:t>
            </w:r>
          </w:p>
        </w:tc>
        <w:tc>
          <w:tcPr>
            <w:tcW w:w="544" w:type="pct"/>
            <w:tcBorders>
              <w:top w:val="single" w:sz="4" w:space="0" w:color="auto"/>
              <w:left w:val="single" w:sz="6" w:space="0" w:color="auto"/>
              <w:bottom w:val="single" w:sz="4" w:space="0" w:color="auto"/>
              <w:right w:val="single" w:sz="6"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Х</w:t>
            </w:r>
          </w:p>
        </w:tc>
      </w:tr>
      <w:tr w:rsidR="00444A4D" w:rsidRPr="00DC1655" w:rsidTr="006C0865">
        <w:trPr>
          <w:trHeight w:val="302"/>
        </w:trPr>
        <w:tc>
          <w:tcPr>
            <w:tcW w:w="5000" w:type="pct"/>
            <w:gridSpan w:val="17"/>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b/>
                <w:spacing w:val="-6"/>
              </w:rPr>
            </w:pPr>
            <w:r>
              <w:rPr>
                <w:rFonts w:ascii="Times New Roman" w:hAnsi="Times New Roman"/>
                <w:b/>
                <w:spacing w:val="-6"/>
              </w:rPr>
              <w:lastRenderedPageBreak/>
              <w:t>Подпрограмма «Энергосбережение и повышение энергетической эффективности в жилищном фонде»</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3.1.</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 xml:space="preserve">Удельный расход тепловой энергии в многоквартирных домах (в расчете на </w:t>
            </w:r>
            <w:smartTag w:uri="urn:schemas-microsoft-com:office:smarttags" w:element="metricconverter">
              <w:smartTagPr>
                <w:attr w:name="ProductID" w:val="1 кв. метр"/>
              </w:smartTagPr>
              <w:r w:rsidRPr="00DC1655">
                <w:rPr>
                  <w:rFonts w:ascii="Times New Roman" w:hAnsi="Times New Roman"/>
                </w:rPr>
                <w:t>1 кв. метр</w:t>
              </w:r>
            </w:smartTag>
            <w:r w:rsidRPr="00DC1655">
              <w:rPr>
                <w:rFonts w:ascii="Times New Roman" w:hAnsi="Times New Roman"/>
              </w:rPr>
              <w:t xml:space="preserve"> общей площади)</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Гкал/</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кв</w:t>
            </w:r>
            <w:proofErr w:type="gramStart"/>
            <w:r w:rsidRPr="00DC1655">
              <w:rPr>
                <w:rFonts w:ascii="Times New Roman" w:hAnsi="Times New Roman"/>
              </w:rPr>
              <w:t>.м</w:t>
            </w:r>
            <w:proofErr w:type="gramEnd"/>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0,233</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0,239</w:t>
            </w:r>
          </w:p>
        </w:tc>
        <w:tc>
          <w:tcPr>
            <w:tcW w:w="240" w:type="pct"/>
            <w:gridSpan w:val="4"/>
            <w:tcBorders>
              <w:top w:val="single" w:sz="6" w:space="0" w:color="auto"/>
              <w:left w:val="single" w:sz="6" w:space="0" w:color="auto"/>
              <w:bottom w:val="single" w:sz="6" w:space="0" w:color="auto"/>
              <w:right w:val="single" w:sz="4"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0,231</w:t>
            </w:r>
          </w:p>
        </w:tc>
        <w:tc>
          <w:tcPr>
            <w:tcW w:w="249" w:type="pct"/>
            <w:gridSpan w:val="2"/>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0,240</w:t>
            </w:r>
          </w:p>
        </w:tc>
        <w:tc>
          <w:tcPr>
            <w:tcW w:w="269"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0,240</w:t>
            </w:r>
          </w:p>
        </w:tc>
        <w:tc>
          <w:tcPr>
            <w:tcW w:w="269"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307DF8">
            <w:pPr>
              <w:autoSpaceDE w:val="0"/>
              <w:autoSpaceDN w:val="0"/>
              <w:adjustRightInd w:val="0"/>
              <w:spacing w:after="0" w:line="240" w:lineRule="auto"/>
              <w:jc w:val="center"/>
              <w:rPr>
                <w:rFonts w:ascii="Times New Roman" w:hAnsi="Times New Roman"/>
              </w:rPr>
            </w:pPr>
            <w:r>
              <w:rPr>
                <w:rFonts w:ascii="Times New Roman" w:hAnsi="Times New Roman"/>
              </w:rPr>
              <w:t>0,</w:t>
            </w:r>
            <w:r w:rsidR="00307DF8">
              <w:rPr>
                <w:rFonts w:ascii="Times New Roman" w:hAnsi="Times New Roman"/>
              </w:rPr>
              <w:t>199</w:t>
            </w:r>
          </w:p>
        </w:tc>
        <w:tc>
          <w:tcPr>
            <w:tcW w:w="270"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 xml:space="preserve">Влияние </w:t>
            </w:r>
            <w:proofErr w:type="gramStart"/>
            <w:r w:rsidRPr="006A3694">
              <w:rPr>
                <w:rFonts w:ascii="Times New Roman" w:hAnsi="Times New Roman"/>
              </w:rPr>
              <w:t>погодных</w:t>
            </w:r>
            <w:proofErr w:type="gramEnd"/>
          </w:p>
          <w:p w:rsidR="00444A4D" w:rsidRPr="006A3694" w:rsidRDefault="00444A4D" w:rsidP="006C0865">
            <w:pPr>
              <w:autoSpaceDE w:val="0"/>
              <w:autoSpaceDN w:val="0"/>
              <w:adjustRightInd w:val="0"/>
              <w:spacing w:after="0" w:line="240" w:lineRule="auto"/>
              <w:jc w:val="center"/>
              <w:rPr>
                <w:rFonts w:ascii="Times New Roman" w:hAnsi="Times New Roman"/>
              </w:rPr>
            </w:pPr>
            <w:r w:rsidRPr="006A3694">
              <w:rPr>
                <w:rFonts w:ascii="Times New Roman" w:hAnsi="Times New Roman"/>
              </w:rPr>
              <w:t>факторов</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 xml:space="preserve">Удельное потребление </w:t>
            </w:r>
            <w:proofErr w:type="spellStart"/>
            <w:r w:rsidRPr="006A3694">
              <w:rPr>
                <w:rFonts w:ascii="Times New Roman" w:hAnsi="Times New Roman"/>
                <w:spacing w:val="-6"/>
              </w:rPr>
              <w:t>теплоэнергии</w:t>
            </w:r>
            <w:proofErr w:type="spellEnd"/>
            <w:r w:rsidRPr="006A3694">
              <w:rPr>
                <w:rFonts w:ascii="Times New Roman" w:hAnsi="Times New Roman"/>
                <w:spacing w:val="-6"/>
              </w:rPr>
              <w:t xml:space="preserve"> на одного</w:t>
            </w:r>
          </w:p>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жителя</w:t>
            </w:r>
          </w:p>
        </w:tc>
      </w:tr>
      <w:tr w:rsidR="00444A4D" w:rsidRPr="00E444B9" w:rsidTr="003F2B0B">
        <w:trPr>
          <w:trHeight w:val="1003"/>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3.2.</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proofErr w:type="gramStart"/>
            <w:r w:rsidRPr="00DC1655">
              <w:rPr>
                <w:rFonts w:ascii="Times New Roman" w:hAnsi="Times New Roman"/>
              </w:rPr>
              <w:t>Удельный расход холодной воды в многоквартирных домах (в расчете на 1</w:t>
            </w:r>
            <w:proofErr w:type="gramEnd"/>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жителя)</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куб.м./чел.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65,562</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60,641</w:t>
            </w:r>
          </w:p>
        </w:tc>
        <w:tc>
          <w:tcPr>
            <w:tcW w:w="240" w:type="pct"/>
            <w:gridSpan w:val="4"/>
            <w:tcBorders>
              <w:top w:val="single" w:sz="6" w:space="0" w:color="auto"/>
              <w:left w:val="single" w:sz="6" w:space="0" w:color="auto"/>
              <w:bottom w:val="single" w:sz="6" w:space="0" w:color="auto"/>
              <w:right w:val="single" w:sz="4"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59,243</w:t>
            </w:r>
          </w:p>
        </w:tc>
        <w:tc>
          <w:tcPr>
            <w:tcW w:w="249" w:type="pct"/>
            <w:gridSpan w:val="2"/>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sidRPr="007E47D9">
              <w:rPr>
                <w:rFonts w:ascii="Times New Roman" w:hAnsi="Times New Roman"/>
              </w:rPr>
              <w:t>58,876</w:t>
            </w:r>
          </w:p>
        </w:tc>
        <w:tc>
          <w:tcPr>
            <w:tcW w:w="269"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57,096</w:t>
            </w:r>
          </w:p>
        </w:tc>
        <w:tc>
          <w:tcPr>
            <w:tcW w:w="269" w:type="pct"/>
            <w:tcBorders>
              <w:top w:val="single" w:sz="6" w:space="0" w:color="auto"/>
              <w:left w:val="single" w:sz="4" w:space="0" w:color="auto"/>
              <w:bottom w:val="single" w:sz="6" w:space="0" w:color="auto"/>
              <w:right w:val="single" w:sz="4" w:space="0" w:color="auto"/>
            </w:tcBorders>
            <w:vAlign w:val="center"/>
          </w:tcPr>
          <w:p w:rsidR="00444A4D" w:rsidRPr="006A3694" w:rsidRDefault="00EF6861" w:rsidP="006C0865">
            <w:pPr>
              <w:autoSpaceDE w:val="0"/>
              <w:autoSpaceDN w:val="0"/>
              <w:adjustRightInd w:val="0"/>
              <w:spacing w:after="0" w:line="240" w:lineRule="auto"/>
              <w:jc w:val="center"/>
              <w:rPr>
                <w:rFonts w:ascii="Times New Roman" w:hAnsi="Times New Roman"/>
              </w:rPr>
            </w:pPr>
            <w:r>
              <w:rPr>
                <w:rFonts w:ascii="Times New Roman" w:hAnsi="Times New Roman"/>
              </w:rPr>
              <w:t>61,612</w:t>
            </w:r>
          </w:p>
        </w:tc>
        <w:tc>
          <w:tcPr>
            <w:tcW w:w="270"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4" w:space="0" w:color="auto"/>
              <w:bottom w:val="single" w:sz="6" w:space="0" w:color="auto"/>
              <w:right w:val="single" w:sz="4" w:space="0" w:color="auto"/>
            </w:tcBorders>
            <w:vAlign w:val="center"/>
          </w:tcPr>
          <w:p w:rsidR="00444A4D" w:rsidRPr="006A3694"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6A3694" w:rsidRDefault="00444A4D" w:rsidP="006C0865">
            <w:pPr>
              <w:widowControl w:val="0"/>
              <w:spacing w:after="0" w:line="240" w:lineRule="auto"/>
              <w:jc w:val="center"/>
              <w:rPr>
                <w:rFonts w:ascii="Times New Roman" w:hAnsi="Times New Roman"/>
                <w:spacing w:val="-6"/>
              </w:rPr>
            </w:pPr>
            <w:r w:rsidRPr="006A3694">
              <w:rPr>
                <w:rFonts w:ascii="Times New Roman" w:hAnsi="Times New Roman"/>
                <w:spacing w:val="-6"/>
              </w:rPr>
              <w:t>Удельное потребление холодной воды в расчете на одного 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3.3.</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widowControl w:val="0"/>
              <w:spacing w:after="0" w:line="240" w:lineRule="auto"/>
              <w:jc w:val="center"/>
              <w:rPr>
                <w:rFonts w:ascii="Times New Roman" w:hAnsi="Times New Roman"/>
              </w:rPr>
            </w:pPr>
            <w:proofErr w:type="gramStart"/>
            <w:r w:rsidRPr="00D1187E">
              <w:rPr>
                <w:rFonts w:ascii="Times New Roman" w:hAnsi="Times New Roman"/>
              </w:rPr>
              <w:t>Удельный расход горячей воды в многоквартирных домах (в расчете на 1</w:t>
            </w:r>
            <w:proofErr w:type="gramEnd"/>
          </w:p>
          <w:p w:rsidR="00444A4D" w:rsidRPr="00D1187E" w:rsidRDefault="00444A4D" w:rsidP="006C0865">
            <w:pPr>
              <w:widowControl w:val="0"/>
              <w:spacing w:after="0" w:line="240" w:lineRule="auto"/>
              <w:jc w:val="center"/>
              <w:rPr>
                <w:rFonts w:ascii="Times New Roman" w:hAnsi="Times New Roman"/>
              </w:rPr>
            </w:pPr>
            <w:r w:rsidRPr="00D1187E">
              <w:rPr>
                <w:rFonts w:ascii="Times New Roman" w:hAnsi="Times New Roman"/>
              </w:rPr>
              <w:t>жителя)</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widowControl w:val="0"/>
              <w:spacing w:after="0" w:line="240" w:lineRule="auto"/>
              <w:jc w:val="center"/>
              <w:rPr>
                <w:rFonts w:ascii="Times New Roman" w:hAnsi="Times New Roman"/>
              </w:rPr>
            </w:pPr>
            <w:r w:rsidRPr="00D1187E">
              <w:rPr>
                <w:rFonts w:ascii="Times New Roman" w:hAnsi="Times New Roman"/>
              </w:rPr>
              <w:t>куб.м./чел.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widowControl w:val="0"/>
              <w:spacing w:after="0" w:line="240" w:lineRule="auto"/>
              <w:jc w:val="center"/>
              <w:rPr>
                <w:rFonts w:ascii="Times New Roman" w:hAnsi="Times New Roman"/>
                <w:spacing w:val="-6"/>
              </w:rPr>
            </w:pPr>
            <w:r w:rsidRPr="00D1187E">
              <w:rPr>
                <w:rFonts w:ascii="Times New Roman" w:hAnsi="Times New Roman"/>
                <w:spacing w:val="-6"/>
              </w:rPr>
              <w:t>-</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spacing w:after="0" w:line="240" w:lineRule="auto"/>
              <w:jc w:val="center"/>
              <w:rPr>
                <w:rFonts w:ascii="Times New Roman" w:hAnsi="Times New Roman"/>
              </w:rPr>
            </w:pPr>
            <w:r w:rsidRPr="00D1187E">
              <w:rPr>
                <w:rFonts w:ascii="Times New Roman" w:hAnsi="Times New Roman"/>
              </w:rPr>
              <w:t>-</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widowControl w:val="0"/>
              <w:spacing w:after="0" w:line="240" w:lineRule="auto"/>
              <w:jc w:val="center"/>
              <w:rPr>
                <w:rFonts w:ascii="Times New Roman" w:hAnsi="Times New Roman"/>
                <w:spacing w:val="-6"/>
              </w:rPr>
            </w:pPr>
            <w:r w:rsidRPr="00D1187E">
              <w:rPr>
                <w:rFonts w:ascii="Times New Roman" w:hAnsi="Times New Roman"/>
                <w:spacing w:val="-6"/>
              </w:rPr>
              <w:t>-</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highlight w:val="yellow"/>
              </w:rPr>
            </w:pPr>
            <w:r w:rsidRPr="00D1187E">
              <w:rPr>
                <w:rFonts w:ascii="Times New Roman" w:hAnsi="Times New Roman"/>
              </w:rPr>
              <w:t>-</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15BD0" w:rsidRDefault="00444A4D" w:rsidP="006C0865">
            <w:pPr>
              <w:autoSpaceDE w:val="0"/>
              <w:autoSpaceDN w:val="0"/>
              <w:adjustRightInd w:val="0"/>
              <w:spacing w:after="0" w:line="240" w:lineRule="auto"/>
              <w:jc w:val="center"/>
              <w:rPr>
                <w:rFonts w:ascii="Times New Roman" w:hAnsi="Times New Roman"/>
              </w:rPr>
            </w:pPr>
            <w:r w:rsidRPr="00415BD0">
              <w:rPr>
                <w:rFonts w:ascii="Times New Roman" w:hAnsi="Times New Roman"/>
              </w:rPr>
              <w:t>-</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15BD0" w:rsidRDefault="00444A4D" w:rsidP="006C0865">
            <w:pPr>
              <w:autoSpaceDE w:val="0"/>
              <w:autoSpaceDN w:val="0"/>
              <w:adjustRightInd w:val="0"/>
              <w:spacing w:after="0" w:line="240" w:lineRule="auto"/>
              <w:jc w:val="center"/>
              <w:rPr>
                <w:rFonts w:ascii="Times New Roman" w:hAnsi="Times New Roman"/>
              </w:rPr>
            </w:pPr>
            <w:r w:rsidRPr="00415BD0">
              <w:rPr>
                <w:rFonts w:ascii="Times New Roman" w:hAnsi="Times New Roman"/>
              </w:rPr>
              <w:t>-</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415BD0" w:rsidRDefault="00444A4D" w:rsidP="006C0865">
            <w:pPr>
              <w:autoSpaceDE w:val="0"/>
              <w:autoSpaceDN w:val="0"/>
              <w:adjustRightInd w:val="0"/>
              <w:spacing w:after="0" w:line="240" w:lineRule="auto"/>
              <w:jc w:val="center"/>
              <w:rPr>
                <w:rFonts w:ascii="Times New Roman" w:hAnsi="Times New Roman"/>
              </w:rPr>
            </w:pPr>
            <w:r w:rsidRPr="00415BD0">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415BD0" w:rsidRDefault="00444A4D" w:rsidP="006C0865">
            <w:pPr>
              <w:autoSpaceDE w:val="0"/>
              <w:autoSpaceDN w:val="0"/>
              <w:adjustRightInd w:val="0"/>
              <w:spacing w:after="0" w:line="240" w:lineRule="auto"/>
              <w:jc w:val="center"/>
              <w:rPr>
                <w:rFonts w:ascii="Times New Roman" w:hAnsi="Times New Roman"/>
              </w:rPr>
            </w:pPr>
            <w:r w:rsidRPr="00415BD0">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highlight w:val="yellow"/>
              </w:rPr>
            </w:pP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D1187E" w:rsidRDefault="00444A4D" w:rsidP="006C0865">
            <w:pPr>
              <w:widowControl w:val="0"/>
              <w:spacing w:after="0" w:line="240" w:lineRule="auto"/>
              <w:jc w:val="center"/>
              <w:rPr>
                <w:rFonts w:ascii="Times New Roman" w:hAnsi="Times New Roman"/>
                <w:spacing w:val="-6"/>
              </w:rPr>
            </w:pPr>
            <w:r w:rsidRPr="00D1187E">
              <w:rPr>
                <w:rFonts w:ascii="Times New Roman" w:hAnsi="Times New Roman"/>
                <w:spacing w:val="-6"/>
              </w:rPr>
              <w:t>Х</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3.4.</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 xml:space="preserve">Удельный расход электрической энергии в многоквартирных домах (в расчете на </w:t>
            </w:r>
            <w:smartTag w:uri="urn:schemas-microsoft-com:office:smarttags" w:element="metricconverter">
              <w:smartTagPr>
                <w:attr w:name="ProductID" w:val="1 кв. метр"/>
              </w:smartTagPr>
              <w:r w:rsidRPr="00DC1655">
                <w:rPr>
                  <w:rFonts w:ascii="Times New Roman" w:hAnsi="Times New Roman"/>
                </w:rPr>
                <w:t>1 кв. метр</w:t>
              </w:r>
            </w:smartTag>
            <w:r w:rsidRPr="00DC1655">
              <w:rPr>
                <w:rFonts w:ascii="Times New Roman" w:hAnsi="Times New Roman"/>
              </w:rPr>
              <w:t xml:space="preserve"> общей площади)</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кВтч/</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кв.м.</w:t>
            </w:r>
          </w:p>
          <w:p w:rsidR="00444A4D" w:rsidRPr="00DC1655" w:rsidRDefault="00444A4D" w:rsidP="006C0865">
            <w:pPr>
              <w:widowControl w:val="0"/>
              <w:spacing w:after="0" w:line="240" w:lineRule="auto"/>
              <w:jc w:val="center"/>
              <w:rPr>
                <w:rFonts w:ascii="Times New Roman" w:hAnsi="Times New Roman"/>
              </w:rPr>
            </w:pP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31,459</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31,413</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29,662</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rPr>
            </w:pPr>
            <w:r w:rsidRPr="00D1187E">
              <w:rPr>
                <w:rFonts w:ascii="Times New Roman" w:hAnsi="Times New Roman"/>
              </w:rPr>
              <w:t>30,400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31,524</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D1187E" w:rsidRDefault="00307DF8" w:rsidP="006C0865">
            <w:pPr>
              <w:autoSpaceDE w:val="0"/>
              <w:autoSpaceDN w:val="0"/>
              <w:adjustRightInd w:val="0"/>
              <w:spacing w:after="0" w:line="240" w:lineRule="auto"/>
              <w:jc w:val="center"/>
              <w:rPr>
                <w:rFonts w:ascii="Times New Roman" w:hAnsi="Times New Roman"/>
              </w:rPr>
            </w:pPr>
            <w:r>
              <w:rPr>
                <w:rFonts w:ascii="Times New Roman" w:hAnsi="Times New Roman"/>
              </w:rPr>
              <w:t>24,588</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D1187E" w:rsidRDefault="00444A4D" w:rsidP="006C0865">
            <w:pPr>
              <w:autoSpaceDE w:val="0"/>
              <w:autoSpaceDN w:val="0"/>
              <w:adjustRightInd w:val="0"/>
              <w:spacing w:after="0" w:line="240" w:lineRule="auto"/>
              <w:jc w:val="center"/>
              <w:rPr>
                <w:rFonts w:ascii="Times New Roman" w:hAnsi="Times New Roman"/>
              </w:rPr>
            </w:pPr>
            <w:r w:rsidRPr="00D1187E">
              <w:rPr>
                <w:rFonts w:ascii="Times New Roman" w:hAnsi="Times New Roman"/>
              </w:rPr>
              <w:t xml:space="preserve">Влияние </w:t>
            </w:r>
            <w:proofErr w:type="gramStart"/>
            <w:r w:rsidRPr="00D1187E">
              <w:rPr>
                <w:rFonts w:ascii="Times New Roman" w:hAnsi="Times New Roman"/>
              </w:rPr>
              <w:t>погодных</w:t>
            </w:r>
            <w:proofErr w:type="gramEnd"/>
          </w:p>
          <w:p w:rsidR="00444A4D" w:rsidRPr="00D1187E" w:rsidRDefault="00444A4D" w:rsidP="006C0865">
            <w:pPr>
              <w:autoSpaceDE w:val="0"/>
              <w:autoSpaceDN w:val="0"/>
              <w:adjustRightInd w:val="0"/>
              <w:spacing w:after="0" w:line="240" w:lineRule="auto"/>
              <w:jc w:val="center"/>
              <w:rPr>
                <w:rFonts w:ascii="Times New Roman" w:hAnsi="Times New Roman"/>
              </w:rPr>
            </w:pPr>
            <w:r w:rsidRPr="00D1187E">
              <w:rPr>
                <w:rFonts w:ascii="Times New Roman" w:hAnsi="Times New Roman"/>
              </w:rPr>
              <w:t>факторов</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D1187E" w:rsidRDefault="00444A4D" w:rsidP="006C0865">
            <w:pPr>
              <w:widowControl w:val="0"/>
              <w:spacing w:after="0" w:line="240" w:lineRule="auto"/>
              <w:jc w:val="center"/>
              <w:rPr>
                <w:rFonts w:ascii="Times New Roman" w:hAnsi="Times New Roman"/>
                <w:spacing w:val="-6"/>
              </w:rPr>
            </w:pPr>
            <w:r w:rsidRPr="00D1187E">
              <w:rPr>
                <w:rFonts w:ascii="Times New Roman" w:hAnsi="Times New Roman"/>
                <w:spacing w:val="-6"/>
              </w:rPr>
              <w:t>Удельное потребление электроэнергии на одного</w:t>
            </w:r>
          </w:p>
          <w:p w:rsidR="00444A4D" w:rsidRPr="00D1187E" w:rsidRDefault="00444A4D" w:rsidP="006C0865">
            <w:pPr>
              <w:widowControl w:val="0"/>
              <w:spacing w:after="0" w:line="240" w:lineRule="auto"/>
              <w:jc w:val="center"/>
              <w:rPr>
                <w:rFonts w:ascii="Times New Roman" w:hAnsi="Times New Roman"/>
                <w:spacing w:val="-6"/>
              </w:rPr>
            </w:pPr>
            <w:r w:rsidRPr="00D1187E">
              <w:rPr>
                <w:rFonts w:ascii="Times New Roman" w:hAnsi="Times New Roman"/>
                <w:spacing w:val="-6"/>
              </w:rPr>
              <w:t>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906A11" w:rsidRDefault="00444A4D" w:rsidP="006C0865">
            <w:pPr>
              <w:widowControl w:val="0"/>
              <w:spacing w:after="0" w:line="240" w:lineRule="auto"/>
              <w:jc w:val="center"/>
              <w:rPr>
                <w:rFonts w:ascii="Times New Roman" w:hAnsi="Times New Roman"/>
              </w:rPr>
            </w:pPr>
            <w:r w:rsidRPr="00906A11">
              <w:rPr>
                <w:rFonts w:ascii="Times New Roman" w:hAnsi="Times New Roman"/>
              </w:rPr>
              <w:t>3.5.</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расход пр</w:t>
            </w:r>
            <w:r>
              <w:rPr>
                <w:rFonts w:ascii="Times New Roman" w:hAnsi="Times New Roman"/>
              </w:rPr>
              <w:t>иродного газа в многоквартирных</w:t>
            </w:r>
            <w:r w:rsidRPr="00DC1655">
              <w:rPr>
                <w:rFonts w:ascii="Times New Roman" w:hAnsi="Times New Roman"/>
              </w:rPr>
              <w:t xml:space="preserve"> домах с индивидуальными </w:t>
            </w:r>
            <w:r w:rsidRPr="00DC1655">
              <w:rPr>
                <w:rFonts w:ascii="Times New Roman" w:hAnsi="Times New Roman"/>
              </w:rPr>
              <w:lastRenderedPageBreak/>
              <w:t xml:space="preserve">системами газового отопления (в расчете на </w:t>
            </w:r>
            <w:smartTag w:uri="urn:schemas-microsoft-com:office:smarttags" w:element="metricconverter">
              <w:smartTagPr>
                <w:attr w:name="ProductID" w:val="1 кв. метр"/>
              </w:smartTagPr>
              <w:r w:rsidRPr="00DC1655">
                <w:rPr>
                  <w:rFonts w:ascii="Times New Roman" w:hAnsi="Times New Roman"/>
                </w:rPr>
                <w:t>1 кв. метр</w:t>
              </w:r>
            </w:smartTag>
            <w:r w:rsidRPr="00DC1655">
              <w:rPr>
                <w:rFonts w:ascii="Times New Roman" w:hAnsi="Times New Roman"/>
              </w:rPr>
              <w:t xml:space="preserve"> общей площади)</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lastRenderedPageBreak/>
              <w:t>тыс. куб.м./кв</w:t>
            </w:r>
            <w:proofErr w:type="gramStart"/>
            <w:r w:rsidRPr="00DC1655">
              <w:rPr>
                <w:rFonts w:ascii="Times New Roman" w:hAnsi="Times New Roman"/>
              </w:rPr>
              <w:t>.м</w:t>
            </w:r>
            <w:proofErr w:type="gramEnd"/>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0,019</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0,014</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0,014</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CE08D9" w:rsidRDefault="00444A4D" w:rsidP="006C0865">
            <w:pPr>
              <w:autoSpaceDE w:val="0"/>
              <w:autoSpaceDN w:val="0"/>
              <w:adjustRightInd w:val="0"/>
              <w:spacing w:after="0" w:line="240" w:lineRule="auto"/>
              <w:jc w:val="center"/>
              <w:rPr>
                <w:rFonts w:ascii="Times New Roman" w:hAnsi="Times New Roman"/>
              </w:rPr>
            </w:pPr>
            <w:r w:rsidRPr="00CE08D9">
              <w:rPr>
                <w:rFonts w:ascii="Times New Roman" w:hAnsi="Times New Roman"/>
              </w:rPr>
              <w:t>0,014</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CE08D9"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0,017</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CE08D9" w:rsidRDefault="00906A11" w:rsidP="006C0865">
            <w:pPr>
              <w:autoSpaceDE w:val="0"/>
              <w:autoSpaceDN w:val="0"/>
              <w:adjustRightInd w:val="0"/>
              <w:spacing w:after="0" w:line="240" w:lineRule="auto"/>
              <w:jc w:val="center"/>
              <w:rPr>
                <w:rFonts w:ascii="Times New Roman" w:hAnsi="Times New Roman"/>
              </w:rPr>
            </w:pPr>
            <w:r>
              <w:rPr>
                <w:rFonts w:ascii="Times New Roman" w:hAnsi="Times New Roman"/>
              </w:rPr>
              <w:t>0,033</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CE08D9"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CE08D9"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CE08D9" w:rsidRDefault="00367E13" w:rsidP="006C0865">
            <w:pPr>
              <w:autoSpaceDE w:val="0"/>
              <w:autoSpaceDN w:val="0"/>
              <w:adjustRightInd w:val="0"/>
              <w:spacing w:after="0" w:line="240" w:lineRule="auto"/>
              <w:jc w:val="center"/>
              <w:rPr>
                <w:rFonts w:ascii="Times New Roman" w:hAnsi="Times New Roman"/>
              </w:rPr>
            </w:pPr>
            <w:r>
              <w:rPr>
                <w:rFonts w:ascii="Times New Roman" w:hAnsi="Times New Roman"/>
              </w:rPr>
              <w:t xml:space="preserve">Увеличение объема потребления природного газа в МКД с </w:t>
            </w:r>
            <w:r>
              <w:rPr>
                <w:rFonts w:ascii="Times New Roman" w:hAnsi="Times New Roman"/>
              </w:rPr>
              <w:lastRenderedPageBreak/>
              <w:t>индивидуальными системами газового отопления</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CE08D9" w:rsidRDefault="00444A4D" w:rsidP="006C0865">
            <w:pPr>
              <w:widowControl w:val="0"/>
              <w:spacing w:after="0" w:line="240" w:lineRule="auto"/>
              <w:jc w:val="center"/>
              <w:rPr>
                <w:rFonts w:ascii="Times New Roman" w:hAnsi="Times New Roman"/>
                <w:spacing w:val="-6"/>
              </w:rPr>
            </w:pPr>
            <w:r w:rsidRPr="00CE08D9">
              <w:rPr>
                <w:rFonts w:ascii="Times New Roman" w:hAnsi="Times New Roman"/>
                <w:spacing w:val="-6"/>
              </w:rPr>
              <w:lastRenderedPageBreak/>
              <w:t>Х</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906A11" w:rsidRDefault="00444A4D" w:rsidP="006C0865">
            <w:pPr>
              <w:widowControl w:val="0"/>
              <w:spacing w:after="0" w:line="240" w:lineRule="auto"/>
              <w:jc w:val="center"/>
              <w:rPr>
                <w:rFonts w:ascii="Times New Roman" w:hAnsi="Times New Roman"/>
              </w:rPr>
            </w:pPr>
            <w:r w:rsidRPr="00906A11">
              <w:rPr>
                <w:rFonts w:ascii="Times New Roman" w:hAnsi="Times New Roman"/>
              </w:rPr>
              <w:lastRenderedPageBreak/>
              <w:t>3.6.</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расход природного газа в многоквартирных домах с иными системами теплоснабжения</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(в расчете на 1 жителя)</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тыс. куб</w:t>
            </w:r>
            <w:proofErr w:type="gramStart"/>
            <w:r w:rsidRPr="00DC1655">
              <w:rPr>
                <w:rFonts w:ascii="Times New Roman" w:hAnsi="Times New Roman"/>
              </w:rPr>
              <w:t>.м</w:t>
            </w:r>
            <w:proofErr w:type="gramEnd"/>
            <w:r w:rsidRPr="00DC1655">
              <w:rPr>
                <w:rFonts w:ascii="Times New Roman" w:hAnsi="Times New Roman"/>
              </w:rPr>
              <w:t>/чел.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0,118</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0,101</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0,097</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sidRPr="003567CE">
              <w:rPr>
                <w:rFonts w:ascii="Times New Roman" w:hAnsi="Times New Roman"/>
              </w:rPr>
              <w:t>0,096</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0,116</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3567CE" w:rsidRDefault="00906A11" w:rsidP="006C0865">
            <w:pPr>
              <w:autoSpaceDE w:val="0"/>
              <w:autoSpaceDN w:val="0"/>
              <w:adjustRightInd w:val="0"/>
              <w:spacing w:after="0" w:line="240" w:lineRule="auto"/>
              <w:jc w:val="center"/>
              <w:rPr>
                <w:rFonts w:ascii="Times New Roman" w:hAnsi="Times New Roman"/>
              </w:rPr>
            </w:pPr>
            <w:r>
              <w:rPr>
                <w:rFonts w:ascii="Times New Roman" w:hAnsi="Times New Roman"/>
              </w:rPr>
              <w:t>0,101</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sidRPr="003567CE">
              <w:rPr>
                <w:rFonts w:ascii="Times New Roman" w:hAnsi="Times New Roman"/>
              </w:rPr>
              <w:t>Экономия энергоресурсов после установки приборов учета в помещениях МКД</w:t>
            </w: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3567CE" w:rsidRDefault="00444A4D" w:rsidP="006C0865">
            <w:pPr>
              <w:widowControl w:val="0"/>
              <w:spacing w:after="0" w:line="240" w:lineRule="auto"/>
              <w:jc w:val="center"/>
              <w:rPr>
                <w:rFonts w:ascii="Times New Roman" w:hAnsi="Times New Roman"/>
                <w:spacing w:val="-6"/>
              </w:rPr>
            </w:pPr>
            <w:r w:rsidRPr="003567CE">
              <w:rPr>
                <w:rFonts w:ascii="Times New Roman" w:hAnsi="Times New Roman"/>
                <w:spacing w:val="-6"/>
              </w:rPr>
              <w:t>Х</w:t>
            </w:r>
          </w:p>
        </w:tc>
      </w:tr>
      <w:tr w:rsidR="00444A4D" w:rsidRPr="00E444B9" w:rsidTr="003F2B0B">
        <w:trPr>
          <w:trHeight w:val="227"/>
        </w:trPr>
        <w:tc>
          <w:tcPr>
            <w:tcW w:w="148" w:type="pct"/>
            <w:tcBorders>
              <w:top w:val="single" w:sz="6" w:space="0" w:color="auto"/>
              <w:left w:val="single" w:sz="6" w:space="0" w:color="auto"/>
              <w:bottom w:val="single" w:sz="6" w:space="0" w:color="auto"/>
              <w:right w:val="single" w:sz="6" w:space="0" w:color="auto"/>
            </w:tcBorders>
            <w:vAlign w:val="center"/>
          </w:tcPr>
          <w:p w:rsidR="00444A4D" w:rsidRPr="00EF6861" w:rsidRDefault="00444A4D" w:rsidP="006C0865">
            <w:pPr>
              <w:widowControl w:val="0"/>
              <w:spacing w:after="0" w:line="240" w:lineRule="auto"/>
              <w:jc w:val="center"/>
              <w:rPr>
                <w:rFonts w:ascii="Times New Roman" w:hAnsi="Times New Roman"/>
                <w:highlight w:val="red"/>
              </w:rPr>
            </w:pPr>
            <w:r w:rsidRPr="00307DF8">
              <w:rPr>
                <w:rFonts w:ascii="Times New Roman" w:hAnsi="Times New Roman"/>
              </w:rPr>
              <w:t>3.7.</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суммарный расход энергетических ресурсов в многоквартирных домах</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proofErr w:type="spellStart"/>
            <w:r w:rsidRPr="00DC1655">
              <w:rPr>
                <w:rFonts w:ascii="Times New Roman" w:hAnsi="Times New Roman"/>
              </w:rPr>
              <w:t>т.у.</w:t>
            </w:r>
            <w:proofErr w:type="gramStart"/>
            <w:r w:rsidRPr="00DC1655">
              <w:rPr>
                <w:rFonts w:ascii="Times New Roman" w:hAnsi="Times New Roman"/>
              </w:rPr>
              <w:t>т</w:t>
            </w:r>
            <w:proofErr w:type="spellEnd"/>
            <w:proofErr w:type="gramEnd"/>
            <w:r w:rsidRPr="00DC1655">
              <w:rPr>
                <w:rFonts w:ascii="Times New Roman" w:hAnsi="Times New Roman"/>
              </w:rPr>
              <w:t>./</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кв</w:t>
            </w:r>
            <w:proofErr w:type="gramStart"/>
            <w:r w:rsidRPr="00DC1655">
              <w:rPr>
                <w:rFonts w:ascii="Times New Roman" w:hAnsi="Times New Roman"/>
              </w:rPr>
              <w:t>.м</w:t>
            </w:r>
            <w:proofErr w:type="gramEnd"/>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0,039</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0,039</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0,038</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sidRPr="003567CE">
              <w:rPr>
                <w:rFonts w:ascii="Times New Roman" w:hAnsi="Times New Roman"/>
              </w:rPr>
              <w:t>0,039</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0,040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3567CE" w:rsidRDefault="00307DF8" w:rsidP="006C0865">
            <w:pPr>
              <w:autoSpaceDE w:val="0"/>
              <w:autoSpaceDN w:val="0"/>
              <w:adjustRightInd w:val="0"/>
              <w:spacing w:after="0" w:line="240" w:lineRule="auto"/>
              <w:jc w:val="center"/>
              <w:rPr>
                <w:rFonts w:ascii="Times New Roman" w:hAnsi="Times New Roman"/>
              </w:rPr>
            </w:pPr>
            <w:r>
              <w:rPr>
                <w:rFonts w:ascii="Times New Roman" w:hAnsi="Times New Roman"/>
              </w:rPr>
              <w:t>0,027</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3567CE" w:rsidRDefault="00444A4D" w:rsidP="006C0865">
            <w:pPr>
              <w:autoSpaceDE w:val="0"/>
              <w:autoSpaceDN w:val="0"/>
              <w:adjustRightInd w:val="0"/>
              <w:spacing w:after="0" w:line="240" w:lineRule="auto"/>
              <w:jc w:val="center"/>
              <w:rPr>
                <w:rFonts w:ascii="Times New Roman" w:hAnsi="Times New Roman"/>
              </w:rPr>
            </w:pPr>
            <w:r w:rsidRPr="003567CE">
              <w:rPr>
                <w:rFonts w:ascii="Times New Roman" w:hAnsi="Times New Roman"/>
              </w:rPr>
              <w:t>Экономия энергоресурсов после установки приборов учета в помещениях МКД</w:t>
            </w:r>
          </w:p>
        </w:tc>
        <w:tc>
          <w:tcPr>
            <w:tcW w:w="544" w:type="pct"/>
            <w:tcBorders>
              <w:top w:val="single" w:sz="4" w:space="0" w:color="auto"/>
              <w:left w:val="single" w:sz="4" w:space="0" w:color="auto"/>
              <w:bottom w:val="single" w:sz="6" w:space="0" w:color="auto"/>
              <w:right w:val="single" w:sz="4" w:space="0" w:color="auto"/>
            </w:tcBorders>
            <w:vAlign w:val="center"/>
          </w:tcPr>
          <w:p w:rsidR="00444A4D" w:rsidRPr="003567CE" w:rsidRDefault="00444A4D" w:rsidP="006C0865">
            <w:pPr>
              <w:widowControl w:val="0"/>
              <w:spacing w:after="0" w:line="240" w:lineRule="auto"/>
              <w:jc w:val="center"/>
              <w:rPr>
                <w:rFonts w:ascii="Times New Roman" w:hAnsi="Times New Roman"/>
                <w:spacing w:val="-6"/>
              </w:rPr>
            </w:pPr>
            <w:r w:rsidRPr="003567CE">
              <w:rPr>
                <w:rFonts w:ascii="Times New Roman" w:hAnsi="Times New Roman"/>
                <w:spacing w:val="-6"/>
              </w:rPr>
              <w:t>Х</w:t>
            </w:r>
          </w:p>
        </w:tc>
      </w:tr>
      <w:tr w:rsidR="00444A4D" w:rsidRPr="00F61AB6"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3.8.</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Уровень оснащенности индивидуальными приборами учета воды жилых помещений в многоквартирных домах</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74,0</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79,0</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81,200</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4C3BFC" w:rsidRDefault="00444A4D" w:rsidP="006C0865">
            <w:pPr>
              <w:autoSpaceDE w:val="0"/>
              <w:autoSpaceDN w:val="0"/>
              <w:adjustRightInd w:val="0"/>
              <w:spacing w:after="0" w:line="240" w:lineRule="auto"/>
              <w:jc w:val="center"/>
              <w:rPr>
                <w:rFonts w:ascii="Times New Roman" w:hAnsi="Times New Roman"/>
              </w:rPr>
            </w:pPr>
            <w:r w:rsidRPr="004C3BFC">
              <w:rPr>
                <w:rFonts w:ascii="Times New Roman" w:hAnsi="Times New Roman"/>
              </w:rPr>
              <w:t>84,600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C3BFC"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97,000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C3BFC" w:rsidRDefault="00444A4D" w:rsidP="009D2F23">
            <w:pPr>
              <w:autoSpaceDE w:val="0"/>
              <w:autoSpaceDN w:val="0"/>
              <w:adjustRightInd w:val="0"/>
              <w:spacing w:after="0" w:line="240" w:lineRule="auto"/>
              <w:jc w:val="center"/>
              <w:rPr>
                <w:rFonts w:ascii="Times New Roman" w:hAnsi="Times New Roman"/>
              </w:rPr>
            </w:pPr>
            <w:r>
              <w:rPr>
                <w:rFonts w:ascii="Times New Roman" w:hAnsi="Times New Roman"/>
              </w:rPr>
              <w:t>84,8</w:t>
            </w:r>
            <w:r w:rsidR="009D2F23">
              <w:rPr>
                <w:rFonts w:ascii="Times New Roman" w:hAnsi="Times New Roman"/>
              </w:rPr>
              <w:t>36</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4C3BFC"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4C3BFC"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4C3BFC"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4" w:space="0" w:color="auto"/>
              <w:left w:val="single" w:sz="4" w:space="0" w:color="auto"/>
              <w:bottom w:val="single" w:sz="6" w:space="0" w:color="auto"/>
              <w:right w:val="single" w:sz="4" w:space="0" w:color="auto"/>
            </w:tcBorders>
            <w:vAlign w:val="center"/>
          </w:tcPr>
          <w:p w:rsidR="00444A4D" w:rsidRPr="004C3BFC" w:rsidRDefault="00444A4D" w:rsidP="006C0865">
            <w:pPr>
              <w:widowControl w:val="0"/>
              <w:spacing w:after="0" w:line="240" w:lineRule="auto"/>
              <w:jc w:val="center"/>
              <w:rPr>
                <w:rFonts w:ascii="Times New Roman" w:hAnsi="Times New Roman"/>
                <w:spacing w:val="-6"/>
              </w:rPr>
            </w:pPr>
            <w:r w:rsidRPr="004C3BFC">
              <w:rPr>
                <w:rFonts w:ascii="Times New Roman" w:hAnsi="Times New Roman"/>
                <w:spacing w:val="-6"/>
              </w:rPr>
              <w:t>Х</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3.9.</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Уровень оснащенности индивидуальными приборами учета электрической энергии жилых помещений в многоквартирных домах</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95,5</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95,5</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95,500</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4C3BFC" w:rsidRDefault="00444A4D" w:rsidP="006C0865">
            <w:pPr>
              <w:autoSpaceDE w:val="0"/>
              <w:autoSpaceDN w:val="0"/>
              <w:adjustRightInd w:val="0"/>
              <w:spacing w:after="0" w:line="240" w:lineRule="auto"/>
              <w:jc w:val="center"/>
              <w:rPr>
                <w:rFonts w:ascii="Times New Roman" w:hAnsi="Times New Roman"/>
              </w:rPr>
            </w:pPr>
            <w:r w:rsidRPr="004C3BFC">
              <w:rPr>
                <w:rFonts w:ascii="Times New Roman" w:hAnsi="Times New Roman"/>
              </w:rPr>
              <w:t>95,5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98,5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95,5</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4C38D4"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4" w:space="0" w:color="auto"/>
              <w:left w:val="single" w:sz="4" w:space="0" w:color="auto"/>
              <w:bottom w:val="single" w:sz="6" w:space="0" w:color="auto"/>
              <w:right w:val="single" w:sz="4" w:space="0" w:color="auto"/>
            </w:tcBorders>
            <w:vAlign w:val="center"/>
          </w:tcPr>
          <w:p w:rsidR="00444A4D" w:rsidRPr="004C38D4" w:rsidRDefault="00444A4D" w:rsidP="006C0865">
            <w:pPr>
              <w:widowControl w:val="0"/>
              <w:spacing w:after="0" w:line="240" w:lineRule="auto"/>
              <w:jc w:val="center"/>
              <w:rPr>
                <w:rFonts w:ascii="Times New Roman" w:hAnsi="Times New Roman"/>
                <w:spacing w:val="-6"/>
              </w:rPr>
            </w:pPr>
            <w:r w:rsidRPr="004C38D4">
              <w:rPr>
                <w:rFonts w:ascii="Times New Roman" w:hAnsi="Times New Roman"/>
                <w:spacing w:val="-6"/>
              </w:rPr>
              <w:t>Х</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ind w:left="-5" w:right="-69" w:firstLine="5"/>
              <w:jc w:val="center"/>
              <w:rPr>
                <w:rFonts w:ascii="Times New Roman" w:hAnsi="Times New Roman"/>
                <w:spacing w:val="-20"/>
              </w:rPr>
            </w:pPr>
            <w:r w:rsidRPr="00DC1655">
              <w:rPr>
                <w:rFonts w:ascii="Times New Roman" w:hAnsi="Times New Roman"/>
                <w:spacing w:val="-20"/>
              </w:rPr>
              <w:t>3.10.</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шт.</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649</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221</w:t>
            </w:r>
          </w:p>
        </w:tc>
        <w:tc>
          <w:tcPr>
            <w:tcW w:w="240" w:type="pct"/>
            <w:gridSpan w:val="4"/>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319</w:t>
            </w:r>
          </w:p>
        </w:tc>
        <w:tc>
          <w:tcPr>
            <w:tcW w:w="249" w:type="pct"/>
            <w:gridSpan w:val="2"/>
            <w:tcBorders>
              <w:top w:val="single" w:sz="6" w:space="0" w:color="auto"/>
              <w:left w:val="single" w:sz="6" w:space="0" w:color="auto"/>
              <w:bottom w:val="single" w:sz="6" w:space="0" w:color="auto"/>
              <w:right w:val="single" w:sz="6" w:space="0" w:color="auto"/>
            </w:tcBorders>
            <w:vAlign w:val="center"/>
          </w:tcPr>
          <w:p w:rsidR="00444A4D" w:rsidRPr="004C3BFC" w:rsidRDefault="00444A4D" w:rsidP="006C0865">
            <w:pPr>
              <w:autoSpaceDE w:val="0"/>
              <w:autoSpaceDN w:val="0"/>
              <w:adjustRightInd w:val="0"/>
              <w:spacing w:after="0" w:line="240" w:lineRule="auto"/>
              <w:ind w:left="1" w:right="-80"/>
              <w:jc w:val="center"/>
              <w:rPr>
                <w:rFonts w:ascii="Times New Roman" w:hAnsi="Times New Roman"/>
                <w:bCs/>
                <w:szCs w:val="20"/>
              </w:rPr>
            </w:pPr>
            <w:r w:rsidRPr="004C3BFC">
              <w:rPr>
                <w:rFonts w:ascii="Times New Roman" w:hAnsi="Times New Roman"/>
                <w:bCs/>
                <w:szCs w:val="20"/>
              </w:rPr>
              <w:t>184</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ind w:left="1" w:right="-80"/>
              <w:jc w:val="center"/>
              <w:rPr>
                <w:rFonts w:ascii="Times New Roman" w:hAnsi="Times New Roman"/>
                <w:bCs/>
                <w:szCs w:val="20"/>
              </w:rPr>
            </w:pPr>
            <w:r>
              <w:rPr>
                <w:rFonts w:ascii="Times New Roman" w:hAnsi="Times New Roman"/>
                <w:bCs/>
                <w:szCs w:val="20"/>
              </w:rPr>
              <w:t>125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166</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ind w:left="1" w:right="-80"/>
              <w:jc w:val="center"/>
              <w:rPr>
                <w:rFonts w:ascii="Times New Roman" w:hAnsi="Times New Roman"/>
                <w:szCs w:val="20"/>
              </w:rPr>
            </w:pPr>
            <w:r>
              <w:rPr>
                <w:rFonts w:ascii="Times New Roman" w:hAnsi="Times New Roman"/>
                <w:szCs w:val="20"/>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4C38D4" w:rsidRDefault="00444A4D" w:rsidP="006C0865">
            <w:pPr>
              <w:autoSpaceDE w:val="0"/>
              <w:autoSpaceDN w:val="0"/>
              <w:adjustRightInd w:val="0"/>
              <w:spacing w:after="0" w:line="240" w:lineRule="auto"/>
              <w:ind w:left="1" w:right="-80"/>
              <w:jc w:val="center"/>
              <w:rPr>
                <w:rFonts w:ascii="Times New Roman" w:hAnsi="Times New Roman"/>
                <w:szCs w:val="20"/>
              </w:rPr>
            </w:pPr>
            <w:r>
              <w:rPr>
                <w:rFonts w:ascii="Times New Roman" w:hAnsi="Times New Roman"/>
                <w:szCs w:val="20"/>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4C38D4" w:rsidRDefault="00444A4D" w:rsidP="006C0865">
            <w:pPr>
              <w:autoSpaceDE w:val="0"/>
              <w:autoSpaceDN w:val="0"/>
              <w:adjustRightInd w:val="0"/>
              <w:spacing w:after="0" w:line="240" w:lineRule="auto"/>
              <w:ind w:left="1" w:right="-80"/>
              <w:jc w:val="center"/>
              <w:rPr>
                <w:rFonts w:ascii="Times New Roman" w:hAnsi="Times New Roman"/>
                <w:szCs w:val="20"/>
              </w:rPr>
            </w:pPr>
          </w:p>
        </w:tc>
        <w:tc>
          <w:tcPr>
            <w:tcW w:w="544" w:type="pct"/>
            <w:tcBorders>
              <w:top w:val="single" w:sz="4" w:space="0" w:color="auto"/>
              <w:left w:val="single" w:sz="4" w:space="0" w:color="auto"/>
              <w:bottom w:val="single" w:sz="6" w:space="0" w:color="auto"/>
              <w:right w:val="single" w:sz="4" w:space="0" w:color="auto"/>
            </w:tcBorders>
            <w:vAlign w:val="center"/>
          </w:tcPr>
          <w:p w:rsidR="00444A4D" w:rsidRPr="004C38D4" w:rsidRDefault="00444A4D" w:rsidP="006C0865">
            <w:pPr>
              <w:widowControl w:val="0"/>
              <w:spacing w:after="0" w:line="240" w:lineRule="auto"/>
              <w:jc w:val="center"/>
              <w:rPr>
                <w:rFonts w:ascii="Times New Roman" w:hAnsi="Times New Roman"/>
                <w:spacing w:val="-6"/>
              </w:rPr>
            </w:pPr>
            <w:r w:rsidRPr="004C38D4">
              <w:rPr>
                <w:rFonts w:ascii="Times New Roman" w:hAnsi="Times New Roman"/>
                <w:spacing w:val="-6"/>
              </w:rPr>
              <w:t>Х</w:t>
            </w:r>
          </w:p>
        </w:tc>
      </w:tr>
      <w:tr w:rsidR="00444A4D" w:rsidRPr="00E444B9" w:rsidTr="006C0865">
        <w:trPr>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444A4D" w:rsidRPr="00A92CAA" w:rsidRDefault="00444A4D" w:rsidP="006C0865">
            <w:pPr>
              <w:widowControl w:val="0"/>
              <w:spacing w:after="0" w:line="240" w:lineRule="auto"/>
              <w:ind w:hanging="15"/>
              <w:jc w:val="center"/>
              <w:rPr>
                <w:rFonts w:ascii="Times New Roman" w:hAnsi="Times New Roman"/>
                <w:b/>
                <w:spacing w:val="-6"/>
              </w:rPr>
            </w:pPr>
            <w:r w:rsidRPr="00A92CAA">
              <w:rPr>
                <w:rFonts w:ascii="Times New Roman" w:hAnsi="Times New Roman"/>
                <w:b/>
                <w:spacing w:val="-6"/>
              </w:rPr>
              <w:t>Подпрограмма «Энергосбережение и повышение энергетической эффективности в коммунальном хозяйстве»</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4.1.</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расход топлива на выработку тепловой энергии на тепловых электростанциях</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ind w:left="-58" w:right="-108"/>
              <w:jc w:val="center"/>
              <w:rPr>
                <w:rFonts w:ascii="Times New Roman" w:hAnsi="Times New Roman"/>
              </w:rPr>
            </w:pPr>
            <w:proofErr w:type="spellStart"/>
            <w:r w:rsidRPr="00DC1655">
              <w:rPr>
                <w:rFonts w:ascii="Times New Roman" w:hAnsi="Times New Roman"/>
              </w:rPr>
              <w:t>т.у.</w:t>
            </w:r>
            <w:proofErr w:type="gramStart"/>
            <w:r w:rsidRPr="00DC1655">
              <w:rPr>
                <w:rFonts w:ascii="Times New Roman" w:hAnsi="Times New Roman"/>
              </w:rPr>
              <w:t>т</w:t>
            </w:r>
            <w:proofErr w:type="spellEnd"/>
            <w:proofErr w:type="gramEnd"/>
            <w:r w:rsidRPr="00DC1655">
              <w:rPr>
                <w:rFonts w:ascii="Times New Roman" w:hAnsi="Times New Roman"/>
              </w:rPr>
              <w:t>./</w:t>
            </w:r>
          </w:p>
          <w:p w:rsidR="00444A4D" w:rsidRPr="00DC1655" w:rsidRDefault="00444A4D" w:rsidP="006C0865">
            <w:pPr>
              <w:widowControl w:val="0"/>
              <w:spacing w:after="0" w:line="240" w:lineRule="auto"/>
              <w:ind w:left="-58" w:right="-108"/>
              <w:jc w:val="center"/>
              <w:rPr>
                <w:rFonts w:ascii="Times New Roman" w:hAnsi="Times New Roman"/>
              </w:rPr>
            </w:pPr>
            <w:r w:rsidRPr="00DC1655">
              <w:rPr>
                <w:rFonts w:ascii="Times New Roman" w:hAnsi="Times New Roman"/>
              </w:rPr>
              <w:t>млн</w:t>
            </w:r>
            <w:proofErr w:type="gramStart"/>
            <w:r w:rsidRPr="00DC1655">
              <w:rPr>
                <w:rFonts w:ascii="Times New Roman" w:hAnsi="Times New Roman"/>
              </w:rPr>
              <w:t>.Г</w:t>
            </w:r>
            <w:proofErr w:type="gramEnd"/>
            <w:r w:rsidRPr="00DC1655">
              <w:rPr>
                <w:rFonts w:ascii="Times New Roman" w:hAnsi="Times New Roman"/>
              </w:rPr>
              <w:t>кал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widowControl w:val="0"/>
              <w:spacing w:after="0" w:line="240" w:lineRule="auto"/>
              <w:jc w:val="center"/>
              <w:rPr>
                <w:rFonts w:ascii="Times New Roman" w:hAnsi="Times New Roman"/>
                <w:spacing w:val="-6"/>
              </w:rPr>
            </w:pPr>
            <w:r w:rsidRPr="002E1110">
              <w:rPr>
                <w:rFonts w:ascii="Times New Roman" w:hAnsi="Times New Roman"/>
                <w:spacing w:val="-6"/>
              </w:rPr>
              <w:t>0,000</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spacing w:after="0" w:line="240" w:lineRule="auto"/>
              <w:jc w:val="center"/>
              <w:rPr>
                <w:rFonts w:ascii="Times New Roman" w:hAnsi="Times New Roman"/>
              </w:rPr>
            </w:pPr>
            <w:r w:rsidRPr="002E1110">
              <w:rPr>
                <w:rFonts w:ascii="Times New Roman" w:hAnsi="Times New Roman"/>
              </w:rPr>
              <w:t>0,000</w:t>
            </w:r>
          </w:p>
        </w:tc>
        <w:tc>
          <w:tcPr>
            <w:tcW w:w="242" w:type="pct"/>
            <w:gridSpan w:val="5"/>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widowControl w:val="0"/>
              <w:spacing w:after="0" w:line="240" w:lineRule="auto"/>
              <w:jc w:val="center"/>
              <w:rPr>
                <w:rFonts w:ascii="Times New Roman" w:hAnsi="Times New Roman"/>
                <w:spacing w:val="-6"/>
              </w:rPr>
            </w:pPr>
            <w:r w:rsidRPr="002E1110">
              <w:rPr>
                <w:rFonts w:ascii="Times New Roman" w:hAnsi="Times New Roman"/>
                <w:spacing w:val="-6"/>
              </w:rPr>
              <w:t>0,000</w:t>
            </w:r>
          </w:p>
        </w:tc>
        <w:tc>
          <w:tcPr>
            <w:tcW w:w="247"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autoSpaceDE w:val="0"/>
              <w:autoSpaceDN w:val="0"/>
              <w:adjustRightInd w:val="0"/>
              <w:spacing w:after="0" w:line="240" w:lineRule="auto"/>
              <w:jc w:val="center"/>
              <w:rPr>
                <w:rFonts w:ascii="Times New Roman" w:hAnsi="Times New Roman"/>
              </w:rPr>
            </w:pPr>
            <w:r w:rsidRPr="002E1110">
              <w:rPr>
                <w:rFonts w:ascii="Times New Roman" w:hAnsi="Times New Roman"/>
              </w:rPr>
              <w:t>0,000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autoSpaceDE w:val="0"/>
              <w:autoSpaceDN w:val="0"/>
              <w:adjustRightInd w:val="0"/>
              <w:spacing w:after="0" w:line="240" w:lineRule="auto"/>
              <w:jc w:val="center"/>
              <w:rPr>
                <w:rFonts w:ascii="Times New Roman" w:hAnsi="Times New Roman"/>
              </w:rPr>
            </w:pPr>
            <w:r w:rsidRPr="002E1110">
              <w:rPr>
                <w:rFonts w:ascii="Times New Roman" w:hAnsi="Times New Roman"/>
              </w:rPr>
              <w:t>0,000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autoSpaceDE w:val="0"/>
              <w:autoSpaceDN w:val="0"/>
              <w:adjustRightInd w:val="0"/>
              <w:spacing w:after="0" w:line="240" w:lineRule="auto"/>
              <w:jc w:val="center"/>
              <w:rPr>
                <w:rFonts w:ascii="Times New Roman" w:hAnsi="Times New Roman"/>
              </w:rPr>
            </w:pPr>
            <w:r w:rsidRPr="002E1110">
              <w:rPr>
                <w:rFonts w:ascii="Times New Roman" w:hAnsi="Times New Roman"/>
              </w:rPr>
              <w:t>0,000</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6" w:space="0" w:color="auto"/>
              <w:left w:val="single" w:sz="6" w:space="0" w:color="auto"/>
              <w:bottom w:val="single" w:sz="6" w:space="0" w:color="auto"/>
              <w:right w:val="single" w:sz="6" w:space="0" w:color="auto"/>
            </w:tcBorders>
            <w:vAlign w:val="center"/>
          </w:tcPr>
          <w:p w:rsidR="00444A4D" w:rsidRPr="002E1110" w:rsidRDefault="00444A4D" w:rsidP="006C0865">
            <w:pPr>
              <w:widowControl w:val="0"/>
              <w:spacing w:after="0" w:line="240" w:lineRule="auto"/>
              <w:jc w:val="center"/>
              <w:rPr>
                <w:rFonts w:ascii="Times New Roman" w:hAnsi="Times New Roman"/>
                <w:spacing w:val="-6"/>
              </w:rPr>
            </w:pPr>
            <w:r w:rsidRPr="002E1110">
              <w:rPr>
                <w:rFonts w:ascii="Times New Roman" w:hAnsi="Times New Roman"/>
                <w:spacing w:val="-6"/>
              </w:rPr>
              <w:t>Х</w:t>
            </w:r>
          </w:p>
        </w:tc>
      </w:tr>
      <w:tr w:rsidR="00444A4D" w:rsidRPr="00E444B9" w:rsidTr="003F2B0B">
        <w:trPr>
          <w:trHeight w:val="354"/>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4.2.</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расход топлива на выработку тепловой энергии на котельных</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proofErr w:type="spellStart"/>
            <w:r w:rsidRPr="00DC1655">
              <w:rPr>
                <w:rFonts w:ascii="Times New Roman" w:hAnsi="Times New Roman"/>
              </w:rPr>
              <w:t>т.у.</w:t>
            </w:r>
            <w:proofErr w:type="gramStart"/>
            <w:r w:rsidRPr="00DC1655">
              <w:rPr>
                <w:rFonts w:ascii="Times New Roman" w:hAnsi="Times New Roman"/>
              </w:rPr>
              <w:t>т</w:t>
            </w:r>
            <w:proofErr w:type="spellEnd"/>
            <w:proofErr w:type="gramEnd"/>
            <w:r w:rsidRPr="00DC1655">
              <w:rPr>
                <w:rFonts w:ascii="Times New Roman" w:hAnsi="Times New Roman"/>
              </w:rPr>
              <w:t>./</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Гкал</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0,1525</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0,1525</w:t>
            </w:r>
          </w:p>
        </w:tc>
        <w:tc>
          <w:tcPr>
            <w:tcW w:w="242" w:type="pct"/>
            <w:gridSpan w:val="5"/>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0,1525</w:t>
            </w:r>
          </w:p>
        </w:tc>
        <w:tc>
          <w:tcPr>
            <w:tcW w:w="247"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sidRPr="006437C1">
              <w:rPr>
                <w:rFonts w:ascii="Times New Roman" w:hAnsi="Times New Roman"/>
              </w:rPr>
              <w:t>0,1525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0,1536</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0,1519</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widowControl w:val="0"/>
              <w:spacing w:after="0" w:line="240" w:lineRule="auto"/>
              <w:jc w:val="center"/>
              <w:rPr>
                <w:rFonts w:ascii="Times New Roman" w:hAnsi="Times New Roman"/>
                <w:spacing w:val="-6"/>
              </w:rPr>
            </w:pPr>
            <w:r w:rsidRPr="006437C1">
              <w:rPr>
                <w:rFonts w:ascii="Times New Roman" w:hAnsi="Times New Roman"/>
                <w:spacing w:val="-6"/>
              </w:rPr>
              <w:t>Х</w:t>
            </w:r>
          </w:p>
        </w:tc>
      </w:tr>
      <w:tr w:rsidR="00444A4D" w:rsidRPr="00E444B9" w:rsidTr="003F2B0B">
        <w:trPr>
          <w:trHeight w:val="446"/>
        </w:trPr>
        <w:tc>
          <w:tcPr>
            <w:tcW w:w="148" w:type="pct"/>
            <w:tcBorders>
              <w:top w:val="single" w:sz="6" w:space="0" w:color="auto"/>
              <w:left w:val="single" w:sz="6" w:space="0" w:color="auto"/>
              <w:bottom w:val="single" w:sz="4" w:space="0" w:color="auto"/>
              <w:right w:val="single" w:sz="6" w:space="0" w:color="auto"/>
            </w:tcBorders>
            <w:vAlign w:val="center"/>
          </w:tcPr>
          <w:p w:rsidR="00444A4D" w:rsidRPr="00906A11" w:rsidRDefault="00444A4D" w:rsidP="006C0865">
            <w:pPr>
              <w:pStyle w:val="ConsPlusNormal"/>
              <w:ind w:firstLine="0"/>
              <w:jc w:val="center"/>
              <w:rPr>
                <w:rFonts w:ascii="Times New Roman" w:hAnsi="Times New Roman" w:cs="Times New Roman"/>
                <w:sz w:val="22"/>
                <w:szCs w:val="22"/>
              </w:rPr>
            </w:pPr>
            <w:r w:rsidRPr="00906A11">
              <w:rPr>
                <w:rFonts w:ascii="Times New Roman" w:hAnsi="Times New Roman" w:cs="Times New Roman"/>
                <w:sz w:val="22"/>
                <w:szCs w:val="22"/>
              </w:rPr>
              <w:lastRenderedPageBreak/>
              <w:t>4.3.</w:t>
            </w:r>
          </w:p>
        </w:tc>
        <w:tc>
          <w:tcPr>
            <w:tcW w:w="956"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pStyle w:val="ConsPlusNormal"/>
              <w:ind w:right="-117" w:firstLine="0"/>
              <w:jc w:val="center"/>
              <w:rPr>
                <w:rFonts w:ascii="Times New Roman" w:hAnsi="Times New Roman" w:cs="Times New Roman"/>
                <w:sz w:val="22"/>
                <w:szCs w:val="22"/>
              </w:rPr>
            </w:pPr>
            <w:r w:rsidRPr="00DC1655">
              <w:rPr>
                <w:rFonts w:ascii="Times New Roman" w:hAnsi="Times New Roman" w:cs="Times New Roman"/>
                <w:sz w:val="22"/>
                <w:szCs w:val="22"/>
              </w:rPr>
              <w:t>Удельный расход электрической энергии, используемой при передаче тепловой энергии в системах</w:t>
            </w:r>
          </w:p>
          <w:p w:rsidR="00444A4D" w:rsidRPr="00DC1655" w:rsidRDefault="00444A4D" w:rsidP="006C0865">
            <w:pPr>
              <w:pStyle w:val="ConsPlusNormal"/>
              <w:ind w:right="-117" w:firstLine="0"/>
              <w:jc w:val="center"/>
              <w:rPr>
                <w:rFonts w:ascii="Times New Roman" w:hAnsi="Times New Roman" w:cs="Times New Roman"/>
                <w:sz w:val="22"/>
                <w:szCs w:val="22"/>
              </w:rPr>
            </w:pPr>
            <w:r w:rsidRPr="00DC1655">
              <w:rPr>
                <w:rFonts w:ascii="Times New Roman" w:hAnsi="Times New Roman" w:cs="Times New Roman"/>
                <w:sz w:val="22"/>
                <w:szCs w:val="22"/>
              </w:rPr>
              <w:t>теплоснабжения</w:t>
            </w:r>
          </w:p>
        </w:tc>
        <w:tc>
          <w:tcPr>
            <w:tcW w:w="374"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тыс. кВтч/</w:t>
            </w:r>
          </w:p>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тыс. куб</w:t>
            </w:r>
            <w:proofErr w:type="gramStart"/>
            <w:r w:rsidRPr="00DC1655">
              <w:rPr>
                <w:rFonts w:ascii="Times New Roman" w:hAnsi="Times New Roman" w:cs="Times New Roman"/>
                <w:sz w:val="22"/>
                <w:szCs w:val="22"/>
              </w:rPr>
              <w:t>.м</w:t>
            </w:r>
            <w:proofErr w:type="gramEnd"/>
          </w:p>
        </w:tc>
        <w:tc>
          <w:tcPr>
            <w:tcW w:w="235"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0,324</w:t>
            </w:r>
          </w:p>
        </w:tc>
        <w:tc>
          <w:tcPr>
            <w:tcW w:w="235" w:type="pct"/>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0,324</w:t>
            </w:r>
          </w:p>
        </w:tc>
        <w:tc>
          <w:tcPr>
            <w:tcW w:w="242" w:type="pct"/>
            <w:gridSpan w:val="5"/>
            <w:tcBorders>
              <w:top w:val="single" w:sz="6" w:space="0" w:color="auto"/>
              <w:left w:val="single" w:sz="6" w:space="0" w:color="auto"/>
              <w:bottom w:val="single" w:sz="4"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0,326</w:t>
            </w:r>
          </w:p>
        </w:tc>
        <w:tc>
          <w:tcPr>
            <w:tcW w:w="247"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sidRPr="006437C1">
              <w:rPr>
                <w:rFonts w:ascii="Times New Roman" w:hAnsi="Times New Roman"/>
              </w:rPr>
              <w:t>0,318</w:t>
            </w:r>
          </w:p>
        </w:tc>
        <w:tc>
          <w:tcPr>
            <w:tcW w:w="269"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0,333</w:t>
            </w:r>
          </w:p>
        </w:tc>
        <w:tc>
          <w:tcPr>
            <w:tcW w:w="269" w:type="pct"/>
            <w:tcBorders>
              <w:top w:val="single" w:sz="6" w:space="0" w:color="auto"/>
              <w:left w:val="single" w:sz="6" w:space="0" w:color="auto"/>
              <w:bottom w:val="single" w:sz="4" w:space="0" w:color="auto"/>
              <w:right w:val="single" w:sz="6" w:space="0" w:color="auto"/>
            </w:tcBorders>
            <w:vAlign w:val="center"/>
          </w:tcPr>
          <w:p w:rsidR="00444A4D" w:rsidRPr="006437C1" w:rsidRDefault="00906A11" w:rsidP="006C0865">
            <w:pPr>
              <w:autoSpaceDE w:val="0"/>
              <w:autoSpaceDN w:val="0"/>
              <w:adjustRightInd w:val="0"/>
              <w:spacing w:after="0" w:line="240" w:lineRule="auto"/>
              <w:jc w:val="center"/>
              <w:rPr>
                <w:rFonts w:ascii="Times New Roman" w:hAnsi="Times New Roman"/>
              </w:rPr>
            </w:pPr>
            <w:r>
              <w:rPr>
                <w:rFonts w:ascii="Times New Roman" w:hAnsi="Times New Roman"/>
              </w:rPr>
              <w:t>0,337</w:t>
            </w:r>
          </w:p>
        </w:tc>
        <w:tc>
          <w:tcPr>
            <w:tcW w:w="270"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pStyle w:val="ConsPlusNormal"/>
              <w:ind w:firstLine="0"/>
              <w:jc w:val="center"/>
              <w:rPr>
                <w:rFonts w:ascii="Times New Roman" w:hAnsi="Times New Roman" w:cs="Times New Roman"/>
                <w:sz w:val="22"/>
                <w:szCs w:val="22"/>
              </w:rPr>
            </w:pPr>
            <w:r w:rsidRPr="006437C1">
              <w:rPr>
                <w:rFonts w:ascii="Times New Roman" w:hAnsi="Times New Roman" w:cs="Times New Roman"/>
                <w:sz w:val="22"/>
                <w:szCs w:val="22"/>
              </w:rPr>
              <w:t>Удельное потребление электроэнергии на одного жителя</w:t>
            </w:r>
          </w:p>
        </w:tc>
      </w:tr>
      <w:tr w:rsidR="00444A4D" w:rsidRPr="00E444B9" w:rsidTr="003F2B0B">
        <w:trPr>
          <w:trHeight w:val="240"/>
        </w:trPr>
        <w:tc>
          <w:tcPr>
            <w:tcW w:w="148" w:type="pct"/>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4.4.</w:t>
            </w:r>
          </w:p>
        </w:tc>
        <w:tc>
          <w:tcPr>
            <w:tcW w:w="956" w:type="pct"/>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Доля потерь тепловой энергии  при ее передаче в общем объеме переданной тепловой энергии</w:t>
            </w:r>
          </w:p>
        </w:tc>
        <w:tc>
          <w:tcPr>
            <w:tcW w:w="374" w:type="pct"/>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w:t>
            </w:r>
          </w:p>
        </w:tc>
        <w:tc>
          <w:tcPr>
            <w:tcW w:w="235" w:type="pct"/>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18,696</w:t>
            </w:r>
          </w:p>
        </w:tc>
        <w:tc>
          <w:tcPr>
            <w:tcW w:w="235" w:type="pct"/>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16,474</w:t>
            </w:r>
          </w:p>
        </w:tc>
        <w:tc>
          <w:tcPr>
            <w:tcW w:w="242" w:type="pct"/>
            <w:gridSpan w:val="5"/>
            <w:tcBorders>
              <w:top w:val="single" w:sz="4"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16,835</w:t>
            </w:r>
          </w:p>
        </w:tc>
        <w:tc>
          <w:tcPr>
            <w:tcW w:w="247"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spacing w:after="0" w:line="240" w:lineRule="auto"/>
              <w:jc w:val="center"/>
              <w:rPr>
                <w:rFonts w:ascii="Times New Roman" w:hAnsi="Times New Roman"/>
              </w:rPr>
            </w:pPr>
            <w:r w:rsidRPr="006437C1">
              <w:rPr>
                <w:rFonts w:ascii="Times New Roman" w:hAnsi="Times New Roman"/>
              </w:rPr>
              <w:t>10,98</w:t>
            </w:r>
            <w:r>
              <w:rPr>
                <w:rFonts w:ascii="Times New Roman" w:hAnsi="Times New Roman"/>
              </w:rPr>
              <w:t>0</w:t>
            </w:r>
          </w:p>
        </w:tc>
        <w:tc>
          <w:tcPr>
            <w:tcW w:w="269"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spacing w:after="0" w:line="240" w:lineRule="auto"/>
              <w:jc w:val="center"/>
              <w:rPr>
                <w:rFonts w:ascii="Times New Roman" w:hAnsi="Times New Roman"/>
              </w:rPr>
            </w:pPr>
            <w:r>
              <w:rPr>
                <w:rFonts w:ascii="Times New Roman" w:hAnsi="Times New Roman"/>
              </w:rPr>
              <w:t>15,692</w:t>
            </w:r>
          </w:p>
        </w:tc>
        <w:tc>
          <w:tcPr>
            <w:tcW w:w="269"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15,160</w:t>
            </w:r>
          </w:p>
        </w:tc>
        <w:tc>
          <w:tcPr>
            <w:tcW w:w="270"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spacing w:after="0" w:line="240" w:lineRule="auto"/>
              <w:jc w:val="center"/>
              <w:rPr>
                <w:rFonts w:ascii="Times New Roman" w:hAnsi="Times New Roman"/>
              </w:rPr>
            </w:pPr>
            <w:r>
              <w:rPr>
                <w:rFonts w:ascii="Times New Roman" w:hAnsi="Times New Roman"/>
              </w:rPr>
              <w:t>-</w:t>
            </w:r>
          </w:p>
        </w:tc>
        <w:tc>
          <w:tcPr>
            <w:tcW w:w="311"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spacing w:after="0" w:line="240" w:lineRule="auto"/>
              <w:jc w:val="center"/>
              <w:rPr>
                <w:rFonts w:ascii="Times New Roman" w:hAnsi="Times New Roman"/>
              </w:rPr>
            </w:pPr>
            <w:r>
              <w:rPr>
                <w:rFonts w:ascii="Times New Roman" w:hAnsi="Times New Roman"/>
              </w:rPr>
              <w:t>-</w:t>
            </w:r>
          </w:p>
        </w:tc>
        <w:tc>
          <w:tcPr>
            <w:tcW w:w="900"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spacing w:after="0" w:line="240" w:lineRule="auto"/>
              <w:jc w:val="center"/>
              <w:rPr>
                <w:rFonts w:ascii="Times New Roman" w:hAnsi="Times New Roman"/>
              </w:rPr>
            </w:pPr>
            <w:r w:rsidRPr="006437C1">
              <w:rPr>
                <w:rFonts w:ascii="Times New Roman" w:hAnsi="Times New Roman"/>
              </w:rPr>
              <w:t>Необходимость выполнения технологического переоснащения с применением энергосберегающих технологий</w:t>
            </w:r>
          </w:p>
        </w:tc>
        <w:tc>
          <w:tcPr>
            <w:tcW w:w="544" w:type="pct"/>
            <w:tcBorders>
              <w:top w:val="single" w:sz="4" w:space="0" w:color="auto"/>
              <w:left w:val="single" w:sz="6" w:space="0" w:color="auto"/>
              <w:bottom w:val="single" w:sz="6" w:space="0" w:color="auto"/>
              <w:right w:val="single" w:sz="6" w:space="0" w:color="auto"/>
            </w:tcBorders>
            <w:vAlign w:val="center"/>
          </w:tcPr>
          <w:p w:rsidR="00444A4D" w:rsidRPr="006437C1" w:rsidRDefault="00444A4D" w:rsidP="006C0865">
            <w:pPr>
              <w:widowControl w:val="0"/>
              <w:spacing w:after="0" w:line="240" w:lineRule="auto"/>
              <w:jc w:val="center"/>
              <w:rPr>
                <w:rFonts w:ascii="Times New Roman" w:hAnsi="Times New Roman"/>
                <w:spacing w:val="-6"/>
              </w:rPr>
            </w:pPr>
            <w:r w:rsidRPr="006437C1">
              <w:rPr>
                <w:rFonts w:ascii="Times New Roman" w:hAnsi="Times New Roman"/>
                <w:spacing w:val="-6"/>
              </w:rPr>
              <w:t xml:space="preserve">Удельное потребление </w:t>
            </w:r>
            <w:proofErr w:type="spellStart"/>
            <w:r w:rsidRPr="006437C1">
              <w:rPr>
                <w:rFonts w:ascii="Times New Roman" w:hAnsi="Times New Roman"/>
                <w:spacing w:val="-6"/>
              </w:rPr>
              <w:t>теплоэнергии</w:t>
            </w:r>
            <w:proofErr w:type="spellEnd"/>
            <w:r w:rsidRPr="006437C1">
              <w:rPr>
                <w:rFonts w:ascii="Times New Roman" w:hAnsi="Times New Roman"/>
                <w:spacing w:val="-6"/>
              </w:rPr>
              <w:t xml:space="preserve"> на одного</w:t>
            </w:r>
          </w:p>
          <w:p w:rsidR="00444A4D" w:rsidRPr="006437C1" w:rsidRDefault="00444A4D" w:rsidP="006C0865">
            <w:pPr>
              <w:widowControl w:val="0"/>
              <w:spacing w:after="0" w:line="240" w:lineRule="auto"/>
              <w:jc w:val="center"/>
              <w:rPr>
                <w:rFonts w:ascii="Times New Roman" w:hAnsi="Times New Roman"/>
                <w:spacing w:val="-6"/>
              </w:rPr>
            </w:pPr>
            <w:r w:rsidRPr="006437C1">
              <w:rPr>
                <w:rFonts w:ascii="Times New Roman" w:hAnsi="Times New Roman"/>
                <w:spacing w:val="-6"/>
              </w:rPr>
              <w:t>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4.5.</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Доля потерь воды при ее передаче в общем объеме переданной воды</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12,098</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10,091</w:t>
            </w:r>
          </w:p>
        </w:tc>
        <w:tc>
          <w:tcPr>
            <w:tcW w:w="242" w:type="pct"/>
            <w:gridSpan w:val="5"/>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10,379</w:t>
            </w:r>
          </w:p>
        </w:tc>
        <w:tc>
          <w:tcPr>
            <w:tcW w:w="247"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sidRPr="006437C1">
              <w:rPr>
                <w:rFonts w:ascii="Times New Roman" w:hAnsi="Times New Roman"/>
              </w:rPr>
              <w:t>9,995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11,765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9,889</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6" w:space="0" w:color="auto"/>
            </w:tcBorders>
            <w:vAlign w:val="center"/>
          </w:tcPr>
          <w:p w:rsidR="00444A4D" w:rsidRPr="006437C1"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6" w:space="0" w:color="auto"/>
              <w:left w:val="single" w:sz="6" w:space="0" w:color="auto"/>
              <w:bottom w:val="single" w:sz="4" w:space="0" w:color="auto"/>
              <w:right w:val="single" w:sz="6" w:space="0" w:color="auto"/>
            </w:tcBorders>
            <w:vAlign w:val="center"/>
          </w:tcPr>
          <w:p w:rsidR="00444A4D" w:rsidRPr="006437C1" w:rsidRDefault="00444A4D" w:rsidP="006C0865">
            <w:pPr>
              <w:widowControl w:val="0"/>
              <w:spacing w:after="0" w:line="240" w:lineRule="auto"/>
              <w:jc w:val="center"/>
              <w:rPr>
                <w:rFonts w:ascii="Times New Roman" w:hAnsi="Times New Roman"/>
                <w:spacing w:val="-6"/>
              </w:rPr>
            </w:pPr>
            <w:r w:rsidRPr="006437C1">
              <w:rPr>
                <w:rFonts w:ascii="Times New Roman" w:hAnsi="Times New Roman"/>
                <w:spacing w:val="-6"/>
              </w:rPr>
              <w:t>Удельное потребление холодной воды в расчете на одного 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4.6.</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расход электрической энергии, используемой для передачи (транспортировки) воды в системах водоснабжения (на 1 куб</w:t>
            </w:r>
            <w:proofErr w:type="gramStart"/>
            <w:r w:rsidRPr="00DC1655">
              <w:rPr>
                <w:rFonts w:ascii="Times New Roman" w:hAnsi="Times New Roman"/>
              </w:rPr>
              <w:t>.м</w:t>
            </w:r>
            <w:proofErr w:type="gramEnd"/>
            <w:r w:rsidRPr="00DC1655">
              <w:rPr>
                <w:rFonts w:ascii="Times New Roman" w:hAnsi="Times New Roman"/>
              </w:rPr>
              <w:t>етр)</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тыс. кВтч/</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тыс. куб</w:t>
            </w:r>
            <w:proofErr w:type="gramStart"/>
            <w:r w:rsidRPr="00DC1655">
              <w:rPr>
                <w:rFonts w:ascii="Times New Roman" w:hAnsi="Times New Roman"/>
              </w:rPr>
              <w:t>.м</w:t>
            </w:r>
            <w:proofErr w:type="gramEnd"/>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0,1498</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spacing w:after="0" w:line="240" w:lineRule="auto"/>
              <w:jc w:val="center"/>
              <w:rPr>
                <w:rFonts w:ascii="Times New Roman" w:hAnsi="Times New Roman"/>
              </w:rPr>
            </w:pPr>
            <w:r w:rsidRPr="00DC1655">
              <w:rPr>
                <w:rFonts w:ascii="Times New Roman" w:hAnsi="Times New Roman"/>
              </w:rPr>
              <w:t>0,1425</w:t>
            </w:r>
          </w:p>
        </w:tc>
        <w:tc>
          <w:tcPr>
            <w:tcW w:w="242" w:type="pct"/>
            <w:gridSpan w:val="5"/>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spacing w:val="-6"/>
              </w:rPr>
            </w:pPr>
            <w:r w:rsidRPr="00DC1655">
              <w:rPr>
                <w:rFonts w:ascii="Times New Roman" w:hAnsi="Times New Roman"/>
                <w:spacing w:val="-6"/>
              </w:rPr>
              <w:t>0,1439</w:t>
            </w:r>
          </w:p>
        </w:tc>
        <w:tc>
          <w:tcPr>
            <w:tcW w:w="247"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sidRPr="00C74B3B">
              <w:rPr>
                <w:rFonts w:ascii="Times New Roman" w:hAnsi="Times New Roman"/>
              </w:rPr>
              <w:t>0,1530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0,1660</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C74B3B" w:rsidRDefault="00EF6861" w:rsidP="006C0865">
            <w:pPr>
              <w:autoSpaceDE w:val="0"/>
              <w:autoSpaceDN w:val="0"/>
              <w:adjustRightInd w:val="0"/>
              <w:spacing w:after="0" w:line="240" w:lineRule="auto"/>
              <w:jc w:val="center"/>
              <w:rPr>
                <w:rFonts w:ascii="Times New Roman" w:hAnsi="Times New Roman"/>
              </w:rPr>
            </w:pPr>
            <w:r>
              <w:rPr>
                <w:rFonts w:ascii="Times New Roman" w:hAnsi="Times New Roman"/>
              </w:rPr>
              <w:t>0,153</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C74B3B" w:rsidRDefault="00444A4D" w:rsidP="006C0865">
            <w:pPr>
              <w:widowControl w:val="0"/>
              <w:spacing w:after="0" w:line="240" w:lineRule="auto"/>
              <w:jc w:val="center"/>
              <w:rPr>
                <w:rFonts w:ascii="Times New Roman" w:hAnsi="Times New Roman"/>
                <w:spacing w:val="-6"/>
              </w:rPr>
            </w:pPr>
            <w:r w:rsidRPr="00C74B3B">
              <w:rPr>
                <w:rFonts w:ascii="Times New Roman" w:hAnsi="Times New Roman"/>
                <w:spacing w:val="-6"/>
              </w:rPr>
              <w:t>Удельное потребление электроэнергии на одного</w:t>
            </w:r>
          </w:p>
          <w:p w:rsidR="00444A4D" w:rsidRPr="00C74B3B" w:rsidRDefault="00444A4D" w:rsidP="006C0865">
            <w:pPr>
              <w:widowControl w:val="0"/>
              <w:spacing w:after="0" w:line="240" w:lineRule="auto"/>
              <w:jc w:val="center"/>
              <w:rPr>
                <w:rFonts w:ascii="Times New Roman" w:hAnsi="Times New Roman"/>
                <w:spacing w:val="-6"/>
              </w:rPr>
            </w:pPr>
            <w:r w:rsidRPr="00C74B3B">
              <w:rPr>
                <w:rFonts w:ascii="Times New Roman" w:hAnsi="Times New Roman"/>
                <w:spacing w:val="-6"/>
              </w:rPr>
              <w:t>жителя</w:t>
            </w:r>
          </w:p>
        </w:tc>
      </w:tr>
      <w:tr w:rsidR="00444A4D" w:rsidRPr="00E444B9" w:rsidTr="00E8453D">
        <w:trPr>
          <w:cantSplit/>
          <w:trHeight w:val="1134"/>
        </w:trPr>
        <w:tc>
          <w:tcPr>
            <w:tcW w:w="148"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pStyle w:val="ConsPlusNormal"/>
              <w:ind w:firstLine="0"/>
              <w:jc w:val="center"/>
              <w:rPr>
                <w:rFonts w:ascii="Times New Roman" w:hAnsi="Times New Roman" w:cs="Times New Roman"/>
                <w:sz w:val="22"/>
                <w:szCs w:val="22"/>
              </w:rPr>
            </w:pPr>
            <w:r w:rsidRPr="00DC1655">
              <w:rPr>
                <w:rFonts w:ascii="Times New Roman" w:hAnsi="Times New Roman" w:cs="Times New Roman"/>
                <w:sz w:val="22"/>
                <w:szCs w:val="22"/>
              </w:rPr>
              <w:t>4.7.</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Удельный расход электрической энергии, используемой для передачи (транспортировки) воды в системах водоотведения (на 1 куб</w:t>
            </w:r>
            <w:proofErr w:type="gramStart"/>
            <w:r w:rsidRPr="00DC1655">
              <w:rPr>
                <w:rFonts w:ascii="Times New Roman" w:hAnsi="Times New Roman"/>
              </w:rPr>
              <w:t>.м</w:t>
            </w:r>
            <w:proofErr w:type="gramEnd"/>
            <w:r w:rsidRPr="00DC1655">
              <w:rPr>
                <w:rFonts w:ascii="Times New Roman" w:hAnsi="Times New Roman"/>
              </w:rPr>
              <w:t>етр)</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тыс. кВтч/</w:t>
            </w:r>
          </w:p>
          <w:p w:rsidR="00444A4D" w:rsidRPr="00DC1655" w:rsidRDefault="00444A4D" w:rsidP="006C0865">
            <w:pPr>
              <w:widowControl w:val="0"/>
              <w:spacing w:after="0" w:line="240" w:lineRule="auto"/>
              <w:jc w:val="center"/>
              <w:rPr>
                <w:rFonts w:ascii="Times New Roman" w:hAnsi="Times New Roman"/>
              </w:rPr>
            </w:pPr>
            <w:r w:rsidRPr="00DC1655">
              <w:rPr>
                <w:rFonts w:ascii="Times New Roman" w:hAnsi="Times New Roman"/>
              </w:rPr>
              <w:t>куб</w:t>
            </w:r>
            <w:proofErr w:type="gramStart"/>
            <w:r w:rsidRPr="00DC1655">
              <w:rPr>
                <w:rFonts w:ascii="Times New Roman" w:hAnsi="Times New Roman"/>
              </w:rPr>
              <w:t>.м</w:t>
            </w:r>
            <w:proofErr w:type="gramEnd"/>
          </w:p>
        </w:tc>
        <w:tc>
          <w:tcPr>
            <w:tcW w:w="235" w:type="pct"/>
            <w:tcBorders>
              <w:top w:val="single" w:sz="6" w:space="0" w:color="auto"/>
              <w:left w:val="single" w:sz="6" w:space="0" w:color="auto"/>
              <w:bottom w:val="single" w:sz="6" w:space="0" w:color="auto"/>
              <w:right w:val="single" w:sz="6" w:space="0" w:color="auto"/>
            </w:tcBorders>
            <w:vAlign w:val="center"/>
          </w:tcPr>
          <w:p w:rsidR="00444A4D" w:rsidRPr="00E8453D" w:rsidRDefault="00444A4D" w:rsidP="006C0865">
            <w:pPr>
              <w:widowControl w:val="0"/>
              <w:spacing w:after="0" w:line="240" w:lineRule="auto"/>
              <w:ind w:left="-152" w:right="-141"/>
              <w:jc w:val="center"/>
              <w:rPr>
                <w:rFonts w:ascii="Times New Roman" w:hAnsi="Times New Roman"/>
                <w:spacing w:val="-6"/>
                <w:sz w:val="16"/>
              </w:rPr>
            </w:pPr>
            <w:r w:rsidRPr="00E8453D">
              <w:rPr>
                <w:rFonts w:ascii="Times New Roman" w:hAnsi="Times New Roman"/>
                <w:spacing w:val="-6"/>
                <w:sz w:val="16"/>
              </w:rPr>
              <w:t>0,000115</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E8453D" w:rsidRDefault="00444A4D" w:rsidP="006C0865">
            <w:pPr>
              <w:spacing w:after="0" w:line="240" w:lineRule="auto"/>
              <w:ind w:left="-138" w:right="-163"/>
              <w:jc w:val="center"/>
              <w:rPr>
                <w:rFonts w:ascii="Times New Roman" w:hAnsi="Times New Roman"/>
                <w:sz w:val="16"/>
              </w:rPr>
            </w:pPr>
            <w:r w:rsidRPr="00E8453D">
              <w:rPr>
                <w:rFonts w:ascii="Times New Roman" w:hAnsi="Times New Roman"/>
                <w:sz w:val="16"/>
              </w:rPr>
              <w:t>0,000116</w:t>
            </w:r>
          </w:p>
        </w:tc>
        <w:tc>
          <w:tcPr>
            <w:tcW w:w="242" w:type="pct"/>
            <w:gridSpan w:val="5"/>
            <w:tcBorders>
              <w:top w:val="single" w:sz="6" w:space="0" w:color="auto"/>
              <w:left w:val="single" w:sz="6" w:space="0" w:color="auto"/>
              <w:bottom w:val="single" w:sz="6" w:space="0" w:color="auto"/>
              <w:right w:val="single" w:sz="6" w:space="0" w:color="auto"/>
            </w:tcBorders>
            <w:vAlign w:val="center"/>
          </w:tcPr>
          <w:p w:rsidR="00444A4D" w:rsidRPr="00E8453D" w:rsidRDefault="00444A4D" w:rsidP="006C0865">
            <w:pPr>
              <w:widowControl w:val="0"/>
              <w:spacing w:after="0" w:line="240" w:lineRule="auto"/>
              <w:ind w:left="-152" w:right="-141"/>
              <w:jc w:val="center"/>
              <w:rPr>
                <w:rFonts w:ascii="Times New Roman" w:hAnsi="Times New Roman"/>
                <w:spacing w:val="-6"/>
                <w:sz w:val="16"/>
              </w:rPr>
            </w:pPr>
            <w:r w:rsidRPr="00E8453D">
              <w:rPr>
                <w:rFonts w:ascii="Times New Roman" w:hAnsi="Times New Roman"/>
                <w:spacing w:val="-6"/>
                <w:sz w:val="16"/>
              </w:rPr>
              <w:t>0,000113</w:t>
            </w:r>
          </w:p>
        </w:tc>
        <w:tc>
          <w:tcPr>
            <w:tcW w:w="247" w:type="pct"/>
            <w:tcBorders>
              <w:top w:val="single" w:sz="6" w:space="0" w:color="auto"/>
              <w:left w:val="single" w:sz="6" w:space="0" w:color="auto"/>
              <w:bottom w:val="single" w:sz="6" w:space="0" w:color="auto"/>
              <w:right w:val="single" w:sz="6" w:space="0" w:color="auto"/>
            </w:tcBorders>
            <w:vAlign w:val="center"/>
          </w:tcPr>
          <w:p w:rsidR="00444A4D" w:rsidRPr="00E8453D" w:rsidRDefault="00444A4D" w:rsidP="00E8453D">
            <w:pPr>
              <w:autoSpaceDE w:val="0"/>
              <w:autoSpaceDN w:val="0"/>
              <w:adjustRightInd w:val="0"/>
              <w:spacing w:after="0" w:line="240" w:lineRule="auto"/>
              <w:jc w:val="center"/>
              <w:rPr>
                <w:rFonts w:ascii="Times New Roman" w:hAnsi="Times New Roman"/>
                <w:sz w:val="16"/>
              </w:rPr>
            </w:pPr>
            <w:r w:rsidRPr="00E8453D">
              <w:rPr>
                <w:rFonts w:ascii="Times New Roman" w:hAnsi="Times New Roman"/>
                <w:sz w:val="16"/>
              </w:rPr>
              <w:t>0,00012</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E8453D" w:rsidRDefault="00444A4D" w:rsidP="00E8453D">
            <w:pPr>
              <w:autoSpaceDE w:val="0"/>
              <w:autoSpaceDN w:val="0"/>
              <w:adjustRightInd w:val="0"/>
              <w:spacing w:after="0" w:line="240" w:lineRule="auto"/>
              <w:jc w:val="center"/>
              <w:rPr>
                <w:rFonts w:ascii="Times New Roman" w:hAnsi="Times New Roman"/>
                <w:sz w:val="16"/>
              </w:rPr>
            </w:pPr>
            <w:r w:rsidRPr="00E8453D">
              <w:rPr>
                <w:rFonts w:ascii="Times New Roman" w:hAnsi="Times New Roman"/>
                <w:sz w:val="16"/>
              </w:rPr>
              <w:t>0,00012</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E8453D" w:rsidRDefault="00EF6861" w:rsidP="00E8453D">
            <w:pPr>
              <w:autoSpaceDE w:val="0"/>
              <w:autoSpaceDN w:val="0"/>
              <w:adjustRightInd w:val="0"/>
              <w:spacing w:after="0" w:line="240" w:lineRule="auto"/>
              <w:jc w:val="center"/>
              <w:rPr>
                <w:rFonts w:ascii="Times New Roman" w:hAnsi="Times New Roman"/>
                <w:sz w:val="16"/>
              </w:rPr>
            </w:pPr>
            <w:r w:rsidRPr="00E8453D">
              <w:rPr>
                <w:rFonts w:ascii="Times New Roman" w:hAnsi="Times New Roman"/>
                <w:sz w:val="16"/>
              </w:rPr>
              <w:t>0,000128</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C74B3B" w:rsidRDefault="00444A4D" w:rsidP="006C0865">
            <w:pPr>
              <w:widowControl w:val="0"/>
              <w:spacing w:after="0" w:line="240" w:lineRule="auto"/>
              <w:jc w:val="center"/>
              <w:rPr>
                <w:rFonts w:ascii="Times New Roman" w:hAnsi="Times New Roman"/>
                <w:spacing w:val="-6"/>
              </w:rPr>
            </w:pPr>
            <w:r w:rsidRPr="00C74B3B">
              <w:rPr>
                <w:rFonts w:ascii="Times New Roman" w:hAnsi="Times New Roman"/>
                <w:spacing w:val="-6"/>
              </w:rPr>
              <w:t>Удельное потребление электроэнергии на одного</w:t>
            </w:r>
          </w:p>
          <w:p w:rsidR="00444A4D" w:rsidRPr="00C74B3B" w:rsidRDefault="00444A4D" w:rsidP="006C0865">
            <w:pPr>
              <w:widowControl w:val="0"/>
              <w:spacing w:after="0" w:line="240" w:lineRule="auto"/>
              <w:jc w:val="center"/>
              <w:rPr>
                <w:rFonts w:ascii="Times New Roman" w:hAnsi="Times New Roman"/>
                <w:spacing w:val="-6"/>
              </w:rPr>
            </w:pPr>
            <w:r w:rsidRPr="00C74B3B">
              <w:rPr>
                <w:rFonts w:ascii="Times New Roman" w:hAnsi="Times New Roman"/>
                <w:spacing w:val="-6"/>
              </w:rPr>
              <w:t>жителя</w:t>
            </w:r>
          </w:p>
        </w:tc>
      </w:tr>
      <w:tr w:rsidR="00444A4D" w:rsidRPr="00E444B9" w:rsidTr="003F2B0B">
        <w:trPr>
          <w:trHeight w:val="240"/>
        </w:trPr>
        <w:tc>
          <w:tcPr>
            <w:tcW w:w="148" w:type="pct"/>
            <w:tcBorders>
              <w:top w:val="single" w:sz="6" w:space="0" w:color="auto"/>
              <w:left w:val="single" w:sz="6" w:space="0" w:color="auto"/>
              <w:bottom w:val="single" w:sz="6" w:space="0" w:color="auto"/>
              <w:right w:val="single" w:sz="6" w:space="0" w:color="auto"/>
            </w:tcBorders>
            <w:vAlign w:val="center"/>
          </w:tcPr>
          <w:p w:rsidR="00444A4D" w:rsidRPr="00D33CB8" w:rsidRDefault="00444A4D" w:rsidP="006C0865">
            <w:pPr>
              <w:pStyle w:val="ConsPlusNormal"/>
              <w:ind w:firstLine="0"/>
              <w:jc w:val="center"/>
              <w:rPr>
                <w:rFonts w:ascii="Times New Roman" w:hAnsi="Times New Roman" w:cs="Times New Roman"/>
                <w:sz w:val="22"/>
                <w:szCs w:val="22"/>
              </w:rPr>
            </w:pPr>
            <w:r w:rsidRPr="00415BD0">
              <w:rPr>
                <w:rFonts w:ascii="Times New Roman" w:hAnsi="Times New Roman" w:cs="Times New Roman"/>
                <w:sz w:val="22"/>
                <w:szCs w:val="22"/>
              </w:rPr>
              <w:t>4.8</w:t>
            </w:r>
            <w:r w:rsidRPr="00D33CB8">
              <w:rPr>
                <w:rFonts w:ascii="Times New Roman" w:hAnsi="Times New Roman" w:cs="Times New Roman"/>
                <w:sz w:val="22"/>
                <w:szCs w:val="22"/>
              </w:rPr>
              <w:t>.</w:t>
            </w:r>
          </w:p>
        </w:tc>
        <w:tc>
          <w:tcPr>
            <w:tcW w:w="956" w:type="pct"/>
            <w:tcBorders>
              <w:top w:val="single" w:sz="6" w:space="0" w:color="auto"/>
              <w:left w:val="single" w:sz="6" w:space="0" w:color="auto"/>
              <w:bottom w:val="single" w:sz="6" w:space="0" w:color="auto"/>
              <w:right w:val="single" w:sz="6" w:space="0" w:color="auto"/>
            </w:tcBorders>
            <w:vAlign w:val="center"/>
          </w:tcPr>
          <w:p w:rsidR="00444A4D" w:rsidRPr="00D33CB8" w:rsidRDefault="00444A4D" w:rsidP="006C0865">
            <w:pPr>
              <w:widowControl w:val="0"/>
              <w:spacing w:after="0" w:line="240" w:lineRule="auto"/>
              <w:jc w:val="center"/>
              <w:rPr>
                <w:rFonts w:ascii="Times New Roman" w:hAnsi="Times New Roman"/>
              </w:rPr>
            </w:pPr>
            <w:r w:rsidRPr="00D33CB8">
              <w:rPr>
                <w:rFonts w:ascii="Times New Roman" w:hAnsi="Times New Roman"/>
              </w:rPr>
              <w:t>Удельный расход электрической энергии в системах уличного освещения (на 1 кв.</w:t>
            </w:r>
            <w:r>
              <w:rPr>
                <w:rFonts w:ascii="Times New Roman" w:hAnsi="Times New Roman"/>
              </w:rPr>
              <w:t xml:space="preserve"> </w:t>
            </w:r>
            <w:r w:rsidRPr="00D33CB8">
              <w:rPr>
                <w:rFonts w:ascii="Times New Roman" w:hAnsi="Times New Roman"/>
              </w:rPr>
              <w:t xml:space="preserve">м освещаемой площади с уровнем освещенности, соответствующим </w:t>
            </w:r>
            <w:r w:rsidRPr="00D33CB8">
              <w:rPr>
                <w:rFonts w:ascii="Times New Roman" w:hAnsi="Times New Roman"/>
              </w:rPr>
              <w:lastRenderedPageBreak/>
              <w:t>установленным нормативам)</w:t>
            </w:r>
          </w:p>
        </w:tc>
        <w:tc>
          <w:tcPr>
            <w:tcW w:w="374" w:type="pct"/>
            <w:tcBorders>
              <w:top w:val="single" w:sz="6" w:space="0" w:color="auto"/>
              <w:left w:val="single" w:sz="6" w:space="0" w:color="auto"/>
              <w:bottom w:val="single" w:sz="6" w:space="0" w:color="auto"/>
              <w:right w:val="single" w:sz="6" w:space="0" w:color="auto"/>
            </w:tcBorders>
            <w:vAlign w:val="center"/>
          </w:tcPr>
          <w:p w:rsidR="00444A4D" w:rsidRPr="00D33CB8" w:rsidRDefault="00444A4D" w:rsidP="006C0865">
            <w:pPr>
              <w:widowControl w:val="0"/>
              <w:spacing w:after="0" w:line="240" w:lineRule="auto"/>
              <w:jc w:val="center"/>
              <w:rPr>
                <w:rFonts w:ascii="Times New Roman" w:hAnsi="Times New Roman"/>
              </w:rPr>
            </w:pPr>
            <w:r w:rsidRPr="00D33CB8">
              <w:rPr>
                <w:rFonts w:ascii="Times New Roman" w:hAnsi="Times New Roman"/>
              </w:rPr>
              <w:lastRenderedPageBreak/>
              <w:t>кВтч/ кв</w:t>
            </w:r>
            <w:proofErr w:type="gramStart"/>
            <w:r w:rsidRPr="00D33CB8">
              <w:rPr>
                <w:rFonts w:ascii="Times New Roman" w:hAnsi="Times New Roman"/>
              </w:rPr>
              <w:t>.м</w:t>
            </w:r>
            <w:proofErr w:type="gramEnd"/>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33CB8" w:rsidRDefault="00444A4D" w:rsidP="006C0865">
            <w:pPr>
              <w:widowControl w:val="0"/>
              <w:spacing w:after="0" w:line="240" w:lineRule="auto"/>
              <w:jc w:val="center"/>
              <w:rPr>
                <w:rFonts w:ascii="Times New Roman" w:hAnsi="Times New Roman"/>
                <w:spacing w:val="-6"/>
              </w:rPr>
            </w:pPr>
            <w:r w:rsidRPr="00D33CB8">
              <w:rPr>
                <w:rFonts w:ascii="Times New Roman" w:hAnsi="Times New Roman"/>
                <w:spacing w:val="-6"/>
              </w:rPr>
              <w:t>1,748</w:t>
            </w:r>
          </w:p>
        </w:tc>
        <w:tc>
          <w:tcPr>
            <w:tcW w:w="235" w:type="pct"/>
            <w:tcBorders>
              <w:top w:val="single" w:sz="6" w:space="0" w:color="auto"/>
              <w:left w:val="single" w:sz="6" w:space="0" w:color="auto"/>
              <w:bottom w:val="single" w:sz="6" w:space="0" w:color="auto"/>
              <w:right w:val="single" w:sz="6" w:space="0" w:color="auto"/>
            </w:tcBorders>
            <w:vAlign w:val="center"/>
          </w:tcPr>
          <w:p w:rsidR="00444A4D" w:rsidRPr="00D33CB8" w:rsidRDefault="00444A4D" w:rsidP="006C0865">
            <w:pPr>
              <w:spacing w:after="0" w:line="240" w:lineRule="auto"/>
              <w:jc w:val="center"/>
              <w:rPr>
                <w:rFonts w:ascii="Times New Roman" w:hAnsi="Times New Roman"/>
              </w:rPr>
            </w:pPr>
            <w:r w:rsidRPr="00D33CB8">
              <w:rPr>
                <w:rFonts w:ascii="Times New Roman" w:hAnsi="Times New Roman"/>
              </w:rPr>
              <w:t>1,737</w:t>
            </w:r>
          </w:p>
        </w:tc>
        <w:tc>
          <w:tcPr>
            <w:tcW w:w="242" w:type="pct"/>
            <w:gridSpan w:val="5"/>
            <w:tcBorders>
              <w:top w:val="single" w:sz="6" w:space="0" w:color="auto"/>
              <w:left w:val="single" w:sz="6" w:space="0" w:color="auto"/>
              <w:bottom w:val="single" w:sz="6" w:space="0" w:color="auto"/>
              <w:right w:val="single" w:sz="6" w:space="0" w:color="auto"/>
            </w:tcBorders>
            <w:vAlign w:val="center"/>
          </w:tcPr>
          <w:p w:rsidR="00444A4D" w:rsidRPr="00D33CB8" w:rsidRDefault="00444A4D" w:rsidP="006C0865">
            <w:pPr>
              <w:widowControl w:val="0"/>
              <w:spacing w:after="0" w:line="240" w:lineRule="auto"/>
              <w:jc w:val="center"/>
              <w:rPr>
                <w:rFonts w:ascii="Times New Roman" w:hAnsi="Times New Roman"/>
                <w:spacing w:val="-6"/>
              </w:rPr>
            </w:pPr>
            <w:r w:rsidRPr="00D33CB8">
              <w:rPr>
                <w:rFonts w:ascii="Times New Roman" w:hAnsi="Times New Roman"/>
                <w:spacing w:val="-6"/>
              </w:rPr>
              <w:t>1,713</w:t>
            </w:r>
          </w:p>
        </w:tc>
        <w:tc>
          <w:tcPr>
            <w:tcW w:w="247"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sidRPr="00C74B3B">
              <w:rPr>
                <w:rFonts w:ascii="Times New Roman" w:hAnsi="Times New Roman"/>
              </w:rPr>
              <w:t>1,695</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1,742</w:t>
            </w:r>
          </w:p>
        </w:tc>
        <w:tc>
          <w:tcPr>
            <w:tcW w:w="269" w:type="pct"/>
            <w:tcBorders>
              <w:top w:val="single" w:sz="6" w:space="0" w:color="auto"/>
              <w:left w:val="single" w:sz="6" w:space="0" w:color="auto"/>
              <w:bottom w:val="single" w:sz="6" w:space="0" w:color="auto"/>
              <w:right w:val="single" w:sz="6" w:space="0" w:color="auto"/>
            </w:tcBorders>
            <w:vAlign w:val="center"/>
          </w:tcPr>
          <w:p w:rsidR="00444A4D" w:rsidRPr="00C74B3B" w:rsidRDefault="00415BD0" w:rsidP="006C0865">
            <w:pPr>
              <w:autoSpaceDE w:val="0"/>
              <w:autoSpaceDN w:val="0"/>
              <w:adjustRightInd w:val="0"/>
              <w:spacing w:after="0" w:line="240" w:lineRule="auto"/>
              <w:jc w:val="center"/>
              <w:rPr>
                <w:rFonts w:ascii="Times New Roman" w:hAnsi="Times New Roman"/>
              </w:rPr>
            </w:pPr>
            <w:r>
              <w:rPr>
                <w:rFonts w:ascii="Times New Roman" w:hAnsi="Times New Roman"/>
              </w:rPr>
              <w:t>1,528</w:t>
            </w:r>
          </w:p>
        </w:tc>
        <w:tc>
          <w:tcPr>
            <w:tcW w:w="270"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311" w:type="pct"/>
            <w:tcBorders>
              <w:top w:val="single" w:sz="6" w:space="0" w:color="auto"/>
              <w:left w:val="single" w:sz="6" w:space="0" w:color="auto"/>
              <w:bottom w:val="single" w:sz="6" w:space="0" w:color="auto"/>
              <w:right w:val="single" w:sz="6"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00" w:type="pct"/>
            <w:tcBorders>
              <w:top w:val="single" w:sz="6" w:space="0" w:color="auto"/>
              <w:left w:val="single" w:sz="6" w:space="0" w:color="auto"/>
              <w:bottom w:val="single" w:sz="6" w:space="0" w:color="auto"/>
              <w:right w:val="single" w:sz="4" w:space="0" w:color="auto"/>
            </w:tcBorders>
            <w:vAlign w:val="center"/>
          </w:tcPr>
          <w:p w:rsidR="00444A4D" w:rsidRPr="00C74B3B" w:rsidRDefault="00444A4D" w:rsidP="006C0865">
            <w:pPr>
              <w:autoSpaceDE w:val="0"/>
              <w:autoSpaceDN w:val="0"/>
              <w:adjustRightInd w:val="0"/>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vAlign w:val="center"/>
          </w:tcPr>
          <w:p w:rsidR="00444A4D" w:rsidRPr="00C74B3B" w:rsidRDefault="00444A4D" w:rsidP="006C0865">
            <w:pPr>
              <w:widowControl w:val="0"/>
              <w:spacing w:after="0" w:line="240" w:lineRule="auto"/>
              <w:jc w:val="center"/>
              <w:rPr>
                <w:rFonts w:ascii="Times New Roman" w:hAnsi="Times New Roman"/>
                <w:spacing w:val="-6"/>
              </w:rPr>
            </w:pPr>
            <w:r w:rsidRPr="00C74B3B">
              <w:rPr>
                <w:rFonts w:ascii="Times New Roman" w:hAnsi="Times New Roman"/>
                <w:spacing w:val="-6"/>
              </w:rPr>
              <w:t>Удельное потребление электроэнергии на одного</w:t>
            </w:r>
          </w:p>
          <w:p w:rsidR="00444A4D" w:rsidRPr="00C74B3B" w:rsidRDefault="00444A4D" w:rsidP="006C0865">
            <w:pPr>
              <w:widowControl w:val="0"/>
              <w:spacing w:after="0" w:line="240" w:lineRule="auto"/>
              <w:jc w:val="center"/>
              <w:rPr>
                <w:rFonts w:ascii="Times New Roman" w:hAnsi="Times New Roman"/>
                <w:spacing w:val="-6"/>
              </w:rPr>
            </w:pPr>
            <w:r w:rsidRPr="00C74B3B">
              <w:rPr>
                <w:rFonts w:ascii="Times New Roman" w:hAnsi="Times New Roman"/>
                <w:spacing w:val="-6"/>
              </w:rPr>
              <w:t>жителя</w:t>
            </w:r>
          </w:p>
        </w:tc>
      </w:tr>
    </w:tbl>
    <w:p w:rsidR="00444A4D" w:rsidRPr="00325ED9" w:rsidRDefault="00444A4D" w:rsidP="00444A4D">
      <w:pPr>
        <w:autoSpaceDE w:val="0"/>
        <w:autoSpaceDN w:val="0"/>
        <w:adjustRightInd w:val="0"/>
        <w:spacing w:after="0" w:line="240" w:lineRule="auto"/>
        <w:jc w:val="right"/>
        <w:rPr>
          <w:rFonts w:ascii="Times New Roman" w:hAnsi="Times New Roman"/>
          <w:color w:val="FF0000"/>
          <w:sz w:val="26"/>
          <w:szCs w:val="26"/>
        </w:rPr>
        <w:sectPr w:rsidR="00444A4D" w:rsidRPr="00325ED9" w:rsidSect="006C0865">
          <w:pgSz w:w="16838" w:h="11906" w:orient="landscape"/>
          <w:pgMar w:top="1701" w:right="567" w:bottom="1134" w:left="567" w:header="709" w:footer="170" w:gutter="0"/>
          <w:cols w:space="708"/>
          <w:docGrid w:linePitch="360"/>
        </w:sectPr>
      </w:pPr>
    </w:p>
    <w:p w:rsidR="00444A4D" w:rsidRPr="00E605D6" w:rsidRDefault="00444A4D" w:rsidP="00444A4D">
      <w:pPr>
        <w:tabs>
          <w:tab w:val="left" w:pos="567"/>
        </w:tabs>
        <w:spacing w:after="0" w:line="240" w:lineRule="auto"/>
        <w:jc w:val="right"/>
        <w:rPr>
          <w:rFonts w:ascii="Times New Roman" w:hAnsi="Times New Roman"/>
          <w:sz w:val="26"/>
          <w:szCs w:val="26"/>
        </w:rPr>
      </w:pPr>
      <w:r>
        <w:rPr>
          <w:rFonts w:ascii="Times New Roman" w:hAnsi="Times New Roman"/>
          <w:sz w:val="26"/>
          <w:szCs w:val="26"/>
        </w:rPr>
        <w:lastRenderedPageBreak/>
        <w:t>Таблица 2</w:t>
      </w:r>
    </w:p>
    <w:p w:rsidR="00444A4D" w:rsidRPr="00E605D6" w:rsidRDefault="00444A4D" w:rsidP="00444A4D">
      <w:pPr>
        <w:autoSpaceDE w:val="0"/>
        <w:autoSpaceDN w:val="0"/>
        <w:adjustRightInd w:val="0"/>
        <w:spacing w:after="0" w:line="240" w:lineRule="auto"/>
        <w:jc w:val="center"/>
        <w:rPr>
          <w:rFonts w:ascii="Times New Roman" w:hAnsi="Times New Roman"/>
          <w:b/>
          <w:sz w:val="26"/>
          <w:szCs w:val="26"/>
        </w:rPr>
      </w:pPr>
      <w:r w:rsidRPr="00E605D6">
        <w:rPr>
          <w:rFonts w:ascii="Times New Roman" w:hAnsi="Times New Roman"/>
          <w:b/>
          <w:sz w:val="26"/>
          <w:szCs w:val="26"/>
        </w:rPr>
        <w:t>Сведения о расчете целевых показателей (индикаторов) муниципальной программы (подпрограммы)</w:t>
      </w:r>
    </w:p>
    <w:p w:rsidR="00444A4D" w:rsidRPr="00E605D6" w:rsidRDefault="00444A4D" w:rsidP="00444A4D">
      <w:pPr>
        <w:widowControl w:val="0"/>
        <w:autoSpaceDE w:val="0"/>
        <w:autoSpaceDN w:val="0"/>
        <w:adjustRightInd w:val="0"/>
        <w:spacing w:after="0" w:line="240" w:lineRule="auto"/>
        <w:jc w:val="center"/>
        <w:rPr>
          <w:rFonts w:ascii="Times New Roman" w:hAnsi="Times New Roman"/>
          <w:b/>
          <w:sz w:val="26"/>
          <w:szCs w:val="26"/>
        </w:rPr>
      </w:pPr>
    </w:p>
    <w:tbl>
      <w:tblPr>
        <w:tblW w:w="15809" w:type="dxa"/>
        <w:jc w:val="center"/>
        <w:tblInd w:w="148" w:type="dxa"/>
        <w:tblLayout w:type="fixed"/>
        <w:tblCellMar>
          <w:left w:w="70" w:type="dxa"/>
          <w:right w:w="70" w:type="dxa"/>
        </w:tblCellMar>
        <w:tblLook w:val="0000"/>
      </w:tblPr>
      <w:tblGrid>
        <w:gridCol w:w="620"/>
        <w:gridCol w:w="2977"/>
        <w:gridCol w:w="851"/>
        <w:gridCol w:w="992"/>
        <w:gridCol w:w="992"/>
        <w:gridCol w:w="4678"/>
        <w:gridCol w:w="1257"/>
        <w:gridCol w:w="1436"/>
        <w:gridCol w:w="1134"/>
        <w:gridCol w:w="872"/>
      </w:tblGrid>
      <w:tr w:rsidR="00444A4D" w:rsidRPr="00E605D6" w:rsidTr="006C0865">
        <w:trPr>
          <w:cantSplit/>
          <w:trHeight w:val="1926"/>
          <w:tblHeader/>
          <w:jc w:val="center"/>
        </w:trPr>
        <w:tc>
          <w:tcPr>
            <w:tcW w:w="6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44A4D" w:rsidRPr="00E605D6" w:rsidRDefault="00444A4D" w:rsidP="006C0865">
            <w:pPr>
              <w:pStyle w:val="af2"/>
              <w:jc w:val="center"/>
              <w:rPr>
                <w:rFonts w:ascii="Times New Roman" w:hAnsi="Times New Roman" w:cs="Times New Roman"/>
                <w:sz w:val="22"/>
                <w:szCs w:val="22"/>
              </w:rPr>
            </w:pPr>
            <w:r w:rsidRPr="00E605D6">
              <w:rPr>
                <w:rFonts w:ascii="Times New Roman" w:hAnsi="Times New Roman" w:cs="Times New Roman"/>
                <w:sz w:val="22"/>
                <w:szCs w:val="22"/>
              </w:rPr>
              <w:t>№</w:t>
            </w:r>
          </w:p>
          <w:p w:rsidR="00444A4D" w:rsidRPr="00E605D6" w:rsidRDefault="00444A4D" w:rsidP="006C0865">
            <w:pPr>
              <w:pStyle w:val="af2"/>
              <w:jc w:val="center"/>
              <w:rPr>
                <w:rFonts w:ascii="Times New Roman" w:hAnsi="Times New Roman" w:cs="Times New Roman"/>
                <w:sz w:val="22"/>
                <w:szCs w:val="22"/>
              </w:rPr>
            </w:pPr>
            <w:proofErr w:type="spellStart"/>
            <w:proofErr w:type="gramStart"/>
            <w:r w:rsidRPr="00E605D6">
              <w:rPr>
                <w:rFonts w:ascii="Times New Roman" w:hAnsi="Times New Roman" w:cs="Times New Roman"/>
                <w:sz w:val="22"/>
                <w:szCs w:val="22"/>
              </w:rPr>
              <w:t>п</w:t>
            </w:r>
            <w:proofErr w:type="spellEnd"/>
            <w:proofErr w:type="gramEnd"/>
            <w:r w:rsidRPr="00E605D6">
              <w:rPr>
                <w:rFonts w:ascii="Times New Roman" w:hAnsi="Times New Roman" w:cs="Times New Roman"/>
                <w:sz w:val="22"/>
                <w:szCs w:val="22"/>
              </w:rPr>
              <w:t>/</w:t>
            </w:r>
            <w:proofErr w:type="spellStart"/>
            <w:r w:rsidRPr="00E605D6">
              <w:rPr>
                <w:rFonts w:ascii="Times New Roman" w:hAnsi="Times New Roman" w:cs="Times New Roman"/>
                <w:sz w:val="22"/>
                <w:szCs w:val="22"/>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444A4D" w:rsidRPr="00E605D6" w:rsidRDefault="00444A4D" w:rsidP="006C0865">
            <w:pPr>
              <w:autoSpaceDE w:val="0"/>
              <w:autoSpaceDN w:val="0"/>
              <w:adjustRightInd w:val="0"/>
              <w:spacing w:after="0" w:line="240" w:lineRule="auto"/>
              <w:jc w:val="center"/>
              <w:rPr>
                <w:rFonts w:ascii="Times New Roman" w:hAnsi="Times New Roman"/>
              </w:rPr>
            </w:pPr>
            <w:r w:rsidRPr="00E605D6">
              <w:rPr>
                <w:rFonts w:ascii="Times New Roman" w:hAnsi="Times New Roman"/>
              </w:rPr>
              <w:t>Наименование</w:t>
            </w:r>
          </w:p>
          <w:p w:rsidR="00444A4D" w:rsidRPr="00E605D6" w:rsidRDefault="00444A4D" w:rsidP="006C0865">
            <w:pPr>
              <w:autoSpaceDE w:val="0"/>
              <w:autoSpaceDN w:val="0"/>
              <w:adjustRightInd w:val="0"/>
              <w:spacing w:after="0" w:line="240" w:lineRule="auto"/>
              <w:jc w:val="center"/>
              <w:rPr>
                <w:rFonts w:ascii="Times New Roman" w:hAnsi="Times New Roman"/>
              </w:rPr>
            </w:pPr>
            <w:r w:rsidRPr="00E605D6">
              <w:rPr>
                <w:rFonts w:ascii="Times New Roman" w:hAnsi="Times New Roman"/>
              </w:rPr>
              <w:t>целевого показателя</w:t>
            </w:r>
          </w:p>
          <w:p w:rsidR="00444A4D" w:rsidRPr="00E605D6" w:rsidRDefault="00444A4D" w:rsidP="006C0865">
            <w:pPr>
              <w:autoSpaceDE w:val="0"/>
              <w:autoSpaceDN w:val="0"/>
              <w:adjustRightInd w:val="0"/>
              <w:spacing w:after="0" w:line="240" w:lineRule="auto"/>
              <w:jc w:val="center"/>
              <w:rPr>
                <w:rFonts w:ascii="Times New Roman" w:hAnsi="Times New Roman"/>
              </w:rPr>
            </w:pPr>
            <w:r w:rsidRPr="00E605D6">
              <w:rPr>
                <w:rFonts w:ascii="Times New Roman" w:hAnsi="Times New Roman"/>
              </w:rPr>
              <w:t>(индикатора)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44A4D" w:rsidRPr="00E605D6" w:rsidRDefault="00444A4D" w:rsidP="006C0865">
            <w:pPr>
              <w:autoSpaceDE w:val="0"/>
              <w:autoSpaceDN w:val="0"/>
              <w:adjustRightInd w:val="0"/>
              <w:spacing w:after="0" w:line="240" w:lineRule="auto"/>
              <w:ind w:right="-11"/>
              <w:jc w:val="center"/>
              <w:rPr>
                <w:rFonts w:ascii="Times New Roman" w:hAnsi="Times New Roman"/>
              </w:rPr>
            </w:pPr>
            <w:r w:rsidRPr="00E605D6">
              <w:rPr>
                <w:rFonts w:ascii="Times New Roman" w:hAnsi="Times New Roman"/>
              </w:rPr>
              <w:t xml:space="preserve">Ед. </w:t>
            </w:r>
          </w:p>
          <w:p w:rsidR="00444A4D" w:rsidRPr="00E605D6" w:rsidRDefault="00444A4D" w:rsidP="006C0865">
            <w:pPr>
              <w:autoSpaceDE w:val="0"/>
              <w:autoSpaceDN w:val="0"/>
              <w:adjustRightInd w:val="0"/>
              <w:spacing w:after="0" w:line="240" w:lineRule="auto"/>
              <w:ind w:right="-11"/>
              <w:jc w:val="center"/>
              <w:rPr>
                <w:rFonts w:ascii="Times New Roman" w:hAnsi="Times New Roman"/>
              </w:rPr>
            </w:pPr>
            <w:r w:rsidRPr="00E605D6">
              <w:rPr>
                <w:rFonts w:ascii="Times New Roman" w:hAnsi="Times New Roman"/>
              </w:rPr>
              <w:t>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444A4D" w:rsidRPr="00E605D6" w:rsidRDefault="00444A4D" w:rsidP="009B01BF">
            <w:pPr>
              <w:pStyle w:val="af2"/>
              <w:jc w:val="center"/>
              <w:rPr>
                <w:rFonts w:ascii="Times New Roman" w:hAnsi="Times New Roman" w:cs="Times New Roman"/>
                <w:sz w:val="22"/>
                <w:szCs w:val="22"/>
              </w:rPr>
            </w:pPr>
            <w:r w:rsidRPr="00E605D6">
              <w:rPr>
                <w:rFonts w:ascii="Times New Roman" w:hAnsi="Times New Roman" w:cs="Times New Roman"/>
                <w:sz w:val="22"/>
                <w:szCs w:val="22"/>
              </w:rPr>
              <w:t>Плановое значение на 201</w:t>
            </w:r>
            <w:r w:rsidR="009B01BF">
              <w:rPr>
                <w:rFonts w:ascii="Times New Roman" w:hAnsi="Times New Roman" w:cs="Times New Roman"/>
                <w:sz w:val="22"/>
                <w:szCs w:val="22"/>
              </w:rPr>
              <w:t>8</w:t>
            </w:r>
            <w:r w:rsidRPr="00E605D6">
              <w:rPr>
                <w:rFonts w:ascii="Times New Roman" w:hAnsi="Times New Roman" w:cs="Times New Roman"/>
                <w:sz w:val="22"/>
                <w:szCs w:val="22"/>
              </w:rPr>
              <w:t xml:space="preserve"> год</w:t>
            </w:r>
          </w:p>
        </w:tc>
        <w:tc>
          <w:tcPr>
            <w:tcW w:w="992" w:type="dxa"/>
            <w:tcBorders>
              <w:top w:val="single" w:sz="6" w:space="0" w:color="auto"/>
              <w:left w:val="single" w:sz="4" w:space="0" w:color="auto"/>
              <w:bottom w:val="single" w:sz="6" w:space="0" w:color="auto"/>
              <w:right w:val="single" w:sz="6" w:space="0" w:color="auto"/>
            </w:tcBorders>
            <w:tcMar>
              <w:left w:w="28" w:type="dxa"/>
              <w:right w:w="28" w:type="dxa"/>
            </w:tcMar>
            <w:vAlign w:val="center"/>
          </w:tcPr>
          <w:p w:rsidR="00444A4D" w:rsidRPr="00E605D6" w:rsidRDefault="00444A4D" w:rsidP="009B01BF">
            <w:pPr>
              <w:pStyle w:val="af2"/>
              <w:jc w:val="center"/>
              <w:rPr>
                <w:rFonts w:ascii="Times New Roman" w:hAnsi="Times New Roman" w:cs="Times New Roman"/>
                <w:sz w:val="22"/>
                <w:szCs w:val="22"/>
              </w:rPr>
            </w:pPr>
            <w:r w:rsidRPr="00E605D6">
              <w:rPr>
                <w:rFonts w:ascii="Times New Roman" w:hAnsi="Times New Roman" w:cs="Times New Roman"/>
                <w:sz w:val="22"/>
                <w:szCs w:val="22"/>
              </w:rPr>
              <w:t>Фактическое значение за 201</w:t>
            </w:r>
            <w:r w:rsidR="009B01BF">
              <w:rPr>
                <w:rFonts w:ascii="Times New Roman" w:hAnsi="Times New Roman" w:cs="Times New Roman"/>
                <w:sz w:val="22"/>
                <w:szCs w:val="22"/>
              </w:rPr>
              <w:t>8</w:t>
            </w:r>
            <w:r w:rsidRPr="00E605D6">
              <w:rPr>
                <w:rFonts w:ascii="Times New Roman" w:hAnsi="Times New Roman" w:cs="Times New Roman"/>
                <w:sz w:val="22"/>
                <w:szCs w:val="22"/>
              </w:rPr>
              <w:t xml:space="preserve"> год</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pStyle w:val="af2"/>
              <w:jc w:val="center"/>
              <w:rPr>
                <w:rFonts w:ascii="Times New Roman" w:hAnsi="Times New Roman" w:cs="Times New Roman"/>
                <w:sz w:val="22"/>
                <w:szCs w:val="22"/>
              </w:rPr>
            </w:pPr>
            <w:r w:rsidRPr="00E605D6">
              <w:rPr>
                <w:rFonts w:ascii="Times New Roman" w:hAnsi="Times New Roman" w:cs="Times New Roman"/>
                <w:sz w:val="22"/>
                <w:szCs w:val="22"/>
              </w:rPr>
              <w:t>Алгоритм расчета фактического значения по целевому показателю (индикатору)</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pStyle w:val="af2"/>
              <w:jc w:val="center"/>
              <w:rPr>
                <w:rFonts w:ascii="Times New Roman" w:hAnsi="Times New Roman" w:cs="Times New Roman"/>
                <w:sz w:val="22"/>
                <w:szCs w:val="22"/>
              </w:rPr>
            </w:pPr>
            <w:r w:rsidRPr="00E605D6">
              <w:rPr>
                <w:rFonts w:ascii="Times New Roman" w:hAnsi="Times New Roman" w:cs="Times New Roman"/>
                <w:sz w:val="22"/>
                <w:szCs w:val="22"/>
              </w:rPr>
              <w:t>Временные характеристики целевого показателя (индикатора)</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pStyle w:val="af2"/>
              <w:jc w:val="center"/>
              <w:rPr>
                <w:rFonts w:ascii="Times New Roman" w:hAnsi="Times New Roman" w:cs="Times New Roman"/>
                <w:sz w:val="22"/>
                <w:szCs w:val="22"/>
              </w:rPr>
            </w:pPr>
            <w:r w:rsidRPr="00E605D6">
              <w:rPr>
                <w:rFonts w:ascii="Times New Roman" w:hAnsi="Times New Roman" w:cs="Times New Roman"/>
                <w:sz w:val="22"/>
                <w:szCs w:val="22"/>
              </w:rPr>
              <w:t>Метод сбора информации, индекс формы отчетности</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pStyle w:val="af2"/>
              <w:jc w:val="center"/>
              <w:rPr>
                <w:rFonts w:ascii="Times New Roman" w:hAnsi="Times New Roman" w:cs="Times New Roman"/>
                <w:sz w:val="22"/>
                <w:szCs w:val="22"/>
              </w:rPr>
            </w:pPr>
            <w:r w:rsidRPr="00E605D6">
              <w:rPr>
                <w:rFonts w:ascii="Times New Roman" w:hAnsi="Times New Roman" w:cs="Times New Roman"/>
                <w:sz w:val="22"/>
                <w:szCs w:val="22"/>
              </w:rPr>
              <w:t>Источник получения данных для расчета показателя (индикатора)</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pStyle w:val="af2"/>
              <w:jc w:val="center"/>
              <w:rPr>
                <w:rFonts w:ascii="Times New Roman" w:hAnsi="Times New Roman" w:cs="Times New Roman"/>
                <w:sz w:val="22"/>
                <w:szCs w:val="22"/>
              </w:rPr>
            </w:pPr>
            <w:r w:rsidRPr="00E605D6">
              <w:rPr>
                <w:rFonts w:ascii="Times New Roman" w:hAnsi="Times New Roman" w:cs="Times New Roman"/>
                <w:sz w:val="22"/>
                <w:szCs w:val="22"/>
              </w:rPr>
              <w:t>Ответственный за сбор данных и расчет целевого показателя (индикатора)</w:t>
            </w:r>
          </w:p>
        </w:tc>
      </w:tr>
      <w:tr w:rsidR="00444A4D" w:rsidRPr="00E605D6" w:rsidTr="006C0865">
        <w:trPr>
          <w:cantSplit/>
          <w:trHeight w:val="98"/>
          <w:tblHeader/>
          <w:jc w:val="center"/>
        </w:trPr>
        <w:tc>
          <w:tcPr>
            <w:tcW w:w="620"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E605D6" w:rsidRDefault="00444A4D" w:rsidP="006C0865">
            <w:pPr>
              <w:pStyle w:val="ConsPlusCell"/>
              <w:widowControl w:val="0"/>
              <w:jc w:val="center"/>
              <w:rPr>
                <w:rFonts w:ascii="Times New Roman" w:hAnsi="Times New Roman" w:cs="Times New Roman"/>
                <w:sz w:val="22"/>
                <w:szCs w:val="22"/>
              </w:rPr>
            </w:pPr>
            <w:r w:rsidRPr="00E605D6">
              <w:rPr>
                <w:rFonts w:ascii="Times New Roman" w:hAnsi="Times New Roman" w:cs="Times New Roman"/>
                <w:sz w:val="22"/>
                <w:szCs w:val="22"/>
              </w:rPr>
              <w:t>1</w:t>
            </w:r>
          </w:p>
        </w:tc>
        <w:tc>
          <w:tcPr>
            <w:tcW w:w="2977" w:type="dxa"/>
            <w:tcBorders>
              <w:top w:val="single" w:sz="4" w:space="0" w:color="auto"/>
              <w:left w:val="single" w:sz="6" w:space="0" w:color="auto"/>
              <w:bottom w:val="single" w:sz="4" w:space="0" w:color="auto"/>
              <w:right w:val="single" w:sz="6" w:space="0" w:color="auto"/>
            </w:tcBorders>
            <w:vAlign w:val="center"/>
          </w:tcPr>
          <w:p w:rsidR="00444A4D" w:rsidRPr="00E605D6" w:rsidRDefault="00444A4D" w:rsidP="006C0865">
            <w:pPr>
              <w:autoSpaceDE w:val="0"/>
              <w:autoSpaceDN w:val="0"/>
              <w:adjustRightInd w:val="0"/>
              <w:spacing w:after="0" w:line="240" w:lineRule="auto"/>
              <w:jc w:val="center"/>
              <w:rPr>
                <w:rFonts w:ascii="Times New Roman" w:hAnsi="Times New Roman"/>
              </w:rPr>
            </w:pPr>
            <w:r w:rsidRPr="00E605D6">
              <w:rPr>
                <w:rFonts w:ascii="Times New Roman" w:hAnsi="Times New Roman"/>
              </w:rPr>
              <w:t>2</w:t>
            </w:r>
          </w:p>
        </w:tc>
        <w:tc>
          <w:tcPr>
            <w:tcW w:w="851"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E605D6" w:rsidRDefault="00444A4D" w:rsidP="006C0865">
            <w:pPr>
              <w:autoSpaceDE w:val="0"/>
              <w:autoSpaceDN w:val="0"/>
              <w:adjustRightInd w:val="0"/>
              <w:spacing w:after="0" w:line="240" w:lineRule="auto"/>
              <w:jc w:val="center"/>
              <w:rPr>
                <w:rFonts w:ascii="Times New Roman" w:hAnsi="Times New Roman"/>
              </w:rPr>
            </w:pPr>
            <w:r w:rsidRPr="00E605D6">
              <w:rPr>
                <w:rFonts w:ascii="Times New Roman" w:hAnsi="Times New Roman"/>
              </w:rPr>
              <w:t>3</w:t>
            </w:r>
          </w:p>
        </w:tc>
        <w:tc>
          <w:tcPr>
            <w:tcW w:w="992" w:type="dxa"/>
            <w:tcBorders>
              <w:top w:val="single" w:sz="4" w:space="0" w:color="auto"/>
              <w:left w:val="single" w:sz="6" w:space="0" w:color="auto"/>
              <w:bottom w:val="single" w:sz="4"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4</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5</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6</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7</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8</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9</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E605D6" w:rsidRDefault="00444A4D" w:rsidP="006C0865">
            <w:pPr>
              <w:spacing w:after="0" w:line="240" w:lineRule="auto"/>
              <w:jc w:val="center"/>
              <w:rPr>
                <w:rFonts w:ascii="Times New Roman" w:hAnsi="Times New Roman"/>
                <w:bCs/>
              </w:rPr>
            </w:pPr>
            <w:r w:rsidRPr="00E605D6">
              <w:rPr>
                <w:rFonts w:ascii="Times New Roman" w:hAnsi="Times New Roman"/>
                <w:bCs/>
              </w:rPr>
              <w:t>10</w:t>
            </w:r>
          </w:p>
        </w:tc>
      </w:tr>
      <w:tr w:rsidR="00444A4D" w:rsidRPr="00E605D6" w:rsidTr="006C0865">
        <w:trPr>
          <w:cantSplit/>
          <w:trHeight w:val="98"/>
          <w:tblHeader/>
          <w:jc w:val="center"/>
        </w:trPr>
        <w:tc>
          <w:tcPr>
            <w:tcW w:w="15809" w:type="dxa"/>
            <w:gridSpan w:val="10"/>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E605D6" w:rsidRDefault="00444A4D" w:rsidP="006C0865">
            <w:pPr>
              <w:widowControl w:val="0"/>
              <w:spacing w:after="0" w:line="240" w:lineRule="auto"/>
              <w:ind w:left="6"/>
              <w:jc w:val="center"/>
              <w:rPr>
                <w:rFonts w:ascii="Times New Roman" w:hAnsi="Times New Roman"/>
                <w:b/>
              </w:rPr>
            </w:pPr>
            <w:r w:rsidRPr="00E605D6">
              <w:rPr>
                <w:rFonts w:ascii="Times New Roman" w:hAnsi="Times New Roman"/>
                <w:b/>
              </w:rPr>
              <w:t xml:space="preserve">Муниципальная программа «Энергосбережение и повышение энергетической эффективности </w:t>
            </w:r>
          </w:p>
          <w:p w:rsidR="00444A4D" w:rsidRPr="00E605D6" w:rsidRDefault="00444A4D" w:rsidP="006C0865">
            <w:pPr>
              <w:spacing w:after="0" w:line="240" w:lineRule="auto"/>
              <w:jc w:val="center"/>
              <w:rPr>
                <w:rFonts w:ascii="Times New Roman" w:hAnsi="Times New Roman"/>
                <w:bCs/>
              </w:rPr>
            </w:pPr>
            <w:r>
              <w:rPr>
                <w:rFonts w:ascii="Times New Roman" w:hAnsi="Times New Roman"/>
                <w:b/>
              </w:rPr>
              <w:t xml:space="preserve">на территории </w:t>
            </w:r>
            <w:proofErr w:type="gramStart"/>
            <w:r w:rsidRPr="00E605D6">
              <w:rPr>
                <w:rFonts w:ascii="Times New Roman" w:hAnsi="Times New Roman"/>
                <w:b/>
              </w:rPr>
              <w:t>муниципального</w:t>
            </w:r>
            <w:proofErr w:type="gramEnd"/>
            <w:r w:rsidRPr="00E605D6">
              <w:rPr>
                <w:rFonts w:ascii="Times New Roman" w:hAnsi="Times New Roman"/>
                <w:b/>
              </w:rPr>
              <w:t xml:space="preserve"> образования «Город Череповец» на 2014-2020 годы</w:t>
            </w:r>
          </w:p>
        </w:tc>
      </w:tr>
      <w:tr w:rsidR="00444A4D" w:rsidRPr="00325ED9" w:rsidTr="006C0865">
        <w:trPr>
          <w:cantSplit/>
          <w:trHeight w:val="98"/>
          <w:tblHeader/>
          <w:jc w:val="center"/>
        </w:trPr>
        <w:tc>
          <w:tcPr>
            <w:tcW w:w="620"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B91C99" w:rsidRDefault="00444A4D" w:rsidP="006C0865">
            <w:pPr>
              <w:pStyle w:val="ConsPlusNormal"/>
              <w:ind w:firstLine="0"/>
              <w:jc w:val="center"/>
              <w:rPr>
                <w:rFonts w:ascii="Times New Roman" w:hAnsi="Times New Roman" w:cs="Times New Roman"/>
                <w:spacing w:val="-20"/>
                <w:sz w:val="22"/>
                <w:szCs w:val="22"/>
              </w:rPr>
            </w:pPr>
            <w:r w:rsidRPr="00B91C99">
              <w:rPr>
                <w:rFonts w:ascii="Times New Roman" w:hAnsi="Times New Roman" w:cs="Times New Roman"/>
                <w:spacing w:val="-20"/>
                <w:sz w:val="22"/>
                <w:szCs w:val="22"/>
              </w:rPr>
              <w:t>1.1.</w:t>
            </w:r>
          </w:p>
        </w:tc>
        <w:tc>
          <w:tcPr>
            <w:tcW w:w="2977" w:type="dxa"/>
            <w:tcBorders>
              <w:top w:val="single" w:sz="4" w:space="0" w:color="auto"/>
              <w:left w:val="single" w:sz="6" w:space="0" w:color="auto"/>
              <w:bottom w:val="single" w:sz="4" w:space="0" w:color="auto"/>
              <w:right w:val="single" w:sz="6" w:space="0" w:color="auto"/>
            </w:tcBorders>
            <w:vAlign w:val="center"/>
          </w:tcPr>
          <w:p w:rsidR="00444A4D" w:rsidRPr="00B91C99" w:rsidRDefault="00444A4D" w:rsidP="006C0865">
            <w:pPr>
              <w:pStyle w:val="ConsPlusCell"/>
              <w:widowControl w:val="0"/>
              <w:jc w:val="both"/>
              <w:rPr>
                <w:rFonts w:ascii="Times New Roman" w:hAnsi="Times New Roman" w:cs="Times New Roman"/>
                <w:sz w:val="22"/>
                <w:szCs w:val="22"/>
              </w:rPr>
            </w:pPr>
            <w:r w:rsidRPr="00B91C99">
              <w:rPr>
                <w:rFonts w:ascii="Times New Roman" w:hAnsi="Times New Roman" w:cs="Times New Roman"/>
                <w:sz w:val="22"/>
                <w:szCs w:val="22"/>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B91C99" w:rsidRDefault="00444A4D" w:rsidP="006C0865">
            <w:pPr>
              <w:pStyle w:val="ConsPlusCell"/>
              <w:widowControl w:val="0"/>
              <w:jc w:val="center"/>
              <w:rPr>
                <w:rFonts w:ascii="Times New Roman" w:hAnsi="Times New Roman" w:cs="Times New Roman"/>
                <w:sz w:val="22"/>
                <w:szCs w:val="22"/>
              </w:rPr>
            </w:pPr>
            <w:r w:rsidRPr="00B91C99">
              <w:rPr>
                <w:rFonts w:ascii="Times New Roman" w:hAnsi="Times New Roman" w:cs="Times New Roman"/>
                <w:sz w:val="22"/>
                <w:szCs w:val="22"/>
              </w:rPr>
              <w:t>%</w:t>
            </w:r>
          </w:p>
        </w:tc>
        <w:tc>
          <w:tcPr>
            <w:tcW w:w="992" w:type="dxa"/>
            <w:tcBorders>
              <w:top w:val="single" w:sz="4" w:space="0" w:color="auto"/>
              <w:left w:val="single" w:sz="6" w:space="0" w:color="auto"/>
              <w:bottom w:val="single" w:sz="4" w:space="0" w:color="auto"/>
              <w:right w:val="single" w:sz="6" w:space="0" w:color="auto"/>
            </w:tcBorders>
            <w:vAlign w:val="center"/>
          </w:tcPr>
          <w:p w:rsidR="00444A4D" w:rsidRPr="00B91C99" w:rsidRDefault="00444A4D" w:rsidP="009B01BF">
            <w:pPr>
              <w:widowControl w:val="0"/>
              <w:spacing w:after="0" w:line="240" w:lineRule="auto"/>
              <w:jc w:val="center"/>
              <w:rPr>
                <w:rFonts w:ascii="Times New Roman" w:hAnsi="Times New Roman"/>
              </w:rPr>
            </w:pPr>
            <w:r w:rsidRPr="00B91C99">
              <w:rPr>
                <w:rFonts w:ascii="Times New Roman" w:hAnsi="Times New Roman"/>
              </w:rPr>
              <w:t>99,</w:t>
            </w:r>
            <w:r w:rsidR="009B01BF">
              <w:rPr>
                <w:rFonts w:ascii="Times New Roman" w:hAnsi="Times New Roman"/>
              </w:rPr>
              <w:t>300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B91C99" w:rsidRDefault="00444A4D" w:rsidP="006C0865">
            <w:pPr>
              <w:autoSpaceDE w:val="0"/>
              <w:autoSpaceDN w:val="0"/>
              <w:adjustRightInd w:val="0"/>
              <w:spacing w:after="0" w:line="240" w:lineRule="auto"/>
              <w:jc w:val="center"/>
              <w:rPr>
                <w:rFonts w:ascii="Times New Roman" w:hAnsi="Times New Roman"/>
                <w:highlight w:val="yellow"/>
              </w:rPr>
            </w:pPr>
            <w:r w:rsidRPr="00B91C99">
              <w:rPr>
                <w:rFonts w:ascii="Times New Roman" w:hAnsi="Times New Roman"/>
              </w:rPr>
              <w:t>99,</w:t>
            </w:r>
            <w:r w:rsidR="006C0865">
              <w:rPr>
                <w:rFonts w:ascii="Times New Roman" w:hAnsi="Times New Roman"/>
              </w:rPr>
              <w:t>813</w:t>
            </w:r>
          </w:p>
        </w:tc>
        <w:tc>
          <w:tcPr>
            <w:tcW w:w="4678" w:type="dxa"/>
            <w:tcBorders>
              <w:top w:val="single" w:sz="6" w:space="0" w:color="auto"/>
              <w:left w:val="single" w:sz="6" w:space="0" w:color="auto"/>
              <w:bottom w:val="single" w:sz="6" w:space="0" w:color="auto"/>
              <w:right w:val="single" w:sz="6" w:space="0" w:color="auto"/>
            </w:tcBorders>
          </w:tcPr>
          <w:p w:rsidR="00444A4D" w:rsidRPr="006C0865" w:rsidRDefault="00444A4D" w:rsidP="006C0865">
            <w:pPr>
              <w:rPr>
                <w:rFonts w:ascii="Times New Roman" w:hAnsi="Times New Roman"/>
                <w:sz w:val="4"/>
                <w:szCs w:val="26"/>
              </w:rPr>
            </w:pPr>
          </w:p>
          <w:p w:rsidR="00452525" w:rsidRPr="00452525" w:rsidRDefault="0084575C" w:rsidP="006C0865">
            <w:pPr>
              <w:rPr>
                <w:rFonts w:ascii="Times New Roman" w:hAnsi="Times New Roman"/>
                <w:sz w:val="18"/>
                <w:szCs w:val="26"/>
              </w:rPr>
            </w:pPr>
            <m:oMathPara>
              <m:oMathParaPr>
                <m:jc m:val="center"/>
              </m:oMathParaPr>
              <m:oMath>
                <m:sSub>
                  <m:sSubPr>
                    <m:ctrlPr>
                      <w:rPr>
                        <w:rFonts w:ascii="Cambria Math" w:hAnsi="Times New Roman"/>
                        <w:i/>
                        <w:sz w:val="18"/>
                        <w:szCs w:val="26"/>
                      </w:rPr>
                    </m:ctrlPr>
                  </m:sSubPr>
                  <m:e>
                    <m:r>
                      <w:rPr>
                        <w:rFonts w:ascii="Cambria Math" w:hAnsi="Times New Roman"/>
                        <w:sz w:val="18"/>
                        <w:szCs w:val="26"/>
                      </w:rPr>
                      <m:t>У</m:t>
                    </m:r>
                  </m:e>
                  <m:sub>
                    <m:r>
                      <w:rPr>
                        <w:rFonts w:ascii="Cambria Math" w:hAnsi="Times New Roman"/>
                        <w:sz w:val="18"/>
                        <w:szCs w:val="26"/>
                      </w:rPr>
                      <m:t>МО</m:t>
                    </m:r>
                    <m:r>
                      <w:rPr>
                        <w:rFonts w:ascii="Cambria Math" w:hAnsi="Times New Roman"/>
                        <w:sz w:val="18"/>
                        <w:szCs w:val="26"/>
                      </w:rPr>
                      <m:t>.</m:t>
                    </m:r>
                    <m:r>
                      <w:rPr>
                        <w:rFonts w:ascii="Cambria Math" w:hAnsi="Times New Roman"/>
                        <w:sz w:val="18"/>
                        <w:szCs w:val="26"/>
                      </w:rPr>
                      <m:t>ЭЭ</m:t>
                    </m:r>
                    <m:r>
                      <w:rPr>
                        <w:rFonts w:ascii="Cambria Math" w:hAnsi="Times New Roman"/>
                        <w:sz w:val="18"/>
                        <w:szCs w:val="26"/>
                      </w:rPr>
                      <m:t>.</m:t>
                    </m:r>
                    <m:r>
                      <w:rPr>
                        <w:rFonts w:ascii="Cambria Math" w:hAnsi="Times New Roman"/>
                        <w:sz w:val="18"/>
                        <w:szCs w:val="26"/>
                      </w:rPr>
                      <m:t>ПЕРЕДАЧА</m:t>
                    </m:r>
                    <m:r>
                      <w:rPr>
                        <w:rFonts w:ascii="Cambria Math" w:hAnsi="Times New Roman"/>
                        <w:sz w:val="18"/>
                        <w:szCs w:val="26"/>
                      </w:rPr>
                      <m:t>.</m:t>
                    </m:r>
                    <m:r>
                      <w:rPr>
                        <w:rFonts w:ascii="Cambria Math" w:hAnsi="Times New Roman"/>
                        <w:sz w:val="18"/>
                        <w:szCs w:val="26"/>
                      </w:rPr>
                      <m:t>ВС</m:t>
                    </m:r>
                  </m:sub>
                </m:sSub>
                <m:r>
                  <w:rPr>
                    <w:rFonts w:ascii="Cambria Math" w:hAnsi="Times New Roman"/>
                    <w:sz w:val="18"/>
                    <w:szCs w:val="26"/>
                  </w:rPr>
                  <m:t>=</m:t>
                </m:r>
                <m:f>
                  <m:fPr>
                    <m:ctrlPr>
                      <w:rPr>
                        <w:rFonts w:ascii="Cambria Math" w:hAnsi="Times New Roman"/>
                        <w:i/>
                        <w:sz w:val="18"/>
                        <w:szCs w:val="26"/>
                      </w:rPr>
                    </m:ctrlPr>
                  </m:fPr>
                  <m:num>
                    <m:sSub>
                      <m:sSubPr>
                        <m:ctrlPr>
                          <w:rPr>
                            <w:rFonts w:ascii="Cambria Math" w:hAnsi="Times New Roman"/>
                            <w:i/>
                            <w:sz w:val="18"/>
                            <w:szCs w:val="26"/>
                          </w:rPr>
                        </m:ctrlPr>
                      </m:sSubPr>
                      <m:e>
                        <m:r>
                          <w:rPr>
                            <w:rFonts w:ascii="Cambria Math" w:hAnsi="Times New Roman"/>
                            <w:sz w:val="18"/>
                            <w:szCs w:val="26"/>
                          </w:rPr>
                          <m:t>ОП</m:t>
                        </m:r>
                      </m:e>
                      <m:sub>
                        <m:r>
                          <w:rPr>
                            <w:rFonts w:ascii="Cambria Math" w:hAnsi="Times New Roman"/>
                            <w:sz w:val="18"/>
                            <w:szCs w:val="26"/>
                          </w:rPr>
                          <m:t>ПЕРЕДАЧА</m:t>
                        </m:r>
                        <m:r>
                          <w:rPr>
                            <w:rFonts w:ascii="Cambria Math" w:hAnsi="Times New Roman"/>
                            <w:sz w:val="18"/>
                            <w:szCs w:val="26"/>
                          </w:rPr>
                          <m:t>.</m:t>
                        </m:r>
                      </m:sub>
                    </m:sSub>
                  </m:num>
                  <m:den>
                    <m:sSub>
                      <m:sSubPr>
                        <m:ctrlPr>
                          <w:rPr>
                            <w:rFonts w:ascii="Cambria Math" w:hAnsi="Times New Roman"/>
                            <w:i/>
                            <w:sz w:val="18"/>
                            <w:szCs w:val="26"/>
                          </w:rPr>
                        </m:ctrlPr>
                      </m:sSubPr>
                      <m:e>
                        <m:r>
                          <w:rPr>
                            <w:rFonts w:ascii="Cambria Math" w:hAnsi="Times New Roman"/>
                            <w:sz w:val="18"/>
                            <w:szCs w:val="26"/>
                          </w:rPr>
                          <m:t>ОП</m:t>
                        </m:r>
                      </m:e>
                      <m:sub>
                        <m:r>
                          <w:rPr>
                            <w:rFonts w:ascii="Cambria Math" w:hAnsi="Times New Roman"/>
                            <w:sz w:val="18"/>
                            <w:szCs w:val="26"/>
                          </w:rPr>
                          <m:t>ГВС</m:t>
                        </m:r>
                        <m:r>
                          <w:rPr>
                            <w:rFonts w:ascii="Cambria Math" w:hAnsi="Times New Roman"/>
                            <w:sz w:val="18"/>
                            <w:szCs w:val="26"/>
                          </w:rPr>
                          <m:t xml:space="preserve">, </m:t>
                        </m:r>
                        <m:r>
                          <w:rPr>
                            <w:rFonts w:ascii="Cambria Math" w:hAnsi="Times New Roman"/>
                            <w:sz w:val="18"/>
                            <w:szCs w:val="26"/>
                          </w:rPr>
                          <m:t>ХВС</m:t>
                        </m:r>
                        <m:r>
                          <w:rPr>
                            <w:rFonts w:ascii="Cambria Math" w:hAnsi="Times New Roman"/>
                            <w:sz w:val="18"/>
                            <w:szCs w:val="26"/>
                          </w:rPr>
                          <m:t xml:space="preserve">, </m:t>
                        </m:r>
                        <m:r>
                          <w:rPr>
                            <w:rFonts w:ascii="Cambria Math" w:hAnsi="Times New Roman"/>
                            <w:sz w:val="18"/>
                            <w:szCs w:val="26"/>
                          </w:rPr>
                          <m:t>ПОТЕРИ</m:t>
                        </m:r>
                      </m:sub>
                    </m:sSub>
                  </m:den>
                </m:f>
                <m:r>
                  <w:rPr>
                    <w:rFonts w:ascii="Cambria Math" w:hAnsi="Times New Roman"/>
                    <w:sz w:val="18"/>
                    <w:szCs w:val="26"/>
                  </w:rPr>
                  <m:t>×</m:t>
                </m:r>
                <m:r>
                  <w:rPr>
                    <w:rFonts w:ascii="Cambria Math" w:hAnsi="Times New Roman"/>
                    <w:sz w:val="18"/>
                    <w:szCs w:val="26"/>
                  </w:rPr>
                  <m:t>100=</m:t>
                </m:r>
              </m:oMath>
            </m:oMathPara>
          </w:p>
          <w:p w:rsidR="006C0865" w:rsidRPr="006C0865" w:rsidRDefault="006C0865" w:rsidP="006C0865">
            <w:pPr>
              <w:rPr>
                <w:rFonts w:ascii="Times New Roman" w:hAnsi="Times New Roman"/>
                <w:sz w:val="18"/>
                <w:szCs w:val="26"/>
              </w:rPr>
            </w:pPr>
            <m:oMathPara>
              <m:oMathParaPr>
                <m:jc m:val="center"/>
              </m:oMathParaPr>
              <m:oMath>
                <m:r>
                  <w:rPr>
                    <w:rFonts w:ascii="Cambria Math" w:hAnsi="Times New Roman"/>
                    <w:sz w:val="18"/>
                    <w:szCs w:val="26"/>
                  </w:rPr>
                  <m:t xml:space="preserve">                     =</m:t>
                </m:r>
                <m:f>
                  <m:fPr>
                    <m:ctrlPr>
                      <w:rPr>
                        <w:rFonts w:ascii="Cambria Math" w:hAnsi="Times New Roman"/>
                        <w:i/>
                        <w:sz w:val="18"/>
                        <w:szCs w:val="26"/>
                      </w:rPr>
                    </m:ctrlPr>
                  </m:fPr>
                  <m:num>
                    <m:r>
                      <w:rPr>
                        <w:rFonts w:ascii="Cambria Math" w:hAnsi="Times New Roman"/>
                        <w:sz w:val="18"/>
                        <w:szCs w:val="26"/>
                      </w:rPr>
                      <m:t xml:space="preserve">601659 </m:t>
                    </m:r>
                    <m:r>
                      <w:rPr>
                        <w:rFonts w:ascii="Cambria Math" w:hAnsi="Times New Roman"/>
                        <w:sz w:val="18"/>
                        <w:szCs w:val="26"/>
                      </w:rPr>
                      <m:t>тыс</m:t>
                    </m:r>
                    <m:r>
                      <w:rPr>
                        <w:rFonts w:ascii="Cambria Math" w:hAnsi="Times New Roman"/>
                        <w:sz w:val="18"/>
                        <w:szCs w:val="26"/>
                      </w:rPr>
                      <m:t>.</m:t>
                    </m:r>
                    <m:r>
                      <w:rPr>
                        <w:rFonts w:ascii="Cambria Math" w:hAnsi="Times New Roman"/>
                        <w:sz w:val="18"/>
                        <w:szCs w:val="26"/>
                      </w:rPr>
                      <m:t>кВт∙ч×</m:t>
                    </m:r>
                    <m:r>
                      <w:rPr>
                        <w:rFonts w:ascii="Cambria Math" w:hAnsi="Times New Roman"/>
                        <w:sz w:val="18"/>
                        <w:szCs w:val="26"/>
                      </w:rPr>
                      <m:t>100%</m:t>
                    </m:r>
                  </m:num>
                  <m:den>
                    <m:r>
                      <w:rPr>
                        <w:rFonts w:ascii="Cambria Math" w:hAnsi="Times New Roman"/>
                        <w:sz w:val="18"/>
                        <w:szCs w:val="26"/>
                      </w:rPr>
                      <m:t xml:space="preserve">602787 </m:t>
                    </m:r>
                    <m:r>
                      <w:rPr>
                        <w:rFonts w:ascii="Cambria Math" w:hAnsi="Times New Roman"/>
                        <w:sz w:val="18"/>
                        <w:szCs w:val="26"/>
                      </w:rPr>
                      <m:t>тыс</m:t>
                    </m:r>
                    <m:r>
                      <w:rPr>
                        <w:rFonts w:ascii="Cambria Math" w:hAnsi="Times New Roman"/>
                        <w:sz w:val="18"/>
                        <w:szCs w:val="26"/>
                      </w:rPr>
                      <m:t>.</m:t>
                    </m:r>
                    <m:r>
                      <w:rPr>
                        <w:rFonts w:ascii="Cambria Math" w:hAnsi="Times New Roman"/>
                        <w:sz w:val="18"/>
                        <w:szCs w:val="26"/>
                      </w:rPr>
                      <m:t>кВт∙ч</m:t>
                    </m:r>
                  </m:den>
                </m:f>
                <m:r>
                  <w:rPr>
                    <w:rFonts w:ascii="Cambria Math" w:hAnsi="Times New Roman"/>
                    <w:sz w:val="18"/>
                    <w:szCs w:val="26"/>
                  </w:rPr>
                  <m:t>99,813%</m:t>
                </m:r>
              </m:oMath>
            </m:oMathPara>
          </w:p>
          <w:p w:rsidR="00444A4D" w:rsidRPr="00456AD6" w:rsidRDefault="00444A4D" w:rsidP="006C0865">
            <w:pPr>
              <w:spacing w:after="0" w:line="240" w:lineRule="auto"/>
              <w:jc w:val="center"/>
              <w:rPr>
                <w:rFonts w:ascii="Times New Roman" w:hAnsi="Times New Roman"/>
              </w:rPr>
            </w:pPr>
          </w:p>
          <w:p w:rsidR="00444A4D" w:rsidRPr="00456AD6" w:rsidRDefault="00444A4D" w:rsidP="006C0865">
            <w:pPr>
              <w:spacing w:after="0" w:line="240" w:lineRule="auto"/>
              <w:ind w:right="-87"/>
              <w:jc w:val="center"/>
              <w:rPr>
                <w:rFonts w:ascii="Times New Roman" w:hAnsi="Times New Roman"/>
              </w:rPr>
            </w:pPr>
            <w:proofErr w:type="gramStart"/>
            <w:r w:rsidRPr="00456AD6">
              <w:rPr>
                <w:rFonts w:ascii="Times New Roman" w:hAnsi="Times New Roman"/>
              </w:rPr>
              <w:t xml:space="preserve">(отношение объема потребления электрической энергии учитываемого по приборам учета к общему объему потребления на территории </w:t>
            </w:r>
            <w:proofErr w:type="gramEnd"/>
          </w:p>
          <w:p w:rsidR="00444A4D" w:rsidRPr="00456AD6" w:rsidRDefault="00444A4D" w:rsidP="006C0865">
            <w:pPr>
              <w:spacing w:after="0" w:line="240" w:lineRule="auto"/>
              <w:ind w:right="-87"/>
              <w:jc w:val="center"/>
              <w:rPr>
                <w:rFonts w:ascii="Times New Roman" w:hAnsi="Times New Roman"/>
                <w:bCs/>
              </w:rPr>
            </w:pPr>
            <w:r w:rsidRPr="00456AD6">
              <w:rPr>
                <w:rFonts w:ascii="Times New Roman" w:hAnsi="Times New Roman"/>
              </w:rPr>
              <w:t>города)</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autoSpaceDE w:val="0"/>
              <w:autoSpaceDN w:val="0"/>
              <w:adjustRightInd w:val="0"/>
              <w:spacing w:after="0" w:line="240" w:lineRule="auto"/>
              <w:jc w:val="center"/>
              <w:rPr>
                <w:rFonts w:ascii="Times New Roman" w:hAnsi="Times New Roman"/>
              </w:rPr>
            </w:pPr>
            <w:r w:rsidRPr="00456AD6">
              <w:rPr>
                <w:rFonts w:ascii="Times New Roman" w:hAnsi="Times New Roman"/>
              </w:rPr>
              <w:t xml:space="preserve">квартальная периодичность  сбора данных; </w:t>
            </w:r>
            <w:proofErr w:type="gramStart"/>
            <w:r w:rsidRPr="00456AD6">
              <w:rPr>
                <w:rFonts w:ascii="Times New Roman" w:hAnsi="Times New Roman"/>
              </w:rPr>
              <w:t>за</w:t>
            </w:r>
            <w:proofErr w:type="gramEnd"/>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отчетный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w:t>
            </w:r>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МУП «Электросеть»</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B91C99" w:rsidRDefault="00444A4D" w:rsidP="006C0865">
            <w:pPr>
              <w:pStyle w:val="ConsPlusNormal"/>
              <w:ind w:firstLine="0"/>
              <w:jc w:val="center"/>
              <w:rPr>
                <w:rFonts w:ascii="Times New Roman" w:hAnsi="Times New Roman" w:cs="Times New Roman"/>
                <w:spacing w:val="-20"/>
                <w:sz w:val="22"/>
                <w:szCs w:val="22"/>
              </w:rPr>
            </w:pPr>
            <w:r w:rsidRPr="00B91C99">
              <w:rPr>
                <w:rFonts w:ascii="Times New Roman" w:hAnsi="Times New Roman" w:cs="Times New Roman"/>
                <w:spacing w:val="-20"/>
                <w:sz w:val="22"/>
                <w:szCs w:val="22"/>
              </w:rPr>
              <w:lastRenderedPageBreak/>
              <w:t>1.2.</w:t>
            </w:r>
          </w:p>
        </w:tc>
        <w:tc>
          <w:tcPr>
            <w:tcW w:w="2977" w:type="dxa"/>
            <w:tcBorders>
              <w:top w:val="single" w:sz="4" w:space="0" w:color="auto"/>
              <w:left w:val="single" w:sz="6" w:space="0" w:color="auto"/>
              <w:bottom w:val="single" w:sz="4" w:space="0" w:color="auto"/>
              <w:right w:val="single" w:sz="6" w:space="0" w:color="auto"/>
            </w:tcBorders>
            <w:vAlign w:val="center"/>
          </w:tcPr>
          <w:p w:rsidR="00444A4D" w:rsidRPr="00B91C99" w:rsidRDefault="00444A4D" w:rsidP="006C0865">
            <w:pPr>
              <w:pStyle w:val="ConsPlusCell"/>
              <w:widowControl w:val="0"/>
              <w:jc w:val="both"/>
              <w:rPr>
                <w:rFonts w:ascii="Times New Roman" w:hAnsi="Times New Roman" w:cs="Times New Roman"/>
                <w:sz w:val="22"/>
                <w:szCs w:val="22"/>
              </w:rPr>
            </w:pPr>
            <w:r w:rsidRPr="00B91C99">
              <w:rPr>
                <w:rFonts w:ascii="Times New Roman" w:hAnsi="Times New Roman" w:cs="Times New Roman"/>
                <w:sz w:val="22"/>
                <w:szCs w:val="22"/>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1"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B91C99" w:rsidRDefault="00444A4D" w:rsidP="006C0865">
            <w:pPr>
              <w:pStyle w:val="ConsPlusCell"/>
              <w:widowControl w:val="0"/>
              <w:jc w:val="center"/>
              <w:rPr>
                <w:rFonts w:ascii="Times New Roman" w:hAnsi="Times New Roman" w:cs="Times New Roman"/>
                <w:sz w:val="22"/>
                <w:szCs w:val="22"/>
              </w:rPr>
            </w:pPr>
            <w:r w:rsidRPr="00B91C99">
              <w:rPr>
                <w:rFonts w:ascii="Times New Roman" w:hAnsi="Times New Roman" w:cs="Times New Roman"/>
                <w:sz w:val="22"/>
                <w:szCs w:val="22"/>
              </w:rPr>
              <w:t>%</w:t>
            </w:r>
          </w:p>
        </w:tc>
        <w:tc>
          <w:tcPr>
            <w:tcW w:w="992" w:type="dxa"/>
            <w:tcBorders>
              <w:top w:val="single" w:sz="4" w:space="0" w:color="auto"/>
              <w:left w:val="single" w:sz="6" w:space="0" w:color="auto"/>
              <w:bottom w:val="single" w:sz="4" w:space="0" w:color="auto"/>
              <w:right w:val="single" w:sz="6" w:space="0" w:color="auto"/>
            </w:tcBorders>
            <w:vAlign w:val="center"/>
          </w:tcPr>
          <w:p w:rsidR="00444A4D" w:rsidRPr="00B91C99" w:rsidRDefault="009B01BF" w:rsidP="006C0865">
            <w:pPr>
              <w:widowControl w:val="0"/>
              <w:spacing w:after="0" w:line="240" w:lineRule="auto"/>
              <w:jc w:val="center"/>
              <w:rPr>
                <w:rFonts w:ascii="Times New Roman" w:hAnsi="Times New Roman"/>
              </w:rPr>
            </w:pPr>
            <w:r>
              <w:rPr>
                <w:rFonts w:ascii="Times New Roman" w:hAnsi="Times New Roman"/>
              </w:rPr>
              <w:t>76</w:t>
            </w:r>
            <w:r w:rsidR="00444A4D" w:rsidRPr="00B91C99">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B91C99" w:rsidRDefault="006C0865" w:rsidP="006C0865">
            <w:pPr>
              <w:autoSpaceDE w:val="0"/>
              <w:autoSpaceDN w:val="0"/>
              <w:adjustRightInd w:val="0"/>
              <w:spacing w:after="0" w:line="240" w:lineRule="auto"/>
              <w:jc w:val="center"/>
              <w:rPr>
                <w:rFonts w:ascii="Times New Roman" w:hAnsi="Times New Roman"/>
              </w:rPr>
            </w:pPr>
            <w:r>
              <w:rPr>
                <w:rFonts w:ascii="Times New Roman" w:hAnsi="Times New Roman"/>
              </w:rPr>
              <w:t>77,440</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pPr>
          </w:p>
          <w:p w:rsidR="00452525" w:rsidRDefault="0084575C" w:rsidP="006C0865">
            <w:pPr>
              <w:spacing w:after="0" w:line="240" w:lineRule="auto"/>
              <w:jc w:val="center"/>
              <w:rPr>
                <w:sz w:val="20"/>
              </w:rPr>
            </w:pPr>
            <m:oMathPara>
              <m:oMathParaPr>
                <m:jc m:val="center"/>
              </m:oMathParaPr>
              <m:oMath>
                <m:sSub>
                  <m:sSubPr>
                    <m:ctrlPr>
                      <w:rPr>
                        <w:rFonts w:ascii="Cambria Math" w:hAnsi="Times New Roman"/>
                        <w:i/>
                        <w:sz w:val="20"/>
                      </w:rPr>
                    </m:ctrlPr>
                  </m:sSubPr>
                  <m:e>
                    <m:r>
                      <w:rPr>
                        <w:rFonts w:ascii="Cambria Math" w:hAnsi="Times New Roman"/>
                        <w:sz w:val="20"/>
                      </w:rPr>
                      <m:t>Д</m:t>
                    </m:r>
                  </m:e>
                  <m:sub>
                    <m:r>
                      <w:rPr>
                        <w:rFonts w:ascii="Cambria Math" w:hAnsi="Times New Roman"/>
                        <w:sz w:val="20"/>
                      </w:rPr>
                      <m:t>МО</m:t>
                    </m:r>
                    <m:r>
                      <w:rPr>
                        <w:rFonts w:ascii="Cambria Math" w:hAnsi="Times New Roman"/>
                        <w:sz w:val="20"/>
                      </w:rPr>
                      <m:t>.</m:t>
                    </m:r>
                    <m:r>
                      <w:rPr>
                        <w:rFonts w:ascii="Cambria Math" w:hAnsi="Times New Roman"/>
                        <w:sz w:val="20"/>
                      </w:rPr>
                      <m:t>ТЭ</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УЧЕТ</m:t>
                        </m:r>
                      </m:sub>
                    </m:sSub>
                  </m:num>
                  <m:den>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ОБЩИЙ</m:t>
                        </m:r>
                      </m:sub>
                    </m:sSub>
                  </m:den>
                </m:f>
                <m:r>
                  <w:rPr>
                    <w:rFonts w:ascii="Cambria Math" w:hAnsi="Times New Roman"/>
                    <w:sz w:val="20"/>
                  </w:rPr>
                  <m:t>×</m:t>
                </m:r>
                <m:r>
                  <w:rPr>
                    <w:rFonts w:ascii="Cambria Math" w:hAnsi="Times New Roman"/>
                    <w:sz w:val="20"/>
                  </w:rPr>
                  <m:t>100%=</m:t>
                </m:r>
              </m:oMath>
            </m:oMathPara>
          </w:p>
          <w:p w:rsidR="00452525" w:rsidRPr="00452525" w:rsidRDefault="00452525" w:rsidP="006C0865">
            <w:pPr>
              <w:spacing w:after="0" w:line="240" w:lineRule="auto"/>
              <w:jc w:val="center"/>
              <w:rPr>
                <w:sz w:val="20"/>
              </w:rPr>
            </w:pPr>
          </w:p>
          <w:p w:rsidR="006C0865" w:rsidRPr="006C0865" w:rsidRDefault="006C0865" w:rsidP="006C0865">
            <w:pPr>
              <w:spacing w:after="0" w:line="240" w:lineRule="auto"/>
              <w:jc w:val="center"/>
              <w:rPr>
                <w:rFonts w:ascii="Times New Roman" w:hAnsi="Times New Roman"/>
                <w:i/>
                <w:sz w:val="20"/>
              </w:rPr>
            </w:pPr>
            <m:oMathPara>
              <m:oMathParaPr>
                <m:jc m:val="center"/>
              </m:oMathParaPr>
              <m:oMath>
                <m:r>
                  <w:rPr>
                    <w:rFonts w:ascii="Cambria Math" w:hAnsi="Times New Roman"/>
                    <w:sz w:val="20"/>
                  </w:rPr>
                  <m:t>=</m:t>
                </m:r>
                <m:f>
                  <m:fPr>
                    <m:ctrlPr>
                      <w:rPr>
                        <w:rFonts w:ascii="Cambria Math" w:hAnsi="Times New Roman"/>
                        <w:i/>
                        <w:sz w:val="20"/>
                      </w:rPr>
                    </m:ctrlPr>
                  </m:fPr>
                  <m:num>
                    <m:r>
                      <w:rPr>
                        <w:rFonts w:ascii="Cambria Math" w:hAnsi="Times New Roman"/>
                        <w:sz w:val="20"/>
                      </w:rPr>
                      <m:t>1834080</m:t>
                    </m:r>
                    <m:r>
                      <w:rPr>
                        <w:rFonts w:ascii="Cambria Math" w:hAnsi="Times New Roman"/>
                        <w:sz w:val="20"/>
                      </w:rPr>
                      <m:t>Гкал×</m:t>
                    </m:r>
                    <m:r>
                      <w:rPr>
                        <w:rFonts w:ascii="Cambria Math" w:hAnsi="Times New Roman"/>
                        <w:sz w:val="20"/>
                      </w:rPr>
                      <m:t>100%</m:t>
                    </m:r>
                  </m:num>
                  <m:den>
                    <m:r>
                      <w:rPr>
                        <w:rFonts w:ascii="Cambria Math" w:hAnsi="Times New Roman"/>
                        <w:sz w:val="20"/>
                      </w:rPr>
                      <m:t>2368389</m:t>
                    </m:r>
                    <m:r>
                      <w:rPr>
                        <w:rFonts w:ascii="Cambria Math" w:hAnsi="Times New Roman"/>
                        <w:sz w:val="20"/>
                      </w:rPr>
                      <m:t>Гкал</m:t>
                    </m:r>
                  </m:den>
                </m:f>
                <m:r>
                  <w:rPr>
                    <w:rFonts w:ascii="Cambria Math" w:hAnsi="Times New Roman"/>
                    <w:sz w:val="20"/>
                  </w:rPr>
                  <m:t>=77,440%</m:t>
                </m:r>
              </m:oMath>
            </m:oMathPara>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(отношение объема потребления тепловой энергии учитываемого по приборам учета к общему объему потребления на территории города)</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autoSpaceDE w:val="0"/>
              <w:autoSpaceDN w:val="0"/>
              <w:adjustRightInd w:val="0"/>
              <w:spacing w:after="0" w:line="240" w:lineRule="auto"/>
              <w:jc w:val="center"/>
              <w:rPr>
                <w:rFonts w:ascii="Times New Roman" w:hAnsi="Times New Roman"/>
              </w:rPr>
            </w:pPr>
            <w:r w:rsidRPr="00456AD6">
              <w:rPr>
                <w:rFonts w:ascii="Times New Roman" w:hAnsi="Times New Roman"/>
              </w:rPr>
              <w:t xml:space="preserve">квартальная периодичность  сбора данных; </w:t>
            </w:r>
            <w:proofErr w:type="gramStart"/>
            <w:r w:rsidRPr="00456AD6">
              <w:rPr>
                <w:rFonts w:ascii="Times New Roman" w:hAnsi="Times New Roman"/>
              </w:rPr>
              <w:t>за</w:t>
            </w:r>
            <w:proofErr w:type="gramEnd"/>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отчетный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w:t>
            </w:r>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ООО «Газпром </w:t>
            </w:r>
            <w:proofErr w:type="spellStart"/>
            <w:r w:rsidRPr="00456AD6">
              <w:rPr>
                <w:rFonts w:ascii="Times New Roman" w:hAnsi="Times New Roman"/>
              </w:rPr>
              <w:t>теплоэнерго</w:t>
            </w:r>
            <w:proofErr w:type="spellEnd"/>
            <w:r w:rsidRPr="00456AD6">
              <w:rPr>
                <w:rFonts w:ascii="Times New Roman" w:hAnsi="Times New Roman"/>
              </w:rPr>
              <w:t xml:space="preserve"> Вологда»</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2001"/>
          <w:tblHeader/>
          <w:jc w:val="center"/>
        </w:trPr>
        <w:tc>
          <w:tcPr>
            <w:tcW w:w="620"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B91C99" w:rsidRDefault="00444A4D" w:rsidP="006C0865">
            <w:pPr>
              <w:pStyle w:val="ConsPlusNormal"/>
              <w:ind w:firstLine="0"/>
              <w:jc w:val="center"/>
              <w:rPr>
                <w:rFonts w:ascii="Times New Roman" w:hAnsi="Times New Roman" w:cs="Times New Roman"/>
                <w:spacing w:val="-20"/>
                <w:sz w:val="22"/>
                <w:szCs w:val="22"/>
              </w:rPr>
            </w:pPr>
            <w:r w:rsidRPr="00664BE3">
              <w:rPr>
                <w:rFonts w:ascii="Times New Roman" w:hAnsi="Times New Roman" w:cs="Times New Roman"/>
                <w:spacing w:val="-20"/>
                <w:sz w:val="22"/>
                <w:szCs w:val="22"/>
              </w:rPr>
              <w:t>1.3</w:t>
            </w:r>
            <w:r w:rsidRPr="00B91C99">
              <w:rPr>
                <w:rFonts w:ascii="Times New Roman" w:hAnsi="Times New Roman" w:cs="Times New Roman"/>
                <w:spacing w:val="-20"/>
                <w:sz w:val="22"/>
                <w:szCs w:val="22"/>
              </w:rPr>
              <w:t>.</w:t>
            </w:r>
          </w:p>
        </w:tc>
        <w:tc>
          <w:tcPr>
            <w:tcW w:w="2977" w:type="dxa"/>
            <w:tcBorders>
              <w:top w:val="single" w:sz="4" w:space="0" w:color="auto"/>
              <w:left w:val="single" w:sz="6" w:space="0" w:color="auto"/>
              <w:bottom w:val="single" w:sz="4" w:space="0" w:color="auto"/>
              <w:right w:val="single" w:sz="6" w:space="0" w:color="auto"/>
            </w:tcBorders>
            <w:vAlign w:val="center"/>
          </w:tcPr>
          <w:p w:rsidR="00444A4D" w:rsidRPr="00B91C99" w:rsidRDefault="00444A4D" w:rsidP="006C0865">
            <w:pPr>
              <w:pStyle w:val="ConsPlusCell"/>
              <w:widowControl w:val="0"/>
              <w:jc w:val="both"/>
              <w:rPr>
                <w:rFonts w:ascii="Times New Roman" w:hAnsi="Times New Roman" w:cs="Times New Roman"/>
                <w:spacing w:val="-10"/>
                <w:sz w:val="22"/>
                <w:szCs w:val="22"/>
              </w:rPr>
            </w:pPr>
            <w:r w:rsidRPr="00B91C99">
              <w:rPr>
                <w:rFonts w:ascii="Times New Roman" w:hAnsi="Times New Roman" w:cs="Times New Roman"/>
                <w:sz w:val="22"/>
                <w:szCs w:val="22"/>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tcBorders>
              <w:top w:val="single" w:sz="4" w:space="0" w:color="auto"/>
              <w:left w:val="single" w:sz="6" w:space="0" w:color="auto"/>
              <w:bottom w:val="single" w:sz="4" w:space="0" w:color="auto"/>
              <w:right w:val="single" w:sz="6" w:space="0" w:color="auto"/>
            </w:tcBorders>
            <w:tcMar>
              <w:left w:w="28" w:type="dxa"/>
              <w:right w:w="28" w:type="dxa"/>
            </w:tcMar>
            <w:vAlign w:val="center"/>
          </w:tcPr>
          <w:p w:rsidR="00444A4D" w:rsidRPr="00B91C99" w:rsidRDefault="00444A4D" w:rsidP="006C0865">
            <w:pPr>
              <w:pStyle w:val="ConsPlusCell"/>
              <w:widowControl w:val="0"/>
              <w:jc w:val="center"/>
              <w:rPr>
                <w:rFonts w:ascii="Times New Roman" w:hAnsi="Times New Roman" w:cs="Times New Roman"/>
                <w:sz w:val="22"/>
                <w:szCs w:val="22"/>
              </w:rPr>
            </w:pPr>
            <w:r w:rsidRPr="00B91C99">
              <w:rPr>
                <w:rFonts w:ascii="Times New Roman" w:hAnsi="Times New Roman" w:cs="Times New Roman"/>
                <w:sz w:val="22"/>
                <w:szCs w:val="22"/>
              </w:rPr>
              <w:t>%</w:t>
            </w:r>
          </w:p>
        </w:tc>
        <w:tc>
          <w:tcPr>
            <w:tcW w:w="992" w:type="dxa"/>
            <w:tcBorders>
              <w:top w:val="single" w:sz="4" w:space="0" w:color="auto"/>
              <w:left w:val="single" w:sz="6" w:space="0" w:color="auto"/>
              <w:bottom w:val="single" w:sz="4" w:space="0" w:color="auto"/>
              <w:right w:val="single" w:sz="6" w:space="0" w:color="auto"/>
            </w:tcBorders>
            <w:vAlign w:val="center"/>
          </w:tcPr>
          <w:p w:rsidR="00444A4D" w:rsidRPr="00B91C99" w:rsidRDefault="00444A4D" w:rsidP="009B01BF">
            <w:pPr>
              <w:widowControl w:val="0"/>
              <w:spacing w:after="0" w:line="240" w:lineRule="auto"/>
              <w:jc w:val="center"/>
              <w:rPr>
                <w:rFonts w:ascii="Times New Roman" w:hAnsi="Times New Roman"/>
              </w:rPr>
            </w:pPr>
            <w:r w:rsidRPr="00B91C99">
              <w:rPr>
                <w:rFonts w:ascii="Times New Roman" w:hAnsi="Times New Roman"/>
              </w:rPr>
              <w:t>99,5</w:t>
            </w:r>
            <w:r w:rsidR="009B01BF">
              <w:rPr>
                <w:rFonts w:ascii="Times New Roman" w:hAnsi="Times New Roman"/>
              </w:rPr>
              <w:t>5</w:t>
            </w:r>
            <w:r w:rsidRPr="00B91C99">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B91C99" w:rsidRDefault="00BF17A8" w:rsidP="006C0865">
            <w:pPr>
              <w:autoSpaceDE w:val="0"/>
              <w:autoSpaceDN w:val="0"/>
              <w:adjustRightInd w:val="0"/>
              <w:spacing w:after="0" w:line="240" w:lineRule="auto"/>
              <w:jc w:val="center"/>
              <w:rPr>
                <w:rFonts w:ascii="Times New Roman" w:hAnsi="Times New Roman"/>
              </w:rPr>
            </w:pPr>
            <w:r>
              <w:rPr>
                <w:rFonts w:ascii="Times New Roman" w:hAnsi="Times New Roman"/>
              </w:rPr>
              <w:t>100</w:t>
            </w:r>
            <w:r w:rsidR="00E77EA5">
              <w:rPr>
                <w:rFonts w:ascii="Times New Roman" w:hAnsi="Times New Roman"/>
              </w:rPr>
              <w:t>,00</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pPr>
          </w:p>
          <w:p w:rsidR="00452525" w:rsidRDefault="0084575C" w:rsidP="006C0865">
            <w:pPr>
              <w:spacing w:after="0" w:line="240" w:lineRule="auto"/>
              <w:jc w:val="center"/>
              <w:rPr>
                <w:sz w:val="20"/>
              </w:rPr>
            </w:pPr>
            <m:oMathPara>
              <m:oMath>
                <m:sSub>
                  <m:sSubPr>
                    <m:ctrlPr>
                      <w:rPr>
                        <w:rFonts w:ascii="Cambria Math" w:hAnsi="Times New Roman"/>
                        <w:i/>
                        <w:sz w:val="20"/>
                      </w:rPr>
                    </m:ctrlPr>
                  </m:sSubPr>
                  <m:e>
                    <m:r>
                      <w:rPr>
                        <w:rFonts w:ascii="Cambria Math" w:hAnsi="Times New Roman"/>
                        <w:sz w:val="20"/>
                      </w:rPr>
                      <m:t>Д</m:t>
                    </m:r>
                  </m:e>
                  <m:sub>
                    <m:r>
                      <w:rPr>
                        <w:rFonts w:ascii="Cambria Math" w:hAnsi="Times New Roman"/>
                        <w:sz w:val="20"/>
                      </w:rPr>
                      <m:t>МО</m:t>
                    </m:r>
                    <m:r>
                      <w:rPr>
                        <w:rFonts w:ascii="Cambria Math" w:hAnsi="Times New Roman"/>
                        <w:sz w:val="20"/>
                      </w:rPr>
                      <m:t>.</m:t>
                    </m:r>
                    <m:r>
                      <w:rPr>
                        <w:rFonts w:ascii="Cambria Math" w:hAnsi="Times New Roman"/>
                        <w:sz w:val="20"/>
                      </w:rPr>
                      <m:t>ХВС</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ХВС</m:t>
                        </m:r>
                        <m:r>
                          <w:rPr>
                            <w:rFonts w:ascii="Cambria Math" w:hAnsi="Times New Roman"/>
                            <w:sz w:val="20"/>
                          </w:rPr>
                          <m:t>.</m:t>
                        </m:r>
                        <m:r>
                          <w:rPr>
                            <w:rFonts w:ascii="Cambria Math" w:hAnsi="Times New Roman"/>
                            <w:sz w:val="20"/>
                          </w:rPr>
                          <m:t>УЧЕТ</m:t>
                        </m:r>
                      </m:sub>
                    </m:sSub>
                  </m:num>
                  <m:den>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ХВС</m:t>
                        </m:r>
                        <m:r>
                          <w:rPr>
                            <w:rFonts w:ascii="Cambria Math" w:hAnsi="Times New Roman"/>
                            <w:sz w:val="20"/>
                          </w:rPr>
                          <m:t>.</m:t>
                        </m:r>
                        <m:r>
                          <w:rPr>
                            <w:rFonts w:ascii="Cambria Math" w:hAnsi="Times New Roman"/>
                            <w:sz w:val="20"/>
                          </w:rPr>
                          <m:t>ОБЩИЙ</m:t>
                        </m:r>
                      </m:sub>
                    </m:sSub>
                  </m:den>
                </m:f>
                <m:r>
                  <w:rPr>
                    <w:rFonts w:ascii="Cambria Math" w:hAnsi="Times New Roman"/>
                    <w:sz w:val="20"/>
                  </w:rPr>
                  <m:t>×</m:t>
                </m:r>
                <m:r>
                  <w:rPr>
                    <w:rFonts w:ascii="Cambria Math" w:hAnsi="Times New Roman"/>
                    <w:sz w:val="20"/>
                  </w:rPr>
                  <m:t>100%=</m:t>
                </m:r>
              </m:oMath>
            </m:oMathPara>
          </w:p>
          <w:p w:rsidR="00452525" w:rsidRPr="00452525" w:rsidRDefault="00452525" w:rsidP="006C0865">
            <w:pPr>
              <w:spacing w:after="0" w:line="240" w:lineRule="auto"/>
              <w:jc w:val="center"/>
              <w:rPr>
                <w:sz w:val="20"/>
              </w:rPr>
            </w:pPr>
          </w:p>
          <w:p w:rsidR="006C0865" w:rsidRPr="00456AD6" w:rsidRDefault="006C0865" w:rsidP="006C0865">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33469</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m:t>
                    </m:r>
                    <m:r>
                      <w:rPr>
                        <w:rFonts w:ascii="Cambria Math" w:hAnsi="Times New Roman"/>
                        <w:sz w:val="20"/>
                      </w:rPr>
                      <m:t>100%</m:t>
                    </m:r>
                  </m:num>
                  <m:den>
                    <m:r>
                      <w:rPr>
                        <w:rFonts w:ascii="Cambria Math" w:hAnsi="Times New Roman"/>
                        <w:sz w:val="20"/>
                      </w:rPr>
                      <m:t>33469</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=100%</m:t>
                </m:r>
              </m:oMath>
            </m:oMathPara>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(отношение объема потребления холодной воды учитываемого по приборам учета к общему объему потребления на территории города)</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autoSpaceDE w:val="0"/>
              <w:autoSpaceDN w:val="0"/>
              <w:adjustRightInd w:val="0"/>
              <w:spacing w:after="0" w:line="240" w:lineRule="auto"/>
              <w:jc w:val="center"/>
              <w:rPr>
                <w:rFonts w:ascii="Times New Roman" w:hAnsi="Times New Roman"/>
              </w:rPr>
            </w:pPr>
            <w:r w:rsidRPr="00456AD6">
              <w:rPr>
                <w:rFonts w:ascii="Times New Roman" w:hAnsi="Times New Roman"/>
              </w:rPr>
              <w:t xml:space="preserve">квартальная периодичность  сбора данных; </w:t>
            </w:r>
            <w:proofErr w:type="gramStart"/>
            <w:r w:rsidRPr="00456AD6">
              <w:rPr>
                <w:rFonts w:ascii="Times New Roman" w:hAnsi="Times New Roman"/>
              </w:rPr>
              <w:t>за</w:t>
            </w:r>
            <w:proofErr w:type="gramEnd"/>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отчетный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МУП «Водоканал»</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171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B91C99" w:rsidRDefault="00444A4D" w:rsidP="006C0865">
            <w:pPr>
              <w:pStyle w:val="ConsPlusNormal"/>
              <w:ind w:firstLine="0"/>
              <w:jc w:val="center"/>
              <w:rPr>
                <w:rFonts w:ascii="Times New Roman" w:hAnsi="Times New Roman" w:cs="Times New Roman"/>
                <w:spacing w:val="-20"/>
                <w:sz w:val="22"/>
                <w:szCs w:val="22"/>
              </w:rPr>
            </w:pPr>
            <w:r w:rsidRPr="00B91C99">
              <w:rPr>
                <w:rFonts w:ascii="Times New Roman" w:hAnsi="Times New Roman" w:cs="Times New Roman"/>
                <w:spacing w:val="-20"/>
                <w:sz w:val="22"/>
                <w:szCs w:val="22"/>
              </w:rPr>
              <w:t>1.4.</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B91C99" w:rsidRDefault="00444A4D" w:rsidP="006C0865">
            <w:pPr>
              <w:pStyle w:val="ConsPlusCell"/>
              <w:widowControl w:val="0"/>
              <w:jc w:val="both"/>
              <w:rPr>
                <w:rFonts w:ascii="Times New Roman" w:hAnsi="Times New Roman" w:cs="Times New Roman"/>
                <w:sz w:val="22"/>
                <w:szCs w:val="22"/>
              </w:rPr>
            </w:pPr>
            <w:r w:rsidRPr="00B91C99">
              <w:rPr>
                <w:rFonts w:ascii="Times New Roman" w:hAnsi="Times New Roman" w:cs="Times New Roman"/>
                <w:sz w:val="22"/>
                <w:szCs w:val="22"/>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B91C99" w:rsidRDefault="00444A4D" w:rsidP="006C0865">
            <w:pPr>
              <w:pStyle w:val="ConsPlusCell"/>
              <w:widowControl w:val="0"/>
              <w:jc w:val="center"/>
              <w:rPr>
                <w:rFonts w:ascii="Times New Roman" w:hAnsi="Times New Roman" w:cs="Times New Roman"/>
                <w:sz w:val="22"/>
                <w:szCs w:val="22"/>
              </w:rPr>
            </w:pPr>
            <w:r w:rsidRPr="00B91C99">
              <w:rPr>
                <w:rFonts w:ascii="Times New Roman" w:hAnsi="Times New Roman" w:cs="Times New Roman"/>
                <w:sz w:val="22"/>
                <w:szCs w:val="22"/>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B91C99" w:rsidRDefault="00444A4D" w:rsidP="006C0865">
            <w:pPr>
              <w:widowControl w:val="0"/>
              <w:spacing w:after="0" w:line="240" w:lineRule="auto"/>
              <w:jc w:val="center"/>
              <w:rPr>
                <w:rFonts w:ascii="Times New Roman" w:hAnsi="Times New Roman"/>
              </w:rPr>
            </w:pPr>
            <w:r w:rsidRPr="00B91C99">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B91C99" w:rsidRDefault="00444A4D" w:rsidP="006C0865">
            <w:pPr>
              <w:autoSpaceDE w:val="0"/>
              <w:autoSpaceDN w:val="0"/>
              <w:adjustRightInd w:val="0"/>
              <w:spacing w:after="0" w:line="240" w:lineRule="auto"/>
              <w:jc w:val="center"/>
              <w:rPr>
                <w:rFonts w:ascii="Times New Roman" w:hAnsi="Times New Roman"/>
              </w:rPr>
            </w:pPr>
            <w:r w:rsidRPr="00B91C99">
              <w:rPr>
                <w:rFonts w:ascii="Times New Roman" w:hAnsi="Times New Roman"/>
              </w:rPr>
              <w:t>-</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BA4F3B" w:rsidRDefault="00444A4D" w:rsidP="006C0865">
            <w:pPr>
              <w:spacing w:after="0" w:line="240" w:lineRule="auto"/>
              <w:jc w:val="center"/>
              <w:rPr>
                <w:rFonts w:ascii="Times New Roman" w:hAnsi="Times New Roman"/>
                <w:bCs/>
              </w:rPr>
            </w:pPr>
            <w:r w:rsidRPr="00BA4F3B">
              <w:rPr>
                <w:rFonts w:ascii="Times New Roman" w:hAnsi="Times New Roman"/>
                <w:bCs/>
              </w:rPr>
              <w:t>-</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BA4F3B" w:rsidRDefault="00444A4D" w:rsidP="006C0865">
            <w:pPr>
              <w:spacing w:after="0" w:line="240" w:lineRule="auto"/>
              <w:jc w:val="center"/>
              <w:rPr>
                <w:rFonts w:ascii="Times New Roman" w:hAnsi="Times New Roman"/>
                <w:bCs/>
              </w:rPr>
            </w:pPr>
            <w:r w:rsidRPr="00BA4F3B">
              <w:rPr>
                <w:rFonts w:ascii="Times New Roman" w:hAnsi="Times New Roman"/>
                <w:bCs/>
              </w:rPr>
              <w:t>-</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BA4F3B" w:rsidRDefault="00444A4D" w:rsidP="006C0865">
            <w:pPr>
              <w:spacing w:after="0" w:line="240" w:lineRule="auto"/>
              <w:jc w:val="center"/>
              <w:rPr>
                <w:rFonts w:ascii="Times New Roman" w:hAnsi="Times New Roman"/>
                <w:bCs/>
              </w:rPr>
            </w:pPr>
            <w:r w:rsidRPr="00BA4F3B">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BA4F3B" w:rsidRDefault="00444A4D" w:rsidP="006C0865">
            <w:pPr>
              <w:spacing w:after="0" w:line="240" w:lineRule="auto"/>
              <w:jc w:val="center"/>
              <w:rPr>
                <w:rFonts w:ascii="Times New Roman" w:hAnsi="Times New Roman"/>
                <w:bCs/>
              </w:rPr>
            </w:pPr>
            <w:r w:rsidRPr="00BA4F3B">
              <w:rPr>
                <w:rFonts w:ascii="Times New Roman" w:hAnsi="Times New Roman"/>
                <w:bCs/>
              </w:rPr>
              <w:t>-</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BA4F3B" w:rsidRDefault="00444A4D" w:rsidP="006C0865">
            <w:pPr>
              <w:spacing w:after="0" w:line="240" w:lineRule="auto"/>
              <w:jc w:val="center"/>
              <w:rPr>
                <w:rFonts w:ascii="Times New Roman" w:hAnsi="Times New Roman"/>
                <w:bCs/>
              </w:rPr>
            </w:pPr>
            <w:r w:rsidRPr="00BA4F3B">
              <w:rPr>
                <w:rFonts w:ascii="Times New Roman" w:hAnsi="Times New Roman"/>
                <w:bCs/>
              </w:rPr>
              <w:t>-</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B91C99" w:rsidRDefault="00444A4D" w:rsidP="006C0865">
            <w:pPr>
              <w:pStyle w:val="ConsPlusNormal"/>
              <w:ind w:firstLine="0"/>
              <w:jc w:val="center"/>
              <w:rPr>
                <w:rFonts w:ascii="Times New Roman" w:hAnsi="Times New Roman" w:cs="Times New Roman"/>
                <w:spacing w:val="-20"/>
                <w:sz w:val="22"/>
                <w:szCs w:val="22"/>
              </w:rPr>
            </w:pPr>
            <w:r w:rsidRPr="00B91C99">
              <w:rPr>
                <w:rFonts w:ascii="Times New Roman" w:hAnsi="Times New Roman" w:cs="Times New Roman"/>
                <w:spacing w:val="-20"/>
                <w:sz w:val="22"/>
                <w:szCs w:val="22"/>
              </w:rPr>
              <w:lastRenderedPageBreak/>
              <w:t xml:space="preserve">1.5. </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B91C99" w:rsidRDefault="00444A4D" w:rsidP="006C0865">
            <w:pPr>
              <w:pStyle w:val="ConsPlusCell"/>
              <w:widowControl w:val="0"/>
              <w:jc w:val="both"/>
              <w:rPr>
                <w:rFonts w:ascii="Times New Roman" w:hAnsi="Times New Roman" w:cs="Times New Roman"/>
                <w:sz w:val="22"/>
                <w:szCs w:val="22"/>
              </w:rPr>
            </w:pPr>
            <w:r w:rsidRPr="00B91C99">
              <w:rPr>
                <w:rFonts w:ascii="Times New Roman" w:hAnsi="Times New Roman" w:cs="Times New Roman"/>
                <w:sz w:val="22"/>
                <w:szCs w:val="22"/>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B91C99" w:rsidRDefault="00444A4D" w:rsidP="006C0865">
            <w:pPr>
              <w:widowControl w:val="0"/>
              <w:spacing w:after="0" w:line="240" w:lineRule="auto"/>
              <w:jc w:val="center"/>
              <w:rPr>
                <w:rFonts w:ascii="Times New Roman" w:hAnsi="Times New Roman"/>
                <w:spacing w:val="-10"/>
              </w:rPr>
            </w:pPr>
            <w:r w:rsidRPr="00B91C99">
              <w:rPr>
                <w:rFonts w:ascii="Times New Roman" w:hAnsi="Times New Roman"/>
                <w:spacing w:val="-10"/>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B91C99" w:rsidRDefault="009B01BF" w:rsidP="006C0865">
            <w:pPr>
              <w:widowControl w:val="0"/>
              <w:spacing w:after="0" w:line="240" w:lineRule="auto"/>
              <w:jc w:val="center"/>
              <w:rPr>
                <w:rFonts w:ascii="Times New Roman" w:hAnsi="Times New Roman"/>
              </w:rPr>
            </w:pPr>
            <w:r>
              <w:rPr>
                <w:rFonts w:ascii="Times New Roman" w:hAnsi="Times New Roman"/>
              </w:rPr>
              <w:t>95</w:t>
            </w:r>
            <w:r w:rsidR="00444A4D" w:rsidRPr="00B91C99">
              <w:rPr>
                <w:rFonts w:ascii="Times New Roman" w:hAnsi="Times New Roman"/>
              </w:rPr>
              <w:t>,000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B91C99" w:rsidRDefault="00444A4D" w:rsidP="00452525">
            <w:pPr>
              <w:autoSpaceDE w:val="0"/>
              <w:autoSpaceDN w:val="0"/>
              <w:adjustRightInd w:val="0"/>
              <w:spacing w:after="0" w:line="240" w:lineRule="auto"/>
              <w:jc w:val="center"/>
              <w:rPr>
                <w:rFonts w:ascii="Times New Roman" w:hAnsi="Times New Roman"/>
              </w:rPr>
            </w:pPr>
            <w:r w:rsidRPr="00B91C99">
              <w:rPr>
                <w:rFonts w:ascii="Times New Roman" w:hAnsi="Times New Roman"/>
              </w:rPr>
              <w:t>92,</w:t>
            </w:r>
            <w:r w:rsidR="00452525">
              <w:rPr>
                <w:rFonts w:ascii="Times New Roman" w:hAnsi="Times New Roman"/>
              </w:rPr>
              <w:t>95</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rPr>
                <w:rFonts w:ascii="Times New Roman" w:hAnsi="Times New Roman"/>
              </w:rPr>
            </w:pPr>
          </w:p>
          <w:p w:rsidR="00452525" w:rsidRDefault="0084575C" w:rsidP="006C0865">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Д</m:t>
                    </m:r>
                  </m:e>
                  <m:sub>
                    <m:r>
                      <w:rPr>
                        <w:rFonts w:ascii="Cambria Math" w:hAnsi="Times New Roman"/>
                        <w:sz w:val="20"/>
                      </w:rPr>
                      <m:t>МО</m:t>
                    </m:r>
                    <m:r>
                      <w:rPr>
                        <w:rFonts w:ascii="Cambria Math" w:hAnsi="Times New Roman"/>
                        <w:sz w:val="20"/>
                      </w:rPr>
                      <m:t>.</m:t>
                    </m:r>
                    <m:r>
                      <w:rPr>
                        <w:rFonts w:ascii="Cambria Math" w:hAnsi="Times New Roman"/>
                        <w:sz w:val="20"/>
                      </w:rPr>
                      <m:t>ГАЗ</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УЧЕТ</m:t>
                        </m:r>
                      </m:sub>
                    </m:sSub>
                  </m:num>
                  <m:den>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ОБЩИЙ</m:t>
                        </m:r>
                      </m:sub>
                    </m:sSub>
                  </m:den>
                </m:f>
                <m:r>
                  <w:rPr>
                    <w:rFonts w:ascii="Cambria Math" w:hAnsi="Times New Roman"/>
                    <w:sz w:val="20"/>
                  </w:rPr>
                  <m:t>×</m:t>
                </m:r>
                <m:r>
                  <w:rPr>
                    <w:rFonts w:ascii="Cambria Math" w:hAnsi="Times New Roman"/>
                    <w:sz w:val="20"/>
                  </w:rPr>
                  <m:t>100%=</m:t>
                </m:r>
              </m:oMath>
            </m:oMathPara>
          </w:p>
          <w:p w:rsidR="00452525" w:rsidRPr="00452525" w:rsidRDefault="00452525" w:rsidP="006C0865">
            <w:pPr>
              <w:spacing w:after="0" w:line="240" w:lineRule="auto"/>
              <w:jc w:val="center"/>
              <w:rPr>
                <w:rFonts w:ascii="Times New Roman" w:hAnsi="Times New Roman"/>
                <w:sz w:val="20"/>
              </w:rPr>
            </w:pPr>
          </w:p>
          <w:p w:rsidR="00452525" w:rsidRPr="00456AD6" w:rsidRDefault="00452525" w:rsidP="006C0865">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286332</m:t>
                    </m:r>
                    <m:r>
                      <w:rPr>
                        <w:rFonts w:ascii="Cambria Math" w:hAnsi="Times New Roman"/>
                        <w:sz w:val="20"/>
                      </w:rPr>
                      <m:t>тыс</m:t>
                    </m:r>
                    <m:r>
                      <w:rPr>
                        <w:rFonts w:ascii="Cambria Math" w:hAnsi="Times New Roman"/>
                        <w:sz w:val="20"/>
                      </w:rPr>
                      <m:t>.</m:t>
                    </m:r>
                    <m:r>
                      <w:rPr>
                        <w:rFonts w:ascii="Cambria Math" w:hAnsi="Times New Roman"/>
                        <w:sz w:val="20"/>
                      </w:rPr>
                      <m:t>кб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m:t>
                    </m:r>
                    <m:r>
                      <w:rPr>
                        <w:rFonts w:ascii="Cambria Math" w:hAnsi="Times New Roman"/>
                        <w:sz w:val="20"/>
                      </w:rPr>
                      <m:t>100%</m:t>
                    </m:r>
                  </m:num>
                  <m:den>
                    <m:r>
                      <w:rPr>
                        <w:rFonts w:ascii="Cambria Math" w:hAnsi="Times New Roman"/>
                        <w:sz w:val="20"/>
                      </w:rPr>
                      <m:t>308048</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=92,95%</m:t>
                </m:r>
              </m:oMath>
            </m:oMathPara>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(отношение объема потребления природного газа учитываемого по приборам учета к общему объему потребления на территории города)</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autoSpaceDE w:val="0"/>
              <w:autoSpaceDN w:val="0"/>
              <w:adjustRightInd w:val="0"/>
              <w:spacing w:after="0" w:line="240" w:lineRule="auto"/>
              <w:jc w:val="center"/>
              <w:rPr>
                <w:rFonts w:ascii="Times New Roman" w:hAnsi="Times New Roman"/>
              </w:rPr>
            </w:pPr>
            <w:r w:rsidRPr="00456AD6">
              <w:rPr>
                <w:rFonts w:ascii="Times New Roman" w:hAnsi="Times New Roman"/>
              </w:rPr>
              <w:t>квартальная периодич</w:t>
            </w:r>
            <w:r>
              <w:rPr>
                <w:rFonts w:ascii="Times New Roman" w:hAnsi="Times New Roman"/>
              </w:rPr>
              <w:t>ность</w:t>
            </w:r>
            <w:r w:rsidRPr="00456AD6">
              <w:rPr>
                <w:rFonts w:ascii="Times New Roman" w:hAnsi="Times New Roman"/>
              </w:rPr>
              <w:t xml:space="preserve"> сбора данных; </w:t>
            </w:r>
            <w:proofErr w:type="gramStart"/>
            <w:r w:rsidRPr="00456AD6">
              <w:rPr>
                <w:rFonts w:ascii="Times New Roman" w:hAnsi="Times New Roman"/>
              </w:rPr>
              <w:t>за</w:t>
            </w:r>
            <w:proofErr w:type="gramEnd"/>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отчетный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w:t>
            </w:r>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ООО «Газпром </w:t>
            </w:r>
            <w:proofErr w:type="spellStart"/>
            <w:r w:rsidRPr="00456AD6">
              <w:rPr>
                <w:rFonts w:ascii="Times New Roman" w:hAnsi="Times New Roman"/>
              </w:rPr>
              <w:t>межрегионгаз</w:t>
            </w:r>
            <w:proofErr w:type="spellEnd"/>
            <w:r w:rsidRPr="00456AD6">
              <w:rPr>
                <w:rFonts w:ascii="Times New Roman" w:hAnsi="Times New Roman"/>
              </w:rPr>
              <w:t xml:space="preserve"> Вологда»</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2143"/>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04A8A" w:rsidRDefault="00444A4D" w:rsidP="006C0865">
            <w:pPr>
              <w:pStyle w:val="ConsPlusNormal"/>
              <w:ind w:firstLine="0"/>
              <w:jc w:val="center"/>
              <w:rPr>
                <w:rFonts w:ascii="Times New Roman" w:hAnsi="Times New Roman" w:cs="Times New Roman"/>
                <w:spacing w:val="-20"/>
                <w:sz w:val="22"/>
                <w:szCs w:val="22"/>
              </w:rPr>
            </w:pPr>
            <w:r w:rsidRPr="00204A8A">
              <w:rPr>
                <w:rFonts w:ascii="Times New Roman" w:hAnsi="Times New Roman" w:cs="Times New Roman"/>
                <w:spacing w:val="-20"/>
                <w:sz w:val="22"/>
                <w:szCs w:val="22"/>
              </w:rPr>
              <w:t>1.6.</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204A8A" w:rsidRDefault="00444A4D" w:rsidP="006C0865">
            <w:pPr>
              <w:pStyle w:val="ConsPlusCell"/>
              <w:widowControl w:val="0"/>
              <w:jc w:val="both"/>
              <w:rPr>
                <w:rFonts w:ascii="Times New Roman" w:hAnsi="Times New Roman" w:cs="Times New Roman"/>
                <w:sz w:val="22"/>
                <w:szCs w:val="22"/>
              </w:rPr>
            </w:pPr>
            <w:r w:rsidRPr="00204A8A">
              <w:rPr>
                <w:rFonts w:ascii="Times New Roman" w:hAnsi="Times New Roman" w:cs="Times New Roman"/>
                <w:sz w:val="22"/>
                <w:szCs w:val="22"/>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04A8A" w:rsidRDefault="00444A4D" w:rsidP="006C0865">
            <w:pPr>
              <w:widowControl w:val="0"/>
              <w:spacing w:after="0" w:line="240" w:lineRule="auto"/>
              <w:jc w:val="center"/>
              <w:rPr>
                <w:rFonts w:ascii="Times New Roman" w:hAnsi="Times New Roman"/>
              </w:rPr>
            </w:pPr>
            <w:r w:rsidRPr="00204A8A">
              <w:rPr>
                <w:rFonts w:ascii="Times New Roman" w:hAnsi="Times New Roman"/>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204A8A" w:rsidRDefault="00444A4D" w:rsidP="006C0865">
            <w:pPr>
              <w:widowControl w:val="0"/>
              <w:spacing w:after="0" w:line="240" w:lineRule="auto"/>
              <w:jc w:val="center"/>
              <w:rPr>
                <w:rFonts w:ascii="Times New Roman" w:hAnsi="Times New Roman"/>
              </w:rPr>
            </w:pPr>
            <w:r w:rsidRPr="00204A8A">
              <w:rPr>
                <w:rFonts w:ascii="Times New Roman" w:hAnsi="Times New Roman"/>
              </w:rPr>
              <w:t>0,000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204A8A" w:rsidRDefault="00444A4D" w:rsidP="006C0865">
            <w:pPr>
              <w:spacing w:after="0" w:line="240" w:lineRule="auto"/>
              <w:jc w:val="center"/>
              <w:rPr>
                <w:rFonts w:ascii="Times New Roman" w:hAnsi="Times New Roman"/>
              </w:rPr>
            </w:pPr>
            <w:r w:rsidRPr="00204A8A">
              <w:rPr>
                <w:rFonts w:ascii="Times New Roman" w:hAnsi="Times New Roman"/>
              </w:rPr>
              <w:t>0,000</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325ED9" w:rsidRDefault="00444A4D" w:rsidP="006C0865">
            <w:pPr>
              <w:spacing w:after="0" w:line="240" w:lineRule="auto"/>
              <w:jc w:val="center"/>
              <w:rPr>
                <w:rFonts w:ascii="Times New Roman" w:hAnsi="Times New Roman"/>
                <w:bCs/>
                <w:color w:val="FF0000"/>
              </w:rPr>
            </w:pPr>
            <w:r w:rsidRPr="00325ED9">
              <w:rPr>
                <w:rFonts w:ascii="Times New Roman" w:hAnsi="Times New Roman"/>
                <w:bCs/>
                <w:color w:val="FF0000"/>
              </w:rPr>
              <w:t>-</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325ED9" w:rsidRDefault="00444A4D" w:rsidP="006C0865">
            <w:pPr>
              <w:spacing w:after="0" w:line="240" w:lineRule="auto"/>
              <w:jc w:val="center"/>
              <w:rPr>
                <w:rFonts w:ascii="Times New Roman" w:hAnsi="Times New Roman"/>
                <w:bCs/>
                <w:color w:val="FF0000"/>
              </w:rPr>
            </w:pPr>
            <w:r w:rsidRPr="00325ED9">
              <w:rPr>
                <w:rFonts w:ascii="Times New Roman" w:hAnsi="Times New Roman"/>
                <w:bCs/>
                <w:color w:val="FF0000"/>
              </w:rPr>
              <w:t>-</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325ED9" w:rsidRDefault="00444A4D" w:rsidP="006C0865">
            <w:pPr>
              <w:spacing w:after="0" w:line="240" w:lineRule="auto"/>
              <w:jc w:val="center"/>
              <w:rPr>
                <w:rFonts w:ascii="Times New Roman" w:hAnsi="Times New Roman"/>
                <w:bCs/>
                <w:color w:val="FF0000"/>
              </w:rPr>
            </w:pPr>
            <w:r w:rsidRPr="00325ED9">
              <w:rPr>
                <w:rFonts w:ascii="Times New Roman" w:hAnsi="Times New Roman"/>
                <w:bCs/>
                <w:color w:val="FF0000"/>
              </w:rPr>
              <w:t>-</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325ED9" w:rsidRDefault="00444A4D" w:rsidP="006C0865">
            <w:pPr>
              <w:spacing w:after="0" w:line="240" w:lineRule="auto"/>
              <w:jc w:val="center"/>
              <w:rPr>
                <w:rFonts w:ascii="Times New Roman" w:hAnsi="Times New Roman"/>
                <w:bCs/>
                <w:color w:val="FF0000"/>
              </w:rPr>
            </w:pPr>
            <w:r w:rsidRPr="00325ED9">
              <w:rPr>
                <w:rFonts w:ascii="Times New Roman" w:hAnsi="Times New Roman"/>
                <w:bCs/>
                <w:color w:val="FF0000"/>
              </w:rPr>
              <w:t>-</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325ED9" w:rsidRDefault="00444A4D" w:rsidP="006C0865">
            <w:pPr>
              <w:spacing w:after="0" w:line="240" w:lineRule="auto"/>
              <w:jc w:val="center"/>
              <w:rPr>
                <w:rFonts w:ascii="Times New Roman" w:hAnsi="Times New Roman"/>
                <w:bCs/>
                <w:color w:val="FF0000"/>
              </w:rPr>
            </w:pPr>
            <w:r w:rsidRPr="00325ED9">
              <w:rPr>
                <w:rFonts w:ascii="Times New Roman" w:hAnsi="Times New Roman"/>
                <w:bCs/>
                <w:color w:val="FF0000"/>
              </w:rPr>
              <w:t>-</w:t>
            </w:r>
          </w:p>
        </w:tc>
      </w:tr>
      <w:tr w:rsidR="00444A4D" w:rsidRPr="00325ED9" w:rsidTr="006C0865">
        <w:trPr>
          <w:cantSplit/>
          <w:trHeight w:val="98"/>
          <w:tblHeader/>
          <w:jc w:val="center"/>
        </w:trPr>
        <w:tc>
          <w:tcPr>
            <w:tcW w:w="15809" w:type="dxa"/>
            <w:gridSpan w:val="10"/>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04A8A" w:rsidRDefault="00444A4D" w:rsidP="006C0865">
            <w:pPr>
              <w:spacing w:after="0" w:line="240" w:lineRule="auto"/>
              <w:rPr>
                <w:rFonts w:ascii="Times New Roman" w:hAnsi="Times New Roman"/>
                <w:bCs/>
              </w:rPr>
            </w:pPr>
            <w:r w:rsidRPr="00204A8A">
              <w:rPr>
                <w:rFonts w:ascii="Times New Roman" w:hAnsi="Times New Roman"/>
                <w:b/>
              </w:rPr>
              <w:t xml:space="preserve">Подпрограмма «Энергосбережение и повышение энергетической эффективности в организациях с участием </w:t>
            </w:r>
            <w:proofErr w:type="gramStart"/>
            <w:r w:rsidRPr="00204A8A">
              <w:rPr>
                <w:rFonts w:ascii="Times New Roman" w:hAnsi="Times New Roman"/>
                <w:b/>
              </w:rPr>
              <w:t>муниципального</w:t>
            </w:r>
            <w:proofErr w:type="gramEnd"/>
            <w:r w:rsidRPr="00204A8A">
              <w:rPr>
                <w:rFonts w:ascii="Times New Roman" w:hAnsi="Times New Roman"/>
                <w:b/>
              </w:rPr>
              <w:t xml:space="preserve"> образования»</w:t>
            </w:r>
          </w:p>
        </w:tc>
      </w:tr>
      <w:tr w:rsidR="00444A4D" w:rsidRPr="00325ED9" w:rsidTr="006C0865">
        <w:trPr>
          <w:cantSplit/>
          <w:trHeight w:val="1562"/>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5B147B" w:rsidRDefault="00444A4D" w:rsidP="006C0865">
            <w:pPr>
              <w:widowControl w:val="0"/>
              <w:spacing w:after="0" w:line="240" w:lineRule="auto"/>
              <w:jc w:val="center"/>
              <w:rPr>
                <w:rFonts w:ascii="Times New Roman" w:hAnsi="Times New Roman"/>
                <w:highlight w:val="green"/>
              </w:rPr>
            </w:pPr>
            <w:r w:rsidRPr="006571A1">
              <w:rPr>
                <w:rFonts w:ascii="Times New Roman" w:hAnsi="Times New Roman"/>
              </w:rPr>
              <w:t>2.1.</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204A8A" w:rsidRDefault="00444A4D" w:rsidP="006C0865">
            <w:pPr>
              <w:pStyle w:val="ConsPlusCell"/>
              <w:widowControl w:val="0"/>
              <w:jc w:val="both"/>
              <w:rPr>
                <w:rFonts w:ascii="Times New Roman" w:hAnsi="Times New Roman" w:cs="Times New Roman"/>
                <w:sz w:val="22"/>
                <w:szCs w:val="22"/>
              </w:rPr>
            </w:pPr>
            <w:r w:rsidRPr="00204A8A">
              <w:rPr>
                <w:rFonts w:ascii="Times New Roman" w:hAnsi="Times New Roman" w:cs="Times New Roman"/>
                <w:sz w:val="22"/>
                <w:szCs w:val="22"/>
              </w:rPr>
              <w:t xml:space="preserve">Удельный расход электрической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204A8A">
                <w:rPr>
                  <w:rFonts w:ascii="Times New Roman" w:hAnsi="Times New Roman" w:cs="Times New Roman"/>
                  <w:sz w:val="22"/>
                  <w:szCs w:val="22"/>
                </w:rPr>
                <w:t>1 кв. метр</w:t>
              </w:r>
            </w:smartTag>
            <w:r w:rsidRPr="00204A8A">
              <w:rPr>
                <w:rFonts w:ascii="Times New Roman" w:hAnsi="Times New Roman" w:cs="Times New Roman"/>
                <w:sz w:val="22"/>
                <w:szCs w:val="22"/>
              </w:rPr>
              <w:t xml:space="preserve"> общей площади)</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04A8A" w:rsidRDefault="00444A4D" w:rsidP="006C0865">
            <w:pPr>
              <w:pStyle w:val="ConsPlusCell"/>
              <w:widowControl w:val="0"/>
              <w:jc w:val="center"/>
              <w:rPr>
                <w:rFonts w:ascii="Times New Roman" w:hAnsi="Times New Roman" w:cs="Times New Roman"/>
                <w:sz w:val="22"/>
                <w:szCs w:val="22"/>
              </w:rPr>
            </w:pPr>
            <w:r w:rsidRPr="00204A8A">
              <w:rPr>
                <w:rFonts w:ascii="Times New Roman" w:hAnsi="Times New Roman" w:cs="Times New Roman"/>
                <w:sz w:val="22"/>
                <w:szCs w:val="22"/>
              </w:rPr>
              <w:t>кВтч/</w:t>
            </w:r>
          </w:p>
          <w:p w:rsidR="00444A4D" w:rsidRPr="00204A8A" w:rsidRDefault="00444A4D" w:rsidP="006C0865">
            <w:pPr>
              <w:pStyle w:val="ConsPlusCell"/>
              <w:widowControl w:val="0"/>
              <w:jc w:val="center"/>
              <w:rPr>
                <w:rFonts w:ascii="Times New Roman" w:hAnsi="Times New Roman" w:cs="Times New Roman"/>
                <w:sz w:val="22"/>
                <w:szCs w:val="22"/>
              </w:rPr>
            </w:pPr>
            <w:r w:rsidRPr="00204A8A">
              <w:rPr>
                <w:rFonts w:ascii="Times New Roman" w:hAnsi="Times New Roman" w:cs="Times New Roman"/>
                <w:sz w:val="22"/>
                <w:szCs w:val="22"/>
              </w:rPr>
              <w:t>кв</w:t>
            </w:r>
            <w:proofErr w:type="gramStart"/>
            <w:r w:rsidRPr="00204A8A">
              <w:rPr>
                <w:rFonts w:ascii="Times New Roman" w:hAnsi="Times New Roman" w:cs="Times New Roman"/>
                <w:sz w:val="22"/>
                <w:szCs w:val="22"/>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204A8A" w:rsidRDefault="00444A4D" w:rsidP="009B01BF">
            <w:pPr>
              <w:widowControl w:val="0"/>
              <w:spacing w:after="0" w:line="240" w:lineRule="auto"/>
              <w:jc w:val="center"/>
              <w:rPr>
                <w:rFonts w:ascii="Times New Roman" w:hAnsi="Times New Roman"/>
                <w:spacing w:val="-6"/>
              </w:rPr>
            </w:pPr>
            <w:r w:rsidRPr="00204A8A">
              <w:rPr>
                <w:rFonts w:ascii="Times New Roman" w:hAnsi="Times New Roman"/>
                <w:spacing w:val="-6"/>
              </w:rPr>
              <w:t>35,</w:t>
            </w:r>
            <w:r w:rsidR="009B01BF">
              <w:rPr>
                <w:rFonts w:ascii="Times New Roman" w:hAnsi="Times New Roman"/>
                <w:spacing w:val="-6"/>
              </w:rPr>
              <w:t>0</w:t>
            </w:r>
            <w:r w:rsidRPr="00204A8A">
              <w:rPr>
                <w:rFonts w:ascii="Times New Roman" w:hAnsi="Times New Roman"/>
                <w:spacing w:val="-6"/>
              </w:rPr>
              <w:t>0</w:t>
            </w:r>
            <w:r w:rsidR="00E77EA5">
              <w:rPr>
                <w:rFonts w:ascii="Times New Roman" w:hAnsi="Times New Roman"/>
                <w:spacing w:val="-6"/>
              </w:rPr>
              <w:t>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204A8A" w:rsidRDefault="00F834B9" w:rsidP="006C0865">
            <w:pPr>
              <w:autoSpaceDE w:val="0"/>
              <w:autoSpaceDN w:val="0"/>
              <w:adjustRightInd w:val="0"/>
              <w:spacing w:after="0" w:line="240" w:lineRule="auto"/>
              <w:jc w:val="center"/>
              <w:rPr>
                <w:rFonts w:ascii="Times New Roman" w:hAnsi="Times New Roman"/>
              </w:rPr>
            </w:pPr>
            <w:r>
              <w:rPr>
                <w:rFonts w:ascii="Times New Roman" w:hAnsi="Times New Roman"/>
              </w:rPr>
              <w:t>45,89</w:t>
            </w:r>
            <w:r w:rsidR="00E77EA5">
              <w:rPr>
                <w:rFonts w:ascii="Times New Roman" w:hAnsi="Times New Roman"/>
              </w:rPr>
              <w:t>4</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pPr>
          </w:p>
          <w:p w:rsidR="003C230A" w:rsidRDefault="0084575C" w:rsidP="003C230A">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ЭЭ</m:t>
                    </m:r>
                    <m:r>
                      <w:rPr>
                        <w:rFonts w:ascii="Cambria Math" w:hAnsi="Times New Roman"/>
                        <w:sz w:val="20"/>
                      </w:rPr>
                      <m:t>.</m:t>
                    </m:r>
                    <m:r>
                      <w:rPr>
                        <w:rFonts w:ascii="Cambria Math" w:hAnsi="Times New Roman"/>
                        <w:sz w:val="20"/>
                      </w:rPr>
                      <m:t>МО</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ЭЭ</m:t>
                        </m:r>
                        <m:r>
                          <w:rPr>
                            <w:rFonts w:ascii="Cambria Math" w:hAnsi="Times New Roman"/>
                            <w:sz w:val="20"/>
                          </w:rPr>
                          <m:t>.</m:t>
                        </m:r>
                        <m:r>
                          <w:rPr>
                            <w:rFonts w:ascii="Cambria Math" w:hAnsi="Times New Roman"/>
                            <w:sz w:val="20"/>
                          </w:rPr>
                          <m:t>МО</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sub>
                    </m:sSub>
                  </m:den>
                </m:f>
                <m:r>
                  <w:rPr>
                    <w:rFonts w:ascii="Cambria Math" w:hAnsi="Times New Roman"/>
                    <w:sz w:val="20"/>
                  </w:rPr>
                  <m:t>=</m:t>
                </m:r>
              </m:oMath>
            </m:oMathPara>
          </w:p>
          <w:p w:rsidR="003C230A" w:rsidRPr="00452525" w:rsidRDefault="003C230A" w:rsidP="003C230A">
            <w:pPr>
              <w:spacing w:after="0" w:line="240" w:lineRule="auto"/>
              <w:jc w:val="center"/>
              <w:rPr>
                <w:rFonts w:ascii="Times New Roman" w:hAnsi="Times New Roman"/>
                <w:sz w:val="20"/>
              </w:rPr>
            </w:pPr>
          </w:p>
          <w:p w:rsidR="003C230A" w:rsidRPr="00456AD6" w:rsidRDefault="003C230A" w:rsidP="003C230A">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30342646</m:t>
                    </m:r>
                    <m:r>
                      <w:rPr>
                        <w:rFonts w:ascii="Cambria Math" w:hAnsi="Times New Roman"/>
                        <w:sz w:val="20"/>
                      </w:rPr>
                      <m:t>кВтч</m:t>
                    </m:r>
                  </m:num>
                  <m:den>
                    <m:r>
                      <w:rPr>
                        <w:rFonts w:ascii="Cambria Math" w:hAnsi="Times New Roman"/>
                        <w:sz w:val="20"/>
                      </w:rPr>
                      <m:t xml:space="preserve">661150 </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=45,89</m:t>
                </m:r>
                <m:r>
                  <w:rPr>
                    <w:rFonts w:ascii="Cambria Math" w:hAnsi="Times New Roman"/>
                    <w:sz w:val="20"/>
                  </w:rPr>
                  <m:t>кВтч</m:t>
                </m:r>
                <m:r>
                  <w:rPr>
                    <w:rFonts w:ascii="Cambria Math" w:hAnsi="Times New Roman"/>
                    <w:sz w:val="20"/>
                  </w:rPr>
                  <m:t>/</m:t>
                </m:r>
                <m:r>
                  <w:rPr>
                    <w:rFonts w:ascii="Cambria Math" w:hAnsi="Times New Roman"/>
                    <w:sz w:val="20"/>
                  </w:rPr>
                  <m:t>кв</m:t>
                </m:r>
                <m:r>
                  <w:rPr>
                    <w:rFonts w:ascii="Cambria Math" w:hAnsi="Times New Roman"/>
                    <w:sz w:val="20"/>
                  </w:rPr>
                  <m:t>.</m:t>
                </m:r>
                <m:r>
                  <w:rPr>
                    <w:rFonts w:ascii="Cambria Math" w:hAnsi="Times New Roman"/>
                    <w:sz w:val="20"/>
                  </w:rPr>
                  <m:t>м</m:t>
                </m:r>
              </m:oMath>
            </m:oMathPara>
          </w:p>
          <w:p w:rsidR="003C230A" w:rsidRPr="00456AD6" w:rsidRDefault="003C230A" w:rsidP="006C0865">
            <w:pPr>
              <w:spacing w:after="0" w:line="240" w:lineRule="auto"/>
              <w:jc w:val="center"/>
              <w:rPr>
                <w:rFonts w:ascii="Times New Roman" w:hAnsi="Times New Roman"/>
                <w:position w:val="-12"/>
              </w:rPr>
            </w:pPr>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(отношение объема потребления электрической энергии в органах местного самоуправления и муниципальных учреждениях к площади их размещения)</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муниципальные учреждения (4)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456AD6" w:rsidRDefault="00444A4D" w:rsidP="006C0865">
            <w:pPr>
              <w:spacing w:after="0" w:line="240" w:lineRule="auto"/>
              <w:jc w:val="center"/>
              <w:rPr>
                <w:rFonts w:ascii="Times New Roman" w:hAnsi="Times New Roman"/>
              </w:rPr>
            </w:pPr>
            <w:r w:rsidRPr="00456AD6">
              <w:rPr>
                <w:rFonts w:ascii="Times New Roman" w:hAnsi="Times New Roman"/>
              </w:rPr>
              <w:t>МУП «Электросеть», МКУ,</w:t>
            </w:r>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МБУ</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5B147B" w:rsidRDefault="00444A4D" w:rsidP="006C0865">
            <w:pPr>
              <w:widowControl w:val="0"/>
              <w:spacing w:after="0" w:line="240" w:lineRule="auto"/>
              <w:jc w:val="center"/>
              <w:rPr>
                <w:rFonts w:ascii="Times New Roman" w:hAnsi="Times New Roman"/>
                <w:highlight w:val="green"/>
              </w:rPr>
            </w:pPr>
            <w:r w:rsidRPr="00415BD0">
              <w:rPr>
                <w:rFonts w:ascii="Times New Roman" w:hAnsi="Times New Roman"/>
              </w:rPr>
              <w:lastRenderedPageBreak/>
              <w:t>2.2.</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204A8A" w:rsidRDefault="00444A4D" w:rsidP="006C0865">
            <w:pPr>
              <w:pStyle w:val="ConsPlusCell"/>
              <w:widowControl w:val="0"/>
              <w:jc w:val="both"/>
              <w:rPr>
                <w:rFonts w:ascii="Times New Roman" w:hAnsi="Times New Roman" w:cs="Times New Roman"/>
                <w:sz w:val="22"/>
                <w:szCs w:val="22"/>
              </w:rPr>
            </w:pPr>
            <w:r w:rsidRPr="00204A8A">
              <w:rPr>
                <w:rFonts w:ascii="Times New Roman" w:hAnsi="Times New Roman" w:cs="Times New Roman"/>
                <w:sz w:val="22"/>
                <w:szCs w:val="22"/>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204A8A">
                <w:rPr>
                  <w:rFonts w:ascii="Times New Roman" w:hAnsi="Times New Roman" w:cs="Times New Roman"/>
                  <w:sz w:val="22"/>
                  <w:szCs w:val="22"/>
                </w:rPr>
                <w:t>1 кв. метр</w:t>
              </w:r>
            </w:smartTag>
            <w:r w:rsidRPr="00204A8A">
              <w:rPr>
                <w:rFonts w:ascii="Times New Roman" w:hAnsi="Times New Roman" w:cs="Times New Roman"/>
                <w:sz w:val="22"/>
                <w:szCs w:val="22"/>
              </w:rPr>
              <w:t xml:space="preserve"> общей площади)</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04A8A" w:rsidRDefault="00444A4D" w:rsidP="006C0865">
            <w:pPr>
              <w:widowControl w:val="0"/>
              <w:spacing w:after="0" w:line="240" w:lineRule="auto"/>
              <w:jc w:val="center"/>
              <w:rPr>
                <w:rFonts w:ascii="Times New Roman" w:hAnsi="Times New Roman"/>
              </w:rPr>
            </w:pPr>
            <w:r w:rsidRPr="00204A8A">
              <w:rPr>
                <w:rFonts w:ascii="Times New Roman" w:hAnsi="Times New Roman"/>
              </w:rPr>
              <w:t>Гкал/</w:t>
            </w:r>
          </w:p>
          <w:p w:rsidR="00444A4D" w:rsidRPr="00204A8A" w:rsidRDefault="00444A4D" w:rsidP="006C0865">
            <w:pPr>
              <w:widowControl w:val="0"/>
              <w:spacing w:after="0" w:line="240" w:lineRule="auto"/>
              <w:jc w:val="center"/>
              <w:rPr>
                <w:rFonts w:ascii="Times New Roman" w:hAnsi="Times New Roman"/>
              </w:rPr>
            </w:pPr>
            <w:r w:rsidRPr="00204A8A">
              <w:rPr>
                <w:rFonts w:ascii="Times New Roman" w:hAnsi="Times New Roman"/>
              </w:rPr>
              <w:t>кв</w:t>
            </w:r>
            <w:proofErr w:type="gramStart"/>
            <w:r w:rsidRPr="00204A8A">
              <w:rPr>
                <w:rFonts w:ascii="Times New Roman" w:hAnsi="Times New Roman"/>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204A8A" w:rsidRDefault="00444A4D" w:rsidP="009B01BF">
            <w:pPr>
              <w:widowControl w:val="0"/>
              <w:spacing w:after="0" w:line="240" w:lineRule="auto"/>
              <w:jc w:val="center"/>
              <w:rPr>
                <w:rFonts w:ascii="Times New Roman" w:hAnsi="Times New Roman"/>
                <w:spacing w:val="-6"/>
              </w:rPr>
            </w:pPr>
            <w:r w:rsidRPr="00204A8A">
              <w:rPr>
                <w:rFonts w:ascii="Times New Roman" w:hAnsi="Times New Roman"/>
                <w:spacing w:val="-6"/>
              </w:rPr>
              <w:t>0,2</w:t>
            </w:r>
            <w:r w:rsidR="009B01BF">
              <w:rPr>
                <w:rFonts w:ascii="Times New Roman" w:hAnsi="Times New Roman"/>
                <w:spacing w:val="-6"/>
              </w:rPr>
              <w:t>22</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204A8A" w:rsidRDefault="00444A4D" w:rsidP="00893C4B">
            <w:pPr>
              <w:autoSpaceDE w:val="0"/>
              <w:autoSpaceDN w:val="0"/>
              <w:adjustRightInd w:val="0"/>
              <w:spacing w:after="0" w:line="240" w:lineRule="auto"/>
              <w:jc w:val="center"/>
              <w:rPr>
                <w:rFonts w:ascii="Times New Roman" w:hAnsi="Times New Roman"/>
              </w:rPr>
            </w:pPr>
            <w:r w:rsidRPr="00204A8A">
              <w:rPr>
                <w:rFonts w:ascii="Times New Roman" w:hAnsi="Times New Roman"/>
              </w:rPr>
              <w:t>0,2</w:t>
            </w:r>
            <w:r w:rsidR="00893C4B">
              <w:rPr>
                <w:rFonts w:ascii="Times New Roman" w:hAnsi="Times New Roman"/>
              </w:rPr>
              <w:t>18</w:t>
            </w:r>
          </w:p>
        </w:tc>
        <w:tc>
          <w:tcPr>
            <w:tcW w:w="4678" w:type="dxa"/>
            <w:tcBorders>
              <w:top w:val="single" w:sz="6" w:space="0" w:color="auto"/>
              <w:left w:val="single" w:sz="6" w:space="0" w:color="auto"/>
              <w:bottom w:val="single" w:sz="6" w:space="0" w:color="auto"/>
              <w:right w:val="single" w:sz="6" w:space="0" w:color="auto"/>
            </w:tcBorders>
          </w:tcPr>
          <w:p w:rsidR="00D25A6D" w:rsidRDefault="00D25A6D" w:rsidP="003C230A">
            <w:pPr>
              <w:spacing w:after="0" w:line="240" w:lineRule="auto"/>
              <w:jc w:val="center"/>
              <w:rPr>
                <w:rFonts w:ascii="Times New Roman" w:hAnsi="Times New Roman"/>
                <w:sz w:val="20"/>
              </w:rPr>
            </w:pPr>
          </w:p>
          <w:p w:rsidR="003C230A" w:rsidRDefault="0084575C" w:rsidP="003C230A">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ТЭ</m:t>
                    </m:r>
                    <m:r>
                      <w:rPr>
                        <w:rFonts w:ascii="Cambria Math" w:hAnsi="Times New Roman"/>
                        <w:sz w:val="20"/>
                      </w:rPr>
                      <m:t>.</m:t>
                    </m:r>
                    <m:r>
                      <w:rPr>
                        <w:rFonts w:ascii="Cambria Math" w:hAnsi="Times New Roman"/>
                        <w:sz w:val="20"/>
                      </w:rPr>
                      <m:t>МО</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ТЭ</m:t>
                        </m:r>
                        <m:r>
                          <w:rPr>
                            <w:rFonts w:ascii="Cambria Math" w:hAnsi="Times New Roman"/>
                            <w:sz w:val="20"/>
                          </w:rPr>
                          <m:t>.</m:t>
                        </m:r>
                        <m:r>
                          <w:rPr>
                            <w:rFonts w:ascii="Cambria Math" w:hAnsi="Times New Roman"/>
                            <w:sz w:val="20"/>
                          </w:rPr>
                          <m:t>МО</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sub>
                    </m:sSub>
                  </m:den>
                </m:f>
                <m:r>
                  <w:rPr>
                    <w:rFonts w:ascii="Cambria Math" w:hAnsi="Times New Roman"/>
                    <w:sz w:val="20"/>
                  </w:rPr>
                  <m:t>=</m:t>
                </m:r>
              </m:oMath>
            </m:oMathPara>
          </w:p>
          <w:p w:rsidR="003C230A" w:rsidRPr="00452525" w:rsidRDefault="003C230A" w:rsidP="003C230A">
            <w:pPr>
              <w:spacing w:after="0" w:line="240" w:lineRule="auto"/>
              <w:jc w:val="center"/>
              <w:rPr>
                <w:rFonts w:ascii="Times New Roman" w:hAnsi="Times New Roman"/>
                <w:sz w:val="20"/>
              </w:rPr>
            </w:pPr>
          </w:p>
          <w:p w:rsidR="003C230A" w:rsidRPr="00456AD6" w:rsidRDefault="003C230A" w:rsidP="003C230A">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144447</m:t>
                    </m:r>
                    <m:r>
                      <w:rPr>
                        <w:rFonts w:ascii="Cambria Math" w:hAnsi="Times New Roman"/>
                        <w:sz w:val="20"/>
                      </w:rPr>
                      <m:t>Гкал</m:t>
                    </m:r>
                  </m:num>
                  <m:den>
                    <m:r>
                      <w:rPr>
                        <w:rFonts w:ascii="Cambria Math" w:hAnsi="Times New Roman"/>
                        <w:sz w:val="20"/>
                      </w:rPr>
                      <m:t>661149</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 xml:space="preserve">=0,218 </m:t>
                </m:r>
                <m:r>
                  <w:rPr>
                    <w:rFonts w:ascii="Cambria Math" w:hAnsi="Times New Roman"/>
                    <w:sz w:val="20"/>
                  </w:rPr>
                  <m:t>Гкал</m:t>
                </m:r>
                <m:r>
                  <w:rPr>
                    <w:rFonts w:ascii="Cambria Math" w:hAnsi="Times New Roman"/>
                    <w:sz w:val="20"/>
                  </w:rPr>
                  <m:t>/</m:t>
                </m:r>
                <m:r>
                  <w:rPr>
                    <w:rFonts w:ascii="Cambria Math" w:hAnsi="Times New Roman"/>
                    <w:sz w:val="20"/>
                  </w:rPr>
                  <m:t>кв</m:t>
                </m:r>
                <m:r>
                  <w:rPr>
                    <w:rFonts w:ascii="Cambria Math" w:hAnsi="Times New Roman"/>
                    <w:sz w:val="20"/>
                  </w:rPr>
                  <m:t>.</m:t>
                </m:r>
                <m:r>
                  <w:rPr>
                    <w:rFonts w:ascii="Cambria Math" w:hAnsi="Times New Roman"/>
                    <w:sz w:val="20"/>
                  </w:rPr>
                  <m:t>м</m:t>
                </m:r>
              </m:oMath>
            </m:oMathPara>
          </w:p>
          <w:p w:rsidR="00444A4D" w:rsidRPr="00456AD6" w:rsidRDefault="00444A4D" w:rsidP="006C0865">
            <w:pPr>
              <w:spacing w:after="0" w:line="240" w:lineRule="auto"/>
              <w:jc w:val="center"/>
            </w:pPr>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(отношение объема потребления тепловой энергии в органах местного самоуправления и муниципальных учреждениях к площади их размещения)</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муниципальные учреждения (4)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ООО «Газпром </w:t>
            </w:r>
            <w:proofErr w:type="spellStart"/>
            <w:r w:rsidRPr="00456AD6">
              <w:rPr>
                <w:rFonts w:ascii="Times New Roman" w:hAnsi="Times New Roman"/>
              </w:rPr>
              <w:t>теплоэнерго</w:t>
            </w:r>
            <w:proofErr w:type="spellEnd"/>
            <w:r w:rsidRPr="00456AD6">
              <w:rPr>
                <w:rFonts w:ascii="Times New Roman" w:hAnsi="Times New Roman"/>
              </w:rPr>
              <w:t xml:space="preserve"> Вологда», МКУ</w:t>
            </w:r>
            <w:proofErr w:type="gramStart"/>
            <w:r w:rsidRPr="00456AD6">
              <w:rPr>
                <w:rFonts w:ascii="Times New Roman" w:hAnsi="Times New Roman"/>
              </w:rPr>
              <w:t>,М</w:t>
            </w:r>
            <w:proofErr w:type="gramEnd"/>
            <w:r w:rsidRPr="00456AD6">
              <w:rPr>
                <w:rFonts w:ascii="Times New Roman" w:hAnsi="Times New Roman"/>
              </w:rPr>
              <w:t>БУ</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61A51">
              <w:rPr>
                <w:rFonts w:ascii="Times New Roman" w:hAnsi="Times New Roman"/>
              </w:rPr>
              <w:t>2.3</w:t>
            </w:r>
            <w:r w:rsidRPr="004C2EF6">
              <w:rPr>
                <w:rFonts w:ascii="Times New Roman" w:hAnsi="Times New Roman"/>
              </w:rPr>
              <w:t>.</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4C2EF6" w:rsidRDefault="00444A4D" w:rsidP="006C0865">
            <w:pPr>
              <w:pStyle w:val="ConsPlusCell"/>
              <w:widowControl w:val="0"/>
              <w:jc w:val="both"/>
              <w:rPr>
                <w:rFonts w:ascii="Times New Roman" w:hAnsi="Times New Roman" w:cs="Times New Roman"/>
                <w:sz w:val="22"/>
                <w:szCs w:val="22"/>
              </w:rPr>
            </w:pPr>
            <w:r w:rsidRPr="004C2EF6">
              <w:rPr>
                <w:rFonts w:ascii="Times New Roman" w:hAnsi="Times New Roman" w:cs="Times New Roman"/>
                <w:sz w:val="22"/>
                <w:szCs w:val="22"/>
              </w:rPr>
              <w:t>Удельный расход холодной воды на снабжение органов местного самоуправления и муниципальных учреждений (в расчете на 1 человека)</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куб.м./</w:t>
            </w:r>
          </w:p>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чел.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4C2EF6" w:rsidRDefault="00444A4D" w:rsidP="006C0865">
            <w:pPr>
              <w:widowControl w:val="0"/>
              <w:spacing w:after="0" w:line="240" w:lineRule="auto"/>
              <w:jc w:val="center"/>
              <w:rPr>
                <w:rFonts w:ascii="Times New Roman" w:hAnsi="Times New Roman"/>
                <w:spacing w:val="-6"/>
              </w:rPr>
            </w:pPr>
            <w:r w:rsidRPr="004C2EF6">
              <w:rPr>
                <w:rFonts w:ascii="Times New Roman" w:hAnsi="Times New Roman"/>
                <w:spacing w:val="-6"/>
              </w:rPr>
              <w:t>48,457</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4C2EF6" w:rsidRDefault="00461A51" w:rsidP="006C0865">
            <w:pPr>
              <w:autoSpaceDE w:val="0"/>
              <w:autoSpaceDN w:val="0"/>
              <w:adjustRightInd w:val="0"/>
              <w:spacing w:after="0" w:line="240" w:lineRule="auto"/>
              <w:jc w:val="center"/>
              <w:rPr>
                <w:rFonts w:ascii="Times New Roman" w:hAnsi="Times New Roman"/>
              </w:rPr>
            </w:pPr>
            <w:r>
              <w:rPr>
                <w:rFonts w:ascii="Times New Roman" w:hAnsi="Times New Roman"/>
              </w:rPr>
              <w:t>60,965</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pPr>
          </w:p>
          <w:p w:rsidR="0088310F" w:rsidRDefault="0084575C" w:rsidP="0088310F">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ХВС</m:t>
                    </m:r>
                    <m:r>
                      <w:rPr>
                        <w:rFonts w:ascii="Cambria Math" w:hAnsi="Times New Roman"/>
                        <w:sz w:val="20"/>
                      </w:rPr>
                      <m:t>.</m:t>
                    </m:r>
                    <m:r>
                      <w:rPr>
                        <w:rFonts w:ascii="Cambria Math" w:hAnsi="Times New Roman"/>
                        <w:sz w:val="20"/>
                      </w:rPr>
                      <m:t>МО</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ХВС</m:t>
                        </m:r>
                        <m:r>
                          <w:rPr>
                            <w:rFonts w:ascii="Cambria Math" w:hAnsi="Times New Roman"/>
                            <w:sz w:val="20"/>
                          </w:rPr>
                          <m:t>.</m:t>
                        </m:r>
                        <m:r>
                          <w:rPr>
                            <w:rFonts w:ascii="Cambria Math" w:hAnsi="Times New Roman"/>
                            <w:sz w:val="20"/>
                          </w:rPr>
                          <m:t>МО</m:t>
                        </m:r>
                      </m:sub>
                    </m:sSub>
                  </m:num>
                  <m:den>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МО</m:t>
                        </m:r>
                      </m:sub>
                    </m:sSub>
                  </m:den>
                </m:f>
                <m:r>
                  <w:rPr>
                    <w:rFonts w:ascii="Cambria Math" w:hAnsi="Times New Roman"/>
                    <w:sz w:val="20"/>
                  </w:rPr>
                  <m:t>=</m:t>
                </m:r>
              </m:oMath>
            </m:oMathPara>
          </w:p>
          <w:p w:rsidR="0088310F" w:rsidRPr="00452525" w:rsidRDefault="0088310F" w:rsidP="0088310F">
            <w:pPr>
              <w:spacing w:after="0" w:line="240" w:lineRule="auto"/>
              <w:jc w:val="center"/>
              <w:rPr>
                <w:rFonts w:ascii="Times New Roman" w:hAnsi="Times New Roman"/>
                <w:sz w:val="20"/>
              </w:rPr>
            </w:pPr>
          </w:p>
          <w:p w:rsidR="0088310F" w:rsidRPr="00456AD6" w:rsidRDefault="0088310F" w:rsidP="0088310F">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677933</m:t>
                    </m:r>
                    <m:r>
                      <w:rPr>
                        <w:rFonts w:ascii="Cambria Math" w:hAnsi="Times New Roman"/>
                        <w:sz w:val="20"/>
                      </w:rPr>
                      <m:t>куб</m:t>
                    </m:r>
                    <m:r>
                      <w:rPr>
                        <w:rFonts w:ascii="Cambria Math" w:hAnsi="Times New Roman"/>
                        <w:sz w:val="20"/>
                      </w:rPr>
                      <m:t>.</m:t>
                    </m:r>
                    <m:r>
                      <w:rPr>
                        <w:rFonts w:ascii="Cambria Math" w:hAnsi="Times New Roman"/>
                        <w:sz w:val="20"/>
                      </w:rPr>
                      <m:t>м</m:t>
                    </m:r>
                  </m:num>
                  <m:den>
                    <m:r>
                      <w:rPr>
                        <w:rFonts w:ascii="Cambria Math" w:hAnsi="Times New Roman"/>
                        <w:sz w:val="20"/>
                      </w:rPr>
                      <m:t>11120</m:t>
                    </m:r>
                    <m:r>
                      <w:rPr>
                        <w:rFonts w:ascii="Cambria Math" w:hAnsi="Times New Roman"/>
                        <w:sz w:val="20"/>
                      </w:rPr>
                      <m:t>чел</m:t>
                    </m:r>
                  </m:den>
                </m:f>
                <m:r>
                  <w:rPr>
                    <w:rFonts w:ascii="Cambria Math" w:hAnsi="Times New Roman"/>
                    <w:sz w:val="20"/>
                  </w:rPr>
                  <m:t xml:space="preserve">=60,965 </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чел</m:t>
                </m:r>
              </m:oMath>
            </m:oMathPara>
          </w:p>
          <w:p w:rsidR="0088310F" w:rsidRPr="00456AD6" w:rsidRDefault="0088310F" w:rsidP="006C0865">
            <w:pPr>
              <w:spacing w:after="0" w:line="240" w:lineRule="auto"/>
              <w:jc w:val="center"/>
            </w:pPr>
          </w:p>
          <w:p w:rsidR="00444A4D" w:rsidRPr="00456AD6" w:rsidRDefault="00444A4D" w:rsidP="006C0865">
            <w:pPr>
              <w:spacing w:after="0" w:line="240" w:lineRule="auto"/>
              <w:jc w:val="center"/>
              <w:rPr>
                <w:rFonts w:ascii="Times New Roman" w:hAnsi="Times New Roman"/>
              </w:rPr>
            </w:pPr>
            <w:proofErr w:type="gramStart"/>
            <w:r w:rsidRPr="00456AD6">
              <w:rPr>
                <w:rFonts w:ascii="Times New Roman" w:hAnsi="Times New Roman"/>
              </w:rPr>
              <w:t>(отношение объема потребления холодной воды в органах местного самоуправления и муниципальных учреждениях к количеству</w:t>
            </w:r>
            <w:proofErr w:type="gramEnd"/>
          </w:p>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 работников)</w:t>
            </w:r>
          </w:p>
        </w:tc>
        <w:tc>
          <w:tcPr>
            <w:tcW w:w="1257"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autoSpaceDE w:val="0"/>
              <w:autoSpaceDN w:val="0"/>
              <w:adjustRightInd w:val="0"/>
              <w:spacing w:after="0" w:line="240" w:lineRule="auto"/>
              <w:jc w:val="center"/>
              <w:rPr>
                <w:rFonts w:ascii="Times New Roman" w:hAnsi="Times New Roman"/>
                <w:bCs/>
              </w:rPr>
            </w:pPr>
            <w:r w:rsidRPr="00456AD6">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 xml:space="preserve">данные  </w:t>
            </w:r>
            <w:proofErr w:type="spellStart"/>
            <w:r w:rsidRPr="00456AD6">
              <w:rPr>
                <w:rFonts w:ascii="Times New Roman" w:hAnsi="Times New Roman"/>
              </w:rPr>
              <w:t>ресурсоснабжающих</w:t>
            </w:r>
            <w:proofErr w:type="spellEnd"/>
            <w:r w:rsidRPr="00456AD6">
              <w:rPr>
                <w:rFonts w:ascii="Times New Roman" w:hAnsi="Times New Roman"/>
              </w:rPr>
              <w:t xml:space="preserve"> организаций, муниципальные учреждения (4)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rPr>
              <w:t>МУП «Водоканал», МКУ</w:t>
            </w:r>
            <w:proofErr w:type="gramStart"/>
            <w:r w:rsidRPr="00456AD6">
              <w:rPr>
                <w:rFonts w:ascii="Times New Roman" w:hAnsi="Times New Roman"/>
              </w:rPr>
              <w:t>,М</w:t>
            </w:r>
            <w:proofErr w:type="gramEnd"/>
            <w:r w:rsidRPr="00456AD6">
              <w:rPr>
                <w:rFonts w:ascii="Times New Roman" w:hAnsi="Times New Roman"/>
              </w:rPr>
              <w:t>БУ</w:t>
            </w:r>
          </w:p>
        </w:tc>
        <w:tc>
          <w:tcPr>
            <w:tcW w:w="872" w:type="dxa"/>
            <w:tcBorders>
              <w:top w:val="single" w:sz="6" w:space="0" w:color="auto"/>
              <w:left w:val="single" w:sz="6" w:space="0" w:color="auto"/>
              <w:bottom w:val="single" w:sz="6" w:space="0" w:color="auto"/>
              <w:right w:val="single" w:sz="6" w:space="0" w:color="auto"/>
            </w:tcBorders>
          </w:tcPr>
          <w:p w:rsidR="00444A4D" w:rsidRPr="00456AD6" w:rsidRDefault="00444A4D" w:rsidP="006C0865">
            <w:pPr>
              <w:spacing w:after="0" w:line="240" w:lineRule="auto"/>
              <w:jc w:val="center"/>
              <w:rPr>
                <w:rFonts w:ascii="Times New Roman" w:hAnsi="Times New Roman"/>
                <w:bCs/>
              </w:rPr>
            </w:pPr>
            <w:r w:rsidRPr="00456AD6">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2.4.</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4C2EF6" w:rsidRDefault="00444A4D" w:rsidP="006C0865">
            <w:pPr>
              <w:pStyle w:val="ConsPlusCell"/>
              <w:widowControl w:val="0"/>
              <w:jc w:val="both"/>
              <w:rPr>
                <w:rFonts w:ascii="Times New Roman" w:hAnsi="Times New Roman" w:cs="Times New Roman"/>
                <w:sz w:val="22"/>
                <w:szCs w:val="22"/>
              </w:rPr>
            </w:pPr>
            <w:r w:rsidRPr="004C2EF6">
              <w:rPr>
                <w:rFonts w:ascii="Times New Roman" w:hAnsi="Times New Roman" w:cs="Times New Roman"/>
                <w:sz w:val="22"/>
                <w:szCs w:val="22"/>
              </w:rPr>
              <w:t>Удельный расход горячей воды на снабжение органов местного самоуправления и муниципальных учреждений (в расчете на 1 человека)</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куб.м./</w:t>
            </w:r>
          </w:p>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чел.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4C2EF6" w:rsidRDefault="00444A4D" w:rsidP="006C0865">
            <w:pPr>
              <w:widowControl w:val="0"/>
              <w:spacing w:after="0" w:line="240" w:lineRule="auto"/>
              <w:jc w:val="center"/>
              <w:rPr>
                <w:rFonts w:ascii="Times New Roman" w:hAnsi="Times New Roman"/>
                <w:spacing w:val="-6"/>
              </w:rPr>
            </w:pPr>
            <w:r w:rsidRPr="004C2EF6">
              <w:rPr>
                <w:rFonts w:ascii="Times New Roman" w:hAnsi="Times New Roman"/>
                <w:spacing w:val="-6"/>
              </w:rPr>
              <w:t>-</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autoSpaceDE w:val="0"/>
              <w:autoSpaceDN w:val="0"/>
              <w:adjustRightInd w:val="0"/>
              <w:spacing w:after="0" w:line="240" w:lineRule="auto"/>
              <w:jc w:val="center"/>
              <w:rPr>
                <w:rFonts w:ascii="Times New Roman" w:hAnsi="Times New Roman"/>
              </w:rPr>
            </w:pPr>
            <w:r w:rsidRPr="004C2EF6">
              <w:rPr>
                <w:rFonts w:ascii="Times New Roman" w:hAnsi="Times New Roman"/>
              </w:rPr>
              <w:t>-</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autoSpaceDE w:val="0"/>
              <w:autoSpaceDN w:val="0"/>
              <w:adjustRightInd w:val="0"/>
              <w:spacing w:after="0" w:line="240" w:lineRule="auto"/>
              <w:jc w:val="center"/>
              <w:rPr>
                <w:rFonts w:ascii="Times New Roman" w:hAnsi="Times New Roman"/>
              </w:rPr>
            </w:pPr>
            <w:r w:rsidRPr="004C2EF6">
              <w:rPr>
                <w:rFonts w:ascii="Times New Roman" w:hAnsi="Times New Roman"/>
              </w:rPr>
              <w:t>-</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autoSpaceDE w:val="0"/>
              <w:autoSpaceDN w:val="0"/>
              <w:adjustRightInd w:val="0"/>
              <w:spacing w:after="0" w:line="240" w:lineRule="auto"/>
              <w:jc w:val="center"/>
              <w:rPr>
                <w:rFonts w:ascii="Times New Roman" w:hAnsi="Times New Roman"/>
              </w:rPr>
            </w:pPr>
            <w:r w:rsidRPr="004C2EF6">
              <w:rPr>
                <w:rFonts w:ascii="Times New Roman" w:hAnsi="Times New Roman"/>
              </w:rPr>
              <w:t>-</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autoSpaceDE w:val="0"/>
              <w:autoSpaceDN w:val="0"/>
              <w:adjustRightInd w:val="0"/>
              <w:spacing w:after="0" w:line="240" w:lineRule="auto"/>
              <w:jc w:val="center"/>
              <w:rPr>
                <w:rFonts w:ascii="Times New Roman" w:hAnsi="Times New Roman"/>
              </w:rPr>
            </w:pPr>
            <w:r w:rsidRPr="004C2EF6">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autoSpaceDE w:val="0"/>
              <w:autoSpaceDN w:val="0"/>
              <w:adjustRightInd w:val="0"/>
              <w:spacing w:after="0" w:line="240" w:lineRule="auto"/>
              <w:jc w:val="center"/>
              <w:rPr>
                <w:rFonts w:ascii="Times New Roman" w:hAnsi="Times New Roman"/>
              </w:rPr>
            </w:pPr>
            <w:r w:rsidRPr="004C2EF6">
              <w:rPr>
                <w:rFonts w:ascii="Times New Roman" w:hAnsi="Times New Roman"/>
              </w:rPr>
              <w:t>-</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autoSpaceDE w:val="0"/>
              <w:autoSpaceDN w:val="0"/>
              <w:adjustRightInd w:val="0"/>
              <w:spacing w:after="0" w:line="240" w:lineRule="auto"/>
              <w:jc w:val="center"/>
              <w:rPr>
                <w:rFonts w:ascii="Times New Roman" w:hAnsi="Times New Roman"/>
              </w:rPr>
            </w:pPr>
            <w:r w:rsidRPr="004C2EF6">
              <w:rPr>
                <w:rFonts w:ascii="Times New Roman" w:hAnsi="Times New Roman"/>
              </w:rPr>
              <w:t>-</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B22D67">
              <w:rPr>
                <w:rFonts w:ascii="Times New Roman" w:hAnsi="Times New Roman"/>
              </w:rPr>
              <w:t>2.5</w:t>
            </w:r>
            <w:r w:rsidRPr="004C2EF6">
              <w:rPr>
                <w:rFonts w:ascii="Times New Roman" w:hAnsi="Times New Roman"/>
              </w:rPr>
              <w:t>.</w:t>
            </w:r>
          </w:p>
        </w:tc>
        <w:tc>
          <w:tcPr>
            <w:tcW w:w="2977"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pStyle w:val="ConsPlusCell"/>
              <w:widowControl w:val="0"/>
              <w:jc w:val="both"/>
              <w:rPr>
                <w:rFonts w:ascii="Times New Roman" w:hAnsi="Times New Roman" w:cs="Times New Roman"/>
                <w:sz w:val="22"/>
                <w:szCs w:val="22"/>
              </w:rPr>
            </w:pPr>
            <w:r w:rsidRPr="004C2EF6">
              <w:rPr>
                <w:rFonts w:ascii="Times New Roman" w:hAnsi="Times New Roman" w:cs="Times New Roman"/>
                <w:sz w:val="22"/>
                <w:szCs w:val="22"/>
              </w:rPr>
              <w:t>Удельный расход природного газа на снабжение органов местного самоуправления и муниципальных учреждений (в расчете на 1 человека)</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куб</w:t>
            </w:r>
            <w:proofErr w:type="gramStart"/>
            <w:r w:rsidRPr="004C2EF6">
              <w:rPr>
                <w:rFonts w:ascii="Times New Roman" w:hAnsi="Times New Roman"/>
              </w:rPr>
              <w:t>.м</w:t>
            </w:r>
            <w:proofErr w:type="gramEnd"/>
            <w:r w:rsidRPr="004C2EF6">
              <w:rPr>
                <w:rFonts w:ascii="Times New Roman" w:hAnsi="Times New Roman"/>
              </w:rPr>
              <w:t>/</w:t>
            </w:r>
          </w:p>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чел.</w:t>
            </w:r>
          </w:p>
        </w:tc>
        <w:tc>
          <w:tcPr>
            <w:tcW w:w="992"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spacing w:val="-6"/>
              </w:rPr>
            </w:pPr>
            <w:r w:rsidRPr="004C2EF6">
              <w:rPr>
                <w:rFonts w:ascii="Times New Roman" w:hAnsi="Times New Roman"/>
                <w:spacing w:val="-6"/>
              </w:rPr>
              <w:t>1,007</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B22D67" w:rsidP="00B22D67">
            <w:pPr>
              <w:autoSpaceDE w:val="0"/>
              <w:autoSpaceDN w:val="0"/>
              <w:adjustRightInd w:val="0"/>
              <w:spacing w:after="0" w:line="240" w:lineRule="auto"/>
              <w:jc w:val="center"/>
              <w:rPr>
                <w:rFonts w:ascii="Times New Roman" w:hAnsi="Times New Roman"/>
              </w:rPr>
            </w:pPr>
            <w:r>
              <w:rPr>
                <w:rFonts w:ascii="Times New Roman" w:hAnsi="Times New Roman"/>
              </w:rPr>
              <w:t>1,021</w:t>
            </w:r>
          </w:p>
        </w:tc>
        <w:tc>
          <w:tcPr>
            <w:tcW w:w="4678"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Default="00444A4D" w:rsidP="006C0865">
            <w:pPr>
              <w:spacing w:after="0" w:line="240" w:lineRule="auto"/>
              <w:jc w:val="center"/>
              <w:rPr>
                <w:rFonts w:ascii="Times New Roman" w:hAnsi="Times New Roman"/>
              </w:rPr>
            </w:pPr>
          </w:p>
          <w:p w:rsidR="00F231C2" w:rsidRDefault="0084575C" w:rsidP="00F231C2">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Г</m:t>
                    </m:r>
                    <m:r>
                      <w:rPr>
                        <w:rFonts w:ascii="Cambria Math" w:hAnsi="Times New Roman"/>
                        <w:sz w:val="20"/>
                      </w:rPr>
                      <m:t>.</m:t>
                    </m:r>
                    <m:r>
                      <w:rPr>
                        <w:rFonts w:ascii="Cambria Math" w:hAnsi="Times New Roman"/>
                        <w:sz w:val="20"/>
                      </w:rPr>
                      <m:t>МО</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Г</m:t>
                        </m:r>
                        <m:r>
                          <w:rPr>
                            <w:rFonts w:ascii="Cambria Math" w:hAnsi="Times New Roman"/>
                            <w:sz w:val="20"/>
                          </w:rPr>
                          <m:t>.</m:t>
                        </m:r>
                        <m:r>
                          <w:rPr>
                            <w:rFonts w:ascii="Cambria Math" w:hAnsi="Times New Roman"/>
                            <w:sz w:val="20"/>
                          </w:rPr>
                          <m:t>МО</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sub>
                    </m:sSub>
                  </m:den>
                </m:f>
                <m:r>
                  <w:rPr>
                    <w:rFonts w:ascii="Cambria Math" w:hAnsi="Times New Roman"/>
                    <w:sz w:val="20"/>
                  </w:rPr>
                  <m:t>=</m:t>
                </m:r>
              </m:oMath>
            </m:oMathPara>
          </w:p>
          <w:p w:rsidR="00F231C2" w:rsidRPr="00452525" w:rsidRDefault="00F231C2" w:rsidP="00F231C2">
            <w:pPr>
              <w:spacing w:after="0" w:line="240" w:lineRule="auto"/>
              <w:jc w:val="center"/>
              <w:rPr>
                <w:rFonts w:ascii="Times New Roman" w:hAnsi="Times New Roman"/>
                <w:sz w:val="20"/>
              </w:rPr>
            </w:pPr>
          </w:p>
          <w:p w:rsidR="00F231C2" w:rsidRPr="00456AD6" w:rsidRDefault="00F231C2" w:rsidP="00F231C2">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11348</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num>
                  <m:den>
                    <m:r>
                      <w:rPr>
                        <w:rFonts w:ascii="Cambria Math" w:hAnsi="Times New Roman"/>
                        <w:sz w:val="20"/>
                      </w:rPr>
                      <m:t>11120</m:t>
                    </m:r>
                    <m:r>
                      <w:rPr>
                        <w:rFonts w:ascii="Cambria Math" w:hAnsi="Times New Roman"/>
                        <w:sz w:val="20"/>
                      </w:rPr>
                      <m:t>чел</m:t>
                    </m:r>
                    <m:r>
                      <w:rPr>
                        <w:rFonts w:ascii="Cambria Math" w:hAnsi="Times New Roman"/>
                        <w:sz w:val="20"/>
                      </w:rPr>
                      <m:t>.</m:t>
                    </m:r>
                  </m:den>
                </m:f>
                <m:r>
                  <w:rPr>
                    <w:rFonts w:ascii="Cambria Math" w:hAnsi="Times New Roman"/>
                    <w:sz w:val="20"/>
                  </w:rPr>
                  <m:t xml:space="preserve">=1,021 </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чел</m:t>
                </m:r>
              </m:oMath>
            </m:oMathPara>
          </w:p>
          <w:p w:rsidR="00F231C2" w:rsidRPr="00731229" w:rsidRDefault="00F231C2" w:rsidP="006C0865">
            <w:pPr>
              <w:spacing w:after="0" w:line="240" w:lineRule="auto"/>
              <w:jc w:val="center"/>
            </w:pPr>
          </w:p>
          <w:p w:rsidR="00444A4D" w:rsidRPr="00731229" w:rsidRDefault="00444A4D" w:rsidP="006C0865">
            <w:pPr>
              <w:spacing w:after="0" w:line="240" w:lineRule="auto"/>
              <w:jc w:val="center"/>
              <w:rPr>
                <w:rFonts w:ascii="Times New Roman" w:hAnsi="Times New Roman"/>
              </w:rPr>
            </w:pPr>
            <w:proofErr w:type="gramStart"/>
            <w:r w:rsidRPr="00731229">
              <w:rPr>
                <w:rFonts w:ascii="Times New Roman" w:hAnsi="Times New Roman"/>
              </w:rPr>
              <w:t xml:space="preserve">(отношение объема потребления природного газа в органах местного самоуправления и муниципальных учреждениях к количеству </w:t>
            </w:r>
            <w:proofErr w:type="gramEnd"/>
          </w:p>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работников)</w:t>
            </w:r>
          </w:p>
        </w:tc>
        <w:tc>
          <w:tcPr>
            <w:tcW w:w="1257"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731229" w:rsidRDefault="00444A4D" w:rsidP="006C0865">
            <w:pPr>
              <w:autoSpaceDE w:val="0"/>
              <w:autoSpaceDN w:val="0"/>
              <w:adjustRightInd w:val="0"/>
              <w:spacing w:after="0" w:line="240" w:lineRule="auto"/>
              <w:jc w:val="center"/>
              <w:rPr>
                <w:rFonts w:ascii="Times New Roman" w:hAnsi="Times New Roman"/>
                <w:bCs/>
              </w:rPr>
            </w:pPr>
            <w:r w:rsidRPr="00731229">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 xml:space="preserve">данные  </w:t>
            </w:r>
            <w:proofErr w:type="spellStart"/>
            <w:r w:rsidRPr="00731229">
              <w:rPr>
                <w:rFonts w:ascii="Times New Roman" w:hAnsi="Times New Roman"/>
              </w:rPr>
              <w:t>ресурсоснабжающих</w:t>
            </w:r>
            <w:proofErr w:type="spellEnd"/>
            <w:r w:rsidRPr="00731229">
              <w:rPr>
                <w:rFonts w:ascii="Times New Roman" w:hAnsi="Times New Roman"/>
              </w:rPr>
              <w:t xml:space="preserve"> организаций, муниципальные учреждения (4)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731229" w:rsidRDefault="00444A4D" w:rsidP="006C0865">
            <w:pPr>
              <w:spacing w:after="0" w:line="240" w:lineRule="auto"/>
              <w:jc w:val="center"/>
              <w:rPr>
                <w:rFonts w:ascii="Times New Roman" w:hAnsi="Times New Roman"/>
              </w:rPr>
            </w:pPr>
            <w:r w:rsidRPr="00731229">
              <w:rPr>
                <w:rFonts w:ascii="Times New Roman" w:hAnsi="Times New Roman"/>
              </w:rPr>
              <w:t xml:space="preserve">ООО «Газпром </w:t>
            </w:r>
            <w:proofErr w:type="spellStart"/>
            <w:r w:rsidRPr="00731229">
              <w:rPr>
                <w:rFonts w:ascii="Times New Roman" w:hAnsi="Times New Roman"/>
              </w:rPr>
              <w:t>межрегионгаз</w:t>
            </w:r>
            <w:proofErr w:type="spellEnd"/>
            <w:r w:rsidRPr="00731229">
              <w:rPr>
                <w:rFonts w:ascii="Times New Roman" w:hAnsi="Times New Roman"/>
              </w:rPr>
              <w:t xml:space="preserve"> Вологда», </w:t>
            </w:r>
          </w:p>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МКУ</w:t>
            </w:r>
            <w:proofErr w:type="gramStart"/>
            <w:r w:rsidRPr="00731229">
              <w:rPr>
                <w:rFonts w:ascii="Times New Roman" w:hAnsi="Times New Roman"/>
              </w:rPr>
              <w:t>,М</w:t>
            </w:r>
            <w:proofErr w:type="gramEnd"/>
            <w:r w:rsidRPr="00731229">
              <w:rPr>
                <w:rFonts w:ascii="Times New Roman" w:hAnsi="Times New Roman"/>
              </w:rPr>
              <w:t>БУ</w:t>
            </w:r>
          </w:p>
        </w:tc>
        <w:tc>
          <w:tcPr>
            <w:tcW w:w="872"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lastRenderedPageBreak/>
              <w:t>2.6.</w:t>
            </w:r>
          </w:p>
        </w:tc>
        <w:tc>
          <w:tcPr>
            <w:tcW w:w="2977"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pStyle w:val="ConsPlusCell"/>
              <w:widowControl w:val="0"/>
              <w:ind w:right="-7"/>
              <w:jc w:val="both"/>
              <w:rPr>
                <w:rFonts w:ascii="Times New Roman" w:hAnsi="Times New Roman" w:cs="Times New Roman"/>
                <w:sz w:val="22"/>
                <w:szCs w:val="22"/>
              </w:rPr>
            </w:pPr>
            <w:r w:rsidRPr="004C2EF6">
              <w:rPr>
                <w:rFonts w:ascii="Times New Roman" w:hAnsi="Times New Roman" w:cs="Times New Roman"/>
                <w:sz w:val="22"/>
                <w:szCs w:val="22"/>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4C2EF6">
              <w:rPr>
                <w:rFonts w:ascii="Times New Roman" w:hAnsi="Times New Roman" w:cs="Times New Roman"/>
                <w:sz w:val="22"/>
                <w:szCs w:val="22"/>
              </w:rPr>
              <w:t>энергосервисных</w:t>
            </w:r>
            <w:proofErr w:type="spellEnd"/>
            <w:r w:rsidRPr="004C2EF6">
              <w:rPr>
                <w:rFonts w:ascii="Times New Roman" w:hAnsi="Times New Roman" w:cs="Times New Roman"/>
                <w:sz w:val="22"/>
                <w:szCs w:val="22"/>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widowControl w:val="0"/>
              <w:spacing w:after="0" w:line="240" w:lineRule="auto"/>
              <w:jc w:val="center"/>
              <w:rPr>
                <w:rFonts w:ascii="Times New Roman" w:hAnsi="Times New Roman"/>
              </w:rPr>
            </w:pPr>
            <w:r w:rsidRPr="004C2EF6">
              <w:rPr>
                <w:rFonts w:ascii="Times New Roman" w:hAnsi="Times New Roman"/>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4C2EF6" w:rsidRDefault="00444A4D" w:rsidP="006C0865">
            <w:pPr>
              <w:widowControl w:val="0"/>
              <w:spacing w:after="0" w:line="240" w:lineRule="auto"/>
              <w:jc w:val="center"/>
              <w:rPr>
                <w:rFonts w:ascii="Times New Roman" w:hAnsi="Times New Roman"/>
                <w:spacing w:val="-6"/>
              </w:rPr>
            </w:pPr>
            <w:r w:rsidRPr="004C2EF6">
              <w:rPr>
                <w:rFonts w:ascii="Times New Roman" w:hAnsi="Times New Roman"/>
                <w:spacing w:val="-6"/>
              </w:rPr>
              <w:t>0,000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spacing w:after="0" w:line="240" w:lineRule="auto"/>
              <w:jc w:val="center"/>
              <w:rPr>
                <w:rFonts w:ascii="Times New Roman" w:hAnsi="Times New Roman"/>
              </w:rPr>
            </w:pPr>
            <w:r w:rsidRPr="004C2EF6">
              <w:rPr>
                <w:rFonts w:ascii="Times New Roman" w:hAnsi="Times New Roman"/>
              </w:rPr>
              <w:t>0,000</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spacing w:after="0" w:line="240" w:lineRule="auto"/>
              <w:jc w:val="center"/>
              <w:rPr>
                <w:rFonts w:ascii="Times New Roman" w:hAnsi="Times New Roman"/>
                <w:bCs/>
              </w:rPr>
            </w:pPr>
            <w:r w:rsidRPr="004C2EF6">
              <w:rPr>
                <w:rFonts w:ascii="Times New Roman" w:hAnsi="Times New Roman"/>
                <w:bCs/>
              </w:rPr>
              <w:t>-</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spacing w:after="0" w:line="240" w:lineRule="auto"/>
              <w:jc w:val="center"/>
              <w:rPr>
                <w:rFonts w:ascii="Times New Roman" w:hAnsi="Times New Roman"/>
                <w:bCs/>
              </w:rPr>
            </w:pPr>
            <w:r w:rsidRPr="004C2EF6">
              <w:rPr>
                <w:rFonts w:ascii="Times New Roman" w:hAnsi="Times New Roman"/>
                <w:bCs/>
              </w:rPr>
              <w:t>-</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spacing w:after="0" w:line="240" w:lineRule="auto"/>
              <w:jc w:val="center"/>
              <w:rPr>
                <w:rFonts w:ascii="Times New Roman" w:hAnsi="Times New Roman"/>
                <w:bCs/>
              </w:rPr>
            </w:pPr>
            <w:r w:rsidRPr="004C2EF6">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44A4D" w:rsidRPr="004C2EF6" w:rsidRDefault="00444A4D" w:rsidP="006C0865">
            <w:pPr>
              <w:spacing w:after="0" w:line="240" w:lineRule="auto"/>
              <w:jc w:val="center"/>
              <w:rPr>
                <w:rFonts w:ascii="Times New Roman" w:hAnsi="Times New Roman"/>
                <w:bCs/>
              </w:rPr>
            </w:pPr>
            <w:r w:rsidRPr="004C2EF6">
              <w:rPr>
                <w:rFonts w:ascii="Times New Roman" w:hAnsi="Times New Roman"/>
                <w:bCs/>
              </w:rPr>
              <w:t>-</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4C2EF6" w:rsidRDefault="00444A4D" w:rsidP="006C0865">
            <w:pPr>
              <w:spacing w:after="0" w:line="240" w:lineRule="auto"/>
              <w:jc w:val="center"/>
              <w:rPr>
                <w:rFonts w:ascii="Times New Roman" w:hAnsi="Times New Roman"/>
                <w:bCs/>
              </w:rPr>
            </w:pPr>
            <w:r w:rsidRPr="004C2EF6">
              <w:rPr>
                <w:rFonts w:ascii="Times New Roman" w:hAnsi="Times New Roman"/>
                <w:bCs/>
              </w:rPr>
              <w:t>-</w:t>
            </w:r>
          </w:p>
        </w:tc>
      </w:tr>
      <w:tr w:rsidR="00444A4D" w:rsidRPr="00325ED9" w:rsidTr="006C0865">
        <w:trPr>
          <w:cantSplit/>
          <w:trHeight w:val="98"/>
          <w:tblHeader/>
          <w:jc w:val="center"/>
        </w:trPr>
        <w:tc>
          <w:tcPr>
            <w:tcW w:w="15809" w:type="dxa"/>
            <w:gridSpan w:val="10"/>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Default="00444A4D" w:rsidP="006C0865">
            <w:pPr>
              <w:spacing w:after="0" w:line="240" w:lineRule="auto"/>
              <w:jc w:val="center"/>
              <w:rPr>
                <w:rFonts w:ascii="Times New Roman" w:hAnsi="Times New Roman"/>
                <w:b/>
                <w:spacing w:val="-6"/>
              </w:rPr>
            </w:pPr>
          </w:p>
          <w:p w:rsidR="00444A4D" w:rsidRPr="00A028CC" w:rsidRDefault="00444A4D" w:rsidP="006C0865">
            <w:pPr>
              <w:spacing w:after="0" w:line="240" w:lineRule="auto"/>
              <w:jc w:val="center"/>
              <w:rPr>
                <w:rFonts w:ascii="Times New Roman" w:hAnsi="Times New Roman"/>
                <w:bCs/>
              </w:rPr>
            </w:pPr>
            <w:r w:rsidRPr="00A028CC">
              <w:rPr>
                <w:rFonts w:ascii="Times New Roman" w:hAnsi="Times New Roman"/>
                <w:b/>
                <w:spacing w:val="-6"/>
              </w:rPr>
              <w:t>Подпрограмма «Энергосбережение и повышение энергетической эффективности в жилищном фонде»</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731229" w:rsidRDefault="00444A4D" w:rsidP="006C0865">
            <w:pPr>
              <w:widowControl w:val="0"/>
              <w:spacing w:after="0" w:line="240" w:lineRule="auto"/>
              <w:jc w:val="center"/>
              <w:rPr>
                <w:rFonts w:ascii="Times New Roman" w:hAnsi="Times New Roman"/>
              </w:rPr>
            </w:pPr>
            <w:r w:rsidRPr="00731229">
              <w:rPr>
                <w:rFonts w:ascii="Times New Roman" w:hAnsi="Times New Roman"/>
              </w:rPr>
              <w:t>3.1.</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731229" w:rsidRDefault="00444A4D" w:rsidP="006C0865">
            <w:pPr>
              <w:widowControl w:val="0"/>
              <w:spacing w:after="0" w:line="240" w:lineRule="auto"/>
              <w:rPr>
                <w:rFonts w:ascii="Times New Roman" w:hAnsi="Times New Roman"/>
              </w:rPr>
            </w:pPr>
            <w:r w:rsidRPr="00731229">
              <w:rPr>
                <w:rFonts w:ascii="Times New Roman" w:hAnsi="Times New Roman"/>
              </w:rPr>
              <w:t xml:space="preserve">Удельный расход тепловой энергии в многоквартирных домах (в расчете на </w:t>
            </w:r>
            <w:smartTag w:uri="urn:schemas-microsoft-com:office:smarttags" w:element="metricconverter">
              <w:smartTagPr>
                <w:attr w:name="ProductID" w:val="1 кв. метр"/>
              </w:smartTagPr>
              <w:r w:rsidRPr="00731229">
                <w:rPr>
                  <w:rFonts w:ascii="Times New Roman" w:hAnsi="Times New Roman"/>
                </w:rPr>
                <w:t>1 кв. метр</w:t>
              </w:r>
            </w:smartTag>
            <w:r w:rsidRPr="00731229">
              <w:rPr>
                <w:rFonts w:ascii="Times New Roman" w:hAnsi="Times New Roman"/>
              </w:rPr>
              <w:t xml:space="preserve"> общей площади)</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731229" w:rsidRDefault="00444A4D" w:rsidP="006C0865">
            <w:pPr>
              <w:widowControl w:val="0"/>
              <w:spacing w:after="0" w:line="240" w:lineRule="auto"/>
              <w:jc w:val="center"/>
              <w:rPr>
                <w:rFonts w:ascii="Times New Roman" w:hAnsi="Times New Roman"/>
              </w:rPr>
            </w:pPr>
            <w:r w:rsidRPr="00731229">
              <w:rPr>
                <w:rFonts w:ascii="Times New Roman" w:hAnsi="Times New Roman"/>
              </w:rPr>
              <w:t>Гкал/</w:t>
            </w:r>
          </w:p>
          <w:p w:rsidR="00444A4D" w:rsidRPr="00731229" w:rsidRDefault="00444A4D" w:rsidP="006C0865">
            <w:pPr>
              <w:widowControl w:val="0"/>
              <w:spacing w:after="0" w:line="240" w:lineRule="auto"/>
              <w:jc w:val="center"/>
              <w:rPr>
                <w:rFonts w:ascii="Times New Roman" w:hAnsi="Times New Roman"/>
              </w:rPr>
            </w:pPr>
            <w:r w:rsidRPr="00731229">
              <w:rPr>
                <w:rFonts w:ascii="Times New Roman" w:hAnsi="Times New Roman"/>
              </w:rPr>
              <w:t>кв</w:t>
            </w:r>
            <w:proofErr w:type="gramStart"/>
            <w:r w:rsidRPr="00731229">
              <w:rPr>
                <w:rFonts w:ascii="Times New Roman" w:hAnsi="Times New Roman"/>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731229" w:rsidRDefault="00444A4D" w:rsidP="009B01BF">
            <w:pPr>
              <w:widowControl w:val="0"/>
              <w:spacing w:after="0" w:line="240" w:lineRule="auto"/>
              <w:jc w:val="center"/>
              <w:rPr>
                <w:rFonts w:ascii="Times New Roman" w:hAnsi="Times New Roman"/>
                <w:spacing w:val="-6"/>
              </w:rPr>
            </w:pPr>
            <w:r w:rsidRPr="00731229">
              <w:rPr>
                <w:rFonts w:ascii="Times New Roman" w:hAnsi="Times New Roman"/>
                <w:spacing w:val="-6"/>
              </w:rPr>
              <w:t>0,24</w:t>
            </w:r>
            <w:r w:rsidR="009B01BF">
              <w:rPr>
                <w:rFonts w:ascii="Times New Roman" w:hAnsi="Times New Roman"/>
                <w:spacing w:val="-6"/>
              </w:rPr>
              <w:t>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731229" w:rsidRDefault="00444A4D" w:rsidP="002B167E">
            <w:pPr>
              <w:autoSpaceDE w:val="0"/>
              <w:autoSpaceDN w:val="0"/>
              <w:adjustRightInd w:val="0"/>
              <w:spacing w:after="0" w:line="240" w:lineRule="auto"/>
              <w:jc w:val="center"/>
              <w:rPr>
                <w:rFonts w:ascii="Times New Roman" w:hAnsi="Times New Roman"/>
              </w:rPr>
            </w:pPr>
            <w:r w:rsidRPr="00731229">
              <w:rPr>
                <w:rFonts w:ascii="Times New Roman" w:hAnsi="Times New Roman"/>
              </w:rPr>
              <w:t>0,</w:t>
            </w:r>
            <w:r w:rsidR="002B167E">
              <w:rPr>
                <w:rFonts w:ascii="Times New Roman" w:hAnsi="Times New Roman"/>
              </w:rPr>
              <w:t>199</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rPr>
                <w:rFonts w:ascii="Times New Roman" w:hAnsi="Times New Roman"/>
                <w:position w:val="-14"/>
              </w:rPr>
            </w:pPr>
          </w:p>
          <w:p w:rsidR="00D6455B" w:rsidRDefault="0084575C" w:rsidP="00D6455B">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МКД</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r>
                          <w:rPr>
                            <w:rFonts w:ascii="Cambria Math" w:hAnsi="Times New Roman"/>
                            <w:sz w:val="20"/>
                          </w:rPr>
                          <m:t>.</m:t>
                        </m:r>
                        <m:r>
                          <w:rPr>
                            <w:rFonts w:ascii="Cambria Math" w:hAnsi="Times New Roman"/>
                            <w:sz w:val="20"/>
                          </w:rPr>
                          <m:t>МКД</m:t>
                        </m:r>
                      </m:sub>
                    </m:sSub>
                  </m:den>
                </m:f>
                <m:r>
                  <w:rPr>
                    <w:rFonts w:ascii="Cambria Math" w:hAnsi="Times New Roman"/>
                    <w:sz w:val="20"/>
                  </w:rPr>
                  <m:t>=</m:t>
                </m:r>
              </m:oMath>
            </m:oMathPara>
          </w:p>
          <w:p w:rsidR="00D6455B" w:rsidRPr="00452525" w:rsidRDefault="00D6455B" w:rsidP="00D6455B">
            <w:pPr>
              <w:spacing w:after="0" w:line="240" w:lineRule="auto"/>
              <w:jc w:val="center"/>
              <w:rPr>
                <w:rFonts w:ascii="Times New Roman" w:hAnsi="Times New Roman"/>
                <w:sz w:val="20"/>
              </w:rPr>
            </w:pPr>
          </w:p>
          <w:p w:rsidR="00D6455B" w:rsidRPr="00456AD6" w:rsidRDefault="00D6455B" w:rsidP="00D6455B">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1897214</m:t>
                    </m:r>
                    <m:r>
                      <w:rPr>
                        <w:rFonts w:ascii="Cambria Math" w:hAnsi="Times New Roman"/>
                        <w:sz w:val="20"/>
                      </w:rPr>
                      <m:t>Гкал</m:t>
                    </m:r>
                  </m:num>
                  <m:den>
                    <m:r>
                      <w:rPr>
                        <w:rFonts w:ascii="Cambria Math" w:hAnsi="Times New Roman"/>
                        <w:sz w:val="20"/>
                      </w:rPr>
                      <m:t>9516100</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=0,199</m:t>
                </m:r>
                <m:r>
                  <w:rPr>
                    <w:rFonts w:ascii="Cambria Math" w:hAnsi="Times New Roman"/>
                    <w:sz w:val="20"/>
                  </w:rPr>
                  <m:t>Гкал</m:t>
                </m:r>
                <m:r>
                  <w:rPr>
                    <w:rFonts w:ascii="Cambria Math" w:hAnsi="Times New Roman"/>
                    <w:sz w:val="20"/>
                  </w:rPr>
                  <m:t>./</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oMath>
            </m:oMathPara>
          </w:p>
          <w:p w:rsidR="00D6455B" w:rsidRPr="00731229" w:rsidRDefault="00D6455B" w:rsidP="006C0865">
            <w:pPr>
              <w:spacing w:after="0" w:line="240" w:lineRule="auto"/>
              <w:jc w:val="center"/>
              <w:rPr>
                <w:rFonts w:ascii="Times New Roman" w:hAnsi="Times New Roman"/>
                <w:position w:val="-14"/>
              </w:rPr>
            </w:pPr>
          </w:p>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(отношение объема потребления тепловой энергии в многоквартирных домах к площади домов)</w:t>
            </w:r>
          </w:p>
        </w:tc>
        <w:tc>
          <w:tcPr>
            <w:tcW w:w="1257"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autoSpaceDE w:val="0"/>
              <w:autoSpaceDN w:val="0"/>
              <w:adjustRightInd w:val="0"/>
              <w:spacing w:after="0" w:line="240" w:lineRule="auto"/>
              <w:jc w:val="center"/>
              <w:rPr>
                <w:rFonts w:ascii="Times New Roman" w:hAnsi="Times New Roman"/>
                <w:bCs/>
              </w:rPr>
            </w:pPr>
            <w:r w:rsidRPr="00731229">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статистическая информация; дан</w:t>
            </w:r>
            <w:r>
              <w:rPr>
                <w:rFonts w:ascii="Times New Roman" w:hAnsi="Times New Roman"/>
              </w:rPr>
              <w:t xml:space="preserve">ные </w:t>
            </w:r>
            <w:proofErr w:type="spellStart"/>
            <w:r w:rsidRPr="00731229">
              <w:rPr>
                <w:rFonts w:ascii="Times New Roman" w:hAnsi="Times New Roman"/>
              </w:rPr>
              <w:t>ресурсоснабжающих</w:t>
            </w:r>
            <w:proofErr w:type="spellEnd"/>
            <w:r w:rsidRPr="00731229">
              <w:rPr>
                <w:rFonts w:ascii="Times New Roman" w:hAnsi="Times New Roman"/>
              </w:rPr>
              <w:t xml:space="preserve"> организаций (1;4)</w:t>
            </w:r>
          </w:p>
        </w:tc>
        <w:tc>
          <w:tcPr>
            <w:tcW w:w="1134"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 xml:space="preserve">форма 1-жилфонд; ООО «Газпром </w:t>
            </w:r>
            <w:proofErr w:type="spellStart"/>
            <w:r w:rsidRPr="00731229">
              <w:rPr>
                <w:rFonts w:ascii="Times New Roman" w:hAnsi="Times New Roman"/>
              </w:rPr>
              <w:t>теплоэнерго</w:t>
            </w:r>
            <w:proofErr w:type="spellEnd"/>
            <w:r w:rsidRPr="00731229">
              <w:rPr>
                <w:rFonts w:ascii="Times New Roman" w:hAnsi="Times New Roman"/>
              </w:rPr>
              <w:t xml:space="preserve"> Вологда» </w:t>
            </w:r>
          </w:p>
        </w:tc>
        <w:tc>
          <w:tcPr>
            <w:tcW w:w="872"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A028CC" w:rsidRDefault="00444A4D" w:rsidP="006C0865">
            <w:pPr>
              <w:widowControl w:val="0"/>
              <w:spacing w:after="0" w:line="240" w:lineRule="auto"/>
              <w:jc w:val="center"/>
              <w:rPr>
                <w:rFonts w:ascii="Times New Roman" w:hAnsi="Times New Roman"/>
              </w:rPr>
            </w:pPr>
            <w:r w:rsidRPr="00A028CC">
              <w:rPr>
                <w:rFonts w:ascii="Times New Roman" w:hAnsi="Times New Roman"/>
              </w:rPr>
              <w:t>3.2.</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A028CC" w:rsidRDefault="00444A4D" w:rsidP="006C0865">
            <w:pPr>
              <w:widowControl w:val="0"/>
              <w:spacing w:after="0" w:line="240" w:lineRule="auto"/>
              <w:rPr>
                <w:rFonts w:ascii="Times New Roman" w:hAnsi="Times New Roman"/>
              </w:rPr>
            </w:pPr>
            <w:r w:rsidRPr="00A028CC">
              <w:rPr>
                <w:rFonts w:ascii="Times New Roman" w:hAnsi="Times New Roman"/>
              </w:rPr>
              <w:t>Удельный расход холодной воды в многоквартирных домах (в расчете на 1 жителя)</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A028CC" w:rsidRDefault="00444A4D" w:rsidP="006C0865">
            <w:pPr>
              <w:widowControl w:val="0"/>
              <w:spacing w:after="0" w:line="240" w:lineRule="auto"/>
              <w:jc w:val="center"/>
              <w:rPr>
                <w:rFonts w:ascii="Times New Roman" w:hAnsi="Times New Roman"/>
              </w:rPr>
            </w:pPr>
            <w:r w:rsidRPr="00A028CC">
              <w:rPr>
                <w:rFonts w:ascii="Times New Roman" w:hAnsi="Times New Roman"/>
              </w:rPr>
              <w:t>куб.м./</w:t>
            </w:r>
          </w:p>
          <w:p w:rsidR="00444A4D" w:rsidRPr="00A028CC" w:rsidRDefault="00444A4D" w:rsidP="006C0865">
            <w:pPr>
              <w:widowControl w:val="0"/>
              <w:spacing w:after="0" w:line="240" w:lineRule="auto"/>
              <w:jc w:val="center"/>
              <w:rPr>
                <w:rFonts w:ascii="Times New Roman" w:hAnsi="Times New Roman"/>
              </w:rPr>
            </w:pPr>
            <w:r w:rsidRPr="00A028CC">
              <w:rPr>
                <w:rFonts w:ascii="Times New Roman" w:hAnsi="Times New Roman"/>
              </w:rPr>
              <w:t>чел.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A028CC" w:rsidRDefault="009B01BF" w:rsidP="006C0865">
            <w:pPr>
              <w:widowControl w:val="0"/>
              <w:spacing w:after="0" w:line="240" w:lineRule="auto"/>
              <w:jc w:val="center"/>
              <w:rPr>
                <w:rFonts w:ascii="Times New Roman" w:hAnsi="Times New Roman"/>
                <w:spacing w:val="-6"/>
              </w:rPr>
            </w:pPr>
            <w:r>
              <w:rPr>
                <w:rFonts w:ascii="Times New Roman" w:hAnsi="Times New Roman"/>
                <w:spacing w:val="-6"/>
              </w:rPr>
              <w:t>57,096</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A028CC" w:rsidRDefault="005B147B" w:rsidP="006C0865">
            <w:pPr>
              <w:autoSpaceDE w:val="0"/>
              <w:autoSpaceDN w:val="0"/>
              <w:adjustRightInd w:val="0"/>
              <w:spacing w:after="0" w:line="240" w:lineRule="auto"/>
              <w:jc w:val="center"/>
              <w:rPr>
                <w:rFonts w:ascii="Times New Roman" w:hAnsi="Times New Roman"/>
              </w:rPr>
            </w:pPr>
            <w:r>
              <w:rPr>
                <w:rFonts w:ascii="Times New Roman" w:hAnsi="Times New Roman"/>
              </w:rPr>
              <w:t>61,612</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rPr>
                <w:rFonts w:ascii="Times New Roman" w:hAnsi="Times New Roman"/>
                <w:position w:val="-14"/>
              </w:rPr>
            </w:pPr>
          </w:p>
          <w:p w:rsidR="00D6455B" w:rsidRDefault="0084575C" w:rsidP="00D6455B">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ХВС</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ХВС</m:t>
                        </m:r>
                        <m:r>
                          <w:rPr>
                            <w:rFonts w:ascii="Cambria Math" w:hAnsi="Times New Roman"/>
                            <w:sz w:val="20"/>
                          </w:rPr>
                          <m:t>.</m:t>
                        </m:r>
                        <m:r>
                          <w:rPr>
                            <w:rFonts w:ascii="Cambria Math" w:hAnsi="Times New Roman"/>
                            <w:sz w:val="20"/>
                          </w:rPr>
                          <m:t>МКД</m:t>
                        </m:r>
                      </m:sub>
                    </m:sSub>
                  </m:num>
                  <m:den>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МО</m:t>
                        </m:r>
                        <m:r>
                          <w:rPr>
                            <w:rFonts w:ascii="Cambria Math" w:hAnsi="Times New Roman"/>
                            <w:sz w:val="20"/>
                          </w:rPr>
                          <m:t>.</m:t>
                        </m:r>
                        <m:r>
                          <w:rPr>
                            <w:rFonts w:ascii="Cambria Math" w:hAnsi="Times New Roman"/>
                            <w:sz w:val="20"/>
                          </w:rPr>
                          <m:t>МКД</m:t>
                        </m:r>
                      </m:sub>
                    </m:sSub>
                  </m:den>
                </m:f>
                <m:r>
                  <w:rPr>
                    <w:rFonts w:ascii="Cambria Math" w:hAnsi="Times New Roman"/>
                    <w:sz w:val="20"/>
                  </w:rPr>
                  <m:t>=</m:t>
                </m:r>
              </m:oMath>
            </m:oMathPara>
          </w:p>
          <w:p w:rsidR="00D6455B" w:rsidRPr="00452525" w:rsidRDefault="00D6455B" w:rsidP="00D6455B">
            <w:pPr>
              <w:spacing w:after="0" w:line="240" w:lineRule="auto"/>
              <w:jc w:val="center"/>
              <w:rPr>
                <w:rFonts w:ascii="Times New Roman" w:hAnsi="Times New Roman"/>
                <w:sz w:val="20"/>
              </w:rPr>
            </w:pPr>
          </w:p>
          <w:p w:rsidR="00D6455B" w:rsidRPr="00456AD6" w:rsidRDefault="00D6455B" w:rsidP="00D6455B">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18160687</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num>
                  <m:den>
                    <m:r>
                      <w:rPr>
                        <w:rFonts w:ascii="Cambria Math" w:hAnsi="Times New Roman"/>
                        <w:sz w:val="20"/>
                      </w:rPr>
                      <m:t>294758</m:t>
                    </m:r>
                    <m:r>
                      <w:rPr>
                        <w:rFonts w:ascii="Cambria Math" w:hAnsi="Times New Roman"/>
                        <w:sz w:val="20"/>
                      </w:rPr>
                      <m:t>чел</m:t>
                    </m:r>
                  </m:den>
                </m:f>
                <m:r>
                  <w:rPr>
                    <w:rFonts w:ascii="Cambria Math" w:hAnsi="Times New Roman"/>
                    <w:sz w:val="20"/>
                  </w:rPr>
                  <m:t>=61,612</m:t>
                </m:r>
                <m:r>
                  <w:rPr>
                    <w:rFonts w:ascii="Cambria Math" w:hAnsi="Times New Roman"/>
                    <w:sz w:val="20"/>
                  </w:rPr>
                  <m:t>кум</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чел</m:t>
                </m:r>
                <m:r>
                  <w:rPr>
                    <w:rFonts w:ascii="Cambria Math" w:hAnsi="Times New Roman"/>
                    <w:sz w:val="20"/>
                  </w:rPr>
                  <m:t>.</m:t>
                </m:r>
              </m:oMath>
            </m:oMathPara>
          </w:p>
          <w:p w:rsidR="00D6455B" w:rsidRPr="00731229" w:rsidRDefault="00D6455B" w:rsidP="006C0865">
            <w:pPr>
              <w:spacing w:after="0" w:line="240" w:lineRule="auto"/>
              <w:jc w:val="center"/>
              <w:rPr>
                <w:rFonts w:ascii="Times New Roman" w:hAnsi="Times New Roman"/>
                <w:position w:val="-14"/>
              </w:rPr>
            </w:pPr>
          </w:p>
          <w:p w:rsidR="00444A4D" w:rsidRPr="00731229" w:rsidRDefault="00444A4D" w:rsidP="006C0865">
            <w:pPr>
              <w:spacing w:after="0" w:line="240" w:lineRule="auto"/>
              <w:jc w:val="center"/>
              <w:rPr>
                <w:rFonts w:ascii="Times New Roman" w:hAnsi="Times New Roman"/>
              </w:rPr>
            </w:pPr>
            <w:proofErr w:type="gramStart"/>
            <w:r w:rsidRPr="00731229">
              <w:rPr>
                <w:rFonts w:ascii="Times New Roman" w:hAnsi="Times New Roman"/>
              </w:rPr>
              <w:t xml:space="preserve">(отношение объема потребления холодной воды в многоквартирных домах к количеству </w:t>
            </w:r>
            <w:proofErr w:type="gramEnd"/>
          </w:p>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жителей)</w:t>
            </w:r>
          </w:p>
        </w:tc>
        <w:tc>
          <w:tcPr>
            <w:tcW w:w="1257"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autoSpaceDE w:val="0"/>
              <w:autoSpaceDN w:val="0"/>
              <w:adjustRightInd w:val="0"/>
              <w:spacing w:after="0" w:line="240" w:lineRule="auto"/>
              <w:jc w:val="center"/>
              <w:rPr>
                <w:rFonts w:ascii="Times New Roman" w:hAnsi="Times New Roman"/>
                <w:bCs/>
              </w:rPr>
            </w:pPr>
            <w:r w:rsidRPr="00731229">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Pr>
                <w:rFonts w:ascii="Times New Roman" w:hAnsi="Times New Roman"/>
              </w:rPr>
              <w:t xml:space="preserve">данные </w:t>
            </w:r>
            <w:proofErr w:type="spellStart"/>
            <w:r w:rsidRPr="00731229">
              <w:rPr>
                <w:rFonts w:ascii="Times New Roman" w:hAnsi="Times New Roman"/>
              </w:rPr>
              <w:t>ресурсоснабжающих</w:t>
            </w:r>
            <w:proofErr w:type="spellEnd"/>
            <w:r w:rsidRPr="00731229">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rPr>
              <w:t xml:space="preserve">МУП «Водоканал» </w:t>
            </w:r>
          </w:p>
        </w:tc>
        <w:tc>
          <w:tcPr>
            <w:tcW w:w="872" w:type="dxa"/>
            <w:tcBorders>
              <w:top w:val="single" w:sz="6" w:space="0" w:color="auto"/>
              <w:left w:val="single" w:sz="6" w:space="0" w:color="auto"/>
              <w:bottom w:val="single" w:sz="6" w:space="0" w:color="auto"/>
              <w:right w:val="single" w:sz="6" w:space="0" w:color="auto"/>
            </w:tcBorders>
          </w:tcPr>
          <w:p w:rsidR="00444A4D" w:rsidRPr="00731229" w:rsidRDefault="00444A4D" w:rsidP="006C0865">
            <w:pPr>
              <w:spacing w:after="0" w:line="240" w:lineRule="auto"/>
              <w:jc w:val="center"/>
              <w:rPr>
                <w:rFonts w:ascii="Times New Roman" w:hAnsi="Times New Roman"/>
                <w:bCs/>
              </w:rPr>
            </w:pPr>
            <w:r w:rsidRPr="00731229">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lastRenderedPageBreak/>
              <w:t>3.3.</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DB36C8" w:rsidRDefault="00444A4D" w:rsidP="006C0865">
            <w:pPr>
              <w:widowControl w:val="0"/>
              <w:spacing w:after="0" w:line="240" w:lineRule="auto"/>
              <w:rPr>
                <w:rFonts w:ascii="Times New Roman" w:hAnsi="Times New Roman"/>
              </w:rPr>
            </w:pPr>
            <w:r w:rsidRPr="00DB36C8">
              <w:rPr>
                <w:rFonts w:ascii="Times New Roman" w:hAnsi="Times New Roman"/>
              </w:rPr>
              <w:t>Удельный расход горячей воды в многоквартирных домах (в расчете на 1 жителя)</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куб.м./</w:t>
            </w:r>
          </w:p>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чел.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DB36C8" w:rsidRDefault="00444A4D" w:rsidP="006C0865">
            <w:pPr>
              <w:widowControl w:val="0"/>
              <w:spacing w:after="0" w:line="240" w:lineRule="auto"/>
              <w:jc w:val="center"/>
              <w:rPr>
                <w:rFonts w:ascii="Times New Roman" w:hAnsi="Times New Roman"/>
                <w:spacing w:val="-6"/>
              </w:rPr>
            </w:pPr>
            <w:r w:rsidRPr="00DB36C8">
              <w:rPr>
                <w:rFonts w:ascii="Times New Roman" w:hAnsi="Times New Roman"/>
                <w:spacing w:val="-6"/>
              </w:rPr>
              <w:t>-</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DB36C8" w:rsidRDefault="00444A4D" w:rsidP="006C0865">
            <w:pPr>
              <w:autoSpaceDE w:val="0"/>
              <w:autoSpaceDN w:val="0"/>
              <w:adjustRightInd w:val="0"/>
              <w:spacing w:after="0" w:line="240" w:lineRule="auto"/>
              <w:jc w:val="center"/>
              <w:rPr>
                <w:rFonts w:ascii="Times New Roman" w:hAnsi="Times New Roman"/>
              </w:rPr>
            </w:pPr>
            <w:r w:rsidRPr="00DB36C8">
              <w:rPr>
                <w:rFonts w:ascii="Times New Roman" w:hAnsi="Times New Roman"/>
              </w:rPr>
              <w:t>-</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DB36C8" w:rsidRDefault="00444A4D" w:rsidP="006C0865">
            <w:pPr>
              <w:autoSpaceDE w:val="0"/>
              <w:autoSpaceDN w:val="0"/>
              <w:adjustRightInd w:val="0"/>
              <w:spacing w:after="0" w:line="240" w:lineRule="auto"/>
              <w:jc w:val="center"/>
              <w:rPr>
                <w:rFonts w:ascii="Times New Roman" w:hAnsi="Times New Roman"/>
              </w:rPr>
            </w:pPr>
            <w:r w:rsidRPr="00DB36C8">
              <w:rPr>
                <w:rFonts w:ascii="Times New Roman" w:hAnsi="Times New Roman"/>
              </w:rPr>
              <w:t>-</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DB36C8" w:rsidRDefault="00444A4D" w:rsidP="006C0865">
            <w:pPr>
              <w:autoSpaceDE w:val="0"/>
              <w:autoSpaceDN w:val="0"/>
              <w:adjustRightInd w:val="0"/>
              <w:spacing w:after="0" w:line="240" w:lineRule="auto"/>
              <w:jc w:val="center"/>
              <w:rPr>
                <w:rFonts w:ascii="Times New Roman" w:hAnsi="Times New Roman"/>
              </w:rPr>
            </w:pPr>
            <w:r w:rsidRPr="00DB36C8">
              <w:rPr>
                <w:rFonts w:ascii="Times New Roman" w:hAnsi="Times New Roman"/>
              </w:rPr>
              <w:t>-</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DB36C8" w:rsidRDefault="00444A4D" w:rsidP="006C0865">
            <w:pPr>
              <w:autoSpaceDE w:val="0"/>
              <w:autoSpaceDN w:val="0"/>
              <w:adjustRightInd w:val="0"/>
              <w:spacing w:after="0" w:line="240" w:lineRule="auto"/>
              <w:jc w:val="center"/>
              <w:rPr>
                <w:rFonts w:ascii="Times New Roman" w:hAnsi="Times New Roman"/>
              </w:rPr>
            </w:pPr>
            <w:r w:rsidRPr="00DB36C8">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DB36C8" w:rsidRDefault="00444A4D" w:rsidP="006C0865">
            <w:pPr>
              <w:autoSpaceDE w:val="0"/>
              <w:autoSpaceDN w:val="0"/>
              <w:adjustRightInd w:val="0"/>
              <w:spacing w:after="0" w:line="240" w:lineRule="auto"/>
              <w:jc w:val="center"/>
              <w:rPr>
                <w:rFonts w:ascii="Times New Roman" w:hAnsi="Times New Roman"/>
              </w:rPr>
            </w:pPr>
            <w:r w:rsidRPr="00DB36C8">
              <w:rPr>
                <w:rFonts w:ascii="Times New Roman" w:hAnsi="Times New Roman"/>
              </w:rPr>
              <w:t>-</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DB36C8" w:rsidRDefault="00444A4D" w:rsidP="006C0865">
            <w:pPr>
              <w:autoSpaceDE w:val="0"/>
              <w:autoSpaceDN w:val="0"/>
              <w:adjustRightInd w:val="0"/>
              <w:spacing w:after="0" w:line="240" w:lineRule="auto"/>
              <w:jc w:val="center"/>
              <w:rPr>
                <w:rFonts w:ascii="Times New Roman" w:hAnsi="Times New Roman"/>
              </w:rPr>
            </w:pPr>
            <w:r w:rsidRPr="00DB36C8">
              <w:rPr>
                <w:rFonts w:ascii="Times New Roman" w:hAnsi="Times New Roman"/>
              </w:rPr>
              <w:t>-</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3.4.</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DB36C8" w:rsidRDefault="00444A4D" w:rsidP="006C0865">
            <w:pPr>
              <w:widowControl w:val="0"/>
              <w:spacing w:after="0" w:line="240" w:lineRule="auto"/>
              <w:rPr>
                <w:rFonts w:ascii="Times New Roman" w:hAnsi="Times New Roman"/>
              </w:rPr>
            </w:pPr>
            <w:r w:rsidRPr="00DB36C8">
              <w:rPr>
                <w:rFonts w:ascii="Times New Roman" w:hAnsi="Times New Roman"/>
              </w:rPr>
              <w:t xml:space="preserve">Удельный расход электрической энергии в многоквартирных домах (в расчете на </w:t>
            </w:r>
            <w:smartTag w:uri="urn:schemas-microsoft-com:office:smarttags" w:element="metricconverter">
              <w:smartTagPr>
                <w:attr w:name="ProductID" w:val="1 кв. метр"/>
              </w:smartTagPr>
              <w:r w:rsidRPr="00DB36C8">
                <w:rPr>
                  <w:rFonts w:ascii="Times New Roman" w:hAnsi="Times New Roman"/>
                </w:rPr>
                <w:t>1 кв. метр</w:t>
              </w:r>
            </w:smartTag>
            <w:r w:rsidRPr="00DB36C8">
              <w:rPr>
                <w:rFonts w:ascii="Times New Roman" w:hAnsi="Times New Roman"/>
              </w:rPr>
              <w:t xml:space="preserve"> общей площади)</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кВтч/</w:t>
            </w:r>
          </w:p>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кв.м.</w:t>
            </w:r>
          </w:p>
          <w:p w:rsidR="00444A4D" w:rsidRPr="00DB36C8" w:rsidRDefault="00444A4D" w:rsidP="006C0865">
            <w:pPr>
              <w:widowControl w:val="0"/>
              <w:spacing w:after="0" w:line="240" w:lineRule="auto"/>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DB36C8" w:rsidRDefault="00444A4D" w:rsidP="009B01BF">
            <w:pPr>
              <w:widowControl w:val="0"/>
              <w:spacing w:after="0" w:line="240" w:lineRule="auto"/>
              <w:jc w:val="center"/>
              <w:rPr>
                <w:rFonts w:ascii="Times New Roman" w:hAnsi="Times New Roman"/>
                <w:spacing w:val="-6"/>
              </w:rPr>
            </w:pPr>
            <w:r w:rsidRPr="00DB36C8">
              <w:rPr>
                <w:rFonts w:ascii="Times New Roman" w:hAnsi="Times New Roman"/>
                <w:spacing w:val="-6"/>
              </w:rPr>
              <w:t>31,</w:t>
            </w:r>
            <w:r w:rsidR="009B01BF">
              <w:rPr>
                <w:rFonts w:ascii="Times New Roman" w:hAnsi="Times New Roman"/>
                <w:spacing w:val="-6"/>
              </w:rPr>
              <w:t>524</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DB36C8" w:rsidRDefault="00307DF8" w:rsidP="006C0865">
            <w:pPr>
              <w:autoSpaceDE w:val="0"/>
              <w:autoSpaceDN w:val="0"/>
              <w:adjustRightInd w:val="0"/>
              <w:spacing w:after="0" w:line="240" w:lineRule="auto"/>
              <w:jc w:val="center"/>
              <w:rPr>
                <w:rFonts w:ascii="Times New Roman" w:hAnsi="Times New Roman"/>
              </w:rPr>
            </w:pPr>
            <w:r>
              <w:rPr>
                <w:rFonts w:ascii="Times New Roman" w:hAnsi="Times New Roman"/>
              </w:rPr>
              <w:t>24,588</w:t>
            </w:r>
          </w:p>
        </w:tc>
        <w:tc>
          <w:tcPr>
            <w:tcW w:w="4678" w:type="dxa"/>
            <w:tcBorders>
              <w:top w:val="single" w:sz="6" w:space="0" w:color="auto"/>
              <w:left w:val="single" w:sz="6" w:space="0" w:color="auto"/>
              <w:bottom w:val="single" w:sz="6" w:space="0" w:color="auto"/>
              <w:right w:val="single" w:sz="6" w:space="0" w:color="auto"/>
            </w:tcBorders>
          </w:tcPr>
          <w:p w:rsidR="00D25A6D" w:rsidRDefault="00D25A6D" w:rsidP="00FF6A69">
            <w:pPr>
              <w:spacing w:after="0" w:line="240" w:lineRule="auto"/>
              <w:jc w:val="center"/>
              <w:rPr>
                <w:rFonts w:ascii="Times New Roman" w:hAnsi="Times New Roman"/>
                <w:sz w:val="20"/>
              </w:rPr>
            </w:pPr>
          </w:p>
          <w:p w:rsidR="00FF6A69" w:rsidRDefault="0084575C" w:rsidP="00FF6A69">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МКД</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r>
                          <w:rPr>
                            <w:rFonts w:ascii="Cambria Math" w:hAnsi="Times New Roman"/>
                            <w:sz w:val="20"/>
                          </w:rPr>
                          <m:t>.</m:t>
                        </m:r>
                        <m:r>
                          <w:rPr>
                            <w:rFonts w:ascii="Cambria Math" w:hAnsi="Times New Roman"/>
                            <w:sz w:val="20"/>
                          </w:rPr>
                          <m:t>МКД</m:t>
                        </m:r>
                      </m:sub>
                    </m:sSub>
                  </m:den>
                </m:f>
                <m:r>
                  <w:rPr>
                    <w:rFonts w:ascii="Cambria Math" w:hAnsi="Times New Roman"/>
                    <w:sz w:val="20"/>
                  </w:rPr>
                  <m:t>=</m:t>
                </m:r>
              </m:oMath>
            </m:oMathPara>
          </w:p>
          <w:p w:rsidR="00FF6A69" w:rsidRPr="00452525" w:rsidRDefault="00FF6A69" w:rsidP="00FF6A69">
            <w:pPr>
              <w:spacing w:after="0" w:line="240" w:lineRule="auto"/>
              <w:jc w:val="center"/>
              <w:rPr>
                <w:rFonts w:ascii="Times New Roman" w:hAnsi="Times New Roman"/>
                <w:sz w:val="20"/>
              </w:rPr>
            </w:pPr>
          </w:p>
          <w:p w:rsidR="00FF6A69" w:rsidRPr="00456AD6" w:rsidRDefault="00FF6A69" w:rsidP="00FF6A69">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233982869</m:t>
                    </m:r>
                    <m:r>
                      <w:rPr>
                        <w:rFonts w:ascii="Cambria Math" w:hAnsi="Times New Roman"/>
                        <w:sz w:val="20"/>
                      </w:rPr>
                      <m:t>кВтч</m:t>
                    </m:r>
                  </m:num>
                  <m:den>
                    <m:r>
                      <w:rPr>
                        <w:rFonts w:ascii="Cambria Math" w:hAnsi="Times New Roman"/>
                        <w:sz w:val="20"/>
                      </w:rPr>
                      <m:t>9516100</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=24588</m:t>
                </m:r>
                <m:r>
                  <w:rPr>
                    <w:rFonts w:ascii="Cambria Math" w:hAnsi="Times New Roman"/>
                    <w:sz w:val="20"/>
                  </w:rPr>
                  <m:t>кВтч</m:t>
                </m:r>
                <m:r>
                  <w:rPr>
                    <w:rFonts w:ascii="Cambria Math" w:hAnsi="Times New Roman"/>
                    <w:sz w:val="20"/>
                  </w:rPr>
                  <m:t>/</m:t>
                </m:r>
                <m:r>
                  <w:rPr>
                    <w:rFonts w:ascii="Cambria Math" w:hAnsi="Times New Roman"/>
                    <w:sz w:val="20"/>
                  </w:rPr>
                  <m:t>кв</m:t>
                </m:r>
                <m:r>
                  <w:rPr>
                    <w:rFonts w:ascii="Cambria Math" w:hAnsi="Times New Roman"/>
                    <w:sz w:val="20"/>
                  </w:rPr>
                  <m:t>.</m:t>
                </m:r>
                <m:r>
                  <w:rPr>
                    <w:rFonts w:ascii="Cambria Math" w:hAnsi="Times New Roman"/>
                    <w:sz w:val="20"/>
                  </w:rPr>
                  <m:t>м</m:t>
                </m:r>
              </m:oMath>
            </m:oMathPara>
          </w:p>
          <w:p w:rsidR="00444A4D" w:rsidRPr="00827A15" w:rsidRDefault="00444A4D" w:rsidP="006C0865">
            <w:pPr>
              <w:spacing w:after="0" w:line="240" w:lineRule="auto"/>
              <w:jc w:val="center"/>
              <w:rPr>
                <w:rFonts w:ascii="Times New Roman" w:hAnsi="Times New Roman"/>
                <w:position w:val="-14"/>
              </w:rPr>
            </w:pPr>
          </w:p>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(отношение объема потребления электрической энергии в многоквартирных домах к площади домов)</w:t>
            </w:r>
          </w:p>
        </w:tc>
        <w:tc>
          <w:tcPr>
            <w:tcW w:w="1257"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статистическая информация; дан</w:t>
            </w:r>
            <w:r>
              <w:rPr>
                <w:rFonts w:ascii="Times New Roman" w:hAnsi="Times New Roman"/>
              </w:rPr>
              <w:t xml:space="preserve">ные </w:t>
            </w:r>
            <w:proofErr w:type="spellStart"/>
            <w:r w:rsidRPr="00827A15">
              <w:rPr>
                <w:rFonts w:ascii="Times New Roman" w:hAnsi="Times New Roman"/>
              </w:rPr>
              <w:t>ресурсоснабжающих</w:t>
            </w:r>
            <w:proofErr w:type="spellEnd"/>
            <w:r w:rsidRPr="00827A15">
              <w:rPr>
                <w:rFonts w:ascii="Times New Roman" w:hAnsi="Times New Roman"/>
              </w:rPr>
              <w:t xml:space="preserve"> организаций (1;4)</w:t>
            </w:r>
          </w:p>
        </w:tc>
        <w:tc>
          <w:tcPr>
            <w:tcW w:w="1134"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 xml:space="preserve">форма 1-жилфонд; МУП «Электросеть» </w:t>
            </w:r>
          </w:p>
        </w:tc>
        <w:tc>
          <w:tcPr>
            <w:tcW w:w="872"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906A11" w:rsidRDefault="00444A4D" w:rsidP="006C0865">
            <w:pPr>
              <w:widowControl w:val="0"/>
              <w:spacing w:after="0" w:line="240" w:lineRule="auto"/>
              <w:jc w:val="center"/>
              <w:rPr>
                <w:rFonts w:ascii="Times New Roman" w:hAnsi="Times New Roman"/>
              </w:rPr>
            </w:pPr>
            <w:r w:rsidRPr="00906A11">
              <w:rPr>
                <w:rFonts w:ascii="Times New Roman" w:hAnsi="Times New Roman"/>
              </w:rPr>
              <w:t>3.5.</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DB36C8" w:rsidRDefault="00444A4D" w:rsidP="006C0865">
            <w:pPr>
              <w:widowControl w:val="0"/>
              <w:spacing w:after="0" w:line="240" w:lineRule="auto"/>
              <w:jc w:val="both"/>
              <w:rPr>
                <w:rFonts w:ascii="Times New Roman" w:hAnsi="Times New Roman"/>
              </w:rPr>
            </w:pPr>
            <w:r w:rsidRPr="00DB36C8">
              <w:rPr>
                <w:rFonts w:ascii="Times New Roman" w:hAnsi="Times New Roman"/>
              </w:rPr>
              <w:t>Удельный расход при</w:t>
            </w:r>
            <w:r>
              <w:rPr>
                <w:rFonts w:ascii="Times New Roman" w:hAnsi="Times New Roman"/>
              </w:rPr>
              <w:t xml:space="preserve">родного газа в многоквартирных </w:t>
            </w:r>
            <w:r w:rsidRPr="00DB36C8">
              <w:rPr>
                <w:rFonts w:ascii="Times New Roman" w:hAnsi="Times New Roman"/>
              </w:rPr>
              <w:t xml:space="preserve">домах с индивидуальными системами газового отопления (в расчете на </w:t>
            </w:r>
            <w:smartTag w:uri="urn:schemas-microsoft-com:office:smarttags" w:element="metricconverter">
              <w:smartTagPr>
                <w:attr w:name="ProductID" w:val="1 кв. метр"/>
              </w:smartTagPr>
              <w:r w:rsidRPr="00DB36C8">
                <w:rPr>
                  <w:rFonts w:ascii="Times New Roman" w:hAnsi="Times New Roman"/>
                </w:rPr>
                <w:t>1 кв. метр</w:t>
              </w:r>
            </w:smartTag>
            <w:r w:rsidRPr="00DB36C8">
              <w:rPr>
                <w:rFonts w:ascii="Times New Roman" w:hAnsi="Times New Roman"/>
              </w:rPr>
              <w:t xml:space="preserve"> общей площади)</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тыс. куб</w:t>
            </w:r>
            <w:proofErr w:type="gramStart"/>
            <w:r w:rsidRPr="00DB36C8">
              <w:rPr>
                <w:rFonts w:ascii="Times New Roman" w:hAnsi="Times New Roman"/>
              </w:rPr>
              <w:t>.м</w:t>
            </w:r>
            <w:proofErr w:type="gramEnd"/>
            <w:r w:rsidRPr="00DB36C8">
              <w:rPr>
                <w:rFonts w:ascii="Times New Roman" w:hAnsi="Times New Roman"/>
              </w:rPr>
              <w:t>/</w:t>
            </w:r>
          </w:p>
          <w:p w:rsidR="00444A4D" w:rsidRPr="00DB36C8" w:rsidRDefault="00444A4D" w:rsidP="006C0865">
            <w:pPr>
              <w:widowControl w:val="0"/>
              <w:spacing w:after="0" w:line="240" w:lineRule="auto"/>
              <w:jc w:val="center"/>
              <w:rPr>
                <w:rFonts w:ascii="Times New Roman" w:hAnsi="Times New Roman"/>
              </w:rPr>
            </w:pPr>
            <w:r w:rsidRPr="00DB36C8">
              <w:rPr>
                <w:rFonts w:ascii="Times New Roman" w:hAnsi="Times New Roman"/>
              </w:rPr>
              <w:t>кв</w:t>
            </w:r>
            <w:proofErr w:type="gramStart"/>
            <w:r w:rsidRPr="00DB36C8">
              <w:rPr>
                <w:rFonts w:ascii="Times New Roman" w:hAnsi="Times New Roman"/>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DB36C8" w:rsidRDefault="00444A4D" w:rsidP="009B01BF">
            <w:pPr>
              <w:widowControl w:val="0"/>
              <w:spacing w:after="0" w:line="240" w:lineRule="auto"/>
              <w:jc w:val="center"/>
              <w:rPr>
                <w:rFonts w:ascii="Times New Roman" w:hAnsi="Times New Roman"/>
                <w:spacing w:val="-6"/>
              </w:rPr>
            </w:pPr>
            <w:r w:rsidRPr="00DB36C8">
              <w:rPr>
                <w:rFonts w:ascii="Times New Roman" w:hAnsi="Times New Roman"/>
                <w:spacing w:val="-6"/>
              </w:rPr>
              <w:t>0,01</w:t>
            </w:r>
            <w:r w:rsidR="009B01BF">
              <w:rPr>
                <w:rFonts w:ascii="Times New Roman" w:hAnsi="Times New Roman"/>
                <w:spacing w:val="-6"/>
              </w:rPr>
              <w:t>7</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827A15" w:rsidRDefault="00906A11" w:rsidP="006C0865">
            <w:pPr>
              <w:autoSpaceDE w:val="0"/>
              <w:autoSpaceDN w:val="0"/>
              <w:adjustRightInd w:val="0"/>
              <w:spacing w:after="0" w:line="240" w:lineRule="auto"/>
              <w:jc w:val="center"/>
              <w:rPr>
                <w:rFonts w:ascii="Times New Roman" w:hAnsi="Times New Roman"/>
              </w:rPr>
            </w:pPr>
            <w:r>
              <w:rPr>
                <w:rFonts w:ascii="Times New Roman" w:hAnsi="Times New Roman"/>
              </w:rPr>
              <w:t>0,033</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ind w:right="-87"/>
              <w:jc w:val="center"/>
              <w:rPr>
                <w:rFonts w:ascii="Times New Roman" w:hAnsi="Times New Roman"/>
              </w:rPr>
            </w:pPr>
          </w:p>
          <w:p w:rsidR="00906A11" w:rsidRDefault="0084575C" w:rsidP="00906A11">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УЧЕТ</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УЧЕТ</m:t>
                        </m:r>
                        <m:r>
                          <w:rPr>
                            <w:rFonts w:ascii="Cambria Math" w:hAnsi="Times New Roman"/>
                            <w:sz w:val="20"/>
                          </w:rPr>
                          <m:t>.</m:t>
                        </m:r>
                        <m:r>
                          <w:rPr>
                            <w:rFonts w:ascii="Cambria Math" w:hAnsi="Times New Roman"/>
                            <w:sz w:val="20"/>
                          </w:rPr>
                          <m:t>МКД</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УЧЕТ</m:t>
                        </m:r>
                        <m:r>
                          <w:rPr>
                            <w:rFonts w:ascii="Cambria Math" w:hAnsi="Times New Roman"/>
                            <w:sz w:val="20"/>
                          </w:rPr>
                          <m:t>.</m:t>
                        </m:r>
                        <m:r>
                          <w:rPr>
                            <w:rFonts w:ascii="Cambria Math" w:hAnsi="Times New Roman"/>
                            <w:sz w:val="20"/>
                          </w:rPr>
                          <m:t>МКД</m:t>
                        </m:r>
                      </m:sub>
                    </m:sSub>
                  </m:den>
                </m:f>
                <m:r>
                  <w:rPr>
                    <w:rFonts w:ascii="Cambria Math" w:hAnsi="Times New Roman"/>
                    <w:sz w:val="20"/>
                  </w:rPr>
                  <m:t>=</m:t>
                </m:r>
              </m:oMath>
            </m:oMathPara>
          </w:p>
          <w:p w:rsidR="00906A11" w:rsidRPr="00452525" w:rsidRDefault="00906A11" w:rsidP="00906A11">
            <w:pPr>
              <w:spacing w:after="0" w:line="240" w:lineRule="auto"/>
              <w:jc w:val="center"/>
              <w:rPr>
                <w:rFonts w:ascii="Times New Roman" w:hAnsi="Times New Roman"/>
                <w:sz w:val="20"/>
              </w:rPr>
            </w:pPr>
          </w:p>
          <w:p w:rsidR="00906A11" w:rsidRPr="00456AD6" w:rsidRDefault="00906A11" w:rsidP="00906A11">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2689</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num>
                  <m:den>
                    <m:r>
                      <w:rPr>
                        <w:rFonts w:ascii="Cambria Math" w:hAnsi="Times New Roman"/>
                        <w:sz w:val="20"/>
                      </w:rPr>
                      <m:t>81849</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 xml:space="preserve">=0,033 </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кв</m:t>
                </m:r>
                <m:r>
                  <w:rPr>
                    <w:rFonts w:ascii="Cambria Math" w:hAnsi="Times New Roman"/>
                    <w:sz w:val="20"/>
                  </w:rPr>
                  <m:t>.</m:t>
                </m:r>
                <m:r>
                  <w:rPr>
                    <w:rFonts w:ascii="Cambria Math" w:hAnsi="Times New Roman"/>
                    <w:sz w:val="20"/>
                  </w:rPr>
                  <m:t>м</m:t>
                </m:r>
              </m:oMath>
            </m:oMathPara>
          </w:p>
          <w:p w:rsidR="00906A11" w:rsidRPr="00827A15" w:rsidRDefault="00906A11" w:rsidP="006C0865">
            <w:pPr>
              <w:spacing w:after="0" w:line="240" w:lineRule="auto"/>
              <w:ind w:right="-87"/>
              <w:jc w:val="center"/>
              <w:rPr>
                <w:rFonts w:ascii="Times New Roman" w:hAnsi="Times New Roman"/>
                <w:position w:val="-14"/>
              </w:rPr>
            </w:pPr>
          </w:p>
          <w:p w:rsidR="00444A4D" w:rsidRPr="00EC2A68" w:rsidRDefault="00444A4D" w:rsidP="00EC2A68">
            <w:pPr>
              <w:spacing w:after="0" w:line="240" w:lineRule="auto"/>
              <w:ind w:right="-87"/>
              <w:jc w:val="center"/>
              <w:rPr>
                <w:rFonts w:ascii="Times New Roman" w:hAnsi="Times New Roman"/>
              </w:rPr>
            </w:pPr>
            <w:r w:rsidRPr="00827A15">
              <w:rPr>
                <w:rFonts w:ascii="Times New Roman" w:hAnsi="Times New Roman"/>
              </w:rPr>
              <w:t>(отношение объема потребления природного газа в многоквартирных домах с индивидуальными системами газового отопления к площади домов)</w:t>
            </w:r>
          </w:p>
        </w:tc>
        <w:tc>
          <w:tcPr>
            <w:tcW w:w="1257"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 xml:space="preserve">данные  </w:t>
            </w:r>
            <w:proofErr w:type="spellStart"/>
            <w:r w:rsidRPr="00827A15">
              <w:rPr>
                <w:rFonts w:ascii="Times New Roman" w:hAnsi="Times New Roman"/>
              </w:rPr>
              <w:t>ресурсоснабжающих</w:t>
            </w:r>
            <w:proofErr w:type="spellEnd"/>
            <w:r w:rsidRPr="00827A15">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 xml:space="preserve">ООО «Газпром </w:t>
            </w:r>
            <w:proofErr w:type="spellStart"/>
            <w:r w:rsidRPr="00827A15">
              <w:rPr>
                <w:rFonts w:ascii="Times New Roman" w:hAnsi="Times New Roman"/>
              </w:rPr>
              <w:t>межрегионгаз</w:t>
            </w:r>
            <w:proofErr w:type="spellEnd"/>
            <w:r w:rsidRPr="00827A15">
              <w:rPr>
                <w:rFonts w:ascii="Times New Roman" w:hAnsi="Times New Roman"/>
              </w:rPr>
              <w:t xml:space="preserve"> Вологда» </w:t>
            </w:r>
          </w:p>
        </w:tc>
        <w:tc>
          <w:tcPr>
            <w:tcW w:w="872"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906A11" w:rsidRDefault="00444A4D" w:rsidP="006C0865">
            <w:pPr>
              <w:widowControl w:val="0"/>
              <w:spacing w:after="0" w:line="240" w:lineRule="auto"/>
              <w:jc w:val="center"/>
              <w:rPr>
                <w:rFonts w:ascii="Times New Roman" w:hAnsi="Times New Roman"/>
              </w:rPr>
            </w:pPr>
            <w:r w:rsidRPr="00906A11">
              <w:rPr>
                <w:rFonts w:ascii="Times New Roman" w:hAnsi="Times New Roman"/>
              </w:rPr>
              <w:t>3.6.</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6C0865">
            <w:pPr>
              <w:widowControl w:val="0"/>
              <w:spacing w:after="0" w:line="240" w:lineRule="auto"/>
              <w:jc w:val="both"/>
              <w:rPr>
                <w:rFonts w:ascii="Times New Roman" w:hAnsi="Times New Roman"/>
              </w:rPr>
            </w:pPr>
            <w:r w:rsidRPr="00144232">
              <w:rPr>
                <w:rFonts w:ascii="Times New Roman" w:hAnsi="Times New Roman"/>
              </w:rPr>
              <w:t>Удельный расход природного газа в многоквартирных домах с иными системами теплоснабжения (в расчете на 1 жителя)</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тыс. куб</w:t>
            </w:r>
            <w:proofErr w:type="gramStart"/>
            <w:r w:rsidRPr="00144232">
              <w:rPr>
                <w:rFonts w:ascii="Times New Roman" w:hAnsi="Times New Roman"/>
              </w:rPr>
              <w:t>.м</w:t>
            </w:r>
            <w:proofErr w:type="gramEnd"/>
            <w:r w:rsidRPr="00144232">
              <w:rPr>
                <w:rFonts w:ascii="Times New Roman" w:hAnsi="Times New Roman"/>
              </w:rPr>
              <w:t>/</w:t>
            </w:r>
          </w:p>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чел.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9B01BF">
            <w:pPr>
              <w:widowControl w:val="0"/>
              <w:spacing w:after="0" w:line="240" w:lineRule="auto"/>
              <w:jc w:val="center"/>
              <w:rPr>
                <w:rFonts w:ascii="Times New Roman" w:hAnsi="Times New Roman"/>
                <w:spacing w:val="-6"/>
              </w:rPr>
            </w:pPr>
            <w:r w:rsidRPr="00144232">
              <w:rPr>
                <w:rFonts w:ascii="Times New Roman" w:hAnsi="Times New Roman"/>
                <w:spacing w:val="-6"/>
              </w:rPr>
              <w:t>0,11</w:t>
            </w:r>
            <w:r w:rsidR="009B01BF">
              <w:rPr>
                <w:rFonts w:ascii="Times New Roman" w:hAnsi="Times New Roman"/>
                <w:spacing w:val="-6"/>
              </w:rPr>
              <w:t>6</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827A15" w:rsidRDefault="00444A4D" w:rsidP="00906A11">
            <w:pPr>
              <w:autoSpaceDE w:val="0"/>
              <w:autoSpaceDN w:val="0"/>
              <w:adjustRightInd w:val="0"/>
              <w:spacing w:after="0" w:line="240" w:lineRule="auto"/>
              <w:jc w:val="center"/>
              <w:rPr>
                <w:rFonts w:ascii="Times New Roman" w:hAnsi="Times New Roman"/>
              </w:rPr>
            </w:pPr>
            <w:r w:rsidRPr="00827A15">
              <w:rPr>
                <w:rFonts w:ascii="Times New Roman" w:hAnsi="Times New Roman"/>
              </w:rPr>
              <w:t>0,</w:t>
            </w:r>
            <w:r w:rsidR="00906A11">
              <w:rPr>
                <w:rFonts w:ascii="Times New Roman" w:hAnsi="Times New Roman"/>
              </w:rPr>
              <w:t>101</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rPr>
                <w:rFonts w:ascii="Times New Roman" w:hAnsi="Times New Roman"/>
                <w:position w:val="-14"/>
              </w:rPr>
            </w:pPr>
          </w:p>
          <w:p w:rsidR="00906A11" w:rsidRDefault="0084575C" w:rsidP="00906A11">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МКД</m:t>
                        </m:r>
                      </m:sub>
                    </m:sSub>
                  </m:num>
                  <m:den>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МО</m:t>
                        </m:r>
                        <m:r>
                          <w:rPr>
                            <w:rFonts w:ascii="Cambria Math" w:hAnsi="Times New Roman"/>
                            <w:sz w:val="20"/>
                          </w:rPr>
                          <m:t>.</m:t>
                        </m:r>
                        <m:r>
                          <w:rPr>
                            <w:rFonts w:ascii="Cambria Math" w:hAnsi="Times New Roman"/>
                            <w:sz w:val="20"/>
                          </w:rPr>
                          <m:t>ГАЗ</m:t>
                        </m:r>
                        <m:r>
                          <w:rPr>
                            <w:rFonts w:ascii="Cambria Math" w:hAnsi="Times New Roman"/>
                            <w:sz w:val="20"/>
                          </w:rPr>
                          <m:t>.</m:t>
                        </m:r>
                        <m:r>
                          <w:rPr>
                            <w:rFonts w:ascii="Cambria Math" w:hAnsi="Times New Roman"/>
                            <w:sz w:val="20"/>
                          </w:rPr>
                          <m:t>МКД</m:t>
                        </m:r>
                      </m:sub>
                    </m:sSub>
                  </m:den>
                </m:f>
                <m:r>
                  <w:rPr>
                    <w:rFonts w:ascii="Cambria Math" w:hAnsi="Times New Roman"/>
                    <w:sz w:val="20"/>
                  </w:rPr>
                  <m:t>=</m:t>
                </m:r>
              </m:oMath>
            </m:oMathPara>
          </w:p>
          <w:p w:rsidR="00906A11" w:rsidRPr="00452525" w:rsidRDefault="00906A11" w:rsidP="00906A11">
            <w:pPr>
              <w:spacing w:after="0" w:line="240" w:lineRule="auto"/>
              <w:jc w:val="center"/>
              <w:rPr>
                <w:rFonts w:ascii="Times New Roman" w:hAnsi="Times New Roman"/>
                <w:sz w:val="20"/>
              </w:rPr>
            </w:pPr>
          </w:p>
          <w:p w:rsidR="00906A11" w:rsidRPr="00456AD6" w:rsidRDefault="00906A11" w:rsidP="00906A11">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24956</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num>
                  <m:den>
                    <m:r>
                      <w:rPr>
                        <w:rFonts w:ascii="Cambria Math" w:hAnsi="Times New Roman"/>
                        <w:sz w:val="20"/>
                      </w:rPr>
                      <m:t>246902</m:t>
                    </m:r>
                    <m:r>
                      <w:rPr>
                        <w:rFonts w:ascii="Cambria Math" w:hAnsi="Times New Roman"/>
                        <w:sz w:val="20"/>
                      </w:rPr>
                      <m:t>чел</m:t>
                    </m:r>
                    <m:r>
                      <w:rPr>
                        <w:rFonts w:ascii="Cambria Math" w:hAnsi="Times New Roman"/>
                        <w:sz w:val="20"/>
                      </w:rPr>
                      <m:t>.</m:t>
                    </m:r>
                  </m:den>
                </m:f>
                <m:r>
                  <w:rPr>
                    <w:rFonts w:ascii="Cambria Math" w:hAnsi="Times New Roman"/>
                    <w:sz w:val="20"/>
                  </w:rPr>
                  <m:t>=0,101</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Times New Roman"/>
                    <w:sz w:val="20"/>
                  </w:rPr>
                  <m:t>чел</m:t>
                </m:r>
                <m:r>
                  <w:rPr>
                    <w:rFonts w:ascii="Cambria Math" w:hAnsi="Times New Roman"/>
                    <w:sz w:val="20"/>
                  </w:rPr>
                  <m:t>.</m:t>
                </m:r>
              </m:oMath>
            </m:oMathPara>
          </w:p>
          <w:p w:rsidR="00906A11" w:rsidRPr="00827A15" w:rsidRDefault="00906A11" w:rsidP="006C0865">
            <w:pPr>
              <w:spacing w:after="0" w:line="240" w:lineRule="auto"/>
              <w:jc w:val="center"/>
              <w:rPr>
                <w:rFonts w:ascii="Times New Roman" w:hAnsi="Times New Roman"/>
                <w:position w:val="-14"/>
              </w:rPr>
            </w:pPr>
          </w:p>
          <w:p w:rsidR="00444A4D" w:rsidRPr="00EC2A68" w:rsidRDefault="00444A4D" w:rsidP="00EC2A68">
            <w:pPr>
              <w:spacing w:after="0" w:line="240" w:lineRule="auto"/>
              <w:jc w:val="center"/>
              <w:rPr>
                <w:rFonts w:ascii="Times New Roman" w:hAnsi="Times New Roman"/>
              </w:rPr>
            </w:pPr>
            <w:r w:rsidRPr="00827A15">
              <w:rPr>
                <w:rFonts w:ascii="Times New Roman" w:hAnsi="Times New Roman"/>
              </w:rPr>
              <w:t>(отношение объема потребления природного газа в многоквартирных домах с иными системами теплоснабжения к количеству жителей)</w:t>
            </w:r>
          </w:p>
        </w:tc>
        <w:tc>
          <w:tcPr>
            <w:tcW w:w="1257"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годовая периодичность сбора данных; показатель на дату</w:t>
            </w:r>
          </w:p>
        </w:tc>
        <w:tc>
          <w:tcPr>
            <w:tcW w:w="1436"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 xml:space="preserve">данные  </w:t>
            </w:r>
            <w:proofErr w:type="spellStart"/>
            <w:r w:rsidRPr="00827A15">
              <w:rPr>
                <w:rFonts w:ascii="Times New Roman" w:hAnsi="Times New Roman"/>
              </w:rPr>
              <w:t>ресурсоснабжающих</w:t>
            </w:r>
            <w:proofErr w:type="spellEnd"/>
            <w:r w:rsidRPr="00827A15">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rPr>
              <w:t xml:space="preserve">ООО «Газпром </w:t>
            </w:r>
            <w:proofErr w:type="spellStart"/>
            <w:r w:rsidRPr="00827A15">
              <w:rPr>
                <w:rFonts w:ascii="Times New Roman" w:hAnsi="Times New Roman"/>
              </w:rPr>
              <w:t>межрегионгаз</w:t>
            </w:r>
            <w:proofErr w:type="spellEnd"/>
            <w:r w:rsidRPr="00827A15">
              <w:rPr>
                <w:rFonts w:ascii="Times New Roman" w:hAnsi="Times New Roman"/>
              </w:rPr>
              <w:t xml:space="preserve"> Вологда» </w:t>
            </w:r>
          </w:p>
        </w:tc>
        <w:tc>
          <w:tcPr>
            <w:tcW w:w="872" w:type="dxa"/>
            <w:tcBorders>
              <w:top w:val="single" w:sz="6" w:space="0" w:color="auto"/>
              <w:left w:val="single" w:sz="6" w:space="0" w:color="auto"/>
              <w:bottom w:val="single" w:sz="6" w:space="0" w:color="auto"/>
              <w:right w:val="single" w:sz="6" w:space="0" w:color="auto"/>
            </w:tcBorders>
          </w:tcPr>
          <w:p w:rsidR="00444A4D" w:rsidRPr="00827A15" w:rsidRDefault="00444A4D" w:rsidP="006C0865">
            <w:pPr>
              <w:spacing w:after="0" w:line="240" w:lineRule="auto"/>
              <w:jc w:val="center"/>
              <w:rPr>
                <w:rFonts w:ascii="Times New Roman" w:hAnsi="Times New Roman"/>
                <w:bCs/>
              </w:rPr>
            </w:pPr>
            <w:r w:rsidRPr="00827A15">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jc w:val="center"/>
              <w:rPr>
                <w:rFonts w:ascii="Times New Roman" w:hAnsi="Times New Roman"/>
              </w:rPr>
            </w:pPr>
            <w:r w:rsidRPr="002B167E">
              <w:rPr>
                <w:rFonts w:ascii="Times New Roman" w:hAnsi="Times New Roman"/>
              </w:rPr>
              <w:lastRenderedPageBreak/>
              <w:t>3.7</w:t>
            </w:r>
            <w:r w:rsidRPr="00144232">
              <w:rPr>
                <w:rFonts w:ascii="Times New Roman" w:hAnsi="Times New Roman"/>
              </w:rPr>
              <w:t>.</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6C0865">
            <w:pPr>
              <w:widowControl w:val="0"/>
              <w:spacing w:after="0" w:line="240" w:lineRule="auto"/>
              <w:jc w:val="both"/>
              <w:rPr>
                <w:rFonts w:ascii="Times New Roman" w:hAnsi="Times New Roman"/>
              </w:rPr>
            </w:pPr>
            <w:r w:rsidRPr="00144232">
              <w:rPr>
                <w:rFonts w:ascii="Times New Roman" w:hAnsi="Times New Roman"/>
              </w:rPr>
              <w:t>Удельный суммарный расход энергетических ресурсов в многоквартирных домах</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jc w:val="center"/>
              <w:rPr>
                <w:rFonts w:ascii="Times New Roman" w:hAnsi="Times New Roman"/>
              </w:rPr>
            </w:pPr>
            <w:proofErr w:type="spellStart"/>
            <w:r w:rsidRPr="00144232">
              <w:rPr>
                <w:rFonts w:ascii="Times New Roman" w:hAnsi="Times New Roman"/>
              </w:rPr>
              <w:t>т.у.</w:t>
            </w:r>
            <w:proofErr w:type="gramStart"/>
            <w:r w:rsidRPr="00144232">
              <w:rPr>
                <w:rFonts w:ascii="Times New Roman" w:hAnsi="Times New Roman"/>
              </w:rPr>
              <w:t>т</w:t>
            </w:r>
            <w:proofErr w:type="spellEnd"/>
            <w:proofErr w:type="gramEnd"/>
            <w:r w:rsidRPr="00144232">
              <w:rPr>
                <w:rFonts w:ascii="Times New Roman" w:hAnsi="Times New Roman"/>
              </w:rPr>
              <w:t>./</w:t>
            </w:r>
          </w:p>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кв</w:t>
            </w:r>
            <w:proofErr w:type="gramStart"/>
            <w:r w:rsidRPr="00144232">
              <w:rPr>
                <w:rFonts w:ascii="Times New Roman" w:hAnsi="Times New Roman"/>
              </w:rPr>
              <w:t>.м</w:t>
            </w:r>
            <w:proofErr w:type="gramEnd"/>
            <w:r w:rsidRPr="00144232">
              <w:rPr>
                <w:rFonts w:ascii="Times New Roman" w:hAnsi="Times New Roman"/>
              </w:rPr>
              <w:t> </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6C0865">
            <w:pPr>
              <w:widowControl w:val="0"/>
              <w:spacing w:after="0" w:line="240" w:lineRule="auto"/>
              <w:jc w:val="center"/>
              <w:rPr>
                <w:rFonts w:ascii="Times New Roman" w:hAnsi="Times New Roman"/>
                <w:spacing w:val="-6"/>
              </w:rPr>
            </w:pPr>
            <w:r w:rsidRPr="00144232">
              <w:rPr>
                <w:rFonts w:ascii="Times New Roman" w:hAnsi="Times New Roman"/>
                <w:spacing w:val="-6"/>
              </w:rPr>
              <w:t>0,040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144232" w:rsidRDefault="00444A4D" w:rsidP="007D178A">
            <w:pPr>
              <w:autoSpaceDE w:val="0"/>
              <w:autoSpaceDN w:val="0"/>
              <w:adjustRightInd w:val="0"/>
              <w:spacing w:after="0" w:line="240" w:lineRule="auto"/>
              <w:jc w:val="center"/>
              <w:rPr>
                <w:rFonts w:ascii="Times New Roman" w:hAnsi="Times New Roman"/>
              </w:rPr>
            </w:pPr>
            <w:r w:rsidRPr="00144232">
              <w:rPr>
                <w:rFonts w:ascii="Times New Roman" w:hAnsi="Times New Roman"/>
              </w:rPr>
              <w:t>0,0</w:t>
            </w:r>
            <w:r w:rsidR="007D178A">
              <w:rPr>
                <w:rFonts w:ascii="Times New Roman" w:hAnsi="Times New Roman"/>
              </w:rPr>
              <w:t>27</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rPr>
                <w:rFonts w:ascii="Times New Roman" w:hAnsi="Times New Roman"/>
              </w:rPr>
            </w:pPr>
          </w:p>
          <w:p w:rsidR="005B147B" w:rsidRDefault="0084575C" w:rsidP="005B147B">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СУММ</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СУММ</m:t>
                        </m:r>
                        <m:r>
                          <w:rPr>
                            <w:rFonts w:ascii="Cambria Math" w:hAnsi="Times New Roman"/>
                            <w:sz w:val="20"/>
                          </w:rPr>
                          <m:t>.</m:t>
                        </m:r>
                        <m:r>
                          <w:rPr>
                            <w:rFonts w:ascii="Cambria Math" w:hAnsi="Times New Roman"/>
                            <w:sz w:val="20"/>
                          </w:rPr>
                          <m:t>МКД</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r>
                          <w:rPr>
                            <w:rFonts w:ascii="Cambria Math" w:hAnsi="Times New Roman"/>
                            <w:sz w:val="20"/>
                          </w:rPr>
                          <m:t>.</m:t>
                        </m:r>
                        <m:r>
                          <w:rPr>
                            <w:rFonts w:ascii="Cambria Math" w:hAnsi="Times New Roman"/>
                            <w:sz w:val="20"/>
                          </w:rPr>
                          <m:t>МКД</m:t>
                        </m:r>
                      </m:sub>
                    </m:sSub>
                  </m:den>
                </m:f>
                <m:r>
                  <w:rPr>
                    <w:rFonts w:ascii="Cambria Math" w:hAnsi="Times New Roman"/>
                    <w:sz w:val="20"/>
                  </w:rPr>
                  <m:t>=</m:t>
                </m:r>
              </m:oMath>
            </m:oMathPara>
          </w:p>
          <w:p w:rsidR="005B147B" w:rsidRPr="00452525" w:rsidRDefault="005B147B" w:rsidP="005B147B">
            <w:pPr>
              <w:spacing w:after="0" w:line="240" w:lineRule="auto"/>
              <w:jc w:val="center"/>
              <w:rPr>
                <w:rFonts w:ascii="Times New Roman" w:hAnsi="Times New Roman"/>
                <w:sz w:val="20"/>
              </w:rPr>
            </w:pPr>
          </w:p>
          <w:p w:rsidR="005B147B" w:rsidRPr="00456AD6" w:rsidRDefault="005B147B" w:rsidP="005B147B">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254068,415</m:t>
                    </m:r>
                    <m:r>
                      <w:rPr>
                        <w:rFonts w:ascii="Cambria Math" w:hAnsi="Times New Roman"/>
                        <w:sz w:val="20"/>
                      </w:rPr>
                      <m:t>т</m:t>
                    </m:r>
                    <m:r>
                      <w:rPr>
                        <w:rFonts w:ascii="Cambria Math" w:hAnsi="Times New Roman"/>
                        <w:sz w:val="20"/>
                      </w:rPr>
                      <m:t>.</m:t>
                    </m:r>
                    <m:r>
                      <w:rPr>
                        <w:rFonts w:ascii="Cambria Math" w:hAnsi="Times New Roman"/>
                        <w:sz w:val="20"/>
                      </w:rPr>
                      <m:t>у</m:t>
                    </m:r>
                    <m:r>
                      <w:rPr>
                        <w:rFonts w:ascii="Cambria Math" w:hAnsi="Times New Roman"/>
                        <w:sz w:val="20"/>
                      </w:rPr>
                      <m:t>.</m:t>
                    </m:r>
                    <m:r>
                      <w:rPr>
                        <w:rFonts w:ascii="Cambria Math" w:hAnsi="Times New Roman"/>
                        <w:sz w:val="20"/>
                      </w:rPr>
                      <m:t>т</m:t>
                    </m:r>
                    <m:r>
                      <w:rPr>
                        <w:rFonts w:ascii="Cambria Math" w:hAnsi="Times New Roman"/>
                        <w:sz w:val="20"/>
                      </w:rPr>
                      <m:t>.</m:t>
                    </m:r>
                  </m:num>
                  <m:den>
                    <m:r>
                      <w:rPr>
                        <w:rFonts w:ascii="Cambria Math" w:hAnsi="Times New Roman"/>
                        <w:sz w:val="20"/>
                      </w:rPr>
                      <m:t>9516100</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m:t>
                </m:r>
                <m:r>
                  <w:rPr>
                    <w:rFonts w:ascii="Cambria Math" w:hAnsi="Times New Roman"/>
                    <w:sz w:val="20"/>
                  </w:rPr>
                  <m:t>т</m:t>
                </m:r>
                <m:r>
                  <w:rPr>
                    <w:rFonts w:ascii="Cambria Math" w:hAnsi="Times New Roman"/>
                    <w:sz w:val="20"/>
                  </w:rPr>
                  <m:t>.</m:t>
                </m:r>
                <m:r>
                  <w:rPr>
                    <w:rFonts w:ascii="Cambria Math" w:hAnsi="Times New Roman"/>
                    <w:sz w:val="20"/>
                  </w:rPr>
                  <m:t>у</m:t>
                </m:r>
                <m:r>
                  <w:rPr>
                    <w:rFonts w:ascii="Cambria Math" w:hAnsi="Times New Roman"/>
                    <w:sz w:val="20"/>
                  </w:rPr>
                  <m:t>.</m:t>
                </m:r>
                <m:r>
                  <w:rPr>
                    <w:rFonts w:ascii="Cambria Math" w:hAnsi="Times New Roman"/>
                    <w:sz w:val="20"/>
                  </w:rPr>
                  <m:t>т</m:t>
                </m:r>
                <m:r>
                  <w:rPr>
                    <w:rFonts w:ascii="Cambria Math" w:hAnsi="Times New Roman"/>
                    <w:sz w:val="20"/>
                  </w:rPr>
                  <m:t>./</m:t>
                </m:r>
                <m:r>
                  <w:rPr>
                    <w:rFonts w:ascii="Cambria Math" w:hAnsi="Times New Roman"/>
                    <w:sz w:val="20"/>
                  </w:rPr>
                  <m:t>кв</m:t>
                </m:r>
                <m:r>
                  <w:rPr>
                    <w:rFonts w:ascii="Cambria Math" w:hAnsi="Times New Roman"/>
                    <w:sz w:val="20"/>
                  </w:rPr>
                  <m:t>.</m:t>
                </m:r>
                <m:r>
                  <w:rPr>
                    <w:rFonts w:ascii="Cambria Math" w:hAnsi="Times New Roman"/>
                    <w:sz w:val="20"/>
                  </w:rPr>
                  <m:t>м</m:t>
                </m:r>
              </m:oMath>
            </m:oMathPara>
          </w:p>
          <w:p w:rsidR="005B147B" w:rsidRPr="00D939F1" w:rsidRDefault="005B147B" w:rsidP="006C0865">
            <w:pPr>
              <w:spacing w:after="0" w:line="240" w:lineRule="auto"/>
              <w:jc w:val="center"/>
              <w:rPr>
                <w:rFonts w:ascii="Times New Roman" w:hAnsi="Times New Roman"/>
                <w:position w:val="-14"/>
              </w:rPr>
            </w:pPr>
          </w:p>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(отношение объема потребления энергетических ресурсов в многоквартирных домах к площади домов)</w:t>
            </w:r>
          </w:p>
        </w:tc>
        <w:tc>
          <w:tcPr>
            <w:tcW w:w="1257"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годовая периодич</w:t>
            </w:r>
            <w:r>
              <w:rPr>
                <w:rFonts w:ascii="Times New Roman" w:hAnsi="Times New Roman"/>
              </w:rPr>
              <w:t>ность</w:t>
            </w:r>
            <w:r w:rsidRPr="00D939F1">
              <w:rPr>
                <w:rFonts w:ascii="Times New Roman" w:hAnsi="Times New Roman"/>
              </w:rPr>
              <w:t xml:space="preserve">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 xml:space="preserve">статистическая информация; данные  </w:t>
            </w:r>
            <w:proofErr w:type="spellStart"/>
            <w:r w:rsidRPr="00D939F1">
              <w:rPr>
                <w:rFonts w:ascii="Times New Roman" w:hAnsi="Times New Roman"/>
              </w:rPr>
              <w:t>ресурсоснабжающих</w:t>
            </w:r>
            <w:proofErr w:type="spellEnd"/>
            <w:r w:rsidRPr="00D939F1">
              <w:rPr>
                <w:rFonts w:ascii="Times New Roman" w:hAnsi="Times New Roman"/>
              </w:rPr>
              <w:t xml:space="preserve"> организаций (1;4)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 xml:space="preserve">форма 1-жилфонд; </w:t>
            </w:r>
            <w:proofErr w:type="spellStart"/>
            <w:r w:rsidRPr="00D939F1">
              <w:rPr>
                <w:rFonts w:ascii="Times New Roman" w:hAnsi="Times New Roman"/>
              </w:rPr>
              <w:t>ресурсоснабжающие</w:t>
            </w:r>
            <w:proofErr w:type="spellEnd"/>
            <w:r w:rsidRPr="00D939F1">
              <w:rPr>
                <w:rFonts w:ascii="Times New Roman" w:hAnsi="Times New Roman"/>
              </w:rPr>
              <w:t xml:space="preserve"> организации</w:t>
            </w:r>
          </w:p>
        </w:tc>
        <w:tc>
          <w:tcPr>
            <w:tcW w:w="872"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3.8.</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6C0865">
            <w:pPr>
              <w:widowControl w:val="0"/>
              <w:spacing w:after="0" w:line="240" w:lineRule="auto"/>
              <w:jc w:val="both"/>
              <w:rPr>
                <w:rFonts w:ascii="Times New Roman" w:hAnsi="Times New Roman"/>
              </w:rPr>
            </w:pPr>
            <w:r w:rsidRPr="00144232">
              <w:rPr>
                <w:rFonts w:ascii="Times New Roman" w:hAnsi="Times New Roman"/>
              </w:rPr>
              <w:t>Уровень оснащенности индивидуальными приборами учета воды жилых помещений в многоквартирных домах</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9B01BF">
            <w:pPr>
              <w:spacing w:after="0" w:line="240" w:lineRule="auto"/>
              <w:jc w:val="center"/>
              <w:rPr>
                <w:rFonts w:ascii="Times New Roman" w:hAnsi="Times New Roman"/>
              </w:rPr>
            </w:pPr>
            <w:r w:rsidRPr="00144232">
              <w:rPr>
                <w:rFonts w:ascii="Times New Roman" w:hAnsi="Times New Roman"/>
              </w:rPr>
              <w:t>9</w:t>
            </w:r>
            <w:r w:rsidR="009B01BF">
              <w:rPr>
                <w:rFonts w:ascii="Times New Roman" w:hAnsi="Times New Roman"/>
              </w:rPr>
              <w:t>7</w:t>
            </w:r>
            <w:r w:rsidRPr="00144232">
              <w:rPr>
                <w:rFonts w:ascii="Times New Roman" w:hAnsi="Times New Roman"/>
              </w:rPr>
              <w:t>,</w:t>
            </w:r>
            <w:r w:rsidR="009C34DB">
              <w:rPr>
                <w:rFonts w:ascii="Times New Roman" w:hAnsi="Times New Roman"/>
              </w:rPr>
              <w:t>00</w:t>
            </w:r>
            <w:r w:rsidRPr="00144232">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144232" w:rsidRDefault="00444A4D" w:rsidP="009C34DB">
            <w:pPr>
              <w:autoSpaceDE w:val="0"/>
              <w:autoSpaceDN w:val="0"/>
              <w:adjustRightInd w:val="0"/>
              <w:spacing w:after="0" w:line="240" w:lineRule="auto"/>
              <w:jc w:val="center"/>
              <w:rPr>
                <w:rFonts w:ascii="Times New Roman" w:hAnsi="Times New Roman"/>
              </w:rPr>
            </w:pPr>
            <w:r w:rsidRPr="00144232">
              <w:rPr>
                <w:rFonts w:ascii="Times New Roman" w:hAnsi="Times New Roman"/>
              </w:rPr>
              <w:t>84,</w:t>
            </w:r>
            <w:r w:rsidR="005B147B">
              <w:rPr>
                <w:rFonts w:ascii="Times New Roman" w:hAnsi="Times New Roman"/>
              </w:rPr>
              <w:t>8</w:t>
            </w:r>
            <w:r w:rsidR="009C34DB">
              <w:rPr>
                <w:rFonts w:ascii="Times New Roman" w:hAnsi="Times New Roman"/>
              </w:rPr>
              <w:t>36</w:t>
            </w:r>
          </w:p>
        </w:tc>
        <w:tc>
          <w:tcPr>
            <w:tcW w:w="4678"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Default="00444A4D" w:rsidP="006C0865">
            <w:pPr>
              <w:spacing w:after="0" w:line="240" w:lineRule="auto"/>
              <w:ind w:left="-45" w:right="7"/>
              <w:jc w:val="center"/>
              <w:rPr>
                <w:rFonts w:ascii="Times New Roman" w:hAnsi="Times New Roman"/>
              </w:rPr>
            </w:pPr>
          </w:p>
          <w:p w:rsidR="005B147B" w:rsidRDefault="0084575C" w:rsidP="005B147B">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О</m:t>
                    </m:r>
                  </m:e>
                  <m:sub>
                    <m:r>
                      <w:rPr>
                        <w:rFonts w:ascii="Cambria Math" w:hAnsi="Times New Roman"/>
                        <w:sz w:val="20"/>
                      </w:rPr>
                      <m:t>ИПУ</m:t>
                    </m:r>
                    <m:r>
                      <w:rPr>
                        <w:rFonts w:ascii="Cambria Math" w:hAnsi="Times New Roman"/>
                        <w:sz w:val="20"/>
                      </w:rPr>
                      <m:t>.</m:t>
                    </m:r>
                    <m:r>
                      <w:rPr>
                        <w:rFonts w:ascii="Cambria Math" w:hAnsi="Times New Roman"/>
                        <w:sz w:val="20"/>
                      </w:rPr>
                      <m:t>ВС</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МКД</m:t>
                        </m:r>
                        <m:r>
                          <w:rPr>
                            <w:rFonts w:ascii="Cambria Math" w:hAnsi="Times New Roman"/>
                            <w:sz w:val="20"/>
                          </w:rPr>
                          <m:t>.</m:t>
                        </m:r>
                        <m:r>
                          <w:rPr>
                            <w:rFonts w:ascii="Cambria Math" w:hAnsi="Times New Roman"/>
                            <w:sz w:val="20"/>
                          </w:rPr>
                          <m:t>ВС</m:t>
                        </m:r>
                        <m:r>
                          <w:rPr>
                            <w:rFonts w:ascii="Cambria Math" w:hAnsi="Times New Roman"/>
                            <w:sz w:val="20"/>
                          </w:rPr>
                          <m:t>.</m:t>
                        </m:r>
                        <m:r>
                          <w:rPr>
                            <w:rFonts w:ascii="Cambria Math" w:hAnsi="Times New Roman"/>
                            <w:sz w:val="20"/>
                          </w:rPr>
                          <m:t>УЧЕТ</m:t>
                        </m:r>
                      </m:sub>
                    </m:sSub>
                  </m:num>
                  <m:den>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МКД</m:t>
                        </m:r>
                        <m:r>
                          <w:rPr>
                            <w:rFonts w:ascii="Cambria Math" w:hAnsi="Times New Roman"/>
                            <w:sz w:val="20"/>
                          </w:rPr>
                          <m:t>.</m:t>
                        </m:r>
                        <m:r>
                          <w:rPr>
                            <w:rFonts w:ascii="Cambria Math" w:hAnsi="Times New Roman"/>
                            <w:sz w:val="20"/>
                          </w:rPr>
                          <m:t>ЖП</m:t>
                        </m:r>
                      </m:sub>
                    </m:sSub>
                  </m:den>
                </m:f>
                <m:r>
                  <w:rPr>
                    <w:rFonts w:ascii="Cambria Math" w:hAnsi="Cambria Math"/>
                    <w:sz w:val="20"/>
                  </w:rPr>
                  <m:t>×</m:t>
                </m:r>
                <m:r>
                  <w:rPr>
                    <w:rFonts w:ascii="Cambria Math" w:hAnsi="Times New Roman"/>
                    <w:sz w:val="20"/>
                  </w:rPr>
                  <m:t>100%=</m:t>
                </m:r>
              </m:oMath>
            </m:oMathPara>
          </w:p>
          <w:p w:rsidR="005B147B" w:rsidRPr="00452525" w:rsidRDefault="005B147B" w:rsidP="005B147B">
            <w:pPr>
              <w:spacing w:after="0" w:line="240" w:lineRule="auto"/>
              <w:jc w:val="center"/>
              <w:rPr>
                <w:rFonts w:ascii="Times New Roman" w:hAnsi="Times New Roman"/>
                <w:sz w:val="20"/>
              </w:rPr>
            </w:pPr>
          </w:p>
          <w:p w:rsidR="005B147B" w:rsidRPr="00456AD6" w:rsidRDefault="005B147B" w:rsidP="005B147B">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129848</m:t>
                    </m:r>
                    <m:r>
                      <w:rPr>
                        <w:rFonts w:ascii="Cambria Math" w:hAnsi="Times New Roman"/>
                        <w:sz w:val="20"/>
                      </w:rPr>
                      <m:t>ед</m:t>
                    </m:r>
                    <m:r>
                      <w:rPr>
                        <w:rFonts w:ascii="Cambria Math" w:hAnsi="Times New Roman"/>
                        <w:sz w:val="20"/>
                      </w:rPr>
                      <m:t>.</m:t>
                    </m:r>
                    <m:r>
                      <w:rPr>
                        <w:rFonts w:ascii="Cambria Math" w:hAnsi="Cambria Math"/>
                        <w:sz w:val="20"/>
                      </w:rPr>
                      <m:t>×</m:t>
                    </m:r>
                    <m:r>
                      <w:rPr>
                        <w:rFonts w:ascii="Cambria Math" w:hAnsi="Times New Roman"/>
                        <w:sz w:val="20"/>
                      </w:rPr>
                      <m:t>100%</m:t>
                    </m:r>
                  </m:num>
                  <m:den>
                    <m:r>
                      <w:rPr>
                        <w:rFonts w:ascii="Cambria Math" w:hAnsi="Times New Roman"/>
                        <w:sz w:val="20"/>
                      </w:rPr>
                      <m:t>153057</m:t>
                    </m:r>
                    <m:r>
                      <w:rPr>
                        <w:rFonts w:ascii="Cambria Math" w:hAnsi="Times New Roman"/>
                        <w:sz w:val="20"/>
                      </w:rPr>
                      <m:t>ед</m:t>
                    </m:r>
                    <m:r>
                      <w:rPr>
                        <w:rFonts w:ascii="Cambria Math" w:hAnsi="Times New Roman"/>
                        <w:sz w:val="20"/>
                      </w:rPr>
                      <m:t>.</m:t>
                    </m:r>
                  </m:den>
                </m:f>
                <m:r>
                  <w:rPr>
                    <w:rFonts w:ascii="Cambria Math" w:hAnsi="Times New Roman"/>
                    <w:sz w:val="20"/>
                  </w:rPr>
                  <m:t>=84,836%</m:t>
                </m:r>
              </m:oMath>
            </m:oMathPara>
          </w:p>
          <w:p w:rsidR="005B147B" w:rsidRPr="00D939F1" w:rsidRDefault="005B147B" w:rsidP="006C0865">
            <w:pPr>
              <w:spacing w:after="0" w:line="240" w:lineRule="auto"/>
              <w:ind w:left="-45" w:right="7"/>
              <w:jc w:val="center"/>
              <w:rPr>
                <w:rFonts w:ascii="Times New Roman" w:hAnsi="Times New Roman"/>
                <w:position w:val="-14"/>
              </w:rPr>
            </w:pPr>
          </w:p>
          <w:p w:rsidR="00444A4D" w:rsidRPr="00D939F1" w:rsidRDefault="00444A4D" w:rsidP="006C0865">
            <w:pPr>
              <w:spacing w:after="0" w:line="240" w:lineRule="auto"/>
              <w:ind w:left="-45" w:right="7"/>
              <w:jc w:val="center"/>
              <w:rPr>
                <w:rFonts w:ascii="Times New Roman" w:hAnsi="Times New Roman"/>
                <w:position w:val="-14"/>
              </w:rPr>
            </w:pPr>
            <w:r w:rsidRPr="00D939F1">
              <w:rPr>
                <w:rFonts w:ascii="Times New Roman" w:hAnsi="Times New Roman"/>
              </w:rPr>
              <w:t>(отношение количества жилых помещений в многоквартирных домах, оснащенных индивидуальными приборами учета воды к количеству жилых помещений)</w:t>
            </w:r>
          </w:p>
        </w:tc>
        <w:tc>
          <w:tcPr>
            <w:tcW w:w="1257"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статистическая информация; сведения организаций, оказывающих услуги по управлению многоквартирными домами (1;4)</w:t>
            </w:r>
          </w:p>
        </w:tc>
        <w:tc>
          <w:tcPr>
            <w:tcW w:w="1134"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форма 1-жилфонд; УК, ТСЖ, ТСН, ЖСК</w:t>
            </w:r>
          </w:p>
        </w:tc>
        <w:tc>
          <w:tcPr>
            <w:tcW w:w="872"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3.9.</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6C0865">
            <w:pPr>
              <w:widowControl w:val="0"/>
              <w:spacing w:after="0" w:line="240" w:lineRule="auto"/>
              <w:jc w:val="both"/>
              <w:rPr>
                <w:rFonts w:ascii="Times New Roman" w:hAnsi="Times New Roman"/>
              </w:rPr>
            </w:pPr>
            <w:r w:rsidRPr="00144232">
              <w:rPr>
                <w:rFonts w:ascii="Times New Roman" w:hAnsi="Times New Roman"/>
              </w:rPr>
              <w:t>Уровень оснащенности индивидуальными приборами учета электрической энергии жилых помещений в многоквартирных домах</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6C0865">
            <w:pPr>
              <w:widowControl w:val="0"/>
              <w:spacing w:after="0" w:line="240" w:lineRule="auto"/>
              <w:jc w:val="center"/>
              <w:rPr>
                <w:rFonts w:ascii="Times New Roman" w:hAnsi="Times New Roman"/>
              </w:rPr>
            </w:pPr>
            <w:r w:rsidRPr="00144232">
              <w:rPr>
                <w:rFonts w:ascii="Times New Roman" w:hAnsi="Times New Roman"/>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144232" w:rsidRDefault="00444A4D" w:rsidP="009B01BF">
            <w:pPr>
              <w:widowControl w:val="0"/>
              <w:spacing w:after="0" w:line="240" w:lineRule="auto"/>
              <w:jc w:val="center"/>
              <w:rPr>
                <w:rFonts w:ascii="Times New Roman" w:hAnsi="Times New Roman"/>
                <w:spacing w:val="-6"/>
              </w:rPr>
            </w:pPr>
            <w:r w:rsidRPr="00144232">
              <w:rPr>
                <w:rFonts w:ascii="Times New Roman" w:hAnsi="Times New Roman"/>
                <w:spacing w:val="-6"/>
              </w:rPr>
              <w:t>98,</w:t>
            </w:r>
            <w:r w:rsidR="009B01BF">
              <w:rPr>
                <w:rFonts w:ascii="Times New Roman" w:hAnsi="Times New Roman"/>
                <w:spacing w:val="-6"/>
              </w:rPr>
              <w:t>5</w:t>
            </w:r>
            <w:r w:rsidR="009C34DB">
              <w:rPr>
                <w:rFonts w:ascii="Times New Roman" w:hAnsi="Times New Roman"/>
                <w:spacing w:val="-6"/>
              </w:rPr>
              <w:t>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D939F1" w:rsidRDefault="00444A4D" w:rsidP="005B147B">
            <w:pPr>
              <w:autoSpaceDE w:val="0"/>
              <w:autoSpaceDN w:val="0"/>
              <w:adjustRightInd w:val="0"/>
              <w:spacing w:after="0" w:line="240" w:lineRule="auto"/>
              <w:jc w:val="center"/>
              <w:rPr>
                <w:rFonts w:ascii="Times New Roman" w:hAnsi="Times New Roman"/>
              </w:rPr>
            </w:pPr>
            <w:r w:rsidRPr="00D939F1">
              <w:rPr>
                <w:rFonts w:ascii="Times New Roman" w:hAnsi="Times New Roman"/>
              </w:rPr>
              <w:t>95,50</w:t>
            </w:r>
            <w:r w:rsidR="005B147B">
              <w:rPr>
                <w:rFonts w:ascii="Times New Roman" w:hAnsi="Times New Roman"/>
              </w:rPr>
              <w:t>3</w:t>
            </w:r>
          </w:p>
        </w:tc>
        <w:tc>
          <w:tcPr>
            <w:tcW w:w="4678" w:type="dxa"/>
            <w:tcBorders>
              <w:top w:val="single" w:sz="6" w:space="0" w:color="auto"/>
              <w:left w:val="single" w:sz="6" w:space="0" w:color="auto"/>
              <w:bottom w:val="single" w:sz="6" w:space="0" w:color="auto"/>
              <w:right w:val="single" w:sz="6" w:space="0" w:color="auto"/>
            </w:tcBorders>
          </w:tcPr>
          <w:p w:rsidR="00444A4D" w:rsidRDefault="00444A4D" w:rsidP="006C0865">
            <w:pPr>
              <w:spacing w:after="0" w:line="240" w:lineRule="auto"/>
              <w:jc w:val="center"/>
              <w:rPr>
                <w:rFonts w:ascii="Times New Roman" w:hAnsi="Times New Roman"/>
              </w:rPr>
            </w:pPr>
          </w:p>
          <w:p w:rsidR="00FD548D" w:rsidRDefault="0084575C" w:rsidP="00FD548D">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О</m:t>
                    </m:r>
                  </m:e>
                  <m:sub>
                    <m:r>
                      <w:rPr>
                        <w:rFonts w:ascii="Cambria Math" w:hAnsi="Times New Roman"/>
                        <w:sz w:val="20"/>
                      </w:rPr>
                      <m:t>ИПУ</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МКД</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МКД</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УЧЕТ</m:t>
                        </m:r>
                      </m:sub>
                    </m:sSub>
                  </m:num>
                  <m:den>
                    <m:sSub>
                      <m:sSubPr>
                        <m:ctrlPr>
                          <w:rPr>
                            <w:rFonts w:ascii="Cambria Math" w:hAnsi="Times New Roman"/>
                            <w:i/>
                            <w:sz w:val="20"/>
                          </w:rPr>
                        </m:ctrlPr>
                      </m:sSubPr>
                      <m:e>
                        <m:r>
                          <w:rPr>
                            <w:rFonts w:ascii="Cambria Math" w:hAnsi="Times New Roman"/>
                            <w:sz w:val="20"/>
                          </w:rPr>
                          <m:t>К</m:t>
                        </m:r>
                      </m:e>
                      <m:sub>
                        <m:r>
                          <w:rPr>
                            <w:rFonts w:ascii="Cambria Math" w:hAnsi="Times New Roman"/>
                            <w:sz w:val="20"/>
                          </w:rPr>
                          <m:t>МКД</m:t>
                        </m:r>
                        <m:r>
                          <w:rPr>
                            <w:rFonts w:ascii="Cambria Math" w:hAnsi="Times New Roman"/>
                            <w:sz w:val="20"/>
                          </w:rPr>
                          <m:t>.</m:t>
                        </m:r>
                        <m:r>
                          <w:rPr>
                            <w:rFonts w:ascii="Cambria Math" w:hAnsi="Times New Roman"/>
                            <w:sz w:val="20"/>
                          </w:rPr>
                          <m:t>ЖП</m:t>
                        </m:r>
                      </m:sub>
                    </m:sSub>
                  </m:den>
                </m:f>
                <m:r>
                  <w:rPr>
                    <w:rFonts w:ascii="Cambria Math" w:hAnsi="Cambria Math"/>
                    <w:sz w:val="20"/>
                  </w:rPr>
                  <m:t>×</m:t>
                </m:r>
                <m:r>
                  <w:rPr>
                    <w:rFonts w:ascii="Cambria Math" w:hAnsi="Times New Roman"/>
                    <w:sz w:val="20"/>
                  </w:rPr>
                  <m:t>100%=</m:t>
                </m:r>
              </m:oMath>
            </m:oMathPara>
          </w:p>
          <w:p w:rsidR="00FD548D" w:rsidRPr="00452525" w:rsidRDefault="00FD548D" w:rsidP="00FD548D">
            <w:pPr>
              <w:spacing w:after="0" w:line="240" w:lineRule="auto"/>
              <w:jc w:val="center"/>
              <w:rPr>
                <w:rFonts w:ascii="Times New Roman" w:hAnsi="Times New Roman"/>
                <w:sz w:val="20"/>
              </w:rPr>
            </w:pPr>
          </w:p>
          <w:p w:rsidR="00FD548D" w:rsidRPr="00456AD6" w:rsidRDefault="00FD548D" w:rsidP="00FD548D">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146155</m:t>
                    </m:r>
                    <m:r>
                      <w:rPr>
                        <w:rFonts w:ascii="Cambria Math" w:hAnsi="Times New Roman"/>
                        <w:sz w:val="20"/>
                      </w:rPr>
                      <m:t>ед</m:t>
                    </m:r>
                    <m:r>
                      <w:rPr>
                        <w:rFonts w:ascii="Cambria Math" w:hAnsi="Times New Roman"/>
                        <w:sz w:val="20"/>
                      </w:rPr>
                      <m:t>.</m:t>
                    </m:r>
                    <m:r>
                      <w:rPr>
                        <w:rFonts w:ascii="Cambria Math" w:hAnsi="Cambria Math"/>
                        <w:sz w:val="20"/>
                      </w:rPr>
                      <m:t>×</m:t>
                    </m:r>
                    <m:r>
                      <w:rPr>
                        <w:rFonts w:ascii="Cambria Math" w:hAnsi="Times New Roman"/>
                        <w:sz w:val="20"/>
                      </w:rPr>
                      <m:t>100%</m:t>
                    </m:r>
                  </m:num>
                  <m:den>
                    <m:r>
                      <w:rPr>
                        <w:rFonts w:ascii="Cambria Math" w:hAnsi="Times New Roman"/>
                        <w:sz w:val="20"/>
                      </w:rPr>
                      <m:t>153057</m:t>
                    </m:r>
                    <m:r>
                      <w:rPr>
                        <w:rFonts w:ascii="Cambria Math" w:hAnsi="Times New Roman"/>
                        <w:sz w:val="20"/>
                      </w:rPr>
                      <m:t>ед</m:t>
                    </m:r>
                    <m:r>
                      <w:rPr>
                        <w:rFonts w:ascii="Cambria Math" w:hAnsi="Times New Roman"/>
                        <w:sz w:val="20"/>
                      </w:rPr>
                      <m:t>.</m:t>
                    </m:r>
                  </m:den>
                </m:f>
                <m:r>
                  <w:rPr>
                    <w:rFonts w:ascii="Cambria Math" w:hAnsi="Times New Roman"/>
                    <w:sz w:val="20"/>
                  </w:rPr>
                  <m:t>=95,503%</m:t>
                </m:r>
              </m:oMath>
            </m:oMathPara>
          </w:p>
          <w:p w:rsidR="00FD548D" w:rsidRPr="00D939F1" w:rsidRDefault="00FD548D" w:rsidP="006C0865">
            <w:pPr>
              <w:spacing w:after="0" w:line="240" w:lineRule="auto"/>
              <w:jc w:val="center"/>
              <w:rPr>
                <w:rFonts w:ascii="Times New Roman" w:hAnsi="Times New Roman"/>
                <w:position w:val="-14"/>
              </w:rPr>
            </w:pPr>
          </w:p>
          <w:p w:rsidR="00444A4D" w:rsidRPr="00D939F1" w:rsidRDefault="00444A4D" w:rsidP="006C0865">
            <w:pPr>
              <w:spacing w:after="0" w:line="240" w:lineRule="auto"/>
              <w:jc w:val="center"/>
              <w:rPr>
                <w:rFonts w:ascii="Times New Roman" w:hAnsi="Times New Roman"/>
                <w:position w:val="-14"/>
              </w:rPr>
            </w:pPr>
            <w:r w:rsidRPr="00D939F1">
              <w:rPr>
                <w:rFonts w:ascii="Times New Roman" w:hAnsi="Times New Roman"/>
              </w:rPr>
              <w:t>(отношение количества жилых помещений в многоквартирных домах, оснащенных индивидуальными приборами учета электрической энергии к количеству жилых помещений)</w:t>
            </w:r>
          </w:p>
        </w:tc>
        <w:tc>
          <w:tcPr>
            <w:tcW w:w="1257"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rPr>
            </w:pPr>
            <w:r w:rsidRPr="00D939F1">
              <w:rPr>
                <w:rFonts w:ascii="Times New Roman" w:hAnsi="Times New Roman"/>
              </w:rPr>
              <w:t xml:space="preserve">статистическая информация; сведения организаций, оказывающих услуги по управлению многоквартирными домами </w:t>
            </w:r>
          </w:p>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(1;4)</w:t>
            </w:r>
          </w:p>
        </w:tc>
        <w:tc>
          <w:tcPr>
            <w:tcW w:w="1134"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форма 1-жилфонд; УК, ТСЖ, ТСН, ЖСК</w:t>
            </w:r>
          </w:p>
        </w:tc>
        <w:tc>
          <w:tcPr>
            <w:tcW w:w="872"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44232" w:rsidRDefault="00444A4D" w:rsidP="006C0865">
            <w:pPr>
              <w:widowControl w:val="0"/>
              <w:spacing w:after="0" w:line="240" w:lineRule="auto"/>
              <w:ind w:left="-5" w:right="-69" w:firstLine="5"/>
              <w:jc w:val="center"/>
              <w:rPr>
                <w:rFonts w:ascii="Times New Roman" w:hAnsi="Times New Roman"/>
                <w:spacing w:val="-20"/>
              </w:rPr>
            </w:pPr>
            <w:r w:rsidRPr="00144232">
              <w:rPr>
                <w:rFonts w:ascii="Times New Roman" w:hAnsi="Times New Roman"/>
                <w:spacing w:val="-20"/>
              </w:rPr>
              <w:lastRenderedPageBreak/>
              <w:t>3.10.</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D939F1" w:rsidRDefault="00444A4D" w:rsidP="006C0865">
            <w:pPr>
              <w:widowControl w:val="0"/>
              <w:spacing w:after="0" w:line="240" w:lineRule="auto"/>
              <w:jc w:val="both"/>
              <w:rPr>
                <w:rFonts w:ascii="Times New Roman" w:hAnsi="Times New Roman"/>
              </w:rPr>
            </w:pPr>
            <w:r w:rsidRPr="00D939F1">
              <w:rPr>
                <w:rFonts w:ascii="Times New Roman" w:hAnsi="Times New Roman"/>
              </w:rPr>
              <w:t>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D939F1" w:rsidRDefault="00444A4D" w:rsidP="006C0865">
            <w:pPr>
              <w:widowControl w:val="0"/>
              <w:spacing w:after="0" w:line="240" w:lineRule="auto"/>
              <w:jc w:val="center"/>
              <w:rPr>
                <w:rFonts w:ascii="Times New Roman" w:hAnsi="Times New Roman"/>
              </w:rPr>
            </w:pPr>
            <w:r w:rsidRPr="00D939F1">
              <w:rPr>
                <w:rFonts w:ascii="Times New Roman" w:hAnsi="Times New Roman"/>
              </w:rPr>
              <w:t>шт.</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D939F1" w:rsidRDefault="009B01BF" w:rsidP="006C0865">
            <w:pPr>
              <w:spacing w:after="0" w:line="240" w:lineRule="auto"/>
              <w:jc w:val="center"/>
              <w:rPr>
                <w:rFonts w:ascii="Times New Roman" w:hAnsi="Times New Roman"/>
              </w:rPr>
            </w:pPr>
            <w:r>
              <w:rPr>
                <w:rFonts w:ascii="Times New Roman" w:hAnsi="Times New Roman"/>
              </w:rPr>
              <w:t>125</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D939F1" w:rsidRDefault="00444A4D" w:rsidP="00FD548D">
            <w:pPr>
              <w:autoSpaceDE w:val="0"/>
              <w:autoSpaceDN w:val="0"/>
              <w:adjustRightInd w:val="0"/>
              <w:spacing w:after="0" w:line="240" w:lineRule="auto"/>
              <w:jc w:val="center"/>
              <w:rPr>
                <w:rFonts w:ascii="Times New Roman" w:hAnsi="Times New Roman"/>
              </w:rPr>
            </w:pPr>
            <w:r w:rsidRPr="00D939F1">
              <w:rPr>
                <w:rFonts w:ascii="Times New Roman" w:hAnsi="Times New Roman"/>
              </w:rPr>
              <w:t>1</w:t>
            </w:r>
            <w:r w:rsidR="00FD548D">
              <w:rPr>
                <w:rFonts w:ascii="Times New Roman" w:hAnsi="Times New Roman"/>
              </w:rPr>
              <w:t>66</w:t>
            </w:r>
          </w:p>
        </w:tc>
        <w:tc>
          <w:tcPr>
            <w:tcW w:w="4678" w:type="dxa"/>
            <w:tcBorders>
              <w:top w:val="single" w:sz="6" w:space="0" w:color="auto"/>
              <w:left w:val="single" w:sz="6" w:space="0" w:color="auto"/>
              <w:bottom w:val="single" w:sz="6" w:space="0" w:color="auto"/>
              <w:right w:val="single" w:sz="6" w:space="0" w:color="auto"/>
            </w:tcBorders>
          </w:tcPr>
          <w:p w:rsidR="00444A4D" w:rsidRPr="00D939F1" w:rsidRDefault="00444A4D" w:rsidP="00FD548D">
            <w:pPr>
              <w:spacing w:after="0" w:line="240" w:lineRule="auto"/>
              <w:ind w:left="-44" w:right="-87"/>
              <w:jc w:val="center"/>
              <w:rPr>
                <w:rFonts w:ascii="Times New Roman" w:hAnsi="Times New Roman"/>
                <w:position w:val="-14"/>
              </w:rPr>
            </w:pPr>
            <w:r w:rsidRPr="00D939F1">
              <w:rPr>
                <w:rFonts w:ascii="Times New Roman" w:hAnsi="Times New Roman"/>
              </w:rPr>
              <w:t>1</w:t>
            </w:r>
            <w:r w:rsidR="00FD548D">
              <w:rPr>
                <w:rFonts w:ascii="Times New Roman" w:hAnsi="Times New Roman"/>
              </w:rPr>
              <w:t>66</w:t>
            </w:r>
            <w:r w:rsidRPr="00D939F1">
              <w:rPr>
                <w:rFonts w:ascii="Times New Roman" w:hAnsi="Times New Roman"/>
              </w:rPr>
              <w:t xml:space="preserve"> шт. - количество индивидуальных приборов учета, фактически установленных за счет средств городского бюджета  в жилых помещениях, относящихся к муниципальному жилому фонду, в 201</w:t>
            </w:r>
            <w:r w:rsidR="00FD548D">
              <w:rPr>
                <w:rFonts w:ascii="Times New Roman" w:hAnsi="Times New Roman"/>
              </w:rPr>
              <w:t>8</w:t>
            </w:r>
            <w:r w:rsidRPr="00D939F1">
              <w:rPr>
                <w:rFonts w:ascii="Times New Roman" w:hAnsi="Times New Roman"/>
              </w:rPr>
              <w:t xml:space="preserve"> году</w:t>
            </w:r>
          </w:p>
        </w:tc>
        <w:tc>
          <w:tcPr>
            <w:tcW w:w="1257"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rPr>
              <w:t>полугодовая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bCs/>
              </w:rPr>
              <w:t>данные ДЖКХ мэрии</w:t>
            </w:r>
            <w:r w:rsidRPr="00D939F1">
              <w:rPr>
                <w:rFonts w:ascii="Times New Roman" w:hAnsi="Times New Roman"/>
              </w:rPr>
              <w:t xml:space="preserve"> (4)</w:t>
            </w:r>
          </w:p>
        </w:tc>
        <w:tc>
          <w:tcPr>
            <w:tcW w:w="1134"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bCs/>
              </w:rPr>
              <w:t>ДЖКХ мэрии</w:t>
            </w:r>
          </w:p>
        </w:tc>
        <w:tc>
          <w:tcPr>
            <w:tcW w:w="872" w:type="dxa"/>
            <w:tcBorders>
              <w:top w:val="single" w:sz="6" w:space="0" w:color="auto"/>
              <w:left w:val="single" w:sz="6" w:space="0" w:color="auto"/>
              <w:bottom w:val="single" w:sz="6" w:space="0" w:color="auto"/>
              <w:right w:val="single" w:sz="6" w:space="0" w:color="auto"/>
            </w:tcBorders>
          </w:tcPr>
          <w:p w:rsidR="00444A4D" w:rsidRPr="00D939F1" w:rsidRDefault="00444A4D" w:rsidP="006C0865">
            <w:pPr>
              <w:spacing w:after="0" w:line="240" w:lineRule="auto"/>
              <w:jc w:val="center"/>
              <w:rPr>
                <w:rFonts w:ascii="Times New Roman" w:hAnsi="Times New Roman"/>
                <w:bCs/>
              </w:rPr>
            </w:pPr>
            <w:r w:rsidRPr="00D939F1">
              <w:rPr>
                <w:rFonts w:ascii="Times New Roman" w:hAnsi="Times New Roman"/>
                <w:bCs/>
              </w:rPr>
              <w:t>ДЖКХ мэрии</w:t>
            </w:r>
          </w:p>
        </w:tc>
      </w:tr>
      <w:tr w:rsidR="00444A4D" w:rsidRPr="00325ED9" w:rsidTr="006C0865">
        <w:trPr>
          <w:cantSplit/>
          <w:trHeight w:val="98"/>
          <w:tblHeader/>
          <w:jc w:val="center"/>
        </w:trPr>
        <w:tc>
          <w:tcPr>
            <w:tcW w:w="15809" w:type="dxa"/>
            <w:gridSpan w:val="10"/>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5055B" w:rsidRDefault="00444A4D" w:rsidP="006C0865">
            <w:pPr>
              <w:spacing w:after="0" w:line="240" w:lineRule="auto"/>
              <w:rPr>
                <w:rFonts w:ascii="Times New Roman" w:hAnsi="Times New Roman"/>
                <w:bCs/>
              </w:rPr>
            </w:pPr>
            <w:r w:rsidRPr="0015055B">
              <w:rPr>
                <w:rFonts w:ascii="Times New Roman" w:hAnsi="Times New Roman"/>
                <w:b/>
                <w:spacing w:val="-6"/>
              </w:rPr>
              <w:t>Подпрограмма «Энергосбережение и повышение энергетической эффективности в коммунальном хозяйстве»</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C15082" w:rsidRDefault="00444A4D" w:rsidP="006C0865">
            <w:pPr>
              <w:pStyle w:val="ConsPlusNormal"/>
              <w:ind w:firstLine="0"/>
              <w:jc w:val="center"/>
              <w:rPr>
                <w:rFonts w:ascii="Times New Roman" w:hAnsi="Times New Roman" w:cs="Times New Roman"/>
                <w:sz w:val="22"/>
                <w:szCs w:val="22"/>
              </w:rPr>
            </w:pPr>
            <w:r w:rsidRPr="00C15082">
              <w:rPr>
                <w:rFonts w:ascii="Times New Roman" w:hAnsi="Times New Roman" w:cs="Times New Roman"/>
                <w:sz w:val="22"/>
                <w:szCs w:val="22"/>
              </w:rPr>
              <w:t>4.1.</w:t>
            </w:r>
          </w:p>
        </w:tc>
        <w:tc>
          <w:tcPr>
            <w:tcW w:w="2977" w:type="dxa"/>
            <w:tcBorders>
              <w:top w:val="single" w:sz="4" w:space="0" w:color="auto"/>
              <w:left w:val="single" w:sz="6" w:space="0" w:color="auto"/>
              <w:bottom w:val="single" w:sz="6" w:space="0" w:color="auto"/>
              <w:right w:val="single" w:sz="6" w:space="0" w:color="auto"/>
            </w:tcBorders>
          </w:tcPr>
          <w:p w:rsidR="00444A4D" w:rsidRPr="00C15082" w:rsidRDefault="00444A4D" w:rsidP="006C0865">
            <w:pPr>
              <w:widowControl w:val="0"/>
              <w:spacing w:after="0" w:line="240" w:lineRule="auto"/>
              <w:rPr>
                <w:rFonts w:ascii="Times New Roman" w:hAnsi="Times New Roman"/>
              </w:rPr>
            </w:pPr>
            <w:r w:rsidRPr="00C15082">
              <w:rPr>
                <w:rFonts w:ascii="Times New Roman" w:hAnsi="Times New Roman"/>
              </w:rPr>
              <w:t>Удельный расход топлива на выработку тепловой энергии на тепловых электростанциях</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C15082" w:rsidRDefault="00444A4D" w:rsidP="006C0865">
            <w:pPr>
              <w:widowControl w:val="0"/>
              <w:spacing w:after="0" w:line="240" w:lineRule="auto"/>
              <w:jc w:val="center"/>
              <w:rPr>
                <w:rFonts w:ascii="Times New Roman" w:hAnsi="Times New Roman"/>
              </w:rPr>
            </w:pPr>
            <w:proofErr w:type="spellStart"/>
            <w:r w:rsidRPr="00C15082">
              <w:rPr>
                <w:rFonts w:ascii="Times New Roman" w:hAnsi="Times New Roman"/>
              </w:rPr>
              <w:t>т.у.</w:t>
            </w:r>
            <w:proofErr w:type="gramStart"/>
            <w:r w:rsidRPr="00C15082">
              <w:rPr>
                <w:rFonts w:ascii="Times New Roman" w:hAnsi="Times New Roman"/>
              </w:rPr>
              <w:t>т</w:t>
            </w:r>
            <w:proofErr w:type="spellEnd"/>
            <w:proofErr w:type="gramEnd"/>
            <w:r w:rsidRPr="00C15082">
              <w:rPr>
                <w:rFonts w:ascii="Times New Roman" w:hAnsi="Times New Roman"/>
              </w:rPr>
              <w:t>./</w:t>
            </w:r>
          </w:p>
          <w:p w:rsidR="00444A4D" w:rsidRPr="00C15082" w:rsidRDefault="00444A4D" w:rsidP="006C0865">
            <w:pPr>
              <w:widowControl w:val="0"/>
              <w:spacing w:after="0" w:line="240" w:lineRule="auto"/>
              <w:jc w:val="center"/>
              <w:rPr>
                <w:rFonts w:ascii="Times New Roman" w:hAnsi="Times New Roman"/>
              </w:rPr>
            </w:pPr>
            <w:r w:rsidRPr="00C15082">
              <w:rPr>
                <w:rFonts w:ascii="Times New Roman" w:hAnsi="Times New Roman"/>
              </w:rPr>
              <w:t>млн. Гкал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C15082" w:rsidRDefault="00444A4D" w:rsidP="006C0865">
            <w:pPr>
              <w:widowControl w:val="0"/>
              <w:spacing w:after="0" w:line="240" w:lineRule="auto"/>
              <w:jc w:val="center"/>
              <w:rPr>
                <w:rFonts w:ascii="Times New Roman" w:hAnsi="Times New Roman"/>
                <w:spacing w:val="-6"/>
              </w:rPr>
            </w:pPr>
            <w:r w:rsidRPr="00C15082">
              <w:rPr>
                <w:rFonts w:ascii="Times New Roman" w:hAnsi="Times New Roman"/>
                <w:spacing w:val="-6"/>
              </w:rPr>
              <w:t>0,000</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C15082" w:rsidRDefault="00444A4D" w:rsidP="006C0865">
            <w:pPr>
              <w:spacing w:after="0" w:line="240" w:lineRule="auto"/>
              <w:jc w:val="center"/>
              <w:rPr>
                <w:rFonts w:ascii="Times New Roman" w:hAnsi="Times New Roman"/>
              </w:rPr>
            </w:pPr>
            <w:r w:rsidRPr="00C15082">
              <w:rPr>
                <w:rFonts w:ascii="Times New Roman" w:hAnsi="Times New Roman"/>
              </w:rPr>
              <w:t>0,000</w:t>
            </w:r>
          </w:p>
        </w:tc>
        <w:tc>
          <w:tcPr>
            <w:tcW w:w="4678" w:type="dxa"/>
            <w:tcBorders>
              <w:top w:val="single" w:sz="6" w:space="0" w:color="auto"/>
              <w:left w:val="single" w:sz="6" w:space="0" w:color="auto"/>
              <w:bottom w:val="single" w:sz="6" w:space="0" w:color="auto"/>
              <w:right w:val="single" w:sz="6" w:space="0" w:color="auto"/>
            </w:tcBorders>
            <w:vAlign w:val="center"/>
          </w:tcPr>
          <w:p w:rsidR="00444A4D" w:rsidRPr="00C15082" w:rsidRDefault="00444A4D" w:rsidP="006C0865">
            <w:pPr>
              <w:autoSpaceDE w:val="0"/>
              <w:autoSpaceDN w:val="0"/>
              <w:adjustRightInd w:val="0"/>
              <w:spacing w:after="0" w:line="240" w:lineRule="auto"/>
              <w:jc w:val="center"/>
              <w:rPr>
                <w:rFonts w:ascii="Times New Roman" w:hAnsi="Times New Roman"/>
              </w:rPr>
            </w:pPr>
            <w:r w:rsidRPr="00C15082">
              <w:rPr>
                <w:rFonts w:ascii="Times New Roman" w:hAnsi="Times New Roman"/>
              </w:rPr>
              <w:t>-</w:t>
            </w:r>
          </w:p>
        </w:tc>
        <w:tc>
          <w:tcPr>
            <w:tcW w:w="1257" w:type="dxa"/>
            <w:tcBorders>
              <w:top w:val="single" w:sz="6" w:space="0" w:color="auto"/>
              <w:left w:val="single" w:sz="6" w:space="0" w:color="auto"/>
              <w:bottom w:val="single" w:sz="6" w:space="0" w:color="auto"/>
              <w:right w:val="single" w:sz="6" w:space="0" w:color="auto"/>
            </w:tcBorders>
            <w:vAlign w:val="center"/>
          </w:tcPr>
          <w:p w:rsidR="00444A4D" w:rsidRPr="00C15082" w:rsidRDefault="00444A4D" w:rsidP="006C0865">
            <w:pPr>
              <w:autoSpaceDE w:val="0"/>
              <w:autoSpaceDN w:val="0"/>
              <w:adjustRightInd w:val="0"/>
              <w:spacing w:after="0" w:line="240" w:lineRule="auto"/>
              <w:jc w:val="center"/>
              <w:rPr>
                <w:rFonts w:ascii="Times New Roman" w:hAnsi="Times New Roman"/>
              </w:rPr>
            </w:pPr>
            <w:r w:rsidRPr="00C15082">
              <w:rPr>
                <w:rFonts w:ascii="Times New Roman" w:hAnsi="Times New Roman"/>
              </w:rPr>
              <w:t>-</w:t>
            </w:r>
          </w:p>
        </w:tc>
        <w:tc>
          <w:tcPr>
            <w:tcW w:w="1436" w:type="dxa"/>
            <w:tcBorders>
              <w:top w:val="single" w:sz="6" w:space="0" w:color="auto"/>
              <w:left w:val="single" w:sz="6" w:space="0" w:color="auto"/>
              <w:bottom w:val="single" w:sz="6" w:space="0" w:color="auto"/>
              <w:right w:val="single" w:sz="6" w:space="0" w:color="auto"/>
            </w:tcBorders>
            <w:vAlign w:val="center"/>
          </w:tcPr>
          <w:p w:rsidR="00444A4D" w:rsidRPr="00C15082" w:rsidRDefault="00444A4D" w:rsidP="006C0865">
            <w:pPr>
              <w:autoSpaceDE w:val="0"/>
              <w:autoSpaceDN w:val="0"/>
              <w:adjustRightInd w:val="0"/>
              <w:spacing w:after="0" w:line="240" w:lineRule="auto"/>
              <w:jc w:val="center"/>
              <w:rPr>
                <w:rFonts w:ascii="Times New Roman" w:hAnsi="Times New Roman"/>
              </w:rPr>
            </w:pPr>
            <w:r w:rsidRPr="00C15082">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C15082" w:rsidRDefault="00444A4D" w:rsidP="006C0865">
            <w:pPr>
              <w:autoSpaceDE w:val="0"/>
              <w:autoSpaceDN w:val="0"/>
              <w:adjustRightInd w:val="0"/>
              <w:spacing w:after="0" w:line="240" w:lineRule="auto"/>
              <w:jc w:val="center"/>
              <w:rPr>
                <w:rFonts w:ascii="Times New Roman" w:hAnsi="Times New Roman"/>
              </w:rPr>
            </w:pPr>
            <w:r w:rsidRPr="00C15082">
              <w:rPr>
                <w:rFonts w:ascii="Times New Roman" w:hAnsi="Times New Roman"/>
              </w:rPr>
              <w:t>-</w:t>
            </w:r>
          </w:p>
        </w:tc>
        <w:tc>
          <w:tcPr>
            <w:tcW w:w="872" w:type="dxa"/>
            <w:tcBorders>
              <w:top w:val="single" w:sz="6" w:space="0" w:color="auto"/>
              <w:left w:val="single" w:sz="6" w:space="0" w:color="auto"/>
              <w:bottom w:val="single" w:sz="6" w:space="0" w:color="auto"/>
              <w:right w:val="single" w:sz="6" w:space="0" w:color="auto"/>
            </w:tcBorders>
            <w:vAlign w:val="center"/>
          </w:tcPr>
          <w:p w:rsidR="00444A4D" w:rsidRPr="00C15082" w:rsidRDefault="00444A4D" w:rsidP="006C0865">
            <w:pPr>
              <w:autoSpaceDE w:val="0"/>
              <w:autoSpaceDN w:val="0"/>
              <w:adjustRightInd w:val="0"/>
              <w:spacing w:after="0" w:line="240" w:lineRule="auto"/>
              <w:jc w:val="center"/>
              <w:rPr>
                <w:rFonts w:ascii="Times New Roman" w:hAnsi="Times New Roman"/>
              </w:rPr>
            </w:pPr>
            <w:r w:rsidRPr="00C15082">
              <w:rPr>
                <w:rFonts w:ascii="Times New Roman" w:hAnsi="Times New Roman"/>
              </w:rPr>
              <w:t>-</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6C0865">
            <w:pPr>
              <w:pStyle w:val="ConsPlusNormal"/>
              <w:ind w:firstLine="0"/>
              <w:jc w:val="center"/>
              <w:rPr>
                <w:rFonts w:ascii="Times New Roman" w:hAnsi="Times New Roman" w:cs="Times New Roman"/>
                <w:sz w:val="22"/>
                <w:szCs w:val="22"/>
              </w:rPr>
            </w:pPr>
            <w:r w:rsidRPr="00287CEC">
              <w:rPr>
                <w:rFonts w:ascii="Times New Roman" w:hAnsi="Times New Roman" w:cs="Times New Roman"/>
                <w:sz w:val="22"/>
                <w:szCs w:val="22"/>
              </w:rPr>
              <w:t>4.2.</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widowControl w:val="0"/>
              <w:spacing w:after="0" w:line="240" w:lineRule="auto"/>
              <w:rPr>
                <w:rFonts w:ascii="Times New Roman" w:hAnsi="Times New Roman"/>
              </w:rPr>
            </w:pPr>
            <w:r w:rsidRPr="00287CEC">
              <w:rPr>
                <w:rFonts w:ascii="Times New Roman" w:hAnsi="Times New Roman"/>
              </w:rPr>
              <w:t>Удельный расход топлива на выработку тепловой энергии на котельных</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widowControl w:val="0"/>
              <w:spacing w:after="0" w:line="240" w:lineRule="auto"/>
              <w:jc w:val="center"/>
              <w:rPr>
                <w:rFonts w:ascii="Times New Roman" w:hAnsi="Times New Roman"/>
              </w:rPr>
            </w:pPr>
            <w:proofErr w:type="spellStart"/>
            <w:r w:rsidRPr="00287CEC">
              <w:rPr>
                <w:rFonts w:ascii="Times New Roman" w:hAnsi="Times New Roman"/>
              </w:rPr>
              <w:t>т.у.</w:t>
            </w:r>
            <w:proofErr w:type="gramStart"/>
            <w:r w:rsidRPr="00287CEC">
              <w:rPr>
                <w:rFonts w:ascii="Times New Roman" w:hAnsi="Times New Roman"/>
              </w:rPr>
              <w:t>т</w:t>
            </w:r>
            <w:proofErr w:type="spellEnd"/>
            <w:proofErr w:type="gramEnd"/>
            <w:r w:rsidRPr="00287CEC">
              <w:rPr>
                <w:rFonts w:ascii="Times New Roman" w:hAnsi="Times New Roman"/>
              </w:rPr>
              <w:t>./</w:t>
            </w:r>
          </w:p>
          <w:p w:rsidR="00444A4D" w:rsidRPr="00287CEC" w:rsidRDefault="00444A4D" w:rsidP="006C0865">
            <w:pPr>
              <w:widowControl w:val="0"/>
              <w:spacing w:after="0" w:line="240" w:lineRule="auto"/>
              <w:jc w:val="center"/>
              <w:rPr>
                <w:rFonts w:ascii="Times New Roman" w:hAnsi="Times New Roman"/>
              </w:rPr>
            </w:pPr>
            <w:r w:rsidRPr="00287CEC">
              <w:rPr>
                <w:rFonts w:ascii="Times New Roman" w:hAnsi="Times New Roman"/>
              </w:rPr>
              <w:t>Гкал</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9B01BF">
            <w:pPr>
              <w:widowControl w:val="0"/>
              <w:spacing w:after="0" w:line="240" w:lineRule="auto"/>
              <w:jc w:val="center"/>
              <w:rPr>
                <w:rFonts w:ascii="Times New Roman" w:hAnsi="Times New Roman"/>
                <w:spacing w:val="-6"/>
              </w:rPr>
            </w:pPr>
            <w:r w:rsidRPr="00287CEC">
              <w:rPr>
                <w:rFonts w:ascii="Times New Roman" w:hAnsi="Times New Roman"/>
                <w:spacing w:val="-6"/>
              </w:rPr>
              <w:t>0,153</w:t>
            </w:r>
            <w:r w:rsidR="009B01BF">
              <w:rPr>
                <w:rFonts w:ascii="Times New Roman" w:hAnsi="Times New Roman"/>
                <w:spacing w:val="-6"/>
              </w:rPr>
              <w:t>6</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A152DD" w:rsidRDefault="00444A4D" w:rsidP="00FD548D">
            <w:pPr>
              <w:autoSpaceDE w:val="0"/>
              <w:autoSpaceDN w:val="0"/>
              <w:adjustRightInd w:val="0"/>
              <w:spacing w:after="0" w:line="240" w:lineRule="auto"/>
              <w:jc w:val="center"/>
              <w:rPr>
                <w:rFonts w:ascii="Times New Roman" w:hAnsi="Times New Roman"/>
              </w:rPr>
            </w:pPr>
            <w:r w:rsidRPr="00A152DD">
              <w:rPr>
                <w:rFonts w:ascii="Times New Roman" w:hAnsi="Times New Roman"/>
              </w:rPr>
              <w:t>0,15</w:t>
            </w:r>
            <w:r w:rsidR="00FD548D">
              <w:rPr>
                <w:rFonts w:ascii="Times New Roman" w:hAnsi="Times New Roman"/>
              </w:rPr>
              <w:t>19</w:t>
            </w:r>
          </w:p>
        </w:tc>
        <w:tc>
          <w:tcPr>
            <w:tcW w:w="4678" w:type="dxa"/>
            <w:tcBorders>
              <w:top w:val="single" w:sz="6" w:space="0" w:color="auto"/>
              <w:left w:val="single" w:sz="6" w:space="0" w:color="auto"/>
              <w:bottom w:val="single" w:sz="6" w:space="0" w:color="auto"/>
              <w:right w:val="single" w:sz="6" w:space="0" w:color="auto"/>
            </w:tcBorders>
            <w:vAlign w:val="center"/>
          </w:tcPr>
          <w:p w:rsidR="00FD548D" w:rsidRDefault="0084575C" w:rsidP="00FD548D">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К</m:t>
                    </m:r>
                    <m:r>
                      <w:rPr>
                        <w:rFonts w:ascii="Cambria Math" w:hAnsi="Times New Roman"/>
                        <w:sz w:val="20"/>
                      </w:rPr>
                      <m:t>.</m:t>
                    </m:r>
                    <m:r>
                      <w:rPr>
                        <w:rFonts w:ascii="Cambria Math" w:hAnsi="Times New Roman"/>
                        <w:sz w:val="20"/>
                      </w:rPr>
                      <m:t>ТЭ</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К</m:t>
                        </m:r>
                        <m:r>
                          <w:rPr>
                            <w:rFonts w:ascii="Cambria Math" w:hAnsi="Times New Roman"/>
                            <w:sz w:val="20"/>
                          </w:rPr>
                          <m:t>.</m:t>
                        </m:r>
                        <m:r>
                          <w:rPr>
                            <w:rFonts w:ascii="Cambria Math" w:hAnsi="Times New Roman"/>
                            <w:sz w:val="20"/>
                          </w:rPr>
                          <m:t>ТЭ</m:t>
                        </m:r>
                      </m:sub>
                    </m:sSub>
                  </m:num>
                  <m:den>
                    <m:sSub>
                      <m:sSubPr>
                        <m:ctrlPr>
                          <w:rPr>
                            <w:rFonts w:ascii="Cambria Math" w:hAnsi="Times New Roman"/>
                            <w:i/>
                            <w:sz w:val="20"/>
                          </w:rPr>
                        </m:ctrlPr>
                      </m:sSubPr>
                      <m:e>
                        <m:r>
                          <w:rPr>
                            <w:rFonts w:ascii="Cambria Math" w:hAnsi="Times New Roman"/>
                            <w:sz w:val="20"/>
                          </w:rPr>
                          <m:t>ОВ</m:t>
                        </m:r>
                      </m:e>
                      <m:sub>
                        <m:r>
                          <w:rPr>
                            <w:rFonts w:ascii="Cambria Math" w:hAnsi="Times New Roman"/>
                            <w:sz w:val="20"/>
                          </w:rPr>
                          <m:t>МО</m:t>
                        </m:r>
                        <m:r>
                          <w:rPr>
                            <w:rFonts w:ascii="Cambria Math" w:hAnsi="Times New Roman"/>
                            <w:sz w:val="20"/>
                          </w:rPr>
                          <m:t>.</m:t>
                        </m:r>
                        <m:r>
                          <w:rPr>
                            <w:rFonts w:ascii="Cambria Math" w:hAnsi="Times New Roman"/>
                            <w:sz w:val="20"/>
                          </w:rPr>
                          <m:t>К</m:t>
                        </m:r>
                        <m:r>
                          <w:rPr>
                            <w:rFonts w:ascii="Cambria Math" w:hAnsi="Times New Roman"/>
                            <w:sz w:val="20"/>
                          </w:rPr>
                          <m:t>.</m:t>
                        </m:r>
                        <m:r>
                          <w:rPr>
                            <w:rFonts w:ascii="Cambria Math" w:hAnsi="Times New Roman"/>
                            <w:sz w:val="20"/>
                          </w:rPr>
                          <m:t>ТЭ</m:t>
                        </m:r>
                      </m:sub>
                    </m:sSub>
                  </m:den>
                </m:f>
                <m:r>
                  <w:rPr>
                    <w:rFonts w:ascii="Cambria Math" w:hAnsi="Times New Roman"/>
                    <w:sz w:val="20"/>
                  </w:rPr>
                  <m:t>=0,1519</m:t>
                </m:r>
                <m:r>
                  <w:rPr>
                    <w:rFonts w:ascii="Cambria Math" w:hAnsi="Times New Roman"/>
                    <w:sz w:val="20"/>
                  </w:rPr>
                  <m:t>т</m:t>
                </m:r>
                <m:r>
                  <w:rPr>
                    <w:rFonts w:ascii="Cambria Math" w:hAnsi="Times New Roman"/>
                    <w:sz w:val="20"/>
                  </w:rPr>
                  <m:t>.</m:t>
                </m:r>
                <m:r>
                  <w:rPr>
                    <w:rFonts w:ascii="Cambria Math" w:hAnsi="Times New Roman"/>
                    <w:sz w:val="20"/>
                  </w:rPr>
                  <m:t>у</m:t>
                </m:r>
                <m:r>
                  <w:rPr>
                    <w:rFonts w:ascii="Cambria Math" w:hAnsi="Times New Roman"/>
                    <w:sz w:val="20"/>
                  </w:rPr>
                  <m:t>.</m:t>
                </m:r>
                <m:r>
                  <w:rPr>
                    <w:rFonts w:ascii="Cambria Math" w:hAnsi="Times New Roman"/>
                    <w:sz w:val="20"/>
                  </w:rPr>
                  <m:t>т</m:t>
                </m:r>
                <m:r>
                  <w:rPr>
                    <w:rFonts w:ascii="Cambria Math" w:hAnsi="Times New Roman"/>
                    <w:sz w:val="20"/>
                  </w:rPr>
                  <m:t>/</m:t>
                </m:r>
                <m:r>
                  <w:rPr>
                    <w:rFonts w:ascii="Cambria Math" w:hAnsi="Times New Roman"/>
                    <w:sz w:val="20"/>
                  </w:rPr>
                  <m:t>Гкал</m:t>
                </m:r>
              </m:oMath>
            </m:oMathPara>
          </w:p>
          <w:p w:rsidR="00FD548D" w:rsidRPr="00452525" w:rsidRDefault="00FD548D" w:rsidP="00FD548D">
            <w:pPr>
              <w:spacing w:after="0" w:line="240" w:lineRule="auto"/>
              <w:jc w:val="center"/>
              <w:rPr>
                <w:rFonts w:ascii="Times New Roman" w:hAnsi="Times New Roman"/>
                <w:sz w:val="20"/>
              </w:rPr>
            </w:pPr>
          </w:p>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(отношение объема потребления топлива на выработку тепловой энергии котельными к объему выработки тепловой энергии)  </w:t>
            </w:r>
          </w:p>
        </w:tc>
        <w:tc>
          <w:tcPr>
            <w:tcW w:w="1257"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autoSpaceDE w:val="0"/>
              <w:autoSpaceDN w:val="0"/>
              <w:adjustRightInd w:val="0"/>
              <w:spacing w:after="0" w:line="240" w:lineRule="auto"/>
              <w:jc w:val="center"/>
              <w:rPr>
                <w:rFonts w:ascii="Times New Roman" w:hAnsi="Times New Roman"/>
                <w:bCs/>
              </w:rPr>
            </w:pPr>
            <w:r w:rsidRPr="00A152DD">
              <w:rPr>
                <w:rFonts w:ascii="Times New Roman" w:hAnsi="Times New Roman"/>
              </w:rPr>
              <w:t>квартальная периодичность  сбора данных; за отчетный период</w:t>
            </w:r>
          </w:p>
        </w:tc>
        <w:tc>
          <w:tcPr>
            <w:tcW w:w="1436"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данные  </w:t>
            </w:r>
            <w:proofErr w:type="spellStart"/>
            <w:r w:rsidRPr="00A152DD">
              <w:rPr>
                <w:rFonts w:ascii="Times New Roman" w:hAnsi="Times New Roman"/>
              </w:rPr>
              <w:t>ресурсоснаб</w:t>
            </w:r>
            <w:r w:rsidR="00FD548D">
              <w:rPr>
                <w:rFonts w:ascii="Times New Roman" w:hAnsi="Times New Roman"/>
              </w:rPr>
              <w:t>-</w:t>
            </w:r>
            <w:r w:rsidRPr="00A152DD">
              <w:rPr>
                <w:rFonts w:ascii="Times New Roman" w:hAnsi="Times New Roman"/>
              </w:rPr>
              <w:t>жающих</w:t>
            </w:r>
            <w:proofErr w:type="spellEnd"/>
            <w:r w:rsidRPr="00A152DD">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ООО «Газпром </w:t>
            </w:r>
            <w:proofErr w:type="spellStart"/>
            <w:r w:rsidRPr="00A152DD">
              <w:rPr>
                <w:rFonts w:ascii="Times New Roman" w:hAnsi="Times New Roman"/>
              </w:rPr>
              <w:t>теплоэнерго</w:t>
            </w:r>
            <w:proofErr w:type="spellEnd"/>
            <w:r w:rsidRPr="00A152DD">
              <w:rPr>
                <w:rFonts w:ascii="Times New Roman" w:hAnsi="Times New Roman"/>
              </w:rPr>
              <w:t xml:space="preserve"> Вологда» </w:t>
            </w:r>
          </w:p>
        </w:tc>
        <w:tc>
          <w:tcPr>
            <w:tcW w:w="872"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6C0865">
            <w:pPr>
              <w:pStyle w:val="ConsPlusNormal"/>
              <w:ind w:firstLine="0"/>
              <w:jc w:val="center"/>
              <w:rPr>
                <w:rFonts w:ascii="Times New Roman" w:hAnsi="Times New Roman" w:cs="Times New Roman"/>
                <w:sz w:val="22"/>
                <w:szCs w:val="22"/>
              </w:rPr>
            </w:pPr>
            <w:r w:rsidRPr="00EC2A68">
              <w:rPr>
                <w:rFonts w:ascii="Times New Roman" w:hAnsi="Times New Roman" w:cs="Times New Roman"/>
                <w:sz w:val="22"/>
                <w:szCs w:val="22"/>
              </w:rPr>
              <w:t>4.3.</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pStyle w:val="ConsPlusNormal"/>
              <w:ind w:right="-117" w:firstLine="0"/>
              <w:rPr>
                <w:rFonts w:ascii="Times New Roman" w:hAnsi="Times New Roman" w:cs="Times New Roman"/>
                <w:sz w:val="22"/>
                <w:szCs w:val="22"/>
              </w:rPr>
            </w:pPr>
            <w:r w:rsidRPr="00287CEC">
              <w:rPr>
                <w:rFonts w:ascii="Times New Roman" w:hAnsi="Times New Roman" w:cs="Times New Roman"/>
                <w:sz w:val="22"/>
                <w:szCs w:val="22"/>
              </w:rPr>
              <w:t>Удельный расход электрической энергии, используемой при передаче тепловой энергии в системах теплоснабжения</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pStyle w:val="ConsPlusNormal"/>
              <w:ind w:firstLine="0"/>
              <w:jc w:val="center"/>
              <w:rPr>
                <w:rFonts w:ascii="Times New Roman" w:hAnsi="Times New Roman" w:cs="Times New Roman"/>
                <w:sz w:val="22"/>
                <w:szCs w:val="22"/>
              </w:rPr>
            </w:pPr>
            <w:r w:rsidRPr="00287CEC">
              <w:rPr>
                <w:rFonts w:ascii="Times New Roman" w:hAnsi="Times New Roman" w:cs="Times New Roman"/>
                <w:sz w:val="22"/>
                <w:szCs w:val="22"/>
              </w:rPr>
              <w:t>тыс. кВтч/</w:t>
            </w:r>
          </w:p>
          <w:p w:rsidR="00444A4D" w:rsidRPr="00287CEC" w:rsidRDefault="00444A4D" w:rsidP="006C0865">
            <w:pPr>
              <w:pStyle w:val="ConsPlusNormal"/>
              <w:ind w:firstLine="0"/>
              <w:jc w:val="center"/>
              <w:rPr>
                <w:rFonts w:ascii="Times New Roman" w:hAnsi="Times New Roman" w:cs="Times New Roman"/>
                <w:sz w:val="22"/>
                <w:szCs w:val="22"/>
              </w:rPr>
            </w:pPr>
            <w:r w:rsidRPr="00287CEC">
              <w:rPr>
                <w:rFonts w:ascii="Times New Roman" w:hAnsi="Times New Roman" w:cs="Times New Roman"/>
                <w:sz w:val="22"/>
                <w:szCs w:val="22"/>
              </w:rPr>
              <w:t>тыс. куб.</w:t>
            </w:r>
            <w:r>
              <w:rPr>
                <w:rFonts w:ascii="Times New Roman" w:hAnsi="Times New Roman" w:cs="Times New Roman"/>
                <w:sz w:val="22"/>
                <w:szCs w:val="22"/>
              </w:rPr>
              <w:t xml:space="preserve"> </w:t>
            </w:r>
            <w:r w:rsidRPr="00287CEC">
              <w:rPr>
                <w:rFonts w:ascii="Times New Roman" w:hAnsi="Times New Roman" w:cs="Times New Roman"/>
                <w:sz w:val="22"/>
                <w:szCs w:val="22"/>
              </w:rPr>
              <w:t>м</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pStyle w:val="ConsPlusNormal"/>
              <w:ind w:firstLine="0"/>
              <w:jc w:val="center"/>
              <w:rPr>
                <w:rFonts w:ascii="Times New Roman" w:hAnsi="Times New Roman" w:cs="Times New Roman"/>
                <w:sz w:val="22"/>
                <w:szCs w:val="22"/>
              </w:rPr>
            </w:pPr>
            <w:r w:rsidRPr="00287CEC">
              <w:rPr>
                <w:rFonts w:ascii="Times New Roman" w:hAnsi="Times New Roman" w:cs="Times New Roman"/>
                <w:sz w:val="22"/>
                <w:szCs w:val="22"/>
              </w:rPr>
              <w:t>0,333</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A152DD" w:rsidRDefault="00444A4D" w:rsidP="00EC2A68">
            <w:pPr>
              <w:autoSpaceDE w:val="0"/>
              <w:autoSpaceDN w:val="0"/>
              <w:adjustRightInd w:val="0"/>
              <w:spacing w:after="0" w:line="240" w:lineRule="auto"/>
              <w:jc w:val="center"/>
              <w:rPr>
                <w:rFonts w:ascii="Times New Roman" w:hAnsi="Times New Roman"/>
              </w:rPr>
            </w:pPr>
            <w:r w:rsidRPr="00A152DD">
              <w:rPr>
                <w:rFonts w:ascii="Times New Roman" w:hAnsi="Times New Roman"/>
              </w:rPr>
              <w:t>0,3</w:t>
            </w:r>
            <w:r w:rsidR="00EC2A68">
              <w:rPr>
                <w:rFonts w:ascii="Times New Roman" w:hAnsi="Times New Roman"/>
              </w:rPr>
              <w:t>37</w:t>
            </w:r>
          </w:p>
        </w:tc>
        <w:tc>
          <w:tcPr>
            <w:tcW w:w="467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444A4D" w:rsidRDefault="00444A4D" w:rsidP="006C0865">
            <w:pPr>
              <w:spacing w:after="0" w:line="240" w:lineRule="auto"/>
              <w:ind w:left="-44"/>
              <w:jc w:val="center"/>
              <w:rPr>
                <w:rFonts w:ascii="Times New Roman" w:hAnsi="Times New Roman"/>
              </w:rPr>
            </w:pPr>
          </w:p>
          <w:p w:rsidR="00EC2A68" w:rsidRDefault="0084575C" w:rsidP="00EC2A68">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ПЕРЕДАЧА</m:t>
                    </m:r>
                    <m:r>
                      <w:rPr>
                        <w:rFonts w:ascii="Cambria Math" w:hAnsi="Times New Roman"/>
                        <w:sz w:val="20"/>
                      </w:rPr>
                      <m:t>.</m:t>
                    </m:r>
                    <m:r>
                      <w:rPr>
                        <w:rFonts w:ascii="Cambria Math" w:hAnsi="Times New Roman"/>
                        <w:sz w:val="20"/>
                      </w:rPr>
                      <m:t>ТЭ</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ПЕРЕДАЧА</m:t>
                        </m:r>
                        <m:r>
                          <w:rPr>
                            <w:rFonts w:ascii="Cambria Math" w:hAnsi="Times New Roman"/>
                            <w:sz w:val="20"/>
                          </w:rPr>
                          <m:t>.</m:t>
                        </m:r>
                        <m:r>
                          <w:rPr>
                            <w:rFonts w:ascii="Cambria Math" w:hAnsi="Times New Roman"/>
                            <w:sz w:val="20"/>
                          </w:rPr>
                          <m:t>ТЭ</m:t>
                        </m:r>
                      </m:sub>
                    </m:sSub>
                  </m:num>
                  <m:den>
                    <m:sSub>
                      <m:sSubPr>
                        <m:ctrlPr>
                          <w:rPr>
                            <w:rFonts w:ascii="Cambria Math" w:hAnsi="Times New Roman"/>
                            <w:i/>
                            <w:sz w:val="20"/>
                          </w:rPr>
                        </m:ctrlPr>
                      </m:sSubPr>
                      <m:e>
                        <m:r>
                          <w:rPr>
                            <w:rFonts w:ascii="Cambria Math" w:hAnsi="Times New Roman"/>
                            <w:sz w:val="20"/>
                          </w:rPr>
                          <m:t>ОТ</m:t>
                        </m:r>
                      </m:e>
                      <m:sub>
                        <m:r>
                          <w:rPr>
                            <w:rFonts w:ascii="Cambria Math" w:hAnsi="Times New Roman"/>
                            <w:sz w:val="20"/>
                          </w:rPr>
                          <m:t>МО</m:t>
                        </m:r>
                        <m:r>
                          <w:rPr>
                            <w:rFonts w:ascii="Cambria Math" w:hAnsi="Times New Roman"/>
                            <w:sz w:val="20"/>
                          </w:rPr>
                          <m:t>.</m:t>
                        </m:r>
                        <m:r>
                          <w:rPr>
                            <w:rFonts w:ascii="Cambria Math" w:hAnsi="Times New Roman"/>
                            <w:sz w:val="20"/>
                          </w:rPr>
                          <m:t>ТН</m:t>
                        </m:r>
                      </m:sub>
                    </m:sSub>
                  </m:den>
                </m:f>
                <m:r>
                  <w:rPr>
                    <w:rFonts w:ascii="Cambria Math" w:hAnsi="Times New Roman"/>
                    <w:sz w:val="20"/>
                  </w:rPr>
                  <m:t>=</m:t>
                </m:r>
              </m:oMath>
            </m:oMathPara>
          </w:p>
          <w:p w:rsidR="00EC2A68" w:rsidRPr="00452525" w:rsidRDefault="00EC2A68" w:rsidP="00EC2A68">
            <w:pPr>
              <w:spacing w:after="0" w:line="240" w:lineRule="auto"/>
              <w:jc w:val="center"/>
              <w:rPr>
                <w:rFonts w:ascii="Times New Roman" w:hAnsi="Times New Roman"/>
                <w:sz w:val="20"/>
              </w:rPr>
            </w:pPr>
          </w:p>
          <w:p w:rsidR="00EC2A68" w:rsidRPr="00456AD6" w:rsidRDefault="00EC2A68" w:rsidP="00EC2A68">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30244</m:t>
                    </m:r>
                    <m:r>
                      <w:rPr>
                        <w:rFonts w:ascii="Cambria Math" w:hAnsi="Times New Roman"/>
                        <w:sz w:val="20"/>
                      </w:rPr>
                      <m:t>тыс</m:t>
                    </m:r>
                    <m:r>
                      <w:rPr>
                        <w:rFonts w:ascii="Cambria Math" w:hAnsi="Times New Roman"/>
                        <w:sz w:val="20"/>
                      </w:rPr>
                      <m:t>.</m:t>
                    </m:r>
                    <m:r>
                      <w:rPr>
                        <w:rFonts w:ascii="Cambria Math" w:hAnsi="Times New Roman"/>
                        <w:sz w:val="20"/>
                      </w:rPr>
                      <m:t>кВтч</m:t>
                    </m:r>
                    <m:r>
                      <w:rPr>
                        <w:rFonts w:ascii="Cambria Math" w:hAnsi="Times New Roman"/>
                        <w:sz w:val="20"/>
                      </w:rPr>
                      <m:t>.</m:t>
                    </m:r>
                  </m:num>
                  <m:den>
                    <m:r>
                      <w:rPr>
                        <w:rFonts w:ascii="Cambria Math" w:hAnsi="Times New Roman"/>
                        <w:sz w:val="20"/>
                      </w:rPr>
                      <m:t>89626</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=0,337</m:t>
                </m:r>
                <m:r>
                  <w:rPr>
                    <w:rFonts w:ascii="Cambria Math" w:hAnsi="Times New Roman"/>
                    <w:sz w:val="20"/>
                  </w:rPr>
                  <m:t>тыс</m:t>
                </m:r>
                <m:r>
                  <w:rPr>
                    <w:rFonts w:ascii="Cambria Math" w:hAnsi="Times New Roman"/>
                    <w:sz w:val="20"/>
                  </w:rPr>
                  <m:t>.</m:t>
                </m:r>
                <m:f>
                  <m:fPr>
                    <m:ctrlPr>
                      <w:rPr>
                        <w:rFonts w:ascii="Cambria Math" w:hAnsi="Times New Roman"/>
                        <w:i/>
                        <w:sz w:val="20"/>
                      </w:rPr>
                    </m:ctrlPr>
                  </m:fPr>
                  <m:num>
                    <m:r>
                      <w:rPr>
                        <w:rFonts w:ascii="Cambria Math" w:hAnsi="Times New Roman"/>
                        <w:sz w:val="20"/>
                      </w:rPr>
                      <m:t>кВтч</m:t>
                    </m:r>
                    <m:ctrlPr>
                      <w:rPr>
                        <w:rFonts w:ascii="Cambria Math" w:hAnsi="Cambria Math"/>
                        <w:i/>
                        <w:sz w:val="20"/>
                      </w:rPr>
                    </m:ctrlPr>
                  </m:num>
                  <m:den>
                    <m:r>
                      <w:rPr>
                        <w:rFonts w:ascii="Cambria Math" w:hAnsi="Times New Roman"/>
                        <w:sz w:val="20"/>
                      </w:rPr>
                      <m:t>куб</m:t>
                    </m:r>
                    <m:r>
                      <w:rPr>
                        <w:rFonts w:ascii="Cambria Math" w:hAnsi="Times New Roman"/>
                        <w:sz w:val="20"/>
                      </w:rPr>
                      <m:t>.</m:t>
                    </m:r>
                    <m:r>
                      <w:rPr>
                        <w:rFonts w:ascii="Cambria Math" w:hAnsi="Times New Roman"/>
                        <w:sz w:val="20"/>
                      </w:rPr>
                      <m:t>м</m:t>
                    </m:r>
                    <m:ctrlPr>
                      <w:rPr>
                        <w:rFonts w:ascii="Cambria Math" w:hAnsi="Cambria Math"/>
                        <w:i/>
                        <w:sz w:val="20"/>
                      </w:rPr>
                    </m:ctrlPr>
                  </m:den>
                </m:f>
              </m:oMath>
            </m:oMathPara>
          </w:p>
          <w:p w:rsidR="00EC2A68" w:rsidRPr="00A152DD" w:rsidRDefault="00EC2A68" w:rsidP="006C0865">
            <w:pPr>
              <w:spacing w:after="0" w:line="240" w:lineRule="auto"/>
              <w:ind w:left="-44"/>
              <w:jc w:val="center"/>
              <w:rPr>
                <w:rFonts w:ascii="Times New Roman" w:hAnsi="Times New Roman"/>
                <w:position w:val="-14"/>
              </w:rPr>
            </w:pPr>
          </w:p>
          <w:p w:rsidR="00444A4D" w:rsidRPr="00A152DD" w:rsidRDefault="00444A4D" w:rsidP="006C0865">
            <w:pPr>
              <w:spacing w:after="0" w:line="240" w:lineRule="auto"/>
              <w:ind w:left="-44"/>
              <w:jc w:val="center"/>
              <w:rPr>
                <w:rFonts w:ascii="Times New Roman" w:hAnsi="Times New Roman"/>
                <w:bCs/>
              </w:rPr>
            </w:pPr>
            <w:r w:rsidRPr="00A152DD">
              <w:rPr>
                <w:rFonts w:ascii="Times New Roman" w:hAnsi="Times New Roman"/>
              </w:rPr>
              <w:t>(отношение объема потребления электрической энергии для передачи тепловой энергии в системах теплоснабжения к объему транспортировки теплоносителя)</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данные  </w:t>
            </w:r>
            <w:proofErr w:type="spellStart"/>
            <w:r w:rsidRPr="00A152DD">
              <w:rPr>
                <w:rFonts w:ascii="Times New Roman" w:hAnsi="Times New Roman"/>
              </w:rPr>
              <w:t>ресурсоснаб</w:t>
            </w:r>
            <w:r w:rsidR="00FD548D">
              <w:rPr>
                <w:rFonts w:ascii="Times New Roman" w:hAnsi="Times New Roman"/>
              </w:rPr>
              <w:t>-</w:t>
            </w:r>
            <w:r w:rsidRPr="00A152DD">
              <w:rPr>
                <w:rFonts w:ascii="Times New Roman" w:hAnsi="Times New Roman"/>
              </w:rPr>
              <w:t>жающих</w:t>
            </w:r>
            <w:proofErr w:type="spellEnd"/>
            <w:r w:rsidRPr="00A152DD">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ООО «Газпром </w:t>
            </w:r>
            <w:proofErr w:type="spellStart"/>
            <w:r w:rsidRPr="00A152DD">
              <w:rPr>
                <w:rFonts w:ascii="Times New Roman" w:hAnsi="Times New Roman"/>
              </w:rPr>
              <w:t>теплоэнерго</w:t>
            </w:r>
            <w:proofErr w:type="spellEnd"/>
            <w:r w:rsidRPr="00A152DD">
              <w:rPr>
                <w:rFonts w:ascii="Times New Roman" w:hAnsi="Times New Roman"/>
              </w:rPr>
              <w:t xml:space="preserve"> Вологда» </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6C0865">
            <w:pPr>
              <w:pStyle w:val="ConsPlusNormal"/>
              <w:ind w:firstLine="0"/>
              <w:jc w:val="center"/>
              <w:rPr>
                <w:rFonts w:ascii="Times New Roman" w:hAnsi="Times New Roman" w:cs="Times New Roman"/>
                <w:sz w:val="22"/>
                <w:szCs w:val="22"/>
              </w:rPr>
            </w:pPr>
            <w:r w:rsidRPr="00287CEC">
              <w:rPr>
                <w:rFonts w:ascii="Times New Roman" w:hAnsi="Times New Roman" w:cs="Times New Roman"/>
                <w:sz w:val="22"/>
                <w:szCs w:val="22"/>
              </w:rPr>
              <w:lastRenderedPageBreak/>
              <w:t>4.4.</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widowControl w:val="0"/>
              <w:spacing w:after="0" w:line="240" w:lineRule="auto"/>
              <w:rPr>
                <w:rFonts w:ascii="Times New Roman" w:hAnsi="Times New Roman"/>
              </w:rPr>
            </w:pPr>
            <w:r w:rsidRPr="00287CEC">
              <w:rPr>
                <w:rFonts w:ascii="Times New Roman" w:hAnsi="Times New Roman"/>
              </w:rPr>
              <w:t>Доля потерь тепловой энер</w:t>
            </w:r>
            <w:r>
              <w:rPr>
                <w:rFonts w:ascii="Times New Roman" w:hAnsi="Times New Roman"/>
              </w:rPr>
              <w:t xml:space="preserve">гии </w:t>
            </w:r>
            <w:r w:rsidRPr="00287CEC">
              <w:rPr>
                <w:rFonts w:ascii="Times New Roman" w:hAnsi="Times New Roman"/>
              </w:rPr>
              <w:t>при ее передаче в общем объеме переданной тепловой энергии</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widowControl w:val="0"/>
              <w:spacing w:after="0" w:line="240" w:lineRule="auto"/>
              <w:jc w:val="center"/>
              <w:rPr>
                <w:rFonts w:ascii="Times New Roman" w:hAnsi="Times New Roman"/>
              </w:rPr>
            </w:pPr>
            <w:r w:rsidRPr="00287CEC">
              <w:rPr>
                <w:rFonts w:ascii="Times New Roman" w:hAnsi="Times New Roman"/>
              </w:rPr>
              <w:t>%</w:t>
            </w:r>
          </w:p>
        </w:tc>
        <w:tc>
          <w:tcPr>
            <w:tcW w:w="992" w:type="dxa"/>
            <w:tcBorders>
              <w:top w:val="single" w:sz="4" w:space="0" w:color="auto"/>
              <w:left w:val="single" w:sz="6" w:space="0" w:color="auto"/>
              <w:bottom w:val="single" w:sz="6" w:space="0" w:color="auto"/>
              <w:right w:val="single" w:sz="6" w:space="0" w:color="auto"/>
            </w:tcBorders>
            <w:vAlign w:val="center"/>
          </w:tcPr>
          <w:p w:rsidR="00444A4D" w:rsidRPr="00287CEC" w:rsidRDefault="00444A4D" w:rsidP="006C0865">
            <w:pPr>
              <w:widowControl w:val="0"/>
              <w:spacing w:after="0" w:line="240" w:lineRule="auto"/>
              <w:jc w:val="center"/>
              <w:rPr>
                <w:rFonts w:ascii="Times New Roman" w:hAnsi="Times New Roman"/>
                <w:spacing w:val="-6"/>
              </w:rPr>
            </w:pPr>
            <w:r w:rsidRPr="00287CEC">
              <w:rPr>
                <w:rFonts w:ascii="Times New Roman" w:hAnsi="Times New Roman"/>
                <w:spacing w:val="-6"/>
              </w:rPr>
              <w:t>15,692</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287CEC" w:rsidRDefault="00FD548D" w:rsidP="006C0865">
            <w:pPr>
              <w:autoSpaceDE w:val="0"/>
              <w:autoSpaceDN w:val="0"/>
              <w:adjustRightInd w:val="0"/>
              <w:spacing w:after="0" w:line="240" w:lineRule="auto"/>
              <w:jc w:val="center"/>
              <w:rPr>
                <w:rFonts w:ascii="Times New Roman" w:hAnsi="Times New Roman"/>
              </w:rPr>
            </w:pPr>
            <w:r>
              <w:rPr>
                <w:rFonts w:ascii="Times New Roman" w:hAnsi="Times New Roman"/>
              </w:rPr>
              <w:t>15,160</w:t>
            </w:r>
          </w:p>
        </w:tc>
        <w:tc>
          <w:tcPr>
            <w:tcW w:w="4678" w:type="dxa"/>
            <w:tcBorders>
              <w:top w:val="single" w:sz="6" w:space="0" w:color="auto"/>
              <w:left w:val="single" w:sz="6" w:space="0" w:color="auto"/>
              <w:bottom w:val="single" w:sz="6" w:space="0" w:color="auto"/>
              <w:right w:val="single" w:sz="6" w:space="0" w:color="auto"/>
            </w:tcBorders>
            <w:vAlign w:val="center"/>
          </w:tcPr>
          <w:p w:rsidR="00D25A6D" w:rsidRPr="00D25A6D" w:rsidRDefault="00D25A6D" w:rsidP="00FD548D">
            <w:pPr>
              <w:spacing w:after="0" w:line="240" w:lineRule="auto"/>
              <w:jc w:val="center"/>
              <w:rPr>
                <w:rFonts w:ascii="Times New Roman" w:hAnsi="Times New Roman"/>
                <w:sz w:val="20"/>
              </w:rPr>
            </w:pPr>
          </w:p>
          <w:p w:rsidR="00FD548D" w:rsidRDefault="0084575C" w:rsidP="00FD548D">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Д</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ПОТЕРИ</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ПОТЕРИ</m:t>
                        </m:r>
                      </m:sub>
                    </m:sSub>
                  </m:num>
                  <m:den>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ТЭ</m:t>
                        </m:r>
                        <m:r>
                          <w:rPr>
                            <w:rFonts w:ascii="Cambria Math" w:hAnsi="Times New Roman"/>
                            <w:sz w:val="20"/>
                          </w:rPr>
                          <m:t>.</m:t>
                        </m:r>
                        <m:r>
                          <w:rPr>
                            <w:rFonts w:ascii="Cambria Math" w:hAnsi="Times New Roman"/>
                            <w:sz w:val="20"/>
                          </w:rPr>
                          <m:t>ОБЩИЙ</m:t>
                        </m:r>
                      </m:sub>
                    </m:sSub>
                  </m:den>
                </m:f>
                <m:r>
                  <w:rPr>
                    <w:rFonts w:ascii="Cambria Math" w:hAnsi="Cambria Math"/>
                    <w:sz w:val="20"/>
                  </w:rPr>
                  <m:t>×</m:t>
                </m:r>
                <m:r>
                  <w:rPr>
                    <w:rFonts w:ascii="Cambria Math" w:hAnsi="Times New Roman"/>
                    <w:sz w:val="20"/>
                  </w:rPr>
                  <m:t>100%=</m:t>
                </m:r>
              </m:oMath>
            </m:oMathPara>
          </w:p>
          <w:p w:rsidR="00FD548D" w:rsidRPr="00452525" w:rsidRDefault="00FD548D" w:rsidP="00FD548D">
            <w:pPr>
              <w:spacing w:after="0" w:line="240" w:lineRule="auto"/>
              <w:jc w:val="center"/>
              <w:rPr>
                <w:rFonts w:ascii="Times New Roman" w:hAnsi="Times New Roman"/>
                <w:sz w:val="20"/>
              </w:rPr>
            </w:pPr>
          </w:p>
          <w:p w:rsidR="00FD548D" w:rsidRPr="00456AD6" w:rsidRDefault="00FD548D" w:rsidP="00FD548D">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359050</m:t>
                    </m:r>
                    <m:r>
                      <w:rPr>
                        <w:rFonts w:ascii="Cambria Math" w:hAnsi="Times New Roman"/>
                        <w:sz w:val="20"/>
                      </w:rPr>
                      <m:t>Гкал</m:t>
                    </m:r>
                    <m:r>
                      <w:rPr>
                        <w:rFonts w:ascii="Cambria Math" w:hAnsi="Cambria Math"/>
                        <w:sz w:val="20"/>
                      </w:rPr>
                      <m:t>×</m:t>
                    </m:r>
                    <m:r>
                      <w:rPr>
                        <w:rFonts w:ascii="Cambria Math" w:hAnsi="Times New Roman"/>
                        <w:sz w:val="20"/>
                      </w:rPr>
                      <m:t>100%</m:t>
                    </m:r>
                  </m:num>
                  <m:den>
                    <m:r>
                      <w:rPr>
                        <w:rFonts w:ascii="Cambria Math" w:hAnsi="Times New Roman"/>
                        <w:sz w:val="20"/>
                      </w:rPr>
                      <m:t>2368389</m:t>
                    </m:r>
                    <m:r>
                      <w:rPr>
                        <w:rFonts w:ascii="Cambria Math" w:hAnsi="Times New Roman"/>
                        <w:sz w:val="20"/>
                      </w:rPr>
                      <m:t>Гкал</m:t>
                    </m:r>
                  </m:den>
                </m:f>
                <m:r>
                  <w:rPr>
                    <w:rFonts w:ascii="Cambria Math" w:hAnsi="Times New Roman"/>
                    <w:sz w:val="20"/>
                  </w:rPr>
                  <m:t>=15,160%</m:t>
                </m:r>
              </m:oMath>
            </m:oMathPara>
          </w:p>
          <w:p w:rsidR="00FD548D" w:rsidRPr="00A152DD" w:rsidRDefault="00FD548D" w:rsidP="00FD548D">
            <w:pPr>
              <w:spacing w:after="0" w:line="240" w:lineRule="auto"/>
              <w:rPr>
                <w:rFonts w:ascii="Times New Roman" w:hAnsi="Times New Roman"/>
                <w:position w:val="-16"/>
              </w:rPr>
            </w:pPr>
          </w:p>
          <w:p w:rsidR="00444A4D" w:rsidRPr="00A152DD" w:rsidRDefault="00444A4D" w:rsidP="006C0865">
            <w:pPr>
              <w:spacing w:after="0" w:line="240" w:lineRule="auto"/>
              <w:ind w:left="-44" w:right="-87"/>
              <w:jc w:val="center"/>
              <w:rPr>
                <w:rFonts w:ascii="Times New Roman" w:hAnsi="Times New Roman"/>
                <w:bCs/>
              </w:rPr>
            </w:pPr>
            <w:r w:rsidRPr="00A152DD">
              <w:rPr>
                <w:rFonts w:ascii="Times New Roman" w:hAnsi="Times New Roman"/>
              </w:rPr>
              <w:t>(отношение объема потерь тепловой энергии при ее передаче к общему объему передаваемой тепловой энергии)</w:t>
            </w:r>
          </w:p>
        </w:tc>
        <w:tc>
          <w:tcPr>
            <w:tcW w:w="1257"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autoSpaceDE w:val="0"/>
              <w:autoSpaceDN w:val="0"/>
              <w:adjustRightInd w:val="0"/>
              <w:spacing w:after="0" w:line="240" w:lineRule="auto"/>
              <w:jc w:val="center"/>
              <w:rPr>
                <w:rFonts w:ascii="Times New Roman" w:hAnsi="Times New Roman"/>
                <w:bCs/>
              </w:rPr>
            </w:pPr>
            <w:r w:rsidRPr="00A152DD">
              <w:rPr>
                <w:rFonts w:ascii="Times New Roman" w:hAnsi="Times New Roman"/>
              </w:rPr>
              <w:t>квартальная периодичность  сбора данных; за отчетный период</w:t>
            </w:r>
          </w:p>
        </w:tc>
        <w:tc>
          <w:tcPr>
            <w:tcW w:w="1436"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данные  </w:t>
            </w:r>
            <w:proofErr w:type="spellStart"/>
            <w:r w:rsidRPr="00A152DD">
              <w:rPr>
                <w:rFonts w:ascii="Times New Roman" w:hAnsi="Times New Roman"/>
              </w:rPr>
              <w:t>ресурсоснаб</w:t>
            </w:r>
            <w:r w:rsidR="00FD548D">
              <w:rPr>
                <w:rFonts w:ascii="Times New Roman" w:hAnsi="Times New Roman"/>
              </w:rPr>
              <w:t>-</w:t>
            </w:r>
            <w:r w:rsidRPr="00A152DD">
              <w:rPr>
                <w:rFonts w:ascii="Times New Roman" w:hAnsi="Times New Roman"/>
              </w:rPr>
              <w:t>жающих</w:t>
            </w:r>
            <w:proofErr w:type="spellEnd"/>
            <w:r w:rsidRPr="00A152DD">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 xml:space="preserve">ООО «Газпром </w:t>
            </w:r>
            <w:proofErr w:type="spellStart"/>
            <w:r w:rsidRPr="00A152DD">
              <w:rPr>
                <w:rFonts w:ascii="Times New Roman" w:hAnsi="Times New Roman"/>
              </w:rPr>
              <w:t>теплоэнерго</w:t>
            </w:r>
            <w:proofErr w:type="spellEnd"/>
            <w:r w:rsidRPr="00A152DD">
              <w:rPr>
                <w:rFonts w:ascii="Times New Roman" w:hAnsi="Times New Roman"/>
              </w:rPr>
              <w:t xml:space="preserve"> Вологда» </w:t>
            </w:r>
          </w:p>
        </w:tc>
        <w:tc>
          <w:tcPr>
            <w:tcW w:w="872" w:type="dxa"/>
            <w:tcBorders>
              <w:top w:val="single" w:sz="6" w:space="0" w:color="auto"/>
              <w:left w:val="single" w:sz="6" w:space="0" w:color="auto"/>
              <w:bottom w:val="single" w:sz="6" w:space="0" w:color="auto"/>
              <w:right w:val="single" w:sz="6" w:space="0" w:color="auto"/>
            </w:tcBorders>
          </w:tcPr>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6C0865">
            <w:pPr>
              <w:pStyle w:val="ConsPlusNormal"/>
              <w:ind w:firstLine="0"/>
              <w:jc w:val="center"/>
              <w:rPr>
                <w:rFonts w:ascii="Times New Roman" w:hAnsi="Times New Roman" w:cs="Times New Roman"/>
                <w:sz w:val="22"/>
                <w:szCs w:val="22"/>
              </w:rPr>
            </w:pPr>
            <w:r w:rsidRPr="00287CEC">
              <w:rPr>
                <w:rFonts w:ascii="Times New Roman" w:hAnsi="Times New Roman" w:cs="Times New Roman"/>
                <w:sz w:val="22"/>
                <w:szCs w:val="22"/>
              </w:rPr>
              <w:t>4.5.</w:t>
            </w:r>
          </w:p>
        </w:tc>
        <w:tc>
          <w:tcPr>
            <w:tcW w:w="2977"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6C0865">
            <w:pPr>
              <w:widowControl w:val="0"/>
              <w:spacing w:after="0" w:line="240" w:lineRule="auto"/>
              <w:rPr>
                <w:rFonts w:ascii="Times New Roman" w:hAnsi="Times New Roman"/>
              </w:rPr>
            </w:pPr>
            <w:r w:rsidRPr="00287CEC">
              <w:rPr>
                <w:rFonts w:ascii="Times New Roman" w:hAnsi="Times New Roman"/>
              </w:rPr>
              <w:t>Доля потерь воды при ее передаче в общем объеме переданной воды</w:t>
            </w:r>
          </w:p>
        </w:tc>
        <w:tc>
          <w:tcPr>
            <w:tcW w:w="851"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6C0865">
            <w:pPr>
              <w:widowControl w:val="0"/>
              <w:spacing w:after="0" w:line="240" w:lineRule="auto"/>
              <w:jc w:val="center"/>
              <w:rPr>
                <w:rFonts w:ascii="Times New Roman" w:hAnsi="Times New Roman"/>
              </w:rPr>
            </w:pPr>
            <w:r w:rsidRPr="00287CEC">
              <w:rPr>
                <w:rFonts w:ascii="Times New Roman" w:hAnsi="Times New Roman"/>
              </w:rPr>
              <w:t>%</w:t>
            </w:r>
          </w:p>
        </w:tc>
        <w:tc>
          <w:tcPr>
            <w:tcW w:w="992"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287CEC" w:rsidRDefault="00444A4D" w:rsidP="009B01BF">
            <w:pPr>
              <w:widowControl w:val="0"/>
              <w:spacing w:after="0" w:line="240" w:lineRule="auto"/>
              <w:jc w:val="center"/>
              <w:rPr>
                <w:rFonts w:ascii="Times New Roman" w:hAnsi="Times New Roman"/>
                <w:spacing w:val="-6"/>
              </w:rPr>
            </w:pPr>
            <w:r w:rsidRPr="00287CEC">
              <w:rPr>
                <w:rFonts w:ascii="Times New Roman" w:hAnsi="Times New Roman"/>
                <w:spacing w:val="-6"/>
              </w:rPr>
              <w:t>11,</w:t>
            </w:r>
            <w:r w:rsidR="009B01BF">
              <w:rPr>
                <w:rFonts w:ascii="Times New Roman" w:hAnsi="Times New Roman"/>
                <w:spacing w:val="-6"/>
              </w:rPr>
              <w:t>765</w:t>
            </w:r>
          </w:p>
        </w:tc>
        <w:tc>
          <w:tcPr>
            <w:tcW w:w="992"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44A4D" w:rsidRPr="00A152DD" w:rsidRDefault="00444A4D" w:rsidP="00FD548D">
            <w:pPr>
              <w:autoSpaceDE w:val="0"/>
              <w:autoSpaceDN w:val="0"/>
              <w:adjustRightInd w:val="0"/>
              <w:spacing w:after="0" w:line="240" w:lineRule="auto"/>
              <w:jc w:val="center"/>
              <w:rPr>
                <w:rFonts w:ascii="Times New Roman" w:hAnsi="Times New Roman"/>
              </w:rPr>
            </w:pPr>
            <w:r w:rsidRPr="00A152DD">
              <w:rPr>
                <w:rFonts w:ascii="Times New Roman" w:hAnsi="Times New Roman"/>
              </w:rPr>
              <w:t>9,</w:t>
            </w:r>
            <w:r w:rsidR="00FD548D">
              <w:rPr>
                <w:rFonts w:ascii="Times New Roman" w:hAnsi="Times New Roman"/>
              </w:rPr>
              <w:t>889</w:t>
            </w:r>
          </w:p>
        </w:tc>
        <w:tc>
          <w:tcPr>
            <w:tcW w:w="4678"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444A4D" w:rsidRDefault="00444A4D" w:rsidP="006C0865">
            <w:pPr>
              <w:spacing w:after="0" w:line="240" w:lineRule="auto"/>
              <w:ind w:left="-44"/>
              <w:jc w:val="center"/>
              <w:rPr>
                <w:rFonts w:ascii="Times New Roman" w:hAnsi="Times New Roman"/>
              </w:rPr>
            </w:pPr>
          </w:p>
          <w:p w:rsidR="003E6E0F" w:rsidRDefault="0084575C" w:rsidP="003E6E0F">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Д</m:t>
                    </m:r>
                  </m:e>
                  <m:sub>
                    <m:r>
                      <w:rPr>
                        <w:rFonts w:ascii="Cambria Math" w:hAnsi="Times New Roman"/>
                        <w:sz w:val="20"/>
                      </w:rPr>
                      <m:t>ВС</m:t>
                    </m:r>
                    <m:r>
                      <w:rPr>
                        <w:rFonts w:ascii="Cambria Math" w:hAnsi="Times New Roman"/>
                        <w:sz w:val="20"/>
                      </w:rPr>
                      <m:t>.</m:t>
                    </m:r>
                    <m:r>
                      <w:rPr>
                        <w:rFonts w:ascii="Cambria Math" w:hAnsi="Times New Roman"/>
                        <w:sz w:val="20"/>
                      </w:rPr>
                      <m:t>ПОТЕРИ</m:t>
                    </m:r>
                  </m:sub>
                </m:sSub>
                <m:r>
                  <w:rPr>
                    <w:rFonts w:ascii="Cambria Math" w:hAnsi="Times New Roman"/>
                    <w:sz w:val="20"/>
                  </w:rPr>
                  <m:t>=</m:t>
                </m:r>
                <m:f>
                  <m:fPr>
                    <m:ctrlPr>
                      <w:rPr>
                        <w:rFonts w:ascii="Cambria Math" w:hAnsi="Times New Roman"/>
                        <w:i/>
                        <w:sz w:val="20"/>
                      </w:rPr>
                    </m:ctrlPr>
                  </m:fPr>
                  <m:num>
                    <m:r>
                      <w:rPr>
                        <w:rFonts w:ascii="Cambria Math" w:hAnsi="Times New Roman"/>
                        <w:sz w:val="20"/>
                      </w:rPr>
                      <m:t>3673</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r>
                      <w:rPr>
                        <w:rFonts w:ascii="Cambria Math" w:hAnsi="Cambria Math"/>
                        <w:sz w:val="20"/>
                      </w:rPr>
                      <m:t>×</m:t>
                    </m:r>
                    <m:r>
                      <w:rPr>
                        <w:rFonts w:ascii="Cambria Math" w:hAnsi="Times New Roman"/>
                        <w:sz w:val="20"/>
                      </w:rPr>
                      <m:t>100%</m:t>
                    </m:r>
                  </m:num>
                  <m:den>
                    <m:r>
                      <w:rPr>
                        <w:rFonts w:ascii="Cambria Math" w:hAnsi="Times New Roman"/>
                        <w:sz w:val="20"/>
                      </w:rPr>
                      <m:t>37141</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=9,889%</m:t>
                </m:r>
              </m:oMath>
            </m:oMathPara>
          </w:p>
          <w:p w:rsidR="003E6E0F" w:rsidRPr="00A152DD" w:rsidRDefault="003E6E0F" w:rsidP="003E6E0F">
            <w:pPr>
              <w:spacing w:after="0" w:line="240" w:lineRule="auto"/>
              <w:rPr>
                <w:rFonts w:ascii="Times New Roman" w:hAnsi="Times New Roman"/>
                <w:position w:val="-16"/>
              </w:rPr>
            </w:pPr>
          </w:p>
          <w:p w:rsidR="00444A4D" w:rsidRPr="00A152DD" w:rsidRDefault="00444A4D" w:rsidP="006C0865">
            <w:pPr>
              <w:spacing w:after="0" w:line="240" w:lineRule="auto"/>
              <w:ind w:left="-44"/>
              <w:jc w:val="center"/>
              <w:rPr>
                <w:rFonts w:ascii="Times New Roman" w:hAnsi="Times New Roman"/>
                <w:position w:val="-16"/>
              </w:rPr>
            </w:pPr>
            <w:r w:rsidRPr="00A152DD">
              <w:rPr>
                <w:rFonts w:ascii="Times New Roman" w:hAnsi="Times New Roman"/>
              </w:rPr>
              <w:t>(отношение объема потерь воды при ее передаче к общему объему потребления горячей и холодной воды с учетом потерь)</w:t>
            </w:r>
          </w:p>
        </w:tc>
        <w:tc>
          <w:tcPr>
            <w:tcW w:w="1257" w:type="dxa"/>
            <w:tcBorders>
              <w:top w:val="single" w:sz="6" w:space="0" w:color="auto"/>
              <w:left w:val="single" w:sz="6" w:space="0" w:color="auto"/>
              <w:bottom w:val="single" w:sz="6" w:space="0" w:color="auto"/>
              <w:right w:val="single" w:sz="6" w:space="0" w:color="auto"/>
            </w:tcBorders>
            <w:tcMar>
              <w:left w:w="28" w:type="dxa"/>
              <w:right w:w="28" w:type="dxa"/>
            </w:tcMar>
          </w:tcPr>
          <w:p w:rsidR="00444A4D" w:rsidRPr="00A152DD" w:rsidRDefault="00444A4D" w:rsidP="006C0865">
            <w:pPr>
              <w:autoSpaceDE w:val="0"/>
              <w:autoSpaceDN w:val="0"/>
              <w:adjustRightInd w:val="0"/>
              <w:spacing w:after="0" w:line="240" w:lineRule="auto"/>
              <w:jc w:val="center"/>
              <w:rPr>
                <w:rFonts w:ascii="Times New Roman" w:hAnsi="Times New Roman"/>
                <w:bCs/>
              </w:rPr>
            </w:pPr>
            <w:r w:rsidRPr="00A152DD">
              <w:rPr>
                <w:rFonts w:ascii="Times New Roman" w:hAnsi="Times New Roman"/>
              </w:rPr>
              <w:t>квартальная периодичность  сбора данных; за отчетный период</w:t>
            </w:r>
          </w:p>
        </w:tc>
        <w:tc>
          <w:tcPr>
            <w:tcW w:w="1436" w:type="dxa"/>
            <w:tcBorders>
              <w:top w:val="single" w:sz="6" w:space="0" w:color="auto"/>
              <w:left w:val="single" w:sz="6" w:space="0" w:color="auto"/>
              <w:bottom w:val="single" w:sz="6" w:space="0" w:color="auto"/>
              <w:right w:val="single" w:sz="6" w:space="0" w:color="auto"/>
            </w:tcBorders>
            <w:tcMar>
              <w:left w:w="28" w:type="dxa"/>
              <w:right w:w="28" w:type="dxa"/>
            </w:tcMar>
          </w:tcPr>
          <w:p w:rsidR="00FD548D" w:rsidRDefault="00444A4D" w:rsidP="006C0865">
            <w:pPr>
              <w:spacing w:after="0" w:line="240" w:lineRule="auto"/>
              <w:jc w:val="center"/>
              <w:rPr>
                <w:rFonts w:ascii="Times New Roman" w:hAnsi="Times New Roman"/>
              </w:rPr>
            </w:pPr>
            <w:r w:rsidRPr="00A152DD">
              <w:rPr>
                <w:rFonts w:ascii="Times New Roman" w:hAnsi="Times New Roman"/>
              </w:rPr>
              <w:t xml:space="preserve">данные  </w:t>
            </w:r>
            <w:proofErr w:type="spellStart"/>
            <w:r w:rsidRPr="00A152DD">
              <w:rPr>
                <w:rFonts w:ascii="Times New Roman" w:hAnsi="Times New Roman"/>
              </w:rPr>
              <w:t>ресурсоснаб</w:t>
            </w:r>
            <w:proofErr w:type="spellEnd"/>
            <w:r w:rsidR="00FD548D">
              <w:rPr>
                <w:rFonts w:ascii="Times New Roman" w:hAnsi="Times New Roman"/>
              </w:rPr>
              <w:t>-</w:t>
            </w:r>
          </w:p>
          <w:p w:rsidR="00444A4D" w:rsidRPr="00A152DD" w:rsidRDefault="00444A4D" w:rsidP="006C0865">
            <w:pPr>
              <w:spacing w:after="0" w:line="240" w:lineRule="auto"/>
              <w:jc w:val="center"/>
              <w:rPr>
                <w:rFonts w:ascii="Times New Roman" w:hAnsi="Times New Roman"/>
              </w:rPr>
            </w:pPr>
            <w:proofErr w:type="spellStart"/>
            <w:r w:rsidRPr="00A152DD">
              <w:rPr>
                <w:rFonts w:ascii="Times New Roman" w:hAnsi="Times New Roman"/>
              </w:rPr>
              <w:t>жающих</w:t>
            </w:r>
            <w:proofErr w:type="spellEnd"/>
            <w:r w:rsidRPr="00A152DD">
              <w:rPr>
                <w:rFonts w:ascii="Times New Roman" w:hAnsi="Times New Roman"/>
              </w:rPr>
              <w:t xml:space="preserve"> организаций</w:t>
            </w:r>
          </w:p>
          <w:p w:rsidR="00444A4D" w:rsidRPr="00A152DD" w:rsidRDefault="00444A4D" w:rsidP="006C0865">
            <w:pPr>
              <w:spacing w:after="0" w:line="240" w:lineRule="auto"/>
              <w:jc w:val="center"/>
              <w:rPr>
                <w:rFonts w:ascii="Times New Roman" w:hAnsi="Times New Roman"/>
                <w:bCs/>
              </w:rPr>
            </w:pPr>
            <w:r w:rsidRPr="00A152DD">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tcPr>
          <w:p w:rsidR="00444A4D" w:rsidRPr="00374731" w:rsidRDefault="00444A4D" w:rsidP="006C0865">
            <w:pPr>
              <w:spacing w:after="0" w:line="240" w:lineRule="auto"/>
              <w:jc w:val="center"/>
              <w:rPr>
                <w:rFonts w:ascii="Times New Roman" w:hAnsi="Times New Roman"/>
                <w:bCs/>
              </w:rPr>
            </w:pPr>
            <w:r w:rsidRPr="00374731">
              <w:rPr>
                <w:rFonts w:ascii="Times New Roman" w:hAnsi="Times New Roman"/>
              </w:rPr>
              <w:t xml:space="preserve">МУП «Водоканал» </w:t>
            </w:r>
          </w:p>
        </w:tc>
        <w:tc>
          <w:tcPr>
            <w:tcW w:w="872" w:type="dxa"/>
            <w:tcBorders>
              <w:top w:val="single" w:sz="6" w:space="0" w:color="auto"/>
              <w:left w:val="single" w:sz="6" w:space="0" w:color="auto"/>
              <w:bottom w:val="single" w:sz="6" w:space="0" w:color="auto"/>
              <w:right w:val="single" w:sz="6" w:space="0" w:color="auto"/>
            </w:tcBorders>
          </w:tcPr>
          <w:p w:rsidR="00444A4D" w:rsidRPr="00374731" w:rsidRDefault="00444A4D" w:rsidP="006C0865">
            <w:pPr>
              <w:spacing w:after="0" w:line="240" w:lineRule="auto"/>
              <w:jc w:val="center"/>
              <w:rPr>
                <w:rFonts w:ascii="Times New Roman" w:hAnsi="Times New Roman"/>
                <w:bCs/>
              </w:rPr>
            </w:pPr>
            <w:r w:rsidRPr="00374731">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97553" w:rsidRDefault="00444A4D" w:rsidP="006C0865">
            <w:pPr>
              <w:pStyle w:val="ConsPlusNormal"/>
              <w:ind w:firstLine="0"/>
              <w:jc w:val="center"/>
              <w:rPr>
                <w:rFonts w:ascii="Times New Roman" w:hAnsi="Times New Roman" w:cs="Times New Roman"/>
                <w:sz w:val="22"/>
                <w:szCs w:val="22"/>
              </w:rPr>
            </w:pPr>
            <w:r w:rsidRPr="00197553">
              <w:rPr>
                <w:rFonts w:ascii="Times New Roman" w:hAnsi="Times New Roman" w:cs="Times New Roman"/>
                <w:sz w:val="22"/>
                <w:szCs w:val="22"/>
              </w:rPr>
              <w:t>4.6.</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rPr>
                <w:rFonts w:ascii="Times New Roman" w:hAnsi="Times New Roman"/>
              </w:rPr>
            </w:pPr>
            <w:r w:rsidRPr="00197553">
              <w:rPr>
                <w:rFonts w:ascii="Times New Roman" w:hAnsi="Times New Roman"/>
              </w:rPr>
              <w:t>Удельный расход электрической энергии, используемой для передачи (транспортировки) воды в системах водоснабжения (на 1 куб.</w:t>
            </w:r>
            <w:r>
              <w:rPr>
                <w:rFonts w:ascii="Times New Roman" w:hAnsi="Times New Roman"/>
              </w:rPr>
              <w:t xml:space="preserve"> </w:t>
            </w:r>
            <w:r w:rsidRPr="00197553">
              <w:rPr>
                <w:rFonts w:ascii="Times New Roman" w:hAnsi="Times New Roman"/>
              </w:rPr>
              <w:t>метр)</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jc w:val="center"/>
              <w:rPr>
                <w:rFonts w:ascii="Times New Roman" w:hAnsi="Times New Roman"/>
              </w:rPr>
            </w:pPr>
            <w:r w:rsidRPr="00197553">
              <w:rPr>
                <w:rFonts w:ascii="Times New Roman" w:hAnsi="Times New Roman"/>
              </w:rPr>
              <w:t>тыс. кВтч/</w:t>
            </w:r>
          </w:p>
          <w:p w:rsidR="00444A4D" w:rsidRPr="00197553" w:rsidRDefault="00444A4D" w:rsidP="006C0865">
            <w:pPr>
              <w:widowControl w:val="0"/>
              <w:spacing w:after="0" w:line="240" w:lineRule="auto"/>
              <w:jc w:val="center"/>
              <w:rPr>
                <w:rFonts w:ascii="Times New Roman" w:hAnsi="Times New Roman"/>
              </w:rPr>
            </w:pPr>
            <w:r w:rsidRPr="00197553">
              <w:rPr>
                <w:rFonts w:ascii="Times New Roman" w:hAnsi="Times New Roman"/>
              </w:rPr>
              <w:t>тыс. куб</w:t>
            </w:r>
            <w:proofErr w:type="gramStart"/>
            <w:r w:rsidRPr="00197553">
              <w:rPr>
                <w:rFonts w:ascii="Times New Roman" w:hAnsi="Times New Roman"/>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080EB6" w:rsidRDefault="00444A4D" w:rsidP="006C0865">
            <w:pPr>
              <w:widowControl w:val="0"/>
              <w:spacing w:after="0" w:line="240" w:lineRule="auto"/>
              <w:jc w:val="center"/>
              <w:rPr>
                <w:rFonts w:ascii="Times New Roman" w:hAnsi="Times New Roman"/>
                <w:spacing w:val="-6"/>
              </w:rPr>
            </w:pPr>
            <w:r w:rsidRPr="00080EB6">
              <w:rPr>
                <w:rFonts w:ascii="Times New Roman" w:hAnsi="Times New Roman"/>
                <w:spacing w:val="-6"/>
              </w:rPr>
              <w:t>0,166</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080EB6" w:rsidRDefault="00444A4D" w:rsidP="006C0865">
            <w:pPr>
              <w:autoSpaceDE w:val="0"/>
              <w:autoSpaceDN w:val="0"/>
              <w:adjustRightInd w:val="0"/>
              <w:spacing w:after="0" w:line="240" w:lineRule="auto"/>
              <w:jc w:val="center"/>
              <w:rPr>
                <w:rFonts w:ascii="Times New Roman" w:hAnsi="Times New Roman"/>
              </w:rPr>
            </w:pPr>
            <w:r w:rsidRPr="00080EB6">
              <w:rPr>
                <w:rFonts w:ascii="Times New Roman" w:hAnsi="Times New Roman"/>
              </w:rPr>
              <w:t>0,153</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444A4D" w:rsidRDefault="00444A4D" w:rsidP="006C0865">
            <w:pPr>
              <w:spacing w:after="0" w:line="240" w:lineRule="auto"/>
              <w:jc w:val="center"/>
              <w:rPr>
                <w:rFonts w:ascii="Times New Roman" w:hAnsi="Times New Roman"/>
                <w:sz w:val="26"/>
                <w:szCs w:val="26"/>
              </w:rPr>
            </w:pPr>
          </w:p>
          <w:p w:rsidR="003E6E0F" w:rsidRDefault="0084575C" w:rsidP="003E6E0F">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ПЕРЕДАЧА</m:t>
                    </m:r>
                    <m:r>
                      <w:rPr>
                        <w:rFonts w:ascii="Cambria Math" w:hAnsi="Times New Roman"/>
                        <w:sz w:val="20"/>
                      </w:rPr>
                      <m:t>.</m:t>
                    </m:r>
                    <m:r>
                      <w:rPr>
                        <w:rFonts w:ascii="Cambria Math" w:hAnsi="Times New Roman"/>
                        <w:sz w:val="20"/>
                      </w:rPr>
                      <m:t>ВС</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ПЕРЕДАЧА</m:t>
                        </m:r>
                      </m:sub>
                    </m:sSub>
                  </m:num>
                  <m:den>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ГВС</m:t>
                        </m:r>
                        <m:r>
                          <w:rPr>
                            <w:rFonts w:ascii="Cambria Math" w:hAnsi="Times New Roman"/>
                            <w:sz w:val="20"/>
                          </w:rPr>
                          <m:t>,</m:t>
                        </m:r>
                        <m:r>
                          <w:rPr>
                            <w:rFonts w:ascii="Cambria Math" w:hAnsi="Times New Roman"/>
                            <w:sz w:val="20"/>
                          </w:rPr>
                          <m:t>ХВС</m:t>
                        </m:r>
                        <m:r>
                          <w:rPr>
                            <w:rFonts w:ascii="Cambria Math" w:hAnsi="Times New Roman"/>
                            <w:sz w:val="20"/>
                          </w:rPr>
                          <m:t>,</m:t>
                        </m:r>
                        <m:r>
                          <w:rPr>
                            <w:rFonts w:ascii="Cambria Math" w:hAnsi="Times New Roman"/>
                            <w:sz w:val="20"/>
                          </w:rPr>
                          <m:t>ПОТЕРИ</m:t>
                        </m:r>
                      </m:sub>
                    </m:sSub>
                  </m:den>
                </m:f>
                <m:r>
                  <w:rPr>
                    <w:rFonts w:ascii="Cambria Math" w:hAnsi="Times New Roman"/>
                    <w:sz w:val="20"/>
                  </w:rPr>
                  <m:t>=</m:t>
                </m:r>
              </m:oMath>
            </m:oMathPara>
          </w:p>
          <w:p w:rsidR="003E6E0F" w:rsidRPr="00452525" w:rsidRDefault="003E6E0F" w:rsidP="003E6E0F">
            <w:pPr>
              <w:spacing w:after="0" w:line="240" w:lineRule="auto"/>
              <w:jc w:val="center"/>
              <w:rPr>
                <w:rFonts w:ascii="Times New Roman" w:hAnsi="Times New Roman"/>
                <w:sz w:val="20"/>
              </w:rPr>
            </w:pPr>
          </w:p>
          <w:p w:rsidR="003E6E0F" w:rsidRPr="00456AD6" w:rsidRDefault="003E6E0F" w:rsidP="003E6E0F">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5686</m:t>
                    </m:r>
                    <m:r>
                      <w:rPr>
                        <w:rFonts w:ascii="Cambria Math" w:hAnsi="Times New Roman"/>
                        <w:sz w:val="20"/>
                      </w:rPr>
                      <m:t>тыс</m:t>
                    </m:r>
                    <m:r>
                      <w:rPr>
                        <w:rFonts w:ascii="Cambria Math" w:hAnsi="Times New Roman"/>
                        <w:sz w:val="20"/>
                      </w:rPr>
                      <m:t>.</m:t>
                    </m:r>
                    <m:r>
                      <w:rPr>
                        <w:rFonts w:ascii="Cambria Math" w:hAnsi="Times New Roman"/>
                        <w:sz w:val="20"/>
                      </w:rPr>
                      <m:t>кВтч</m:t>
                    </m:r>
                    <m:r>
                      <w:rPr>
                        <w:rFonts w:ascii="Cambria Math" w:hAnsi="Times New Roman"/>
                        <w:sz w:val="20"/>
                      </w:rPr>
                      <m:t>.</m:t>
                    </m:r>
                  </m:num>
                  <m:den>
                    <m:r>
                      <w:rPr>
                        <w:rFonts w:ascii="Cambria Math" w:hAnsi="Times New Roman"/>
                        <w:sz w:val="20"/>
                      </w:rPr>
                      <m:t>37141</m:t>
                    </m:r>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=0,153</m:t>
                </m:r>
                <m:f>
                  <m:fPr>
                    <m:ctrlPr>
                      <w:rPr>
                        <w:rFonts w:ascii="Cambria Math" w:hAnsi="Times New Roman"/>
                        <w:i/>
                        <w:sz w:val="20"/>
                      </w:rPr>
                    </m:ctrlPr>
                  </m:fPr>
                  <m:num>
                    <m:r>
                      <w:rPr>
                        <w:rFonts w:ascii="Cambria Math" w:hAnsi="Times New Roman"/>
                        <w:sz w:val="20"/>
                      </w:rPr>
                      <m:t>тыс</m:t>
                    </m:r>
                    <m:r>
                      <w:rPr>
                        <w:rFonts w:ascii="Cambria Math" w:hAnsi="Times New Roman"/>
                        <w:sz w:val="20"/>
                      </w:rPr>
                      <m:t>.</m:t>
                    </m:r>
                    <m:r>
                      <w:rPr>
                        <w:rFonts w:ascii="Cambria Math" w:hAnsi="Times New Roman"/>
                        <w:sz w:val="20"/>
                      </w:rPr>
                      <m:t>кВтч</m:t>
                    </m:r>
                    <m:ctrlPr>
                      <w:rPr>
                        <w:rFonts w:ascii="Cambria Math" w:hAnsi="Cambria Math"/>
                        <w:i/>
                        <w:sz w:val="20"/>
                      </w:rPr>
                    </m:ctrlPr>
                  </m:num>
                  <m:den>
                    <m:r>
                      <w:rPr>
                        <w:rFonts w:ascii="Cambria Math" w:hAnsi="Times New Roman"/>
                        <w:sz w:val="20"/>
                      </w:rPr>
                      <m:t>тыс</m:t>
                    </m:r>
                    <m:r>
                      <w:rPr>
                        <w:rFonts w:ascii="Cambria Math" w:hAnsi="Times New Roman"/>
                        <w:sz w:val="20"/>
                      </w:rPr>
                      <m:t>.</m:t>
                    </m:r>
                    <m:r>
                      <w:rPr>
                        <w:rFonts w:ascii="Cambria Math" w:hAnsi="Times New Roman"/>
                        <w:sz w:val="20"/>
                      </w:rPr>
                      <m:t>куб</m:t>
                    </m:r>
                    <m:r>
                      <w:rPr>
                        <w:rFonts w:ascii="Cambria Math" w:hAnsi="Times New Roman"/>
                        <w:sz w:val="20"/>
                      </w:rPr>
                      <m:t>.</m:t>
                    </m:r>
                    <m:r>
                      <w:rPr>
                        <w:rFonts w:ascii="Cambria Math" w:hAnsi="Times New Roman"/>
                        <w:sz w:val="20"/>
                      </w:rPr>
                      <m:t>м</m:t>
                    </m:r>
                    <m:ctrlPr>
                      <w:rPr>
                        <w:rFonts w:ascii="Cambria Math" w:hAnsi="Cambria Math"/>
                        <w:i/>
                        <w:sz w:val="20"/>
                      </w:rPr>
                    </m:ctrlPr>
                  </m:den>
                </m:f>
              </m:oMath>
            </m:oMathPara>
          </w:p>
          <w:p w:rsidR="003E6E0F" w:rsidRPr="00D80D9C" w:rsidRDefault="003E6E0F" w:rsidP="006C0865">
            <w:pPr>
              <w:spacing w:after="0" w:line="240" w:lineRule="auto"/>
              <w:jc w:val="center"/>
              <w:rPr>
                <w:rFonts w:ascii="Times New Roman" w:hAnsi="Times New Roman"/>
                <w:position w:val="-16"/>
                <w:sz w:val="20"/>
                <w:szCs w:val="26"/>
              </w:rPr>
            </w:pPr>
          </w:p>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(отношение объема потребления электрической энергии для передачи воды в системах водоснабжения к общему объему потребления горячей и холодной воды с учетом потерь)</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 xml:space="preserve">данные  </w:t>
            </w:r>
            <w:proofErr w:type="spellStart"/>
            <w:r w:rsidRPr="00080EB6">
              <w:rPr>
                <w:rFonts w:ascii="Times New Roman" w:hAnsi="Times New Roman"/>
              </w:rPr>
              <w:t>ресурсоснаб</w:t>
            </w:r>
            <w:r w:rsidR="00FD548D">
              <w:rPr>
                <w:rFonts w:ascii="Times New Roman" w:hAnsi="Times New Roman"/>
              </w:rPr>
              <w:t>-</w:t>
            </w:r>
            <w:r w:rsidRPr="00080EB6">
              <w:rPr>
                <w:rFonts w:ascii="Times New Roman" w:hAnsi="Times New Roman"/>
              </w:rPr>
              <w:t>жающих</w:t>
            </w:r>
            <w:proofErr w:type="spellEnd"/>
            <w:r w:rsidRPr="00080EB6">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 xml:space="preserve">МУП «Водоканал» </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97553" w:rsidRDefault="00444A4D" w:rsidP="006C0865">
            <w:pPr>
              <w:pStyle w:val="ConsPlusNormal"/>
              <w:ind w:firstLine="0"/>
              <w:jc w:val="center"/>
              <w:rPr>
                <w:rFonts w:ascii="Times New Roman" w:hAnsi="Times New Roman" w:cs="Times New Roman"/>
                <w:sz w:val="22"/>
                <w:szCs w:val="22"/>
              </w:rPr>
            </w:pPr>
            <w:r w:rsidRPr="00197553">
              <w:rPr>
                <w:rFonts w:ascii="Times New Roman" w:hAnsi="Times New Roman" w:cs="Times New Roman"/>
                <w:sz w:val="22"/>
                <w:szCs w:val="22"/>
              </w:rPr>
              <w:t>4.7.</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rPr>
                <w:rFonts w:ascii="Times New Roman" w:hAnsi="Times New Roman"/>
              </w:rPr>
            </w:pPr>
            <w:r w:rsidRPr="00197553">
              <w:rPr>
                <w:rFonts w:ascii="Times New Roman" w:hAnsi="Times New Roman"/>
              </w:rPr>
              <w:t>Удельный расход электрической энергии, используемой для передачи (транспортировки) воды в системах водоотведения (на 1 куб.</w:t>
            </w:r>
            <w:r>
              <w:rPr>
                <w:rFonts w:ascii="Times New Roman" w:hAnsi="Times New Roman"/>
              </w:rPr>
              <w:t xml:space="preserve"> </w:t>
            </w:r>
            <w:r w:rsidRPr="00197553">
              <w:rPr>
                <w:rFonts w:ascii="Times New Roman" w:hAnsi="Times New Roman"/>
              </w:rPr>
              <w:t>метр)</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jc w:val="center"/>
              <w:rPr>
                <w:rFonts w:ascii="Times New Roman" w:hAnsi="Times New Roman"/>
              </w:rPr>
            </w:pPr>
            <w:r w:rsidRPr="00197553">
              <w:rPr>
                <w:rFonts w:ascii="Times New Roman" w:hAnsi="Times New Roman"/>
              </w:rPr>
              <w:t>тыс. кВтч/</w:t>
            </w:r>
          </w:p>
          <w:p w:rsidR="00444A4D" w:rsidRPr="00197553" w:rsidRDefault="00444A4D" w:rsidP="006C0865">
            <w:pPr>
              <w:widowControl w:val="0"/>
              <w:spacing w:after="0" w:line="240" w:lineRule="auto"/>
              <w:jc w:val="center"/>
              <w:rPr>
                <w:rFonts w:ascii="Times New Roman" w:hAnsi="Times New Roman"/>
              </w:rPr>
            </w:pPr>
            <w:r w:rsidRPr="00197553">
              <w:rPr>
                <w:rFonts w:ascii="Times New Roman" w:hAnsi="Times New Roman"/>
              </w:rPr>
              <w:t>куб</w:t>
            </w:r>
            <w:proofErr w:type="gramStart"/>
            <w:r w:rsidRPr="00197553">
              <w:rPr>
                <w:rFonts w:ascii="Times New Roman" w:hAnsi="Times New Roman"/>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ind w:left="-152" w:right="-141"/>
              <w:jc w:val="center"/>
              <w:rPr>
                <w:rFonts w:ascii="Times New Roman" w:hAnsi="Times New Roman"/>
                <w:spacing w:val="-6"/>
              </w:rPr>
            </w:pPr>
            <w:r w:rsidRPr="00197553">
              <w:rPr>
                <w:rFonts w:ascii="Times New Roman" w:hAnsi="Times New Roman"/>
                <w:spacing w:val="-6"/>
              </w:rPr>
              <w:t>0,000122</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080EB6" w:rsidRDefault="00444A4D" w:rsidP="006C0865">
            <w:pPr>
              <w:autoSpaceDE w:val="0"/>
              <w:autoSpaceDN w:val="0"/>
              <w:adjustRightInd w:val="0"/>
              <w:spacing w:after="0" w:line="240" w:lineRule="auto"/>
              <w:jc w:val="center"/>
              <w:rPr>
                <w:rFonts w:ascii="Times New Roman" w:hAnsi="Times New Roman"/>
              </w:rPr>
            </w:pPr>
            <w:r w:rsidRPr="00080EB6">
              <w:rPr>
                <w:rFonts w:ascii="Times New Roman" w:hAnsi="Times New Roman"/>
              </w:rPr>
              <w:t>0,00012</w:t>
            </w:r>
            <w:r w:rsidR="003E6E0F">
              <w:rPr>
                <w:rFonts w:ascii="Times New Roman" w:hAnsi="Times New Roman"/>
              </w:rPr>
              <w:t>8</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444A4D" w:rsidRDefault="00444A4D" w:rsidP="006C0865">
            <w:pPr>
              <w:spacing w:after="0" w:line="240" w:lineRule="auto"/>
              <w:ind w:left="-87" w:right="-35"/>
              <w:jc w:val="center"/>
              <w:rPr>
                <w:rFonts w:ascii="Times New Roman" w:hAnsi="Times New Roman"/>
                <w:position w:val="-14"/>
                <w:sz w:val="26"/>
                <w:szCs w:val="26"/>
              </w:rPr>
            </w:pPr>
          </w:p>
          <w:p w:rsidR="003E6E0F" w:rsidRDefault="0084575C" w:rsidP="003E6E0F">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ВОДООТВЕДЕНИЕ</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ВОДООТВЕДЕНИЕ</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r>
                          <w:rPr>
                            <w:rFonts w:ascii="Cambria Math" w:hAnsi="Times New Roman"/>
                            <w:sz w:val="20"/>
                          </w:rPr>
                          <m:t>.</m:t>
                        </m:r>
                        <m:r>
                          <w:rPr>
                            <w:rFonts w:ascii="Cambria Math" w:hAnsi="Times New Roman"/>
                            <w:sz w:val="20"/>
                          </w:rPr>
                          <m:t>ВС</m:t>
                        </m:r>
                        <m:r>
                          <w:rPr>
                            <w:rFonts w:ascii="Cambria Math" w:hAnsi="Times New Roman"/>
                            <w:sz w:val="20"/>
                          </w:rPr>
                          <m:t>.</m:t>
                        </m:r>
                        <m:r>
                          <w:rPr>
                            <w:rFonts w:ascii="Cambria Math" w:hAnsi="Times New Roman"/>
                            <w:sz w:val="20"/>
                          </w:rPr>
                          <m:t>ВОДООТВЕДЕНИЕ</m:t>
                        </m:r>
                      </m:sub>
                    </m:sSub>
                  </m:den>
                </m:f>
                <m:r>
                  <w:rPr>
                    <w:rFonts w:ascii="Cambria Math" w:hAnsi="Times New Roman"/>
                    <w:sz w:val="20"/>
                  </w:rPr>
                  <m:t>=</m:t>
                </m:r>
              </m:oMath>
            </m:oMathPara>
          </w:p>
          <w:p w:rsidR="003E6E0F" w:rsidRPr="00452525" w:rsidRDefault="003E6E0F" w:rsidP="003E6E0F">
            <w:pPr>
              <w:spacing w:after="0" w:line="240" w:lineRule="auto"/>
              <w:jc w:val="center"/>
              <w:rPr>
                <w:rFonts w:ascii="Times New Roman" w:hAnsi="Times New Roman"/>
                <w:sz w:val="20"/>
              </w:rPr>
            </w:pPr>
          </w:p>
          <w:p w:rsidR="003E6E0F" w:rsidRPr="00456AD6" w:rsidRDefault="003E6E0F" w:rsidP="003E6E0F">
            <w:pPr>
              <w:spacing w:after="0" w:line="240" w:lineRule="auto"/>
              <w:jc w:val="center"/>
              <w:rPr>
                <w:rFonts w:ascii="Times New Roman" w:hAnsi="Times New Roman"/>
              </w:rPr>
            </w:pPr>
            <m:oMathPara>
              <m:oMath>
                <m:r>
                  <w:rPr>
                    <w:rFonts w:ascii="Cambria Math" w:hAnsi="Times New Roman"/>
                    <w:sz w:val="20"/>
                  </w:rPr>
                  <m:t>=</m:t>
                </m:r>
                <m:f>
                  <m:fPr>
                    <m:ctrlPr>
                      <w:rPr>
                        <w:rFonts w:ascii="Cambria Math" w:hAnsi="Times New Roman"/>
                        <w:i/>
                        <w:sz w:val="20"/>
                      </w:rPr>
                    </m:ctrlPr>
                  </m:fPr>
                  <m:num>
                    <m:r>
                      <w:rPr>
                        <w:rFonts w:ascii="Cambria Math" w:hAnsi="Times New Roman"/>
                        <w:sz w:val="20"/>
                      </w:rPr>
                      <m:t>4555</m:t>
                    </m:r>
                    <m:r>
                      <w:rPr>
                        <w:rFonts w:ascii="Cambria Math" w:hAnsi="Times New Roman"/>
                        <w:sz w:val="20"/>
                      </w:rPr>
                      <m:t>тыс</m:t>
                    </m:r>
                    <m:r>
                      <w:rPr>
                        <w:rFonts w:ascii="Cambria Math" w:hAnsi="Times New Roman"/>
                        <w:sz w:val="20"/>
                      </w:rPr>
                      <m:t>.</m:t>
                    </m:r>
                    <m:r>
                      <w:rPr>
                        <w:rFonts w:ascii="Cambria Math" w:hAnsi="Times New Roman"/>
                        <w:sz w:val="20"/>
                      </w:rPr>
                      <m:t>кВтч</m:t>
                    </m:r>
                    <m:r>
                      <w:rPr>
                        <w:rFonts w:ascii="Cambria Math" w:hAnsi="Times New Roman"/>
                        <w:sz w:val="20"/>
                      </w:rPr>
                      <m:t>.</m:t>
                    </m:r>
                  </m:num>
                  <m:den>
                    <m:r>
                      <w:rPr>
                        <w:rFonts w:ascii="Cambria Math" w:hAnsi="Times New Roman"/>
                        <w:sz w:val="20"/>
                      </w:rPr>
                      <m:t>35624330</m:t>
                    </m:r>
                    <m:r>
                      <w:rPr>
                        <w:rFonts w:ascii="Cambria Math" w:hAnsi="Times New Roman"/>
                        <w:sz w:val="20"/>
                      </w:rPr>
                      <m:t>куб</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=0,000128</m:t>
                </m:r>
                <m:r>
                  <w:rPr>
                    <w:rFonts w:ascii="Cambria Math" w:hAnsi="Times New Roman"/>
                    <w:sz w:val="20"/>
                  </w:rPr>
                  <m:t>тыс</m:t>
                </m:r>
                <m:r>
                  <w:rPr>
                    <w:rFonts w:ascii="Cambria Math" w:hAnsi="Times New Roman"/>
                    <w:sz w:val="20"/>
                  </w:rPr>
                  <m:t>.</m:t>
                </m:r>
                <m:f>
                  <m:fPr>
                    <m:ctrlPr>
                      <w:rPr>
                        <w:rFonts w:ascii="Cambria Math" w:hAnsi="Times New Roman"/>
                        <w:i/>
                        <w:sz w:val="20"/>
                      </w:rPr>
                    </m:ctrlPr>
                  </m:fPr>
                  <m:num>
                    <m:r>
                      <w:rPr>
                        <w:rFonts w:ascii="Cambria Math" w:hAnsi="Times New Roman"/>
                        <w:sz w:val="20"/>
                      </w:rPr>
                      <m:t>кВтч</m:t>
                    </m:r>
                    <m:ctrlPr>
                      <w:rPr>
                        <w:rFonts w:ascii="Cambria Math" w:hAnsi="Cambria Math"/>
                        <w:i/>
                        <w:sz w:val="20"/>
                      </w:rPr>
                    </m:ctrlPr>
                  </m:num>
                  <m:den>
                    <m:r>
                      <w:rPr>
                        <w:rFonts w:ascii="Cambria Math" w:hAnsi="Times New Roman"/>
                        <w:sz w:val="20"/>
                      </w:rPr>
                      <m:t>куб</m:t>
                    </m:r>
                    <m:r>
                      <w:rPr>
                        <w:rFonts w:ascii="Cambria Math" w:hAnsi="Times New Roman"/>
                        <w:sz w:val="20"/>
                      </w:rPr>
                      <m:t>.</m:t>
                    </m:r>
                    <m:r>
                      <w:rPr>
                        <w:rFonts w:ascii="Cambria Math" w:hAnsi="Times New Roman"/>
                        <w:sz w:val="20"/>
                      </w:rPr>
                      <m:t>м</m:t>
                    </m:r>
                    <m:ctrlPr>
                      <w:rPr>
                        <w:rFonts w:ascii="Cambria Math" w:hAnsi="Cambria Math"/>
                        <w:i/>
                        <w:sz w:val="20"/>
                      </w:rPr>
                    </m:ctrlPr>
                  </m:den>
                </m:f>
              </m:oMath>
            </m:oMathPara>
          </w:p>
          <w:p w:rsidR="003E6E0F" w:rsidRPr="00D80D9C" w:rsidRDefault="003E6E0F" w:rsidP="006C0865">
            <w:pPr>
              <w:spacing w:after="0" w:line="240" w:lineRule="auto"/>
              <w:ind w:left="-87" w:right="-35"/>
              <w:jc w:val="center"/>
              <w:rPr>
                <w:rFonts w:ascii="Times New Roman" w:hAnsi="Times New Roman"/>
                <w:position w:val="-14"/>
                <w:sz w:val="20"/>
                <w:szCs w:val="26"/>
              </w:rPr>
            </w:pPr>
          </w:p>
          <w:p w:rsidR="00444A4D" w:rsidRPr="00080EB6" w:rsidRDefault="00444A4D" w:rsidP="006C0865">
            <w:pPr>
              <w:spacing w:after="0" w:line="240" w:lineRule="auto"/>
              <w:ind w:left="-87" w:right="-35"/>
              <w:jc w:val="center"/>
              <w:rPr>
                <w:rFonts w:ascii="Times New Roman" w:hAnsi="Times New Roman"/>
                <w:bCs/>
              </w:rPr>
            </w:pPr>
            <w:r w:rsidRPr="00080EB6">
              <w:rPr>
                <w:rFonts w:ascii="Times New Roman" w:hAnsi="Times New Roman"/>
              </w:rPr>
              <w:t xml:space="preserve">(отношение объема потребления электрической энергии в системах водоотведения к общему объему </w:t>
            </w:r>
            <w:proofErr w:type="spellStart"/>
            <w:r w:rsidRPr="00080EB6">
              <w:rPr>
                <w:rFonts w:ascii="Times New Roman" w:hAnsi="Times New Roman"/>
              </w:rPr>
              <w:t>водоотведенной</w:t>
            </w:r>
            <w:proofErr w:type="spellEnd"/>
            <w:r w:rsidRPr="00080EB6">
              <w:rPr>
                <w:rFonts w:ascii="Times New Roman" w:hAnsi="Times New Roman"/>
              </w:rPr>
              <w:t xml:space="preserve"> воды)</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 xml:space="preserve">данные  </w:t>
            </w:r>
            <w:proofErr w:type="spellStart"/>
            <w:r w:rsidRPr="00080EB6">
              <w:rPr>
                <w:rFonts w:ascii="Times New Roman" w:hAnsi="Times New Roman"/>
              </w:rPr>
              <w:t>ресурсоснаб</w:t>
            </w:r>
            <w:r w:rsidR="00FD548D">
              <w:rPr>
                <w:rFonts w:ascii="Times New Roman" w:hAnsi="Times New Roman"/>
              </w:rPr>
              <w:t>-</w:t>
            </w:r>
            <w:r w:rsidRPr="00080EB6">
              <w:rPr>
                <w:rFonts w:ascii="Times New Roman" w:hAnsi="Times New Roman"/>
              </w:rPr>
              <w:t>жающих</w:t>
            </w:r>
            <w:proofErr w:type="spellEnd"/>
            <w:r w:rsidRPr="00080EB6">
              <w:rPr>
                <w:rFonts w:ascii="Times New Roman" w:hAnsi="Times New Roman"/>
              </w:rPr>
              <w:t xml:space="preserve"> организаций (4)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 xml:space="preserve">МУП «Водоканал» </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bCs/>
              </w:rPr>
              <w:t>ДЖКХ мэрии</w:t>
            </w:r>
          </w:p>
        </w:tc>
      </w:tr>
      <w:tr w:rsidR="00444A4D" w:rsidRPr="00325ED9" w:rsidTr="006C0865">
        <w:trPr>
          <w:cantSplit/>
          <w:trHeight w:val="98"/>
          <w:tblHeader/>
          <w:jc w:val="center"/>
        </w:trPr>
        <w:tc>
          <w:tcPr>
            <w:tcW w:w="620" w:type="dxa"/>
            <w:tcBorders>
              <w:top w:val="single" w:sz="4" w:space="0" w:color="auto"/>
              <w:left w:val="single" w:sz="6" w:space="0" w:color="auto"/>
              <w:bottom w:val="single" w:sz="6" w:space="0" w:color="auto"/>
              <w:right w:val="single" w:sz="6" w:space="0" w:color="auto"/>
            </w:tcBorders>
            <w:tcMar>
              <w:left w:w="28" w:type="dxa"/>
              <w:right w:w="28" w:type="dxa"/>
            </w:tcMar>
            <w:vAlign w:val="center"/>
          </w:tcPr>
          <w:p w:rsidR="00444A4D" w:rsidRPr="00197553" w:rsidRDefault="00444A4D" w:rsidP="006C0865">
            <w:pPr>
              <w:pStyle w:val="ConsPlusNormal"/>
              <w:ind w:firstLine="0"/>
              <w:jc w:val="center"/>
              <w:rPr>
                <w:rFonts w:ascii="Times New Roman" w:hAnsi="Times New Roman" w:cs="Times New Roman"/>
                <w:sz w:val="22"/>
                <w:szCs w:val="22"/>
              </w:rPr>
            </w:pPr>
            <w:r w:rsidRPr="00EC7DD4">
              <w:rPr>
                <w:rFonts w:ascii="Times New Roman" w:hAnsi="Times New Roman" w:cs="Times New Roman"/>
                <w:sz w:val="22"/>
                <w:szCs w:val="22"/>
              </w:rPr>
              <w:lastRenderedPageBreak/>
              <w:t>4.8.</w:t>
            </w:r>
          </w:p>
        </w:tc>
        <w:tc>
          <w:tcPr>
            <w:tcW w:w="2977"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rPr>
                <w:rFonts w:ascii="Times New Roman" w:hAnsi="Times New Roman"/>
              </w:rPr>
            </w:pPr>
            <w:r w:rsidRPr="00197553">
              <w:rPr>
                <w:rFonts w:ascii="Times New Roman" w:hAnsi="Times New Roman"/>
              </w:rPr>
              <w:t>Удельный расход электрической энергии в системах уличного освещения (на 1 кв.</w:t>
            </w:r>
            <w:r>
              <w:rPr>
                <w:rFonts w:ascii="Times New Roman" w:hAnsi="Times New Roman"/>
              </w:rPr>
              <w:t xml:space="preserve"> </w:t>
            </w:r>
            <w:r w:rsidRPr="00197553">
              <w:rPr>
                <w:rFonts w:ascii="Times New Roman" w:hAnsi="Times New Roman"/>
              </w:rPr>
              <w:t>м освещаемой площади с уровнем освещенности, соответствующим установленным нормативам)</w:t>
            </w:r>
          </w:p>
        </w:tc>
        <w:tc>
          <w:tcPr>
            <w:tcW w:w="851" w:type="dxa"/>
            <w:tcBorders>
              <w:top w:val="single" w:sz="4" w:space="0" w:color="auto"/>
              <w:left w:val="single" w:sz="6" w:space="0" w:color="auto"/>
              <w:bottom w:val="single" w:sz="6" w:space="0" w:color="auto"/>
              <w:right w:val="single" w:sz="6" w:space="0" w:color="auto"/>
            </w:tcBorders>
            <w:vAlign w:val="center"/>
          </w:tcPr>
          <w:p w:rsidR="00444A4D" w:rsidRPr="00197553" w:rsidRDefault="00444A4D" w:rsidP="006C0865">
            <w:pPr>
              <w:widowControl w:val="0"/>
              <w:spacing w:after="0" w:line="240" w:lineRule="auto"/>
              <w:jc w:val="center"/>
              <w:rPr>
                <w:rFonts w:ascii="Times New Roman" w:hAnsi="Times New Roman"/>
              </w:rPr>
            </w:pPr>
            <w:r w:rsidRPr="00197553">
              <w:rPr>
                <w:rFonts w:ascii="Times New Roman" w:hAnsi="Times New Roman"/>
              </w:rPr>
              <w:t>кВтч/ кв</w:t>
            </w:r>
            <w:proofErr w:type="gramStart"/>
            <w:r w:rsidRPr="00197553">
              <w:rPr>
                <w:rFonts w:ascii="Times New Roman" w:hAnsi="Times New Roman"/>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tcPr>
          <w:p w:rsidR="00444A4D" w:rsidRPr="00080EB6" w:rsidRDefault="00444A4D" w:rsidP="009B01BF">
            <w:pPr>
              <w:widowControl w:val="0"/>
              <w:spacing w:after="0" w:line="240" w:lineRule="auto"/>
              <w:jc w:val="center"/>
              <w:rPr>
                <w:rFonts w:ascii="Times New Roman" w:hAnsi="Times New Roman"/>
                <w:spacing w:val="-6"/>
              </w:rPr>
            </w:pPr>
            <w:r w:rsidRPr="00080EB6">
              <w:rPr>
                <w:rFonts w:ascii="Times New Roman" w:hAnsi="Times New Roman"/>
                <w:spacing w:val="-6"/>
              </w:rPr>
              <w:t>1,7</w:t>
            </w:r>
            <w:r w:rsidR="009B01BF">
              <w:rPr>
                <w:rFonts w:ascii="Times New Roman" w:hAnsi="Times New Roman"/>
                <w:spacing w:val="-6"/>
              </w:rPr>
              <w:t>42</w:t>
            </w:r>
          </w:p>
        </w:tc>
        <w:tc>
          <w:tcPr>
            <w:tcW w:w="992" w:type="dxa"/>
            <w:tcBorders>
              <w:top w:val="single" w:sz="6" w:space="0" w:color="auto"/>
              <w:left w:val="single" w:sz="6" w:space="0" w:color="auto"/>
              <w:bottom w:val="single" w:sz="6" w:space="0" w:color="auto"/>
              <w:right w:val="single" w:sz="6" w:space="0" w:color="auto"/>
            </w:tcBorders>
            <w:vAlign w:val="center"/>
          </w:tcPr>
          <w:p w:rsidR="00444A4D" w:rsidRPr="00080EB6" w:rsidRDefault="00444A4D" w:rsidP="00EC2A68">
            <w:pPr>
              <w:autoSpaceDE w:val="0"/>
              <w:autoSpaceDN w:val="0"/>
              <w:adjustRightInd w:val="0"/>
              <w:spacing w:after="0" w:line="240" w:lineRule="auto"/>
              <w:jc w:val="center"/>
              <w:rPr>
                <w:rFonts w:ascii="Times New Roman" w:hAnsi="Times New Roman"/>
              </w:rPr>
            </w:pPr>
            <w:r w:rsidRPr="00080EB6">
              <w:rPr>
                <w:rFonts w:ascii="Times New Roman" w:hAnsi="Times New Roman"/>
              </w:rPr>
              <w:t>1</w:t>
            </w:r>
            <w:r w:rsidR="00EC2A68">
              <w:rPr>
                <w:rFonts w:ascii="Times New Roman" w:hAnsi="Times New Roman"/>
              </w:rPr>
              <w:t>,528</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D80D9C" w:rsidRDefault="00D80D9C" w:rsidP="00EC7DD4">
            <w:pPr>
              <w:spacing w:after="0" w:line="240" w:lineRule="auto"/>
              <w:jc w:val="center"/>
              <w:rPr>
                <w:rFonts w:ascii="Times New Roman" w:hAnsi="Times New Roman"/>
                <w:sz w:val="20"/>
              </w:rPr>
            </w:pPr>
          </w:p>
          <w:p w:rsidR="00EC7DD4" w:rsidRDefault="0084575C" w:rsidP="00EC7DD4">
            <w:pPr>
              <w:spacing w:after="0" w:line="240" w:lineRule="auto"/>
              <w:jc w:val="center"/>
              <w:rPr>
                <w:rFonts w:ascii="Times New Roman" w:hAnsi="Times New Roman"/>
                <w:sz w:val="20"/>
              </w:rPr>
            </w:pPr>
            <m:oMathPara>
              <m:oMath>
                <m:sSub>
                  <m:sSubPr>
                    <m:ctrlPr>
                      <w:rPr>
                        <w:rFonts w:ascii="Cambria Math" w:hAnsi="Times New Roman"/>
                        <w:i/>
                        <w:sz w:val="20"/>
                      </w:rPr>
                    </m:ctrlPr>
                  </m:sSubPr>
                  <m:e>
                    <m:r>
                      <w:rPr>
                        <w:rFonts w:ascii="Cambria Math" w:hAnsi="Times New Roman"/>
                        <w:sz w:val="20"/>
                      </w:rPr>
                      <m:t>У</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ОСВЕЩЕНИЕ</m:t>
                    </m:r>
                  </m:sub>
                </m:sSub>
                <m:r>
                  <w:rPr>
                    <w:rFonts w:ascii="Cambria Math" w:hAnsi="Times New Roman"/>
                    <w:sz w:val="20"/>
                  </w:rPr>
                  <m:t>=</m:t>
                </m:r>
                <m:f>
                  <m:fPr>
                    <m:ctrlPr>
                      <w:rPr>
                        <w:rFonts w:ascii="Cambria Math" w:hAnsi="Times New Roman"/>
                        <w:i/>
                        <w:sz w:val="20"/>
                      </w:rPr>
                    </m:ctrlPr>
                  </m:fPr>
                  <m:num>
                    <m:sSub>
                      <m:sSubPr>
                        <m:ctrlPr>
                          <w:rPr>
                            <w:rFonts w:ascii="Cambria Math" w:hAnsi="Times New Roman"/>
                            <w:i/>
                            <w:sz w:val="20"/>
                          </w:rPr>
                        </m:ctrlPr>
                      </m:sSubPr>
                      <m:e>
                        <m:r>
                          <w:rPr>
                            <w:rFonts w:ascii="Cambria Math" w:hAnsi="Times New Roman"/>
                            <w:sz w:val="20"/>
                          </w:rPr>
                          <m:t>ОП</m:t>
                        </m:r>
                      </m:e>
                      <m:sub>
                        <m:r>
                          <w:rPr>
                            <w:rFonts w:ascii="Cambria Math" w:hAnsi="Times New Roman"/>
                            <w:sz w:val="20"/>
                          </w:rPr>
                          <m:t>МО</m:t>
                        </m:r>
                        <m:r>
                          <w:rPr>
                            <w:rFonts w:ascii="Cambria Math" w:hAnsi="Times New Roman"/>
                            <w:sz w:val="20"/>
                          </w:rPr>
                          <m:t>.</m:t>
                        </m:r>
                        <m:r>
                          <w:rPr>
                            <w:rFonts w:ascii="Cambria Math" w:hAnsi="Times New Roman"/>
                            <w:sz w:val="20"/>
                          </w:rPr>
                          <m:t>ЭЭ</m:t>
                        </m:r>
                        <m:r>
                          <w:rPr>
                            <w:rFonts w:ascii="Cambria Math" w:hAnsi="Times New Roman"/>
                            <w:sz w:val="20"/>
                          </w:rPr>
                          <m:t>.</m:t>
                        </m:r>
                        <m:r>
                          <w:rPr>
                            <w:rFonts w:ascii="Cambria Math" w:hAnsi="Times New Roman"/>
                            <w:sz w:val="20"/>
                          </w:rPr>
                          <m:t>ОСВЕЩЕНИЕ</m:t>
                        </m:r>
                      </m:sub>
                    </m:sSub>
                  </m:num>
                  <m:den>
                    <m:sSub>
                      <m:sSubPr>
                        <m:ctrlPr>
                          <w:rPr>
                            <w:rFonts w:ascii="Cambria Math" w:hAnsi="Times New Roman"/>
                            <w:i/>
                            <w:sz w:val="20"/>
                          </w:rPr>
                        </m:ctrlPr>
                      </m:sSubPr>
                      <m:e>
                        <m:r>
                          <w:rPr>
                            <w:rFonts w:ascii="Cambria Math" w:hAnsi="Times New Roman"/>
                            <w:sz w:val="20"/>
                          </w:rPr>
                          <m:t>П</m:t>
                        </m:r>
                      </m:e>
                      <m:sub>
                        <m:r>
                          <w:rPr>
                            <w:rFonts w:ascii="Cambria Math" w:hAnsi="Times New Roman"/>
                            <w:sz w:val="20"/>
                          </w:rPr>
                          <m:t>МО</m:t>
                        </m:r>
                        <m:r>
                          <w:rPr>
                            <w:rFonts w:ascii="Cambria Math" w:hAnsi="Times New Roman"/>
                            <w:sz w:val="20"/>
                          </w:rPr>
                          <m:t>.</m:t>
                        </m:r>
                        <m:r>
                          <w:rPr>
                            <w:rFonts w:ascii="Cambria Math" w:hAnsi="Times New Roman"/>
                            <w:sz w:val="20"/>
                          </w:rPr>
                          <m:t>ОСВЕЩЕНИЕ</m:t>
                        </m:r>
                      </m:sub>
                    </m:sSub>
                  </m:den>
                </m:f>
                <m:r>
                  <w:rPr>
                    <w:rFonts w:ascii="Cambria Math" w:hAnsi="Times New Roman"/>
                    <w:sz w:val="20"/>
                  </w:rPr>
                  <m:t>=</m:t>
                </m:r>
              </m:oMath>
            </m:oMathPara>
          </w:p>
          <w:p w:rsidR="00EC7DD4" w:rsidRPr="00452525" w:rsidRDefault="00EC7DD4" w:rsidP="00EC7DD4">
            <w:pPr>
              <w:spacing w:after="0" w:line="240" w:lineRule="auto"/>
              <w:jc w:val="center"/>
              <w:rPr>
                <w:rFonts w:ascii="Times New Roman" w:hAnsi="Times New Roman"/>
                <w:sz w:val="20"/>
              </w:rPr>
            </w:pPr>
          </w:p>
          <w:p w:rsidR="00EC7DD4" w:rsidRPr="00456AD6" w:rsidRDefault="00EC7DD4" w:rsidP="00EC7DD4">
            <w:pPr>
              <w:spacing w:after="0" w:line="240" w:lineRule="auto"/>
              <w:jc w:val="center"/>
              <w:rPr>
                <w:rFonts w:ascii="Times New Roman" w:hAnsi="Times New Roman"/>
              </w:rPr>
            </w:pPr>
            <m:oMathPara>
              <m:oMathParaPr>
                <m:jc m:val="center"/>
              </m:oMathParaPr>
              <m:oMath>
                <m:r>
                  <w:rPr>
                    <w:rFonts w:ascii="Cambria Math" w:hAnsi="Times New Roman"/>
                    <w:sz w:val="20"/>
                  </w:rPr>
                  <m:t>=</m:t>
                </m:r>
                <m:f>
                  <m:fPr>
                    <m:ctrlPr>
                      <w:rPr>
                        <w:rFonts w:ascii="Cambria Math" w:hAnsi="Times New Roman"/>
                        <w:i/>
                        <w:sz w:val="20"/>
                      </w:rPr>
                    </m:ctrlPr>
                  </m:fPr>
                  <m:num>
                    <m:r>
                      <w:rPr>
                        <w:rFonts w:ascii="Cambria Math" w:hAnsi="Times New Roman"/>
                        <w:sz w:val="20"/>
                      </w:rPr>
                      <m:t>7335080</m:t>
                    </m:r>
                    <m:r>
                      <w:rPr>
                        <w:rFonts w:ascii="Cambria Math" w:hAnsi="Times New Roman"/>
                        <w:sz w:val="20"/>
                      </w:rPr>
                      <m:t>кВтч</m:t>
                    </m:r>
                  </m:num>
                  <m:den>
                    <m:r>
                      <w:rPr>
                        <w:rFonts w:ascii="Cambria Math" w:hAnsi="Times New Roman"/>
                        <w:sz w:val="20"/>
                      </w:rPr>
                      <m:t>4800000</m:t>
                    </m:r>
                    <m:r>
                      <w:rPr>
                        <w:rFonts w:ascii="Cambria Math" w:hAnsi="Times New Roman"/>
                        <w:sz w:val="20"/>
                      </w:rPr>
                      <m:t>кв</m:t>
                    </m:r>
                    <m:r>
                      <w:rPr>
                        <w:rFonts w:ascii="Cambria Math" w:hAnsi="Times New Roman"/>
                        <w:sz w:val="20"/>
                      </w:rPr>
                      <m:t>.</m:t>
                    </m:r>
                    <m:r>
                      <w:rPr>
                        <w:rFonts w:ascii="Cambria Math" w:hAnsi="Times New Roman"/>
                        <w:sz w:val="20"/>
                      </w:rPr>
                      <m:t>м</m:t>
                    </m:r>
                    <m:r>
                      <w:rPr>
                        <w:rFonts w:ascii="Cambria Math" w:hAnsi="Times New Roman"/>
                        <w:sz w:val="20"/>
                      </w:rPr>
                      <m:t>.</m:t>
                    </m:r>
                  </m:den>
                </m:f>
                <m:r>
                  <w:rPr>
                    <w:rFonts w:ascii="Cambria Math" w:hAnsi="Times New Roman"/>
                    <w:sz w:val="20"/>
                  </w:rPr>
                  <m:t>=1,528</m:t>
                </m:r>
                <m:f>
                  <m:fPr>
                    <m:ctrlPr>
                      <w:rPr>
                        <w:rFonts w:ascii="Cambria Math" w:hAnsi="Times New Roman"/>
                        <w:i/>
                        <w:sz w:val="20"/>
                      </w:rPr>
                    </m:ctrlPr>
                  </m:fPr>
                  <m:num>
                    <m:r>
                      <w:rPr>
                        <w:rFonts w:ascii="Cambria Math" w:hAnsi="Times New Roman"/>
                        <w:sz w:val="20"/>
                      </w:rPr>
                      <m:t>кВтч</m:t>
                    </m:r>
                    <m:ctrlPr>
                      <w:rPr>
                        <w:rFonts w:ascii="Cambria Math" w:hAnsi="Cambria Math"/>
                        <w:i/>
                        <w:sz w:val="20"/>
                      </w:rPr>
                    </m:ctrlPr>
                  </m:num>
                  <m:den>
                    <m:r>
                      <w:rPr>
                        <w:rFonts w:ascii="Cambria Math" w:hAnsi="Times New Roman"/>
                        <w:sz w:val="20"/>
                      </w:rPr>
                      <m:t>кв</m:t>
                    </m:r>
                    <m:r>
                      <w:rPr>
                        <w:rFonts w:ascii="Cambria Math" w:hAnsi="Times New Roman"/>
                        <w:sz w:val="20"/>
                      </w:rPr>
                      <m:t>.</m:t>
                    </m:r>
                    <m:r>
                      <w:rPr>
                        <w:rFonts w:ascii="Cambria Math" w:hAnsi="Times New Roman"/>
                        <w:sz w:val="20"/>
                      </w:rPr>
                      <m:t>м</m:t>
                    </m:r>
                    <m:ctrlPr>
                      <w:rPr>
                        <w:rFonts w:ascii="Cambria Math" w:hAnsi="Cambria Math"/>
                        <w:i/>
                        <w:sz w:val="20"/>
                      </w:rPr>
                    </m:ctrlPr>
                  </m:den>
                </m:f>
              </m:oMath>
            </m:oMathPara>
          </w:p>
          <w:p w:rsidR="00444A4D" w:rsidRPr="00D80D9C" w:rsidRDefault="00444A4D" w:rsidP="006C0865">
            <w:pPr>
              <w:spacing w:after="0" w:line="240" w:lineRule="auto"/>
              <w:ind w:left="-87" w:right="-35"/>
              <w:jc w:val="center"/>
              <w:rPr>
                <w:rFonts w:ascii="Times New Roman" w:hAnsi="Times New Roman"/>
                <w:position w:val="-14"/>
                <w:sz w:val="20"/>
                <w:szCs w:val="26"/>
              </w:rPr>
            </w:pPr>
          </w:p>
          <w:p w:rsidR="00444A4D" w:rsidRPr="00080EB6" w:rsidRDefault="00444A4D" w:rsidP="006C0865">
            <w:pPr>
              <w:spacing w:after="0" w:line="240" w:lineRule="auto"/>
              <w:ind w:left="-87" w:right="-35"/>
              <w:jc w:val="center"/>
              <w:rPr>
                <w:rFonts w:ascii="Times New Roman" w:hAnsi="Times New Roman"/>
                <w:bCs/>
              </w:rPr>
            </w:pPr>
            <w:r w:rsidRPr="00080EB6">
              <w:rPr>
                <w:rFonts w:ascii="Times New Roman" w:hAnsi="Times New Roman"/>
              </w:rPr>
              <w:t>(отношение объема потребления электрической энергии в системах уличного освещения к общей площади уличного освещения)</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годовая периодичность  сбора данных; за период</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rPr>
            </w:pPr>
            <w:r w:rsidRPr="00080EB6">
              <w:rPr>
                <w:rFonts w:ascii="Times New Roman" w:hAnsi="Times New Roman"/>
              </w:rPr>
              <w:t>данные  МУП «Электросвет»</w:t>
            </w:r>
          </w:p>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rPr>
              <w:t xml:space="preserve">МУП «Электросвет» </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444A4D" w:rsidRPr="00080EB6" w:rsidRDefault="00444A4D" w:rsidP="006C0865">
            <w:pPr>
              <w:spacing w:after="0" w:line="240" w:lineRule="auto"/>
              <w:jc w:val="center"/>
              <w:rPr>
                <w:rFonts w:ascii="Times New Roman" w:hAnsi="Times New Roman"/>
                <w:bCs/>
              </w:rPr>
            </w:pPr>
            <w:r w:rsidRPr="00080EB6">
              <w:rPr>
                <w:rFonts w:ascii="Times New Roman" w:hAnsi="Times New Roman"/>
                <w:bCs/>
              </w:rPr>
              <w:t>ДЖКХ мэрии</w:t>
            </w:r>
          </w:p>
        </w:tc>
      </w:tr>
    </w:tbl>
    <w:p w:rsidR="00444A4D" w:rsidRDefault="00444A4D" w:rsidP="00444A4D">
      <w:pPr>
        <w:autoSpaceDE w:val="0"/>
        <w:autoSpaceDN w:val="0"/>
        <w:adjustRightInd w:val="0"/>
        <w:spacing w:after="0" w:line="240" w:lineRule="auto"/>
        <w:jc w:val="right"/>
        <w:rPr>
          <w:rFonts w:ascii="Times New Roman" w:hAnsi="Times New Roman"/>
          <w:color w:val="FF0000"/>
          <w:sz w:val="26"/>
          <w:szCs w:val="26"/>
        </w:rPr>
      </w:pPr>
    </w:p>
    <w:p w:rsidR="00D25A6D" w:rsidRPr="00325ED9" w:rsidRDefault="00D25A6D" w:rsidP="00444A4D">
      <w:pPr>
        <w:autoSpaceDE w:val="0"/>
        <w:autoSpaceDN w:val="0"/>
        <w:adjustRightInd w:val="0"/>
        <w:spacing w:after="0" w:line="240" w:lineRule="auto"/>
        <w:jc w:val="right"/>
        <w:rPr>
          <w:rFonts w:ascii="Times New Roman" w:hAnsi="Times New Roman"/>
          <w:color w:val="FF0000"/>
          <w:sz w:val="26"/>
          <w:szCs w:val="26"/>
        </w:rPr>
      </w:pPr>
    </w:p>
    <w:p w:rsidR="00444A4D" w:rsidRPr="00D35D93" w:rsidRDefault="00444A4D" w:rsidP="00444A4D">
      <w:pPr>
        <w:tabs>
          <w:tab w:val="left" w:pos="567"/>
        </w:tabs>
        <w:spacing w:after="0" w:line="240" w:lineRule="auto"/>
        <w:jc w:val="right"/>
        <w:rPr>
          <w:rFonts w:ascii="Times New Roman" w:hAnsi="Times New Roman"/>
          <w:sz w:val="26"/>
          <w:szCs w:val="26"/>
        </w:rPr>
      </w:pPr>
      <w:r>
        <w:rPr>
          <w:rFonts w:ascii="Times New Roman" w:hAnsi="Times New Roman"/>
          <w:sz w:val="26"/>
          <w:szCs w:val="26"/>
        </w:rPr>
        <w:t>Таблица 3</w:t>
      </w:r>
    </w:p>
    <w:p w:rsidR="00444A4D" w:rsidRPr="00D35D93" w:rsidRDefault="00444A4D" w:rsidP="00444A4D">
      <w:pPr>
        <w:widowControl w:val="0"/>
        <w:autoSpaceDE w:val="0"/>
        <w:autoSpaceDN w:val="0"/>
        <w:adjustRightInd w:val="0"/>
        <w:spacing w:after="0" w:line="240" w:lineRule="auto"/>
        <w:jc w:val="center"/>
        <w:rPr>
          <w:rFonts w:ascii="Times New Roman" w:hAnsi="Times New Roman"/>
          <w:b/>
          <w:sz w:val="26"/>
          <w:szCs w:val="26"/>
        </w:rPr>
      </w:pPr>
    </w:p>
    <w:p w:rsidR="00444A4D" w:rsidRPr="00D35D93" w:rsidRDefault="00444A4D" w:rsidP="00444A4D">
      <w:pPr>
        <w:widowControl w:val="0"/>
        <w:autoSpaceDE w:val="0"/>
        <w:autoSpaceDN w:val="0"/>
        <w:adjustRightInd w:val="0"/>
        <w:spacing w:after="0" w:line="240" w:lineRule="auto"/>
        <w:jc w:val="center"/>
        <w:rPr>
          <w:rFonts w:ascii="Times New Roman" w:hAnsi="Times New Roman"/>
          <w:b/>
          <w:sz w:val="26"/>
          <w:szCs w:val="26"/>
        </w:rPr>
      </w:pPr>
      <w:r w:rsidRPr="00D35D93">
        <w:rPr>
          <w:rFonts w:ascii="Times New Roman" w:hAnsi="Times New Roman"/>
          <w:b/>
          <w:sz w:val="26"/>
          <w:szCs w:val="26"/>
        </w:rPr>
        <w:t xml:space="preserve">Сведения о степени выполнения основных мероприятий муниципальной программы, </w:t>
      </w:r>
    </w:p>
    <w:p w:rsidR="00444A4D" w:rsidRPr="00D35D93" w:rsidRDefault="00444A4D" w:rsidP="00444A4D">
      <w:pPr>
        <w:widowControl w:val="0"/>
        <w:autoSpaceDE w:val="0"/>
        <w:autoSpaceDN w:val="0"/>
        <w:adjustRightInd w:val="0"/>
        <w:spacing w:after="0" w:line="240" w:lineRule="auto"/>
        <w:jc w:val="center"/>
        <w:rPr>
          <w:rFonts w:ascii="Times New Roman" w:hAnsi="Times New Roman"/>
          <w:b/>
          <w:sz w:val="26"/>
          <w:szCs w:val="26"/>
        </w:rPr>
      </w:pPr>
      <w:r w:rsidRPr="00D35D93">
        <w:rPr>
          <w:rFonts w:ascii="Times New Roman" w:hAnsi="Times New Roman"/>
          <w:b/>
          <w:sz w:val="26"/>
          <w:szCs w:val="26"/>
        </w:rPr>
        <w:t>подпрограмм и ведомственных целевых программ</w:t>
      </w:r>
    </w:p>
    <w:p w:rsidR="00444A4D" w:rsidRPr="00325ED9" w:rsidRDefault="00444A4D" w:rsidP="00444A4D">
      <w:pPr>
        <w:autoSpaceDE w:val="0"/>
        <w:autoSpaceDN w:val="0"/>
        <w:adjustRightInd w:val="0"/>
        <w:spacing w:after="0" w:line="240" w:lineRule="auto"/>
        <w:jc w:val="center"/>
        <w:rPr>
          <w:rFonts w:ascii="Times New Roman" w:hAnsi="Times New Roman"/>
          <w:color w:val="FF0000"/>
          <w:sz w:val="26"/>
          <w:szCs w:val="26"/>
        </w:rPr>
      </w:pPr>
    </w:p>
    <w:tbl>
      <w:tblPr>
        <w:tblW w:w="15167" w:type="dxa"/>
        <w:jc w:val="center"/>
        <w:tblCellSpacing w:w="5" w:type="nil"/>
        <w:tblInd w:w="-3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2425"/>
        <w:gridCol w:w="1843"/>
        <w:gridCol w:w="2126"/>
        <w:gridCol w:w="1701"/>
        <w:gridCol w:w="1843"/>
        <w:gridCol w:w="1402"/>
        <w:gridCol w:w="1559"/>
        <w:gridCol w:w="1559"/>
      </w:tblGrid>
      <w:tr w:rsidR="00444A4D" w:rsidRPr="00D32653" w:rsidTr="00E24B4B">
        <w:trPr>
          <w:trHeight w:val="591"/>
          <w:tblCellSpacing w:w="5" w:type="nil"/>
          <w:jc w:val="center"/>
        </w:trPr>
        <w:tc>
          <w:tcPr>
            <w:tcW w:w="709" w:type="dxa"/>
            <w:vMerge w:val="restart"/>
            <w:shd w:val="clear" w:color="auto" w:fill="auto"/>
            <w:vAlign w:val="center"/>
          </w:tcPr>
          <w:p w:rsidR="00444A4D" w:rsidRPr="00D32653"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D32653">
              <w:rPr>
                <w:rFonts w:ascii="Times New Roman" w:hAnsi="Times New Roman"/>
              </w:rPr>
              <w:t>№</w:t>
            </w:r>
          </w:p>
          <w:p w:rsidR="00444A4D" w:rsidRPr="00D32653" w:rsidRDefault="00444A4D" w:rsidP="006C0865">
            <w:pPr>
              <w:widowControl w:val="0"/>
              <w:autoSpaceDE w:val="0"/>
              <w:autoSpaceDN w:val="0"/>
              <w:adjustRightInd w:val="0"/>
              <w:spacing w:after="0" w:line="240" w:lineRule="auto"/>
              <w:ind w:left="-121" w:right="-93"/>
              <w:jc w:val="center"/>
              <w:rPr>
                <w:rFonts w:ascii="Times New Roman" w:hAnsi="Times New Roman"/>
              </w:rPr>
            </w:pPr>
            <w:proofErr w:type="spellStart"/>
            <w:proofErr w:type="gramStart"/>
            <w:r w:rsidRPr="00D32653">
              <w:rPr>
                <w:rFonts w:ascii="Times New Roman" w:hAnsi="Times New Roman"/>
              </w:rPr>
              <w:t>п</w:t>
            </w:r>
            <w:proofErr w:type="spellEnd"/>
            <w:proofErr w:type="gramEnd"/>
            <w:r w:rsidRPr="00D32653">
              <w:rPr>
                <w:rFonts w:ascii="Times New Roman" w:hAnsi="Times New Roman"/>
              </w:rPr>
              <w:t>/</w:t>
            </w:r>
            <w:proofErr w:type="spellStart"/>
            <w:r w:rsidRPr="00D32653">
              <w:rPr>
                <w:rFonts w:ascii="Times New Roman" w:hAnsi="Times New Roman"/>
              </w:rPr>
              <w:t>п</w:t>
            </w:r>
            <w:proofErr w:type="spellEnd"/>
          </w:p>
        </w:tc>
        <w:tc>
          <w:tcPr>
            <w:tcW w:w="2425" w:type="dxa"/>
            <w:vMerge w:val="restart"/>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Наименование</w:t>
            </w:r>
          </w:p>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подпрограммы,</w:t>
            </w:r>
          </w:p>
          <w:p w:rsidR="00444A4D" w:rsidRPr="00D32653" w:rsidRDefault="00444A4D" w:rsidP="006C0865">
            <w:pPr>
              <w:widowControl w:val="0"/>
              <w:autoSpaceDE w:val="0"/>
              <w:autoSpaceDN w:val="0"/>
              <w:adjustRightInd w:val="0"/>
              <w:spacing w:after="0" w:line="240" w:lineRule="auto"/>
              <w:ind w:right="-80"/>
              <w:jc w:val="center"/>
              <w:rPr>
                <w:rFonts w:ascii="Times New Roman" w:hAnsi="Times New Roman"/>
              </w:rPr>
            </w:pPr>
            <w:r w:rsidRPr="00D32653">
              <w:rPr>
                <w:rFonts w:ascii="Times New Roman" w:hAnsi="Times New Roman"/>
              </w:rPr>
              <w:t>основного мероприятия муниципальной программы</w:t>
            </w:r>
          </w:p>
          <w:p w:rsidR="00444A4D" w:rsidRPr="00D32653" w:rsidRDefault="00444A4D" w:rsidP="006C0865">
            <w:pPr>
              <w:widowControl w:val="0"/>
              <w:autoSpaceDE w:val="0"/>
              <w:autoSpaceDN w:val="0"/>
              <w:adjustRightInd w:val="0"/>
              <w:spacing w:after="0" w:line="240" w:lineRule="auto"/>
              <w:ind w:right="-80"/>
              <w:jc w:val="center"/>
              <w:rPr>
                <w:rFonts w:ascii="Times New Roman" w:hAnsi="Times New Roman"/>
              </w:rPr>
            </w:pPr>
            <w:r w:rsidRPr="00D32653">
              <w:rPr>
                <w:rFonts w:ascii="Times New Roman" w:hAnsi="Times New Roman"/>
              </w:rPr>
              <w:t>(подпрограммы),</w:t>
            </w:r>
          </w:p>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мероприятия</w:t>
            </w:r>
          </w:p>
        </w:tc>
        <w:tc>
          <w:tcPr>
            <w:tcW w:w="1843" w:type="dxa"/>
            <w:vMerge w:val="restart"/>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Ответственный исполнитель,</w:t>
            </w:r>
          </w:p>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соисполнитель, участник</w:t>
            </w:r>
          </w:p>
        </w:tc>
        <w:tc>
          <w:tcPr>
            <w:tcW w:w="3827" w:type="dxa"/>
            <w:gridSpan w:val="2"/>
            <w:shd w:val="clear" w:color="auto" w:fill="auto"/>
            <w:vAlign w:val="center"/>
          </w:tcPr>
          <w:p w:rsidR="00444A4D" w:rsidRPr="00D32653" w:rsidRDefault="00444A4D" w:rsidP="00161B01">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Результат от реализации мероприятия за 2017 год</w:t>
            </w:r>
          </w:p>
        </w:tc>
        <w:tc>
          <w:tcPr>
            <w:tcW w:w="1843" w:type="dxa"/>
            <w:vMerge w:val="restart"/>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Причины невыполнения, частичного выполнения мероприятия, проблемы, возникшие в ходе реализации мероприятия</w:t>
            </w:r>
          </w:p>
        </w:tc>
        <w:tc>
          <w:tcPr>
            <w:tcW w:w="2961" w:type="dxa"/>
            <w:gridSpan w:val="2"/>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Результат от реализации мероприятия за 2018 год</w:t>
            </w:r>
          </w:p>
        </w:tc>
        <w:tc>
          <w:tcPr>
            <w:tcW w:w="1559" w:type="dxa"/>
            <w:vMerge w:val="restart"/>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Связь с показателями муниципальной программы (подпрограммы), ведомственной целевой программы</w:t>
            </w:r>
          </w:p>
        </w:tc>
      </w:tr>
      <w:tr w:rsidR="00444A4D" w:rsidRPr="00D32653" w:rsidTr="00E24B4B">
        <w:trPr>
          <w:trHeight w:val="1047"/>
          <w:tblCellSpacing w:w="5" w:type="nil"/>
          <w:jc w:val="center"/>
        </w:trPr>
        <w:tc>
          <w:tcPr>
            <w:tcW w:w="709" w:type="dxa"/>
            <w:vMerge/>
            <w:shd w:val="clear" w:color="auto" w:fill="auto"/>
            <w:vAlign w:val="center"/>
          </w:tcPr>
          <w:p w:rsidR="00444A4D" w:rsidRPr="00D32653" w:rsidRDefault="00444A4D" w:rsidP="006C0865">
            <w:pPr>
              <w:widowControl w:val="0"/>
              <w:autoSpaceDE w:val="0"/>
              <w:autoSpaceDN w:val="0"/>
              <w:adjustRightInd w:val="0"/>
              <w:spacing w:after="0" w:line="240" w:lineRule="auto"/>
              <w:ind w:left="-121" w:right="-93"/>
              <w:jc w:val="center"/>
              <w:rPr>
                <w:rFonts w:ascii="Times New Roman" w:hAnsi="Times New Roman"/>
              </w:rPr>
            </w:pPr>
          </w:p>
        </w:tc>
        <w:tc>
          <w:tcPr>
            <w:tcW w:w="2425" w:type="dxa"/>
            <w:vMerge/>
            <w:shd w:val="clear" w:color="auto" w:fill="auto"/>
            <w:vAlign w:val="center"/>
          </w:tcPr>
          <w:p w:rsidR="00444A4D" w:rsidRPr="00D32653" w:rsidRDefault="00444A4D" w:rsidP="006C0865">
            <w:pPr>
              <w:widowControl w:val="0"/>
              <w:autoSpaceDE w:val="0"/>
              <w:autoSpaceDN w:val="0"/>
              <w:adjustRightInd w:val="0"/>
              <w:spacing w:after="0" w:line="240" w:lineRule="auto"/>
              <w:ind w:firstLine="540"/>
              <w:jc w:val="center"/>
              <w:rPr>
                <w:rFonts w:ascii="Times New Roman" w:hAnsi="Times New Roman"/>
              </w:rPr>
            </w:pPr>
          </w:p>
        </w:tc>
        <w:tc>
          <w:tcPr>
            <w:tcW w:w="1843" w:type="dxa"/>
            <w:vMerge/>
            <w:shd w:val="clear" w:color="auto" w:fill="auto"/>
            <w:vAlign w:val="center"/>
          </w:tcPr>
          <w:p w:rsidR="00444A4D" w:rsidRPr="00D32653" w:rsidRDefault="00444A4D" w:rsidP="006C0865">
            <w:pPr>
              <w:widowControl w:val="0"/>
              <w:autoSpaceDE w:val="0"/>
              <w:autoSpaceDN w:val="0"/>
              <w:adjustRightInd w:val="0"/>
              <w:spacing w:after="0" w:line="240" w:lineRule="auto"/>
              <w:ind w:firstLine="540"/>
              <w:jc w:val="center"/>
              <w:rPr>
                <w:rFonts w:ascii="Times New Roman" w:hAnsi="Times New Roman"/>
              </w:rPr>
            </w:pPr>
          </w:p>
        </w:tc>
        <w:tc>
          <w:tcPr>
            <w:tcW w:w="2126" w:type="dxa"/>
            <w:shd w:val="clear" w:color="auto" w:fill="auto"/>
            <w:vAlign w:val="center"/>
          </w:tcPr>
          <w:p w:rsidR="00444A4D" w:rsidRPr="00D32653" w:rsidRDefault="00444A4D" w:rsidP="00161B01">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запланированный</w:t>
            </w:r>
          </w:p>
        </w:tc>
        <w:tc>
          <w:tcPr>
            <w:tcW w:w="1701" w:type="dxa"/>
            <w:shd w:val="clear" w:color="auto" w:fill="auto"/>
            <w:vAlign w:val="center"/>
          </w:tcPr>
          <w:p w:rsidR="00444A4D" w:rsidRPr="00D32653" w:rsidRDefault="00444A4D" w:rsidP="00161B01">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достигнутый</w:t>
            </w:r>
          </w:p>
        </w:tc>
        <w:tc>
          <w:tcPr>
            <w:tcW w:w="1843" w:type="dxa"/>
            <w:vMerge/>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p>
        </w:tc>
        <w:tc>
          <w:tcPr>
            <w:tcW w:w="1402" w:type="dxa"/>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запланированный</w:t>
            </w:r>
          </w:p>
        </w:tc>
        <w:tc>
          <w:tcPr>
            <w:tcW w:w="1559" w:type="dxa"/>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достигнутый</w:t>
            </w:r>
          </w:p>
        </w:tc>
        <w:tc>
          <w:tcPr>
            <w:tcW w:w="1559" w:type="dxa"/>
            <w:vMerge/>
            <w:shd w:val="clear" w:color="auto" w:fill="auto"/>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p>
        </w:tc>
      </w:tr>
      <w:tr w:rsidR="00444A4D" w:rsidRPr="00D32653" w:rsidTr="00E24B4B">
        <w:trPr>
          <w:trHeight w:val="73"/>
          <w:tblCellSpacing w:w="5" w:type="nil"/>
          <w:jc w:val="center"/>
        </w:trPr>
        <w:tc>
          <w:tcPr>
            <w:tcW w:w="709" w:type="dxa"/>
            <w:shd w:val="clear" w:color="auto" w:fill="auto"/>
            <w:vAlign w:val="center"/>
          </w:tcPr>
          <w:p w:rsidR="00444A4D" w:rsidRPr="00D32653" w:rsidRDefault="00444A4D" w:rsidP="006C0865">
            <w:pPr>
              <w:spacing w:after="0" w:line="240" w:lineRule="auto"/>
              <w:ind w:left="-121" w:right="-93"/>
              <w:jc w:val="center"/>
              <w:rPr>
                <w:rFonts w:ascii="Times New Roman" w:hAnsi="Times New Roman"/>
              </w:rPr>
            </w:pPr>
            <w:r w:rsidRPr="00D32653">
              <w:rPr>
                <w:rFonts w:ascii="Times New Roman" w:hAnsi="Times New Roman"/>
              </w:rPr>
              <w:t>1</w:t>
            </w:r>
          </w:p>
        </w:tc>
        <w:tc>
          <w:tcPr>
            <w:tcW w:w="2425" w:type="dxa"/>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2</w:t>
            </w:r>
          </w:p>
        </w:tc>
        <w:tc>
          <w:tcPr>
            <w:tcW w:w="1843" w:type="dxa"/>
            <w:shd w:val="clear" w:color="auto" w:fill="auto"/>
            <w:vAlign w:val="center"/>
          </w:tcPr>
          <w:p w:rsidR="00444A4D" w:rsidRPr="00D32653" w:rsidRDefault="00444A4D" w:rsidP="006C0865">
            <w:pPr>
              <w:widowControl w:val="0"/>
              <w:autoSpaceDE w:val="0"/>
              <w:autoSpaceDN w:val="0"/>
              <w:adjustRightInd w:val="0"/>
              <w:spacing w:after="0" w:line="240" w:lineRule="auto"/>
              <w:ind w:hanging="75"/>
              <w:jc w:val="center"/>
              <w:rPr>
                <w:rFonts w:ascii="Times New Roman" w:hAnsi="Times New Roman"/>
              </w:rPr>
            </w:pPr>
            <w:r w:rsidRPr="00D32653">
              <w:rPr>
                <w:rFonts w:ascii="Times New Roman" w:hAnsi="Times New Roman"/>
              </w:rPr>
              <w:t>3</w:t>
            </w:r>
          </w:p>
        </w:tc>
        <w:tc>
          <w:tcPr>
            <w:tcW w:w="2126" w:type="dxa"/>
            <w:shd w:val="clear" w:color="auto" w:fill="auto"/>
            <w:vAlign w:val="center"/>
          </w:tcPr>
          <w:p w:rsidR="00444A4D" w:rsidRPr="00D32653" w:rsidRDefault="00444A4D" w:rsidP="00161B01">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4</w:t>
            </w:r>
          </w:p>
        </w:tc>
        <w:tc>
          <w:tcPr>
            <w:tcW w:w="1701" w:type="dxa"/>
            <w:shd w:val="clear" w:color="auto" w:fill="auto"/>
            <w:vAlign w:val="center"/>
          </w:tcPr>
          <w:p w:rsidR="00444A4D" w:rsidRPr="00D32653" w:rsidRDefault="00444A4D" w:rsidP="00161B01">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5</w:t>
            </w:r>
          </w:p>
        </w:tc>
        <w:tc>
          <w:tcPr>
            <w:tcW w:w="1843" w:type="dxa"/>
            <w:shd w:val="clear" w:color="auto" w:fill="auto"/>
            <w:vAlign w:val="center"/>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sidRPr="00D32653">
              <w:rPr>
                <w:rFonts w:ascii="Times New Roman" w:hAnsi="Times New Roman"/>
              </w:rPr>
              <w:t>6</w:t>
            </w:r>
          </w:p>
        </w:tc>
        <w:tc>
          <w:tcPr>
            <w:tcW w:w="1402" w:type="dxa"/>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1559" w:type="dxa"/>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559" w:type="dxa"/>
            <w:shd w:val="clear" w:color="auto" w:fill="auto"/>
          </w:tcPr>
          <w:p w:rsidR="00444A4D" w:rsidRPr="00D32653"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r>
      <w:tr w:rsidR="00444A4D" w:rsidRPr="00D32653" w:rsidTr="006C0865">
        <w:trPr>
          <w:trHeight w:val="658"/>
          <w:tblCellSpacing w:w="5" w:type="nil"/>
          <w:jc w:val="center"/>
        </w:trPr>
        <w:tc>
          <w:tcPr>
            <w:tcW w:w="709" w:type="dxa"/>
            <w:vAlign w:val="center"/>
          </w:tcPr>
          <w:p w:rsidR="00444A4D" w:rsidRPr="00D32653"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D32653">
              <w:rPr>
                <w:rFonts w:ascii="Times New Roman" w:hAnsi="Times New Roman"/>
              </w:rPr>
              <w:t>1</w:t>
            </w:r>
          </w:p>
        </w:tc>
        <w:tc>
          <w:tcPr>
            <w:tcW w:w="14458" w:type="dxa"/>
            <w:gridSpan w:val="8"/>
          </w:tcPr>
          <w:p w:rsidR="00D25A6D" w:rsidRDefault="00444A4D" w:rsidP="00161B01">
            <w:pPr>
              <w:widowControl w:val="0"/>
              <w:autoSpaceDE w:val="0"/>
              <w:autoSpaceDN w:val="0"/>
              <w:adjustRightInd w:val="0"/>
              <w:spacing w:after="0" w:line="240" w:lineRule="auto"/>
              <w:ind w:right="-114"/>
              <w:jc w:val="center"/>
              <w:rPr>
                <w:rFonts w:ascii="Times New Roman" w:hAnsi="Times New Roman"/>
                <w:b/>
              </w:rPr>
            </w:pPr>
            <w:r w:rsidRPr="00D32653">
              <w:rPr>
                <w:rFonts w:ascii="Times New Roman" w:hAnsi="Times New Roman"/>
                <w:b/>
              </w:rPr>
              <w:t>Подпрограмма 1. Энергосбережение и повышение энергетической эффективности в организациях</w:t>
            </w:r>
          </w:p>
          <w:p w:rsidR="00444A4D" w:rsidRPr="00D32653" w:rsidRDefault="00444A4D" w:rsidP="00161B01">
            <w:pPr>
              <w:widowControl w:val="0"/>
              <w:autoSpaceDE w:val="0"/>
              <w:autoSpaceDN w:val="0"/>
              <w:adjustRightInd w:val="0"/>
              <w:spacing w:after="0" w:line="240" w:lineRule="auto"/>
              <w:ind w:right="-114"/>
              <w:jc w:val="center"/>
              <w:rPr>
                <w:rFonts w:ascii="Times New Roman" w:hAnsi="Times New Roman"/>
                <w:b/>
              </w:rPr>
            </w:pPr>
            <w:r w:rsidRPr="00D32653">
              <w:rPr>
                <w:rFonts w:ascii="Times New Roman" w:hAnsi="Times New Roman"/>
                <w:b/>
              </w:rPr>
              <w:t xml:space="preserve">с участием </w:t>
            </w:r>
            <w:proofErr w:type="gramStart"/>
            <w:r w:rsidRPr="00D32653">
              <w:rPr>
                <w:rFonts w:ascii="Times New Roman" w:hAnsi="Times New Roman"/>
                <w:b/>
              </w:rPr>
              <w:t>муниципального</w:t>
            </w:r>
            <w:proofErr w:type="gramEnd"/>
            <w:r w:rsidRPr="00D32653">
              <w:rPr>
                <w:rFonts w:ascii="Times New Roman" w:hAnsi="Times New Roman"/>
                <w:b/>
              </w:rPr>
              <w:t xml:space="preserve"> образования</w:t>
            </w:r>
          </w:p>
        </w:tc>
      </w:tr>
      <w:tr w:rsidR="00444A4D" w:rsidRPr="00325ED9" w:rsidTr="00E24B4B">
        <w:trPr>
          <w:trHeight w:val="254"/>
          <w:tblCellSpacing w:w="5" w:type="nil"/>
          <w:jc w:val="center"/>
        </w:trPr>
        <w:tc>
          <w:tcPr>
            <w:tcW w:w="709" w:type="dxa"/>
            <w:vAlign w:val="center"/>
          </w:tcPr>
          <w:p w:rsidR="00444A4D" w:rsidRPr="00D32653"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D32653">
              <w:rPr>
                <w:rFonts w:ascii="Times New Roman" w:hAnsi="Times New Roman"/>
              </w:rPr>
              <w:t>1.1.</w:t>
            </w:r>
          </w:p>
        </w:tc>
        <w:tc>
          <w:tcPr>
            <w:tcW w:w="2425" w:type="dxa"/>
            <w:vAlign w:val="center"/>
          </w:tcPr>
          <w:p w:rsidR="00444A4D" w:rsidRPr="00D32653" w:rsidRDefault="00444A4D" w:rsidP="006C0865">
            <w:pPr>
              <w:autoSpaceDE w:val="0"/>
              <w:autoSpaceDN w:val="0"/>
              <w:adjustRightInd w:val="0"/>
              <w:spacing w:after="0" w:line="240" w:lineRule="auto"/>
              <w:ind w:right="-72"/>
              <w:jc w:val="center"/>
              <w:rPr>
                <w:rFonts w:ascii="Times New Roman" w:hAnsi="Times New Roman"/>
              </w:rPr>
            </w:pPr>
            <w:r w:rsidRPr="00D32653">
              <w:rPr>
                <w:rFonts w:ascii="Times New Roman" w:hAnsi="Times New Roman"/>
              </w:rPr>
              <w:t xml:space="preserve">Основное мероприятие 1.1. Мероприятия по энергосбережению, направленные на снижение потребления энергоресурсов и воды, в организациях с </w:t>
            </w:r>
            <w:r w:rsidRPr="00D32653">
              <w:rPr>
                <w:rFonts w:ascii="Times New Roman" w:hAnsi="Times New Roman"/>
              </w:rPr>
              <w:lastRenderedPageBreak/>
              <w:t>участием муниципального образования</w:t>
            </w:r>
          </w:p>
        </w:tc>
        <w:tc>
          <w:tcPr>
            <w:tcW w:w="1843" w:type="dxa"/>
            <w:vAlign w:val="center"/>
          </w:tcPr>
          <w:p w:rsidR="00444A4D" w:rsidRPr="00D8408A" w:rsidRDefault="00444A4D" w:rsidP="006C0865">
            <w:pPr>
              <w:pStyle w:val="ConsPlusCell"/>
              <w:widowControl w:val="0"/>
              <w:ind w:left="-10" w:right="-79" w:firstLine="10"/>
              <w:jc w:val="center"/>
              <w:rPr>
                <w:rFonts w:ascii="Times New Roman" w:hAnsi="Times New Roman" w:cs="Times New Roman"/>
                <w:sz w:val="22"/>
                <w:szCs w:val="22"/>
              </w:rPr>
            </w:pPr>
            <w:r w:rsidRPr="00D8408A">
              <w:rPr>
                <w:rFonts w:ascii="Times New Roman" w:hAnsi="Times New Roman" w:cs="Times New Roman"/>
                <w:sz w:val="22"/>
                <w:szCs w:val="22"/>
              </w:rPr>
              <w:lastRenderedPageBreak/>
              <w:t>Муниципальные учреждения и предприятия города, органы местного самоуправления</w:t>
            </w:r>
          </w:p>
          <w:p w:rsidR="00444A4D" w:rsidRPr="00D8408A" w:rsidRDefault="00444A4D" w:rsidP="006C0865">
            <w:pPr>
              <w:widowControl w:val="0"/>
              <w:autoSpaceDE w:val="0"/>
              <w:autoSpaceDN w:val="0"/>
              <w:adjustRightInd w:val="0"/>
              <w:spacing w:after="0" w:line="240" w:lineRule="auto"/>
              <w:ind w:left="-75" w:right="-75"/>
              <w:jc w:val="center"/>
              <w:rPr>
                <w:rFonts w:ascii="Times New Roman" w:hAnsi="Times New Roman"/>
              </w:rPr>
            </w:pPr>
          </w:p>
        </w:tc>
        <w:tc>
          <w:tcPr>
            <w:tcW w:w="2126" w:type="dxa"/>
          </w:tcPr>
          <w:p w:rsidR="00444A4D" w:rsidRPr="00D8408A" w:rsidRDefault="00444A4D" w:rsidP="00161B01">
            <w:pPr>
              <w:widowControl w:val="0"/>
              <w:autoSpaceDE w:val="0"/>
              <w:autoSpaceDN w:val="0"/>
              <w:adjustRightInd w:val="0"/>
              <w:spacing w:after="0" w:line="240" w:lineRule="auto"/>
              <w:jc w:val="center"/>
              <w:rPr>
                <w:rFonts w:ascii="Times New Roman" w:hAnsi="Times New Roman"/>
              </w:rPr>
            </w:pPr>
          </w:p>
        </w:tc>
        <w:tc>
          <w:tcPr>
            <w:tcW w:w="1701" w:type="dxa"/>
            <w:shd w:val="clear" w:color="auto" w:fill="auto"/>
          </w:tcPr>
          <w:p w:rsidR="00444A4D" w:rsidRPr="00D8408A" w:rsidRDefault="00444A4D" w:rsidP="00161B01">
            <w:pPr>
              <w:widowControl w:val="0"/>
              <w:autoSpaceDE w:val="0"/>
              <w:autoSpaceDN w:val="0"/>
              <w:adjustRightInd w:val="0"/>
              <w:spacing w:after="0" w:line="240" w:lineRule="auto"/>
              <w:jc w:val="center"/>
              <w:rPr>
                <w:rFonts w:ascii="Times New Roman" w:hAnsi="Times New Roman"/>
              </w:rPr>
            </w:pPr>
          </w:p>
        </w:tc>
        <w:tc>
          <w:tcPr>
            <w:tcW w:w="1843" w:type="dxa"/>
            <w:shd w:val="clear" w:color="auto" w:fill="auto"/>
          </w:tcPr>
          <w:p w:rsidR="00444A4D" w:rsidRPr="00D8408A" w:rsidRDefault="00444A4D" w:rsidP="006C0865">
            <w:pPr>
              <w:widowControl w:val="0"/>
              <w:autoSpaceDE w:val="0"/>
              <w:autoSpaceDN w:val="0"/>
              <w:adjustRightInd w:val="0"/>
              <w:spacing w:after="0" w:line="240" w:lineRule="auto"/>
              <w:jc w:val="center"/>
              <w:rPr>
                <w:rFonts w:ascii="Times New Roman" w:hAnsi="Times New Roman"/>
              </w:rPr>
            </w:pPr>
          </w:p>
        </w:tc>
        <w:tc>
          <w:tcPr>
            <w:tcW w:w="1402" w:type="dxa"/>
          </w:tcPr>
          <w:p w:rsidR="00444A4D" w:rsidRPr="00D8408A"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D8408A"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val="restart"/>
            <w:shd w:val="clear" w:color="auto" w:fill="auto"/>
            <w:vAlign w:val="center"/>
          </w:tcPr>
          <w:p w:rsidR="00444A4D" w:rsidRPr="00313951" w:rsidRDefault="00444A4D" w:rsidP="00B76770">
            <w:pPr>
              <w:widowControl w:val="0"/>
              <w:autoSpaceDE w:val="0"/>
              <w:autoSpaceDN w:val="0"/>
              <w:adjustRightInd w:val="0"/>
              <w:spacing w:after="0" w:line="240" w:lineRule="auto"/>
              <w:jc w:val="center"/>
              <w:rPr>
                <w:rFonts w:ascii="Times New Roman" w:hAnsi="Times New Roman"/>
              </w:rPr>
            </w:pPr>
            <w:r w:rsidRPr="00313951">
              <w:rPr>
                <w:rFonts w:ascii="Times New Roman" w:hAnsi="Times New Roman"/>
              </w:rPr>
              <w:t xml:space="preserve">Показатели </w:t>
            </w:r>
            <w:r w:rsidR="00B76770">
              <w:rPr>
                <w:rFonts w:ascii="Times New Roman" w:hAnsi="Times New Roman"/>
              </w:rPr>
              <w:t>2.1-2.6</w:t>
            </w:r>
          </w:p>
        </w:tc>
      </w:tr>
      <w:tr w:rsidR="00444A4D" w:rsidRPr="00325ED9" w:rsidTr="00E24B4B">
        <w:trPr>
          <w:trHeight w:val="254"/>
          <w:tblCellSpacing w:w="5" w:type="nil"/>
          <w:jc w:val="center"/>
        </w:trPr>
        <w:tc>
          <w:tcPr>
            <w:tcW w:w="709" w:type="dxa"/>
            <w:vAlign w:val="center"/>
          </w:tcPr>
          <w:p w:rsidR="00444A4D" w:rsidRPr="00D32653"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D32653">
              <w:rPr>
                <w:rFonts w:ascii="Times New Roman" w:hAnsi="Times New Roman"/>
              </w:rPr>
              <w:lastRenderedPageBreak/>
              <w:t>1.1.1.</w:t>
            </w:r>
          </w:p>
        </w:tc>
        <w:tc>
          <w:tcPr>
            <w:tcW w:w="2425" w:type="dxa"/>
            <w:vAlign w:val="center"/>
          </w:tcPr>
          <w:p w:rsidR="00444A4D" w:rsidRPr="00D32653" w:rsidRDefault="00444A4D" w:rsidP="006C0865">
            <w:pPr>
              <w:autoSpaceDE w:val="0"/>
              <w:autoSpaceDN w:val="0"/>
              <w:adjustRightInd w:val="0"/>
              <w:spacing w:after="0" w:line="240" w:lineRule="auto"/>
              <w:jc w:val="center"/>
              <w:rPr>
                <w:rFonts w:ascii="Times New Roman" w:hAnsi="Times New Roman"/>
              </w:rPr>
            </w:pPr>
            <w:r w:rsidRPr="00D32653">
              <w:rPr>
                <w:rFonts w:ascii="Times New Roman" w:hAnsi="Times New Roman"/>
              </w:rPr>
              <w:t>Мероприятие 1.1.1. Энергосберегающие мероприятия МУП «Череповецкая автоколонна № 1456»</w:t>
            </w:r>
          </w:p>
        </w:tc>
        <w:tc>
          <w:tcPr>
            <w:tcW w:w="1843" w:type="dxa"/>
            <w:vAlign w:val="center"/>
          </w:tcPr>
          <w:p w:rsidR="00444A4D" w:rsidRPr="00D8408A" w:rsidRDefault="00444A4D" w:rsidP="006C0865">
            <w:pPr>
              <w:widowControl w:val="0"/>
              <w:autoSpaceDE w:val="0"/>
              <w:autoSpaceDN w:val="0"/>
              <w:adjustRightInd w:val="0"/>
              <w:spacing w:after="0" w:line="240" w:lineRule="auto"/>
              <w:jc w:val="center"/>
              <w:rPr>
                <w:rFonts w:ascii="Times New Roman" w:hAnsi="Times New Roman"/>
              </w:rPr>
            </w:pPr>
            <w:r w:rsidRPr="00D8408A">
              <w:rPr>
                <w:rFonts w:ascii="Times New Roman" w:hAnsi="Times New Roman"/>
              </w:rPr>
              <w:t>МУП «Череповецкая автоколонна № 1456»</w:t>
            </w:r>
          </w:p>
        </w:tc>
        <w:tc>
          <w:tcPr>
            <w:tcW w:w="2126" w:type="dxa"/>
          </w:tcPr>
          <w:p w:rsidR="00444A4D" w:rsidRPr="00D8408A" w:rsidRDefault="00444A4D"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Замена уличных светильников</w:t>
            </w:r>
            <w:r w:rsidRPr="00D8408A">
              <w:rPr>
                <w:rFonts w:ascii="Times New Roman" w:hAnsi="Times New Roman"/>
              </w:rPr>
              <w:t xml:space="preserve"> </w:t>
            </w:r>
            <w:r>
              <w:rPr>
                <w:rFonts w:ascii="Times New Roman" w:hAnsi="Times New Roman"/>
              </w:rPr>
              <w:t xml:space="preserve">открытой стоянки автобусов; Замена освещения на </w:t>
            </w:r>
            <w:proofErr w:type="gramStart"/>
            <w:r>
              <w:rPr>
                <w:rFonts w:ascii="Times New Roman" w:hAnsi="Times New Roman"/>
              </w:rPr>
              <w:t>светодиодное</w:t>
            </w:r>
            <w:proofErr w:type="gramEnd"/>
          </w:p>
        </w:tc>
        <w:tc>
          <w:tcPr>
            <w:tcW w:w="1701" w:type="dxa"/>
            <w:shd w:val="clear" w:color="auto" w:fill="auto"/>
          </w:tcPr>
          <w:p w:rsidR="00444A4D" w:rsidRPr="00D8408A" w:rsidRDefault="00444A4D"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Выполнен</w:t>
            </w:r>
            <w:r w:rsidR="00815FDA">
              <w:rPr>
                <w:rFonts w:ascii="Times New Roman" w:hAnsi="Times New Roman"/>
              </w:rPr>
              <w:t>ы</w:t>
            </w:r>
            <w:r>
              <w:rPr>
                <w:rFonts w:ascii="Times New Roman" w:hAnsi="Times New Roman"/>
              </w:rPr>
              <w:t xml:space="preserve"> работы по замене уличных све</w:t>
            </w:r>
            <w:r w:rsidR="00815FDA">
              <w:rPr>
                <w:rFonts w:ascii="Times New Roman" w:hAnsi="Times New Roman"/>
              </w:rPr>
              <w:t>т</w:t>
            </w:r>
            <w:r>
              <w:rPr>
                <w:rFonts w:ascii="Times New Roman" w:hAnsi="Times New Roman"/>
              </w:rPr>
              <w:t xml:space="preserve">ильников открытой стоянки автобусов на светодиодные ДКУ-120 Вт, в количестве 13 шт.; произведена замена освещения на </w:t>
            </w:r>
            <w:proofErr w:type="gramStart"/>
            <w:r>
              <w:rPr>
                <w:rFonts w:ascii="Times New Roman" w:hAnsi="Times New Roman"/>
              </w:rPr>
              <w:t>светодиодное</w:t>
            </w:r>
            <w:proofErr w:type="gramEnd"/>
            <w:r>
              <w:rPr>
                <w:rFonts w:ascii="Times New Roman" w:hAnsi="Times New Roman"/>
              </w:rPr>
              <w:t xml:space="preserve"> на 1 этаже административного здания, а так же на первом этаже диспетчерской</w:t>
            </w:r>
          </w:p>
        </w:tc>
        <w:tc>
          <w:tcPr>
            <w:tcW w:w="1843" w:type="dxa"/>
            <w:shd w:val="clear" w:color="auto" w:fill="auto"/>
          </w:tcPr>
          <w:p w:rsidR="00444A4D" w:rsidRPr="00D8408A" w:rsidRDefault="0091280B" w:rsidP="006C0865">
            <w:pPr>
              <w:widowControl w:val="0"/>
              <w:autoSpaceDE w:val="0"/>
              <w:autoSpaceDN w:val="0"/>
              <w:adjustRightInd w:val="0"/>
              <w:spacing w:after="0" w:line="240" w:lineRule="auto"/>
              <w:jc w:val="center"/>
              <w:rPr>
                <w:rFonts w:ascii="Times New Roman" w:hAnsi="Times New Roman"/>
              </w:rPr>
            </w:pPr>
            <w:proofErr w:type="gramStart"/>
            <w:r>
              <w:rPr>
                <w:rFonts w:ascii="Times New Roman" w:hAnsi="Times New Roman"/>
              </w:rPr>
              <w:t>По причине отсутствия</w:t>
            </w:r>
            <w:r w:rsidR="00444A4D">
              <w:rPr>
                <w:rFonts w:ascii="Times New Roman" w:hAnsi="Times New Roman"/>
              </w:rPr>
              <w:t xml:space="preserve"> денежных средств замена деревянных окон на стеклопластиковые не производилась</w:t>
            </w:r>
            <w:r>
              <w:rPr>
                <w:rFonts w:ascii="Times New Roman" w:hAnsi="Times New Roman"/>
              </w:rPr>
              <w:t>; Замена светильников ЛПО на светодиодные в кабинетах АБК выполнено частично из-за необходимости приобретения светильников для уличного освещения</w:t>
            </w:r>
            <w:proofErr w:type="gramEnd"/>
          </w:p>
        </w:tc>
        <w:tc>
          <w:tcPr>
            <w:tcW w:w="1402" w:type="dxa"/>
          </w:tcPr>
          <w:p w:rsidR="00444A4D" w:rsidRPr="00D8408A"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D8408A"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54"/>
          <w:tblCellSpacing w:w="5" w:type="nil"/>
          <w:jc w:val="center"/>
        </w:trPr>
        <w:tc>
          <w:tcPr>
            <w:tcW w:w="709" w:type="dxa"/>
            <w:vAlign w:val="center"/>
          </w:tcPr>
          <w:p w:rsidR="00444A4D" w:rsidRPr="00230DA8"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230DA8">
              <w:rPr>
                <w:rFonts w:ascii="Times New Roman" w:hAnsi="Times New Roman"/>
              </w:rPr>
              <w:t>1.1.2.</w:t>
            </w:r>
          </w:p>
        </w:tc>
        <w:tc>
          <w:tcPr>
            <w:tcW w:w="2425" w:type="dxa"/>
            <w:vAlign w:val="center"/>
          </w:tcPr>
          <w:p w:rsidR="00444A4D" w:rsidRPr="00230DA8" w:rsidRDefault="00444A4D" w:rsidP="006C0865">
            <w:pPr>
              <w:autoSpaceDE w:val="0"/>
              <w:autoSpaceDN w:val="0"/>
              <w:adjustRightInd w:val="0"/>
              <w:spacing w:after="0" w:line="240" w:lineRule="auto"/>
              <w:jc w:val="center"/>
              <w:rPr>
                <w:rFonts w:ascii="Times New Roman" w:hAnsi="Times New Roman"/>
              </w:rPr>
            </w:pPr>
            <w:r w:rsidRPr="00230DA8">
              <w:rPr>
                <w:rFonts w:ascii="Times New Roman" w:hAnsi="Times New Roman"/>
              </w:rPr>
              <w:t>Мероприятие 1.1.2. Энергосберегающие мероприятия МУП «Банно-прачечное хозяйство»</w:t>
            </w:r>
          </w:p>
        </w:tc>
        <w:tc>
          <w:tcPr>
            <w:tcW w:w="1843" w:type="dxa"/>
            <w:vAlign w:val="center"/>
          </w:tcPr>
          <w:p w:rsidR="00444A4D" w:rsidRPr="00230DA8" w:rsidRDefault="00444A4D" w:rsidP="006C0865">
            <w:pPr>
              <w:widowControl w:val="0"/>
              <w:autoSpaceDE w:val="0"/>
              <w:autoSpaceDN w:val="0"/>
              <w:adjustRightInd w:val="0"/>
              <w:spacing w:after="0" w:line="240" w:lineRule="auto"/>
              <w:jc w:val="center"/>
              <w:rPr>
                <w:rFonts w:ascii="Times New Roman" w:hAnsi="Times New Roman"/>
              </w:rPr>
            </w:pPr>
            <w:r w:rsidRPr="00230DA8">
              <w:rPr>
                <w:rFonts w:ascii="Times New Roman" w:hAnsi="Times New Roman"/>
              </w:rPr>
              <w:t>МУП «Банно-прачечное</w:t>
            </w:r>
          </w:p>
          <w:p w:rsidR="00444A4D" w:rsidRPr="00230DA8" w:rsidRDefault="00444A4D" w:rsidP="006C0865">
            <w:pPr>
              <w:widowControl w:val="0"/>
              <w:autoSpaceDE w:val="0"/>
              <w:autoSpaceDN w:val="0"/>
              <w:adjustRightInd w:val="0"/>
              <w:spacing w:after="0" w:line="240" w:lineRule="auto"/>
              <w:jc w:val="center"/>
              <w:rPr>
                <w:rFonts w:ascii="Times New Roman" w:hAnsi="Times New Roman"/>
              </w:rPr>
            </w:pPr>
            <w:r w:rsidRPr="00230DA8">
              <w:rPr>
                <w:rFonts w:ascii="Times New Roman" w:hAnsi="Times New Roman"/>
              </w:rPr>
              <w:t>хозяйство»</w:t>
            </w:r>
          </w:p>
        </w:tc>
        <w:tc>
          <w:tcPr>
            <w:tcW w:w="2126" w:type="dxa"/>
          </w:tcPr>
          <w:p w:rsidR="00444A4D" w:rsidRPr="00230DA8" w:rsidRDefault="00444A4D" w:rsidP="00161B01">
            <w:pPr>
              <w:shd w:val="clear" w:color="auto" w:fill="FFFFFF"/>
              <w:spacing w:after="0" w:line="240" w:lineRule="auto"/>
              <w:jc w:val="center"/>
              <w:rPr>
                <w:rFonts w:ascii="Times New Roman" w:hAnsi="Times New Roman"/>
              </w:rPr>
            </w:pPr>
            <w:r w:rsidRPr="00230DA8">
              <w:rPr>
                <w:rFonts w:ascii="Times New Roman" w:hAnsi="Times New Roman"/>
              </w:rPr>
              <w:t>Замена окон на пластиковые с многокамерными стеклопакетами;</w:t>
            </w:r>
            <w:r>
              <w:rPr>
                <w:rFonts w:ascii="Times New Roman" w:hAnsi="Times New Roman"/>
              </w:rPr>
              <w:t xml:space="preserve"> замена дверей;</w:t>
            </w:r>
            <w:r w:rsidRPr="00230DA8">
              <w:rPr>
                <w:rFonts w:ascii="Times New Roman" w:hAnsi="Times New Roman"/>
              </w:rPr>
              <w:t xml:space="preserve"> ремонт фасада здания; замена участка трубопровода отопления в женском парильном отделении; </w:t>
            </w:r>
            <w:r>
              <w:rPr>
                <w:rFonts w:ascii="Times New Roman" w:hAnsi="Times New Roman"/>
              </w:rPr>
              <w:t xml:space="preserve">замена деревянных дверей </w:t>
            </w:r>
            <w:r>
              <w:rPr>
                <w:rFonts w:ascii="Times New Roman" w:hAnsi="Times New Roman"/>
              </w:rPr>
              <w:lastRenderedPageBreak/>
              <w:t>и окон в парилках</w:t>
            </w:r>
          </w:p>
        </w:tc>
        <w:tc>
          <w:tcPr>
            <w:tcW w:w="1701" w:type="dxa"/>
            <w:shd w:val="clear" w:color="auto" w:fill="auto"/>
          </w:tcPr>
          <w:p w:rsidR="00444A4D" w:rsidRPr="00230DA8" w:rsidRDefault="00444A4D" w:rsidP="00161B01">
            <w:pPr>
              <w:shd w:val="clear" w:color="auto" w:fill="FFFFFF"/>
              <w:spacing w:after="0" w:line="240" w:lineRule="auto"/>
              <w:jc w:val="center"/>
              <w:rPr>
                <w:rFonts w:ascii="Times New Roman" w:hAnsi="Times New Roman"/>
              </w:rPr>
            </w:pPr>
            <w:proofErr w:type="gramStart"/>
            <w:r>
              <w:rPr>
                <w:rFonts w:ascii="Times New Roman" w:hAnsi="Times New Roman"/>
              </w:rPr>
              <w:lastRenderedPageBreak/>
              <w:t xml:space="preserve">В бане № 4 замена 2-х окон в женском моечном отделении на ПВХ, замена 4-х дверей в женском моечном отделении на современную конструкцию ПВХ двери с </w:t>
            </w:r>
            <w:r>
              <w:rPr>
                <w:rFonts w:ascii="Times New Roman" w:hAnsi="Times New Roman"/>
              </w:rPr>
              <w:lastRenderedPageBreak/>
              <w:t>плотным закрыванием, замена труб отопления в женском парильном отделении; в бане № 3 произведена замена деревянных дверей и окон в мужской и женской парилках; а так же утеплены фасады, заделаны трещины, сколы</w:t>
            </w:r>
            <w:proofErr w:type="gramEnd"/>
          </w:p>
        </w:tc>
        <w:tc>
          <w:tcPr>
            <w:tcW w:w="1843" w:type="dxa"/>
            <w:shd w:val="clear" w:color="auto" w:fill="auto"/>
          </w:tcPr>
          <w:p w:rsidR="00444A4D" w:rsidRPr="00230DA8" w:rsidRDefault="00444A4D" w:rsidP="006C0865">
            <w:pPr>
              <w:widowControl w:val="0"/>
              <w:autoSpaceDE w:val="0"/>
              <w:autoSpaceDN w:val="0"/>
              <w:adjustRightInd w:val="0"/>
              <w:spacing w:after="0" w:line="240" w:lineRule="auto"/>
              <w:jc w:val="both"/>
              <w:rPr>
                <w:rFonts w:ascii="Times New Roman" w:hAnsi="Times New Roman"/>
              </w:rPr>
            </w:pP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54"/>
          <w:tblCellSpacing w:w="5" w:type="nil"/>
          <w:jc w:val="center"/>
        </w:trPr>
        <w:tc>
          <w:tcPr>
            <w:tcW w:w="709" w:type="dxa"/>
            <w:vAlign w:val="center"/>
          </w:tcPr>
          <w:p w:rsidR="00444A4D" w:rsidRPr="00520F2F"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520F2F">
              <w:rPr>
                <w:rFonts w:ascii="Times New Roman" w:hAnsi="Times New Roman"/>
              </w:rPr>
              <w:lastRenderedPageBreak/>
              <w:t>1.1.3.</w:t>
            </w:r>
          </w:p>
        </w:tc>
        <w:tc>
          <w:tcPr>
            <w:tcW w:w="2425" w:type="dxa"/>
            <w:vAlign w:val="center"/>
          </w:tcPr>
          <w:p w:rsidR="00444A4D" w:rsidRPr="00520F2F" w:rsidRDefault="00444A4D" w:rsidP="006C0865">
            <w:pPr>
              <w:autoSpaceDE w:val="0"/>
              <w:autoSpaceDN w:val="0"/>
              <w:adjustRightInd w:val="0"/>
              <w:spacing w:after="0" w:line="240" w:lineRule="auto"/>
              <w:jc w:val="center"/>
              <w:rPr>
                <w:rFonts w:ascii="Times New Roman" w:hAnsi="Times New Roman"/>
              </w:rPr>
            </w:pPr>
            <w:r w:rsidRPr="00520F2F">
              <w:rPr>
                <w:rFonts w:ascii="Times New Roman" w:hAnsi="Times New Roman"/>
              </w:rPr>
              <w:t>Мероприятие 1.1.3. Энергосберегающие мероприятия</w:t>
            </w:r>
          </w:p>
          <w:p w:rsidR="00444A4D" w:rsidRPr="00520F2F" w:rsidRDefault="00444A4D" w:rsidP="006C0865">
            <w:pPr>
              <w:autoSpaceDE w:val="0"/>
              <w:autoSpaceDN w:val="0"/>
              <w:adjustRightInd w:val="0"/>
              <w:spacing w:after="0" w:line="240" w:lineRule="auto"/>
              <w:jc w:val="center"/>
              <w:rPr>
                <w:rFonts w:ascii="Times New Roman" w:hAnsi="Times New Roman"/>
              </w:rPr>
            </w:pPr>
            <w:r w:rsidRPr="00520F2F">
              <w:rPr>
                <w:rFonts w:ascii="Times New Roman" w:hAnsi="Times New Roman"/>
              </w:rPr>
              <w:t>МУП «Специализированная ритуальная служба»</w:t>
            </w:r>
          </w:p>
        </w:tc>
        <w:tc>
          <w:tcPr>
            <w:tcW w:w="1843" w:type="dxa"/>
            <w:vAlign w:val="center"/>
          </w:tcPr>
          <w:p w:rsidR="00444A4D" w:rsidRPr="00520F2F" w:rsidRDefault="00444A4D" w:rsidP="006C0865">
            <w:pPr>
              <w:widowControl w:val="0"/>
              <w:autoSpaceDE w:val="0"/>
              <w:autoSpaceDN w:val="0"/>
              <w:adjustRightInd w:val="0"/>
              <w:spacing w:after="0" w:line="240" w:lineRule="auto"/>
              <w:jc w:val="center"/>
              <w:rPr>
                <w:rFonts w:ascii="Times New Roman" w:hAnsi="Times New Roman"/>
              </w:rPr>
            </w:pPr>
            <w:r w:rsidRPr="00520F2F">
              <w:rPr>
                <w:rFonts w:ascii="Times New Roman" w:hAnsi="Times New Roman"/>
              </w:rPr>
              <w:t>МУП «Специализированная ритуальная служба»</w:t>
            </w:r>
          </w:p>
        </w:tc>
        <w:tc>
          <w:tcPr>
            <w:tcW w:w="2126" w:type="dxa"/>
          </w:tcPr>
          <w:p w:rsidR="00444A4D" w:rsidRPr="00520F2F" w:rsidRDefault="00444A4D" w:rsidP="00161B01">
            <w:pPr>
              <w:shd w:val="clear" w:color="auto" w:fill="FFFFFF"/>
              <w:spacing w:after="0" w:line="240" w:lineRule="auto"/>
              <w:jc w:val="center"/>
              <w:rPr>
                <w:rFonts w:ascii="Times New Roman" w:hAnsi="Times New Roman"/>
              </w:rPr>
            </w:pPr>
            <w:r>
              <w:rPr>
                <w:rFonts w:ascii="Times New Roman" w:hAnsi="Times New Roman"/>
              </w:rPr>
              <w:t>Проведение ежегодных инструктажей работников учреждения; установка средств наглядной агитации и пропаганды энергосбережения во всех зданиях</w:t>
            </w:r>
          </w:p>
        </w:tc>
        <w:tc>
          <w:tcPr>
            <w:tcW w:w="1701" w:type="dxa"/>
            <w:shd w:val="clear" w:color="auto" w:fill="auto"/>
          </w:tcPr>
          <w:p w:rsidR="00444A4D" w:rsidRPr="00520F2F" w:rsidRDefault="00444A4D"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Проведены ежегодные инструктажи работников учреждения методом э/энергии, а так же установлены средства наглядной  агитации и пропаганды</w:t>
            </w:r>
            <w:r w:rsidR="0091280B">
              <w:rPr>
                <w:rFonts w:ascii="Times New Roman" w:hAnsi="Times New Roman"/>
              </w:rPr>
              <w:t xml:space="preserve"> без привлечения денежных средств</w:t>
            </w:r>
          </w:p>
        </w:tc>
        <w:tc>
          <w:tcPr>
            <w:tcW w:w="1843" w:type="dxa"/>
            <w:shd w:val="clear" w:color="auto" w:fill="auto"/>
          </w:tcPr>
          <w:p w:rsidR="00444A4D" w:rsidRPr="00520F2F"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Мероприятие по замене люминесцентных светильников во всех зданиях на светильники с энергосберегающими лампами не выполнено ввиду отсутствия финансовой возможности предприятия, запланировано на 2019 год</w:t>
            </w: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1520"/>
          <w:tblCellSpacing w:w="5" w:type="nil"/>
          <w:jc w:val="center"/>
        </w:trPr>
        <w:tc>
          <w:tcPr>
            <w:tcW w:w="709" w:type="dxa"/>
            <w:vAlign w:val="center"/>
          </w:tcPr>
          <w:p w:rsidR="00444A4D" w:rsidRPr="004858FB"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4858FB">
              <w:rPr>
                <w:rFonts w:ascii="Times New Roman" w:hAnsi="Times New Roman"/>
              </w:rPr>
              <w:lastRenderedPageBreak/>
              <w:t>1.1.4.</w:t>
            </w:r>
          </w:p>
        </w:tc>
        <w:tc>
          <w:tcPr>
            <w:tcW w:w="2425" w:type="dxa"/>
            <w:vAlign w:val="center"/>
          </w:tcPr>
          <w:p w:rsidR="00444A4D" w:rsidRPr="00B17ED9" w:rsidRDefault="00444A4D" w:rsidP="006C0865">
            <w:pPr>
              <w:autoSpaceDE w:val="0"/>
              <w:autoSpaceDN w:val="0"/>
              <w:adjustRightInd w:val="0"/>
              <w:spacing w:after="0" w:line="240" w:lineRule="auto"/>
              <w:jc w:val="center"/>
              <w:rPr>
                <w:rFonts w:ascii="Times New Roman" w:hAnsi="Times New Roman"/>
                <w:highlight w:val="yellow"/>
              </w:rPr>
            </w:pPr>
            <w:r w:rsidRPr="00B17ED9">
              <w:rPr>
                <w:rFonts w:ascii="Times New Roman" w:hAnsi="Times New Roman"/>
              </w:rPr>
              <w:t>Мероприятие 1.1.5. Энергосберегающие мероприятия МУП «Санаторий «Адонис»</w:t>
            </w:r>
          </w:p>
        </w:tc>
        <w:tc>
          <w:tcPr>
            <w:tcW w:w="1843" w:type="dxa"/>
            <w:vAlign w:val="center"/>
          </w:tcPr>
          <w:p w:rsidR="00444A4D" w:rsidRPr="00F43719" w:rsidRDefault="00444A4D" w:rsidP="006C0865">
            <w:pPr>
              <w:widowControl w:val="0"/>
              <w:autoSpaceDE w:val="0"/>
              <w:autoSpaceDN w:val="0"/>
              <w:adjustRightInd w:val="0"/>
              <w:spacing w:after="0" w:line="240" w:lineRule="auto"/>
              <w:jc w:val="center"/>
              <w:rPr>
                <w:rFonts w:ascii="Times New Roman" w:hAnsi="Times New Roman"/>
              </w:rPr>
            </w:pPr>
            <w:r w:rsidRPr="00F43719">
              <w:rPr>
                <w:rFonts w:ascii="Times New Roman" w:hAnsi="Times New Roman"/>
              </w:rPr>
              <w:t>МУП «Санаторий «Адонис»</w:t>
            </w:r>
          </w:p>
        </w:tc>
        <w:tc>
          <w:tcPr>
            <w:tcW w:w="2126" w:type="dxa"/>
          </w:tcPr>
          <w:p w:rsidR="00444A4D" w:rsidRPr="00F43719" w:rsidRDefault="00B17ED9"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shd w:val="clear" w:color="auto" w:fill="auto"/>
          </w:tcPr>
          <w:p w:rsidR="00444A4D" w:rsidRPr="004858FB" w:rsidRDefault="00B17ED9" w:rsidP="00161B01">
            <w:pPr>
              <w:shd w:val="clear" w:color="auto" w:fill="FFFFFF"/>
              <w:spacing w:after="0" w:line="240" w:lineRule="auto"/>
              <w:jc w:val="center"/>
              <w:rPr>
                <w:rFonts w:ascii="Times New Roman" w:hAnsi="Times New Roman"/>
              </w:rPr>
            </w:pPr>
            <w:r>
              <w:rPr>
                <w:rFonts w:ascii="Times New Roman" w:hAnsi="Times New Roman"/>
              </w:rPr>
              <w:t>-</w:t>
            </w:r>
          </w:p>
        </w:tc>
        <w:tc>
          <w:tcPr>
            <w:tcW w:w="1843" w:type="dxa"/>
            <w:shd w:val="clear" w:color="auto" w:fill="auto"/>
          </w:tcPr>
          <w:p w:rsidR="00444A4D" w:rsidRPr="004858FB" w:rsidRDefault="00B17ED9" w:rsidP="0091280B">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Запланированное мероприятие по замене светильников и установке датчиков движения в коридорах жилого корпуса санатория на 3-6 этажах </w:t>
            </w:r>
            <w:r w:rsidR="0091280B">
              <w:rPr>
                <w:rFonts w:ascii="Times New Roman" w:hAnsi="Times New Roman"/>
              </w:rPr>
              <w:t>не исполнено</w:t>
            </w:r>
            <w:r>
              <w:rPr>
                <w:rFonts w:ascii="Times New Roman" w:hAnsi="Times New Roman"/>
              </w:rPr>
              <w:t>, в связи с экономией финансовых средств и сложности в выполнении работ самостоятельно</w:t>
            </w:r>
          </w:p>
        </w:tc>
        <w:tc>
          <w:tcPr>
            <w:tcW w:w="1402" w:type="dxa"/>
          </w:tcPr>
          <w:p w:rsidR="00444A4D" w:rsidRPr="004858FB"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4858FB"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619"/>
          <w:tblCellSpacing w:w="5" w:type="nil"/>
          <w:jc w:val="center"/>
        </w:trPr>
        <w:tc>
          <w:tcPr>
            <w:tcW w:w="709" w:type="dxa"/>
            <w:vAlign w:val="center"/>
          </w:tcPr>
          <w:p w:rsidR="00444A4D" w:rsidRPr="004858FB" w:rsidRDefault="00444A4D" w:rsidP="006C0865">
            <w:pPr>
              <w:widowControl w:val="0"/>
              <w:autoSpaceDE w:val="0"/>
              <w:autoSpaceDN w:val="0"/>
              <w:adjustRightInd w:val="0"/>
              <w:spacing w:after="0" w:line="240" w:lineRule="auto"/>
              <w:ind w:left="-57" w:right="-57"/>
              <w:jc w:val="center"/>
              <w:rPr>
                <w:rFonts w:ascii="Times New Roman" w:hAnsi="Times New Roman"/>
              </w:rPr>
            </w:pPr>
            <w:r w:rsidRPr="004858FB">
              <w:rPr>
                <w:rFonts w:ascii="Times New Roman" w:hAnsi="Times New Roman"/>
              </w:rPr>
              <w:t>1.1.5</w:t>
            </w:r>
          </w:p>
          <w:p w:rsidR="00444A4D" w:rsidRPr="004858FB" w:rsidRDefault="00444A4D" w:rsidP="006C0865">
            <w:pPr>
              <w:ind w:left="-57" w:right="-57"/>
              <w:jc w:val="center"/>
              <w:rPr>
                <w:rFonts w:ascii="Times New Roman" w:hAnsi="Times New Roman"/>
              </w:rPr>
            </w:pPr>
          </w:p>
        </w:tc>
        <w:tc>
          <w:tcPr>
            <w:tcW w:w="2425" w:type="dxa"/>
            <w:vAlign w:val="center"/>
          </w:tcPr>
          <w:p w:rsidR="00444A4D" w:rsidRPr="004858FB" w:rsidRDefault="00444A4D" w:rsidP="006C0865">
            <w:pPr>
              <w:autoSpaceDE w:val="0"/>
              <w:autoSpaceDN w:val="0"/>
              <w:adjustRightInd w:val="0"/>
              <w:spacing w:after="0" w:line="240" w:lineRule="auto"/>
              <w:jc w:val="center"/>
              <w:rPr>
                <w:rFonts w:ascii="Times New Roman" w:hAnsi="Times New Roman"/>
              </w:rPr>
            </w:pPr>
            <w:r w:rsidRPr="004858FB">
              <w:rPr>
                <w:rFonts w:ascii="Times New Roman" w:hAnsi="Times New Roman"/>
              </w:rPr>
              <w:t>Мероприятие 1.1.6. Энергосберегающие мероприятия МТПП «Фармация»</w:t>
            </w:r>
          </w:p>
        </w:tc>
        <w:tc>
          <w:tcPr>
            <w:tcW w:w="1843" w:type="dxa"/>
            <w:vAlign w:val="center"/>
          </w:tcPr>
          <w:p w:rsidR="00444A4D" w:rsidRPr="004858FB" w:rsidRDefault="00444A4D" w:rsidP="006C0865">
            <w:pPr>
              <w:autoSpaceDE w:val="0"/>
              <w:autoSpaceDN w:val="0"/>
              <w:adjustRightInd w:val="0"/>
              <w:spacing w:after="0" w:line="240" w:lineRule="auto"/>
              <w:jc w:val="center"/>
              <w:rPr>
                <w:rFonts w:ascii="Times New Roman" w:hAnsi="Times New Roman"/>
              </w:rPr>
            </w:pPr>
            <w:r w:rsidRPr="004858FB">
              <w:rPr>
                <w:rFonts w:ascii="Times New Roman" w:hAnsi="Times New Roman"/>
              </w:rPr>
              <w:t>МТПП</w:t>
            </w:r>
          </w:p>
          <w:p w:rsidR="00444A4D" w:rsidRPr="004858FB" w:rsidRDefault="00444A4D" w:rsidP="006C0865">
            <w:pPr>
              <w:autoSpaceDE w:val="0"/>
              <w:autoSpaceDN w:val="0"/>
              <w:adjustRightInd w:val="0"/>
              <w:spacing w:after="0" w:line="240" w:lineRule="auto"/>
              <w:jc w:val="center"/>
              <w:rPr>
                <w:rFonts w:ascii="Times New Roman" w:hAnsi="Times New Roman"/>
              </w:rPr>
            </w:pPr>
            <w:r w:rsidRPr="004858FB">
              <w:rPr>
                <w:rFonts w:ascii="Times New Roman" w:hAnsi="Times New Roman"/>
              </w:rPr>
              <w:t>«Фармация»</w:t>
            </w:r>
          </w:p>
        </w:tc>
        <w:tc>
          <w:tcPr>
            <w:tcW w:w="2126" w:type="dxa"/>
          </w:tcPr>
          <w:p w:rsidR="00444A4D" w:rsidRPr="004858FB" w:rsidRDefault="00444A4D" w:rsidP="00161B01">
            <w:pPr>
              <w:shd w:val="clear" w:color="auto" w:fill="FFFFFF"/>
              <w:spacing w:after="0" w:line="240" w:lineRule="auto"/>
              <w:jc w:val="center"/>
              <w:rPr>
                <w:rFonts w:ascii="Times New Roman" w:hAnsi="Times New Roman"/>
              </w:rPr>
            </w:pPr>
            <w:r w:rsidRPr="004858FB">
              <w:rPr>
                <w:rFonts w:ascii="Times New Roman" w:hAnsi="Times New Roman"/>
                <w:bCs/>
              </w:rPr>
              <w:t>-</w:t>
            </w:r>
          </w:p>
        </w:tc>
        <w:tc>
          <w:tcPr>
            <w:tcW w:w="1701" w:type="dxa"/>
            <w:shd w:val="clear" w:color="auto" w:fill="auto"/>
          </w:tcPr>
          <w:p w:rsidR="00444A4D" w:rsidRPr="004858FB" w:rsidRDefault="00444A4D" w:rsidP="00161B01">
            <w:pPr>
              <w:widowControl w:val="0"/>
              <w:autoSpaceDE w:val="0"/>
              <w:autoSpaceDN w:val="0"/>
              <w:adjustRightInd w:val="0"/>
              <w:spacing w:after="0" w:line="240" w:lineRule="auto"/>
              <w:jc w:val="center"/>
              <w:rPr>
                <w:rFonts w:ascii="Times New Roman" w:hAnsi="Times New Roman"/>
              </w:rPr>
            </w:pPr>
            <w:r w:rsidRPr="004858FB">
              <w:rPr>
                <w:rFonts w:ascii="Times New Roman" w:hAnsi="Times New Roman"/>
              </w:rPr>
              <w:t>-</w:t>
            </w:r>
          </w:p>
        </w:tc>
        <w:tc>
          <w:tcPr>
            <w:tcW w:w="1843" w:type="dxa"/>
            <w:shd w:val="clear" w:color="auto" w:fill="auto"/>
          </w:tcPr>
          <w:p w:rsidR="00444A4D" w:rsidRPr="00F43719" w:rsidRDefault="00444A4D" w:rsidP="006C0865">
            <w:pPr>
              <w:widowControl w:val="0"/>
              <w:autoSpaceDE w:val="0"/>
              <w:autoSpaceDN w:val="0"/>
              <w:adjustRightInd w:val="0"/>
              <w:spacing w:after="0" w:line="240" w:lineRule="auto"/>
              <w:jc w:val="both"/>
              <w:rPr>
                <w:rFonts w:ascii="Times New Roman" w:hAnsi="Times New Roman"/>
              </w:rPr>
            </w:pPr>
            <w:r w:rsidRPr="00F43719">
              <w:rPr>
                <w:rFonts w:ascii="Times New Roman" w:hAnsi="Times New Roman"/>
              </w:rPr>
              <w:t>-</w:t>
            </w:r>
          </w:p>
        </w:tc>
        <w:tc>
          <w:tcPr>
            <w:tcW w:w="1402" w:type="dxa"/>
          </w:tcPr>
          <w:p w:rsidR="00444A4D" w:rsidRPr="004858FB"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4858FB"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54"/>
          <w:tblCellSpacing w:w="5" w:type="nil"/>
          <w:jc w:val="center"/>
        </w:trPr>
        <w:tc>
          <w:tcPr>
            <w:tcW w:w="709" w:type="dxa"/>
            <w:vAlign w:val="center"/>
          </w:tcPr>
          <w:p w:rsidR="00444A4D" w:rsidRPr="00F72EB4"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F72EB4">
              <w:rPr>
                <w:rFonts w:ascii="Times New Roman" w:hAnsi="Times New Roman"/>
              </w:rPr>
              <w:t>1.1.6.</w:t>
            </w:r>
          </w:p>
        </w:tc>
        <w:tc>
          <w:tcPr>
            <w:tcW w:w="2425" w:type="dxa"/>
            <w:vAlign w:val="center"/>
          </w:tcPr>
          <w:p w:rsidR="00444A4D" w:rsidRPr="00F72EB4" w:rsidRDefault="00444A4D" w:rsidP="006C0865">
            <w:pPr>
              <w:autoSpaceDE w:val="0"/>
              <w:autoSpaceDN w:val="0"/>
              <w:adjustRightInd w:val="0"/>
              <w:spacing w:after="0" w:line="240" w:lineRule="auto"/>
              <w:jc w:val="center"/>
              <w:rPr>
                <w:rFonts w:ascii="Times New Roman" w:hAnsi="Times New Roman"/>
              </w:rPr>
            </w:pPr>
            <w:r w:rsidRPr="00F72EB4">
              <w:rPr>
                <w:rFonts w:ascii="Times New Roman" w:hAnsi="Times New Roman"/>
              </w:rPr>
              <w:t>Мероприятие 1.1.7. Энергосберегающие мероприятия МУП</w:t>
            </w:r>
          </w:p>
          <w:p w:rsidR="00444A4D" w:rsidRPr="00F72EB4" w:rsidRDefault="00444A4D" w:rsidP="006C0865">
            <w:pPr>
              <w:autoSpaceDE w:val="0"/>
              <w:autoSpaceDN w:val="0"/>
              <w:adjustRightInd w:val="0"/>
              <w:spacing w:after="0" w:line="240" w:lineRule="auto"/>
              <w:jc w:val="center"/>
              <w:rPr>
                <w:rFonts w:ascii="Times New Roman" w:hAnsi="Times New Roman"/>
              </w:rPr>
            </w:pPr>
            <w:r w:rsidRPr="00F72EB4">
              <w:rPr>
                <w:rFonts w:ascii="Times New Roman" w:hAnsi="Times New Roman"/>
              </w:rPr>
              <w:t>«Электросвет»</w:t>
            </w:r>
          </w:p>
        </w:tc>
        <w:tc>
          <w:tcPr>
            <w:tcW w:w="1843" w:type="dxa"/>
            <w:vAlign w:val="center"/>
          </w:tcPr>
          <w:p w:rsidR="00444A4D" w:rsidRPr="00F72EB4" w:rsidRDefault="00444A4D" w:rsidP="006C0865">
            <w:pPr>
              <w:widowControl w:val="0"/>
              <w:autoSpaceDE w:val="0"/>
              <w:autoSpaceDN w:val="0"/>
              <w:adjustRightInd w:val="0"/>
              <w:spacing w:after="0" w:line="240" w:lineRule="auto"/>
              <w:jc w:val="center"/>
              <w:rPr>
                <w:rFonts w:ascii="Times New Roman" w:hAnsi="Times New Roman"/>
              </w:rPr>
            </w:pPr>
            <w:r w:rsidRPr="00F72EB4">
              <w:rPr>
                <w:rFonts w:ascii="Times New Roman" w:hAnsi="Times New Roman"/>
              </w:rPr>
              <w:t>МУП</w:t>
            </w:r>
          </w:p>
          <w:p w:rsidR="00444A4D" w:rsidRPr="00F72EB4" w:rsidRDefault="00444A4D" w:rsidP="006C0865">
            <w:pPr>
              <w:widowControl w:val="0"/>
              <w:autoSpaceDE w:val="0"/>
              <w:autoSpaceDN w:val="0"/>
              <w:adjustRightInd w:val="0"/>
              <w:spacing w:after="0" w:line="240" w:lineRule="auto"/>
              <w:jc w:val="center"/>
              <w:rPr>
                <w:rFonts w:ascii="Times New Roman" w:hAnsi="Times New Roman"/>
              </w:rPr>
            </w:pPr>
            <w:r w:rsidRPr="00F72EB4">
              <w:rPr>
                <w:rFonts w:ascii="Times New Roman" w:hAnsi="Times New Roman"/>
              </w:rPr>
              <w:t>«Электросвет»</w:t>
            </w:r>
          </w:p>
        </w:tc>
        <w:tc>
          <w:tcPr>
            <w:tcW w:w="2126" w:type="dxa"/>
          </w:tcPr>
          <w:p w:rsidR="00444A4D" w:rsidRPr="00F72EB4" w:rsidRDefault="00444A4D" w:rsidP="00161B01">
            <w:pPr>
              <w:widowControl w:val="0"/>
              <w:autoSpaceDE w:val="0"/>
              <w:autoSpaceDN w:val="0"/>
              <w:adjustRightInd w:val="0"/>
              <w:spacing w:after="0" w:line="240" w:lineRule="auto"/>
              <w:jc w:val="center"/>
              <w:rPr>
                <w:rFonts w:ascii="Times New Roman" w:hAnsi="Times New Roman"/>
              </w:rPr>
            </w:pPr>
            <w:r w:rsidRPr="00F72EB4">
              <w:rPr>
                <w:rFonts w:ascii="Times New Roman" w:hAnsi="Times New Roman"/>
              </w:rPr>
              <w:t xml:space="preserve">Замена окон на </w:t>
            </w:r>
            <w:proofErr w:type="gramStart"/>
            <w:r w:rsidRPr="00F72EB4">
              <w:rPr>
                <w:rFonts w:ascii="Times New Roman" w:hAnsi="Times New Roman"/>
              </w:rPr>
              <w:t>пластиковые</w:t>
            </w:r>
            <w:proofErr w:type="gramEnd"/>
            <w:r w:rsidRPr="00F72EB4">
              <w:rPr>
                <w:rFonts w:ascii="Times New Roman" w:hAnsi="Times New Roman"/>
              </w:rPr>
              <w:t xml:space="preserve">; </w:t>
            </w:r>
            <w:proofErr w:type="spellStart"/>
            <w:r>
              <w:rPr>
                <w:rFonts w:ascii="Times New Roman" w:hAnsi="Times New Roman"/>
              </w:rPr>
              <w:t>энергоаудит</w:t>
            </w:r>
            <w:proofErr w:type="spellEnd"/>
            <w:r>
              <w:rPr>
                <w:rFonts w:ascii="Times New Roman" w:hAnsi="Times New Roman"/>
              </w:rPr>
              <w:t>.</w:t>
            </w:r>
          </w:p>
        </w:tc>
        <w:tc>
          <w:tcPr>
            <w:tcW w:w="1701" w:type="dxa"/>
            <w:shd w:val="clear" w:color="auto" w:fill="auto"/>
          </w:tcPr>
          <w:p w:rsidR="00444A4D" w:rsidRPr="00DC4984" w:rsidRDefault="00444A4D" w:rsidP="00161B01">
            <w:pPr>
              <w:widowControl w:val="0"/>
              <w:autoSpaceDE w:val="0"/>
              <w:autoSpaceDN w:val="0"/>
              <w:adjustRightInd w:val="0"/>
              <w:spacing w:after="0" w:line="240" w:lineRule="auto"/>
              <w:jc w:val="center"/>
              <w:rPr>
                <w:rFonts w:ascii="Times New Roman" w:hAnsi="Times New Roman"/>
              </w:rPr>
            </w:pPr>
            <w:r w:rsidRPr="00F72EB4">
              <w:rPr>
                <w:rFonts w:ascii="Times New Roman" w:hAnsi="Times New Roman"/>
              </w:rPr>
              <w:t xml:space="preserve">Произведена замена 2-х окон </w:t>
            </w:r>
            <w:r>
              <w:rPr>
                <w:rFonts w:ascii="Times New Roman" w:hAnsi="Times New Roman"/>
              </w:rPr>
              <w:t xml:space="preserve">в административном здании ул. Краснодонцев, 71, а так же </w:t>
            </w:r>
            <w:proofErr w:type="gramStart"/>
            <w:r>
              <w:rPr>
                <w:rFonts w:ascii="Times New Roman" w:hAnsi="Times New Roman"/>
              </w:rPr>
              <w:t>выполнен</w:t>
            </w:r>
            <w:proofErr w:type="gramEnd"/>
            <w:r>
              <w:rPr>
                <w:rFonts w:ascii="Times New Roman" w:hAnsi="Times New Roman"/>
              </w:rPr>
              <w:t xml:space="preserve"> </w:t>
            </w:r>
            <w:proofErr w:type="spellStart"/>
            <w:r>
              <w:rPr>
                <w:rFonts w:ascii="Times New Roman" w:hAnsi="Times New Roman"/>
              </w:rPr>
              <w:t>энергоаудит</w:t>
            </w:r>
            <w:proofErr w:type="spellEnd"/>
          </w:p>
        </w:tc>
        <w:tc>
          <w:tcPr>
            <w:tcW w:w="1843" w:type="dxa"/>
            <w:shd w:val="clear" w:color="auto" w:fill="auto"/>
          </w:tcPr>
          <w:p w:rsidR="00444A4D" w:rsidRPr="00F43719" w:rsidRDefault="00444A4D" w:rsidP="00E24B4B">
            <w:pPr>
              <w:widowControl w:val="0"/>
              <w:autoSpaceDE w:val="0"/>
              <w:autoSpaceDN w:val="0"/>
              <w:adjustRightInd w:val="0"/>
              <w:spacing w:after="0" w:line="240" w:lineRule="auto"/>
              <w:jc w:val="center"/>
              <w:rPr>
                <w:rFonts w:ascii="Times New Roman" w:hAnsi="Times New Roman"/>
              </w:rPr>
            </w:pPr>
            <w:r w:rsidRPr="00F43719">
              <w:rPr>
                <w:rFonts w:ascii="Times New Roman" w:hAnsi="Times New Roman"/>
              </w:rPr>
              <w:t>Работы по утеплению распашных ворот гаражных боксов выполнены в 2017 году</w:t>
            </w: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54"/>
          <w:tblCellSpacing w:w="5" w:type="nil"/>
          <w:jc w:val="center"/>
        </w:trPr>
        <w:tc>
          <w:tcPr>
            <w:tcW w:w="709" w:type="dxa"/>
            <w:vAlign w:val="center"/>
          </w:tcPr>
          <w:p w:rsidR="00444A4D" w:rsidRPr="00E547D4"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547D4">
              <w:rPr>
                <w:rFonts w:ascii="Times New Roman" w:hAnsi="Times New Roman"/>
              </w:rPr>
              <w:t>1.1.7.</w:t>
            </w:r>
          </w:p>
        </w:tc>
        <w:tc>
          <w:tcPr>
            <w:tcW w:w="2425" w:type="dxa"/>
            <w:vAlign w:val="center"/>
          </w:tcPr>
          <w:p w:rsidR="00444A4D" w:rsidRPr="00E547D4" w:rsidRDefault="00444A4D" w:rsidP="006C0865">
            <w:pPr>
              <w:autoSpaceDE w:val="0"/>
              <w:autoSpaceDN w:val="0"/>
              <w:adjustRightInd w:val="0"/>
              <w:spacing w:after="0" w:line="240" w:lineRule="auto"/>
              <w:jc w:val="center"/>
              <w:rPr>
                <w:rFonts w:ascii="Times New Roman" w:hAnsi="Times New Roman"/>
              </w:rPr>
            </w:pPr>
            <w:r w:rsidRPr="00E547D4">
              <w:rPr>
                <w:rFonts w:ascii="Times New Roman" w:hAnsi="Times New Roman"/>
              </w:rPr>
              <w:t>Мероприятие 1.1.8. Энергосберегающие мероприятия МУП «</w:t>
            </w:r>
            <w:proofErr w:type="spellStart"/>
            <w:r w:rsidRPr="00E547D4">
              <w:rPr>
                <w:rFonts w:ascii="Times New Roman" w:hAnsi="Times New Roman"/>
              </w:rPr>
              <w:t>Электротранс</w:t>
            </w:r>
            <w:proofErr w:type="spellEnd"/>
            <w:r w:rsidRPr="00E547D4">
              <w:rPr>
                <w:rFonts w:ascii="Times New Roman" w:hAnsi="Times New Roman"/>
              </w:rPr>
              <w:t>»</w:t>
            </w:r>
          </w:p>
        </w:tc>
        <w:tc>
          <w:tcPr>
            <w:tcW w:w="1843" w:type="dxa"/>
            <w:vAlign w:val="center"/>
          </w:tcPr>
          <w:p w:rsidR="00444A4D" w:rsidRPr="00E547D4"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МУП </w:t>
            </w:r>
            <w:r w:rsidRPr="00E547D4">
              <w:rPr>
                <w:rFonts w:ascii="Times New Roman" w:hAnsi="Times New Roman"/>
              </w:rPr>
              <w:t>«</w:t>
            </w:r>
            <w:proofErr w:type="spellStart"/>
            <w:r w:rsidRPr="00E547D4">
              <w:rPr>
                <w:rFonts w:ascii="Times New Roman" w:hAnsi="Times New Roman"/>
              </w:rPr>
              <w:t>Электротранс</w:t>
            </w:r>
            <w:proofErr w:type="spellEnd"/>
            <w:r w:rsidRPr="00E547D4">
              <w:rPr>
                <w:rFonts w:ascii="Times New Roman" w:hAnsi="Times New Roman"/>
              </w:rPr>
              <w:t>»</w:t>
            </w:r>
          </w:p>
        </w:tc>
        <w:tc>
          <w:tcPr>
            <w:tcW w:w="2126" w:type="dxa"/>
          </w:tcPr>
          <w:p w:rsidR="00444A4D" w:rsidRPr="00E547D4" w:rsidRDefault="00444A4D"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Замена приборов учета, замена ламп накаливания, утепление ворот, </w:t>
            </w:r>
            <w:r>
              <w:rPr>
                <w:rFonts w:ascii="Times New Roman" w:hAnsi="Times New Roman"/>
              </w:rPr>
              <w:lastRenderedPageBreak/>
              <w:t>замена дверей, нанесение изоляции на трубопроводы, установка доводчиков на входные двери, установка энергосберегающих окон, ремонт кровли, ремонт ТП, систем отопления, переход на светодиодное освещение трамвая, обслуживание автоматики ТЭУ, ремонт системы отопления канав</w:t>
            </w:r>
          </w:p>
        </w:tc>
        <w:tc>
          <w:tcPr>
            <w:tcW w:w="1701" w:type="dxa"/>
            <w:shd w:val="clear" w:color="auto" w:fill="auto"/>
          </w:tcPr>
          <w:p w:rsidR="00444A4D" w:rsidRPr="002F6238" w:rsidRDefault="00444A4D"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 xml:space="preserve">Произведена замена </w:t>
            </w:r>
            <w:proofErr w:type="spellStart"/>
            <w:r>
              <w:rPr>
                <w:rFonts w:ascii="Times New Roman" w:hAnsi="Times New Roman"/>
              </w:rPr>
              <w:t>водосчетчика</w:t>
            </w:r>
            <w:proofErr w:type="spellEnd"/>
            <w:r>
              <w:rPr>
                <w:rFonts w:ascii="Times New Roman" w:hAnsi="Times New Roman"/>
              </w:rPr>
              <w:t xml:space="preserve">: депо на </w:t>
            </w:r>
            <w:r>
              <w:rPr>
                <w:rFonts w:ascii="Times New Roman" w:hAnsi="Times New Roman"/>
              </w:rPr>
              <w:lastRenderedPageBreak/>
              <w:t>Олимпийской, 26, поверка приборов учета тепловой энергии ТП-6 на пр</w:t>
            </w:r>
            <w:proofErr w:type="gramStart"/>
            <w:r>
              <w:rPr>
                <w:rFonts w:ascii="Times New Roman" w:hAnsi="Times New Roman"/>
              </w:rPr>
              <w:t>.П</w:t>
            </w:r>
            <w:proofErr w:type="gramEnd"/>
            <w:r>
              <w:rPr>
                <w:rFonts w:ascii="Times New Roman" w:hAnsi="Times New Roman"/>
              </w:rPr>
              <w:t>обеды, 11, депо Олимпийская, 26, установка электросчетчика в диспетчерской № 2; произведена замена ламп накаливания на энергосберегающие в зданиях предприятия,</w:t>
            </w:r>
            <w:r w:rsidR="00E24B4B">
              <w:rPr>
                <w:rFonts w:ascii="Times New Roman" w:hAnsi="Times New Roman"/>
              </w:rPr>
              <w:t xml:space="preserve"> </w:t>
            </w:r>
            <w:r>
              <w:rPr>
                <w:rFonts w:ascii="Times New Roman" w:hAnsi="Times New Roman"/>
              </w:rPr>
              <w:t>заменены двери диспетчерской № 2, кабинета медосмотров, утеплены ворота депо; нанесена изоляция,</w:t>
            </w:r>
            <w:r w:rsidR="00E24B4B">
              <w:rPr>
                <w:rFonts w:ascii="Times New Roman" w:hAnsi="Times New Roman"/>
              </w:rPr>
              <w:t xml:space="preserve"> </w:t>
            </w:r>
            <w:r>
              <w:rPr>
                <w:rFonts w:ascii="Times New Roman" w:hAnsi="Times New Roman"/>
              </w:rPr>
              <w:t xml:space="preserve">установлены доводчики на двери диспетчерской № 2, установлены окна в ТП № 11, в коридоре 3 этажа депо, отремонтирована кровля </w:t>
            </w:r>
            <w:r>
              <w:rPr>
                <w:rFonts w:ascii="Times New Roman" w:hAnsi="Times New Roman"/>
              </w:rPr>
              <w:lastRenderedPageBreak/>
              <w:t>диспетчерской № 2,отремнтированы ТП,</w:t>
            </w:r>
            <w:r w:rsidR="005C5FD6">
              <w:rPr>
                <w:rFonts w:ascii="Times New Roman" w:hAnsi="Times New Roman"/>
              </w:rPr>
              <w:t xml:space="preserve"> </w:t>
            </w:r>
            <w:r>
              <w:rPr>
                <w:rFonts w:ascii="Times New Roman" w:hAnsi="Times New Roman"/>
              </w:rPr>
              <w:t>в трамваях № 153, 147, 133, 129 перешли на светодиодное освещение, произведен ремонт канавы № 2</w:t>
            </w:r>
          </w:p>
        </w:tc>
        <w:tc>
          <w:tcPr>
            <w:tcW w:w="1843" w:type="dxa"/>
            <w:shd w:val="clear" w:color="auto" w:fill="auto"/>
          </w:tcPr>
          <w:p w:rsidR="00444A4D" w:rsidRPr="002F6238" w:rsidRDefault="00E24B4B" w:rsidP="00E24B4B">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 xml:space="preserve">Ввиду отсутствия собственных средств работа по ремонту кровли, </w:t>
            </w:r>
            <w:r>
              <w:rPr>
                <w:rFonts w:ascii="Times New Roman" w:hAnsi="Times New Roman"/>
              </w:rPr>
              <w:lastRenderedPageBreak/>
              <w:t xml:space="preserve">перехода на светодиодное освещение салона трамвая, ремонта системы отопления канав  и утепление стыка крыши не произведена в </w:t>
            </w:r>
            <w:r w:rsidR="00444A4D" w:rsidRPr="00B17ED9">
              <w:rPr>
                <w:rFonts w:ascii="Times New Roman" w:hAnsi="Times New Roman"/>
              </w:rPr>
              <w:t>полном об</w:t>
            </w:r>
            <w:r>
              <w:rPr>
                <w:rFonts w:ascii="Times New Roman" w:hAnsi="Times New Roman"/>
              </w:rPr>
              <w:t>ъ</w:t>
            </w:r>
            <w:r w:rsidR="00444A4D" w:rsidRPr="00B17ED9">
              <w:rPr>
                <w:rFonts w:ascii="Times New Roman" w:hAnsi="Times New Roman"/>
              </w:rPr>
              <w:t>еме</w:t>
            </w:r>
            <w:r>
              <w:rPr>
                <w:rFonts w:ascii="Times New Roman" w:hAnsi="Times New Roman"/>
              </w:rPr>
              <w:t>.</w:t>
            </w:r>
            <w:r w:rsidR="00444A4D" w:rsidRPr="00B17ED9">
              <w:rPr>
                <w:rFonts w:ascii="Times New Roman" w:hAnsi="Times New Roman"/>
              </w:rPr>
              <w:t xml:space="preserve"> </w:t>
            </w:r>
            <w:r>
              <w:rPr>
                <w:rFonts w:ascii="Times New Roman" w:hAnsi="Times New Roman"/>
              </w:rPr>
              <w:t>Работы по замене и поверке приборов учета, установка доводчиков, ремонт тепловых пунктов, систем отопления, вентиляции, водоснабжения, выполнена в полном объеме, но с привлечением меньшей суммы денежных средств.</w:t>
            </w: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74"/>
          <w:tblCellSpacing w:w="5" w:type="nil"/>
          <w:jc w:val="center"/>
        </w:trPr>
        <w:tc>
          <w:tcPr>
            <w:tcW w:w="709" w:type="dxa"/>
            <w:vAlign w:val="center"/>
          </w:tcPr>
          <w:p w:rsidR="00444A4D" w:rsidRPr="00E547D4"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547D4">
              <w:rPr>
                <w:rFonts w:ascii="Times New Roman" w:hAnsi="Times New Roman"/>
              </w:rPr>
              <w:lastRenderedPageBreak/>
              <w:t>1.1.8.</w:t>
            </w:r>
          </w:p>
        </w:tc>
        <w:tc>
          <w:tcPr>
            <w:tcW w:w="2425" w:type="dxa"/>
            <w:vAlign w:val="center"/>
          </w:tcPr>
          <w:p w:rsidR="00444A4D" w:rsidRPr="00E547D4" w:rsidRDefault="00444A4D" w:rsidP="006C0865">
            <w:pPr>
              <w:autoSpaceDE w:val="0"/>
              <w:autoSpaceDN w:val="0"/>
              <w:adjustRightInd w:val="0"/>
              <w:spacing w:after="0" w:line="240" w:lineRule="auto"/>
              <w:jc w:val="center"/>
              <w:rPr>
                <w:rFonts w:ascii="Times New Roman" w:hAnsi="Times New Roman"/>
              </w:rPr>
            </w:pPr>
            <w:r w:rsidRPr="00E547D4">
              <w:rPr>
                <w:rFonts w:ascii="Times New Roman" w:hAnsi="Times New Roman"/>
              </w:rPr>
              <w:t>Мероприятие 1.1.9. Энергосберегающие мероприятия ЧМП «Спецавтотранс»</w:t>
            </w:r>
          </w:p>
        </w:tc>
        <w:tc>
          <w:tcPr>
            <w:tcW w:w="1843" w:type="dxa"/>
            <w:vAlign w:val="center"/>
          </w:tcPr>
          <w:p w:rsidR="00444A4D" w:rsidRPr="00860924" w:rsidRDefault="00444A4D" w:rsidP="006C0865">
            <w:pPr>
              <w:widowControl w:val="0"/>
              <w:autoSpaceDE w:val="0"/>
              <w:autoSpaceDN w:val="0"/>
              <w:adjustRightInd w:val="0"/>
              <w:spacing w:after="0" w:line="240" w:lineRule="auto"/>
              <w:jc w:val="center"/>
              <w:rPr>
                <w:rFonts w:ascii="Times New Roman" w:hAnsi="Times New Roman"/>
              </w:rPr>
            </w:pPr>
            <w:r w:rsidRPr="00860924">
              <w:rPr>
                <w:rFonts w:ascii="Times New Roman" w:hAnsi="Times New Roman"/>
              </w:rPr>
              <w:t>ЧМП</w:t>
            </w:r>
          </w:p>
          <w:p w:rsidR="00444A4D" w:rsidRPr="00E547D4" w:rsidRDefault="00444A4D" w:rsidP="006C0865">
            <w:pPr>
              <w:widowControl w:val="0"/>
              <w:autoSpaceDE w:val="0"/>
              <w:autoSpaceDN w:val="0"/>
              <w:adjustRightInd w:val="0"/>
              <w:spacing w:after="0" w:line="240" w:lineRule="auto"/>
              <w:jc w:val="center"/>
              <w:rPr>
                <w:rFonts w:ascii="Times New Roman" w:hAnsi="Times New Roman"/>
              </w:rPr>
            </w:pPr>
            <w:r w:rsidRPr="00860924">
              <w:rPr>
                <w:rFonts w:ascii="Times New Roman" w:hAnsi="Times New Roman"/>
              </w:rPr>
              <w:t>«Спецавтотранс»</w:t>
            </w:r>
          </w:p>
        </w:tc>
        <w:tc>
          <w:tcPr>
            <w:tcW w:w="2126" w:type="dxa"/>
          </w:tcPr>
          <w:p w:rsidR="00444A4D" w:rsidRPr="00E547D4" w:rsidRDefault="00444A4D" w:rsidP="00161B01">
            <w:pPr>
              <w:shd w:val="clear" w:color="auto" w:fill="FFFFFF"/>
              <w:spacing w:after="0" w:line="240" w:lineRule="auto"/>
              <w:jc w:val="center"/>
              <w:rPr>
                <w:rFonts w:ascii="Times New Roman" w:hAnsi="Times New Roman"/>
              </w:rPr>
            </w:pPr>
            <w:r>
              <w:rPr>
                <w:rFonts w:ascii="Times New Roman" w:hAnsi="Times New Roman"/>
              </w:rPr>
              <w:t>Замена освещения производственных зданий на светодиодные светильники</w:t>
            </w:r>
          </w:p>
        </w:tc>
        <w:tc>
          <w:tcPr>
            <w:tcW w:w="1701" w:type="dxa"/>
            <w:shd w:val="clear" w:color="auto" w:fill="auto"/>
          </w:tcPr>
          <w:p w:rsidR="00444A4D" w:rsidRPr="002F6238" w:rsidRDefault="00444A4D" w:rsidP="00161B01">
            <w:pPr>
              <w:widowControl w:val="0"/>
              <w:autoSpaceDE w:val="0"/>
              <w:autoSpaceDN w:val="0"/>
              <w:adjustRightInd w:val="0"/>
              <w:spacing w:after="0" w:line="240" w:lineRule="auto"/>
              <w:jc w:val="center"/>
              <w:rPr>
                <w:rFonts w:ascii="Times New Roman" w:hAnsi="Times New Roman"/>
              </w:rPr>
            </w:pPr>
            <w:r w:rsidRPr="002F6238">
              <w:rPr>
                <w:rFonts w:ascii="Times New Roman" w:hAnsi="Times New Roman"/>
              </w:rPr>
              <w:t xml:space="preserve">Произведена замена </w:t>
            </w:r>
            <w:r>
              <w:rPr>
                <w:rFonts w:ascii="Times New Roman" w:hAnsi="Times New Roman"/>
              </w:rPr>
              <w:t>освещения в административном здании, в производственном здании на Кирилловском шоссе, 50</w:t>
            </w:r>
          </w:p>
        </w:tc>
        <w:tc>
          <w:tcPr>
            <w:tcW w:w="1843" w:type="dxa"/>
            <w:shd w:val="clear" w:color="auto" w:fill="auto"/>
          </w:tcPr>
          <w:p w:rsidR="00444A4D" w:rsidRPr="002F6238" w:rsidRDefault="00444A4D" w:rsidP="009D2F23">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Невыполнение плана связано с </w:t>
            </w:r>
            <w:r w:rsidR="00ED0AE7">
              <w:rPr>
                <w:rFonts w:ascii="Times New Roman" w:hAnsi="Times New Roman"/>
              </w:rPr>
              <w:t>отсутствием свободных финансовых ресурсов</w:t>
            </w: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694"/>
          <w:tblCellSpacing w:w="5" w:type="nil"/>
          <w:jc w:val="center"/>
        </w:trPr>
        <w:tc>
          <w:tcPr>
            <w:tcW w:w="709" w:type="dxa"/>
            <w:vAlign w:val="center"/>
          </w:tcPr>
          <w:p w:rsidR="00444A4D" w:rsidRPr="00314D86"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314D86">
              <w:rPr>
                <w:rFonts w:ascii="Times New Roman" w:hAnsi="Times New Roman"/>
              </w:rPr>
              <w:t>1.1.9.</w:t>
            </w:r>
          </w:p>
        </w:tc>
        <w:tc>
          <w:tcPr>
            <w:tcW w:w="2425" w:type="dxa"/>
            <w:vAlign w:val="center"/>
          </w:tcPr>
          <w:p w:rsidR="00444A4D" w:rsidRPr="00314D86" w:rsidRDefault="00444A4D" w:rsidP="006C0865">
            <w:pPr>
              <w:autoSpaceDE w:val="0"/>
              <w:autoSpaceDN w:val="0"/>
              <w:adjustRightInd w:val="0"/>
              <w:spacing w:after="0" w:line="240" w:lineRule="auto"/>
              <w:jc w:val="center"/>
              <w:rPr>
                <w:rFonts w:ascii="Times New Roman" w:hAnsi="Times New Roman"/>
              </w:rPr>
            </w:pPr>
            <w:r w:rsidRPr="00314D86">
              <w:rPr>
                <w:rFonts w:ascii="Times New Roman" w:hAnsi="Times New Roman"/>
              </w:rPr>
              <w:t>Мероприятие 1.1.10. Энергосберегающие мероприятия</w:t>
            </w:r>
          </w:p>
          <w:p w:rsidR="00444A4D" w:rsidRPr="00314D86" w:rsidRDefault="00444A4D" w:rsidP="006C0865">
            <w:pPr>
              <w:autoSpaceDE w:val="0"/>
              <w:autoSpaceDN w:val="0"/>
              <w:adjustRightInd w:val="0"/>
              <w:spacing w:after="0" w:line="240" w:lineRule="auto"/>
              <w:ind w:right="-94"/>
              <w:jc w:val="center"/>
              <w:rPr>
                <w:rFonts w:ascii="Times New Roman" w:hAnsi="Times New Roman"/>
              </w:rPr>
            </w:pPr>
            <w:r w:rsidRPr="00314D86">
              <w:rPr>
                <w:rFonts w:ascii="Times New Roman" w:hAnsi="Times New Roman"/>
              </w:rPr>
              <w:t xml:space="preserve">МУП «Жемчужина </w:t>
            </w:r>
            <w:proofErr w:type="spellStart"/>
            <w:r w:rsidRPr="00314D86">
              <w:rPr>
                <w:rFonts w:ascii="Times New Roman" w:hAnsi="Times New Roman"/>
              </w:rPr>
              <w:t>Мологи</w:t>
            </w:r>
            <w:proofErr w:type="spellEnd"/>
            <w:r w:rsidRPr="00314D86">
              <w:rPr>
                <w:rFonts w:ascii="Times New Roman" w:hAnsi="Times New Roman"/>
              </w:rPr>
              <w:t>»</w:t>
            </w:r>
          </w:p>
        </w:tc>
        <w:tc>
          <w:tcPr>
            <w:tcW w:w="1843" w:type="dxa"/>
            <w:vAlign w:val="center"/>
          </w:tcPr>
          <w:p w:rsidR="00444A4D" w:rsidRPr="00314D86" w:rsidRDefault="00444A4D" w:rsidP="006C0865">
            <w:pPr>
              <w:widowControl w:val="0"/>
              <w:autoSpaceDE w:val="0"/>
              <w:autoSpaceDN w:val="0"/>
              <w:adjustRightInd w:val="0"/>
              <w:spacing w:after="0" w:line="240" w:lineRule="auto"/>
              <w:jc w:val="center"/>
              <w:rPr>
                <w:rFonts w:ascii="Times New Roman" w:hAnsi="Times New Roman"/>
              </w:rPr>
            </w:pPr>
            <w:r w:rsidRPr="00314D86">
              <w:rPr>
                <w:rFonts w:ascii="Times New Roman" w:hAnsi="Times New Roman"/>
              </w:rPr>
              <w:t>МУП</w:t>
            </w:r>
          </w:p>
          <w:p w:rsidR="00444A4D" w:rsidRDefault="00444A4D"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«Жемчужина</w:t>
            </w:r>
          </w:p>
          <w:p w:rsidR="00444A4D" w:rsidRPr="00314D86" w:rsidRDefault="00444A4D" w:rsidP="006C0865">
            <w:pPr>
              <w:widowControl w:val="0"/>
              <w:autoSpaceDE w:val="0"/>
              <w:autoSpaceDN w:val="0"/>
              <w:adjustRightInd w:val="0"/>
              <w:spacing w:after="0" w:line="240" w:lineRule="auto"/>
              <w:jc w:val="center"/>
              <w:rPr>
                <w:rFonts w:ascii="Times New Roman" w:hAnsi="Times New Roman"/>
              </w:rPr>
            </w:pPr>
            <w:proofErr w:type="spellStart"/>
            <w:r w:rsidRPr="00314D86">
              <w:rPr>
                <w:rFonts w:ascii="Times New Roman" w:hAnsi="Times New Roman"/>
              </w:rPr>
              <w:t>Мологи</w:t>
            </w:r>
            <w:proofErr w:type="spellEnd"/>
            <w:r w:rsidRPr="00314D86">
              <w:rPr>
                <w:rFonts w:ascii="Times New Roman" w:hAnsi="Times New Roman"/>
              </w:rPr>
              <w:t>»</w:t>
            </w:r>
          </w:p>
        </w:tc>
        <w:tc>
          <w:tcPr>
            <w:tcW w:w="2126" w:type="dxa"/>
          </w:tcPr>
          <w:p w:rsidR="00444A4D" w:rsidRPr="00314D86" w:rsidRDefault="00444A4D" w:rsidP="00161B01">
            <w:pPr>
              <w:widowControl w:val="0"/>
              <w:autoSpaceDE w:val="0"/>
              <w:autoSpaceDN w:val="0"/>
              <w:adjustRightInd w:val="0"/>
              <w:spacing w:after="0" w:line="240" w:lineRule="auto"/>
              <w:jc w:val="center"/>
              <w:rPr>
                <w:rFonts w:ascii="Times New Roman" w:hAnsi="Times New Roman"/>
              </w:rPr>
            </w:pPr>
            <w:r w:rsidRPr="00314D86">
              <w:rPr>
                <w:rFonts w:ascii="Times New Roman" w:hAnsi="Times New Roman"/>
              </w:rPr>
              <w:t>-</w:t>
            </w:r>
          </w:p>
        </w:tc>
        <w:tc>
          <w:tcPr>
            <w:tcW w:w="1701" w:type="dxa"/>
            <w:shd w:val="clear" w:color="auto" w:fill="auto"/>
          </w:tcPr>
          <w:p w:rsidR="00444A4D" w:rsidRPr="008976D6" w:rsidRDefault="00444A4D" w:rsidP="00161B01">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843" w:type="dxa"/>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r>
      <w:tr w:rsidR="00444A4D" w:rsidRPr="00325ED9" w:rsidTr="00E24B4B">
        <w:trPr>
          <w:trHeight w:val="822"/>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t>1.1.10.</w:t>
            </w:r>
          </w:p>
        </w:tc>
        <w:tc>
          <w:tcPr>
            <w:tcW w:w="2425" w:type="dxa"/>
            <w:vAlign w:val="center"/>
          </w:tcPr>
          <w:p w:rsidR="00444A4D" w:rsidRPr="00776DD9" w:rsidRDefault="00444A4D" w:rsidP="006C0865">
            <w:pPr>
              <w:pStyle w:val="ConsPlusCell"/>
              <w:widowControl w:val="0"/>
              <w:jc w:val="center"/>
              <w:rPr>
                <w:rFonts w:ascii="Times New Roman" w:hAnsi="Times New Roman" w:cs="Times New Roman"/>
                <w:sz w:val="22"/>
                <w:szCs w:val="22"/>
              </w:rPr>
            </w:pPr>
            <w:r w:rsidRPr="00776DD9">
              <w:rPr>
                <w:rFonts w:ascii="Times New Roman" w:hAnsi="Times New Roman" w:cs="Times New Roman"/>
                <w:sz w:val="22"/>
                <w:szCs w:val="22"/>
              </w:rPr>
              <w:t xml:space="preserve">Мероприятие 1.1.11. Реализация энергосберегающих мероприятий </w:t>
            </w:r>
            <w:r w:rsidRPr="00776DD9">
              <w:rPr>
                <w:rFonts w:ascii="Times New Roman" w:hAnsi="Times New Roman" w:cs="Times New Roman"/>
                <w:iCs/>
                <w:sz w:val="22"/>
                <w:szCs w:val="22"/>
              </w:rPr>
              <w:t>МБУК "</w:t>
            </w:r>
            <w:proofErr w:type="spellStart"/>
            <w:r w:rsidRPr="00776DD9">
              <w:rPr>
                <w:rFonts w:ascii="Times New Roman" w:hAnsi="Times New Roman" w:cs="Times New Roman"/>
                <w:iCs/>
                <w:sz w:val="22"/>
                <w:szCs w:val="22"/>
              </w:rPr>
              <w:t>ЧерМО</w:t>
            </w:r>
            <w:proofErr w:type="spellEnd"/>
            <w:r w:rsidRPr="00776DD9">
              <w:rPr>
                <w:rFonts w:ascii="Times New Roman" w:hAnsi="Times New Roman" w:cs="Times New Roman"/>
                <w:iCs/>
                <w:sz w:val="22"/>
                <w:szCs w:val="22"/>
              </w:rPr>
              <w:t>"</w:t>
            </w:r>
          </w:p>
        </w:tc>
        <w:tc>
          <w:tcPr>
            <w:tcW w:w="1843" w:type="dxa"/>
            <w:vAlign w:val="center"/>
          </w:tcPr>
          <w:p w:rsidR="00444A4D" w:rsidRPr="00776DD9" w:rsidRDefault="00444A4D" w:rsidP="006C0865">
            <w:pPr>
              <w:pStyle w:val="ConsPlusCell"/>
              <w:widowControl w:val="0"/>
              <w:ind w:left="-10" w:right="-79" w:firstLine="10"/>
              <w:jc w:val="center"/>
              <w:rPr>
                <w:rFonts w:ascii="Times New Roman" w:hAnsi="Times New Roman" w:cs="Times New Roman"/>
                <w:sz w:val="22"/>
                <w:szCs w:val="22"/>
              </w:rPr>
            </w:pPr>
            <w:r w:rsidRPr="00776DD9">
              <w:rPr>
                <w:rFonts w:ascii="Times New Roman" w:hAnsi="Times New Roman" w:cs="Times New Roman"/>
                <w:sz w:val="22"/>
                <w:szCs w:val="22"/>
              </w:rPr>
              <w:t>Управление</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по делам</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культуры</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мэрии</w:t>
            </w:r>
          </w:p>
        </w:tc>
        <w:tc>
          <w:tcPr>
            <w:tcW w:w="2126" w:type="dxa"/>
            <w:vAlign w:val="center"/>
          </w:tcPr>
          <w:p w:rsidR="00444A4D" w:rsidRPr="00776DD9" w:rsidRDefault="00444A4D" w:rsidP="00161B01">
            <w:pPr>
              <w:autoSpaceDE w:val="0"/>
              <w:autoSpaceDN w:val="0"/>
              <w:adjustRightInd w:val="0"/>
              <w:spacing w:after="0" w:line="240" w:lineRule="auto"/>
              <w:jc w:val="center"/>
              <w:rPr>
                <w:rFonts w:ascii="Times New Roman" w:hAnsi="Times New Roman"/>
              </w:rPr>
            </w:pPr>
          </w:p>
        </w:tc>
        <w:tc>
          <w:tcPr>
            <w:tcW w:w="1701" w:type="dxa"/>
            <w:shd w:val="clear" w:color="auto" w:fill="auto"/>
            <w:vAlign w:val="center"/>
          </w:tcPr>
          <w:p w:rsidR="00444A4D" w:rsidRPr="008976D6" w:rsidRDefault="00444A4D" w:rsidP="00161B01">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843" w:type="dxa"/>
            <w:shd w:val="clear" w:color="auto" w:fill="auto"/>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r>
      <w:tr w:rsidR="00444A4D" w:rsidRPr="00325ED9" w:rsidTr="00E24B4B">
        <w:trPr>
          <w:trHeight w:val="822"/>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t>1.1.11.</w:t>
            </w:r>
          </w:p>
        </w:tc>
        <w:tc>
          <w:tcPr>
            <w:tcW w:w="2425" w:type="dxa"/>
            <w:vAlign w:val="center"/>
          </w:tcPr>
          <w:p w:rsidR="00444A4D" w:rsidRPr="00776DD9" w:rsidRDefault="00444A4D" w:rsidP="006C0865">
            <w:pPr>
              <w:pStyle w:val="ConsPlusCell"/>
              <w:widowControl w:val="0"/>
              <w:jc w:val="center"/>
              <w:rPr>
                <w:rFonts w:ascii="Times New Roman" w:hAnsi="Times New Roman" w:cs="Times New Roman"/>
                <w:sz w:val="22"/>
                <w:szCs w:val="22"/>
              </w:rPr>
            </w:pPr>
            <w:r w:rsidRPr="00776DD9">
              <w:rPr>
                <w:rFonts w:ascii="Times New Roman" w:hAnsi="Times New Roman" w:cs="Times New Roman"/>
                <w:sz w:val="22"/>
                <w:szCs w:val="22"/>
              </w:rPr>
              <w:t xml:space="preserve">Мероприятие 1.1.12. Реализация энергосберегающих мероприятий </w:t>
            </w:r>
            <w:r w:rsidRPr="00776DD9">
              <w:rPr>
                <w:rFonts w:ascii="Times New Roman" w:hAnsi="Times New Roman" w:cs="Times New Roman"/>
                <w:iCs/>
                <w:sz w:val="22"/>
                <w:szCs w:val="22"/>
              </w:rPr>
              <w:t>МБДОУ "Детский сад № 62"</w:t>
            </w:r>
          </w:p>
        </w:tc>
        <w:tc>
          <w:tcPr>
            <w:tcW w:w="1843" w:type="dxa"/>
            <w:vAlign w:val="center"/>
          </w:tcPr>
          <w:p w:rsidR="00444A4D" w:rsidRPr="00776DD9" w:rsidRDefault="00444A4D" w:rsidP="006C0865">
            <w:pPr>
              <w:pStyle w:val="ConsPlusCell"/>
              <w:widowControl w:val="0"/>
              <w:ind w:left="-10" w:right="-79" w:firstLine="10"/>
              <w:jc w:val="center"/>
              <w:rPr>
                <w:rFonts w:ascii="Times New Roman" w:hAnsi="Times New Roman" w:cs="Times New Roman"/>
                <w:sz w:val="22"/>
                <w:szCs w:val="22"/>
              </w:rPr>
            </w:pPr>
            <w:r w:rsidRPr="00776DD9">
              <w:rPr>
                <w:rFonts w:ascii="Times New Roman" w:hAnsi="Times New Roman" w:cs="Times New Roman"/>
                <w:sz w:val="22"/>
                <w:szCs w:val="22"/>
              </w:rPr>
              <w:t>Управление</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образования</w:t>
            </w:r>
          </w:p>
        </w:tc>
        <w:tc>
          <w:tcPr>
            <w:tcW w:w="2126" w:type="dxa"/>
            <w:vAlign w:val="center"/>
          </w:tcPr>
          <w:p w:rsidR="00444A4D" w:rsidRPr="00776DD9" w:rsidRDefault="00444A4D" w:rsidP="00161B01">
            <w:pPr>
              <w:autoSpaceDE w:val="0"/>
              <w:autoSpaceDN w:val="0"/>
              <w:adjustRightInd w:val="0"/>
              <w:spacing w:after="0" w:line="240" w:lineRule="auto"/>
              <w:jc w:val="center"/>
              <w:rPr>
                <w:rFonts w:ascii="Times New Roman" w:hAnsi="Times New Roman"/>
              </w:rPr>
            </w:pPr>
            <w:r w:rsidRPr="00776DD9">
              <w:rPr>
                <w:rFonts w:ascii="Times New Roman" w:hAnsi="Times New Roman"/>
              </w:rPr>
              <w:t>-</w:t>
            </w:r>
          </w:p>
        </w:tc>
        <w:tc>
          <w:tcPr>
            <w:tcW w:w="1701" w:type="dxa"/>
            <w:shd w:val="clear" w:color="auto" w:fill="auto"/>
            <w:vAlign w:val="center"/>
          </w:tcPr>
          <w:p w:rsidR="00444A4D" w:rsidRPr="008976D6" w:rsidRDefault="00444A4D" w:rsidP="00161B01">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843" w:type="dxa"/>
            <w:shd w:val="clear" w:color="auto" w:fill="auto"/>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r>
      <w:tr w:rsidR="00444A4D" w:rsidRPr="00325ED9" w:rsidTr="00E24B4B">
        <w:trPr>
          <w:trHeight w:val="822"/>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lastRenderedPageBreak/>
              <w:t>1.1.12.</w:t>
            </w:r>
          </w:p>
        </w:tc>
        <w:tc>
          <w:tcPr>
            <w:tcW w:w="2425" w:type="dxa"/>
            <w:vAlign w:val="center"/>
          </w:tcPr>
          <w:p w:rsidR="00444A4D" w:rsidRPr="00776DD9" w:rsidRDefault="00444A4D" w:rsidP="006C0865">
            <w:pPr>
              <w:pStyle w:val="ConsPlusCell"/>
              <w:widowControl w:val="0"/>
              <w:jc w:val="center"/>
              <w:rPr>
                <w:rFonts w:ascii="Times New Roman" w:hAnsi="Times New Roman" w:cs="Times New Roman"/>
                <w:sz w:val="22"/>
                <w:szCs w:val="22"/>
              </w:rPr>
            </w:pPr>
            <w:r w:rsidRPr="00776DD9">
              <w:rPr>
                <w:rFonts w:ascii="Times New Roman" w:hAnsi="Times New Roman" w:cs="Times New Roman"/>
                <w:sz w:val="22"/>
                <w:szCs w:val="22"/>
              </w:rPr>
              <w:t xml:space="preserve">Мероприятие 1.1.13. Реализация энергосберегающих мероприятий </w:t>
            </w:r>
            <w:r w:rsidRPr="00776DD9">
              <w:rPr>
                <w:rFonts w:ascii="Times New Roman" w:hAnsi="Times New Roman" w:cs="Times New Roman"/>
                <w:iCs/>
                <w:sz w:val="22"/>
                <w:szCs w:val="22"/>
              </w:rPr>
              <w:t>МБДОУ "Детский сад № 72"</w:t>
            </w:r>
          </w:p>
        </w:tc>
        <w:tc>
          <w:tcPr>
            <w:tcW w:w="1843" w:type="dxa"/>
            <w:vAlign w:val="center"/>
          </w:tcPr>
          <w:p w:rsidR="00444A4D" w:rsidRPr="00776DD9" w:rsidRDefault="00444A4D" w:rsidP="006C0865">
            <w:pPr>
              <w:pStyle w:val="ConsPlusCell"/>
              <w:widowControl w:val="0"/>
              <w:ind w:left="-10" w:right="-79" w:firstLine="10"/>
              <w:jc w:val="center"/>
              <w:rPr>
                <w:rFonts w:ascii="Times New Roman" w:hAnsi="Times New Roman" w:cs="Times New Roman"/>
                <w:sz w:val="22"/>
                <w:szCs w:val="22"/>
              </w:rPr>
            </w:pPr>
            <w:r w:rsidRPr="00776DD9">
              <w:rPr>
                <w:rFonts w:ascii="Times New Roman" w:hAnsi="Times New Roman" w:cs="Times New Roman"/>
                <w:sz w:val="22"/>
                <w:szCs w:val="22"/>
              </w:rPr>
              <w:t>Управление</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образования</w:t>
            </w:r>
          </w:p>
        </w:tc>
        <w:tc>
          <w:tcPr>
            <w:tcW w:w="2126" w:type="dxa"/>
            <w:vAlign w:val="center"/>
          </w:tcPr>
          <w:p w:rsidR="00444A4D" w:rsidRPr="00776DD9" w:rsidRDefault="00444A4D" w:rsidP="00161B01">
            <w:pPr>
              <w:autoSpaceDE w:val="0"/>
              <w:autoSpaceDN w:val="0"/>
              <w:adjustRightInd w:val="0"/>
              <w:spacing w:after="0" w:line="240" w:lineRule="auto"/>
              <w:jc w:val="center"/>
              <w:rPr>
                <w:rFonts w:ascii="Times New Roman" w:hAnsi="Times New Roman"/>
              </w:rPr>
            </w:pPr>
            <w:r w:rsidRPr="00776DD9">
              <w:rPr>
                <w:rFonts w:ascii="Times New Roman" w:hAnsi="Times New Roman"/>
              </w:rPr>
              <w:t>-</w:t>
            </w:r>
          </w:p>
        </w:tc>
        <w:tc>
          <w:tcPr>
            <w:tcW w:w="1701" w:type="dxa"/>
            <w:shd w:val="clear" w:color="auto" w:fill="auto"/>
            <w:vAlign w:val="center"/>
          </w:tcPr>
          <w:p w:rsidR="00444A4D" w:rsidRPr="008976D6" w:rsidRDefault="00444A4D" w:rsidP="00161B01">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843" w:type="dxa"/>
            <w:shd w:val="clear" w:color="auto" w:fill="auto"/>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val="restart"/>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r>
      <w:tr w:rsidR="00444A4D" w:rsidRPr="00325ED9" w:rsidTr="00E24B4B">
        <w:trPr>
          <w:trHeight w:val="822"/>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t>1.1.13.</w:t>
            </w:r>
          </w:p>
        </w:tc>
        <w:tc>
          <w:tcPr>
            <w:tcW w:w="2425" w:type="dxa"/>
            <w:vAlign w:val="center"/>
          </w:tcPr>
          <w:p w:rsidR="00444A4D" w:rsidRPr="00776DD9" w:rsidRDefault="00444A4D" w:rsidP="006C0865">
            <w:pPr>
              <w:pStyle w:val="ConsPlusCell"/>
              <w:widowControl w:val="0"/>
              <w:jc w:val="center"/>
              <w:rPr>
                <w:rFonts w:ascii="Times New Roman" w:hAnsi="Times New Roman" w:cs="Times New Roman"/>
                <w:sz w:val="22"/>
                <w:szCs w:val="22"/>
              </w:rPr>
            </w:pPr>
            <w:r w:rsidRPr="00776DD9">
              <w:rPr>
                <w:rFonts w:ascii="Times New Roman" w:hAnsi="Times New Roman" w:cs="Times New Roman"/>
                <w:sz w:val="22"/>
                <w:szCs w:val="22"/>
              </w:rPr>
              <w:t xml:space="preserve">Мероприятие 1.1.14. Реализация энергосберегающих мероприятий </w:t>
            </w:r>
            <w:r w:rsidRPr="00776DD9">
              <w:rPr>
                <w:rFonts w:ascii="Times New Roman" w:hAnsi="Times New Roman" w:cs="Times New Roman"/>
                <w:iCs/>
                <w:sz w:val="22"/>
                <w:szCs w:val="22"/>
              </w:rPr>
              <w:t>МБДОУ "Детский сад № 86"</w:t>
            </w:r>
          </w:p>
        </w:tc>
        <w:tc>
          <w:tcPr>
            <w:tcW w:w="1843" w:type="dxa"/>
            <w:vAlign w:val="center"/>
          </w:tcPr>
          <w:p w:rsidR="00444A4D" w:rsidRPr="00776DD9" w:rsidRDefault="00444A4D" w:rsidP="006C0865">
            <w:pPr>
              <w:pStyle w:val="ConsPlusCell"/>
              <w:widowControl w:val="0"/>
              <w:ind w:left="-10" w:right="-79" w:firstLine="10"/>
              <w:jc w:val="center"/>
              <w:rPr>
                <w:rFonts w:ascii="Times New Roman" w:hAnsi="Times New Roman" w:cs="Times New Roman"/>
                <w:sz w:val="22"/>
                <w:szCs w:val="22"/>
              </w:rPr>
            </w:pPr>
            <w:r w:rsidRPr="00776DD9">
              <w:rPr>
                <w:rFonts w:ascii="Times New Roman" w:hAnsi="Times New Roman" w:cs="Times New Roman"/>
                <w:sz w:val="22"/>
                <w:szCs w:val="22"/>
              </w:rPr>
              <w:t>Управление</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образования</w:t>
            </w:r>
          </w:p>
        </w:tc>
        <w:tc>
          <w:tcPr>
            <w:tcW w:w="2126" w:type="dxa"/>
            <w:vAlign w:val="center"/>
          </w:tcPr>
          <w:p w:rsidR="00444A4D" w:rsidRPr="00776DD9" w:rsidRDefault="00444A4D" w:rsidP="00161B01">
            <w:pPr>
              <w:autoSpaceDE w:val="0"/>
              <w:autoSpaceDN w:val="0"/>
              <w:adjustRightInd w:val="0"/>
              <w:spacing w:after="0" w:line="240" w:lineRule="auto"/>
              <w:jc w:val="center"/>
              <w:rPr>
                <w:rFonts w:ascii="Times New Roman" w:hAnsi="Times New Roman"/>
              </w:rPr>
            </w:pPr>
            <w:r w:rsidRPr="00776DD9">
              <w:rPr>
                <w:rFonts w:ascii="Times New Roman" w:hAnsi="Times New Roman"/>
              </w:rPr>
              <w:t>-</w:t>
            </w:r>
          </w:p>
        </w:tc>
        <w:tc>
          <w:tcPr>
            <w:tcW w:w="1701" w:type="dxa"/>
            <w:shd w:val="clear" w:color="auto" w:fill="auto"/>
            <w:vAlign w:val="center"/>
          </w:tcPr>
          <w:p w:rsidR="00444A4D" w:rsidRPr="00776DD9" w:rsidRDefault="00444A4D" w:rsidP="00161B01">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w:t>
            </w:r>
          </w:p>
        </w:tc>
        <w:tc>
          <w:tcPr>
            <w:tcW w:w="1843" w:type="dxa"/>
            <w:shd w:val="clear" w:color="auto" w:fill="auto"/>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822"/>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t>1.1.14.</w:t>
            </w:r>
          </w:p>
        </w:tc>
        <w:tc>
          <w:tcPr>
            <w:tcW w:w="2425" w:type="dxa"/>
            <w:vAlign w:val="center"/>
          </w:tcPr>
          <w:p w:rsidR="00444A4D" w:rsidRPr="00776DD9" w:rsidRDefault="00444A4D" w:rsidP="006C0865">
            <w:pPr>
              <w:pStyle w:val="ConsPlusCell"/>
              <w:widowControl w:val="0"/>
              <w:jc w:val="center"/>
              <w:rPr>
                <w:rFonts w:ascii="Times New Roman" w:hAnsi="Times New Roman" w:cs="Times New Roman"/>
                <w:sz w:val="22"/>
                <w:szCs w:val="22"/>
              </w:rPr>
            </w:pPr>
            <w:r w:rsidRPr="00776DD9">
              <w:rPr>
                <w:rFonts w:ascii="Times New Roman" w:hAnsi="Times New Roman" w:cs="Times New Roman"/>
                <w:sz w:val="22"/>
                <w:szCs w:val="22"/>
              </w:rPr>
              <w:t xml:space="preserve">Мероприятие 1.1.15. Реализация энергосберегающих мероприятий </w:t>
            </w:r>
            <w:r w:rsidRPr="00776DD9">
              <w:rPr>
                <w:rFonts w:ascii="Times New Roman" w:hAnsi="Times New Roman" w:cs="Times New Roman"/>
                <w:iCs/>
                <w:sz w:val="22"/>
                <w:szCs w:val="22"/>
              </w:rPr>
              <w:t>МБДОУ "Детский сад № 112"</w:t>
            </w:r>
          </w:p>
        </w:tc>
        <w:tc>
          <w:tcPr>
            <w:tcW w:w="1843" w:type="dxa"/>
            <w:vAlign w:val="center"/>
          </w:tcPr>
          <w:p w:rsidR="00444A4D" w:rsidRPr="00776DD9" w:rsidRDefault="00444A4D" w:rsidP="006C0865">
            <w:pPr>
              <w:pStyle w:val="ConsPlusCell"/>
              <w:widowControl w:val="0"/>
              <w:ind w:left="-10" w:right="-79" w:firstLine="10"/>
              <w:jc w:val="center"/>
              <w:rPr>
                <w:rFonts w:ascii="Times New Roman" w:hAnsi="Times New Roman" w:cs="Times New Roman"/>
                <w:sz w:val="22"/>
                <w:szCs w:val="22"/>
              </w:rPr>
            </w:pPr>
            <w:r w:rsidRPr="00776DD9">
              <w:rPr>
                <w:rFonts w:ascii="Times New Roman" w:hAnsi="Times New Roman" w:cs="Times New Roman"/>
                <w:sz w:val="22"/>
                <w:szCs w:val="22"/>
              </w:rPr>
              <w:t>Управление</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образования</w:t>
            </w:r>
          </w:p>
        </w:tc>
        <w:tc>
          <w:tcPr>
            <w:tcW w:w="2126" w:type="dxa"/>
            <w:vAlign w:val="center"/>
          </w:tcPr>
          <w:p w:rsidR="00444A4D" w:rsidRPr="00776DD9" w:rsidRDefault="00444A4D" w:rsidP="00161B01">
            <w:pPr>
              <w:autoSpaceDE w:val="0"/>
              <w:autoSpaceDN w:val="0"/>
              <w:adjustRightInd w:val="0"/>
              <w:spacing w:after="0" w:line="240" w:lineRule="auto"/>
              <w:jc w:val="center"/>
              <w:rPr>
                <w:rFonts w:ascii="Times New Roman" w:hAnsi="Times New Roman"/>
              </w:rPr>
            </w:pPr>
            <w:r w:rsidRPr="00776DD9">
              <w:rPr>
                <w:rFonts w:ascii="Times New Roman" w:hAnsi="Times New Roman"/>
              </w:rPr>
              <w:t>-</w:t>
            </w:r>
          </w:p>
        </w:tc>
        <w:tc>
          <w:tcPr>
            <w:tcW w:w="1701" w:type="dxa"/>
            <w:shd w:val="clear" w:color="auto" w:fill="auto"/>
            <w:vAlign w:val="center"/>
          </w:tcPr>
          <w:p w:rsidR="00444A4D" w:rsidRPr="00776DD9" w:rsidRDefault="00444A4D" w:rsidP="00161B01">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w:t>
            </w:r>
          </w:p>
        </w:tc>
        <w:tc>
          <w:tcPr>
            <w:tcW w:w="1843" w:type="dxa"/>
            <w:shd w:val="clear" w:color="auto" w:fill="auto"/>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822"/>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t>1.1.15.</w:t>
            </w:r>
          </w:p>
        </w:tc>
        <w:tc>
          <w:tcPr>
            <w:tcW w:w="2425" w:type="dxa"/>
            <w:vAlign w:val="center"/>
          </w:tcPr>
          <w:p w:rsidR="00444A4D" w:rsidRPr="00776DD9" w:rsidRDefault="00444A4D" w:rsidP="006C0865">
            <w:pPr>
              <w:pStyle w:val="ConsPlusCell"/>
              <w:widowControl w:val="0"/>
              <w:jc w:val="center"/>
              <w:rPr>
                <w:rFonts w:ascii="Times New Roman" w:hAnsi="Times New Roman" w:cs="Times New Roman"/>
                <w:sz w:val="22"/>
                <w:szCs w:val="22"/>
              </w:rPr>
            </w:pPr>
            <w:r w:rsidRPr="00776DD9">
              <w:rPr>
                <w:rFonts w:ascii="Times New Roman" w:hAnsi="Times New Roman" w:cs="Times New Roman"/>
                <w:sz w:val="22"/>
                <w:szCs w:val="22"/>
              </w:rPr>
              <w:t xml:space="preserve">Мероприятие 1.1.16. Реализация энергосберегающих мероприятий </w:t>
            </w:r>
            <w:r w:rsidRPr="00776DD9">
              <w:rPr>
                <w:rFonts w:ascii="Times New Roman" w:hAnsi="Times New Roman" w:cs="Times New Roman"/>
                <w:iCs/>
                <w:sz w:val="22"/>
                <w:szCs w:val="22"/>
              </w:rPr>
              <w:t>МКУ "ЦБ ОУК"</w:t>
            </w:r>
          </w:p>
        </w:tc>
        <w:tc>
          <w:tcPr>
            <w:tcW w:w="1843" w:type="dxa"/>
            <w:vAlign w:val="center"/>
          </w:tcPr>
          <w:p w:rsidR="00444A4D" w:rsidRPr="00776DD9" w:rsidRDefault="00444A4D" w:rsidP="006C0865">
            <w:pPr>
              <w:pStyle w:val="ConsPlusCell"/>
              <w:widowControl w:val="0"/>
              <w:ind w:left="-10" w:right="-79" w:firstLine="10"/>
              <w:jc w:val="center"/>
              <w:rPr>
                <w:rFonts w:ascii="Times New Roman" w:hAnsi="Times New Roman" w:cs="Times New Roman"/>
                <w:sz w:val="22"/>
                <w:szCs w:val="22"/>
              </w:rPr>
            </w:pPr>
            <w:r w:rsidRPr="00776DD9">
              <w:rPr>
                <w:rFonts w:ascii="Times New Roman" w:hAnsi="Times New Roman" w:cs="Times New Roman"/>
                <w:sz w:val="22"/>
                <w:szCs w:val="22"/>
              </w:rPr>
              <w:t>Управление</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по делам</w:t>
            </w:r>
          </w:p>
          <w:p w:rsidR="00444A4D" w:rsidRPr="00776DD9" w:rsidRDefault="00444A4D" w:rsidP="006C0865">
            <w:pPr>
              <w:widowControl w:val="0"/>
              <w:autoSpaceDE w:val="0"/>
              <w:autoSpaceDN w:val="0"/>
              <w:adjustRightInd w:val="0"/>
              <w:spacing w:after="0" w:line="240" w:lineRule="auto"/>
              <w:jc w:val="center"/>
              <w:rPr>
                <w:rFonts w:ascii="Times New Roman" w:hAnsi="Times New Roman"/>
              </w:rPr>
            </w:pPr>
            <w:r w:rsidRPr="00776DD9">
              <w:rPr>
                <w:rFonts w:ascii="Times New Roman" w:hAnsi="Times New Roman"/>
              </w:rPr>
              <w:t>культуры мэрии</w:t>
            </w:r>
          </w:p>
        </w:tc>
        <w:tc>
          <w:tcPr>
            <w:tcW w:w="2126" w:type="dxa"/>
            <w:vAlign w:val="center"/>
          </w:tcPr>
          <w:p w:rsidR="00444A4D" w:rsidRPr="00776DD9" w:rsidRDefault="00444A4D" w:rsidP="00161B01">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shd w:val="clear" w:color="auto" w:fill="auto"/>
            <w:vAlign w:val="center"/>
          </w:tcPr>
          <w:p w:rsidR="00444A4D" w:rsidRPr="00776DD9" w:rsidRDefault="00444A4D"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3" w:type="dxa"/>
            <w:shd w:val="clear" w:color="auto" w:fill="auto"/>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6C0865">
        <w:trPr>
          <w:trHeight w:val="405"/>
          <w:tblCellSpacing w:w="5" w:type="nil"/>
          <w:jc w:val="center"/>
        </w:trPr>
        <w:tc>
          <w:tcPr>
            <w:tcW w:w="709" w:type="dxa"/>
            <w:vAlign w:val="center"/>
          </w:tcPr>
          <w:p w:rsidR="00444A4D" w:rsidRPr="00776DD9"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776DD9">
              <w:rPr>
                <w:rFonts w:ascii="Times New Roman" w:hAnsi="Times New Roman"/>
              </w:rPr>
              <w:t>2</w:t>
            </w:r>
          </w:p>
        </w:tc>
        <w:tc>
          <w:tcPr>
            <w:tcW w:w="14458" w:type="dxa"/>
            <w:gridSpan w:val="8"/>
          </w:tcPr>
          <w:p w:rsidR="00444A4D" w:rsidRPr="00776DD9" w:rsidRDefault="00444A4D" w:rsidP="00161B01">
            <w:pPr>
              <w:widowControl w:val="0"/>
              <w:autoSpaceDE w:val="0"/>
              <w:autoSpaceDN w:val="0"/>
              <w:adjustRightInd w:val="0"/>
              <w:spacing w:after="0" w:line="240" w:lineRule="auto"/>
              <w:jc w:val="center"/>
              <w:rPr>
                <w:rFonts w:ascii="Times New Roman" w:hAnsi="Times New Roman"/>
                <w:b/>
              </w:rPr>
            </w:pPr>
            <w:r w:rsidRPr="00776DD9">
              <w:rPr>
                <w:rFonts w:ascii="Times New Roman" w:hAnsi="Times New Roman"/>
                <w:b/>
              </w:rPr>
              <w:t>Подпрограмма 2. Энергосбережение и повышение энергетической эффективности в жилищном фонде</w:t>
            </w:r>
          </w:p>
        </w:tc>
      </w:tr>
      <w:tr w:rsidR="00444A4D" w:rsidRPr="00325ED9" w:rsidTr="00E24B4B">
        <w:trPr>
          <w:trHeight w:val="841"/>
          <w:tblCellSpacing w:w="5" w:type="nil"/>
          <w:jc w:val="center"/>
        </w:trPr>
        <w:tc>
          <w:tcPr>
            <w:tcW w:w="709" w:type="dxa"/>
            <w:vAlign w:val="center"/>
          </w:tcPr>
          <w:p w:rsidR="00444A4D" w:rsidRPr="00EA622F"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A622F">
              <w:rPr>
                <w:rFonts w:ascii="Times New Roman" w:hAnsi="Times New Roman"/>
              </w:rPr>
              <w:t>2.1.</w:t>
            </w:r>
          </w:p>
        </w:tc>
        <w:tc>
          <w:tcPr>
            <w:tcW w:w="2425" w:type="dxa"/>
            <w:vAlign w:val="center"/>
          </w:tcPr>
          <w:p w:rsidR="00444A4D" w:rsidRPr="00EA622F" w:rsidRDefault="00444A4D" w:rsidP="006C0865">
            <w:pPr>
              <w:autoSpaceDE w:val="0"/>
              <w:autoSpaceDN w:val="0"/>
              <w:adjustRightInd w:val="0"/>
              <w:spacing w:after="0" w:line="240" w:lineRule="auto"/>
              <w:ind w:right="-72"/>
              <w:jc w:val="center"/>
              <w:rPr>
                <w:rFonts w:ascii="Times New Roman" w:hAnsi="Times New Roman"/>
              </w:rPr>
            </w:pPr>
            <w:r w:rsidRPr="00EA622F">
              <w:rPr>
                <w:rFonts w:ascii="Times New Roman" w:hAnsi="Times New Roman"/>
              </w:rPr>
              <w:t>Основное мероприятие 2.1. Оснащение индивидуальными приборами учета коммунальных ресурсов жилых помещений в многоквартирных домах</w:t>
            </w:r>
          </w:p>
        </w:tc>
        <w:tc>
          <w:tcPr>
            <w:tcW w:w="1843" w:type="dxa"/>
            <w:vAlign w:val="center"/>
          </w:tcPr>
          <w:p w:rsidR="00444A4D" w:rsidRPr="00EA622F" w:rsidRDefault="00444A4D" w:rsidP="006C0865">
            <w:pPr>
              <w:pStyle w:val="ConsPlusCell"/>
              <w:widowControl w:val="0"/>
              <w:ind w:left="-29" w:right="-79"/>
              <w:jc w:val="center"/>
              <w:rPr>
                <w:rFonts w:ascii="Times New Roman" w:hAnsi="Times New Roman" w:cs="Times New Roman"/>
                <w:sz w:val="22"/>
                <w:szCs w:val="22"/>
              </w:rPr>
            </w:pPr>
            <w:r w:rsidRPr="00EA622F">
              <w:rPr>
                <w:rFonts w:ascii="Times New Roman" w:hAnsi="Times New Roman" w:cs="Times New Roman"/>
                <w:sz w:val="22"/>
                <w:szCs w:val="22"/>
              </w:rPr>
              <w:t>ДЖКХ мэрии,</w:t>
            </w:r>
          </w:p>
          <w:p w:rsidR="00444A4D" w:rsidRPr="00EA622F" w:rsidRDefault="00444A4D" w:rsidP="006C0865">
            <w:pPr>
              <w:pStyle w:val="ConsPlusCell"/>
              <w:widowControl w:val="0"/>
              <w:ind w:left="-29" w:right="-79"/>
              <w:jc w:val="center"/>
              <w:rPr>
                <w:rFonts w:ascii="Times New Roman" w:hAnsi="Times New Roman" w:cs="Times New Roman"/>
                <w:sz w:val="22"/>
                <w:szCs w:val="22"/>
              </w:rPr>
            </w:pPr>
            <w:r w:rsidRPr="00EA622F">
              <w:rPr>
                <w:rFonts w:ascii="Times New Roman" w:hAnsi="Times New Roman" w:cs="Times New Roman"/>
                <w:sz w:val="22"/>
                <w:szCs w:val="22"/>
              </w:rPr>
              <w:t>собственники помещений в многоквартирных домах</w:t>
            </w:r>
          </w:p>
        </w:tc>
        <w:tc>
          <w:tcPr>
            <w:tcW w:w="2126" w:type="dxa"/>
          </w:tcPr>
          <w:p w:rsidR="00444A4D" w:rsidRPr="00EA622F" w:rsidRDefault="00444A4D" w:rsidP="00161B01">
            <w:pPr>
              <w:widowControl w:val="0"/>
              <w:autoSpaceDE w:val="0"/>
              <w:autoSpaceDN w:val="0"/>
              <w:adjustRightInd w:val="0"/>
              <w:spacing w:after="0" w:line="240" w:lineRule="auto"/>
              <w:jc w:val="center"/>
              <w:rPr>
                <w:rFonts w:ascii="Times New Roman" w:hAnsi="Times New Roman"/>
              </w:rPr>
            </w:pPr>
          </w:p>
        </w:tc>
        <w:tc>
          <w:tcPr>
            <w:tcW w:w="1701" w:type="dxa"/>
            <w:shd w:val="clear" w:color="auto" w:fill="auto"/>
          </w:tcPr>
          <w:p w:rsidR="00444A4D" w:rsidRPr="00EA622F" w:rsidRDefault="00444A4D" w:rsidP="00161B01">
            <w:pPr>
              <w:widowControl w:val="0"/>
              <w:autoSpaceDE w:val="0"/>
              <w:autoSpaceDN w:val="0"/>
              <w:adjustRightInd w:val="0"/>
              <w:spacing w:after="0" w:line="240" w:lineRule="auto"/>
              <w:jc w:val="center"/>
              <w:rPr>
                <w:rFonts w:ascii="Times New Roman" w:hAnsi="Times New Roman"/>
              </w:rPr>
            </w:pPr>
          </w:p>
        </w:tc>
        <w:tc>
          <w:tcPr>
            <w:tcW w:w="1843" w:type="dxa"/>
            <w:shd w:val="clear" w:color="auto" w:fill="auto"/>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402" w:type="dxa"/>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val="restart"/>
            <w:shd w:val="clear" w:color="auto" w:fill="auto"/>
            <w:vAlign w:val="center"/>
          </w:tcPr>
          <w:p w:rsidR="00444A4D" w:rsidRPr="00EA622F" w:rsidRDefault="00444A4D" w:rsidP="00B76770">
            <w:pPr>
              <w:widowControl w:val="0"/>
              <w:autoSpaceDE w:val="0"/>
              <w:autoSpaceDN w:val="0"/>
              <w:adjustRightInd w:val="0"/>
              <w:spacing w:after="0" w:line="240" w:lineRule="auto"/>
              <w:jc w:val="center"/>
              <w:rPr>
                <w:rFonts w:ascii="Times New Roman" w:hAnsi="Times New Roman"/>
              </w:rPr>
            </w:pPr>
            <w:r w:rsidRPr="00EA622F">
              <w:rPr>
                <w:rFonts w:ascii="Times New Roman" w:hAnsi="Times New Roman"/>
              </w:rPr>
              <w:t xml:space="preserve">Показатели </w:t>
            </w:r>
            <w:r w:rsidR="00B76770">
              <w:rPr>
                <w:rFonts w:ascii="Times New Roman" w:hAnsi="Times New Roman"/>
              </w:rPr>
              <w:t>3.1-3.10</w:t>
            </w:r>
            <w:r>
              <w:rPr>
                <w:rFonts w:ascii="Times New Roman" w:hAnsi="Times New Roman"/>
              </w:rPr>
              <w:t xml:space="preserve">                 </w:t>
            </w:r>
          </w:p>
        </w:tc>
      </w:tr>
      <w:tr w:rsidR="00444A4D" w:rsidRPr="00325ED9" w:rsidTr="00E24B4B">
        <w:trPr>
          <w:trHeight w:val="841"/>
          <w:tblCellSpacing w:w="5" w:type="nil"/>
          <w:jc w:val="center"/>
        </w:trPr>
        <w:tc>
          <w:tcPr>
            <w:tcW w:w="709" w:type="dxa"/>
            <w:vAlign w:val="center"/>
          </w:tcPr>
          <w:p w:rsidR="00444A4D" w:rsidRPr="00EA622F"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A622F">
              <w:rPr>
                <w:rFonts w:ascii="Times New Roman" w:hAnsi="Times New Roman"/>
              </w:rPr>
              <w:t>2.1.1</w:t>
            </w:r>
          </w:p>
        </w:tc>
        <w:tc>
          <w:tcPr>
            <w:tcW w:w="2425" w:type="dxa"/>
            <w:vAlign w:val="center"/>
          </w:tcPr>
          <w:p w:rsidR="00444A4D" w:rsidRPr="00EA622F" w:rsidRDefault="00444A4D" w:rsidP="006C0865">
            <w:pPr>
              <w:pStyle w:val="ConsPlusCell"/>
              <w:widowControl w:val="0"/>
              <w:jc w:val="center"/>
              <w:rPr>
                <w:rFonts w:ascii="Times New Roman" w:hAnsi="Times New Roman" w:cs="Times New Roman"/>
                <w:sz w:val="22"/>
                <w:szCs w:val="22"/>
              </w:rPr>
            </w:pPr>
            <w:r w:rsidRPr="00EA622F">
              <w:rPr>
                <w:rFonts w:ascii="Times New Roman" w:hAnsi="Times New Roman" w:cs="Times New Roman"/>
                <w:sz w:val="22"/>
                <w:szCs w:val="22"/>
              </w:rPr>
              <w:t>Мероприятие 2.1.1.</w:t>
            </w:r>
          </w:p>
          <w:p w:rsidR="00444A4D" w:rsidRPr="00EA622F" w:rsidRDefault="00444A4D" w:rsidP="006C0865">
            <w:pPr>
              <w:spacing w:after="0" w:line="240" w:lineRule="auto"/>
              <w:jc w:val="center"/>
              <w:rPr>
                <w:rFonts w:ascii="Times New Roman" w:hAnsi="Times New Roman"/>
              </w:rPr>
            </w:pPr>
            <w:r w:rsidRPr="00EA622F">
              <w:rPr>
                <w:rFonts w:ascii="Times New Roman" w:hAnsi="Times New Roman"/>
              </w:rPr>
              <w:t xml:space="preserve">Оснащение индивидуальными приборами учета воды и электрической энергии жилых помещений, относящихся к муниципальному </w:t>
            </w:r>
            <w:r w:rsidRPr="00EA622F">
              <w:rPr>
                <w:rFonts w:ascii="Times New Roman" w:hAnsi="Times New Roman"/>
              </w:rPr>
              <w:lastRenderedPageBreak/>
              <w:t>жилому фонду</w:t>
            </w:r>
          </w:p>
        </w:tc>
        <w:tc>
          <w:tcPr>
            <w:tcW w:w="1843" w:type="dxa"/>
            <w:vAlign w:val="center"/>
          </w:tcPr>
          <w:p w:rsidR="00444A4D" w:rsidRPr="00EA622F" w:rsidRDefault="00444A4D" w:rsidP="006C0865">
            <w:pPr>
              <w:pStyle w:val="ConsPlusCell"/>
              <w:widowControl w:val="0"/>
              <w:ind w:left="-10" w:right="-79" w:firstLine="10"/>
              <w:jc w:val="center"/>
              <w:rPr>
                <w:rFonts w:ascii="Times New Roman" w:hAnsi="Times New Roman" w:cs="Times New Roman"/>
                <w:sz w:val="22"/>
                <w:szCs w:val="22"/>
              </w:rPr>
            </w:pPr>
            <w:r w:rsidRPr="00EA622F">
              <w:rPr>
                <w:rFonts w:ascii="Times New Roman" w:hAnsi="Times New Roman" w:cs="Times New Roman"/>
                <w:sz w:val="22"/>
                <w:szCs w:val="22"/>
              </w:rPr>
              <w:lastRenderedPageBreak/>
              <w:t>ДЖКХ</w:t>
            </w:r>
          </w:p>
          <w:p w:rsidR="00444A4D" w:rsidRPr="00EA622F" w:rsidRDefault="00444A4D" w:rsidP="006C0865">
            <w:pPr>
              <w:pStyle w:val="ConsPlusCell"/>
              <w:widowControl w:val="0"/>
              <w:ind w:left="-10" w:right="-79" w:firstLine="10"/>
              <w:jc w:val="center"/>
              <w:rPr>
                <w:rFonts w:ascii="Times New Roman" w:hAnsi="Times New Roman" w:cs="Times New Roman"/>
                <w:sz w:val="22"/>
                <w:szCs w:val="22"/>
              </w:rPr>
            </w:pPr>
            <w:r w:rsidRPr="00EA622F">
              <w:rPr>
                <w:rFonts w:ascii="Times New Roman" w:hAnsi="Times New Roman" w:cs="Times New Roman"/>
                <w:sz w:val="22"/>
                <w:szCs w:val="22"/>
              </w:rPr>
              <w:t>мэрии</w:t>
            </w:r>
          </w:p>
        </w:tc>
        <w:tc>
          <w:tcPr>
            <w:tcW w:w="2126" w:type="dxa"/>
          </w:tcPr>
          <w:p w:rsidR="00444A4D" w:rsidRPr="00EA622F" w:rsidRDefault="00444A4D" w:rsidP="00161B01">
            <w:pPr>
              <w:widowControl w:val="0"/>
              <w:autoSpaceDE w:val="0"/>
              <w:autoSpaceDN w:val="0"/>
              <w:adjustRightInd w:val="0"/>
              <w:spacing w:after="0" w:line="240" w:lineRule="auto"/>
              <w:jc w:val="center"/>
              <w:rPr>
                <w:rFonts w:ascii="Times New Roman" w:hAnsi="Times New Roman"/>
              </w:rPr>
            </w:pPr>
            <w:r w:rsidRPr="00EA622F">
              <w:rPr>
                <w:rFonts w:ascii="Times New Roman" w:hAnsi="Times New Roman"/>
              </w:rPr>
              <w:t xml:space="preserve">Установка в муниципальных жилых помещениях индивидуальных приборов учета воды и электрической энергии в количестве </w:t>
            </w:r>
            <w:r>
              <w:rPr>
                <w:rFonts w:ascii="Times New Roman" w:hAnsi="Times New Roman"/>
              </w:rPr>
              <w:t>166</w:t>
            </w:r>
            <w:r w:rsidRPr="00EA622F">
              <w:rPr>
                <w:rFonts w:ascii="Times New Roman" w:hAnsi="Times New Roman"/>
              </w:rPr>
              <w:t xml:space="preserve"> шт.</w:t>
            </w:r>
          </w:p>
        </w:tc>
        <w:tc>
          <w:tcPr>
            <w:tcW w:w="1701" w:type="dxa"/>
            <w:shd w:val="clear" w:color="auto" w:fill="auto"/>
          </w:tcPr>
          <w:p w:rsidR="00444A4D" w:rsidRPr="00EA622F" w:rsidRDefault="00444A4D" w:rsidP="00161B01">
            <w:pPr>
              <w:widowControl w:val="0"/>
              <w:autoSpaceDE w:val="0"/>
              <w:autoSpaceDN w:val="0"/>
              <w:adjustRightInd w:val="0"/>
              <w:spacing w:after="0" w:line="240" w:lineRule="auto"/>
              <w:jc w:val="center"/>
              <w:rPr>
                <w:rFonts w:ascii="Times New Roman" w:hAnsi="Times New Roman"/>
              </w:rPr>
            </w:pPr>
            <w:r w:rsidRPr="00EA622F">
              <w:rPr>
                <w:rFonts w:ascii="Times New Roman" w:hAnsi="Times New Roman"/>
              </w:rPr>
              <w:t>Произведена установка 1</w:t>
            </w:r>
            <w:r>
              <w:rPr>
                <w:rFonts w:ascii="Times New Roman" w:hAnsi="Times New Roman"/>
              </w:rPr>
              <w:t>66</w:t>
            </w:r>
            <w:r w:rsidRPr="00EA622F">
              <w:rPr>
                <w:rFonts w:ascii="Times New Roman" w:hAnsi="Times New Roman"/>
              </w:rPr>
              <w:t xml:space="preserve"> индивидуальных приборов учета воды и электрической энергии</w:t>
            </w:r>
          </w:p>
        </w:tc>
        <w:tc>
          <w:tcPr>
            <w:tcW w:w="1843" w:type="dxa"/>
            <w:shd w:val="clear" w:color="auto" w:fill="auto"/>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402" w:type="dxa"/>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r>
      <w:tr w:rsidR="00444A4D" w:rsidRPr="00325ED9" w:rsidTr="00E24B4B">
        <w:trPr>
          <w:trHeight w:val="841"/>
          <w:tblCellSpacing w:w="5" w:type="nil"/>
          <w:jc w:val="center"/>
        </w:trPr>
        <w:tc>
          <w:tcPr>
            <w:tcW w:w="709" w:type="dxa"/>
            <w:vAlign w:val="center"/>
          </w:tcPr>
          <w:p w:rsidR="00444A4D" w:rsidRPr="00EA622F"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A622F">
              <w:rPr>
                <w:rFonts w:ascii="Times New Roman" w:hAnsi="Times New Roman"/>
              </w:rPr>
              <w:lastRenderedPageBreak/>
              <w:t>2.1.2</w:t>
            </w:r>
          </w:p>
        </w:tc>
        <w:tc>
          <w:tcPr>
            <w:tcW w:w="2425" w:type="dxa"/>
            <w:vAlign w:val="center"/>
          </w:tcPr>
          <w:p w:rsidR="00444A4D" w:rsidRPr="00EA622F" w:rsidRDefault="00444A4D" w:rsidP="006C0865">
            <w:pPr>
              <w:pStyle w:val="ConsPlusCell"/>
              <w:widowControl w:val="0"/>
              <w:jc w:val="center"/>
              <w:rPr>
                <w:rFonts w:ascii="Times New Roman" w:hAnsi="Times New Roman" w:cs="Times New Roman"/>
                <w:sz w:val="22"/>
                <w:szCs w:val="22"/>
              </w:rPr>
            </w:pPr>
            <w:r w:rsidRPr="00EA622F">
              <w:rPr>
                <w:rFonts w:ascii="Times New Roman" w:hAnsi="Times New Roman" w:cs="Times New Roman"/>
                <w:sz w:val="22"/>
                <w:szCs w:val="22"/>
              </w:rPr>
              <w:t>Мероприятие 2.1.2. Оснащение индивидуальными приборами учета коммунальных ресурсов жилых помещений, находящихся в частной собственности</w:t>
            </w:r>
          </w:p>
        </w:tc>
        <w:tc>
          <w:tcPr>
            <w:tcW w:w="1843" w:type="dxa"/>
            <w:vAlign w:val="center"/>
          </w:tcPr>
          <w:p w:rsidR="00444A4D" w:rsidRPr="00EA622F" w:rsidRDefault="00444A4D" w:rsidP="006C0865">
            <w:pPr>
              <w:pStyle w:val="ConsPlusCell"/>
              <w:widowControl w:val="0"/>
              <w:ind w:left="-10" w:right="-79" w:firstLine="10"/>
              <w:jc w:val="center"/>
              <w:rPr>
                <w:rFonts w:ascii="Times New Roman" w:hAnsi="Times New Roman" w:cs="Times New Roman"/>
                <w:sz w:val="22"/>
                <w:szCs w:val="22"/>
              </w:rPr>
            </w:pPr>
            <w:r w:rsidRPr="00EA622F">
              <w:rPr>
                <w:rFonts w:ascii="Times New Roman" w:hAnsi="Times New Roman" w:cs="Times New Roman"/>
                <w:sz w:val="22"/>
                <w:szCs w:val="22"/>
              </w:rPr>
              <w:t>Собственники помещений в многоквартирных домах</w:t>
            </w:r>
          </w:p>
        </w:tc>
        <w:tc>
          <w:tcPr>
            <w:tcW w:w="2126" w:type="dxa"/>
          </w:tcPr>
          <w:p w:rsidR="00444A4D" w:rsidRPr="00EA622F" w:rsidRDefault="00444A4D" w:rsidP="00161B01">
            <w:pPr>
              <w:widowControl w:val="0"/>
              <w:autoSpaceDE w:val="0"/>
              <w:autoSpaceDN w:val="0"/>
              <w:adjustRightInd w:val="0"/>
              <w:spacing w:after="0" w:line="240" w:lineRule="auto"/>
              <w:jc w:val="center"/>
              <w:rPr>
                <w:rFonts w:ascii="Times New Roman" w:hAnsi="Times New Roman"/>
              </w:rPr>
            </w:pPr>
            <w:r w:rsidRPr="00EA622F">
              <w:rPr>
                <w:rFonts w:ascii="Times New Roman" w:hAnsi="Times New Roman"/>
              </w:rPr>
              <w:t>-</w:t>
            </w:r>
          </w:p>
        </w:tc>
        <w:tc>
          <w:tcPr>
            <w:tcW w:w="1701" w:type="dxa"/>
            <w:shd w:val="clear" w:color="auto" w:fill="auto"/>
          </w:tcPr>
          <w:p w:rsidR="00444A4D" w:rsidRPr="00EA622F" w:rsidRDefault="00444A4D" w:rsidP="00161B01">
            <w:pPr>
              <w:shd w:val="clear" w:color="auto" w:fill="FFFFFF"/>
              <w:spacing w:after="0" w:line="240" w:lineRule="auto"/>
              <w:jc w:val="center"/>
              <w:rPr>
                <w:rFonts w:ascii="Times New Roman" w:hAnsi="Times New Roman"/>
              </w:rPr>
            </w:pPr>
            <w:r w:rsidRPr="00EA622F">
              <w:rPr>
                <w:rFonts w:ascii="Times New Roman" w:hAnsi="Times New Roman"/>
              </w:rPr>
              <w:t>-</w:t>
            </w:r>
          </w:p>
        </w:tc>
        <w:tc>
          <w:tcPr>
            <w:tcW w:w="1843" w:type="dxa"/>
            <w:shd w:val="clear" w:color="auto" w:fill="auto"/>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r w:rsidRPr="00EA622F">
              <w:rPr>
                <w:rFonts w:ascii="Times New Roman" w:hAnsi="Times New Roman"/>
              </w:rPr>
              <w:t xml:space="preserve">Отсутствие информации от собственников помещений в многоквартирных домах </w:t>
            </w:r>
          </w:p>
        </w:tc>
        <w:tc>
          <w:tcPr>
            <w:tcW w:w="1402" w:type="dxa"/>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EA622F"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6C0865">
        <w:trPr>
          <w:trHeight w:val="409"/>
          <w:tblCellSpacing w:w="5" w:type="nil"/>
          <w:jc w:val="center"/>
        </w:trPr>
        <w:tc>
          <w:tcPr>
            <w:tcW w:w="709" w:type="dxa"/>
            <w:vAlign w:val="center"/>
          </w:tcPr>
          <w:p w:rsidR="00444A4D" w:rsidRPr="008976D6"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8976D6">
              <w:rPr>
                <w:rFonts w:ascii="Times New Roman" w:hAnsi="Times New Roman"/>
              </w:rPr>
              <w:t>3</w:t>
            </w:r>
          </w:p>
        </w:tc>
        <w:tc>
          <w:tcPr>
            <w:tcW w:w="14458" w:type="dxa"/>
            <w:gridSpan w:val="8"/>
          </w:tcPr>
          <w:p w:rsidR="00444A4D" w:rsidRPr="008976D6" w:rsidRDefault="00444A4D" w:rsidP="00161B01">
            <w:pPr>
              <w:widowControl w:val="0"/>
              <w:autoSpaceDE w:val="0"/>
              <w:autoSpaceDN w:val="0"/>
              <w:adjustRightInd w:val="0"/>
              <w:spacing w:after="0" w:line="240" w:lineRule="auto"/>
              <w:jc w:val="center"/>
              <w:rPr>
                <w:rFonts w:ascii="Times New Roman" w:hAnsi="Times New Roman"/>
                <w:b/>
              </w:rPr>
            </w:pPr>
            <w:r w:rsidRPr="008976D6">
              <w:rPr>
                <w:rFonts w:ascii="Times New Roman" w:hAnsi="Times New Roman"/>
                <w:b/>
              </w:rPr>
              <w:t>Подпрограмма 3. Энергосбережение и повышение энергетической эффективности в коммунальном хозяйстве</w:t>
            </w:r>
          </w:p>
        </w:tc>
      </w:tr>
      <w:tr w:rsidR="00444A4D" w:rsidRPr="00325ED9" w:rsidTr="00E24B4B">
        <w:trPr>
          <w:trHeight w:val="274"/>
          <w:tblCellSpacing w:w="5" w:type="nil"/>
          <w:jc w:val="center"/>
        </w:trPr>
        <w:tc>
          <w:tcPr>
            <w:tcW w:w="709" w:type="dxa"/>
            <w:vAlign w:val="center"/>
          </w:tcPr>
          <w:p w:rsidR="00444A4D" w:rsidRPr="008976D6"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8976D6">
              <w:rPr>
                <w:rFonts w:ascii="Times New Roman" w:hAnsi="Times New Roman"/>
              </w:rPr>
              <w:t>3.1</w:t>
            </w:r>
          </w:p>
        </w:tc>
        <w:tc>
          <w:tcPr>
            <w:tcW w:w="2425" w:type="dxa"/>
            <w:tcBorders>
              <w:bottom w:val="single" w:sz="4" w:space="0" w:color="auto"/>
            </w:tcBorders>
            <w:vAlign w:val="center"/>
          </w:tcPr>
          <w:p w:rsidR="00444A4D" w:rsidRPr="008976D6" w:rsidRDefault="00444A4D" w:rsidP="006C0865">
            <w:pPr>
              <w:autoSpaceDE w:val="0"/>
              <w:autoSpaceDN w:val="0"/>
              <w:adjustRightInd w:val="0"/>
              <w:spacing w:after="0" w:line="240" w:lineRule="auto"/>
              <w:ind w:right="-72"/>
              <w:jc w:val="center"/>
              <w:rPr>
                <w:rFonts w:ascii="Times New Roman" w:hAnsi="Times New Roman"/>
              </w:rPr>
            </w:pPr>
            <w:r w:rsidRPr="008976D6">
              <w:rPr>
                <w:rFonts w:ascii="Times New Roman" w:hAnsi="Times New Roman"/>
              </w:rPr>
              <w:t>Основное мероприятие 3.1. Повышение энергетической эффективности в системе тепл</w:t>
            </w:r>
            <w:proofErr w:type="gramStart"/>
            <w:r w:rsidRPr="008976D6">
              <w:rPr>
                <w:rFonts w:ascii="Times New Roman" w:hAnsi="Times New Roman"/>
              </w:rPr>
              <w:t>о-</w:t>
            </w:r>
            <w:proofErr w:type="gramEnd"/>
            <w:r w:rsidRPr="008976D6">
              <w:rPr>
                <w:rFonts w:ascii="Times New Roman" w:hAnsi="Times New Roman"/>
              </w:rPr>
              <w:t xml:space="preserve">, </w:t>
            </w:r>
            <w:proofErr w:type="spellStart"/>
            <w:r w:rsidRPr="008976D6">
              <w:rPr>
                <w:rFonts w:ascii="Times New Roman" w:hAnsi="Times New Roman"/>
              </w:rPr>
              <w:t>водо</w:t>
            </w:r>
            <w:proofErr w:type="spellEnd"/>
            <w:r w:rsidRPr="008976D6">
              <w:rPr>
                <w:rFonts w:ascii="Times New Roman" w:hAnsi="Times New Roman"/>
              </w:rPr>
              <w:t>- и электроснабжения города</w:t>
            </w:r>
          </w:p>
        </w:tc>
        <w:tc>
          <w:tcPr>
            <w:tcW w:w="1843" w:type="dxa"/>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Организации коммунального комплекса</w:t>
            </w:r>
          </w:p>
        </w:tc>
        <w:tc>
          <w:tcPr>
            <w:tcW w:w="2126" w:type="dxa"/>
            <w:noWrap/>
          </w:tcPr>
          <w:p w:rsidR="00444A4D" w:rsidRPr="008976D6" w:rsidRDefault="00444A4D" w:rsidP="00161B01">
            <w:pPr>
              <w:shd w:val="clear" w:color="auto" w:fill="FFFFFF"/>
              <w:spacing w:after="0" w:line="240" w:lineRule="auto"/>
              <w:jc w:val="center"/>
              <w:rPr>
                <w:rFonts w:ascii="Times New Roman" w:hAnsi="Times New Roman"/>
              </w:rPr>
            </w:pPr>
          </w:p>
        </w:tc>
        <w:tc>
          <w:tcPr>
            <w:tcW w:w="1701" w:type="dxa"/>
            <w:shd w:val="clear" w:color="auto" w:fill="auto"/>
            <w:noWrap/>
          </w:tcPr>
          <w:p w:rsidR="00444A4D" w:rsidRPr="008976D6" w:rsidRDefault="00444A4D" w:rsidP="00161B01">
            <w:pPr>
              <w:widowControl w:val="0"/>
              <w:autoSpaceDE w:val="0"/>
              <w:autoSpaceDN w:val="0"/>
              <w:adjustRightInd w:val="0"/>
              <w:spacing w:after="0" w:line="240" w:lineRule="auto"/>
              <w:jc w:val="center"/>
              <w:rPr>
                <w:rFonts w:ascii="Times New Roman" w:hAnsi="Times New Roman"/>
              </w:rPr>
            </w:pPr>
          </w:p>
        </w:tc>
        <w:tc>
          <w:tcPr>
            <w:tcW w:w="1843" w:type="dxa"/>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val="restart"/>
            <w:shd w:val="clear" w:color="auto" w:fill="auto"/>
            <w:vAlign w:val="center"/>
          </w:tcPr>
          <w:p w:rsidR="00444A4D" w:rsidRPr="008976D6" w:rsidRDefault="00444A4D" w:rsidP="00B76770">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 xml:space="preserve">Показатели </w:t>
            </w:r>
            <w:r w:rsidR="00B76770">
              <w:rPr>
                <w:rFonts w:ascii="Times New Roman" w:hAnsi="Times New Roman"/>
              </w:rPr>
              <w:t>4.1-4.7</w:t>
            </w:r>
          </w:p>
        </w:tc>
      </w:tr>
      <w:tr w:rsidR="00444A4D" w:rsidRPr="00325ED9" w:rsidTr="00E24B4B">
        <w:trPr>
          <w:trHeight w:val="274"/>
          <w:tblCellSpacing w:w="5" w:type="nil"/>
          <w:jc w:val="center"/>
        </w:trPr>
        <w:tc>
          <w:tcPr>
            <w:tcW w:w="709" w:type="dxa"/>
            <w:vAlign w:val="center"/>
          </w:tcPr>
          <w:p w:rsidR="00444A4D" w:rsidRPr="008976D6"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8976D6">
              <w:rPr>
                <w:rFonts w:ascii="Times New Roman" w:hAnsi="Times New Roman"/>
              </w:rPr>
              <w:t>3.1.1.</w:t>
            </w:r>
          </w:p>
        </w:tc>
        <w:tc>
          <w:tcPr>
            <w:tcW w:w="2425" w:type="dxa"/>
            <w:vAlign w:val="center"/>
          </w:tcPr>
          <w:p w:rsidR="00444A4D" w:rsidRPr="008976D6" w:rsidRDefault="00444A4D" w:rsidP="006C0865">
            <w:pPr>
              <w:pStyle w:val="ConsPlusCell"/>
              <w:widowControl w:val="0"/>
              <w:ind w:right="-72"/>
              <w:jc w:val="center"/>
              <w:rPr>
                <w:rFonts w:ascii="Times New Roman" w:hAnsi="Times New Roman" w:cs="Times New Roman"/>
                <w:sz w:val="22"/>
                <w:szCs w:val="22"/>
              </w:rPr>
            </w:pPr>
            <w:r w:rsidRPr="008976D6">
              <w:rPr>
                <w:rFonts w:ascii="Times New Roman" w:hAnsi="Times New Roman" w:cs="Times New Roman"/>
                <w:sz w:val="22"/>
                <w:szCs w:val="22"/>
              </w:rPr>
              <w:t>Мероприятие 3.1.1. Реализация энергосберегающих мероприятий МУП «Теплоэнергия»</w:t>
            </w:r>
          </w:p>
        </w:tc>
        <w:tc>
          <w:tcPr>
            <w:tcW w:w="1843" w:type="dxa"/>
            <w:vAlign w:val="center"/>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МУП</w:t>
            </w:r>
          </w:p>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«Теплоэнергия»</w:t>
            </w:r>
          </w:p>
        </w:tc>
        <w:tc>
          <w:tcPr>
            <w:tcW w:w="2126" w:type="dxa"/>
            <w:noWrap/>
          </w:tcPr>
          <w:p w:rsidR="00444A4D" w:rsidRPr="008976D6" w:rsidRDefault="00444A4D" w:rsidP="00161B01">
            <w:pPr>
              <w:shd w:val="clear" w:color="auto" w:fill="FFFFFF"/>
              <w:spacing w:after="0" w:line="240" w:lineRule="auto"/>
              <w:jc w:val="center"/>
              <w:rPr>
                <w:rFonts w:ascii="Times New Roman" w:hAnsi="Times New Roman"/>
              </w:rPr>
            </w:pPr>
            <w:r w:rsidRPr="008976D6">
              <w:rPr>
                <w:rFonts w:ascii="Times New Roman" w:hAnsi="Times New Roman"/>
              </w:rPr>
              <w:t>-</w:t>
            </w:r>
          </w:p>
        </w:tc>
        <w:tc>
          <w:tcPr>
            <w:tcW w:w="1701" w:type="dxa"/>
            <w:shd w:val="clear" w:color="auto" w:fill="auto"/>
            <w:noWrap/>
          </w:tcPr>
          <w:p w:rsidR="00444A4D" w:rsidRPr="008976D6" w:rsidRDefault="00444A4D" w:rsidP="00161B01">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843" w:type="dxa"/>
            <w:shd w:val="clear" w:color="auto" w:fill="auto"/>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r w:rsidRPr="008976D6">
              <w:rPr>
                <w:rFonts w:ascii="Times New Roman" w:hAnsi="Times New Roman"/>
              </w:rPr>
              <w:t>-</w:t>
            </w:r>
          </w:p>
        </w:tc>
        <w:tc>
          <w:tcPr>
            <w:tcW w:w="1402"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8976D6"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1124"/>
          <w:tblCellSpacing w:w="5" w:type="nil"/>
          <w:jc w:val="center"/>
        </w:trPr>
        <w:tc>
          <w:tcPr>
            <w:tcW w:w="709" w:type="dxa"/>
            <w:vAlign w:val="center"/>
          </w:tcPr>
          <w:p w:rsidR="00444A4D" w:rsidRPr="00E9681E"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9681E">
              <w:rPr>
                <w:rFonts w:ascii="Times New Roman" w:hAnsi="Times New Roman"/>
              </w:rPr>
              <w:t>3.1.2.</w:t>
            </w:r>
          </w:p>
        </w:tc>
        <w:tc>
          <w:tcPr>
            <w:tcW w:w="2425" w:type="dxa"/>
            <w:vAlign w:val="center"/>
          </w:tcPr>
          <w:p w:rsidR="00444A4D" w:rsidRPr="00E9681E" w:rsidRDefault="00444A4D" w:rsidP="006C0865">
            <w:pPr>
              <w:pStyle w:val="ConsPlusCell"/>
              <w:widowControl w:val="0"/>
              <w:ind w:right="-72"/>
              <w:jc w:val="center"/>
              <w:rPr>
                <w:rFonts w:ascii="Times New Roman" w:hAnsi="Times New Roman" w:cs="Times New Roman"/>
                <w:sz w:val="22"/>
                <w:szCs w:val="22"/>
              </w:rPr>
            </w:pPr>
            <w:r w:rsidRPr="00E9681E">
              <w:rPr>
                <w:rFonts w:ascii="Times New Roman" w:hAnsi="Times New Roman" w:cs="Times New Roman"/>
                <w:sz w:val="22"/>
                <w:szCs w:val="22"/>
              </w:rPr>
              <w:t>Мероприятие 3.1.2. Реализация энергосберегающих мероприятий МУП «Водоканал»</w:t>
            </w:r>
          </w:p>
        </w:tc>
        <w:tc>
          <w:tcPr>
            <w:tcW w:w="1843" w:type="dxa"/>
            <w:vAlign w:val="center"/>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МУП</w:t>
            </w:r>
          </w:p>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«Водоканал»</w:t>
            </w:r>
          </w:p>
        </w:tc>
        <w:tc>
          <w:tcPr>
            <w:tcW w:w="2126" w:type="dxa"/>
            <w:noWrap/>
          </w:tcPr>
          <w:p w:rsidR="00444A4D" w:rsidRPr="00E9681E" w:rsidRDefault="00444A4D" w:rsidP="00161B01">
            <w:pPr>
              <w:shd w:val="clear" w:color="auto" w:fill="FFFFFF"/>
              <w:spacing w:after="0" w:line="240" w:lineRule="auto"/>
              <w:jc w:val="center"/>
              <w:rPr>
                <w:rFonts w:ascii="Times New Roman" w:hAnsi="Times New Roman"/>
              </w:rPr>
            </w:pPr>
            <w:r w:rsidRPr="00E9681E">
              <w:rPr>
                <w:rFonts w:ascii="Times New Roman" w:hAnsi="Times New Roman"/>
              </w:rPr>
              <w:t>модернизация насосного оборудования и другого электрооборудования</w:t>
            </w:r>
            <w:r>
              <w:rPr>
                <w:rFonts w:ascii="Times New Roman" w:hAnsi="Times New Roman"/>
                <w:bCs/>
              </w:rPr>
              <w:t xml:space="preserve">; </w:t>
            </w:r>
            <w:r w:rsidRPr="00E9681E">
              <w:rPr>
                <w:rFonts w:ascii="Times New Roman" w:hAnsi="Times New Roman"/>
                <w:bCs/>
              </w:rPr>
              <w:t xml:space="preserve">Замена уличного и внутреннего освещения на объектах на энергосберегающие светильники; </w:t>
            </w:r>
            <w:r w:rsidRPr="00E9681E">
              <w:rPr>
                <w:rFonts w:ascii="Times New Roman" w:hAnsi="Times New Roman"/>
              </w:rPr>
              <w:lastRenderedPageBreak/>
              <w:t>автоматизация и модернизация тепловых пунктов, зданий и сооружений</w:t>
            </w:r>
          </w:p>
        </w:tc>
        <w:tc>
          <w:tcPr>
            <w:tcW w:w="1701" w:type="dxa"/>
            <w:shd w:val="clear" w:color="auto" w:fill="auto"/>
            <w:noWrap/>
          </w:tcPr>
          <w:p w:rsidR="00444A4D" w:rsidRPr="0028094A" w:rsidRDefault="00444A4D" w:rsidP="00161B01">
            <w:pPr>
              <w:shd w:val="clear" w:color="auto" w:fill="FFFFFF"/>
              <w:spacing w:after="0" w:line="240" w:lineRule="auto"/>
              <w:jc w:val="center"/>
              <w:rPr>
                <w:rFonts w:ascii="Times New Roman" w:hAnsi="Times New Roman"/>
              </w:rPr>
            </w:pPr>
            <w:r>
              <w:rPr>
                <w:rFonts w:ascii="Times New Roman" w:hAnsi="Times New Roman"/>
                <w:bCs/>
              </w:rPr>
              <w:lastRenderedPageBreak/>
              <w:t xml:space="preserve">Модернизация насосного оборудования ПНС, КВОС. Модернизация насосного оборудования КНС, КОСК; Модернизация освещения по всему </w:t>
            </w:r>
            <w:r>
              <w:rPr>
                <w:rFonts w:ascii="Times New Roman" w:hAnsi="Times New Roman"/>
                <w:bCs/>
              </w:rPr>
              <w:lastRenderedPageBreak/>
              <w:t>периметру ограждения участка КВОС (южная сторона);</w:t>
            </w:r>
            <w:r w:rsidRPr="0028094A">
              <w:rPr>
                <w:rFonts w:ascii="Times New Roman" w:hAnsi="Times New Roman"/>
                <w:bCs/>
              </w:rPr>
              <w:t xml:space="preserve"> выполнены работы по модернизации фасада здания </w:t>
            </w:r>
            <w:r>
              <w:rPr>
                <w:rFonts w:ascii="Times New Roman" w:hAnsi="Times New Roman"/>
                <w:bCs/>
              </w:rPr>
              <w:t xml:space="preserve">БК-1, ВОС-3, обшивка </w:t>
            </w:r>
            <w:proofErr w:type="spellStart"/>
            <w:r>
              <w:rPr>
                <w:rFonts w:ascii="Times New Roman" w:hAnsi="Times New Roman"/>
                <w:bCs/>
              </w:rPr>
              <w:t>сайдингом</w:t>
            </w:r>
            <w:proofErr w:type="spellEnd"/>
            <w:r>
              <w:rPr>
                <w:rFonts w:ascii="Times New Roman" w:hAnsi="Times New Roman"/>
                <w:bCs/>
              </w:rPr>
              <w:t xml:space="preserve"> здания блока барабанных сеток, насосной станции</w:t>
            </w:r>
          </w:p>
        </w:tc>
        <w:tc>
          <w:tcPr>
            <w:tcW w:w="1843" w:type="dxa"/>
            <w:shd w:val="clear" w:color="auto" w:fill="auto"/>
          </w:tcPr>
          <w:p w:rsidR="00444A4D" w:rsidRPr="00B072A4" w:rsidRDefault="00444A4D" w:rsidP="006C0865">
            <w:pPr>
              <w:widowControl w:val="0"/>
              <w:autoSpaceDE w:val="0"/>
              <w:autoSpaceDN w:val="0"/>
              <w:adjustRightInd w:val="0"/>
              <w:spacing w:after="0" w:line="240" w:lineRule="auto"/>
              <w:jc w:val="center"/>
              <w:rPr>
                <w:rFonts w:ascii="Times New Roman" w:hAnsi="Times New Roman"/>
              </w:rPr>
            </w:pPr>
            <w:r w:rsidRPr="00B072A4">
              <w:rPr>
                <w:rFonts w:ascii="Times New Roman" w:hAnsi="Times New Roman"/>
              </w:rPr>
              <w:lastRenderedPageBreak/>
              <w:t>-</w:t>
            </w: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74"/>
          <w:tblCellSpacing w:w="5" w:type="nil"/>
          <w:jc w:val="center"/>
        </w:trPr>
        <w:tc>
          <w:tcPr>
            <w:tcW w:w="709" w:type="dxa"/>
            <w:vAlign w:val="center"/>
          </w:tcPr>
          <w:p w:rsidR="00444A4D" w:rsidRPr="00E9681E"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9681E">
              <w:rPr>
                <w:rFonts w:ascii="Times New Roman" w:hAnsi="Times New Roman"/>
              </w:rPr>
              <w:lastRenderedPageBreak/>
              <w:t>3.1.3.</w:t>
            </w:r>
          </w:p>
        </w:tc>
        <w:tc>
          <w:tcPr>
            <w:tcW w:w="2425" w:type="dxa"/>
            <w:vAlign w:val="center"/>
          </w:tcPr>
          <w:p w:rsidR="00444A4D" w:rsidRPr="002424EF" w:rsidRDefault="00444A4D" w:rsidP="006C0865">
            <w:pPr>
              <w:pStyle w:val="ConsPlusCell"/>
              <w:widowControl w:val="0"/>
              <w:ind w:right="-72"/>
              <w:jc w:val="center"/>
              <w:rPr>
                <w:rFonts w:ascii="Times New Roman" w:hAnsi="Times New Roman" w:cs="Times New Roman"/>
                <w:sz w:val="22"/>
                <w:szCs w:val="22"/>
              </w:rPr>
            </w:pPr>
            <w:r w:rsidRPr="002424EF">
              <w:rPr>
                <w:rFonts w:ascii="Times New Roman" w:hAnsi="Times New Roman" w:cs="Times New Roman"/>
                <w:sz w:val="22"/>
                <w:szCs w:val="22"/>
              </w:rPr>
              <w:t>Мероприятие 3.1.3. Реализация энергосберегающих мероприятий МУП</w:t>
            </w:r>
          </w:p>
          <w:p w:rsidR="00444A4D" w:rsidRPr="00E9681E" w:rsidRDefault="00444A4D" w:rsidP="006C0865">
            <w:pPr>
              <w:pStyle w:val="ConsPlusCell"/>
              <w:widowControl w:val="0"/>
              <w:ind w:right="-72"/>
              <w:jc w:val="center"/>
              <w:rPr>
                <w:rFonts w:ascii="Times New Roman" w:hAnsi="Times New Roman" w:cs="Times New Roman"/>
                <w:sz w:val="22"/>
                <w:szCs w:val="22"/>
              </w:rPr>
            </w:pPr>
            <w:r w:rsidRPr="002424EF">
              <w:rPr>
                <w:rFonts w:ascii="Times New Roman" w:hAnsi="Times New Roman" w:cs="Times New Roman"/>
                <w:sz w:val="22"/>
                <w:szCs w:val="22"/>
              </w:rPr>
              <w:t>«Электросеть»</w:t>
            </w:r>
          </w:p>
        </w:tc>
        <w:tc>
          <w:tcPr>
            <w:tcW w:w="1843" w:type="dxa"/>
            <w:vAlign w:val="center"/>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МУП</w:t>
            </w:r>
          </w:p>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«Электросеть»</w:t>
            </w:r>
          </w:p>
        </w:tc>
        <w:tc>
          <w:tcPr>
            <w:tcW w:w="2126" w:type="dxa"/>
          </w:tcPr>
          <w:p w:rsidR="00444A4D" w:rsidRPr="00E9681E" w:rsidRDefault="00BE0423"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Вывод из работы силовых; Замена трансформаторов; создание систем телемеханики и связи; приобретение автотранспорта</w:t>
            </w:r>
          </w:p>
        </w:tc>
        <w:tc>
          <w:tcPr>
            <w:tcW w:w="1701" w:type="dxa"/>
            <w:shd w:val="clear" w:color="auto" w:fill="auto"/>
          </w:tcPr>
          <w:p w:rsidR="00444A4D" w:rsidRPr="00E9681E" w:rsidRDefault="00BE0423"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Произведена замена трансформаторов в связи с физическим износом и с целью снижения потерь</w:t>
            </w:r>
            <w:r w:rsidR="002424EF">
              <w:rPr>
                <w:rFonts w:ascii="Times New Roman" w:hAnsi="Times New Roman"/>
              </w:rPr>
              <w:t xml:space="preserve">, трансформаторов мощностью 180,315,320,560 </w:t>
            </w:r>
            <w:proofErr w:type="spellStart"/>
            <w:r w:rsidR="002424EF">
              <w:rPr>
                <w:rFonts w:ascii="Times New Roman" w:hAnsi="Times New Roman"/>
              </w:rPr>
              <w:t>кВА</w:t>
            </w:r>
            <w:proofErr w:type="spellEnd"/>
            <w:r w:rsidR="002424EF">
              <w:rPr>
                <w:rFonts w:ascii="Times New Roman" w:hAnsi="Times New Roman"/>
              </w:rPr>
              <w:t xml:space="preserve"> на трансформаторы 400 и 630 </w:t>
            </w:r>
            <w:proofErr w:type="spellStart"/>
            <w:r w:rsidR="002424EF">
              <w:rPr>
                <w:rFonts w:ascii="Times New Roman" w:hAnsi="Times New Roman"/>
              </w:rPr>
              <w:t>кВА</w:t>
            </w:r>
            <w:proofErr w:type="spellEnd"/>
            <w:r w:rsidR="002424EF">
              <w:rPr>
                <w:rFonts w:ascii="Times New Roman" w:hAnsi="Times New Roman"/>
              </w:rPr>
              <w:t xml:space="preserve">; Модернизация систем АИИС КУЭ нижнего </w:t>
            </w:r>
            <w:proofErr w:type="spellStart"/>
            <w:r w:rsidR="002424EF">
              <w:rPr>
                <w:rFonts w:ascii="Times New Roman" w:hAnsi="Times New Roman"/>
              </w:rPr>
              <w:t>уровня</w:t>
            </w:r>
            <w:proofErr w:type="gramStart"/>
            <w:r w:rsidR="002424EF">
              <w:rPr>
                <w:rFonts w:ascii="Times New Roman" w:hAnsi="Times New Roman"/>
              </w:rPr>
              <w:t>;о</w:t>
            </w:r>
            <w:proofErr w:type="gramEnd"/>
            <w:r w:rsidR="002424EF">
              <w:rPr>
                <w:rFonts w:ascii="Times New Roman" w:hAnsi="Times New Roman"/>
              </w:rPr>
              <w:t>бновление</w:t>
            </w:r>
            <w:proofErr w:type="spellEnd"/>
            <w:r w:rsidR="002424EF">
              <w:rPr>
                <w:rFonts w:ascii="Times New Roman" w:hAnsi="Times New Roman"/>
              </w:rPr>
              <w:t xml:space="preserve"> автопарка, </w:t>
            </w:r>
            <w:r w:rsidR="002424EF">
              <w:rPr>
                <w:rFonts w:ascii="Times New Roman" w:hAnsi="Times New Roman"/>
              </w:rPr>
              <w:lastRenderedPageBreak/>
              <w:t>что сократило уровень потребления ГСМ</w:t>
            </w:r>
          </w:p>
        </w:tc>
        <w:tc>
          <w:tcPr>
            <w:tcW w:w="1843" w:type="dxa"/>
            <w:shd w:val="clear" w:color="auto" w:fill="auto"/>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lastRenderedPageBreak/>
              <w:t>-</w:t>
            </w:r>
          </w:p>
        </w:tc>
        <w:tc>
          <w:tcPr>
            <w:tcW w:w="1402"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74"/>
          <w:tblCellSpacing w:w="5" w:type="nil"/>
          <w:jc w:val="center"/>
        </w:trPr>
        <w:tc>
          <w:tcPr>
            <w:tcW w:w="709" w:type="dxa"/>
            <w:vAlign w:val="center"/>
          </w:tcPr>
          <w:p w:rsidR="00444A4D" w:rsidRPr="00E9681E"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9681E">
              <w:rPr>
                <w:rFonts w:ascii="Times New Roman" w:hAnsi="Times New Roman"/>
              </w:rPr>
              <w:lastRenderedPageBreak/>
              <w:t>3.1.4.</w:t>
            </w:r>
          </w:p>
        </w:tc>
        <w:tc>
          <w:tcPr>
            <w:tcW w:w="2425" w:type="dxa"/>
            <w:vAlign w:val="center"/>
          </w:tcPr>
          <w:p w:rsidR="00444A4D" w:rsidRPr="00E9681E" w:rsidRDefault="00444A4D" w:rsidP="006C0865">
            <w:pPr>
              <w:pStyle w:val="ConsPlusCell"/>
              <w:widowControl w:val="0"/>
              <w:ind w:right="-72"/>
              <w:jc w:val="center"/>
              <w:rPr>
                <w:rFonts w:ascii="Times New Roman" w:hAnsi="Times New Roman" w:cs="Times New Roman"/>
                <w:sz w:val="22"/>
                <w:szCs w:val="22"/>
              </w:rPr>
            </w:pPr>
            <w:r w:rsidRPr="00E9681E">
              <w:rPr>
                <w:rFonts w:ascii="Times New Roman" w:hAnsi="Times New Roman" w:cs="Times New Roman"/>
                <w:sz w:val="22"/>
                <w:szCs w:val="22"/>
              </w:rPr>
              <w:t xml:space="preserve">Мероприятие 3.1.4. Реализация энергосберегающих мероприятий ООО «Газпром </w:t>
            </w:r>
            <w:proofErr w:type="spellStart"/>
            <w:r w:rsidRPr="00E9681E">
              <w:rPr>
                <w:rFonts w:ascii="Times New Roman" w:hAnsi="Times New Roman" w:cs="Times New Roman"/>
                <w:sz w:val="22"/>
                <w:szCs w:val="22"/>
              </w:rPr>
              <w:t>теплоэнерго</w:t>
            </w:r>
            <w:proofErr w:type="spellEnd"/>
          </w:p>
          <w:p w:rsidR="00444A4D" w:rsidRPr="00E9681E" w:rsidRDefault="00444A4D" w:rsidP="006C0865">
            <w:pPr>
              <w:pStyle w:val="ConsPlusCell"/>
              <w:widowControl w:val="0"/>
              <w:ind w:right="-72"/>
              <w:jc w:val="center"/>
              <w:rPr>
                <w:rFonts w:ascii="Times New Roman" w:hAnsi="Times New Roman" w:cs="Times New Roman"/>
                <w:sz w:val="22"/>
                <w:szCs w:val="22"/>
              </w:rPr>
            </w:pPr>
            <w:r w:rsidRPr="00E9681E">
              <w:rPr>
                <w:rFonts w:ascii="Times New Roman" w:hAnsi="Times New Roman" w:cs="Times New Roman"/>
                <w:sz w:val="22"/>
                <w:szCs w:val="22"/>
              </w:rPr>
              <w:t xml:space="preserve"> Вологда»</w:t>
            </w:r>
          </w:p>
        </w:tc>
        <w:tc>
          <w:tcPr>
            <w:tcW w:w="1843" w:type="dxa"/>
            <w:vAlign w:val="center"/>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 xml:space="preserve">ООО «Газпром </w:t>
            </w:r>
            <w:proofErr w:type="spellStart"/>
            <w:r w:rsidRPr="00E9681E">
              <w:rPr>
                <w:rFonts w:ascii="Times New Roman" w:hAnsi="Times New Roman"/>
              </w:rPr>
              <w:t>теплоэнерго</w:t>
            </w:r>
            <w:proofErr w:type="spellEnd"/>
            <w:r w:rsidRPr="00E9681E">
              <w:rPr>
                <w:rFonts w:ascii="Times New Roman" w:hAnsi="Times New Roman"/>
              </w:rPr>
              <w:t xml:space="preserve"> Вологда»</w:t>
            </w:r>
          </w:p>
        </w:tc>
        <w:tc>
          <w:tcPr>
            <w:tcW w:w="2126" w:type="dxa"/>
            <w:vAlign w:val="center"/>
          </w:tcPr>
          <w:p w:rsidR="00444A4D" w:rsidRPr="00E9681E" w:rsidRDefault="00444A4D" w:rsidP="00161B01">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w:t>
            </w:r>
          </w:p>
        </w:tc>
        <w:tc>
          <w:tcPr>
            <w:tcW w:w="1701" w:type="dxa"/>
            <w:shd w:val="clear" w:color="auto" w:fill="auto"/>
            <w:vAlign w:val="center"/>
          </w:tcPr>
          <w:p w:rsidR="00444A4D" w:rsidRPr="00E9681E" w:rsidRDefault="00444A4D" w:rsidP="00161B01">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w:t>
            </w:r>
          </w:p>
        </w:tc>
        <w:tc>
          <w:tcPr>
            <w:tcW w:w="1843" w:type="dxa"/>
            <w:shd w:val="clear" w:color="auto" w:fill="auto"/>
            <w:vAlign w:val="center"/>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w:t>
            </w:r>
          </w:p>
        </w:tc>
        <w:tc>
          <w:tcPr>
            <w:tcW w:w="1402" w:type="dxa"/>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vMerge/>
            <w:shd w:val="clear" w:color="auto" w:fill="auto"/>
          </w:tcPr>
          <w:p w:rsidR="00444A4D" w:rsidRPr="00325ED9" w:rsidRDefault="00444A4D" w:rsidP="006C0865">
            <w:pPr>
              <w:widowControl w:val="0"/>
              <w:autoSpaceDE w:val="0"/>
              <w:autoSpaceDN w:val="0"/>
              <w:adjustRightInd w:val="0"/>
              <w:spacing w:after="0" w:line="240" w:lineRule="auto"/>
              <w:jc w:val="center"/>
              <w:rPr>
                <w:rFonts w:ascii="Times New Roman" w:hAnsi="Times New Roman"/>
                <w:color w:val="FF0000"/>
              </w:rPr>
            </w:pPr>
          </w:p>
        </w:tc>
      </w:tr>
      <w:tr w:rsidR="00444A4D" w:rsidRPr="00325ED9" w:rsidTr="00E24B4B">
        <w:trPr>
          <w:trHeight w:val="254"/>
          <w:tblCellSpacing w:w="5" w:type="nil"/>
          <w:jc w:val="center"/>
        </w:trPr>
        <w:tc>
          <w:tcPr>
            <w:tcW w:w="709" w:type="dxa"/>
            <w:vAlign w:val="center"/>
          </w:tcPr>
          <w:p w:rsidR="00444A4D" w:rsidRPr="00E9681E" w:rsidRDefault="00444A4D" w:rsidP="006C0865">
            <w:pPr>
              <w:widowControl w:val="0"/>
              <w:autoSpaceDE w:val="0"/>
              <w:autoSpaceDN w:val="0"/>
              <w:adjustRightInd w:val="0"/>
              <w:spacing w:after="0" w:line="240" w:lineRule="auto"/>
              <w:ind w:left="-121" w:right="-93"/>
              <w:jc w:val="center"/>
              <w:rPr>
                <w:rFonts w:ascii="Times New Roman" w:hAnsi="Times New Roman"/>
              </w:rPr>
            </w:pPr>
            <w:r w:rsidRPr="00E9681E">
              <w:rPr>
                <w:rFonts w:ascii="Times New Roman" w:hAnsi="Times New Roman"/>
              </w:rPr>
              <w:t>3.2.</w:t>
            </w:r>
          </w:p>
        </w:tc>
        <w:tc>
          <w:tcPr>
            <w:tcW w:w="2425" w:type="dxa"/>
            <w:vAlign w:val="center"/>
          </w:tcPr>
          <w:p w:rsidR="00444A4D" w:rsidRPr="00E9681E" w:rsidRDefault="00444A4D" w:rsidP="009B242C">
            <w:pPr>
              <w:autoSpaceDE w:val="0"/>
              <w:autoSpaceDN w:val="0"/>
              <w:adjustRightInd w:val="0"/>
              <w:spacing w:after="0" w:line="240" w:lineRule="auto"/>
              <w:ind w:right="-137"/>
              <w:jc w:val="center"/>
              <w:rPr>
                <w:rFonts w:ascii="Times New Roman" w:hAnsi="Times New Roman"/>
              </w:rPr>
            </w:pPr>
            <w:r w:rsidRPr="009B242C">
              <w:rPr>
                <w:rFonts w:ascii="Times New Roman" w:hAnsi="Times New Roman"/>
              </w:rPr>
              <w:t xml:space="preserve">Основное мероприятие 3.2. Мероприятия по энергосбережению в сетях наружного освещения </w:t>
            </w:r>
          </w:p>
        </w:tc>
        <w:tc>
          <w:tcPr>
            <w:tcW w:w="1843" w:type="dxa"/>
            <w:vAlign w:val="center"/>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МУП</w:t>
            </w:r>
          </w:p>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«Электросвет»</w:t>
            </w:r>
          </w:p>
        </w:tc>
        <w:tc>
          <w:tcPr>
            <w:tcW w:w="2126" w:type="dxa"/>
          </w:tcPr>
          <w:p w:rsidR="00444A4D" w:rsidRPr="00E9681E" w:rsidRDefault="002424EF" w:rsidP="00161B01">
            <w:pPr>
              <w:shd w:val="clear" w:color="auto" w:fill="FFFFFF"/>
              <w:spacing w:after="0" w:line="240" w:lineRule="auto"/>
              <w:jc w:val="center"/>
              <w:rPr>
                <w:rFonts w:ascii="Times New Roman" w:hAnsi="Times New Roman"/>
              </w:rPr>
            </w:pPr>
            <w:r>
              <w:rPr>
                <w:rFonts w:ascii="Times New Roman" w:hAnsi="Times New Roman"/>
              </w:rPr>
              <w:t>Энергосберегающие технологии на сетях наружного освещения</w:t>
            </w:r>
          </w:p>
        </w:tc>
        <w:tc>
          <w:tcPr>
            <w:tcW w:w="1701" w:type="dxa"/>
            <w:shd w:val="clear" w:color="auto" w:fill="auto"/>
          </w:tcPr>
          <w:p w:rsidR="00444A4D" w:rsidRPr="00E9681E" w:rsidRDefault="002424EF" w:rsidP="00161B0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Замена существующих светильников </w:t>
            </w:r>
            <w:proofErr w:type="spellStart"/>
            <w:r>
              <w:rPr>
                <w:rFonts w:ascii="Times New Roman" w:hAnsi="Times New Roman"/>
              </w:rPr>
              <w:t>ул</w:t>
            </w:r>
            <w:proofErr w:type="gramStart"/>
            <w:r>
              <w:rPr>
                <w:rFonts w:ascii="Times New Roman" w:hAnsi="Times New Roman"/>
              </w:rPr>
              <w:t>.Р</w:t>
            </w:r>
            <w:proofErr w:type="gramEnd"/>
            <w:r>
              <w:rPr>
                <w:rFonts w:ascii="Times New Roman" w:hAnsi="Times New Roman"/>
              </w:rPr>
              <w:t>ыбинская</w:t>
            </w:r>
            <w:proofErr w:type="spellEnd"/>
            <w:r>
              <w:rPr>
                <w:rFonts w:ascii="Times New Roman" w:hAnsi="Times New Roman"/>
              </w:rPr>
              <w:t xml:space="preserve"> с лампами </w:t>
            </w:r>
            <w:proofErr w:type="spellStart"/>
            <w:r>
              <w:rPr>
                <w:rFonts w:ascii="Times New Roman" w:hAnsi="Times New Roman"/>
              </w:rPr>
              <w:t>ДНаТ</w:t>
            </w:r>
            <w:proofErr w:type="spellEnd"/>
            <w:r>
              <w:rPr>
                <w:rFonts w:ascii="Times New Roman" w:hAnsi="Times New Roman"/>
              </w:rPr>
              <w:t xml:space="preserve"> 250Вт на 8 светильников с лампами </w:t>
            </w:r>
            <w:proofErr w:type="spellStart"/>
            <w:r>
              <w:rPr>
                <w:rFonts w:ascii="Times New Roman" w:hAnsi="Times New Roman"/>
              </w:rPr>
              <w:t>ДНаЗ</w:t>
            </w:r>
            <w:proofErr w:type="spellEnd"/>
            <w:r>
              <w:rPr>
                <w:rFonts w:ascii="Times New Roman" w:hAnsi="Times New Roman"/>
              </w:rPr>
              <w:t xml:space="preserve"> 100Вт</w:t>
            </w:r>
          </w:p>
        </w:tc>
        <w:tc>
          <w:tcPr>
            <w:tcW w:w="1843" w:type="dxa"/>
            <w:shd w:val="clear" w:color="auto" w:fill="auto"/>
          </w:tcPr>
          <w:p w:rsidR="00444A4D" w:rsidRPr="00E9681E" w:rsidRDefault="00405DE9" w:rsidP="006C086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02" w:type="dxa"/>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tcPr>
          <w:p w:rsidR="00444A4D" w:rsidRPr="00E9681E" w:rsidRDefault="00444A4D" w:rsidP="006C0865">
            <w:pPr>
              <w:widowControl w:val="0"/>
              <w:autoSpaceDE w:val="0"/>
              <w:autoSpaceDN w:val="0"/>
              <w:adjustRightInd w:val="0"/>
              <w:spacing w:after="0" w:line="240" w:lineRule="auto"/>
              <w:jc w:val="center"/>
              <w:rPr>
                <w:rFonts w:ascii="Times New Roman" w:hAnsi="Times New Roman"/>
              </w:rPr>
            </w:pPr>
          </w:p>
        </w:tc>
        <w:tc>
          <w:tcPr>
            <w:tcW w:w="1559" w:type="dxa"/>
            <w:shd w:val="clear" w:color="auto" w:fill="auto"/>
            <w:vAlign w:val="center"/>
          </w:tcPr>
          <w:p w:rsidR="00444A4D" w:rsidRPr="00E9681E" w:rsidRDefault="00444A4D" w:rsidP="00B76770">
            <w:pPr>
              <w:widowControl w:val="0"/>
              <w:autoSpaceDE w:val="0"/>
              <w:autoSpaceDN w:val="0"/>
              <w:adjustRightInd w:val="0"/>
              <w:spacing w:after="0" w:line="240" w:lineRule="auto"/>
              <w:jc w:val="center"/>
              <w:rPr>
                <w:rFonts w:ascii="Times New Roman" w:hAnsi="Times New Roman"/>
              </w:rPr>
            </w:pPr>
            <w:r w:rsidRPr="00E9681E">
              <w:rPr>
                <w:rFonts w:ascii="Times New Roman" w:hAnsi="Times New Roman"/>
              </w:rPr>
              <w:t xml:space="preserve">Показатель </w:t>
            </w:r>
            <w:r w:rsidR="00B76770">
              <w:rPr>
                <w:rFonts w:ascii="Times New Roman" w:hAnsi="Times New Roman"/>
              </w:rPr>
              <w:t>4.8</w:t>
            </w:r>
          </w:p>
        </w:tc>
      </w:tr>
    </w:tbl>
    <w:p w:rsidR="00444A4D" w:rsidRPr="00325ED9" w:rsidRDefault="00444A4D" w:rsidP="00444A4D">
      <w:pPr>
        <w:autoSpaceDE w:val="0"/>
        <w:autoSpaceDN w:val="0"/>
        <w:adjustRightInd w:val="0"/>
        <w:spacing w:after="0" w:line="240" w:lineRule="auto"/>
        <w:jc w:val="right"/>
        <w:rPr>
          <w:rFonts w:ascii="Times New Roman" w:hAnsi="Times New Roman"/>
          <w:color w:val="FF0000"/>
          <w:sz w:val="24"/>
          <w:szCs w:val="24"/>
        </w:rPr>
      </w:pPr>
    </w:p>
    <w:p w:rsidR="00444A4D" w:rsidRPr="00325ED9" w:rsidRDefault="00444A4D" w:rsidP="00444A4D">
      <w:pPr>
        <w:autoSpaceDE w:val="0"/>
        <w:autoSpaceDN w:val="0"/>
        <w:adjustRightInd w:val="0"/>
        <w:spacing w:after="0" w:line="240" w:lineRule="auto"/>
        <w:jc w:val="right"/>
        <w:rPr>
          <w:rFonts w:ascii="Times New Roman" w:hAnsi="Times New Roman"/>
          <w:color w:val="FF0000"/>
          <w:sz w:val="24"/>
          <w:szCs w:val="24"/>
        </w:rPr>
      </w:pPr>
    </w:p>
    <w:p w:rsidR="00444A4D" w:rsidRPr="00325ED9" w:rsidRDefault="00444A4D" w:rsidP="00444A4D">
      <w:pPr>
        <w:autoSpaceDE w:val="0"/>
        <w:autoSpaceDN w:val="0"/>
        <w:adjustRightInd w:val="0"/>
        <w:spacing w:after="0" w:line="240" w:lineRule="auto"/>
        <w:jc w:val="right"/>
        <w:rPr>
          <w:rFonts w:ascii="Times New Roman" w:hAnsi="Times New Roman"/>
          <w:color w:val="FF0000"/>
          <w:sz w:val="24"/>
          <w:szCs w:val="24"/>
        </w:rPr>
      </w:pPr>
    </w:p>
    <w:p w:rsidR="00444A4D" w:rsidRPr="00325ED9" w:rsidRDefault="00444A4D" w:rsidP="00444A4D">
      <w:pPr>
        <w:autoSpaceDE w:val="0"/>
        <w:autoSpaceDN w:val="0"/>
        <w:adjustRightInd w:val="0"/>
        <w:spacing w:after="0" w:line="240" w:lineRule="auto"/>
        <w:jc w:val="right"/>
        <w:rPr>
          <w:rFonts w:ascii="Times New Roman" w:hAnsi="Times New Roman"/>
          <w:color w:val="FF0000"/>
          <w:sz w:val="24"/>
          <w:szCs w:val="24"/>
        </w:rPr>
      </w:pPr>
    </w:p>
    <w:p w:rsidR="00444A4D" w:rsidRPr="00325ED9" w:rsidRDefault="00444A4D" w:rsidP="00444A4D">
      <w:pPr>
        <w:autoSpaceDE w:val="0"/>
        <w:autoSpaceDN w:val="0"/>
        <w:adjustRightInd w:val="0"/>
        <w:spacing w:after="0" w:line="240" w:lineRule="auto"/>
        <w:jc w:val="right"/>
        <w:rPr>
          <w:rFonts w:ascii="Times New Roman" w:hAnsi="Times New Roman"/>
          <w:color w:val="FF0000"/>
          <w:sz w:val="24"/>
          <w:szCs w:val="24"/>
        </w:rPr>
      </w:pPr>
    </w:p>
    <w:p w:rsidR="00444A4D" w:rsidRPr="00E444B9" w:rsidRDefault="00444A4D" w:rsidP="00444A4D">
      <w:pPr>
        <w:pageBreakBefore/>
        <w:tabs>
          <w:tab w:val="left" w:pos="-1134"/>
        </w:tabs>
        <w:spacing w:after="0" w:line="240" w:lineRule="auto"/>
        <w:jc w:val="both"/>
        <w:rPr>
          <w:rFonts w:ascii="Times New Roman" w:hAnsi="Times New Roman"/>
          <w:b/>
          <w:sz w:val="26"/>
          <w:szCs w:val="26"/>
        </w:rPr>
      </w:pPr>
      <w:r>
        <w:rPr>
          <w:rFonts w:ascii="Times New Roman" w:hAnsi="Times New Roman"/>
          <w:b/>
          <w:sz w:val="26"/>
          <w:szCs w:val="26"/>
        </w:rPr>
        <w:lastRenderedPageBreak/>
        <w:t>2</w:t>
      </w:r>
      <w:r w:rsidRPr="00112C10">
        <w:rPr>
          <w:rFonts w:ascii="Times New Roman" w:hAnsi="Times New Roman"/>
          <w:b/>
          <w:sz w:val="26"/>
          <w:szCs w:val="26"/>
        </w:rPr>
        <w:t>. Использование бюджетных ассигнований городского бюджета и иных средств на реализацию мероприятий муниципальной про</w:t>
      </w:r>
      <w:r>
        <w:rPr>
          <w:rFonts w:ascii="Times New Roman" w:hAnsi="Times New Roman"/>
          <w:b/>
          <w:sz w:val="26"/>
          <w:szCs w:val="26"/>
        </w:rPr>
        <w:t>граммы за 201</w:t>
      </w:r>
      <w:r w:rsidR="00664BE3">
        <w:rPr>
          <w:rFonts w:ascii="Times New Roman" w:hAnsi="Times New Roman"/>
          <w:b/>
          <w:sz w:val="26"/>
          <w:szCs w:val="26"/>
        </w:rPr>
        <w:t>8</w:t>
      </w:r>
      <w:r w:rsidRPr="00112C10">
        <w:rPr>
          <w:rFonts w:ascii="Times New Roman" w:hAnsi="Times New Roman"/>
          <w:b/>
          <w:sz w:val="26"/>
          <w:szCs w:val="26"/>
        </w:rPr>
        <w:t xml:space="preserve"> год </w:t>
      </w:r>
    </w:p>
    <w:p w:rsidR="00444A4D" w:rsidRPr="00F0052E" w:rsidRDefault="00444A4D" w:rsidP="00444A4D">
      <w:pPr>
        <w:spacing w:after="0" w:line="240" w:lineRule="auto"/>
        <w:ind w:firstLine="708"/>
        <w:jc w:val="both"/>
        <w:rPr>
          <w:rFonts w:ascii="Times New Roman" w:hAnsi="Times New Roman"/>
          <w:sz w:val="26"/>
          <w:szCs w:val="26"/>
        </w:rPr>
      </w:pPr>
      <w:r w:rsidRPr="00E444B9">
        <w:rPr>
          <w:rFonts w:ascii="Times New Roman" w:hAnsi="Times New Roman"/>
          <w:sz w:val="26"/>
          <w:szCs w:val="26"/>
        </w:rPr>
        <w:t>Основные источники реализации Программы – средства городского бюджета и внебюджетные средства (собственные средства муниципальных учреждений и предприятий, средства собственников жилых помещений в много</w:t>
      </w:r>
      <w:r>
        <w:rPr>
          <w:rFonts w:ascii="Times New Roman" w:hAnsi="Times New Roman"/>
          <w:sz w:val="26"/>
          <w:szCs w:val="26"/>
        </w:rPr>
        <w:t>квартирных домах).</w:t>
      </w:r>
    </w:p>
    <w:p w:rsidR="00444A4D" w:rsidRPr="00BD6904" w:rsidRDefault="00444A4D" w:rsidP="00444A4D">
      <w:pPr>
        <w:spacing w:before="120" w:after="0" w:line="240" w:lineRule="auto"/>
        <w:jc w:val="right"/>
        <w:rPr>
          <w:rFonts w:ascii="Times New Roman" w:hAnsi="Times New Roman"/>
          <w:sz w:val="26"/>
          <w:szCs w:val="26"/>
        </w:rPr>
      </w:pPr>
      <w:r>
        <w:rPr>
          <w:rFonts w:ascii="Times New Roman" w:hAnsi="Times New Roman"/>
          <w:sz w:val="26"/>
          <w:szCs w:val="26"/>
        </w:rPr>
        <w:t>Таблица 4</w:t>
      </w:r>
    </w:p>
    <w:p w:rsidR="00444A4D" w:rsidRDefault="00444A4D" w:rsidP="00444A4D">
      <w:pPr>
        <w:spacing w:after="0" w:line="240" w:lineRule="auto"/>
        <w:jc w:val="center"/>
        <w:rPr>
          <w:rFonts w:ascii="Times New Roman" w:hAnsi="Times New Roman"/>
          <w:b/>
          <w:sz w:val="26"/>
          <w:szCs w:val="26"/>
        </w:rPr>
      </w:pPr>
      <w:r w:rsidRPr="00BD6904">
        <w:rPr>
          <w:rFonts w:ascii="Times New Roman" w:hAnsi="Times New Roman"/>
          <w:b/>
          <w:sz w:val="26"/>
          <w:szCs w:val="26"/>
        </w:rPr>
        <w:t>Отчет об использовании бюджетных ассигнований городского бюджета на реа</w:t>
      </w:r>
      <w:r>
        <w:rPr>
          <w:rFonts w:ascii="Times New Roman" w:hAnsi="Times New Roman"/>
          <w:b/>
          <w:sz w:val="26"/>
          <w:szCs w:val="26"/>
        </w:rPr>
        <w:t>лизацию муниципальной программы</w:t>
      </w:r>
    </w:p>
    <w:tbl>
      <w:tblPr>
        <w:tblW w:w="15602" w:type="dxa"/>
        <w:jc w:val="center"/>
        <w:tblInd w:w="-214" w:type="dxa"/>
        <w:tblLayout w:type="fixed"/>
        <w:tblCellMar>
          <w:left w:w="70" w:type="dxa"/>
          <w:right w:w="70" w:type="dxa"/>
        </w:tblCellMar>
        <w:tblLook w:val="0000"/>
      </w:tblPr>
      <w:tblGrid>
        <w:gridCol w:w="581"/>
        <w:gridCol w:w="5747"/>
        <w:gridCol w:w="1710"/>
        <w:gridCol w:w="1327"/>
        <w:gridCol w:w="1276"/>
        <w:gridCol w:w="1134"/>
        <w:gridCol w:w="1276"/>
        <w:gridCol w:w="1275"/>
        <w:gridCol w:w="1276"/>
      </w:tblGrid>
      <w:tr w:rsidR="00444A4D" w:rsidRPr="00FB0981" w:rsidTr="006C0865">
        <w:trPr>
          <w:cantSplit/>
          <w:trHeight w:val="216"/>
          <w:tblHeader/>
          <w:jc w:val="center"/>
        </w:trPr>
        <w:tc>
          <w:tcPr>
            <w:tcW w:w="581" w:type="dxa"/>
            <w:vMerge w:val="restart"/>
            <w:tcBorders>
              <w:top w:val="single" w:sz="6" w:space="0" w:color="auto"/>
              <w:left w:val="single" w:sz="6" w:space="0" w:color="auto"/>
              <w:bottom w:val="nil"/>
              <w:right w:val="single" w:sz="6" w:space="0" w:color="auto"/>
            </w:tcBorders>
            <w:vAlign w:val="center"/>
          </w:tcPr>
          <w:p w:rsidR="00444A4D" w:rsidRPr="00FB0981" w:rsidRDefault="00444A4D" w:rsidP="006C0865">
            <w:pPr>
              <w:widowControl w:val="0"/>
              <w:autoSpaceDE w:val="0"/>
              <w:autoSpaceDN w:val="0"/>
              <w:adjustRightInd w:val="0"/>
              <w:spacing w:after="0" w:line="240" w:lineRule="auto"/>
              <w:jc w:val="center"/>
              <w:rPr>
                <w:rFonts w:ascii="Times New Roman" w:hAnsi="Times New Roman"/>
              </w:rPr>
            </w:pPr>
            <w:r w:rsidRPr="00FB0981">
              <w:rPr>
                <w:rFonts w:ascii="Times New Roman" w:hAnsi="Times New Roman"/>
              </w:rPr>
              <w:t>№</w:t>
            </w:r>
          </w:p>
          <w:p w:rsidR="00444A4D" w:rsidRPr="00FB0981" w:rsidRDefault="00444A4D" w:rsidP="006C0865">
            <w:pPr>
              <w:pStyle w:val="ConsPlusCell"/>
              <w:widowControl w:val="0"/>
              <w:jc w:val="center"/>
              <w:rPr>
                <w:rFonts w:ascii="Times New Roman" w:hAnsi="Times New Roman" w:cs="Times New Roman"/>
                <w:sz w:val="22"/>
                <w:szCs w:val="22"/>
              </w:rPr>
            </w:pPr>
            <w:proofErr w:type="spellStart"/>
            <w:proofErr w:type="gramStart"/>
            <w:r w:rsidRPr="00FB0981">
              <w:rPr>
                <w:rFonts w:ascii="Times New Roman" w:hAnsi="Times New Roman" w:cs="Times New Roman"/>
                <w:sz w:val="22"/>
                <w:szCs w:val="22"/>
              </w:rPr>
              <w:t>п</w:t>
            </w:r>
            <w:proofErr w:type="spellEnd"/>
            <w:proofErr w:type="gramEnd"/>
            <w:r w:rsidRPr="00FB0981">
              <w:rPr>
                <w:rFonts w:ascii="Times New Roman" w:hAnsi="Times New Roman" w:cs="Times New Roman"/>
                <w:sz w:val="22"/>
                <w:szCs w:val="22"/>
              </w:rPr>
              <w:t>/</w:t>
            </w:r>
            <w:proofErr w:type="spellStart"/>
            <w:r w:rsidRPr="00FB0981">
              <w:rPr>
                <w:rFonts w:ascii="Times New Roman" w:hAnsi="Times New Roman" w:cs="Times New Roman"/>
                <w:sz w:val="22"/>
                <w:szCs w:val="22"/>
              </w:rPr>
              <w:t>п</w:t>
            </w:r>
            <w:proofErr w:type="spellEnd"/>
          </w:p>
        </w:tc>
        <w:tc>
          <w:tcPr>
            <w:tcW w:w="5747" w:type="dxa"/>
            <w:vMerge w:val="restart"/>
            <w:tcBorders>
              <w:top w:val="single" w:sz="6" w:space="0" w:color="auto"/>
              <w:left w:val="single" w:sz="6" w:space="0" w:color="auto"/>
              <w:bottom w:val="nil"/>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 xml:space="preserve">Наименование муниципальной программы, </w:t>
            </w:r>
          </w:p>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 xml:space="preserve">подпрограммы муниципальной программы, </w:t>
            </w:r>
            <w:r w:rsidRPr="00FB0981">
              <w:rPr>
                <w:rFonts w:ascii="Times New Roman" w:hAnsi="Times New Roman" w:cs="Times New Roman"/>
                <w:sz w:val="22"/>
                <w:szCs w:val="22"/>
              </w:rPr>
              <w:br/>
              <w:t>основного мероприятия</w:t>
            </w:r>
          </w:p>
        </w:tc>
        <w:tc>
          <w:tcPr>
            <w:tcW w:w="1710" w:type="dxa"/>
            <w:vMerge w:val="restart"/>
            <w:tcBorders>
              <w:top w:val="single" w:sz="6" w:space="0" w:color="auto"/>
              <w:left w:val="single" w:sz="6" w:space="0" w:color="auto"/>
              <w:bottom w:val="nil"/>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Ответственный</w:t>
            </w:r>
          </w:p>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исполнитель, соисполнитель, участник</w:t>
            </w:r>
          </w:p>
        </w:tc>
        <w:tc>
          <w:tcPr>
            <w:tcW w:w="7564" w:type="dxa"/>
            <w:gridSpan w:val="6"/>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Расходы (тыс. руб.)</w:t>
            </w:r>
          </w:p>
        </w:tc>
      </w:tr>
      <w:tr w:rsidR="00444A4D" w:rsidRPr="00FB0981" w:rsidTr="006C0865">
        <w:trPr>
          <w:cantSplit/>
          <w:trHeight w:val="278"/>
          <w:tblHeader/>
          <w:jc w:val="center"/>
        </w:trPr>
        <w:tc>
          <w:tcPr>
            <w:tcW w:w="581" w:type="dxa"/>
            <w:vMerge/>
            <w:tcBorders>
              <w:top w:val="single" w:sz="6" w:space="0" w:color="auto"/>
              <w:left w:val="single" w:sz="6" w:space="0" w:color="auto"/>
              <w:bottom w:val="nil"/>
              <w:right w:val="single" w:sz="6" w:space="0" w:color="auto"/>
            </w:tcBorders>
            <w:vAlign w:val="center"/>
          </w:tcPr>
          <w:p w:rsidR="00444A4D" w:rsidRPr="00FB0981" w:rsidRDefault="00444A4D" w:rsidP="006C0865">
            <w:pPr>
              <w:widowControl w:val="0"/>
              <w:autoSpaceDE w:val="0"/>
              <w:autoSpaceDN w:val="0"/>
              <w:adjustRightInd w:val="0"/>
              <w:spacing w:after="0" w:line="240" w:lineRule="auto"/>
              <w:jc w:val="center"/>
              <w:rPr>
                <w:rFonts w:ascii="Times New Roman" w:hAnsi="Times New Roman"/>
              </w:rPr>
            </w:pPr>
          </w:p>
        </w:tc>
        <w:tc>
          <w:tcPr>
            <w:tcW w:w="5747" w:type="dxa"/>
            <w:vMerge/>
            <w:tcBorders>
              <w:top w:val="single" w:sz="6" w:space="0" w:color="auto"/>
              <w:left w:val="single" w:sz="6" w:space="0" w:color="auto"/>
              <w:bottom w:val="nil"/>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1710" w:type="dxa"/>
            <w:vMerge/>
            <w:tcBorders>
              <w:top w:val="single" w:sz="6" w:space="0" w:color="auto"/>
              <w:left w:val="single" w:sz="6" w:space="0" w:color="auto"/>
              <w:bottom w:val="nil"/>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3737" w:type="dxa"/>
            <w:gridSpan w:val="3"/>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line="240" w:lineRule="auto"/>
              <w:jc w:val="center"/>
              <w:rPr>
                <w:rFonts w:ascii="Times New Roman" w:hAnsi="Times New Roman"/>
              </w:rPr>
            </w:pPr>
            <w:r w:rsidRPr="00FB0981">
              <w:rPr>
                <w:rFonts w:ascii="Times New Roman" w:hAnsi="Times New Roman"/>
              </w:rPr>
              <w:t>2018 год</w:t>
            </w:r>
          </w:p>
        </w:tc>
        <w:tc>
          <w:tcPr>
            <w:tcW w:w="3827" w:type="dxa"/>
            <w:gridSpan w:val="3"/>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line="240" w:lineRule="auto"/>
              <w:jc w:val="center"/>
              <w:rPr>
                <w:rFonts w:ascii="Times New Roman" w:hAnsi="Times New Roman"/>
              </w:rPr>
            </w:pPr>
            <w:r w:rsidRPr="00FB0981">
              <w:rPr>
                <w:rFonts w:ascii="Times New Roman" w:hAnsi="Times New Roman"/>
              </w:rPr>
              <w:t>2019 год</w:t>
            </w:r>
          </w:p>
        </w:tc>
      </w:tr>
      <w:tr w:rsidR="00444A4D" w:rsidRPr="00FB0981" w:rsidTr="006C0865">
        <w:trPr>
          <w:cantSplit/>
          <w:trHeight w:val="562"/>
          <w:tblHeader/>
          <w:jc w:val="center"/>
        </w:trPr>
        <w:tc>
          <w:tcPr>
            <w:tcW w:w="581" w:type="dxa"/>
            <w:vMerge/>
            <w:tcBorders>
              <w:top w:val="nil"/>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5747" w:type="dxa"/>
            <w:vMerge/>
            <w:tcBorders>
              <w:top w:val="nil"/>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1710" w:type="dxa"/>
            <w:vMerge/>
            <w:tcBorders>
              <w:top w:val="nil"/>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1327"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сводная бюджетная роспись, план на 1 января</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сводная бюджетная роспись на 31 декабря</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 xml:space="preserve">кассовое </w:t>
            </w:r>
            <w:proofErr w:type="spellStart"/>
            <w:proofErr w:type="gramStart"/>
            <w:r w:rsidRPr="00FB0981">
              <w:rPr>
                <w:rFonts w:ascii="Times New Roman" w:hAnsi="Times New Roman"/>
                <w:bCs/>
              </w:rPr>
              <w:t>исполне-ние</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сводная бюджетная роспись, план на 1 января</w:t>
            </w:r>
          </w:p>
        </w:tc>
        <w:tc>
          <w:tcPr>
            <w:tcW w:w="1275"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сводная бюджетная роспись по состоянию на 1 июля</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кассовое исполнение по состоянию на 1 июля</w:t>
            </w:r>
          </w:p>
        </w:tc>
      </w:tr>
      <w:tr w:rsidR="00444A4D" w:rsidRPr="00FB0981" w:rsidTr="006C0865">
        <w:trPr>
          <w:cantSplit/>
          <w:trHeight w:val="98"/>
          <w:tblHeader/>
          <w:jc w:val="center"/>
        </w:trPr>
        <w:tc>
          <w:tcPr>
            <w:tcW w:w="581" w:type="dxa"/>
            <w:tcBorders>
              <w:top w:val="nil"/>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1</w:t>
            </w:r>
          </w:p>
        </w:tc>
        <w:tc>
          <w:tcPr>
            <w:tcW w:w="5747" w:type="dxa"/>
            <w:tcBorders>
              <w:top w:val="nil"/>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w:t>
            </w:r>
          </w:p>
        </w:tc>
        <w:tc>
          <w:tcPr>
            <w:tcW w:w="1710" w:type="dxa"/>
            <w:tcBorders>
              <w:top w:val="nil"/>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3</w:t>
            </w:r>
          </w:p>
        </w:tc>
        <w:tc>
          <w:tcPr>
            <w:tcW w:w="1327"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4</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5</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6</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7</w:t>
            </w:r>
          </w:p>
        </w:tc>
        <w:tc>
          <w:tcPr>
            <w:tcW w:w="1275"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8</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spacing w:after="0"/>
              <w:jc w:val="center"/>
              <w:rPr>
                <w:rFonts w:ascii="Times New Roman" w:hAnsi="Times New Roman"/>
                <w:bCs/>
              </w:rPr>
            </w:pPr>
            <w:r w:rsidRPr="00FB0981">
              <w:rPr>
                <w:rFonts w:ascii="Times New Roman" w:hAnsi="Times New Roman"/>
                <w:bCs/>
              </w:rPr>
              <w:t>9</w:t>
            </w:r>
          </w:p>
        </w:tc>
      </w:tr>
      <w:tr w:rsidR="00444A4D" w:rsidRPr="00FB0981" w:rsidTr="006C0865">
        <w:trPr>
          <w:cantSplit/>
          <w:trHeight w:val="240"/>
          <w:tblHeader/>
          <w:jc w:val="center"/>
        </w:trPr>
        <w:tc>
          <w:tcPr>
            <w:tcW w:w="581" w:type="dxa"/>
            <w:vMerge w:val="restart"/>
            <w:tcBorders>
              <w:top w:val="single" w:sz="6" w:space="0" w:color="auto"/>
              <w:left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1</w:t>
            </w:r>
          </w:p>
        </w:tc>
        <w:tc>
          <w:tcPr>
            <w:tcW w:w="5747" w:type="dxa"/>
            <w:vMerge w:val="restart"/>
            <w:tcBorders>
              <w:top w:val="single" w:sz="6" w:space="0" w:color="auto"/>
              <w:left w:val="single" w:sz="6" w:space="0" w:color="auto"/>
              <w:right w:val="single" w:sz="6" w:space="0" w:color="auto"/>
            </w:tcBorders>
            <w:vAlign w:val="center"/>
          </w:tcPr>
          <w:p w:rsidR="00444A4D" w:rsidRPr="00FB0981" w:rsidRDefault="00444A4D" w:rsidP="00664BE3">
            <w:pPr>
              <w:pStyle w:val="ConsPlusCell"/>
              <w:widowControl w:val="0"/>
              <w:rPr>
                <w:rFonts w:ascii="Times New Roman" w:hAnsi="Times New Roman" w:cs="Times New Roman"/>
                <w:sz w:val="22"/>
                <w:szCs w:val="22"/>
              </w:rPr>
            </w:pPr>
            <w:r w:rsidRPr="00FB0981">
              <w:rPr>
                <w:rFonts w:ascii="Times New Roman" w:hAnsi="Times New Roman" w:cs="Times New Roman"/>
                <w:sz w:val="22"/>
                <w:szCs w:val="22"/>
              </w:rPr>
              <w:t xml:space="preserve">Муниципальная программа. Энергосбережение и повышение энергетической эффективности на территории </w:t>
            </w:r>
            <w:proofErr w:type="gramStart"/>
            <w:r w:rsidRPr="00FB0981">
              <w:rPr>
                <w:rFonts w:ascii="Times New Roman" w:hAnsi="Times New Roman" w:cs="Times New Roman"/>
                <w:sz w:val="22"/>
                <w:szCs w:val="22"/>
              </w:rPr>
              <w:t>муниципального</w:t>
            </w:r>
            <w:proofErr w:type="gramEnd"/>
            <w:r w:rsidRPr="00FB0981">
              <w:rPr>
                <w:rFonts w:ascii="Times New Roman" w:hAnsi="Times New Roman" w:cs="Times New Roman"/>
                <w:sz w:val="22"/>
                <w:szCs w:val="22"/>
              </w:rPr>
              <w:t xml:space="preserve"> образования «Город Череповец» на 2014-202</w:t>
            </w:r>
            <w:r w:rsidR="00664BE3" w:rsidRPr="00FB0981">
              <w:rPr>
                <w:rFonts w:ascii="Times New Roman" w:hAnsi="Times New Roman" w:cs="Times New Roman"/>
                <w:sz w:val="22"/>
                <w:szCs w:val="22"/>
              </w:rPr>
              <w:t>1</w:t>
            </w:r>
            <w:r w:rsidRPr="00FB0981">
              <w:rPr>
                <w:rFonts w:ascii="Times New Roman" w:hAnsi="Times New Roman" w:cs="Times New Roman"/>
                <w:sz w:val="22"/>
                <w:szCs w:val="22"/>
              </w:rPr>
              <w:t xml:space="preserve"> годы</w:t>
            </w:r>
          </w:p>
        </w:tc>
        <w:tc>
          <w:tcPr>
            <w:tcW w:w="1710" w:type="dxa"/>
            <w:tcBorders>
              <w:top w:val="single" w:sz="6" w:space="0" w:color="auto"/>
              <w:left w:val="single" w:sz="6" w:space="0" w:color="auto"/>
              <w:bottom w:val="single" w:sz="6" w:space="0" w:color="auto"/>
              <w:right w:val="single" w:sz="6" w:space="0" w:color="auto"/>
            </w:tcBorders>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всего</w:t>
            </w:r>
          </w:p>
        </w:tc>
        <w:tc>
          <w:tcPr>
            <w:tcW w:w="1327"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297,8</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444A4D" w:rsidRPr="00FB0981" w:rsidTr="006C0865">
        <w:trPr>
          <w:cantSplit/>
          <w:trHeight w:val="276"/>
          <w:tblHeader/>
          <w:jc w:val="center"/>
        </w:trPr>
        <w:tc>
          <w:tcPr>
            <w:tcW w:w="581" w:type="dxa"/>
            <w:vMerge/>
            <w:tcBorders>
              <w:left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5747" w:type="dxa"/>
            <w:vMerge/>
            <w:tcBorders>
              <w:left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p>
        </w:tc>
        <w:tc>
          <w:tcPr>
            <w:tcW w:w="1710" w:type="dxa"/>
            <w:tcBorders>
              <w:top w:val="single" w:sz="6" w:space="0" w:color="auto"/>
              <w:left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ДЖКХ</w:t>
            </w:r>
          </w:p>
        </w:tc>
        <w:tc>
          <w:tcPr>
            <w:tcW w:w="1327"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444A4D"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297,8</w:t>
            </w:r>
          </w:p>
        </w:tc>
        <w:tc>
          <w:tcPr>
            <w:tcW w:w="1276" w:type="dxa"/>
            <w:tcBorders>
              <w:top w:val="single" w:sz="6" w:space="0" w:color="auto"/>
              <w:left w:val="single" w:sz="6" w:space="0" w:color="auto"/>
              <w:bottom w:val="single" w:sz="6" w:space="0" w:color="auto"/>
              <w:right w:val="single" w:sz="6" w:space="0" w:color="auto"/>
            </w:tcBorders>
            <w:vAlign w:val="center"/>
          </w:tcPr>
          <w:p w:rsidR="00444A4D"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44A4D" w:rsidRPr="00FB0981" w:rsidRDefault="00444A4D"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96"/>
          <w:tblHeader/>
          <w:jc w:val="center"/>
        </w:trPr>
        <w:tc>
          <w:tcPr>
            <w:tcW w:w="581"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cs="Times New Roman"/>
                <w:sz w:val="22"/>
                <w:szCs w:val="22"/>
              </w:rPr>
            </w:pPr>
          </w:p>
        </w:tc>
        <w:tc>
          <w:tcPr>
            <w:tcW w:w="1710" w:type="dxa"/>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УДК</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r w:rsidRPr="00FB0981">
              <w:rPr>
                <w:rFonts w:ascii="Times New Roman" w:hAnsi="Times New Roman"/>
                <w:sz w:val="22"/>
                <w:szCs w:val="22"/>
              </w:rPr>
              <w:t>УО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val="restart"/>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r w:rsidRPr="00FB0981">
              <w:rPr>
                <w:rFonts w:ascii="Times New Roman" w:hAnsi="Times New Roman"/>
                <w:sz w:val="22"/>
                <w:szCs w:val="22"/>
              </w:rPr>
              <w:t>2</w:t>
            </w:r>
          </w:p>
        </w:tc>
        <w:tc>
          <w:tcPr>
            <w:tcW w:w="5747" w:type="dxa"/>
            <w:vMerge w:val="restart"/>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sz w:val="22"/>
                <w:szCs w:val="22"/>
              </w:rPr>
            </w:pPr>
            <w:r w:rsidRPr="00FB0981">
              <w:rPr>
                <w:rFonts w:ascii="Times New Roman" w:hAnsi="Times New Roman"/>
                <w:sz w:val="22"/>
                <w:szCs w:val="22"/>
              </w:rPr>
              <w:t>Подпрограмма 1.</w:t>
            </w:r>
          </w:p>
          <w:p w:rsidR="00CA1AA4" w:rsidRPr="00FB0981" w:rsidRDefault="00CA1AA4" w:rsidP="006C0865">
            <w:pPr>
              <w:pStyle w:val="ConsPlusCell"/>
              <w:widowControl w:val="0"/>
              <w:rPr>
                <w:rFonts w:ascii="Times New Roman" w:hAnsi="Times New Roman"/>
                <w:sz w:val="22"/>
                <w:szCs w:val="22"/>
              </w:rPr>
            </w:pPr>
            <w:r w:rsidRPr="00FB0981">
              <w:rPr>
                <w:rFonts w:ascii="Times New Roman" w:hAnsi="Times New Roman"/>
                <w:sz w:val="22"/>
                <w:szCs w:val="22"/>
              </w:rPr>
              <w:t xml:space="preserve">Энергосбережение и повышение энергетической эффективности в организациях с участием </w:t>
            </w:r>
            <w:proofErr w:type="gramStart"/>
            <w:r w:rsidRPr="00FB0981">
              <w:rPr>
                <w:rFonts w:ascii="Times New Roman" w:hAnsi="Times New Roman"/>
                <w:sz w:val="22"/>
                <w:szCs w:val="22"/>
              </w:rPr>
              <w:t>муниципального</w:t>
            </w:r>
            <w:proofErr w:type="gramEnd"/>
            <w:r w:rsidRPr="00FB0981">
              <w:rPr>
                <w:rFonts w:ascii="Times New Roman" w:hAnsi="Times New Roman"/>
                <w:sz w:val="22"/>
                <w:szCs w:val="22"/>
              </w:rPr>
              <w:t xml:space="preserve"> образования</w:t>
            </w: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r w:rsidRPr="00FB0981">
              <w:rPr>
                <w:rFonts w:ascii="Times New Roman" w:hAnsi="Times New Roman"/>
                <w:sz w:val="22"/>
                <w:szCs w:val="22"/>
              </w:rPr>
              <w:t>всего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УДК</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r w:rsidRPr="00FB0981">
              <w:rPr>
                <w:rFonts w:ascii="Times New Roman" w:hAnsi="Times New Roman"/>
                <w:sz w:val="22"/>
                <w:szCs w:val="22"/>
              </w:rPr>
              <w:t>УО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val="restart"/>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r w:rsidRPr="00FB0981">
              <w:rPr>
                <w:rFonts w:ascii="Times New Roman" w:hAnsi="Times New Roman"/>
                <w:sz w:val="22"/>
                <w:szCs w:val="22"/>
              </w:rPr>
              <w:t>3</w:t>
            </w:r>
          </w:p>
        </w:tc>
        <w:tc>
          <w:tcPr>
            <w:tcW w:w="5747" w:type="dxa"/>
            <w:vMerge w:val="restart"/>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sz w:val="22"/>
                <w:szCs w:val="22"/>
              </w:rPr>
            </w:pPr>
            <w:r w:rsidRPr="00FB0981">
              <w:rPr>
                <w:rFonts w:ascii="Times New Roman" w:hAnsi="Times New Roman"/>
                <w:sz w:val="22"/>
                <w:szCs w:val="22"/>
              </w:rPr>
              <w:t>Основное мероприятие 1.1.</w:t>
            </w:r>
          </w:p>
          <w:p w:rsidR="00CA1AA4" w:rsidRPr="00FB0981" w:rsidRDefault="00CA1AA4" w:rsidP="006C0865">
            <w:pPr>
              <w:pStyle w:val="ConsPlusCell"/>
              <w:widowControl w:val="0"/>
              <w:ind w:right="-137"/>
              <w:rPr>
                <w:rFonts w:ascii="Times New Roman" w:hAnsi="Times New Roman"/>
                <w:sz w:val="22"/>
                <w:szCs w:val="22"/>
              </w:rPr>
            </w:pPr>
            <w:r w:rsidRPr="00FB0981">
              <w:rPr>
                <w:rFonts w:ascii="Times New Roman" w:hAnsi="Times New Roman"/>
                <w:sz w:val="22"/>
                <w:szCs w:val="22"/>
              </w:rPr>
              <w:t>Мероприятия по энергосбережению, направленные на снижение потребления энергоресурсов и воды, в  организациях с участием муниципального образования</w:t>
            </w: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r w:rsidRPr="00FB0981">
              <w:rPr>
                <w:rFonts w:ascii="Times New Roman" w:hAnsi="Times New Roman"/>
                <w:sz w:val="22"/>
                <w:szCs w:val="22"/>
              </w:rPr>
              <w:t>всего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УДК</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64"/>
          <w:tblHeader/>
          <w:jc w:val="center"/>
        </w:trPr>
        <w:tc>
          <w:tcPr>
            <w:tcW w:w="581"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УО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CA1AA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val="restart"/>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w:t>
            </w:r>
          </w:p>
        </w:tc>
        <w:tc>
          <w:tcPr>
            <w:tcW w:w="5747" w:type="dxa"/>
            <w:vMerge w:val="restart"/>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rPr>
                <w:rFonts w:ascii="Times New Roman" w:hAnsi="Times New Roman" w:cs="Times New Roman"/>
                <w:sz w:val="22"/>
                <w:szCs w:val="22"/>
              </w:rPr>
            </w:pPr>
            <w:r w:rsidRPr="00FB0981">
              <w:rPr>
                <w:rFonts w:ascii="Times New Roman" w:hAnsi="Times New Roman" w:cs="Times New Roman"/>
                <w:sz w:val="22"/>
                <w:szCs w:val="22"/>
              </w:rPr>
              <w:t>Подпрограмма 2. Энергосбережение и повышение энергетической эффективности в жилищном фонде</w:t>
            </w:r>
          </w:p>
        </w:tc>
        <w:tc>
          <w:tcPr>
            <w:tcW w:w="1710" w:type="dxa"/>
            <w:tcBorders>
              <w:top w:val="single" w:sz="6" w:space="0" w:color="auto"/>
              <w:left w:val="single" w:sz="6" w:space="0" w:color="auto"/>
              <w:bottom w:val="single" w:sz="6" w:space="0" w:color="auto"/>
              <w:right w:val="single" w:sz="6" w:space="0" w:color="auto"/>
            </w:tcBorders>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всего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297,8</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360"/>
          <w:tblHeader/>
          <w:jc w:val="center"/>
        </w:trPr>
        <w:tc>
          <w:tcPr>
            <w:tcW w:w="581" w:type="dxa"/>
            <w:vMerge/>
            <w:tcBorders>
              <w:left w:val="single" w:sz="6" w:space="0" w:color="auto"/>
              <w:bottom w:val="single" w:sz="4"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p>
        </w:tc>
        <w:tc>
          <w:tcPr>
            <w:tcW w:w="5747" w:type="dxa"/>
            <w:vMerge/>
            <w:tcBorders>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p>
        </w:tc>
        <w:tc>
          <w:tcPr>
            <w:tcW w:w="1710" w:type="dxa"/>
            <w:tcBorders>
              <w:top w:val="single" w:sz="6" w:space="0" w:color="auto"/>
              <w:left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ДЖКХ</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297,8</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68"/>
          <w:tblHeader/>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3</w:t>
            </w:r>
          </w:p>
        </w:tc>
        <w:tc>
          <w:tcPr>
            <w:tcW w:w="5747" w:type="dxa"/>
            <w:vMerge w:val="restart"/>
            <w:tcBorders>
              <w:top w:val="single" w:sz="6" w:space="0" w:color="auto"/>
              <w:left w:val="single" w:sz="4" w:space="0" w:color="auto"/>
              <w:right w:val="single" w:sz="6" w:space="0" w:color="auto"/>
            </w:tcBorders>
            <w:vAlign w:val="center"/>
          </w:tcPr>
          <w:p w:rsidR="00CA1AA4" w:rsidRPr="00FB0981" w:rsidRDefault="00CA1AA4" w:rsidP="006C0865">
            <w:pPr>
              <w:pStyle w:val="ConsPlusCell"/>
              <w:widowControl w:val="0"/>
              <w:rPr>
                <w:rFonts w:ascii="Times New Roman" w:hAnsi="Times New Roman" w:cs="Times New Roman"/>
                <w:sz w:val="22"/>
                <w:szCs w:val="22"/>
              </w:rPr>
            </w:pPr>
            <w:r w:rsidRPr="00FB0981">
              <w:rPr>
                <w:rFonts w:ascii="Times New Roman" w:hAnsi="Times New Roman" w:cs="Times New Roman"/>
                <w:sz w:val="22"/>
                <w:szCs w:val="22"/>
              </w:rPr>
              <w:t>Основное мероприятие 2.1. Оснащение индивидуальными приборами учета коммунальных ресурсов жилых помещений, относящихся к муниципальному жилому фонду</w:t>
            </w: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всего</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297,8</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r w:rsidR="00CA1AA4" w:rsidRPr="00FB0981" w:rsidTr="006C0865">
        <w:trPr>
          <w:cantSplit/>
          <w:trHeight w:val="240"/>
          <w:tblHeader/>
          <w:jc w:val="center"/>
        </w:trPr>
        <w:tc>
          <w:tcPr>
            <w:tcW w:w="581" w:type="dxa"/>
            <w:vMerge/>
            <w:tcBorders>
              <w:top w:val="single" w:sz="4" w:space="0" w:color="auto"/>
              <w:left w:val="single" w:sz="4" w:space="0" w:color="auto"/>
              <w:bottom w:val="single" w:sz="4" w:space="0" w:color="auto"/>
              <w:right w:val="single" w:sz="4"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p>
        </w:tc>
        <w:tc>
          <w:tcPr>
            <w:tcW w:w="5747" w:type="dxa"/>
            <w:vMerge/>
            <w:tcBorders>
              <w:left w:val="single" w:sz="4" w:space="0" w:color="auto"/>
              <w:bottom w:val="single" w:sz="4"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ДЖКХ</w:t>
            </w:r>
          </w:p>
        </w:tc>
        <w:tc>
          <w:tcPr>
            <w:tcW w:w="1327"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134"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297,8</w:t>
            </w:r>
          </w:p>
        </w:tc>
        <w:tc>
          <w:tcPr>
            <w:tcW w:w="1276" w:type="dxa"/>
            <w:tcBorders>
              <w:top w:val="single" w:sz="6" w:space="0" w:color="auto"/>
              <w:left w:val="single" w:sz="6" w:space="0" w:color="auto"/>
              <w:bottom w:val="single" w:sz="6" w:space="0" w:color="auto"/>
              <w:right w:val="single" w:sz="6" w:space="0" w:color="auto"/>
            </w:tcBorders>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298,9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A1AA4" w:rsidRPr="00FB0981" w:rsidRDefault="00CA1AA4" w:rsidP="006C0865">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w:t>
            </w:r>
          </w:p>
        </w:tc>
      </w:tr>
    </w:tbl>
    <w:p w:rsidR="00444A4D" w:rsidRPr="00E444B9" w:rsidRDefault="00444A4D" w:rsidP="00444A4D">
      <w:pPr>
        <w:pageBreakBefore/>
        <w:autoSpaceDE w:val="0"/>
        <w:autoSpaceDN w:val="0"/>
        <w:adjustRightInd w:val="0"/>
        <w:spacing w:after="0" w:line="240" w:lineRule="auto"/>
        <w:jc w:val="right"/>
        <w:rPr>
          <w:rFonts w:ascii="Times New Roman" w:hAnsi="Times New Roman"/>
          <w:sz w:val="26"/>
          <w:szCs w:val="26"/>
        </w:rPr>
      </w:pPr>
      <w:r w:rsidRPr="00E444B9">
        <w:rPr>
          <w:rFonts w:ascii="Times New Roman" w:hAnsi="Times New Roman"/>
          <w:sz w:val="26"/>
          <w:szCs w:val="26"/>
        </w:rPr>
        <w:lastRenderedPageBreak/>
        <w:t>Таблица 5</w:t>
      </w:r>
    </w:p>
    <w:p w:rsidR="00444A4D" w:rsidRPr="00E444B9" w:rsidRDefault="00444A4D" w:rsidP="00444A4D">
      <w:pPr>
        <w:autoSpaceDE w:val="0"/>
        <w:autoSpaceDN w:val="0"/>
        <w:adjustRightInd w:val="0"/>
        <w:spacing w:after="0" w:line="240" w:lineRule="auto"/>
        <w:jc w:val="center"/>
        <w:rPr>
          <w:rFonts w:ascii="Times New Roman" w:hAnsi="Times New Roman"/>
          <w:b/>
          <w:sz w:val="26"/>
          <w:szCs w:val="26"/>
        </w:rPr>
      </w:pPr>
      <w:r w:rsidRPr="00E444B9">
        <w:rPr>
          <w:rFonts w:ascii="Times New Roman" w:hAnsi="Times New Roman"/>
          <w:b/>
          <w:sz w:val="26"/>
          <w:szCs w:val="26"/>
        </w:rPr>
        <w:t>Информация о расходах городского, федерального, областного бюджетов, внебюджетных источников</w:t>
      </w:r>
    </w:p>
    <w:p w:rsidR="00444A4D" w:rsidRPr="00E444B9" w:rsidRDefault="00444A4D" w:rsidP="00444A4D">
      <w:pPr>
        <w:autoSpaceDE w:val="0"/>
        <w:autoSpaceDN w:val="0"/>
        <w:adjustRightInd w:val="0"/>
        <w:spacing w:after="0" w:line="240" w:lineRule="auto"/>
        <w:jc w:val="center"/>
        <w:rPr>
          <w:rFonts w:ascii="Times New Roman" w:hAnsi="Times New Roman"/>
          <w:b/>
          <w:sz w:val="26"/>
          <w:szCs w:val="26"/>
        </w:rPr>
      </w:pPr>
      <w:r w:rsidRPr="00E444B9">
        <w:rPr>
          <w:rFonts w:ascii="Times New Roman" w:hAnsi="Times New Roman"/>
          <w:b/>
          <w:sz w:val="26"/>
          <w:szCs w:val="26"/>
        </w:rPr>
        <w:t>на реализацию целей муниципальной программы города</w:t>
      </w:r>
    </w:p>
    <w:p w:rsidR="00444A4D" w:rsidRPr="001B4824" w:rsidRDefault="00444A4D" w:rsidP="00444A4D">
      <w:pPr>
        <w:autoSpaceDE w:val="0"/>
        <w:autoSpaceDN w:val="0"/>
        <w:adjustRightInd w:val="0"/>
        <w:spacing w:after="0" w:line="240" w:lineRule="auto"/>
        <w:rPr>
          <w:rFonts w:ascii="Times New Roman" w:hAnsi="Times New Roman"/>
          <w:sz w:val="12"/>
          <w:szCs w:val="24"/>
        </w:rPr>
      </w:pPr>
    </w:p>
    <w:tbl>
      <w:tblPr>
        <w:tblW w:w="15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4"/>
        <w:gridCol w:w="4649"/>
        <w:gridCol w:w="2693"/>
        <w:gridCol w:w="1276"/>
        <w:gridCol w:w="1275"/>
        <w:gridCol w:w="992"/>
        <w:gridCol w:w="1205"/>
        <w:gridCol w:w="1473"/>
        <w:gridCol w:w="1644"/>
      </w:tblGrid>
      <w:tr w:rsidR="00444A4D" w:rsidRPr="00FB0981" w:rsidTr="005A6C26">
        <w:trPr>
          <w:cantSplit/>
          <w:trHeight w:val="526"/>
          <w:jc w:val="center"/>
        </w:trPr>
        <w:tc>
          <w:tcPr>
            <w:tcW w:w="464" w:type="dxa"/>
            <w:vMerge w:val="restart"/>
            <w:vAlign w:val="center"/>
          </w:tcPr>
          <w:p w:rsidR="00444A4D" w:rsidRPr="00FB0981" w:rsidRDefault="00444A4D" w:rsidP="001B4824">
            <w:pPr>
              <w:widowControl w:val="0"/>
              <w:autoSpaceDE w:val="0"/>
              <w:autoSpaceDN w:val="0"/>
              <w:adjustRightInd w:val="0"/>
              <w:spacing w:after="0" w:line="240" w:lineRule="auto"/>
              <w:jc w:val="center"/>
              <w:rPr>
                <w:rFonts w:ascii="Times New Roman" w:hAnsi="Times New Roman"/>
              </w:rPr>
            </w:pPr>
            <w:r w:rsidRPr="00FB0981">
              <w:rPr>
                <w:rFonts w:ascii="Times New Roman" w:hAnsi="Times New Roman"/>
              </w:rPr>
              <w:t xml:space="preserve">№ </w:t>
            </w:r>
            <w:proofErr w:type="spellStart"/>
            <w:proofErr w:type="gramStart"/>
            <w:r w:rsidRPr="00FB0981">
              <w:rPr>
                <w:rFonts w:ascii="Times New Roman" w:hAnsi="Times New Roman"/>
              </w:rPr>
              <w:t>п</w:t>
            </w:r>
            <w:proofErr w:type="spellEnd"/>
            <w:proofErr w:type="gramEnd"/>
            <w:r w:rsidRPr="00FB0981">
              <w:rPr>
                <w:rFonts w:ascii="Times New Roman" w:hAnsi="Times New Roman"/>
              </w:rPr>
              <w:t>/</w:t>
            </w:r>
            <w:proofErr w:type="spellStart"/>
            <w:r w:rsidRPr="00FB0981">
              <w:rPr>
                <w:rFonts w:ascii="Times New Roman" w:hAnsi="Times New Roman"/>
              </w:rPr>
              <w:t>п</w:t>
            </w:r>
            <w:proofErr w:type="spellEnd"/>
          </w:p>
        </w:tc>
        <w:tc>
          <w:tcPr>
            <w:tcW w:w="4649" w:type="dxa"/>
            <w:vMerge w:val="restart"/>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Наименование муниципальной программы, подпрограммы муниципальной программы, основного мероприятия</w:t>
            </w:r>
          </w:p>
        </w:tc>
        <w:tc>
          <w:tcPr>
            <w:tcW w:w="2693" w:type="dxa"/>
            <w:vMerge w:val="restart"/>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 xml:space="preserve">Источники </w:t>
            </w:r>
            <w:proofErr w:type="gramStart"/>
            <w:r w:rsidRPr="00FB0981">
              <w:rPr>
                <w:rFonts w:ascii="Times New Roman" w:hAnsi="Times New Roman"/>
              </w:rPr>
              <w:t>ресурсного</w:t>
            </w:r>
            <w:proofErr w:type="gramEnd"/>
          </w:p>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обеспечения</w:t>
            </w:r>
          </w:p>
        </w:tc>
        <w:tc>
          <w:tcPr>
            <w:tcW w:w="3543" w:type="dxa"/>
            <w:gridSpan w:val="3"/>
            <w:vAlign w:val="center"/>
          </w:tcPr>
          <w:p w:rsidR="00444A4D" w:rsidRPr="00FB0981" w:rsidRDefault="00444A4D" w:rsidP="001B4824">
            <w:pPr>
              <w:widowControl w:val="0"/>
              <w:autoSpaceDE w:val="0"/>
              <w:autoSpaceDN w:val="0"/>
              <w:adjustRightInd w:val="0"/>
              <w:spacing w:after="0" w:line="240" w:lineRule="auto"/>
              <w:jc w:val="center"/>
              <w:rPr>
                <w:rFonts w:ascii="Times New Roman" w:hAnsi="Times New Roman"/>
              </w:rPr>
            </w:pPr>
            <w:r w:rsidRPr="00FB0981">
              <w:rPr>
                <w:rFonts w:ascii="Times New Roman" w:hAnsi="Times New Roman"/>
              </w:rPr>
              <w:t>Расходы за 2018 год, (тыс. руб.)</w:t>
            </w:r>
          </w:p>
        </w:tc>
        <w:tc>
          <w:tcPr>
            <w:tcW w:w="4322" w:type="dxa"/>
            <w:gridSpan w:val="3"/>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Расходы за 2019 год, (тыс. руб.)</w:t>
            </w:r>
          </w:p>
        </w:tc>
      </w:tr>
      <w:tr w:rsidR="00444A4D" w:rsidRPr="00FB0981" w:rsidTr="005A6C26">
        <w:trPr>
          <w:cantSplit/>
          <w:trHeight w:val="704"/>
          <w:jc w:val="center"/>
        </w:trPr>
        <w:tc>
          <w:tcPr>
            <w:tcW w:w="464" w:type="dxa"/>
            <w:vMerge/>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p>
        </w:tc>
        <w:tc>
          <w:tcPr>
            <w:tcW w:w="2693" w:type="dxa"/>
            <w:vMerge/>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p>
        </w:tc>
        <w:tc>
          <w:tcPr>
            <w:tcW w:w="1276"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План</w:t>
            </w:r>
          </w:p>
        </w:tc>
        <w:tc>
          <w:tcPr>
            <w:tcW w:w="1275"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Факт</w:t>
            </w:r>
          </w:p>
        </w:tc>
        <w:tc>
          <w:tcPr>
            <w:tcW w:w="992"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 освоения</w:t>
            </w:r>
          </w:p>
        </w:tc>
        <w:tc>
          <w:tcPr>
            <w:tcW w:w="1205" w:type="dxa"/>
            <w:vAlign w:val="center"/>
          </w:tcPr>
          <w:p w:rsidR="00444A4D" w:rsidRPr="00FB0981" w:rsidRDefault="00444A4D" w:rsidP="001B4824">
            <w:pPr>
              <w:spacing w:after="0" w:line="240" w:lineRule="auto"/>
              <w:jc w:val="center"/>
              <w:rPr>
                <w:rFonts w:ascii="Times New Roman" w:hAnsi="Times New Roman"/>
              </w:rPr>
            </w:pPr>
            <w:r w:rsidRPr="00FB0981">
              <w:rPr>
                <w:rFonts w:ascii="Times New Roman" w:hAnsi="Times New Roman"/>
              </w:rPr>
              <w:t>План</w:t>
            </w:r>
          </w:p>
        </w:tc>
        <w:tc>
          <w:tcPr>
            <w:tcW w:w="1473" w:type="dxa"/>
            <w:vAlign w:val="center"/>
          </w:tcPr>
          <w:p w:rsidR="00444A4D" w:rsidRPr="00FB0981" w:rsidRDefault="00444A4D" w:rsidP="001B4824">
            <w:pPr>
              <w:spacing w:after="0" w:line="240" w:lineRule="auto"/>
              <w:jc w:val="center"/>
              <w:rPr>
                <w:rFonts w:ascii="Times New Roman" w:hAnsi="Times New Roman"/>
              </w:rPr>
            </w:pPr>
            <w:r w:rsidRPr="00FB0981">
              <w:rPr>
                <w:rFonts w:ascii="Times New Roman" w:hAnsi="Times New Roman"/>
              </w:rPr>
              <w:t>Факт</w:t>
            </w:r>
          </w:p>
          <w:p w:rsidR="00444A4D" w:rsidRPr="00FB0981" w:rsidRDefault="00444A4D" w:rsidP="001B4824">
            <w:pPr>
              <w:spacing w:after="0" w:line="240" w:lineRule="auto"/>
              <w:jc w:val="center"/>
              <w:rPr>
                <w:rFonts w:ascii="Times New Roman" w:hAnsi="Times New Roman"/>
              </w:rPr>
            </w:pPr>
            <w:r w:rsidRPr="00FB0981">
              <w:rPr>
                <w:rFonts w:ascii="Times New Roman" w:hAnsi="Times New Roman"/>
              </w:rPr>
              <w:t>по состоянию на 1 июля</w:t>
            </w:r>
          </w:p>
        </w:tc>
        <w:tc>
          <w:tcPr>
            <w:tcW w:w="1644"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 освоения</w:t>
            </w:r>
          </w:p>
        </w:tc>
      </w:tr>
      <w:tr w:rsidR="00444A4D" w:rsidRPr="00FB0981" w:rsidTr="005A6C26">
        <w:trPr>
          <w:cantSplit/>
          <w:trHeight w:val="65"/>
          <w:jc w:val="center"/>
        </w:trPr>
        <w:tc>
          <w:tcPr>
            <w:tcW w:w="464"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1</w:t>
            </w:r>
          </w:p>
        </w:tc>
        <w:tc>
          <w:tcPr>
            <w:tcW w:w="4649"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2</w:t>
            </w:r>
          </w:p>
        </w:tc>
        <w:tc>
          <w:tcPr>
            <w:tcW w:w="2693"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3</w:t>
            </w:r>
          </w:p>
        </w:tc>
        <w:tc>
          <w:tcPr>
            <w:tcW w:w="1276"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4</w:t>
            </w:r>
          </w:p>
        </w:tc>
        <w:tc>
          <w:tcPr>
            <w:tcW w:w="1275"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5</w:t>
            </w:r>
          </w:p>
        </w:tc>
        <w:tc>
          <w:tcPr>
            <w:tcW w:w="992"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6</w:t>
            </w:r>
          </w:p>
        </w:tc>
        <w:tc>
          <w:tcPr>
            <w:tcW w:w="1205" w:type="dxa"/>
            <w:vAlign w:val="center"/>
          </w:tcPr>
          <w:p w:rsidR="00444A4D" w:rsidRPr="00FB0981" w:rsidRDefault="00444A4D" w:rsidP="001B4824">
            <w:pPr>
              <w:spacing w:after="0" w:line="240" w:lineRule="auto"/>
              <w:jc w:val="center"/>
              <w:rPr>
                <w:rFonts w:ascii="Times New Roman" w:hAnsi="Times New Roman"/>
              </w:rPr>
            </w:pPr>
            <w:r w:rsidRPr="00FB0981">
              <w:rPr>
                <w:rFonts w:ascii="Times New Roman" w:hAnsi="Times New Roman"/>
              </w:rPr>
              <w:t>7</w:t>
            </w:r>
          </w:p>
        </w:tc>
        <w:tc>
          <w:tcPr>
            <w:tcW w:w="1473" w:type="dxa"/>
            <w:vAlign w:val="center"/>
          </w:tcPr>
          <w:p w:rsidR="00444A4D" w:rsidRPr="00FB0981" w:rsidRDefault="00444A4D" w:rsidP="001B4824">
            <w:pPr>
              <w:spacing w:after="0" w:line="240" w:lineRule="auto"/>
              <w:jc w:val="center"/>
              <w:rPr>
                <w:rFonts w:ascii="Times New Roman" w:hAnsi="Times New Roman"/>
              </w:rPr>
            </w:pPr>
            <w:r w:rsidRPr="00FB0981">
              <w:rPr>
                <w:rFonts w:ascii="Times New Roman" w:hAnsi="Times New Roman"/>
              </w:rPr>
              <w:t>8</w:t>
            </w:r>
          </w:p>
        </w:tc>
        <w:tc>
          <w:tcPr>
            <w:tcW w:w="1644" w:type="dxa"/>
            <w:vAlign w:val="center"/>
          </w:tcPr>
          <w:p w:rsidR="00444A4D" w:rsidRPr="00FB0981" w:rsidRDefault="00444A4D"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9</w:t>
            </w:r>
          </w:p>
        </w:tc>
      </w:tr>
      <w:tr w:rsidR="005A6C26" w:rsidRPr="00FB0981" w:rsidTr="005A6C26">
        <w:trPr>
          <w:cantSplit/>
          <w:trHeight w:val="330"/>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1</w:t>
            </w:r>
          </w:p>
        </w:tc>
        <w:tc>
          <w:tcPr>
            <w:tcW w:w="4649"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Муниципальная программа.</w:t>
            </w:r>
          </w:p>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 xml:space="preserve">Энергосбережение и повышение энергетической эффективности на территории </w:t>
            </w:r>
            <w:proofErr w:type="gramStart"/>
            <w:r w:rsidRPr="00FB0981">
              <w:rPr>
                <w:rFonts w:ascii="Times New Roman" w:hAnsi="Times New Roman"/>
              </w:rPr>
              <w:t>муниципального</w:t>
            </w:r>
            <w:proofErr w:type="gramEnd"/>
            <w:r w:rsidRPr="00FB0981">
              <w:rPr>
                <w:rFonts w:ascii="Times New Roman" w:hAnsi="Times New Roman"/>
              </w:rPr>
              <w:t xml:space="preserve"> образования «Город Череповец на 2014-2021 годы</w:t>
            </w: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b/>
              </w:rPr>
            </w:pPr>
            <w:r w:rsidRPr="00FB0981">
              <w:rPr>
                <w:rFonts w:ascii="Times New Roman" w:hAnsi="Times New Roman"/>
                <w:b/>
              </w:rPr>
              <w:t>всего</w:t>
            </w:r>
          </w:p>
        </w:tc>
        <w:tc>
          <w:tcPr>
            <w:tcW w:w="1276"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50 793,9</w:t>
            </w:r>
          </w:p>
        </w:tc>
        <w:tc>
          <w:tcPr>
            <w:tcW w:w="1275"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48 947,1</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96,4</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60</w:t>
            </w:r>
            <w:r w:rsidR="004F347B" w:rsidRPr="00FB0981">
              <w:rPr>
                <w:rFonts w:ascii="Times New Roman" w:hAnsi="Times New Roman"/>
                <w:b/>
                <w:bCs/>
                <w:color w:val="000000"/>
              </w:rPr>
              <w:t xml:space="preserve"> </w:t>
            </w:r>
            <w:r w:rsidRPr="00FB0981">
              <w:rPr>
                <w:rFonts w:ascii="Times New Roman" w:hAnsi="Times New Roman"/>
                <w:b/>
                <w:bCs/>
                <w:color w:val="000000"/>
              </w:rPr>
              <w:t>200,1</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b/>
              </w:rPr>
            </w:pPr>
            <w:r w:rsidRPr="00FB0981">
              <w:rPr>
                <w:rFonts w:ascii="Times New Roman" w:hAnsi="Times New Roman"/>
                <w:b/>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422"/>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298,9</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297,8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99,6</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298,9</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300"/>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50 495,0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48 649,3</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96,3</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59</w:t>
            </w:r>
            <w:r w:rsidR="004F347B" w:rsidRPr="00FB0981">
              <w:rPr>
                <w:rFonts w:ascii="Times New Roman" w:hAnsi="Times New Roman"/>
                <w:color w:val="000000"/>
              </w:rPr>
              <w:t xml:space="preserve"> </w:t>
            </w:r>
            <w:r w:rsidRPr="00FB0981">
              <w:rPr>
                <w:rFonts w:ascii="Times New Roman" w:hAnsi="Times New Roman"/>
                <w:color w:val="000000"/>
              </w:rPr>
              <w:t>901,2</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2</w:t>
            </w:r>
          </w:p>
        </w:tc>
        <w:tc>
          <w:tcPr>
            <w:tcW w:w="4649" w:type="dxa"/>
            <w:vMerge w:val="restart"/>
            <w:vAlign w:val="center"/>
          </w:tcPr>
          <w:p w:rsidR="005A6C26" w:rsidRPr="00FB0981" w:rsidRDefault="005A6C26" w:rsidP="001B482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 xml:space="preserve">Подпрограмма 1. Энергосбережение и повышение энергетической эффективности в организациях с участием </w:t>
            </w:r>
            <w:proofErr w:type="gramStart"/>
            <w:r w:rsidRPr="00FB0981">
              <w:rPr>
                <w:rFonts w:ascii="Times New Roman" w:hAnsi="Times New Roman" w:cs="Times New Roman"/>
                <w:sz w:val="22"/>
                <w:szCs w:val="22"/>
              </w:rPr>
              <w:t>муниципального</w:t>
            </w:r>
            <w:proofErr w:type="gramEnd"/>
            <w:r w:rsidRPr="00FB0981">
              <w:rPr>
                <w:rFonts w:ascii="Times New Roman" w:hAnsi="Times New Roman" w:cs="Times New Roman"/>
                <w:sz w:val="22"/>
                <w:szCs w:val="22"/>
              </w:rPr>
              <w:t xml:space="preserve"> образования</w:t>
            </w:r>
          </w:p>
        </w:tc>
        <w:tc>
          <w:tcPr>
            <w:tcW w:w="2693" w:type="dxa"/>
            <w:vAlign w:val="center"/>
          </w:tcPr>
          <w:p w:rsidR="005A6C26" w:rsidRPr="00FB0981" w:rsidRDefault="005A6C26" w:rsidP="001B4824">
            <w:pPr>
              <w:pStyle w:val="ConsPlusCell"/>
              <w:widowControl w:val="0"/>
              <w:jc w:val="center"/>
              <w:rPr>
                <w:rFonts w:ascii="Times New Roman" w:hAnsi="Times New Roman" w:cs="Times New Roman"/>
                <w:b/>
                <w:sz w:val="22"/>
                <w:szCs w:val="22"/>
              </w:rPr>
            </w:pPr>
            <w:r w:rsidRPr="00FB0981">
              <w:rPr>
                <w:rFonts w:ascii="Times New Roman" w:hAnsi="Times New Roman" w:cs="Times New Roman"/>
                <w:b/>
                <w:sz w:val="22"/>
                <w:szCs w:val="22"/>
              </w:rPr>
              <w:t>всего</w:t>
            </w:r>
          </w:p>
        </w:tc>
        <w:tc>
          <w:tcPr>
            <w:tcW w:w="1276"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2 552,4</w:t>
            </w:r>
          </w:p>
        </w:tc>
        <w:tc>
          <w:tcPr>
            <w:tcW w:w="1275"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793,5</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31,1</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2</w:t>
            </w:r>
            <w:r w:rsidR="004F347B" w:rsidRPr="00FB0981">
              <w:rPr>
                <w:rFonts w:ascii="Times New Roman" w:hAnsi="Times New Roman"/>
                <w:b/>
                <w:bCs/>
                <w:color w:val="000000"/>
              </w:rPr>
              <w:t xml:space="preserve"> </w:t>
            </w:r>
            <w:r w:rsidRPr="00FB0981">
              <w:rPr>
                <w:rFonts w:ascii="Times New Roman" w:hAnsi="Times New Roman"/>
                <w:b/>
                <w:bCs/>
                <w:color w:val="000000"/>
              </w:rPr>
              <w:t>171,6</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20"/>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2 552,4</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793,5</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31,1</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w:t>
            </w:r>
            <w:r w:rsidR="004F347B" w:rsidRPr="00FB0981">
              <w:rPr>
                <w:rFonts w:ascii="Times New Roman" w:hAnsi="Times New Roman"/>
                <w:color w:val="000000"/>
              </w:rPr>
              <w:t xml:space="preserve"> </w:t>
            </w:r>
            <w:r w:rsidRPr="00FB0981">
              <w:rPr>
                <w:rFonts w:ascii="Times New Roman" w:hAnsi="Times New Roman"/>
                <w:color w:val="000000"/>
              </w:rPr>
              <w:t>171,6</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3</w:t>
            </w:r>
          </w:p>
        </w:tc>
        <w:tc>
          <w:tcPr>
            <w:tcW w:w="4649" w:type="dxa"/>
            <w:vMerge w:val="restart"/>
            <w:vAlign w:val="center"/>
          </w:tcPr>
          <w:p w:rsidR="005A6C26" w:rsidRPr="00FB0981" w:rsidRDefault="005A6C26" w:rsidP="001B482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Основное мероприятие 1.1. Мероприятия по энергосбережению, направленные на снижение потребления энергоресурсов и воды,  в организациях с участием муниципального образования</w:t>
            </w:r>
          </w:p>
        </w:tc>
        <w:tc>
          <w:tcPr>
            <w:tcW w:w="2693" w:type="dxa"/>
            <w:vAlign w:val="center"/>
          </w:tcPr>
          <w:p w:rsidR="005A6C26" w:rsidRPr="00FB0981" w:rsidRDefault="005A6C26" w:rsidP="001B4824">
            <w:pPr>
              <w:pStyle w:val="ConsPlusCell"/>
              <w:widowControl w:val="0"/>
              <w:jc w:val="center"/>
              <w:rPr>
                <w:rFonts w:ascii="Times New Roman" w:hAnsi="Times New Roman" w:cs="Times New Roman"/>
                <w:b/>
                <w:sz w:val="22"/>
                <w:szCs w:val="22"/>
              </w:rPr>
            </w:pPr>
            <w:r w:rsidRPr="00FB0981">
              <w:rPr>
                <w:rFonts w:ascii="Times New Roman" w:hAnsi="Times New Roman" w:cs="Times New Roman"/>
                <w:b/>
                <w:sz w:val="22"/>
                <w:szCs w:val="22"/>
              </w:rPr>
              <w:t>всего</w:t>
            </w:r>
          </w:p>
        </w:tc>
        <w:tc>
          <w:tcPr>
            <w:tcW w:w="1276" w:type="dxa"/>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2 552,4</w:t>
            </w:r>
          </w:p>
        </w:tc>
        <w:tc>
          <w:tcPr>
            <w:tcW w:w="1275"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793,5</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31,1</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2</w:t>
            </w:r>
            <w:r w:rsidR="004F347B" w:rsidRPr="00FB0981">
              <w:rPr>
                <w:rFonts w:ascii="Times New Roman" w:hAnsi="Times New Roman"/>
                <w:b/>
                <w:bCs/>
                <w:color w:val="000000"/>
              </w:rPr>
              <w:t xml:space="preserve"> </w:t>
            </w:r>
            <w:r w:rsidRPr="00FB0981">
              <w:rPr>
                <w:rFonts w:ascii="Times New Roman" w:hAnsi="Times New Roman"/>
                <w:b/>
                <w:bCs/>
                <w:color w:val="000000"/>
              </w:rPr>
              <w:t>171,6</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pStyle w:val="ConsPlusCell"/>
              <w:widowControl w:val="0"/>
              <w:jc w:val="center"/>
              <w:rPr>
                <w:rFonts w:ascii="Times New Roman" w:hAnsi="Times New Roman" w:cs="Times New Roman"/>
                <w:sz w:val="22"/>
                <w:szCs w:val="22"/>
              </w:rPr>
            </w:pPr>
          </w:p>
        </w:tc>
        <w:tc>
          <w:tcPr>
            <w:tcW w:w="2693" w:type="dxa"/>
            <w:vAlign w:val="center"/>
          </w:tcPr>
          <w:p w:rsidR="005A6C26" w:rsidRPr="00FB0981" w:rsidRDefault="005A6C26" w:rsidP="001B482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w:t>
            </w:r>
            <w:r w:rsidR="001B4824" w:rsidRPr="00FB0981">
              <w:rPr>
                <w:rFonts w:ascii="Times New Roman" w:hAnsi="Times New Roman"/>
              </w:rPr>
              <w:t>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pStyle w:val="ConsPlusCell"/>
              <w:widowControl w:val="0"/>
              <w:jc w:val="center"/>
              <w:rPr>
                <w:rFonts w:ascii="Times New Roman" w:hAnsi="Times New Roman" w:cs="Times New Roman"/>
                <w:sz w:val="22"/>
                <w:szCs w:val="22"/>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pStyle w:val="ConsPlusCell"/>
              <w:widowControl w:val="0"/>
              <w:jc w:val="center"/>
              <w:rPr>
                <w:rFonts w:ascii="Times New Roman" w:hAnsi="Times New Roman" w:cs="Times New Roman"/>
                <w:sz w:val="22"/>
                <w:szCs w:val="22"/>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pStyle w:val="ConsPlusCell"/>
              <w:widowControl w:val="0"/>
              <w:jc w:val="center"/>
              <w:rPr>
                <w:rFonts w:ascii="Times New Roman" w:hAnsi="Times New Roman" w:cs="Times New Roman"/>
                <w:sz w:val="22"/>
                <w:szCs w:val="22"/>
              </w:rPr>
            </w:pPr>
          </w:p>
        </w:tc>
        <w:tc>
          <w:tcPr>
            <w:tcW w:w="2693" w:type="dxa"/>
            <w:vAlign w:val="center"/>
          </w:tcPr>
          <w:p w:rsidR="005A6C26" w:rsidRPr="00FB0981" w:rsidRDefault="005A6C26" w:rsidP="001B482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внебюджетные источники</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2 552,4</w:t>
            </w:r>
          </w:p>
        </w:tc>
        <w:tc>
          <w:tcPr>
            <w:tcW w:w="1275"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793,5</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31,1</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w:t>
            </w:r>
            <w:r w:rsidR="004F347B" w:rsidRPr="00FB0981">
              <w:rPr>
                <w:rFonts w:ascii="Times New Roman" w:hAnsi="Times New Roman"/>
                <w:color w:val="000000"/>
              </w:rPr>
              <w:t xml:space="preserve"> </w:t>
            </w:r>
            <w:r w:rsidRPr="00FB0981">
              <w:rPr>
                <w:rFonts w:ascii="Times New Roman" w:hAnsi="Times New Roman"/>
                <w:color w:val="000000"/>
              </w:rPr>
              <w:t>171,6</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4</w:t>
            </w:r>
          </w:p>
        </w:tc>
        <w:tc>
          <w:tcPr>
            <w:tcW w:w="4649"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Подпрограмма 2. Энергосбережение и повышение энергетической эффективности в жилищном фонде</w:t>
            </w: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b/>
              </w:rPr>
            </w:pPr>
            <w:r w:rsidRPr="00FB0981">
              <w:rPr>
                <w:rFonts w:ascii="Times New Roman" w:hAnsi="Times New Roman"/>
                <w:b/>
              </w:rPr>
              <w:t>всего</w:t>
            </w:r>
          </w:p>
        </w:tc>
        <w:tc>
          <w:tcPr>
            <w:tcW w:w="1276"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298,9</w:t>
            </w:r>
          </w:p>
        </w:tc>
        <w:tc>
          <w:tcPr>
            <w:tcW w:w="1275"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297,8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99,6</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298,9</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298,9</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297,8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99,6</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298,9</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5</w:t>
            </w:r>
          </w:p>
        </w:tc>
        <w:tc>
          <w:tcPr>
            <w:tcW w:w="4649"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Основное мероприятие 2.1. Оснащение индивидуальными приборами учета коммунальных ресурсов жилых помещений в многоквартирных домах</w:t>
            </w: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b/>
              </w:rPr>
            </w:pPr>
            <w:r w:rsidRPr="00FB0981">
              <w:rPr>
                <w:rFonts w:ascii="Times New Roman" w:hAnsi="Times New Roman"/>
                <w:b/>
              </w:rPr>
              <w:t>всего</w:t>
            </w:r>
          </w:p>
        </w:tc>
        <w:tc>
          <w:tcPr>
            <w:tcW w:w="1276"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298,9</w:t>
            </w:r>
          </w:p>
        </w:tc>
        <w:tc>
          <w:tcPr>
            <w:tcW w:w="1275"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297,8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99,6</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298,9</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298,9</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297,8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99,6</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298,9</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6</w:t>
            </w:r>
          </w:p>
        </w:tc>
        <w:tc>
          <w:tcPr>
            <w:tcW w:w="4649"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Подпрограмма 3. Энергосбережение и повышение энергетической эффективности в коммунальном хозяйстве</w:t>
            </w: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b/>
              </w:rPr>
            </w:pPr>
            <w:r w:rsidRPr="00FB0981">
              <w:rPr>
                <w:rFonts w:ascii="Times New Roman" w:hAnsi="Times New Roman"/>
                <w:b/>
              </w:rPr>
              <w:t>всего</w:t>
            </w:r>
          </w:p>
        </w:tc>
        <w:tc>
          <w:tcPr>
            <w:tcW w:w="1276" w:type="dxa"/>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47 942,6</w:t>
            </w:r>
          </w:p>
        </w:tc>
        <w:tc>
          <w:tcPr>
            <w:tcW w:w="1275" w:type="dxa"/>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47 855,8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99,8</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57</w:t>
            </w:r>
            <w:r w:rsidR="004F347B" w:rsidRPr="00FB0981">
              <w:rPr>
                <w:rFonts w:ascii="Times New Roman" w:hAnsi="Times New Roman"/>
                <w:b/>
                <w:bCs/>
                <w:color w:val="000000"/>
              </w:rPr>
              <w:t xml:space="preserve"> </w:t>
            </w:r>
            <w:r w:rsidRPr="00FB0981">
              <w:rPr>
                <w:rFonts w:ascii="Times New Roman" w:hAnsi="Times New Roman"/>
                <w:b/>
                <w:bCs/>
                <w:color w:val="000000"/>
              </w:rPr>
              <w:t>729,6</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tcBorders>
              <w:bottom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tcBorders>
              <w:bottom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tcBorders>
              <w:bottom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47 942,6</w:t>
            </w:r>
          </w:p>
        </w:tc>
        <w:tc>
          <w:tcPr>
            <w:tcW w:w="1275" w:type="dxa"/>
            <w:tcBorders>
              <w:bottom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47 855,8</w:t>
            </w:r>
          </w:p>
        </w:tc>
        <w:tc>
          <w:tcPr>
            <w:tcW w:w="992" w:type="dxa"/>
            <w:tcBorders>
              <w:bottom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99,8</w:t>
            </w:r>
          </w:p>
        </w:tc>
        <w:tc>
          <w:tcPr>
            <w:tcW w:w="1205" w:type="dxa"/>
            <w:tcBorders>
              <w:bottom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57</w:t>
            </w:r>
            <w:r w:rsidR="004F347B" w:rsidRPr="00FB0981">
              <w:rPr>
                <w:rFonts w:ascii="Times New Roman" w:hAnsi="Times New Roman"/>
                <w:color w:val="000000"/>
              </w:rPr>
              <w:t xml:space="preserve"> </w:t>
            </w:r>
            <w:r w:rsidRPr="00FB0981">
              <w:rPr>
                <w:rFonts w:ascii="Times New Roman" w:hAnsi="Times New Roman"/>
                <w:color w:val="000000"/>
              </w:rPr>
              <w:t>729,6</w:t>
            </w:r>
          </w:p>
        </w:tc>
        <w:tc>
          <w:tcPr>
            <w:tcW w:w="1473" w:type="dxa"/>
            <w:tcBorders>
              <w:bottom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tcBorders>
              <w:bottom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tcBorders>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7</w:t>
            </w:r>
          </w:p>
        </w:tc>
        <w:tc>
          <w:tcPr>
            <w:tcW w:w="4649" w:type="dxa"/>
            <w:vMerge w:val="restart"/>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Основное мероприятие 3.1. Повышение энергетической эффективности в системе тепл</w:t>
            </w:r>
            <w:proofErr w:type="gramStart"/>
            <w:r w:rsidRPr="00FB0981">
              <w:rPr>
                <w:rFonts w:ascii="Times New Roman" w:hAnsi="Times New Roman" w:cs="Times New Roman"/>
                <w:sz w:val="22"/>
                <w:szCs w:val="22"/>
              </w:rPr>
              <w:t>о-</w:t>
            </w:r>
            <w:proofErr w:type="gramEnd"/>
            <w:r w:rsidRPr="00FB0981">
              <w:rPr>
                <w:rFonts w:ascii="Times New Roman" w:hAnsi="Times New Roman" w:cs="Times New Roman"/>
                <w:sz w:val="22"/>
                <w:szCs w:val="22"/>
              </w:rPr>
              <w:t xml:space="preserve">, </w:t>
            </w:r>
            <w:proofErr w:type="spellStart"/>
            <w:r w:rsidRPr="00FB0981">
              <w:rPr>
                <w:rFonts w:ascii="Times New Roman" w:hAnsi="Times New Roman" w:cs="Times New Roman"/>
                <w:sz w:val="22"/>
                <w:szCs w:val="22"/>
              </w:rPr>
              <w:t>водо</w:t>
            </w:r>
            <w:proofErr w:type="spellEnd"/>
            <w:r w:rsidRPr="00FB0981">
              <w:rPr>
                <w:rFonts w:ascii="Times New Roman" w:hAnsi="Times New Roman" w:cs="Times New Roman"/>
                <w:sz w:val="22"/>
                <w:szCs w:val="22"/>
              </w:rPr>
              <w:t>- и электроснабжения города</w:t>
            </w:r>
          </w:p>
        </w:tc>
        <w:tc>
          <w:tcPr>
            <w:tcW w:w="2693"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pStyle w:val="ConsPlusCell"/>
              <w:widowControl w:val="0"/>
              <w:jc w:val="center"/>
              <w:rPr>
                <w:rFonts w:ascii="Times New Roman" w:hAnsi="Times New Roman" w:cs="Times New Roman"/>
                <w:b/>
                <w:sz w:val="22"/>
                <w:szCs w:val="22"/>
              </w:rPr>
            </w:pPr>
            <w:r w:rsidRPr="00FB0981">
              <w:rPr>
                <w:rFonts w:ascii="Times New Roman" w:hAnsi="Times New Roman" w:cs="Times New Roman"/>
                <w:b/>
                <w:sz w:val="22"/>
                <w:szCs w:val="22"/>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47 738,4</w:t>
            </w:r>
          </w:p>
        </w:tc>
        <w:tc>
          <w:tcPr>
            <w:tcW w:w="1275"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47 288,0</w:t>
            </w:r>
          </w:p>
        </w:tc>
        <w:tc>
          <w:tcPr>
            <w:tcW w:w="992"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57</w:t>
            </w:r>
            <w:r w:rsidR="004F347B" w:rsidRPr="00FB0981">
              <w:rPr>
                <w:rFonts w:ascii="Times New Roman" w:hAnsi="Times New Roman"/>
                <w:b/>
                <w:bCs/>
                <w:color w:val="000000"/>
              </w:rPr>
              <w:t xml:space="preserve"> </w:t>
            </w:r>
            <w:r w:rsidRPr="00FB0981">
              <w:rPr>
                <w:rFonts w:ascii="Times New Roman" w:hAnsi="Times New Roman"/>
                <w:b/>
                <w:bCs/>
                <w:color w:val="000000"/>
              </w:rPr>
              <w:t>209,8</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tcBorders>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tcBorders>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tcBorders>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tcBorders>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47 738,4</w:t>
            </w:r>
          </w:p>
        </w:tc>
        <w:tc>
          <w:tcPr>
            <w:tcW w:w="1275"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47 288,0</w:t>
            </w:r>
          </w:p>
        </w:tc>
        <w:tc>
          <w:tcPr>
            <w:tcW w:w="992" w:type="dxa"/>
            <w:tcBorders>
              <w:top w:val="single" w:sz="4" w:space="0" w:color="auto"/>
              <w:left w:val="single" w:sz="4" w:space="0" w:color="auto"/>
              <w:bottom w:val="single" w:sz="4" w:space="0" w:color="auto"/>
              <w:right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99,1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57</w:t>
            </w:r>
            <w:r w:rsidR="004F347B" w:rsidRPr="00FB0981">
              <w:rPr>
                <w:rFonts w:ascii="Times New Roman" w:hAnsi="Times New Roman"/>
                <w:color w:val="000000"/>
              </w:rPr>
              <w:t xml:space="preserve"> </w:t>
            </w:r>
            <w:r w:rsidRPr="00FB0981">
              <w:rPr>
                <w:rFonts w:ascii="Times New Roman" w:hAnsi="Times New Roman"/>
                <w:color w:val="000000"/>
              </w:rPr>
              <w:t>209,8</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restart"/>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8</w:t>
            </w:r>
          </w:p>
        </w:tc>
        <w:tc>
          <w:tcPr>
            <w:tcW w:w="4649" w:type="dxa"/>
            <w:vMerge w:val="restart"/>
            <w:tcBorders>
              <w:top w:val="single" w:sz="4" w:space="0" w:color="auto"/>
            </w:tcBorders>
            <w:vAlign w:val="center"/>
          </w:tcPr>
          <w:p w:rsidR="005A6C26" w:rsidRPr="00FB0981" w:rsidRDefault="005A6C26" w:rsidP="001B4824">
            <w:pPr>
              <w:pStyle w:val="ConsPlusCell"/>
              <w:widowControl w:val="0"/>
              <w:jc w:val="center"/>
              <w:rPr>
                <w:rFonts w:ascii="Times New Roman" w:hAnsi="Times New Roman" w:cs="Times New Roman"/>
                <w:sz w:val="22"/>
                <w:szCs w:val="22"/>
              </w:rPr>
            </w:pPr>
            <w:r w:rsidRPr="00FB0981">
              <w:rPr>
                <w:rFonts w:ascii="Times New Roman" w:hAnsi="Times New Roman" w:cs="Times New Roman"/>
                <w:sz w:val="22"/>
                <w:szCs w:val="22"/>
              </w:rPr>
              <w:t>Основное мероприятие 3.2. Мероприятия по энергосбережению в сетях наружного освещения</w:t>
            </w:r>
          </w:p>
        </w:tc>
        <w:tc>
          <w:tcPr>
            <w:tcW w:w="2693" w:type="dxa"/>
            <w:tcBorders>
              <w:top w:val="single" w:sz="4" w:space="0" w:color="auto"/>
            </w:tcBorders>
            <w:vAlign w:val="center"/>
          </w:tcPr>
          <w:p w:rsidR="005A6C26" w:rsidRPr="00FB0981" w:rsidRDefault="005A6C26" w:rsidP="001B4824">
            <w:pPr>
              <w:autoSpaceDE w:val="0"/>
              <w:autoSpaceDN w:val="0"/>
              <w:adjustRightInd w:val="0"/>
              <w:spacing w:after="0" w:line="240" w:lineRule="auto"/>
              <w:jc w:val="center"/>
              <w:rPr>
                <w:rFonts w:ascii="Times New Roman" w:hAnsi="Times New Roman"/>
                <w:b/>
              </w:rPr>
            </w:pPr>
            <w:r w:rsidRPr="00FB0981">
              <w:rPr>
                <w:rFonts w:ascii="Times New Roman" w:hAnsi="Times New Roman"/>
                <w:b/>
              </w:rPr>
              <w:t>всего</w:t>
            </w:r>
          </w:p>
        </w:tc>
        <w:tc>
          <w:tcPr>
            <w:tcW w:w="1276" w:type="dxa"/>
            <w:tcBorders>
              <w:top w:val="single" w:sz="4" w:space="0" w:color="auto"/>
            </w:tcBorders>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204,2</w:t>
            </w:r>
          </w:p>
        </w:tc>
        <w:tc>
          <w:tcPr>
            <w:tcW w:w="1275" w:type="dxa"/>
            <w:tcBorders>
              <w:top w:val="single" w:sz="4" w:space="0" w:color="auto"/>
            </w:tcBorders>
            <w:vAlign w:val="center"/>
          </w:tcPr>
          <w:p w:rsidR="005A6C26" w:rsidRPr="00FB0981" w:rsidRDefault="005A6C26" w:rsidP="001B4824">
            <w:pPr>
              <w:spacing w:line="240" w:lineRule="auto"/>
              <w:jc w:val="center"/>
              <w:rPr>
                <w:rFonts w:ascii="Times New Roman" w:hAnsi="Times New Roman"/>
                <w:b/>
                <w:bCs/>
              </w:rPr>
            </w:pPr>
            <w:r w:rsidRPr="00FB0981">
              <w:rPr>
                <w:rFonts w:ascii="Times New Roman" w:hAnsi="Times New Roman"/>
                <w:b/>
                <w:bCs/>
              </w:rPr>
              <w:t>567,8</w:t>
            </w:r>
          </w:p>
        </w:tc>
        <w:tc>
          <w:tcPr>
            <w:tcW w:w="992" w:type="dxa"/>
            <w:tcBorders>
              <w:top w:val="single" w:sz="4" w:space="0" w:color="auto"/>
            </w:tcBorders>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278,1</w:t>
            </w:r>
          </w:p>
        </w:tc>
        <w:tc>
          <w:tcPr>
            <w:tcW w:w="1205" w:type="dxa"/>
            <w:tcBorders>
              <w:top w:val="single" w:sz="4" w:space="0" w:color="auto"/>
            </w:tcBorders>
            <w:shd w:val="clear" w:color="auto" w:fill="auto"/>
            <w:vAlign w:val="center"/>
          </w:tcPr>
          <w:p w:rsidR="005A6C26" w:rsidRPr="00FB0981" w:rsidRDefault="005A6C26" w:rsidP="001B4824">
            <w:pPr>
              <w:spacing w:line="240" w:lineRule="auto"/>
              <w:jc w:val="center"/>
              <w:rPr>
                <w:rFonts w:ascii="Times New Roman" w:hAnsi="Times New Roman"/>
                <w:b/>
                <w:bCs/>
                <w:color w:val="000000"/>
              </w:rPr>
            </w:pPr>
            <w:r w:rsidRPr="00FB0981">
              <w:rPr>
                <w:rFonts w:ascii="Times New Roman" w:hAnsi="Times New Roman"/>
                <w:b/>
                <w:bCs/>
                <w:color w:val="000000"/>
              </w:rPr>
              <w:t>519,8</w:t>
            </w:r>
          </w:p>
        </w:tc>
        <w:tc>
          <w:tcPr>
            <w:tcW w:w="1473" w:type="dxa"/>
            <w:tcBorders>
              <w:top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tcBorders>
              <w:top w:val="single" w:sz="4" w:space="0" w:color="auto"/>
            </w:tcBorders>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городской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федеральный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областной бюджет</w:t>
            </w:r>
          </w:p>
        </w:tc>
        <w:tc>
          <w:tcPr>
            <w:tcW w:w="1276"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0,0</w:t>
            </w:r>
          </w:p>
        </w:tc>
        <w:tc>
          <w:tcPr>
            <w:tcW w:w="1275"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rPr>
              <w:t>0,0</w:t>
            </w:r>
          </w:p>
        </w:tc>
        <w:tc>
          <w:tcPr>
            <w:tcW w:w="1473"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spacing w:after="0" w:line="240" w:lineRule="auto"/>
              <w:jc w:val="center"/>
              <w:rPr>
                <w:rFonts w:ascii="Times New Roman" w:hAnsi="Times New Roman"/>
              </w:rPr>
            </w:pPr>
            <w:r w:rsidRPr="00FB0981">
              <w:rPr>
                <w:rFonts w:ascii="Times New Roman" w:hAnsi="Times New Roman"/>
              </w:rPr>
              <w:t>-</w:t>
            </w:r>
          </w:p>
        </w:tc>
      </w:tr>
      <w:tr w:rsidR="005A6C26" w:rsidRPr="00FB0981" w:rsidTr="005A6C26">
        <w:trPr>
          <w:cantSplit/>
          <w:trHeight w:val="284"/>
          <w:jc w:val="center"/>
        </w:trPr>
        <w:tc>
          <w:tcPr>
            <w:tcW w:w="464"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4649" w:type="dxa"/>
            <w:vMerge/>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p>
        </w:tc>
        <w:tc>
          <w:tcPr>
            <w:tcW w:w="2693" w:type="dxa"/>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внебюджетные источники</w:t>
            </w:r>
          </w:p>
        </w:tc>
        <w:tc>
          <w:tcPr>
            <w:tcW w:w="1276"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204,2</w:t>
            </w:r>
          </w:p>
        </w:tc>
        <w:tc>
          <w:tcPr>
            <w:tcW w:w="1275" w:type="dxa"/>
            <w:vAlign w:val="center"/>
          </w:tcPr>
          <w:p w:rsidR="005A6C26" w:rsidRPr="00FB0981" w:rsidRDefault="005A6C26" w:rsidP="001B4824">
            <w:pPr>
              <w:spacing w:line="240" w:lineRule="auto"/>
              <w:jc w:val="center"/>
              <w:rPr>
                <w:rFonts w:ascii="Times New Roman" w:hAnsi="Times New Roman"/>
              </w:rPr>
            </w:pPr>
            <w:r w:rsidRPr="00FB0981">
              <w:rPr>
                <w:rFonts w:ascii="Times New Roman" w:hAnsi="Times New Roman"/>
              </w:rPr>
              <w:t>567,8</w:t>
            </w:r>
          </w:p>
        </w:tc>
        <w:tc>
          <w:tcPr>
            <w:tcW w:w="992" w:type="dxa"/>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278,1</w:t>
            </w:r>
          </w:p>
        </w:tc>
        <w:tc>
          <w:tcPr>
            <w:tcW w:w="1205" w:type="dxa"/>
            <w:shd w:val="clear" w:color="auto" w:fill="auto"/>
            <w:vAlign w:val="center"/>
          </w:tcPr>
          <w:p w:rsidR="005A6C26" w:rsidRPr="00FB0981" w:rsidRDefault="005A6C26" w:rsidP="001B4824">
            <w:pPr>
              <w:spacing w:line="240" w:lineRule="auto"/>
              <w:jc w:val="center"/>
              <w:rPr>
                <w:rFonts w:ascii="Times New Roman" w:hAnsi="Times New Roman"/>
                <w:color w:val="000000"/>
              </w:rPr>
            </w:pPr>
            <w:r w:rsidRPr="00FB0981">
              <w:rPr>
                <w:rFonts w:ascii="Times New Roman" w:hAnsi="Times New Roman"/>
                <w:color w:val="000000"/>
              </w:rPr>
              <w:t>519,8</w:t>
            </w:r>
          </w:p>
        </w:tc>
        <w:tc>
          <w:tcPr>
            <w:tcW w:w="1473"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c>
          <w:tcPr>
            <w:tcW w:w="1644" w:type="dxa"/>
            <w:shd w:val="clear" w:color="auto" w:fill="auto"/>
            <w:vAlign w:val="center"/>
          </w:tcPr>
          <w:p w:rsidR="005A6C26" w:rsidRPr="00FB0981" w:rsidRDefault="005A6C26" w:rsidP="001B4824">
            <w:pPr>
              <w:autoSpaceDE w:val="0"/>
              <w:autoSpaceDN w:val="0"/>
              <w:adjustRightInd w:val="0"/>
              <w:spacing w:after="0" w:line="240" w:lineRule="auto"/>
              <w:jc w:val="center"/>
              <w:rPr>
                <w:rFonts w:ascii="Times New Roman" w:hAnsi="Times New Roman"/>
              </w:rPr>
            </w:pPr>
            <w:r w:rsidRPr="00FB0981">
              <w:rPr>
                <w:rFonts w:ascii="Times New Roman" w:hAnsi="Times New Roman"/>
              </w:rPr>
              <w:t>-</w:t>
            </w:r>
          </w:p>
        </w:tc>
      </w:tr>
    </w:tbl>
    <w:p w:rsidR="00444A4D" w:rsidRPr="00325ED9" w:rsidRDefault="00444A4D" w:rsidP="00444A4D">
      <w:pPr>
        <w:autoSpaceDE w:val="0"/>
        <w:autoSpaceDN w:val="0"/>
        <w:adjustRightInd w:val="0"/>
        <w:spacing w:after="0" w:line="240" w:lineRule="auto"/>
        <w:rPr>
          <w:rFonts w:ascii="Times New Roman" w:hAnsi="Times New Roman"/>
          <w:color w:val="FF0000"/>
          <w:sz w:val="24"/>
          <w:szCs w:val="24"/>
        </w:rPr>
        <w:sectPr w:rsidR="00444A4D" w:rsidRPr="00325ED9" w:rsidSect="002B40E4">
          <w:pgSz w:w="16838" w:h="11906" w:orient="landscape"/>
          <w:pgMar w:top="1276" w:right="567" w:bottom="993" w:left="567" w:header="709" w:footer="170" w:gutter="0"/>
          <w:cols w:space="708"/>
          <w:docGrid w:linePitch="360"/>
        </w:sectPr>
      </w:pPr>
    </w:p>
    <w:p w:rsidR="00444A4D" w:rsidRPr="00017844" w:rsidRDefault="00444A4D" w:rsidP="00444A4D">
      <w:pPr>
        <w:pStyle w:val="ac"/>
        <w:pageBreakBefore/>
        <w:tabs>
          <w:tab w:val="left" w:pos="284"/>
        </w:tabs>
        <w:spacing w:after="0" w:line="240" w:lineRule="auto"/>
        <w:ind w:left="0"/>
        <w:jc w:val="both"/>
        <w:rPr>
          <w:rFonts w:ascii="Times New Roman" w:hAnsi="Times New Roman"/>
          <w:b/>
          <w:sz w:val="26"/>
          <w:szCs w:val="26"/>
        </w:rPr>
      </w:pPr>
      <w:bookmarkStart w:id="0" w:name="Par1106"/>
      <w:bookmarkEnd w:id="0"/>
      <w:r w:rsidRPr="00017844">
        <w:rPr>
          <w:rFonts w:ascii="Times New Roman" w:hAnsi="Times New Roman"/>
          <w:b/>
          <w:sz w:val="26"/>
          <w:szCs w:val="26"/>
        </w:rPr>
        <w:lastRenderedPageBreak/>
        <w:t>3. Информация о внесенных в 201</w:t>
      </w:r>
      <w:r w:rsidR="003F2B0B">
        <w:rPr>
          <w:rFonts w:ascii="Times New Roman" w:hAnsi="Times New Roman"/>
          <w:b/>
          <w:sz w:val="26"/>
          <w:szCs w:val="26"/>
        </w:rPr>
        <w:t>8</w:t>
      </w:r>
      <w:r w:rsidRPr="00017844">
        <w:rPr>
          <w:rFonts w:ascii="Times New Roman" w:hAnsi="Times New Roman"/>
          <w:b/>
          <w:sz w:val="26"/>
          <w:szCs w:val="26"/>
        </w:rPr>
        <w:t xml:space="preserve"> году изменениях в муниципальную программу:</w:t>
      </w:r>
    </w:p>
    <w:p w:rsidR="00444A4D" w:rsidRPr="00017844" w:rsidRDefault="00444A4D" w:rsidP="00444A4D">
      <w:pPr>
        <w:tabs>
          <w:tab w:val="left" w:pos="1134"/>
        </w:tabs>
        <w:autoSpaceDE w:val="0"/>
        <w:autoSpaceDN w:val="0"/>
        <w:adjustRightInd w:val="0"/>
        <w:spacing w:after="0" w:line="240" w:lineRule="auto"/>
        <w:ind w:left="709"/>
        <w:jc w:val="both"/>
        <w:rPr>
          <w:rStyle w:val="ae"/>
          <w:rFonts w:ascii="Times New Roman" w:hAnsi="Times New Roman"/>
          <w:i w:val="0"/>
          <w:iCs w:val="0"/>
          <w:sz w:val="26"/>
          <w:szCs w:val="26"/>
        </w:rPr>
      </w:pPr>
    </w:p>
    <w:p w:rsidR="00444A4D" w:rsidRPr="00017844" w:rsidRDefault="00444A4D" w:rsidP="00444A4D">
      <w:pPr>
        <w:shd w:val="clear" w:color="auto" w:fill="FFFFFF"/>
        <w:spacing w:after="0" w:line="240" w:lineRule="auto"/>
        <w:ind w:left="67" w:right="10" w:firstLine="634"/>
        <w:jc w:val="both"/>
        <w:rPr>
          <w:rFonts w:ascii="Times New Roman" w:hAnsi="Times New Roman"/>
          <w:sz w:val="26"/>
          <w:szCs w:val="26"/>
        </w:rPr>
      </w:pPr>
      <w:r w:rsidRPr="00017844">
        <w:rPr>
          <w:rFonts w:ascii="Times New Roman" w:hAnsi="Times New Roman"/>
          <w:sz w:val="26"/>
          <w:szCs w:val="26"/>
        </w:rPr>
        <w:t>В 201</w:t>
      </w:r>
      <w:r w:rsidR="00D55FAE">
        <w:rPr>
          <w:rFonts w:ascii="Times New Roman" w:hAnsi="Times New Roman"/>
          <w:sz w:val="26"/>
          <w:szCs w:val="26"/>
        </w:rPr>
        <w:t>8</w:t>
      </w:r>
      <w:r w:rsidRPr="00017844">
        <w:rPr>
          <w:rFonts w:ascii="Times New Roman" w:hAnsi="Times New Roman"/>
          <w:sz w:val="26"/>
          <w:szCs w:val="26"/>
        </w:rPr>
        <w:t xml:space="preserve"> году были внесены изменения в постановление мэрии города от 26.07.2010 № 2850 «О муниципальной программе «Энергосбережение и повышение энергетической эф</w:t>
      </w:r>
      <w:r w:rsidRPr="00017844">
        <w:rPr>
          <w:rFonts w:ascii="Times New Roman" w:hAnsi="Times New Roman"/>
          <w:sz w:val="26"/>
          <w:szCs w:val="26"/>
        </w:rPr>
        <w:softHyphen/>
        <w:t>фективности на территории муниципального образовани</w:t>
      </w:r>
      <w:r>
        <w:rPr>
          <w:rFonts w:ascii="Times New Roman" w:hAnsi="Times New Roman"/>
          <w:sz w:val="26"/>
          <w:szCs w:val="26"/>
        </w:rPr>
        <w:t>я «Город Череповец»</w:t>
      </w:r>
      <w:r w:rsidRPr="00017844">
        <w:rPr>
          <w:rFonts w:ascii="Times New Roman" w:hAnsi="Times New Roman"/>
          <w:sz w:val="26"/>
          <w:szCs w:val="26"/>
        </w:rPr>
        <w:t>:</w:t>
      </w:r>
    </w:p>
    <w:p w:rsidR="00535A48" w:rsidRPr="00E4659D" w:rsidRDefault="00535A48" w:rsidP="00535A48">
      <w:pPr>
        <w:shd w:val="clear" w:color="auto" w:fill="FFFFFF"/>
        <w:spacing w:after="0" w:line="240" w:lineRule="auto"/>
        <w:ind w:right="10"/>
        <w:jc w:val="both"/>
        <w:rPr>
          <w:rFonts w:ascii="Times New Roman" w:hAnsi="Times New Roman"/>
          <w:b/>
          <w:sz w:val="26"/>
          <w:szCs w:val="26"/>
        </w:rPr>
      </w:pPr>
      <w:r w:rsidRPr="00E4659D">
        <w:rPr>
          <w:rFonts w:ascii="Times New Roman" w:hAnsi="Times New Roman"/>
          <w:b/>
          <w:sz w:val="26"/>
          <w:szCs w:val="26"/>
        </w:rPr>
        <w:t>Постановление мэрии города от 18.05.2018 № 2202 внесены изменения в части:</w:t>
      </w:r>
    </w:p>
    <w:p w:rsidR="00535A48" w:rsidRDefault="00E4659D" w:rsidP="00535A48">
      <w:pPr>
        <w:pStyle w:val="af"/>
        <w:numPr>
          <w:ilvl w:val="0"/>
          <w:numId w:val="38"/>
        </w:numPr>
        <w:tabs>
          <w:tab w:val="left" w:pos="1276"/>
        </w:tabs>
        <w:spacing w:after="0"/>
        <w:ind w:left="142" w:firstLine="567"/>
        <w:jc w:val="both"/>
        <w:rPr>
          <w:rFonts w:ascii="Times New Roman" w:hAnsi="Times New Roman"/>
          <w:sz w:val="26"/>
          <w:szCs w:val="26"/>
        </w:rPr>
      </w:pPr>
      <w:r>
        <w:rPr>
          <w:rFonts w:ascii="Times New Roman" w:hAnsi="Times New Roman"/>
          <w:sz w:val="26"/>
          <w:szCs w:val="26"/>
        </w:rPr>
        <w:t>внесения</w:t>
      </w:r>
      <w:r w:rsidR="00535A48" w:rsidRPr="00535A48">
        <w:rPr>
          <w:rFonts w:ascii="Times New Roman" w:hAnsi="Times New Roman"/>
          <w:sz w:val="26"/>
          <w:szCs w:val="26"/>
        </w:rPr>
        <w:t xml:space="preserve"> корректировки в объемы финансирования муниципальной программы из внебюджетных источников с учетом поступлений заявок об изменении планов по реализации энергосберегающих мероприятий от участников программы: МУП «Специализированная ритуальная служба», МУП «Банно-прачечное хозяйство», ЧМП «Спецавтотранс», МУП «Череповецкая автоколонна № 1456», МУП «Электросвет», МУП «Электросеть», МУП «Санаторий «Адонис», МУП «</w:t>
      </w:r>
      <w:proofErr w:type="spellStart"/>
      <w:r w:rsidR="00535A48" w:rsidRPr="00535A48">
        <w:rPr>
          <w:rFonts w:ascii="Times New Roman" w:hAnsi="Times New Roman"/>
          <w:sz w:val="26"/>
          <w:szCs w:val="26"/>
        </w:rPr>
        <w:t>Электротранс</w:t>
      </w:r>
      <w:proofErr w:type="spellEnd"/>
      <w:r w:rsidR="00535A48" w:rsidRPr="00535A48">
        <w:rPr>
          <w:rFonts w:ascii="Times New Roman" w:hAnsi="Times New Roman"/>
          <w:sz w:val="26"/>
          <w:szCs w:val="26"/>
        </w:rPr>
        <w:t>» на 2018-2020 годы.</w:t>
      </w:r>
    </w:p>
    <w:p w:rsidR="00535A48" w:rsidRPr="00535A48" w:rsidRDefault="00535A48" w:rsidP="00535A48">
      <w:pPr>
        <w:pStyle w:val="af"/>
        <w:numPr>
          <w:ilvl w:val="0"/>
          <w:numId w:val="38"/>
        </w:numPr>
        <w:tabs>
          <w:tab w:val="left" w:pos="1276"/>
        </w:tabs>
        <w:spacing w:after="0"/>
        <w:ind w:left="142" w:firstLine="567"/>
        <w:jc w:val="both"/>
        <w:rPr>
          <w:rFonts w:ascii="Times New Roman" w:hAnsi="Times New Roman"/>
          <w:sz w:val="26"/>
          <w:szCs w:val="26"/>
        </w:rPr>
      </w:pPr>
      <w:r w:rsidRPr="00535A48">
        <w:rPr>
          <w:rFonts w:ascii="Times New Roman" w:hAnsi="Times New Roman"/>
          <w:sz w:val="26"/>
          <w:szCs w:val="26"/>
        </w:rPr>
        <w:t>уменьшени</w:t>
      </w:r>
      <w:r w:rsidR="00E4659D">
        <w:rPr>
          <w:rFonts w:ascii="Times New Roman" w:hAnsi="Times New Roman"/>
          <w:sz w:val="26"/>
          <w:szCs w:val="26"/>
        </w:rPr>
        <w:t>я</w:t>
      </w:r>
      <w:r w:rsidRPr="00535A48">
        <w:rPr>
          <w:rFonts w:ascii="Times New Roman" w:hAnsi="Times New Roman"/>
          <w:sz w:val="26"/>
          <w:szCs w:val="26"/>
        </w:rPr>
        <w:t xml:space="preserve"> объемов финансовых ресурсов, необходимых для реализации Подпрограммы </w:t>
      </w:r>
      <w:r w:rsidR="00E4659D">
        <w:rPr>
          <w:rFonts w:ascii="Times New Roman" w:hAnsi="Times New Roman"/>
          <w:sz w:val="26"/>
          <w:szCs w:val="26"/>
        </w:rPr>
        <w:t>«Энергосбережение и повышение энергетической эффективности в жилищном фонде»</w:t>
      </w:r>
      <w:r w:rsidRPr="00535A48">
        <w:rPr>
          <w:rFonts w:ascii="Times New Roman" w:hAnsi="Times New Roman"/>
          <w:sz w:val="26"/>
          <w:szCs w:val="26"/>
        </w:rPr>
        <w:t xml:space="preserve"> внесены изменения в таблицу 4 «Мероприятия по энергосбережению и повышению энергетической эффективности в жилищном фонде».</w:t>
      </w:r>
    </w:p>
    <w:p w:rsidR="00535A48" w:rsidRPr="00E4659D" w:rsidRDefault="00535A48" w:rsidP="00535A48">
      <w:pPr>
        <w:shd w:val="clear" w:color="auto" w:fill="FFFFFF"/>
        <w:spacing w:after="0" w:line="240" w:lineRule="auto"/>
        <w:ind w:right="10"/>
        <w:jc w:val="both"/>
        <w:rPr>
          <w:rFonts w:ascii="Times New Roman" w:hAnsi="Times New Roman"/>
          <w:b/>
          <w:sz w:val="26"/>
          <w:szCs w:val="26"/>
        </w:rPr>
      </w:pPr>
      <w:r w:rsidRPr="00E4659D">
        <w:rPr>
          <w:rFonts w:ascii="Times New Roman" w:hAnsi="Times New Roman"/>
          <w:b/>
          <w:sz w:val="26"/>
          <w:szCs w:val="26"/>
        </w:rPr>
        <w:t>Постановление мэрии города от 18.10.2018 № 4497 внесены изменения в части:</w:t>
      </w:r>
    </w:p>
    <w:p w:rsidR="00444A4D" w:rsidRPr="003F2D81" w:rsidRDefault="00444A4D" w:rsidP="00444A4D">
      <w:pPr>
        <w:widowControl w:val="0"/>
        <w:numPr>
          <w:ilvl w:val="0"/>
          <w:numId w:val="31"/>
        </w:numPr>
        <w:shd w:val="clear" w:color="auto" w:fill="FFFFFF"/>
        <w:autoSpaceDE w:val="0"/>
        <w:autoSpaceDN w:val="0"/>
        <w:adjustRightInd w:val="0"/>
        <w:spacing w:after="0" w:line="240" w:lineRule="auto"/>
        <w:ind w:left="0" w:right="19" w:firstLine="709"/>
        <w:jc w:val="both"/>
        <w:rPr>
          <w:rFonts w:ascii="Times New Roman" w:hAnsi="Times New Roman"/>
          <w:sz w:val="26"/>
          <w:szCs w:val="26"/>
        </w:rPr>
      </w:pPr>
      <w:r w:rsidRPr="003F2D81">
        <w:rPr>
          <w:rFonts w:ascii="Times New Roman" w:hAnsi="Times New Roman"/>
          <w:sz w:val="26"/>
          <w:szCs w:val="26"/>
        </w:rPr>
        <w:t>пролонгации срока действия программы в связи с доведением финансовым управлением мэрии прогнозных объемов бюджетных ассигнований по действующим обязательствам на 201</w:t>
      </w:r>
      <w:r w:rsidR="00E4659D">
        <w:rPr>
          <w:rFonts w:ascii="Times New Roman" w:hAnsi="Times New Roman"/>
          <w:sz w:val="26"/>
          <w:szCs w:val="26"/>
        </w:rPr>
        <w:t>9</w:t>
      </w:r>
      <w:r w:rsidRPr="003F2D81">
        <w:rPr>
          <w:rFonts w:ascii="Times New Roman" w:hAnsi="Times New Roman"/>
          <w:sz w:val="26"/>
          <w:szCs w:val="26"/>
        </w:rPr>
        <w:t xml:space="preserve"> год и плановый период 20</w:t>
      </w:r>
      <w:r w:rsidR="00E4659D">
        <w:rPr>
          <w:rFonts w:ascii="Times New Roman" w:hAnsi="Times New Roman"/>
          <w:sz w:val="26"/>
          <w:szCs w:val="26"/>
        </w:rPr>
        <w:t>20</w:t>
      </w:r>
      <w:r w:rsidRPr="003F2D81">
        <w:rPr>
          <w:rFonts w:ascii="Times New Roman" w:hAnsi="Times New Roman"/>
          <w:sz w:val="26"/>
          <w:szCs w:val="26"/>
        </w:rPr>
        <w:t xml:space="preserve"> и 202</w:t>
      </w:r>
      <w:r w:rsidR="00E4659D">
        <w:rPr>
          <w:rFonts w:ascii="Times New Roman" w:hAnsi="Times New Roman"/>
          <w:sz w:val="26"/>
          <w:szCs w:val="26"/>
        </w:rPr>
        <w:t>1</w:t>
      </w:r>
      <w:r w:rsidRPr="003F2D81">
        <w:rPr>
          <w:rFonts w:ascii="Times New Roman" w:hAnsi="Times New Roman"/>
          <w:sz w:val="26"/>
          <w:szCs w:val="26"/>
        </w:rPr>
        <w:t xml:space="preserve"> годов;</w:t>
      </w:r>
    </w:p>
    <w:p w:rsidR="00444A4D" w:rsidRPr="003F2D81" w:rsidRDefault="00444A4D" w:rsidP="00444A4D">
      <w:pPr>
        <w:widowControl w:val="0"/>
        <w:numPr>
          <w:ilvl w:val="0"/>
          <w:numId w:val="31"/>
        </w:numPr>
        <w:shd w:val="clear" w:color="auto" w:fill="FFFFFF"/>
        <w:tabs>
          <w:tab w:val="left" w:pos="-851"/>
        </w:tabs>
        <w:autoSpaceDE w:val="0"/>
        <w:autoSpaceDN w:val="0"/>
        <w:adjustRightInd w:val="0"/>
        <w:spacing w:after="0" w:line="240" w:lineRule="auto"/>
        <w:ind w:left="0" w:right="14" w:firstLine="709"/>
        <w:jc w:val="both"/>
        <w:rPr>
          <w:rFonts w:ascii="Times New Roman" w:hAnsi="Times New Roman"/>
          <w:sz w:val="26"/>
          <w:szCs w:val="26"/>
        </w:rPr>
      </w:pPr>
      <w:r w:rsidRPr="003F2D81">
        <w:rPr>
          <w:rFonts w:ascii="Times New Roman" w:hAnsi="Times New Roman"/>
          <w:sz w:val="26"/>
          <w:szCs w:val="26"/>
        </w:rPr>
        <w:t xml:space="preserve">изменения планов по реализации энергосберегающих мероприятий от муниципальных предприятий на 2018 и 2019 годы с учетом поступивших заявок. </w:t>
      </w:r>
    </w:p>
    <w:p w:rsidR="00444A4D" w:rsidRPr="00017844" w:rsidRDefault="00444A4D" w:rsidP="00444A4D">
      <w:pPr>
        <w:pStyle w:val="af"/>
        <w:spacing w:after="0" w:line="240" w:lineRule="auto"/>
        <w:ind w:left="0" w:firstLine="709"/>
        <w:jc w:val="both"/>
        <w:rPr>
          <w:rFonts w:ascii="Times New Roman" w:hAnsi="Times New Roman"/>
          <w:color w:val="FF0000"/>
          <w:sz w:val="26"/>
          <w:szCs w:val="26"/>
        </w:rPr>
      </w:pPr>
    </w:p>
    <w:p w:rsidR="00444A4D" w:rsidRPr="006A0BE4" w:rsidRDefault="00444A4D" w:rsidP="00444A4D">
      <w:pPr>
        <w:spacing w:line="240" w:lineRule="auto"/>
        <w:jc w:val="center"/>
        <w:rPr>
          <w:rFonts w:ascii="Times New Roman" w:hAnsi="Times New Roman"/>
          <w:b/>
          <w:sz w:val="26"/>
          <w:szCs w:val="26"/>
        </w:rPr>
      </w:pPr>
      <w:r w:rsidRPr="006A0BE4">
        <w:rPr>
          <w:rFonts w:ascii="Times New Roman" w:hAnsi="Times New Roman"/>
          <w:b/>
          <w:sz w:val="26"/>
          <w:szCs w:val="26"/>
        </w:rPr>
        <w:t xml:space="preserve">4. Результаты оценки эффективности муниципальной программы «Энергосбережение и повышение энергетической эффективности на территории </w:t>
      </w:r>
      <w:proofErr w:type="gramStart"/>
      <w:r w:rsidRPr="006A0BE4">
        <w:rPr>
          <w:rFonts w:ascii="Times New Roman" w:hAnsi="Times New Roman"/>
          <w:b/>
          <w:sz w:val="26"/>
          <w:szCs w:val="26"/>
        </w:rPr>
        <w:t>муниципального</w:t>
      </w:r>
      <w:proofErr w:type="gramEnd"/>
      <w:r w:rsidRPr="006A0BE4">
        <w:rPr>
          <w:rFonts w:ascii="Times New Roman" w:hAnsi="Times New Roman"/>
          <w:b/>
          <w:sz w:val="26"/>
          <w:szCs w:val="26"/>
        </w:rPr>
        <w:t xml:space="preserve"> образования «Город Череповец» на 2014-202</w:t>
      </w:r>
      <w:r w:rsidR="00562401">
        <w:rPr>
          <w:rFonts w:ascii="Times New Roman" w:hAnsi="Times New Roman"/>
          <w:b/>
          <w:sz w:val="26"/>
          <w:szCs w:val="26"/>
        </w:rPr>
        <w:t xml:space="preserve">1 </w:t>
      </w:r>
      <w:r w:rsidRPr="006A0BE4">
        <w:rPr>
          <w:rFonts w:ascii="Times New Roman" w:hAnsi="Times New Roman"/>
          <w:b/>
          <w:sz w:val="26"/>
          <w:szCs w:val="26"/>
        </w:rPr>
        <w:t>годы»</w:t>
      </w:r>
    </w:p>
    <w:p w:rsidR="00444A4D" w:rsidRPr="006A0BE4" w:rsidRDefault="00444A4D" w:rsidP="00444A4D">
      <w:pPr>
        <w:spacing w:after="0" w:line="240" w:lineRule="auto"/>
        <w:ind w:firstLine="709"/>
        <w:jc w:val="both"/>
        <w:rPr>
          <w:rFonts w:ascii="Times New Roman" w:hAnsi="Times New Roman"/>
          <w:sz w:val="26"/>
          <w:szCs w:val="26"/>
        </w:rPr>
      </w:pPr>
      <w:r w:rsidRPr="006A0BE4">
        <w:rPr>
          <w:rFonts w:ascii="Times New Roman" w:hAnsi="Times New Roman"/>
          <w:sz w:val="26"/>
          <w:szCs w:val="26"/>
        </w:rPr>
        <w:t xml:space="preserve">Оценка эффективности реализации Программы проведена на основе оценки достижения целевых показателей реализации Программы, сравнения фактических сроков реализации мероприятий Программы с </w:t>
      </w:r>
      <w:proofErr w:type="gramStart"/>
      <w:r w:rsidRPr="006A0BE4">
        <w:rPr>
          <w:rFonts w:ascii="Times New Roman" w:hAnsi="Times New Roman"/>
          <w:sz w:val="26"/>
          <w:szCs w:val="26"/>
        </w:rPr>
        <w:t>запланированными</w:t>
      </w:r>
      <w:proofErr w:type="gramEnd"/>
      <w:r w:rsidRPr="006A0BE4">
        <w:rPr>
          <w:rFonts w:ascii="Times New Roman" w:hAnsi="Times New Roman"/>
          <w:sz w:val="26"/>
          <w:szCs w:val="26"/>
        </w:rPr>
        <w:t>.</w:t>
      </w:r>
    </w:p>
    <w:p w:rsidR="00444A4D" w:rsidRPr="006A0BE4" w:rsidRDefault="00444A4D" w:rsidP="00444A4D">
      <w:pPr>
        <w:spacing w:after="0" w:line="240" w:lineRule="auto"/>
        <w:ind w:firstLine="709"/>
        <w:jc w:val="both"/>
        <w:rPr>
          <w:rFonts w:ascii="Times New Roman" w:hAnsi="Times New Roman"/>
          <w:sz w:val="26"/>
          <w:szCs w:val="26"/>
        </w:rPr>
      </w:pPr>
      <w:r w:rsidRPr="006A0BE4">
        <w:rPr>
          <w:rFonts w:ascii="Times New Roman" w:hAnsi="Times New Roman"/>
          <w:sz w:val="26"/>
          <w:szCs w:val="26"/>
        </w:rPr>
        <w:t>Расчет степени достижения целевых показателей Программы путем сопоставления их фактических значений с плановыми представлен в таблице 6</w:t>
      </w:r>
      <w:r w:rsidRPr="006A0BE4">
        <w:rPr>
          <w:rFonts w:ascii="Times New Roman" w:hAnsi="Times New Roman"/>
          <w:i/>
          <w:sz w:val="26"/>
          <w:szCs w:val="26"/>
        </w:rPr>
        <w:t xml:space="preserve">. </w:t>
      </w:r>
    </w:p>
    <w:p w:rsidR="00444A4D" w:rsidRPr="006A0BE4" w:rsidRDefault="00444A4D" w:rsidP="00444A4D">
      <w:pPr>
        <w:spacing w:after="0" w:line="240" w:lineRule="auto"/>
        <w:jc w:val="both"/>
        <w:rPr>
          <w:rFonts w:ascii="Times New Roman" w:hAnsi="Times New Roman"/>
          <w:sz w:val="26"/>
          <w:szCs w:val="26"/>
        </w:rPr>
      </w:pPr>
      <w:r w:rsidRPr="006A0BE4">
        <w:rPr>
          <w:rFonts w:ascii="Times New Roman" w:hAnsi="Times New Roman"/>
          <w:sz w:val="26"/>
          <w:szCs w:val="26"/>
        </w:rPr>
        <w:t>- для показателей, желаемой тенденцией развития которых является рост значений:</w:t>
      </w:r>
    </w:p>
    <w:p w:rsidR="00444A4D" w:rsidRPr="006A0BE4" w:rsidRDefault="00444A4D" w:rsidP="00444A4D">
      <w:pPr>
        <w:spacing w:after="0" w:line="240" w:lineRule="auto"/>
        <w:jc w:val="both"/>
        <w:rPr>
          <w:rFonts w:ascii="Times New Roman" w:hAnsi="Times New Roman"/>
          <w:sz w:val="26"/>
          <w:szCs w:val="26"/>
        </w:rPr>
      </w:pPr>
      <w:proofErr w:type="spellStart"/>
      <w:r w:rsidRPr="006A0BE4">
        <w:rPr>
          <w:rFonts w:ascii="Times New Roman" w:hAnsi="Times New Roman"/>
          <w:sz w:val="26"/>
          <w:szCs w:val="26"/>
        </w:rPr>
        <w:t>П</w:t>
      </w:r>
      <w:proofErr w:type="gramStart"/>
      <w:r w:rsidRPr="006A0BE4">
        <w:rPr>
          <w:rFonts w:ascii="Times New Roman" w:hAnsi="Times New Roman"/>
          <w:sz w:val="26"/>
          <w:szCs w:val="26"/>
        </w:rPr>
        <w:t>i</w:t>
      </w:r>
      <w:proofErr w:type="spellEnd"/>
      <w:proofErr w:type="gramEnd"/>
      <w:r w:rsidRPr="006A0BE4">
        <w:rPr>
          <w:rFonts w:ascii="Times New Roman" w:hAnsi="Times New Roman"/>
          <w:sz w:val="26"/>
          <w:szCs w:val="26"/>
        </w:rPr>
        <w:t xml:space="preserve"> = </w:t>
      </w:r>
      <w:proofErr w:type="spellStart"/>
      <w:r w:rsidRPr="006A0BE4">
        <w:rPr>
          <w:rFonts w:ascii="Times New Roman" w:hAnsi="Times New Roman"/>
          <w:sz w:val="26"/>
          <w:szCs w:val="26"/>
        </w:rPr>
        <w:t>Пфi</w:t>
      </w:r>
      <w:proofErr w:type="spellEnd"/>
      <w:r w:rsidRPr="006A0BE4">
        <w:rPr>
          <w:rFonts w:ascii="Times New Roman" w:hAnsi="Times New Roman"/>
          <w:sz w:val="26"/>
          <w:szCs w:val="26"/>
        </w:rPr>
        <w:t>/</w:t>
      </w:r>
      <w:proofErr w:type="spellStart"/>
      <w:r w:rsidRPr="006A0BE4">
        <w:rPr>
          <w:rFonts w:ascii="Times New Roman" w:hAnsi="Times New Roman"/>
          <w:sz w:val="26"/>
          <w:szCs w:val="26"/>
        </w:rPr>
        <w:t>Пплi</w:t>
      </w:r>
      <w:proofErr w:type="spellEnd"/>
      <w:r w:rsidRPr="006A0BE4">
        <w:rPr>
          <w:rFonts w:ascii="Times New Roman" w:hAnsi="Times New Roman"/>
          <w:sz w:val="26"/>
          <w:szCs w:val="26"/>
        </w:rPr>
        <w:t xml:space="preserve"> </w:t>
      </w:r>
      <w:proofErr w:type="spellStart"/>
      <w:r w:rsidRPr="006A0BE4">
        <w:rPr>
          <w:rFonts w:ascii="Times New Roman" w:hAnsi="Times New Roman"/>
          <w:sz w:val="26"/>
          <w:szCs w:val="26"/>
        </w:rPr>
        <w:t>х</w:t>
      </w:r>
      <w:proofErr w:type="spellEnd"/>
      <w:r w:rsidRPr="006A0BE4">
        <w:rPr>
          <w:rFonts w:ascii="Times New Roman" w:hAnsi="Times New Roman"/>
          <w:sz w:val="26"/>
          <w:szCs w:val="26"/>
        </w:rPr>
        <w:t xml:space="preserve"> 100%;</w:t>
      </w:r>
    </w:p>
    <w:p w:rsidR="00444A4D" w:rsidRPr="006A0BE4" w:rsidRDefault="00444A4D" w:rsidP="00444A4D">
      <w:pPr>
        <w:spacing w:after="0" w:line="240" w:lineRule="auto"/>
        <w:jc w:val="both"/>
        <w:rPr>
          <w:rFonts w:ascii="Times New Roman" w:hAnsi="Times New Roman"/>
          <w:sz w:val="26"/>
          <w:szCs w:val="26"/>
        </w:rPr>
      </w:pPr>
      <w:r w:rsidRPr="006A0BE4">
        <w:rPr>
          <w:rFonts w:ascii="Times New Roman" w:hAnsi="Times New Roman"/>
          <w:sz w:val="26"/>
          <w:szCs w:val="26"/>
        </w:rPr>
        <w:lastRenderedPageBreak/>
        <w:t>- для показателей, желаемой тенденцией развития которых является снижение значений:</w:t>
      </w:r>
    </w:p>
    <w:p w:rsidR="00444A4D" w:rsidRPr="006A0BE4" w:rsidRDefault="00444A4D" w:rsidP="00444A4D">
      <w:pPr>
        <w:spacing w:after="0" w:line="240" w:lineRule="auto"/>
        <w:jc w:val="both"/>
        <w:rPr>
          <w:rFonts w:ascii="Times New Roman" w:hAnsi="Times New Roman"/>
          <w:sz w:val="26"/>
          <w:szCs w:val="26"/>
        </w:rPr>
      </w:pPr>
      <w:proofErr w:type="spellStart"/>
      <w:r w:rsidRPr="006A0BE4">
        <w:rPr>
          <w:rFonts w:ascii="Times New Roman" w:hAnsi="Times New Roman"/>
          <w:sz w:val="26"/>
          <w:szCs w:val="26"/>
        </w:rPr>
        <w:t>П</w:t>
      </w:r>
      <w:proofErr w:type="gramStart"/>
      <w:r w:rsidRPr="006A0BE4">
        <w:rPr>
          <w:rFonts w:ascii="Times New Roman" w:hAnsi="Times New Roman"/>
          <w:sz w:val="26"/>
          <w:szCs w:val="26"/>
        </w:rPr>
        <w:t>i</w:t>
      </w:r>
      <w:proofErr w:type="spellEnd"/>
      <w:proofErr w:type="gramEnd"/>
      <w:r w:rsidRPr="006A0BE4">
        <w:rPr>
          <w:rFonts w:ascii="Times New Roman" w:hAnsi="Times New Roman"/>
          <w:sz w:val="26"/>
          <w:szCs w:val="26"/>
        </w:rPr>
        <w:t xml:space="preserve"> = </w:t>
      </w:r>
      <w:proofErr w:type="spellStart"/>
      <w:r w:rsidRPr="006A0BE4">
        <w:rPr>
          <w:rFonts w:ascii="Times New Roman" w:hAnsi="Times New Roman"/>
          <w:sz w:val="26"/>
          <w:szCs w:val="26"/>
        </w:rPr>
        <w:t>Пплi</w:t>
      </w:r>
      <w:proofErr w:type="spellEnd"/>
      <w:r w:rsidRPr="006A0BE4">
        <w:rPr>
          <w:rFonts w:ascii="Times New Roman" w:hAnsi="Times New Roman"/>
          <w:sz w:val="26"/>
          <w:szCs w:val="26"/>
        </w:rPr>
        <w:t xml:space="preserve"> / </w:t>
      </w:r>
      <w:proofErr w:type="spellStart"/>
      <w:r w:rsidRPr="006A0BE4">
        <w:rPr>
          <w:rFonts w:ascii="Times New Roman" w:hAnsi="Times New Roman"/>
          <w:sz w:val="26"/>
          <w:szCs w:val="26"/>
        </w:rPr>
        <w:t>Пфi</w:t>
      </w:r>
      <w:proofErr w:type="spellEnd"/>
      <w:r w:rsidRPr="006A0BE4">
        <w:rPr>
          <w:rFonts w:ascii="Times New Roman" w:hAnsi="Times New Roman"/>
          <w:sz w:val="26"/>
          <w:szCs w:val="26"/>
        </w:rPr>
        <w:t xml:space="preserve"> </w:t>
      </w:r>
      <w:proofErr w:type="spellStart"/>
      <w:r w:rsidRPr="006A0BE4">
        <w:rPr>
          <w:rFonts w:ascii="Times New Roman" w:hAnsi="Times New Roman"/>
          <w:sz w:val="26"/>
          <w:szCs w:val="26"/>
        </w:rPr>
        <w:t>х</w:t>
      </w:r>
      <w:proofErr w:type="spellEnd"/>
      <w:r w:rsidRPr="006A0BE4">
        <w:rPr>
          <w:rFonts w:ascii="Times New Roman" w:hAnsi="Times New Roman"/>
          <w:sz w:val="26"/>
          <w:szCs w:val="26"/>
        </w:rPr>
        <w:t xml:space="preserve"> 100%, где</w:t>
      </w:r>
    </w:p>
    <w:p w:rsidR="00444A4D" w:rsidRPr="006A0BE4" w:rsidRDefault="00444A4D" w:rsidP="00444A4D">
      <w:pPr>
        <w:spacing w:after="0" w:line="240" w:lineRule="auto"/>
        <w:jc w:val="both"/>
        <w:rPr>
          <w:rFonts w:ascii="Times New Roman" w:hAnsi="Times New Roman"/>
          <w:sz w:val="26"/>
          <w:szCs w:val="26"/>
        </w:rPr>
      </w:pPr>
      <w:proofErr w:type="spellStart"/>
      <w:r w:rsidRPr="006A0BE4">
        <w:rPr>
          <w:rFonts w:ascii="Times New Roman" w:hAnsi="Times New Roman"/>
          <w:sz w:val="26"/>
          <w:szCs w:val="26"/>
        </w:rPr>
        <w:t>Ппл</w:t>
      </w:r>
      <w:proofErr w:type="gramStart"/>
      <w:r w:rsidRPr="006A0BE4">
        <w:rPr>
          <w:rFonts w:ascii="Times New Roman" w:hAnsi="Times New Roman"/>
          <w:sz w:val="26"/>
          <w:szCs w:val="26"/>
        </w:rPr>
        <w:t>i</w:t>
      </w:r>
      <w:proofErr w:type="spellEnd"/>
      <w:proofErr w:type="gramEnd"/>
      <w:r w:rsidRPr="006A0BE4">
        <w:rPr>
          <w:rFonts w:ascii="Times New Roman" w:hAnsi="Times New Roman"/>
          <w:sz w:val="26"/>
          <w:szCs w:val="26"/>
        </w:rPr>
        <w:t xml:space="preserve"> – плановое значение i-того целевого показателя Программы (в соответствующих единицах измерения);</w:t>
      </w:r>
    </w:p>
    <w:p w:rsidR="00444A4D" w:rsidRPr="006A0BE4" w:rsidRDefault="00444A4D" w:rsidP="00444A4D">
      <w:pPr>
        <w:spacing w:after="0" w:line="240" w:lineRule="auto"/>
        <w:jc w:val="both"/>
        <w:rPr>
          <w:rFonts w:ascii="Times New Roman" w:hAnsi="Times New Roman"/>
          <w:sz w:val="26"/>
          <w:szCs w:val="26"/>
        </w:rPr>
      </w:pPr>
      <w:proofErr w:type="spellStart"/>
      <w:r w:rsidRPr="006A0BE4">
        <w:rPr>
          <w:rFonts w:ascii="Times New Roman" w:hAnsi="Times New Roman"/>
          <w:sz w:val="26"/>
          <w:szCs w:val="26"/>
        </w:rPr>
        <w:t>Пф</w:t>
      </w:r>
      <w:proofErr w:type="gramStart"/>
      <w:r w:rsidRPr="006A0BE4">
        <w:rPr>
          <w:rFonts w:ascii="Times New Roman" w:hAnsi="Times New Roman"/>
          <w:sz w:val="26"/>
          <w:szCs w:val="26"/>
        </w:rPr>
        <w:t>i</w:t>
      </w:r>
      <w:proofErr w:type="spellEnd"/>
      <w:proofErr w:type="gramEnd"/>
      <w:r w:rsidRPr="006A0BE4">
        <w:rPr>
          <w:rFonts w:ascii="Times New Roman" w:hAnsi="Times New Roman"/>
          <w:sz w:val="26"/>
          <w:szCs w:val="26"/>
        </w:rPr>
        <w:t xml:space="preserve"> – фактическое значение i-того целевого показателя Программы (в соответствующих единицах измерения).</w:t>
      </w:r>
    </w:p>
    <w:p w:rsidR="00444A4D" w:rsidRPr="006A0BE4" w:rsidRDefault="00444A4D" w:rsidP="00444A4D">
      <w:pPr>
        <w:spacing w:after="0" w:line="240" w:lineRule="auto"/>
        <w:jc w:val="both"/>
        <w:rPr>
          <w:rFonts w:ascii="Times New Roman" w:hAnsi="Times New Roman"/>
          <w:sz w:val="26"/>
          <w:szCs w:val="26"/>
        </w:rPr>
      </w:pPr>
      <w:r w:rsidRPr="006A0BE4">
        <w:rPr>
          <w:rFonts w:ascii="Times New Roman" w:hAnsi="Times New Roman"/>
          <w:sz w:val="26"/>
          <w:szCs w:val="26"/>
        </w:rPr>
        <w:t>Степень достижения i-того целевого показателя Программы оценивается в соответствии со следующими критериями:</w:t>
      </w:r>
    </w:p>
    <w:p w:rsidR="00444A4D" w:rsidRPr="006A0BE4" w:rsidRDefault="00444A4D" w:rsidP="00444A4D">
      <w:pPr>
        <w:spacing w:after="0" w:line="240" w:lineRule="auto"/>
        <w:jc w:val="both"/>
        <w:rPr>
          <w:rFonts w:ascii="Times New Roman" w:hAnsi="Times New Roman"/>
          <w:sz w:val="26"/>
          <w:szCs w:val="26"/>
        </w:rPr>
      </w:pPr>
      <w:r w:rsidRPr="006A0BE4">
        <w:rPr>
          <w:rFonts w:ascii="Times New Roman" w:hAnsi="Times New Roman"/>
          <w:sz w:val="26"/>
          <w:szCs w:val="26"/>
        </w:rPr>
        <w:t>до 95 % – неэффективное выполнение i-того целевого показателя Программы; 95 % и более – эффективное выполнение i-того целевого показателя Программы.</w:t>
      </w:r>
    </w:p>
    <w:p w:rsidR="00444A4D" w:rsidRPr="006A0BE4" w:rsidRDefault="00444A4D" w:rsidP="00444A4D">
      <w:pPr>
        <w:spacing w:after="0" w:line="240" w:lineRule="auto"/>
        <w:jc w:val="right"/>
        <w:rPr>
          <w:rFonts w:ascii="Times New Roman" w:hAnsi="Times New Roman"/>
          <w:sz w:val="26"/>
          <w:szCs w:val="26"/>
        </w:rPr>
      </w:pPr>
      <w:r>
        <w:rPr>
          <w:rFonts w:ascii="Times New Roman" w:hAnsi="Times New Roman"/>
          <w:sz w:val="26"/>
          <w:szCs w:val="26"/>
        </w:rPr>
        <w:t>Та</w:t>
      </w:r>
      <w:r w:rsidRPr="006A0BE4">
        <w:rPr>
          <w:rFonts w:ascii="Times New Roman" w:hAnsi="Times New Roman"/>
          <w:sz w:val="26"/>
          <w:szCs w:val="26"/>
        </w:rPr>
        <w:t>блица 6</w:t>
      </w:r>
    </w:p>
    <w:tbl>
      <w:tblPr>
        <w:tblStyle w:val="afb"/>
        <w:tblW w:w="5000" w:type="pct"/>
        <w:tblLook w:val="04A0"/>
      </w:tblPr>
      <w:tblGrid>
        <w:gridCol w:w="546"/>
        <w:gridCol w:w="4077"/>
        <w:gridCol w:w="1359"/>
        <w:gridCol w:w="1633"/>
        <w:gridCol w:w="1634"/>
        <w:gridCol w:w="1771"/>
        <w:gridCol w:w="3545"/>
      </w:tblGrid>
      <w:tr w:rsidR="00FB0981" w:rsidRPr="00FB0981" w:rsidTr="001D24D4">
        <w:tc>
          <w:tcPr>
            <w:tcW w:w="180" w:type="pct"/>
            <w:vMerge w:val="restart"/>
            <w:vAlign w:val="center"/>
          </w:tcPr>
          <w:p w:rsidR="00FB0981" w:rsidRPr="00FB0981" w:rsidRDefault="00FB0981" w:rsidP="00FB0981">
            <w:pPr>
              <w:jc w:val="center"/>
              <w:rPr>
                <w:rFonts w:ascii="Times New Roman" w:hAnsi="Times New Roman"/>
              </w:rPr>
            </w:pPr>
            <w:r w:rsidRPr="00FB0981">
              <w:rPr>
                <w:rFonts w:ascii="Times New Roman" w:hAnsi="Times New Roman"/>
              </w:rPr>
              <w:t xml:space="preserve">№ </w:t>
            </w:r>
            <w:proofErr w:type="spellStart"/>
            <w:proofErr w:type="gramStart"/>
            <w:r w:rsidRPr="00FB0981">
              <w:rPr>
                <w:rFonts w:ascii="Times New Roman" w:hAnsi="Times New Roman"/>
              </w:rPr>
              <w:t>п</w:t>
            </w:r>
            <w:proofErr w:type="spellEnd"/>
            <w:proofErr w:type="gramEnd"/>
            <w:r w:rsidRPr="00FB0981">
              <w:rPr>
                <w:rFonts w:ascii="Times New Roman" w:hAnsi="Times New Roman"/>
              </w:rPr>
              <w:t>/</w:t>
            </w:r>
            <w:proofErr w:type="spellStart"/>
            <w:r w:rsidRPr="00FB0981">
              <w:rPr>
                <w:rFonts w:ascii="Times New Roman" w:hAnsi="Times New Roman"/>
              </w:rPr>
              <w:t>п</w:t>
            </w:r>
            <w:proofErr w:type="spellEnd"/>
          </w:p>
        </w:tc>
        <w:tc>
          <w:tcPr>
            <w:tcW w:w="1401" w:type="pct"/>
            <w:vMerge w:val="restart"/>
            <w:vAlign w:val="center"/>
          </w:tcPr>
          <w:p w:rsidR="00FB0981" w:rsidRPr="00FB0981" w:rsidRDefault="00FB0981" w:rsidP="00FB0981">
            <w:pPr>
              <w:jc w:val="center"/>
              <w:rPr>
                <w:rFonts w:ascii="Times New Roman" w:hAnsi="Times New Roman"/>
              </w:rPr>
            </w:pPr>
            <w:r w:rsidRPr="00FB0981">
              <w:rPr>
                <w:rFonts w:ascii="Times New Roman" w:hAnsi="Times New Roman"/>
              </w:rPr>
              <w:t>Показатель</w:t>
            </w:r>
          </w:p>
          <w:p w:rsidR="00FB0981" w:rsidRPr="00FB0981" w:rsidRDefault="00FB0981" w:rsidP="00FB0981">
            <w:pPr>
              <w:jc w:val="center"/>
              <w:rPr>
                <w:rFonts w:ascii="Times New Roman" w:hAnsi="Times New Roman"/>
              </w:rPr>
            </w:pPr>
            <w:r w:rsidRPr="00FB0981">
              <w:rPr>
                <w:rFonts w:ascii="Times New Roman" w:hAnsi="Times New Roman"/>
              </w:rPr>
              <w:t>(наименование)</w:t>
            </w:r>
          </w:p>
        </w:tc>
        <w:tc>
          <w:tcPr>
            <w:tcW w:w="468" w:type="pct"/>
            <w:vMerge w:val="restart"/>
            <w:vAlign w:val="center"/>
          </w:tcPr>
          <w:p w:rsidR="00FB0981" w:rsidRPr="00FB0981" w:rsidRDefault="00FB0981" w:rsidP="00FB0981">
            <w:pPr>
              <w:ind w:right="-11"/>
              <w:jc w:val="center"/>
              <w:rPr>
                <w:rFonts w:ascii="Times New Roman" w:hAnsi="Times New Roman"/>
              </w:rPr>
            </w:pPr>
            <w:r w:rsidRPr="00FB0981">
              <w:rPr>
                <w:rFonts w:ascii="Times New Roman" w:hAnsi="Times New Roman"/>
              </w:rPr>
              <w:t>Ед. измерения</w:t>
            </w:r>
          </w:p>
        </w:tc>
        <w:tc>
          <w:tcPr>
            <w:tcW w:w="1124" w:type="pct"/>
            <w:gridSpan w:val="2"/>
            <w:vAlign w:val="center"/>
          </w:tcPr>
          <w:p w:rsidR="00FB0981" w:rsidRPr="00FB0981" w:rsidRDefault="00FB0981" w:rsidP="00FB0981">
            <w:pPr>
              <w:jc w:val="center"/>
              <w:rPr>
                <w:rFonts w:ascii="Times New Roman" w:hAnsi="Times New Roman"/>
              </w:rPr>
            </w:pPr>
            <w:r w:rsidRPr="00FB0981">
              <w:rPr>
                <w:rFonts w:ascii="Times New Roman" w:hAnsi="Times New Roman"/>
              </w:rPr>
              <w:t>Значение показателя</w:t>
            </w:r>
          </w:p>
        </w:tc>
        <w:tc>
          <w:tcPr>
            <w:tcW w:w="609" w:type="pct"/>
            <w:vMerge w:val="restart"/>
            <w:vAlign w:val="center"/>
          </w:tcPr>
          <w:p w:rsidR="00FB0981" w:rsidRPr="00FB0981" w:rsidRDefault="00FB0981" w:rsidP="00FB0981">
            <w:pPr>
              <w:jc w:val="center"/>
              <w:rPr>
                <w:rFonts w:ascii="Times New Roman" w:hAnsi="Times New Roman"/>
              </w:rPr>
            </w:pPr>
            <w:r w:rsidRPr="00FB0981">
              <w:rPr>
                <w:rFonts w:ascii="Times New Roman" w:hAnsi="Times New Roman"/>
              </w:rPr>
              <w:t>% выполнения</w:t>
            </w:r>
          </w:p>
        </w:tc>
        <w:tc>
          <w:tcPr>
            <w:tcW w:w="1218" w:type="pct"/>
            <w:vMerge w:val="restart"/>
            <w:vAlign w:val="center"/>
          </w:tcPr>
          <w:p w:rsidR="00FB0981" w:rsidRPr="00FB0981" w:rsidRDefault="00FB0981" w:rsidP="00FB0981">
            <w:pPr>
              <w:jc w:val="center"/>
              <w:rPr>
                <w:rFonts w:ascii="Times New Roman" w:hAnsi="Times New Roman"/>
              </w:rPr>
            </w:pPr>
            <w:r w:rsidRPr="00FB0981">
              <w:rPr>
                <w:rFonts w:ascii="Times New Roman" w:hAnsi="Times New Roman"/>
              </w:rPr>
              <w:t>Причины отклонения</w:t>
            </w:r>
          </w:p>
          <w:p w:rsidR="00FB0981" w:rsidRPr="00FB0981" w:rsidRDefault="00FB0981" w:rsidP="00FB0981">
            <w:pPr>
              <w:jc w:val="center"/>
              <w:rPr>
                <w:rFonts w:ascii="Times New Roman" w:hAnsi="Times New Roman"/>
              </w:rPr>
            </w:pPr>
          </w:p>
        </w:tc>
      </w:tr>
      <w:tr w:rsidR="00FB0981" w:rsidRPr="00FB0981" w:rsidTr="001D24D4">
        <w:tc>
          <w:tcPr>
            <w:tcW w:w="180" w:type="pct"/>
            <w:vMerge/>
            <w:vAlign w:val="center"/>
          </w:tcPr>
          <w:p w:rsidR="00FB0981" w:rsidRPr="00FB0981" w:rsidRDefault="00FB0981" w:rsidP="00FB0981">
            <w:pPr>
              <w:jc w:val="center"/>
              <w:rPr>
                <w:rFonts w:ascii="Times New Roman" w:hAnsi="Times New Roman"/>
              </w:rPr>
            </w:pPr>
          </w:p>
        </w:tc>
        <w:tc>
          <w:tcPr>
            <w:tcW w:w="1401" w:type="pct"/>
            <w:vMerge/>
            <w:vAlign w:val="center"/>
          </w:tcPr>
          <w:p w:rsidR="00FB0981" w:rsidRPr="00FB0981" w:rsidRDefault="00FB0981" w:rsidP="00FB0981">
            <w:pPr>
              <w:jc w:val="center"/>
              <w:rPr>
                <w:rFonts w:ascii="Times New Roman" w:hAnsi="Times New Roman"/>
              </w:rPr>
            </w:pPr>
          </w:p>
        </w:tc>
        <w:tc>
          <w:tcPr>
            <w:tcW w:w="468" w:type="pct"/>
            <w:vMerge/>
            <w:vAlign w:val="center"/>
          </w:tcPr>
          <w:p w:rsidR="00FB0981" w:rsidRPr="00FB0981" w:rsidRDefault="00FB0981" w:rsidP="00FB0981">
            <w:pPr>
              <w:ind w:right="-11"/>
              <w:jc w:val="center"/>
              <w:rPr>
                <w:rFonts w:ascii="Times New Roman" w:hAnsi="Times New Roman"/>
              </w:rPr>
            </w:pP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2018 год</w:t>
            </w:r>
          </w:p>
          <w:p w:rsidR="00FB0981" w:rsidRPr="00FB0981" w:rsidRDefault="00FB0981" w:rsidP="00FB0981">
            <w:pPr>
              <w:jc w:val="center"/>
              <w:rPr>
                <w:rFonts w:ascii="Times New Roman" w:hAnsi="Times New Roman"/>
              </w:rPr>
            </w:pPr>
            <w:r w:rsidRPr="00FB0981">
              <w:rPr>
                <w:rFonts w:ascii="Times New Roman" w:hAnsi="Times New Roman"/>
              </w:rPr>
              <w:t>план</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2018 год</w:t>
            </w:r>
          </w:p>
          <w:p w:rsidR="00FB0981" w:rsidRPr="00FB0981" w:rsidRDefault="00FB0981" w:rsidP="00FB0981">
            <w:pPr>
              <w:jc w:val="center"/>
              <w:rPr>
                <w:rFonts w:ascii="Times New Roman" w:hAnsi="Times New Roman"/>
              </w:rPr>
            </w:pPr>
            <w:r w:rsidRPr="00FB0981">
              <w:rPr>
                <w:rFonts w:ascii="Times New Roman" w:hAnsi="Times New Roman"/>
              </w:rPr>
              <w:t>факт</w:t>
            </w:r>
          </w:p>
        </w:tc>
        <w:tc>
          <w:tcPr>
            <w:tcW w:w="609" w:type="pct"/>
            <w:vMerge/>
            <w:vAlign w:val="center"/>
          </w:tcPr>
          <w:p w:rsidR="00FB0981" w:rsidRPr="00FB0981" w:rsidRDefault="00FB0981" w:rsidP="00FB0981">
            <w:pPr>
              <w:jc w:val="center"/>
              <w:rPr>
                <w:rFonts w:ascii="Times New Roman" w:hAnsi="Times New Roman"/>
              </w:rPr>
            </w:pPr>
          </w:p>
        </w:tc>
        <w:tc>
          <w:tcPr>
            <w:tcW w:w="1218" w:type="pct"/>
            <w:vMerge/>
            <w:vAlign w:val="center"/>
          </w:tcPr>
          <w:p w:rsidR="00FB0981" w:rsidRPr="00FB0981" w:rsidRDefault="00FB0981" w:rsidP="00FB0981">
            <w:pPr>
              <w:jc w:val="center"/>
              <w:rPr>
                <w:rFonts w:ascii="Times New Roman" w:hAnsi="Times New Roman"/>
              </w:rPr>
            </w:pPr>
          </w:p>
        </w:tc>
      </w:tr>
      <w:tr w:rsidR="00FB0981" w:rsidRPr="00FB0981" w:rsidTr="001D24D4">
        <w:tc>
          <w:tcPr>
            <w:tcW w:w="5000" w:type="pct"/>
            <w:gridSpan w:val="7"/>
            <w:vAlign w:val="center"/>
          </w:tcPr>
          <w:p w:rsidR="00FB0981" w:rsidRPr="00FB0981" w:rsidRDefault="00FB0981" w:rsidP="00FB0981">
            <w:pPr>
              <w:ind w:left="6"/>
              <w:jc w:val="center"/>
              <w:rPr>
                <w:rFonts w:ascii="Times New Roman" w:hAnsi="Times New Roman"/>
                <w:b/>
              </w:rPr>
            </w:pPr>
            <w:r w:rsidRPr="00FB0981">
              <w:rPr>
                <w:rFonts w:ascii="Times New Roman" w:hAnsi="Times New Roman"/>
                <w:b/>
              </w:rPr>
              <w:t xml:space="preserve">Муниципальная программа «Энергосбережение и повышение энергетической эффективности на территории </w:t>
            </w:r>
            <w:proofErr w:type="gramStart"/>
            <w:r w:rsidRPr="00FB0981">
              <w:rPr>
                <w:rFonts w:ascii="Times New Roman" w:hAnsi="Times New Roman"/>
                <w:b/>
              </w:rPr>
              <w:t>муниципального</w:t>
            </w:r>
            <w:proofErr w:type="gramEnd"/>
            <w:r w:rsidRPr="00FB0981">
              <w:rPr>
                <w:rFonts w:ascii="Times New Roman" w:hAnsi="Times New Roman"/>
                <w:b/>
              </w:rPr>
              <w:t xml:space="preserve"> образования</w:t>
            </w:r>
          </w:p>
          <w:p w:rsidR="00FB0981" w:rsidRPr="00FB0981" w:rsidRDefault="00FB0981" w:rsidP="00FB0981">
            <w:pPr>
              <w:ind w:left="6"/>
              <w:jc w:val="center"/>
              <w:rPr>
                <w:rFonts w:ascii="Times New Roman" w:hAnsi="Times New Roman"/>
                <w:b/>
              </w:rPr>
            </w:pPr>
            <w:r w:rsidRPr="00FB0981">
              <w:rPr>
                <w:rFonts w:ascii="Times New Roman" w:hAnsi="Times New Roman"/>
                <w:b/>
              </w:rPr>
              <w:t>«Город Череповец» на 2014-2021 годы</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pacing w:val="-20"/>
                <w:sz w:val="22"/>
                <w:szCs w:val="22"/>
              </w:rPr>
            </w:pPr>
            <w:r w:rsidRPr="00FB0981">
              <w:rPr>
                <w:rFonts w:ascii="Times New Roman" w:hAnsi="Times New Roman" w:cs="Times New Roman"/>
                <w:spacing w:val="-20"/>
                <w:sz w:val="22"/>
                <w:szCs w:val="22"/>
              </w:rPr>
              <w:t>1.1.</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468"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99,300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99,813</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100,5</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Решение об оснащении жилых домов города приборами учета принимается собственниками п</w:t>
            </w:r>
            <w:r w:rsidRPr="00FB0981">
              <w:rPr>
                <w:rFonts w:ascii="Times New Roman" w:hAnsi="Times New Roman"/>
              </w:rPr>
              <w:t>о</w:t>
            </w:r>
            <w:r w:rsidRPr="00FB0981">
              <w:rPr>
                <w:rFonts w:ascii="Times New Roman" w:hAnsi="Times New Roman"/>
                <w:color w:val="000000"/>
              </w:rPr>
              <w:t>мещений МКД, ИЖД.</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pacing w:val="-20"/>
                <w:sz w:val="22"/>
                <w:szCs w:val="22"/>
              </w:rPr>
            </w:pPr>
            <w:r w:rsidRPr="00FB0981">
              <w:rPr>
                <w:rFonts w:ascii="Times New Roman" w:hAnsi="Times New Roman" w:cs="Times New Roman"/>
                <w:spacing w:val="-20"/>
                <w:sz w:val="22"/>
                <w:szCs w:val="22"/>
              </w:rPr>
              <w:t>1.2.</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468"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76,000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77,440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101,9</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color w:val="000000"/>
              </w:rPr>
              <w:t>Решение об оснащении жилых домов города приборами учета принимается собственниками п</w:t>
            </w:r>
            <w:r w:rsidRPr="00FB0981">
              <w:rPr>
                <w:rFonts w:ascii="Times New Roman" w:hAnsi="Times New Roman"/>
              </w:rPr>
              <w:t>о</w:t>
            </w:r>
            <w:r w:rsidRPr="00FB0981">
              <w:rPr>
                <w:rFonts w:ascii="Times New Roman" w:hAnsi="Times New Roman"/>
                <w:color w:val="000000"/>
              </w:rPr>
              <w:t>мещений МКД, ИЖД.</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pacing w:val="-20"/>
                <w:sz w:val="22"/>
                <w:szCs w:val="22"/>
              </w:rPr>
            </w:pPr>
            <w:r w:rsidRPr="00FB0981">
              <w:rPr>
                <w:rFonts w:ascii="Times New Roman" w:hAnsi="Times New Roman" w:cs="Times New Roman"/>
                <w:spacing w:val="-20"/>
                <w:sz w:val="22"/>
                <w:szCs w:val="22"/>
              </w:rPr>
              <w:t>1.3.</w:t>
            </w:r>
          </w:p>
        </w:tc>
        <w:tc>
          <w:tcPr>
            <w:tcW w:w="1401" w:type="pct"/>
            <w:vAlign w:val="center"/>
          </w:tcPr>
          <w:p w:rsidR="00FB0981" w:rsidRPr="00FB0981" w:rsidRDefault="00FB0981" w:rsidP="00FB0981">
            <w:pPr>
              <w:pStyle w:val="ConsPlusCell"/>
              <w:jc w:val="center"/>
              <w:rPr>
                <w:rFonts w:ascii="Times New Roman" w:hAnsi="Times New Roman" w:cs="Times New Roman"/>
                <w:spacing w:val="-10"/>
                <w:sz w:val="22"/>
                <w:szCs w:val="22"/>
              </w:rPr>
            </w:pPr>
            <w:r w:rsidRPr="00FB0981">
              <w:rPr>
                <w:rFonts w:ascii="Times New Roman" w:hAnsi="Times New Roman" w:cs="Times New Roman"/>
                <w:sz w:val="22"/>
                <w:szCs w:val="22"/>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468"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99,550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100,000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100,5</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Решение об оснащении жилых домов города приборами учета принимается собственниками п</w:t>
            </w:r>
            <w:r w:rsidRPr="00FB0981">
              <w:rPr>
                <w:rFonts w:ascii="Times New Roman" w:hAnsi="Times New Roman"/>
              </w:rPr>
              <w:t>о</w:t>
            </w:r>
            <w:r w:rsidRPr="00FB0981">
              <w:rPr>
                <w:rFonts w:ascii="Times New Roman" w:hAnsi="Times New Roman"/>
                <w:color w:val="000000"/>
              </w:rPr>
              <w:t>мещений МКД, ИЖД.</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pacing w:val="-20"/>
                <w:sz w:val="22"/>
                <w:szCs w:val="22"/>
              </w:rPr>
            </w:pPr>
            <w:r w:rsidRPr="00FB0981">
              <w:rPr>
                <w:rFonts w:ascii="Times New Roman" w:hAnsi="Times New Roman" w:cs="Times New Roman"/>
                <w:spacing w:val="-20"/>
                <w:sz w:val="22"/>
                <w:szCs w:val="22"/>
              </w:rPr>
              <w:t>1.4.</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 xml:space="preserve">Доля объемов горячей воды, расчеты за </w:t>
            </w:r>
            <w:r w:rsidRPr="00FB0981">
              <w:rPr>
                <w:rFonts w:ascii="Times New Roman" w:hAnsi="Times New Roman" w:cs="Times New Roman"/>
                <w:sz w:val="22"/>
                <w:szCs w:val="22"/>
              </w:rPr>
              <w:lastRenderedPageBreak/>
              <w:t>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468"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lastRenderedPageBreak/>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pacing w:val="-20"/>
                <w:sz w:val="22"/>
                <w:szCs w:val="22"/>
              </w:rPr>
            </w:pPr>
            <w:r w:rsidRPr="00FB0981">
              <w:rPr>
                <w:rFonts w:ascii="Times New Roman" w:hAnsi="Times New Roman" w:cs="Times New Roman"/>
                <w:spacing w:val="-20"/>
                <w:sz w:val="22"/>
                <w:szCs w:val="22"/>
              </w:rPr>
              <w:lastRenderedPageBreak/>
              <w:t>1.5.</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468" w:type="pct"/>
            <w:vAlign w:val="center"/>
          </w:tcPr>
          <w:p w:rsidR="00FB0981" w:rsidRPr="00FB0981" w:rsidRDefault="00FB0981" w:rsidP="00FB0981">
            <w:pPr>
              <w:jc w:val="center"/>
              <w:rPr>
                <w:rFonts w:ascii="Times New Roman" w:hAnsi="Times New Roman"/>
                <w:spacing w:val="-10"/>
              </w:rPr>
            </w:pPr>
            <w:r w:rsidRPr="00FB0981">
              <w:rPr>
                <w:rFonts w:ascii="Times New Roman" w:hAnsi="Times New Roman"/>
                <w:spacing w:val="-10"/>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95,000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92,950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97,8</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Решение об оснащении жилых домов города приборами учета принимается собственниками п</w:t>
            </w:r>
            <w:r w:rsidRPr="00FB0981">
              <w:rPr>
                <w:rFonts w:ascii="Times New Roman" w:hAnsi="Times New Roman"/>
              </w:rPr>
              <w:t>о</w:t>
            </w:r>
            <w:r w:rsidRPr="00FB0981">
              <w:rPr>
                <w:rFonts w:ascii="Times New Roman" w:hAnsi="Times New Roman"/>
                <w:color w:val="000000"/>
              </w:rPr>
              <w:t>мещений МКД, ИЖД.</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pacing w:val="-20"/>
                <w:sz w:val="22"/>
                <w:szCs w:val="22"/>
              </w:rPr>
            </w:pPr>
            <w:r w:rsidRPr="00FB0981">
              <w:rPr>
                <w:rFonts w:ascii="Times New Roman" w:hAnsi="Times New Roman" w:cs="Times New Roman"/>
                <w:spacing w:val="-20"/>
                <w:sz w:val="22"/>
                <w:szCs w:val="22"/>
              </w:rPr>
              <w:t>1.6.</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0,000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100,0</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r>
      <w:tr w:rsidR="00FB0981" w:rsidRPr="00FB0981" w:rsidTr="001D24D4">
        <w:tc>
          <w:tcPr>
            <w:tcW w:w="5000" w:type="pct"/>
            <w:gridSpan w:val="7"/>
            <w:vAlign w:val="center"/>
          </w:tcPr>
          <w:p w:rsidR="00FB0981" w:rsidRPr="00FB0981" w:rsidRDefault="00FB0981" w:rsidP="00FB0981">
            <w:pPr>
              <w:jc w:val="center"/>
              <w:rPr>
                <w:rFonts w:ascii="Times New Roman" w:hAnsi="Times New Roman"/>
              </w:rPr>
            </w:pPr>
            <w:r w:rsidRPr="00FB0981">
              <w:rPr>
                <w:rFonts w:ascii="Times New Roman" w:hAnsi="Times New Roman"/>
                <w:b/>
              </w:rPr>
              <w:t xml:space="preserve">Подпрограмма «Энергосбережение и повышение энергетической эффективности в организациях с участием </w:t>
            </w:r>
            <w:proofErr w:type="gramStart"/>
            <w:r w:rsidRPr="00FB0981">
              <w:rPr>
                <w:rFonts w:ascii="Times New Roman" w:hAnsi="Times New Roman"/>
                <w:b/>
              </w:rPr>
              <w:t>муниципального</w:t>
            </w:r>
            <w:proofErr w:type="gramEnd"/>
            <w:r w:rsidRPr="00FB0981">
              <w:rPr>
                <w:rFonts w:ascii="Times New Roman" w:hAnsi="Times New Roman"/>
                <w:b/>
              </w:rPr>
              <w:t xml:space="preserve"> образования»</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2.1.</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 xml:space="preserve">Удельный расход электрической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FB0981">
                <w:rPr>
                  <w:rFonts w:ascii="Times New Roman" w:hAnsi="Times New Roman" w:cs="Times New Roman"/>
                  <w:sz w:val="22"/>
                  <w:szCs w:val="22"/>
                </w:rPr>
                <w:t>1 кв. метр</w:t>
              </w:r>
            </w:smartTag>
            <w:r w:rsidRPr="00FB0981">
              <w:rPr>
                <w:rFonts w:ascii="Times New Roman" w:hAnsi="Times New Roman" w:cs="Times New Roman"/>
                <w:sz w:val="22"/>
                <w:szCs w:val="22"/>
              </w:rPr>
              <w:t xml:space="preserve"> общей площади)</w:t>
            </w:r>
          </w:p>
        </w:tc>
        <w:tc>
          <w:tcPr>
            <w:tcW w:w="468"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кВтч/кв</w:t>
            </w:r>
            <w:proofErr w:type="gramStart"/>
            <w:r w:rsidRPr="00FB0981">
              <w:rPr>
                <w:rFonts w:ascii="Times New Roman" w:hAnsi="Times New Roman" w:cs="Times New Roman"/>
                <w:sz w:val="22"/>
                <w:szCs w:val="22"/>
              </w:rPr>
              <w:t>.м</w:t>
            </w:r>
            <w:proofErr w:type="gramEnd"/>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35,000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45,894</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76,3</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Влияние погодных факторов</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2.2.</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FB0981">
                <w:rPr>
                  <w:rFonts w:ascii="Times New Roman" w:hAnsi="Times New Roman" w:cs="Times New Roman"/>
                  <w:sz w:val="22"/>
                  <w:szCs w:val="22"/>
                </w:rPr>
                <w:t>1 кв. метр</w:t>
              </w:r>
            </w:smartTag>
            <w:r w:rsidRPr="00FB0981">
              <w:rPr>
                <w:rFonts w:ascii="Times New Roman" w:hAnsi="Times New Roman" w:cs="Times New Roman"/>
                <w:sz w:val="22"/>
                <w:szCs w:val="22"/>
              </w:rPr>
              <w:t xml:space="preserve"> общей площади)</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Гкал/кв</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0,222</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0,218</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101,8</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2.3.</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Удельный расход холодной воды на снабжение органов местного самоуправления и муниципальных учреждений (в расчете на 1 человека)</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куб.м./чел.</w:t>
            </w:r>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rPr>
              <w:t>48,457</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60,965</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79,5</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При расчете учитывается количество работников, а не посетителей учреждений - основных потребителей ресурса</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lastRenderedPageBreak/>
              <w:t>2.4.</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Удельный расход горячей воды на снабжение органов местного самоуправления и муниципальных учреждений (в расчете на 1 человека)</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куб.м./чел.</w:t>
            </w:r>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spacing w:val="-6"/>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2.5.</w:t>
            </w:r>
          </w:p>
        </w:tc>
        <w:tc>
          <w:tcPr>
            <w:tcW w:w="1401" w:type="pct"/>
            <w:vAlign w:val="center"/>
          </w:tcPr>
          <w:p w:rsidR="00FB0981" w:rsidRPr="00FB0981" w:rsidRDefault="00FB0981" w:rsidP="00FB0981">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Удельный расход природного газа на снабжение органов местного самоуправления и муниципальных учреждений (в расчете на 1 человека)</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куб</w:t>
            </w:r>
            <w:proofErr w:type="gramStart"/>
            <w:r w:rsidRPr="00FB0981">
              <w:rPr>
                <w:rFonts w:ascii="Times New Roman" w:hAnsi="Times New Roman"/>
              </w:rPr>
              <w:t>.м</w:t>
            </w:r>
            <w:proofErr w:type="gramEnd"/>
            <w:r w:rsidRPr="00FB0981">
              <w:rPr>
                <w:rFonts w:ascii="Times New Roman" w:hAnsi="Times New Roman"/>
              </w:rPr>
              <w:t>/чел.</w:t>
            </w:r>
          </w:p>
        </w:tc>
        <w:tc>
          <w:tcPr>
            <w:tcW w:w="562" w:type="pct"/>
            <w:vAlign w:val="center"/>
          </w:tcPr>
          <w:p w:rsidR="00FB0981" w:rsidRPr="00FB0981" w:rsidRDefault="00FB0981" w:rsidP="00FB0981">
            <w:pPr>
              <w:jc w:val="center"/>
              <w:rPr>
                <w:rFonts w:ascii="Times New Roman" w:hAnsi="Times New Roman"/>
                <w:spacing w:val="-6"/>
              </w:rPr>
            </w:pPr>
            <w:r w:rsidRPr="00FB0981">
              <w:rPr>
                <w:rStyle w:val="ae"/>
                <w:rFonts w:ascii="Times New Roman" w:hAnsi="Times New Roman"/>
                <w:i w:val="0"/>
              </w:rPr>
              <w:t>1,007</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1,021</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98,6</w:t>
            </w:r>
          </w:p>
        </w:tc>
        <w:tc>
          <w:tcPr>
            <w:tcW w:w="1218" w:type="pct"/>
            <w:vAlign w:val="center"/>
          </w:tcPr>
          <w:p w:rsidR="00FB0981" w:rsidRPr="00FB0981" w:rsidRDefault="00FB0981" w:rsidP="00FB0981">
            <w:pPr>
              <w:jc w:val="center"/>
              <w:rPr>
                <w:rFonts w:ascii="Times New Roman" w:hAnsi="Times New Roman"/>
              </w:rPr>
            </w:pPr>
            <w:r w:rsidRPr="00FB0981">
              <w:rPr>
                <w:rStyle w:val="ae"/>
                <w:rFonts w:ascii="Times New Roman" w:hAnsi="Times New Roman"/>
                <w:i w:val="0"/>
              </w:rPr>
              <w:t>Учреждения здравоохранения перешли под юрисдикцию департамента здравоохранения области</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2.6.</w:t>
            </w:r>
          </w:p>
        </w:tc>
        <w:tc>
          <w:tcPr>
            <w:tcW w:w="1401" w:type="pct"/>
            <w:vAlign w:val="center"/>
          </w:tcPr>
          <w:p w:rsidR="00FB0981" w:rsidRPr="00FB0981" w:rsidRDefault="00FB0981" w:rsidP="001D24D4">
            <w:pPr>
              <w:pStyle w:val="ConsPlusCell"/>
              <w:jc w:val="center"/>
              <w:rPr>
                <w:rFonts w:ascii="Times New Roman" w:hAnsi="Times New Roman" w:cs="Times New Roman"/>
                <w:sz w:val="22"/>
                <w:szCs w:val="22"/>
              </w:rPr>
            </w:pPr>
            <w:r w:rsidRPr="00FB0981">
              <w:rPr>
                <w:rFonts w:ascii="Times New Roman" w:hAnsi="Times New Roman" w:cs="Times New Roman"/>
                <w:sz w:val="22"/>
                <w:szCs w:val="22"/>
              </w:rPr>
              <w:t xml:space="preserve">Отношение экономии энергетических ресурсов и воды в стоимостном выражении, достижение которой </w:t>
            </w:r>
            <w:proofErr w:type="spellStart"/>
            <w:proofErr w:type="gramStart"/>
            <w:r w:rsidRPr="00FB0981">
              <w:rPr>
                <w:rFonts w:ascii="Times New Roman" w:hAnsi="Times New Roman" w:cs="Times New Roman"/>
                <w:sz w:val="22"/>
                <w:szCs w:val="22"/>
              </w:rPr>
              <w:t>плани-руется</w:t>
            </w:r>
            <w:proofErr w:type="spellEnd"/>
            <w:proofErr w:type="gramEnd"/>
            <w:r w:rsidRPr="00FB0981">
              <w:rPr>
                <w:rFonts w:ascii="Times New Roman" w:hAnsi="Times New Roman" w:cs="Times New Roman"/>
                <w:sz w:val="22"/>
                <w:szCs w:val="22"/>
              </w:rPr>
              <w:t xml:space="preserve"> в результате реализации </w:t>
            </w:r>
            <w:proofErr w:type="spellStart"/>
            <w:r w:rsidRPr="00FB0981">
              <w:rPr>
                <w:rFonts w:ascii="Times New Roman" w:hAnsi="Times New Roman" w:cs="Times New Roman"/>
                <w:sz w:val="22"/>
                <w:szCs w:val="22"/>
              </w:rPr>
              <w:t>энергосервисных</w:t>
            </w:r>
            <w:proofErr w:type="spellEnd"/>
            <w:r w:rsidRPr="00FB0981">
              <w:rPr>
                <w:rFonts w:ascii="Times New Roman" w:hAnsi="Times New Roman" w:cs="Times New Roman"/>
                <w:sz w:val="22"/>
                <w:szCs w:val="22"/>
              </w:rPr>
              <w:t xml:space="preserve"> договоров (контрактов), заключенных органами местного </w:t>
            </w:r>
            <w:proofErr w:type="spellStart"/>
            <w:r w:rsidRPr="00FB0981">
              <w:rPr>
                <w:rFonts w:ascii="Times New Roman" w:hAnsi="Times New Roman" w:cs="Times New Roman"/>
                <w:sz w:val="22"/>
                <w:szCs w:val="22"/>
              </w:rPr>
              <w:t>само-управления</w:t>
            </w:r>
            <w:proofErr w:type="spellEnd"/>
            <w:r w:rsidRPr="00FB0981">
              <w:rPr>
                <w:rFonts w:ascii="Times New Roman" w:hAnsi="Times New Roman" w:cs="Times New Roman"/>
                <w:sz w:val="22"/>
                <w:szCs w:val="22"/>
              </w:rPr>
              <w:t xml:space="preserve"> и муниципальными учреждениями, к общему объему финансирования муниципальной программы</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spacing w:val="-6"/>
              </w:rPr>
              <w:t>0,000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0,000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100,0</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r>
      <w:tr w:rsidR="00FB0981" w:rsidRPr="00FB0981" w:rsidTr="001D24D4">
        <w:tc>
          <w:tcPr>
            <w:tcW w:w="5000" w:type="pct"/>
            <w:gridSpan w:val="7"/>
            <w:vAlign w:val="center"/>
          </w:tcPr>
          <w:p w:rsidR="00FB0981" w:rsidRPr="00FB0981" w:rsidRDefault="00FB0981" w:rsidP="00FB0981">
            <w:pPr>
              <w:jc w:val="center"/>
              <w:rPr>
                <w:rFonts w:ascii="Times New Roman" w:hAnsi="Times New Roman"/>
              </w:rPr>
            </w:pPr>
            <w:r w:rsidRPr="00FB0981">
              <w:rPr>
                <w:rFonts w:ascii="Times New Roman" w:hAnsi="Times New Roman"/>
                <w:b/>
                <w:spacing w:val="-6"/>
              </w:rPr>
              <w:t>Подпрограмма «Энергосбережение и повышение энергетической эффективности в жилищном фонде»</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3.1.</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 xml:space="preserve">Удельный расход тепловой энергии в многоквартирных домах (в расчете на </w:t>
            </w:r>
            <w:smartTag w:uri="urn:schemas-microsoft-com:office:smarttags" w:element="metricconverter">
              <w:smartTagPr>
                <w:attr w:name="ProductID" w:val="1 кв. метр"/>
              </w:smartTagPr>
              <w:r w:rsidRPr="00FB0981">
                <w:rPr>
                  <w:rFonts w:ascii="Times New Roman" w:hAnsi="Times New Roman"/>
                </w:rPr>
                <w:t>1 кв. метр</w:t>
              </w:r>
            </w:smartTag>
            <w:r w:rsidRPr="00FB0981">
              <w:rPr>
                <w:rFonts w:ascii="Times New Roman" w:hAnsi="Times New Roman"/>
              </w:rPr>
              <w:t xml:space="preserve"> общей площади)</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Гкал/кв</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0,240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0,199</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120,6</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Влияние погодных факторов</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3.2.</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холодной воды в многоквартирных домах (в расчете на 1 жителя)</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куб.м./чел.</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57,096</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61,612</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92,7</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Влияние погодных факторов</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3.3.</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горячей воды в многоквартирных домах (в расчете на 1 жителя)</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куб.м./чел.</w:t>
            </w:r>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spacing w:val="-6"/>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3.4.</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 xml:space="preserve">Удельный расход электрической энергии в многоквартирных домах (в расчете на </w:t>
            </w:r>
            <w:smartTag w:uri="urn:schemas-microsoft-com:office:smarttags" w:element="metricconverter">
              <w:smartTagPr>
                <w:attr w:name="ProductID" w:val="1 кв. метр"/>
              </w:smartTagPr>
              <w:r w:rsidRPr="00FB0981">
                <w:rPr>
                  <w:rFonts w:ascii="Times New Roman" w:hAnsi="Times New Roman"/>
                </w:rPr>
                <w:t>1 кв. метр</w:t>
              </w:r>
            </w:smartTag>
            <w:r w:rsidRPr="00FB0981">
              <w:rPr>
                <w:rFonts w:ascii="Times New Roman" w:hAnsi="Times New Roman"/>
              </w:rPr>
              <w:t xml:space="preserve"> общей площади)</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кВтч/кв</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31,524</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24,588</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128,2</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Экономия энергоресурсов</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3.5.</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 xml:space="preserve">Удельный расход природного газа в многоквартирных  домах с индивидуальными системами газового отопления (в расчете на </w:t>
            </w:r>
            <w:smartTag w:uri="urn:schemas-microsoft-com:office:smarttags" w:element="metricconverter">
              <w:smartTagPr>
                <w:attr w:name="ProductID" w:val="1 кв. метр"/>
              </w:smartTagPr>
              <w:r w:rsidRPr="00FB0981">
                <w:rPr>
                  <w:rFonts w:ascii="Times New Roman" w:hAnsi="Times New Roman"/>
                </w:rPr>
                <w:t>1 кв. метр</w:t>
              </w:r>
            </w:smartTag>
            <w:r w:rsidRPr="00FB0981">
              <w:rPr>
                <w:rFonts w:ascii="Times New Roman" w:hAnsi="Times New Roman"/>
              </w:rPr>
              <w:t xml:space="preserve"> </w:t>
            </w:r>
            <w:r w:rsidRPr="00FB0981">
              <w:rPr>
                <w:rFonts w:ascii="Times New Roman" w:hAnsi="Times New Roman"/>
              </w:rPr>
              <w:lastRenderedPageBreak/>
              <w:t>общей площади)</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lastRenderedPageBreak/>
              <w:t>тыс</w:t>
            </w:r>
            <w:proofErr w:type="gramStart"/>
            <w:r w:rsidRPr="00FB0981">
              <w:rPr>
                <w:rFonts w:ascii="Times New Roman" w:hAnsi="Times New Roman"/>
              </w:rPr>
              <w:t>.к</w:t>
            </w:r>
            <w:proofErr w:type="gramEnd"/>
            <w:r w:rsidRPr="00FB0981">
              <w:rPr>
                <w:rFonts w:ascii="Times New Roman" w:hAnsi="Times New Roman"/>
              </w:rPr>
              <w:t>уб.м/</w:t>
            </w:r>
          </w:p>
          <w:p w:rsidR="00FB0981" w:rsidRPr="00FB0981" w:rsidRDefault="00FB0981" w:rsidP="00FB0981">
            <w:pPr>
              <w:jc w:val="center"/>
              <w:rPr>
                <w:rFonts w:ascii="Times New Roman" w:hAnsi="Times New Roman"/>
              </w:rPr>
            </w:pPr>
            <w:r w:rsidRPr="00FB0981">
              <w:rPr>
                <w:rFonts w:ascii="Times New Roman" w:hAnsi="Times New Roman"/>
              </w:rPr>
              <w:t>кв</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0,017</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0,033</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51,5</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Увеличение объема потребления природного газа в МКД с индивидуальными системами газового отопления</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lastRenderedPageBreak/>
              <w:t>3.6.</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природного газа в многоквартирных домах с иными системами теплоснабжения (в расчете на 1 жителя)</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тыс</w:t>
            </w:r>
            <w:proofErr w:type="gramStart"/>
            <w:r w:rsidRPr="00FB0981">
              <w:rPr>
                <w:rFonts w:ascii="Times New Roman" w:hAnsi="Times New Roman"/>
              </w:rPr>
              <w:t>.к</w:t>
            </w:r>
            <w:proofErr w:type="gramEnd"/>
            <w:r w:rsidRPr="00FB0981">
              <w:rPr>
                <w:rFonts w:ascii="Times New Roman" w:hAnsi="Times New Roman"/>
              </w:rPr>
              <w:t>уб.м/</w:t>
            </w:r>
          </w:p>
          <w:p w:rsidR="00FB0981" w:rsidRPr="00FB0981" w:rsidRDefault="00FB0981" w:rsidP="00FB0981">
            <w:pPr>
              <w:jc w:val="center"/>
              <w:rPr>
                <w:rFonts w:ascii="Times New Roman" w:hAnsi="Times New Roman"/>
              </w:rPr>
            </w:pPr>
            <w:r w:rsidRPr="00FB0981">
              <w:rPr>
                <w:rFonts w:ascii="Times New Roman" w:hAnsi="Times New Roman"/>
              </w:rPr>
              <w:t>чел.</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0,116</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0,101</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114,9</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color w:val="000000"/>
              </w:rPr>
              <w:t>Экономия энергоресурсов после установки приборов учета в п</w:t>
            </w:r>
            <w:r w:rsidRPr="00FB0981">
              <w:rPr>
                <w:rFonts w:ascii="Times New Roman" w:hAnsi="Times New Roman"/>
              </w:rPr>
              <w:t>о</w:t>
            </w:r>
            <w:r w:rsidRPr="00FB0981">
              <w:rPr>
                <w:rFonts w:ascii="Times New Roman" w:hAnsi="Times New Roman"/>
                <w:color w:val="000000"/>
              </w:rPr>
              <w:t>мещениях МКД</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3.7.</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суммарный расход энергетических ресурсов в многоквартирных домах</w:t>
            </w:r>
          </w:p>
        </w:tc>
        <w:tc>
          <w:tcPr>
            <w:tcW w:w="468" w:type="pct"/>
            <w:vAlign w:val="center"/>
          </w:tcPr>
          <w:p w:rsidR="00FB0981" w:rsidRPr="00FB0981" w:rsidRDefault="00FB0981" w:rsidP="00FB0981">
            <w:pPr>
              <w:jc w:val="center"/>
              <w:rPr>
                <w:rFonts w:ascii="Times New Roman" w:hAnsi="Times New Roman"/>
              </w:rPr>
            </w:pPr>
            <w:proofErr w:type="spellStart"/>
            <w:r w:rsidRPr="00FB0981">
              <w:rPr>
                <w:rFonts w:ascii="Times New Roman" w:hAnsi="Times New Roman"/>
              </w:rPr>
              <w:t>т.у.т</w:t>
            </w:r>
            <w:proofErr w:type="spellEnd"/>
            <w:r w:rsidRPr="00FB0981">
              <w:rPr>
                <w:rFonts w:ascii="Times New Roman" w:hAnsi="Times New Roman"/>
              </w:rPr>
              <w:t>./кв</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rPr>
              <w:t>0,040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0,027</w:t>
            </w:r>
          </w:p>
        </w:tc>
        <w:tc>
          <w:tcPr>
            <w:tcW w:w="609" w:type="pct"/>
            <w:vAlign w:val="center"/>
          </w:tcPr>
          <w:p w:rsidR="00FB0981" w:rsidRPr="00FB0981" w:rsidRDefault="00FB0981" w:rsidP="008F651C">
            <w:pPr>
              <w:jc w:val="center"/>
              <w:rPr>
                <w:rFonts w:ascii="Times New Roman" w:hAnsi="Times New Roman"/>
              </w:rPr>
            </w:pPr>
            <w:r w:rsidRPr="00FB0981">
              <w:rPr>
                <w:rFonts w:ascii="Times New Roman" w:hAnsi="Times New Roman"/>
              </w:rPr>
              <w:t>148,</w:t>
            </w:r>
            <w:r w:rsidR="008F651C">
              <w:rPr>
                <w:rFonts w:ascii="Times New Roman" w:hAnsi="Times New Roman"/>
              </w:rPr>
              <w:t>1</w:t>
            </w:r>
          </w:p>
        </w:tc>
        <w:tc>
          <w:tcPr>
            <w:tcW w:w="1218" w:type="pct"/>
            <w:vAlign w:val="center"/>
          </w:tcPr>
          <w:p w:rsidR="00FB0981" w:rsidRPr="00FB0981" w:rsidRDefault="00FB0981" w:rsidP="00FB0981">
            <w:pPr>
              <w:jc w:val="center"/>
              <w:rPr>
                <w:rFonts w:ascii="Times New Roman" w:hAnsi="Times New Roman"/>
              </w:rPr>
            </w:pPr>
            <w:r w:rsidRPr="00FB0981">
              <w:rPr>
                <w:rFonts w:ascii="Times New Roman" w:hAnsi="Times New Roman"/>
                <w:color w:val="000000"/>
              </w:rPr>
              <w:t>Экономия энергоресурсов после установки приборов учета в п</w:t>
            </w:r>
            <w:r w:rsidRPr="00FB0981">
              <w:rPr>
                <w:rFonts w:ascii="Times New Roman" w:hAnsi="Times New Roman"/>
              </w:rPr>
              <w:t>о</w:t>
            </w:r>
            <w:r w:rsidRPr="00FB0981">
              <w:rPr>
                <w:rFonts w:ascii="Times New Roman" w:hAnsi="Times New Roman"/>
                <w:color w:val="000000"/>
              </w:rPr>
              <w:t>мещениях МКД</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3.8.</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Уровень оснащенности индивидуальными приборами учета воды жилых помещений в многоквартирных домах</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97,0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84,8</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87,4</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Решение об оснащении жилых домов города приборами учета принимается собственниками п</w:t>
            </w:r>
            <w:r w:rsidRPr="00FB0981">
              <w:rPr>
                <w:rFonts w:ascii="Times New Roman" w:hAnsi="Times New Roman"/>
              </w:rPr>
              <w:t>о</w:t>
            </w:r>
            <w:r w:rsidRPr="00FB0981">
              <w:rPr>
                <w:rFonts w:ascii="Times New Roman" w:hAnsi="Times New Roman"/>
                <w:color w:val="000000"/>
              </w:rPr>
              <w:t>мещений МКД, ИЖД</w:t>
            </w:r>
          </w:p>
        </w:tc>
      </w:tr>
      <w:tr w:rsidR="00FB0981" w:rsidRPr="00FB0981" w:rsidTr="001D24D4">
        <w:tc>
          <w:tcPr>
            <w:tcW w:w="180" w:type="pct"/>
            <w:vAlign w:val="center"/>
          </w:tcPr>
          <w:p w:rsidR="00FB0981" w:rsidRPr="00FB0981" w:rsidRDefault="00FB0981" w:rsidP="00FB0981">
            <w:pPr>
              <w:jc w:val="center"/>
              <w:rPr>
                <w:rFonts w:ascii="Times New Roman" w:hAnsi="Times New Roman"/>
              </w:rPr>
            </w:pPr>
            <w:r w:rsidRPr="00FB0981">
              <w:rPr>
                <w:rFonts w:ascii="Times New Roman" w:hAnsi="Times New Roman"/>
              </w:rPr>
              <w:t>3.9.</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Уровень оснащенности индивидуальными приборами учета электрической энергии жилых помещений в многоквартирных домах</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98,5</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95,5</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97,0</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Решение об оснащении жилых домов города приборами учета принимается собственниками п</w:t>
            </w:r>
            <w:r w:rsidRPr="00FB0981">
              <w:rPr>
                <w:rFonts w:ascii="Times New Roman" w:hAnsi="Times New Roman"/>
              </w:rPr>
              <w:t>о</w:t>
            </w:r>
            <w:r w:rsidRPr="00FB0981">
              <w:rPr>
                <w:rFonts w:ascii="Times New Roman" w:hAnsi="Times New Roman"/>
                <w:color w:val="000000"/>
              </w:rPr>
              <w:t>мещений МКД, ИЖД</w:t>
            </w:r>
          </w:p>
        </w:tc>
      </w:tr>
      <w:tr w:rsidR="00FB0981" w:rsidRPr="00FB0981" w:rsidTr="001D24D4">
        <w:tc>
          <w:tcPr>
            <w:tcW w:w="180" w:type="pct"/>
            <w:vAlign w:val="center"/>
          </w:tcPr>
          <w:p w:rsidR="00FB0981" w:rsidRPr="00FB0981" w:rsidRDefault="00FB0981" w:rsidP="00FB0981">
            <w:pPr>
              <w:ind w:left="-5" w:right="-69" w:firstLine="5"/>
              <w:jc w:val="center"/>
              <w:rPr>
                <w:rFonts w:ascii="Times New Roman" w:hAnsi="Times New Roman"/>
                <w:spacing w:val="-20"/>
              </w:rPr>
            </w:pPr>
            <w:r w:rsidRPr="00FB0981">
              <w:rPr>
                <w:rFonts w:ascii="Times New Roman" w:hAnsi="Times New Roman"/>
                <w:spacing w:val="-20"/>
              </w:rPr>
              <w:t>3.10.</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шт.</w:t>
            </w:r>
          </w:p>
        </w:tc>
        <w:tc>
          <w:tcPr>
            <w:tcW w:w="562" w:type="pct"/>
            <w:vAlign w:val="center"/>
          </w:tcPr>
          <w:p w:rsidR="00FB0981" w:rsidRPr="00FB0981" w:rsidRDefault="00FB0981" w:rsidP="00FB0981">
            <w:pPr>
              <w:ind w:left="1" w:right="-80"/>
              <w:jc w:val="center"/>
              <w:rPr>
                <w:rFonts w:ascii="Times New Roman" w:hAnsi="Times New Roman"/>
                <w:bCs/>
              </w:rPr>
            </w:pPr>
            <w:r w:rsidRPr="00FB0981">
              <w:rPr>
                <w:rFonts w:ascii="Times New Roman" w:hAnsi="Times New Roman"/>
                <w:bCs/>
              </w:rPr>
              <w:t>125</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166</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132,8</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В связи с экономией средств городского бюджета в процессе конкурса</w:t>
            </w:r>
          </w:p>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в электронном магазине</w:t>
            </w:r>
          </w:p>
        </w:tc>
      </w:tr>
      <w:tr w:rsidR="00FB0981" w:rsidRPr="00FB0981" w:rsidTr="001D24D4">
        <w:tc>
          <w:tcPr>
            <w:tcW w:w="5000" w:type="pct"/>
            <w:gridSpan w:val="7"/>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b/>
                <w:spacing w:val="-6"/>
              </w:rPr>
              <w:t>Подпрограмма «Энергосбережение и повышение энергетической эффективности в коммунальном хозяйстве»</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4.1.</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топлива на выработку тепловой энергии на тепловых электростанциях</w:t>
            </w:r>
          </w:p>
        </w:tc>
        <w:tc>
          <w:tcPr>
            <w:tcW w:w="468" w:type="pct"/>
            <w:vAlign w:val="center"/>
          </w:tcPr>
          <w:p w:rsidR="00FB0981" w:rsidRPr="00FB0981" w:rsidRDefault="00FB0981" w:rsidP="00FB0981">
            <w:pPr>
              <w:jc w:val="center"/>
              <w:rPr>
                <w:rFonts w:ascii="Times New Roman" w:hAnsi="Times New Roman"/>
              </w:rPr>
            </w:pPr>
            <w:proofErr w:type="spellStart"/>
            <w:r w:rsidRPr="00FB0981">
              <w:rPr>
                <w:rFonts w:ascii="Times New Roman" w:hAnsi="Times New Roman"/>
              </w:rPr>
              <w:t>т.у.</w:t>
            </w:r>
            <w:proofErr w:type="gramStart"/>
            <w:r w:rsidRPr="00FB0981">
              <w:rPr>
                <w:rFonts w:ascii="Times New Roman" w:hAnsi="Times New Roman"/>
              </w:rPr>
              <w:t>т</w:t>
            </w:r>
            <w:proofErr w:type="spellEnd"/>
            <w:proofErr w:type="gramEnd"/>
            <w:r w:rsidRPr="00FB0981">
              <w:rPr>
                <w:rFonts w:ascii="Times New Roman" w:hAnsi="Times New Roman"/>
              </w:rPr>
              <w:t>./</w:t>
            </w:r>
          </w:p>
          <w:p w:rsidR="00FB0981" w:rsidRPr="00FB0981" w:rsidRDefault="00FB0981" w:rsidP="00FB0981">
            <w:pPr>
              <w:jc w:val="center"/>
              <w:rPr>
                <w:rFonts w:ascii="Times New Roman" w:hAnsi="Times New Roman"/>
              </w:rPr>
            </w:pPr>
            <w:r w:rsidRPr="00FB0981">
              <w:rPr>
                <w:rFonts w:ascii="Times New Roman" w:hAnsi="Times New Roman"/>
              </w:rPr>
              <w:t>млн</w:t>
            </w:r>
            <w:proofErr w:type="gramStart"/>
            <w:r w:rsidRPr="00FB0981">
              <w:rPr>
                <w:rFonts w:ascii="Times New Roman" w:hAnsi="Times New Roman"/>
              </w:rPr>
              <w:t>.Г</w:t>
            </w:r>
            <w:proofErr w:type="gramEnd"/>
            <w:r w:rsidRPr="00FB0981">
              <w:rPr>
                <w:rFonts w:ascii="Times New Roman" w:hAnsi="Times New Roman"/>
              </w:rPr>
              <w:t>кал</w:t>
            </w:r>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spacing w:val="-6"/>
              </w:rPr>
              <w:t>0,0000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0,0000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100,0</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4.2.</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топлива на выработку тепловой энергии на котельных</w:t>
            </w:r>
          </w:p>
        </w:tc>
        <w:tc>
          <w:tcPr>
            <w:tcW w:w="468" w:type="pct"/>
            <w:vAlign w:val="center"/>
          </w:tcPr>
          <w:p w:rsidR="00FB0981" w:rsidRPr="00FB0981" w:rsidRDefault="00FB0981" w:rsidP="00FB0981">
            <w:pPr>
              <w:jc w:val="center"/>
              <w:rPr>
                <w:rFonts w:ascii="Times New Roman" w:hAnsi="Times New Roman"/>
              </w:rPr>
            </w:pPr>
            <w:proofErr w:type="spellStart"/>
            <w:r w:rsidRPr="00FB0981">
              <w:rPr>
                <w:rFonts w:ascii="Times New Roman" w:hAnsi="Times New Roman"/>
              </w:rPr>
              <w:t>т.у.т</w:t>
            </w:r>
            <w:proofErr w:type="spellEnd"/>
            <w:r w:rsidRPr="00FB0981">
              <w:rPr>
                <w:rFonts w:ascii="Times New Roman" w:hAnsi="Times New Roman"/>
              </w:rPr>
              <w:t>./Гкал</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0,1536</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0,1519</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101,1</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4.3.</w:t>
            </w:r>
          </w:p>
        </w:tc>
        <w:tc>
          <w:tcPr>
            <w:tcW w:w="1401" w:type="pct"/>
            <w:vAlign w:val="center"/>
          </w:tcPr>
          <w:p w:rsidR="00FB0981" w:rsidRPr="00FB0981" w:rsidRDefault="00FB0981" w:rsidP="00FB0981">
            <w:pPr>
              <w:pStyle w:val="ConsPlusNormal"/>
              <w:ind w:right="-117" w:firstLine="0"/>
              <w:jc w:val="center"/>
              <w:rPr>
                <w:rFonts w:ascii="Times New Roman" w:hAnsi="Times New Roman" w:cs="Times New Roman"/>
                <w:sz w:val="22"/>
                <w:szCs w:val="22"/>
              </w:rPr>
            </w:pPr>
            <w:r w:rsidRPr="00FB0981">
              <w:rPr>
                <w:rFonts w:ascii="Times New Roman" w:hAnsi="Times New Roman" w:cs="Times New Roman"/>
                <w:sz w:val="22"/>
                <w:szCs w:val="22"/>
              </w:rPr>
              <w:t>Удельный расход электрической энергии, используемой при передаче тепловой энергии в системах теплоснабжения</w:t>
            </w:r>
          </w:p>
        </w:tc>
        <w:tc>
          <w:tcPr>
            <w:tcW w:w="468"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тыс</w:t>
            </w:r>
            <w:proofErr w:type="gramStart"/>
            <w:r w:rsidRPr="00FB0981">
              <w:rPr>
                <w:rFonts w:ascii="Times New Roman" w:hAnsi="Times New Roman" w:cs="Times New Roman"/>
                <w:sz w:val="22"/>
                <w:szCs w:val="22"/>
              </w:rPr>
              <w:t>.к</w:t>
            </w:r>
            <w:proofErr w:type="gramEnd"/>
            <w:r w:rsidRPr="00FB0981">
              <w:rPr>
                <w:rFonts w:ascii="Times New Roman" w:hAnsi="Times New Roman" w:cs="Times New Roman"/>
                <w:sz w:val="22"/>
                <w:szCs w:val="22"/>
              </w:rPr>
              <w:t>Втч/</w:t>
            </w:r>
          </w:p>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тыс</w:t>
            </w:r>
            <w:proofErr w:type="gramStart"/>
            <w:r w:rsidRPr="00FB0981">
              <w:rPr>
                <w:rFonts w:ascii="Times New Roman" w:hAnsi="Times New Roman" w:cs="Times New Roman"/>
                <w:sz w:val="22"/>
                <w:szCs w:val="22"/>
              </w:rPr>
              <w:t>.к</w:t>
            </w:r>
            <w:proofErr w:type="gramEnd"/>
            <w:r w:rsidRPr="00FB0981">
              <w:rPr>
                <w:rFonts w:ascii="Times New Roman" w:hAnsi="Times New Roman" w:cs="Times New Roman"/>
                <w:sz w:val="22"/>
                <w:szCs w:val="22"/>
              </w:rPr>
              <w:t>уб.м</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0,333</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0,337</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98,8</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4.4.</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Доля потерь тепловой энергии при ее передаче в общем объеме переданной тепловой энергии</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15,692</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15,160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103,5</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4.5.</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Доля потерь воды при ее передаче в общем объеме переданной воды</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11,765</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9,889</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119,0</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Экономия энергоресурсов</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lastRenderedPageBreak/>
              <w:t>4.6.</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электрической энергии, используемой для передачи (транспортировки) воды в системах водоснабжения (на 1 куб</w:t>
            </w:r>
            <w:proofErr w:type="gramStart"/>
            <w:r w:rsidRPr="00FB0981">
              <w:rPr>
                <w:rFonts w:ascii="Times New Roman" w:hAnsi="Times New Roman"/>
              </w:rPr>
              <w:t>.м</w:t>
            </w:r>
            <w:proofErr w:type="gramEnd"/>
            <w:r w:rsidRPr="00FB0981">
              <w:rPr>
                <w:rFonts w:ascii="Times New Roman" w:hAnsi="Times New Roman"/>
              </w:rPr>
              <w:t>етр)</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тыс</w:t>
            </w:r>
            <w:proofErr w:type="gramStart"/>
            <w:r w:rsidRPr="00FB0981">
              <w:rPr>
                <w:rFonts w:ascii="Times New Roman" w:hAnsi="Times New Roman"/>
              </w:rPr>
              <w:t>.к</w:t>
            </w:r>
            <w:proofErr w:type="gramEnd"/>
            <w:r w:rsidRPr="00FB0981">
              <w:rPr>
                <w:rFonts w:ascii="Times New Roman" w:hAnsi="Times New Roman"/>
              </w:rPr>
              <w:t>Втч/</w:t>
            </w:r>
          </w:p>
          <w:p w:rsidR="00FB0981" w:rsidRPr="00FB0981" w:rsidRDefault="00FB0981" w:rsidP="00FB0981">
            <w:pPr>
              <w:jc w:val="center"/>
              <w:rPr>
                <w:rFonts w:ascii="Times New Roman" w:hAnsi="Times New Roman"/>
              </w:rPr>
            </w:pPr>
            <w:r w:rsidRPr="00FB0981">
              <w:rPr>
                <w:rFonts w:ascii="Times New Roman" w:hAnsi="Times New Roman"/>
              </w:rPr>
              <w:t>тыс</w:t>
            </w:r>
            <w:proofErr w:type="gramStart"/>
            <w:r w:rsidRPr="00FB0981">
              <w:rPr>
                <w:rFonts w:ascii="Times New Roman" w:hAnsi="Times New Roman"/>
              </w:rPr>
              <w:t>.к</w:t>
            </w:r>
            <w:proofErr w:type="gramEnd"/>
            <w:r w:rsidRPr="00FB0981">
              <w:rPr>
                <w:rFonts w:ascii="Times New Roman" w:hAnsi="Times New Roman"/>
              </w:rPr>
              <w:t>уб.м</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0,1660</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0,1530</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108,5</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Экономия энергоресурсов</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4.7.</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электрической энергии, используемой для передачи (транспортировки) воды в системах водоотведения (на 1 куб</w:t>
            </w:r>
            <w:proofErr w:type="gramStart"/>
            <w:r w:rsidRPr="00FB0981">
              <w:rPr>
                <w:rFonts w:ascii="Times New Roman" w:hAnsi="Times New Roman"/>
              </w:rPr>
              <w:t>.м</w:t>
            </w:r>
            <w:proofErr w:type="gramEnd"/>
            <w:r w:rsidRPr="00FB0981">
              <w:rPr>
                <w:rFonts w:ascii="Times New Roman" w:hAnsi="Times New Roman"/>
              </w:rPr>
              <w:t>етр)</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тыс</w:t>
            </w:r>
            <w:proofErr w:type="gramStart"/>
            <w:r w:rsidRPr="00FB0981">
              <w:rPr>
                <w:rFonts w:ascii="Times New Roman" w:hAnsi="Times New Roman"/>
              </w:rPr>
              <w:t>.к</w:t>
            </w:r>
            <w:proofErr w:type="gramEnd"/>
            <w:r w:rsidRPr="00FB0981">
              <w:rPr>
                <w:rFonts w:ascii="Times New Roman" w:hAnsi="Times New Roman"/>
              </w:rPr>
              <w:t>Втч/</w:t>
            </w:r>
          </w:p>
          <w:p w:rsidR="00FB0981" w:rsidRPr="00FB0981" w:rsidRDefault="00FB0981" w:rsidP="00FB0981">
            <w:pPr>
              <w:jc w:val="center"/>
              <w:rPr>
                <w:rFonts w:ascii="Times New Roman" w:hAnsi="Times New Roman"/>
              </w:rPr>
            </w:pPr>
            <w:r w:rsidRPr="00FB0981">
              <w:rPr>
                <w:rFonts w:ascii="Times New Roman" w:hAnsi="Times New Roman"/>
              </w:rPr>
              <w:t>куб</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0,000122</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0,000128</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95,3</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w:t>
            </w:r>
          </w:p>
        </w:tc>
      </w:tr>
      <w:tr w:rsidR="00FB0981" w:rsidRPr="00FB0981" w:rsidTr="001D24D4">
        <w:tc>
          <w:tcPr>
            <w:tcW w:w="180" w:type="pct"/>
            <w:vAlign w:val="center"/>
          </w:tcPr>
          <w:p w:rsidR="00FB0981" w:rsidRPr="00FB0981" w:rsidRDefault="00FB0981" w:rsidP="00FB0981">
            <w:pPr>
              <w:pStyle w:val="ConsPlusNormal"/>
              <w:ind w:firstLine="0"/>
              <w:jc w:val="center"/>
              <w:rPr>
                <w:rFonts w:ascii="Times New Roman" w:hAnsi="Times New Roman" w:cs="Times New Roman"/>
                <w:sz w:val="22"/>
                <w:szCs w:val="22"/>
              </w:rPr>
            </w:pPr>
            <w:r w:rsidRPr="00FB0981">
              <w:rPr>
                <w:rFonts w:ascii="Times New Roman" w:hAnsi="Times New Roman" w:cs="Times New Roman"/>
                <w:sz w:val="22"/>
                <w:szCs w:val="22"/>
              </w:rPr>
              <w:t>4.8.</w:t>
            </w:r>
          </w:p>
        </w:tc>
        <w:tc>
          <w:tcPr>
            <w:tcW w:w="1401" w:type="pct"/>
            <w:vAlign w:val="center"/>
          </w:tcPr>
          <w:p w:rsidR="00FB0981" w:rsidRPr="00FB0981" w:rsidRDefault="00FB0981" w:rsidP="00FB0981">
            <w:pPr>
              <w:jc w:val="center"/>
              <w:rPr>
                <w:rFonts w:ascii="Times New Roman" w:hAnsi="Times New Roman"/>
              </w:rPr>
            </w:pPr>
            <w:r w:rsidRPr="00FB0981">
              <w:rPr>
                <w:rFonts w:ascii="Times New Roman" w:hAnsi="Times New Roman"/>
              </w:rPr>
              <w:t>Удельный расход электрической энергии в системах уличного освещения (на 1 кв</w:t>
            </w:r>
            <w:proofErr w:type="gramStart"/>
            <w:r w:rsidRPr="00FB0981">
              <w:rPr>
                <w:rFonts w:ascii="Times New Roman" w:hAnsi="Times New Roman"/>
              </w:rPr>
              <w:t>.м</w:t>
            </w:r>
            <w:proofErr w:type="gramEnd"/>
            <w:r w:rsidRPr="00FB0981">
              <w:rPr>
                <w:rFonts w:ascii="Times New Roman" w:hAnsi="Times New Roman"/>
              </w:rPr>
              <w:t xml:space="preserve"> освещаемой площади с уровнем освещенности, соответствующим установленным нормативам)</w:t>
            </w:r>
          </w:p>
        </w:tc>
        <w:tc>
          <w:tcPr>
            <w:tcW w:w="468" w:type="pct"/>
            <w:vAlign w:val="center"/>
          </w:tcPr>
          <w:p w:rsidR="00FB0981" w:rsidRPr="00FB0981" w:rsidRDefault="00FB0981" w:rsidP="00FB0981">
            <w:pPr>
              <w:jc w:val="center"/>
              <w:rPr>
                <w:rFonts w:ascii="Times New Roman" w:hAnsi="Times New Roman"/>
              </w:rPr>
            </w:pPr>
            <w:r w:rsidRPr="00FB0981">
              <w:rPr>
                <w:rFonts w:ascii="Times New Roman" w:hAnsi="Times New Roman"/>
              </w:rPr>
              <w:t>кВтч/кв</w:t>
            </w:r>
            <w:proofErr w:type="gramStart"/>
            <w:r w:rsidRPr="00FB0981">
              <w:rPr>
                <w:rFonts w:ascii="Times New Roman" w:hAnsi="Times New Roman"/>
              </w:rPr>
              <w:t>.м</w:t>
            </w:r>
            <w:proofErr w:type="gramEnd"/>
          </w:p>
        </w:tc>
        <w:tc>
          <w:tcPr>
            <w:tcW w:w="562" w:type="pct"/>
            <w:vAlign w:val="center"/>
          </w:tcPr>
          <w:p w:rsidR="00FB0981" w:rsidRPr="00FB0981" w:rsidRDefault="00FB0981" w:rsidP="00FB0981">
            <w:pPr>
              <w:jc w:val="center"/>
              <w:rPr>
                <w:rFonts w:ascii="Times New Roman" w:hAnsi="Times New Roman"/>
                <w:spacing w:val="-6"/>
              </w:rPr>
            </w:pPr>
            <w:r w:rsidRPr="00FB0981">
              <w:rPr>
                <w:rFonts w:ascii="Times New Roman" w:hAnsi="Times New Roman"/>
              </w:rPr>
              <w:t>1,742</w:t>
            </w:r>
          </w:p>
        </w:tc>
        <w:tc>
          <w:tcPr>
            <w:tcW w:w="562" w:type="pct"/>
            <w:vAlign w:val="center"/>
          </w:tcPr>
          <w:p w:rsidR="00FB0981" w:rsidRPr="00FB0981" w:rsidRDefault="00FB0981" w:rsidP="00FB0981">
            <w:pPr>
              <w:jc w:val="center"/>
              <w:rPr>
                <w:rFonts w:ascii="Times New Roman" w:hAnsi="Times New Roman"/>
              </w:rPr>
            </w:pPr>
            <w:r w:rsidRPr="00FB0981">
              <w:rPr>
                <w:rFonts w:ascii="Times New Roman" w:hAnsi="Times New Roman"/>
              </w:rPr>
              <w:t>1,528</w:t>
            </w:r>
          </w:p>
        </w:tc>
        <w:tc>
          <w:tcPr>
            <w:tcW w:w="609" w:type="pct"/>
            <w:vAlign w:val="center"/>
          </w:tcPr>
          <w:p w:rsidR="00FB0981" w:rsidRPr="00FB0981" w:rsidRDefault="00FB0981" w:rsidP="00FB0981">
            <w:pPr>
              <w:jc w:val="center"/>
              <w:rPr>
                <w:rFonts w:ascii="Times New Roman" w:hAnsi="Times New Roman"/>
              </w:rPr>
            </w:pPr>
            <w:r w:rsidRPr="00FB0981">
              <w:rPr>
                <w:rFonts w:ascii="Times New Roman" w:hAnsi="Times New Roman"/>
              </w:rPr>
              <w:t>114,0</w:t>
            </w:r>
          </w:p>
        </w:tc>
        <w:tc>
          <w:tcPr>
            <w:tcW w:w="1218" w:type="pct"/>
            <w:vAlign w:val="center"/>
          </w:tcPr>
          <w:p w:rsidR="00FB0981" w:rsidRPr="00FB0981" w:rsidRDefault="00FB0981" w:rsidP="00FB0981">
            <w:pPr>
              <w:jc w:val="center"/>
              <w:rPr>
                <w:rFonts w:ascii="Times New Roman" w:hAnsi="Times New Roman"/>
                <w:color w:val="000000"/>
              </w:rPr>
            </w:pPr>
            <w:r w:rsidRPr="00FB0981">
              <w:rPr>
                <w:rFonts w:ascii="Times New Roman" w:hAnsi="Times New Roman"/>
                <w:color w:val="000000"/>
              </w:rPr>
              <w:t>Экономия энергоресурсов</w:t>
            </w:r>
          </w:p>
        </w:tc>
      </w:tr>
    </w:tbl>
    <w:p w:rsidR="00444A4D" w:rsidRDefault="00444A4D" w:rsidP="00156C39">
      <w:pPr>
        <w:ind w:firstLine="709"/>
        <w:jc w:val="both"/>
        <w:rPr>
          <w:rFonts w:ascii="Times New Roman" w:hAnsi="Times New Roman"/>
          <w:sz w:val="20"/>
          <w:szCs w:val="26"/>
        </w:rPr>
      </w:pPr>
      <w:proofErr w:type="gramStart"/>
      <w:r w:rsidRPr="008C5B76">
        <w:rPr>
          <w:rFonts w:ascii="Times New Roman" w:hAnsi="Times New Roman"/>
          <w:sz w:val="20"/>
          <w:szCs w:val="26"/>
        </w:rPr>
        <w:t>*Расчет показателей 1.4, 2.4 и 3.3, определенных Приказом Минэнерго России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не производился в связи с отсутствием на территории города ресурса - горячей воды (готовится непосредственно в тепловом пункте здания с использованием воды и тепловой энергии).</w:t>
      </w:r>
      <w:proofErr w:type="gramEnd"/>
    </w:p>
    <w:p w:rsidR="00444A4D" w:rsidRPr="008C5B76" w:rsidRDefault="00444A4D" w:rsidP="00444A4D">
      <w:pPr>
        <w:spacing w:after="0"/>
        <w:rPr>
          <w:rFonts w:ascii="Times New Roman" w:hAnsi="Times New Roman"/>
          <w:sz w:val="26"/>
          <w:szCs w:val="26"/>
        </w:rPr>
      </w:pPr>
      <w:r w:rsidRPr="008C5B76">
        <w:rPr>
          <w:rFonts w:ascii="Times New Roman" w:hAnsi="Times New Roman"/>
          <w:sz w:val="26"/>
          <w:szCs w:val="26"/>
        </w:rPr>
        <w:tab/>
        <w:t>Оценка эффективности реализации Программы осуществляется по формуле:</w:t>
      </w:r>
    </w:p>
    <w:p w:rsidR="00444A4D" w:rsidRDefault="00444A4D" w:rsidP="00444A4D">
      <w:pPr>
        <w:spacing w:after="0"/>
        <w:rPr>
          <w:rFonts w:ascii="Times New Roman" w:hAnsi="Times New Roman"/>
          <w:sz w:val="26"/>
          <w:szCs w:val="26"/>
        </w:rPr>
      </w:pPr>
    </w:p>
    <w:p w:rsidR="00156C39" w:rsidRPr="00156C39" w:rsidRDefault="0084575C" w:rsidP="00156C39">
      <w:pPr>
        <w:spacing w:after="0"/>
        <w:jc w:val="center"/>
        <w:rPr>
          <w:rFonts w:ascii="Times New Roman" w:hAnsi="Times New Roman"/>
          <w:sz w:val="26"/>
          <w:szCs w:val="26"/>
        </w:rPr>
      </w:pPr>
      <m:oMath>
        <m:sSub>
          <m:sSubPr>
            <m:ctrlPr>
              <w:rPr>
                <w:rFonts w:ascii="Cambria Math" w:hAnsi="Cambria Math"/>
                <w:i/>
                <w:sz w:val="32"/>
                <w:szCs w:val="26"/>
              </w:rPr>
            </m:ctrlPr>
          </m:sSubPr>
          <m:e>
            <m:r>
              <w:rPr>
                <w:rFonts w:ascii="Cambria Math" w:hAnsi="Cambria Math"/>
                <w:sz w:val="32"/>
                <w:szCs w:val="26"/>
              </w:rPr>
              <m:t>П</m:t>
            </m:r>
          </m:e>
          <m:sub>
            <m:r>
              <w:rPr>
                <w:rFonts w:ascii="Cambria Math" w:hAnsi="Cambria Math"/>
                <w:sz w:val="32"/>
                <w:szCs w:val="26"/>
              </w:rPr>
              <m:t>эф</m:t>
            </m:r>
          </m:sub>
        </m:sSub>
        <m:r>
          <w:rPr>
            <w:rFonts w:ascii="Cambria Math" w:hAnsi="Cambria Math"/>
            <w:sz w:val="32"/>
            <w:szCs w:val="26"/>
          </w:rPr>
          <m:t>=</m:t>
        </m:r>
        <m:f>
          <m:fPr>
            <m:ctrlPr>
              <w:rPr>
                <w:rFonts w:ascii="Cambria Math" w:hAnsi="Cambria Math"/>
                <w:i/>
                <w:sz w:val="32"/>
                <w:szCs w:val="26"/>
              </w:rPr>
            </m:ctrlPr>
          </m:fPr>
          <m:num>
            <m:nary>
              <m:naryPr>
                <m:chr m:val="∑"/>
                <m:limLoc m:val="undOvr"/>
                <m:ctrlPr>
                  <w:rPr>
                    <w:rFonts w:ascii="Cambria Math" w:hAnsi="Cambria Math"/>
                    <w:i/>
                    <w:sz w:val="32"/>
                    <w:szCs w:val="26"/>
                  </w:rPr>
                </m:ctrlPr>
              </m:naryPr>
              <m:sub>
                <m:r>
                  <w:rPr>
                    <w:rFonts w:ascii="Cambria Math" w:hAnsi="Cambria Math"/>
                    <w:sz w:val="32"/>
                    <w:szCs w:val="26"/>
                    <w:lang w:val="en-US"/>
                  </w:rPr>
                  <m:t>i</m:t>
                </m:r>
                <m:r>
                  <w:rPr>
                    <w:rFonts w:ascii="Cambria Math" w:hAnsi="Cambria Math"/>
                    <w:sz w:val="32"/>
                    <w:szCs w:val="26"/>
                  </w:rPr>
                  <m:t>=1</m:t>
                </m:r>
              </m:sub>
              <m:sup>
                <m:r>
                  <w:rPr>
                    <w:rFonts w:ascii="Cambria Math" w:hAnsi="Cambria Math"/>
                    <w:sz w:val="32"/>
                    <w:szCs w:val="26"/>
                  </w:rPr>
                  <m:t>n</m:t>
                </m:r>
              </m:sup>
              <m:e>
                <m:sSub>
                  <m:sSubPr>
                    <m:ctrlPr>
                      <w:rPr>
                        <w:rFonts w:ascii="Cambria Math" w:hAnsi="Cambria Math"/>
                        <w:i/>
                        <w:sz w:val="32"/>
                        <w:szCs w:val="26"/>
                      </w:rPr>
                    </m:ctrlPr>
                  </m:sSubPr>
                  <m:e>
                    <m:r>
                      <w:rPr>
                        <w:rFonts w:ascii="Cambria Math" w:hAnsi="Cambria Math"/>
                        <w:sz w:val="32"/>
                        <w:szCs w:val="26"/>
                      </w:rPr>
                      <m:t>П</m:t>
                    </m:r>
                  </m:e>
                  <m:sub>
                    <m:r>
                      <w:rPr>
                        <w:rFonts w:ascii="Cambria Math" w:hAnsi="Cambria Math"/>
                        <w:sz w:val="32"/>
                        <w:szCs w:val="26"/>
                      </w:rPr>
                      <m:t>i</m:t>
                    </m:r>
                  </m:sub>
                </m:sSub>
              </m:e>
            </m:nary>
          </m:num>
          <m:den>
            <m:r>
              <w:rPr>
                <w:rFonts w:ascii="Cambria Math" w:hAnsi="Cambria Math"/>
                <w:sz w:val="32"/>
                <w:szCs w:val="26"/>
              </w:rPr>
              <m:t>n</m:t>
            </m:r>
          </m:den>
        </m:f>
      </m:oMath>
      <w:r w:rsidR="00156C39">
        <w:rPr>
          <w:rFonts w:ascii="Times New Roman" w:hAnsi="Times New Roman"/>
          <w:sz w:val="26"/>
          <w:szCs w:val="26"/>
        </w:rPr>
        <w:t>, где</w:t>
      </w:r>
    </w:p>
    <w:p w:rsidR="00444A4D" w:rsidRPr="008C5B76" w:rsidRDefault="00444A4D" w:rsidP="00444A4D">
      <w:pPr>
        <w:spacing w:after="0"/>
        <w:rPr>
          <w:rFonts w:ascii="Times New Roman" w:hAnsi="Times New Roman"/>
          <w:sz w:val="26"/>
          <w:szCs w:val="26"/>
        </w:rPr>
      </w:pPr>
    </w:p>
    <w:p w:rsidR="00444A4D" w:rsidRPr="008C5B76" w:rsidRDefault="00444A4D" w:rsidP="00444A4D">
      <w:pPr>
        <w:spacing w:after="0"/>
        <w:rPr>
          <w:rFonts w:ascii="Times New Roman" w:hAnsi="Times New Roman"/>
          <w:sz w:val="26"/>
          <w:szCs w:val="26"/>
        </w:rPr>
      </w:pPr>
      <w:proofErr w:type="spellStart"/>
      <w:r w:rsidRPr="008C5B76">
        <w:rPr>
          <w:rFonts w:ascii="Times New Roman" w:hAnsi="Times New Roman"/>
          <w:sz w:val="26"/>
          <w:szCs w:val="26"/>
        </w:rPr>
        <w:t>П</w:t>
      </w:r>
      <w:r w:rsidRPr="008C5B76">
        <w:rPr>
          <w:rFonts w:ascii="Times New Roman" w:hAnsi="Times New Roman"/>
          <w:sz w:val="26"/>
          <w:szCs w:val="26"/>
          <w:vertAlign w:val="subscript"/>
        </w:rPr>
        <w:t>эф</w:t>
      </w:r>
      <w:proofErr w:type="spellEnd"/>
      <w:r w:rsidRPr="008C5B76">
        <w:rPr>
          <w:rFonts w:ascii="Times New Roman" w:hAnsi="Times New Roman"/>
          <w:sz w:val="26"/>
          <w:szCs w:val="26"/>
        </w:rPr>
        <w:t xml:space="preserve"> – показатель эффе</w:t>
      </w:r>
      <w:r w:rsidR="00FB0981">
        <w:rPr>
          <w:rFonts w:ascii="Times New Roman" w:hAnsi="Times New Roman"/>
          <w:sz w:val="26"/>
          <w:szCs w:val="26"/>
        </w:rPr>
        <w:t>ктивности реализации Программы</w:t>
      </w:r>
      <w:proofErr w:type="gramStart"/>
      <w:r w:rsidR="00FB0981">
        <w:rPr>
          <w:rFonts w:ascii="Times New Roman" w:hAnsi="Times New Roman"/>
          <w:sz w:val="26"/>
          <w:szCs w:val="26"/>
        </w:rPr>
        <w:t xml:space="preserve">, </w:t>
      </w:r>
      <w:r w:rsidRPr="008C5B76">
        <w:rPr>
          <w:rFonts w:ascii="Times New Roman" w:hAnsi="Times New Roman"/>
          <w:sz w:val="26"/>
          <w:szCs w:val="26"/>
        </w:rPr>
        <w:t>%;</w:t>
      </w:r>
      <w:proofErr w:type="gramEnd"/>
    </w:p>
    <w:p w:rsidR="00444A4D" w:rsidRPr="008C5B76" w:rsidRDefault="00444A4D" w:rsidP="00444A4D">
      <w:pPr>
        <w:spacing w:after="0"/>
        <w:rPr>
          <w:rFonts w:ascii="Times New Roman" w:hAnsi="Times New Roman"/>
          <w:sz w:val="26"/>
          <w:szCs w:val="26"/>
        </w:rPr>
      </w:pPr>
      <w:proofErr w:type="spellStart"/>
      <w:r w:rsidRPr="008C5B76">
        <w:rPr>
          <w:rFonts w:ascii="Times New Roman" w:hAnsi="Times New Roman"/>
          <w:sz w:val="26"/>
          <w:szCs w:val="26"/>
        </w:rPr>
        <w:t>П</w:t>
      </w:r>
      <w:proofErr w:type="gramStart"/>
      <w:r w:rsidRPr="008C5B76">
        <w:rPr>
          <w:rFonts w:ascii="Times New Roman" w:hAnsi="Times New Roman"/>
          <w:sz w:val="26"/>
          <w:szCs w:val="26"/>
          <w:vertAlign w:val="subscript"/>
        </w:rPr>
        <w:t>i</w:t>
      </w:r>
      <w:proofErr w:type="spellEnd"/>
      <w:proofErr w:type="gramEnd"/>
      <w:r w:rsidRPr="008C5B76">
        <w:rPr>
          <w:rFonts w:ascii="Times New Roman" w:hAnsi="Times New Roman"/>
          <w:sz w:val="26"/>
          <w:szCs w:val="26"/>
          <w:vertAlign w:val="subscript"/>
        </w:rPr>
        <w:t xml:space="preserve"> </w:t>
      </w:r>
      <w:r w:rsidRPr="008C5B76">
        <w:rPr>
          <w:rFonts w:ascii="Times New Roman" w:hAnsi="Times New Roman"/>
          <w:sz w:val="26"/>
          <w:szCs w:val="26"/>
        </w:rPr>
        <w:t xml:space="preserve">– степень достижения i-того целевого показателя Программы, %, </w:t>
      </w:r>
    </w:p>
    <w:p w:rsidR="00444A4D" w:rsidRPr="008C5B76" w:rsidRDefault="00444A4D" w:rsidP="00444A4D">
      <w:pPr>
        <w:spacing w:after="0"/>
        <w:rPr>
          <w:rFonts w:ascii="Times New Roman" w:hAnsi="Times New Roman"/>
          <w:sz w:val="26"/>
          <w:szCs w:val="26"/>
        </w:rPr>
      </w:pPr>
      <w:proofErr w:type="spellStart"/>
      <w:r w:rsidRPr="008C5B76">
        <w:rPr>
          <w:rFonts w:ascii="Times New Roman" w:hAnsi="Times New Roman"/>
          <w:sz w:val="26"/>
          <w:szCs w:val="26"/>
        </w:rPr>
        <w:t>n</w:t>
      </w:r>
      <w:proofErr w:type="spellEnd"/>
      <w:r w:rsidRPr="008C5B76">
        <w:rPr>
          <w:rFonts w:ascii="Times New Roman" w:hAnsi="Times New Roman"/>
          <w:sz w:val="26"/>
          <w:szCs w:val="26"/>
        </w:rPr>
        <w:t xml:space="preserve"> – количество целевых показателей Программы.</w:t>
      </w:r>
    </w:p>
    <w:p w:rsidR="00444A4D" w:rsidRPr="008C5B76" w:rsidRDefault="00444A4D" w:rsidP="00E57521">
      <w:pPr>
        <w:spacing w:after="0"/>
        <w:ind w:firstLine="709"/>
        <w:jc w:val="both"/>
        <w:rPr>
          <w:rFonts w:ascii="Times New Roman" w:hAnsi="Times New Roman"/>
          <w:sz w:val="26"/>
          <w:szCs w:val="26"/>
        </w:rPr>
      </w:pPr>
      <w:r w:rsidRPr="008C5B76">
        <w:rPr>
          <w:rFonts w:ascii="Times New Roman" w:hAnsi="Times New Roman"/>
          <w:sz w:val="26"/>
          <w:szCs w:val="26"/>
        </w:rPr>
        <w:t>В целях оценки эффективности реализации Программы устанавливаются следующие критерии:</w:t>
      </w:r>
    </w:p>
    <w:p w:rsidR="00444A4D" w:rsidRPr="008C5B76" w:rsidRDefault="00444A4D" w:rsidP="00E57521">
      <w:pPr>
        <w:spacing w:after="0"/>
        <w:jc w:val="both"/>
        <w:rPr>
          <w:rFonts w:ascii="Times New Roman" w:hAnsi="Times New Roman"/>
          <w:sz w:val="26"/>
          <w:szCs w:val="26"/>
        </w:rPr>
      </w:pPr>
      <w:r w:rsidRPr="008C5B76">
        <w:rPr>
          <w:rFonts w:ascii="Times New Roman" w:hAnsi="Times New Roman"/>
          <w:sz w:val="26"/>
          <w:szCs w:val="26"/>
        </w:rPr>
        <w:t xml:space="preserve">если значение показателя </w:t>
      </w:r>
      <w:proofErr w:type="spellStart"/>
      <w:r w:rsidRPr="008C5B76">
        <w:rPr>
          <w:rFonts w:ascii="Times New Roman" w:hAnsi="Times New Roman"/>
          <w:sz w:val="26"/>
          <w:szCs w:val="26"/>
        </w:rPr>
        <w:t>П</w:t>
      </w:r>
      <w:r w:rsidRPr="00AC3D80">
        <w:rPr>
          <w:rFonts w:ascii="Times New Roman" w:hAnsi="Times New Roman"/>
          <w:sz w:val="26"/>
          <w:szCs w:val="26"/>
          <w:vertAlign w:val="subscript"/>
        </w:rPr>
        <w:t>эф</w:t>
      </w:r>
      <w:proofErr w:type="spellEnd"/>
      <w:r w:rsidRPr="008C5B76">
        <w:rPr>
          <w:rFonts w:ascii="Times New Roman" w:hAnsi="Times New Roman"/>
          <w:sz w:val="26"/>
          <w:szCs w:val="26"/>
        </w:rPr>
        <w:t xml:space="preserve"> равно 95 % и выше, то уровень эффективности реализации Программы оценивается как высокий;</w:t>
      </w:r>
    </w:p>
    <w:p w:rsidR="00444A4D" w:rsidRPr="008C5B76" w:rsidRDefault="00444A4D" w:rsidP="00E57521">
      <w:pPr>
        <w:spacing w:after="0"/>
        <w:jc w:val="both"/>
        <w:rPr>
          <w:rFonts w:ascii="Times New Roman" w:hAnsi="Times New Roman"/>
          <w:sz w:val="26"/>
          <w:szCs w:val="26"/>
        </w:rPr>
      </w:pPr>
      <w:r w:rsidRPr="008C5B76">
        <w:rPr>
          <w:rFonts w:ascii="Times New Roman" w:hAnsi="Times New Roman"/>
          <w:sz w:val="26"/>
          <w:szCs w:val="26"/>
        </w:rPr>
        <w:t xml:space="preserve">если значение показателя </w:t>
      </w:r>
      <w:proofErr w:type="spellStart"/>
      <w:r w:rsidRPr="008C5B76">
        <w:rPr>
          <w:rFonts w:ascii="Times New Roman" w:hAnsi="Times New Roman"/>
          <w:sz w:val="26"/>
          <w:szCs w:val="26"/>
        </w:rPr>
        <w:t>П</w:t>
      </w:r>
      <w:r w:rsidRPr="00AC3D80">
        <w:rPr>
          <w:rFonts w:ascii="Times New Roman" w:hAnsi="Times New Roman"/>
          <w:sz w:val="26"/>
          <w:szCs w:val="26"/>
          <w:vertAlign w:val="subscript"/>
        </w:rPr>
        <w:t>эф</w:t>
      </w:r>
      <w:proofErr w:type="spellEnd"/>
      <w:r w:rsidRPr="008C5B76">
        <w:rPr>
          <w:rFonts w:ascii="Times New Roman" w:hAnsi="Times New Roman"/>
          <w:sz w:val="26"/>
          <w:szCs w:val="26"/>
        </w:rPr>
        <w:t xml:space="preserve"> ниже 95 %, то уровень эффективности реализации Программы оценивается как низкий.</w:t>
      </w:r>
    </w:p>
    <w:p w:rsidR="00444A4D" w:rsidRPr="001703E2" w:rsidRDefault="00444A4D" w:rsidP="00E57521">
      <w:pPr>
        <w:spacing w:after="0"/>
        <w:jc w:val="both"/>
        <w:rPr>
          <w:rFonts w:ascii="Times New Roman" w:hAnsi="Times New Roman"/>
          <w:sz w:val="26"/>
          <w:szCs w:val="26"/>
        </w:rPr>
      </w:pPr>
      <w:r w:rsidRPr="008C5B76">
        <w:rPr>
          <w:rFonts w:ascii="Times New Roman" w:hAnsi="Times New Roman"/>
          <w:sz w:val="26"/>
          <w:szCs w:val="26"/>
        </w:rPr>
        <w:t xml:space="preserve">Оценка эффективности реализации </w:t>
      </w:r>
      <w:r w:rsidR="00156C39">
        <w:rPr>
          <w:rFonts w:ascii="Times New Roman" w:hAnsi="Times New Roman"/>
          <w:sz w:val="26"/>
          <w:szCs w:val="26"/>
        </w:rPr>
        <w:t xml:space="preserve">Программы равна </w:t>
      </w:r>
      <w:r w:rsidR="00741326">
        <w:rPr>
          <w:rFonts w:ascii="Times New Roman" w:hAnsi="Times New Roman"/>
          <w:sz w:val="26"/>
          <w:szCs w:val="26"/>
        </w:rPr>
        <w:t>102</w:t>
      </w:r>
      <w:r w:rsidR="00D46683">
        <w:rPr>
          <w:rFonts w:ascii="Times New Roman" w:hAnsi="Times New Roman"/>
          <w:sz w:val="26"/>
          <w:szCs w:val="26"/>
        </w:rPr>
        <w:t xml:space="preserve">,6 </w:t>
      </w:r>
      <w:r w:rsidRPr="001703E2">
        <w:rPr>
          <w:rFonts w:ascii="Times New Roman" w:hAnsi="Times New Roman"/>
          <w:sz w:val="26"/>
          <w:szCs w:val="26"/>
        </w:rPr>
        <w:t>– высокий уровень реализации Программы. Расчет представлен в таблице 6.</w:t>
      </w:r>
    </w:p>
    <w:p w:rsidR="00444A4D" w:rsidRPr="008C5B76" w:rsidRDefault="00444A4D" w:rsidP="00444A4D">
      <w:pPr>
        <w:rPr>
          <w:rFonts w:ascii="Times New Roman" w:hAnsi="Times New Roman"/>
          <w:iCs/>
          <w:sz w:val="26"/>
          <w:szCs w:val="26"/>
        </w:rPr>
      </w:pPr>
      <w:r w:rsidRPr="001703E2">
        <w:rPr>
          <w:rFonts w:ascii="Times New Roman" w:hAnsi="Times New Roman"/>
          <w:b/>
          <w:iCs/>
          <w:sz w:val="26"/>
          <w:szCs w:val="26"/>
        </w:rPr>
        <w:lastRenderedPageBreak/>
        <w:t xml:space="preserve">Степень достижения показателей эффективности Программы: </w:t>
      </w:r>
      <w:proofErr w:type="spellStart"/>
      <w:r w:rsidR="004C782C">
        <w:rPr>
          <w:rFonts w:ascii="Times New Roman" w:hAnsi="Times New Roman"/>
          <w:iCs/>
          <w:sz w:val="26"/>
          <w:szCs w:val="26"/>
        </w:rPr>
        <w:t>Пэф.=</w:t>
      </w:r>
      <w:proofErr w:type="spellEnd"/>
      <w:r w:rsidR="004C782C">
        <w:rPr>
          <w:rFonts w:ascii="Times New Roman" w:hAnsi="Times New Roman"/>
          <w:iCs/>
          <w:sz w:val="26"/>
          <w:szCs w:val="26"/>
        </w:rPr>
        <w:t xml:space="preserve"> </w:t>
      </w:r>
      <w:r w:rsidRPr="001703E2">
        <w:rPr>
          <w:rFonts w:ascii="Times New Roman" w:hAnsi="Times New Roman"/>
          <w:iCs/>
          <w:sz w:val="26"/>
          <w:szCs w:val="26"/>
        </w:rPr>
        <w:t>(100,</w:t>
      </w:r>
      <w:r w:rsidR="00741326">
        <w:rPr>
          <w:rFonts w:ascii="Times New Roman" w:hAnsi="Times New Roman"/>
          <w:iCs/>
          <w:sz w:val="26"/>
          <w:szCs w:val="26"/>
        </w:rPr>
        <w:t>52</w:t>
      </w:r>
      <w:r w:rsidRPr="001703E2">
        <w:rPr>
          <w:rFonts w:ascii="Times New Roman" w:hAnsi="Times New Roman"/>
          <w:iCs/>
          <w:sz w:val="26"/>
          <w:szCs w:val="26"/>
        </w:rPr>
        <w:t>%+</w:t>
      </w:r>
      <w:r w:rsidR="00741326">
        <w:rPr>
          <w:rFonts w:ascii="Times New Roman" w:hAnsi="Times New Roman"/>
          <w:iCs/>
          <w:sz w:val="26"/>
          <w:szCs w:val="26"/>
        </w:rPr>
        <w:t>101,89</w:t>
      </w:r>
      <w:r w:rsidRPr="001703E2">
        <w:rPr>
          <w:rFonts w:ascii="Times New Roman" w:hAnsi="Times New Roman"/>
          <w:iCs/>
          <w:sz w:val="26"/>
          <w:szCs w:val="26"/>
        </w:rPr>
        <w:t>%+</w:t>
      </w:r>
      <w:r w:rsidR="00741326">
        <w:rPr>
          <w:rFonts w:ascii="Times New Roman" w:hAnsi="Times New Roman"/>
          <w:iCs/>
          <w:sz w:val="26"/>
          <w:szCs w:val="26"/>
        </w:rPr>
        <w:t>100,45</w:t>
      </w:r>
      <w:r w:rsidRPr="001703E2">
        <w:rPr>
          <w:rFonts w:ascii="Times New Roman" w:hAnsi="Times New Roman"/>
          <w:iCs/>
          <w:sz w:val="26"/>
          <w:szCs w:val="26"/>
        </w:rPr>
        <w:t>%+</w:t>
      </w:r>
      <w:r w:rsidR="00741326">
        <w:rPr>
          <w:rFonts w:ascii="Times New Roman" w:hAnsi="Times New Roman"/>
          <w:iCs/>
          <w:sz w:val="26"/>
          <w:szCs w:val="26"/>
        </w:rPr>
        <w:t>97,84</w:t>
      </w:r>
      <w:r w:rsidRPr="001703E2">
        <w:rPr>
          <w:rFonts w:ascii="Times New Roman" w:hAnsi="Times New Roman"/>
          <w:iCs/>
          <w:sz w:val="26"/>
          <w:szCs w:val="26"/>
        </w:rPr>
        <w:t>%+100%+</w:t>
      </w:r>
      <w:r w:rsidR="00741326">
        <w:rPr>
          <w:rFonts w:ascii="Times New Roman" w:hAnsi="Times New Roman"/>
          <w:iCs/>
          <w:sz w:val="26"/>
          <w:szCs w:val="26"/>
        </w:rPr>
        <w:t>76,26</w:t>
      </w:r>
      <w:r w:rsidRPr="001703E2">
        <w:rPr>
          <w:rFonts w:ascii="Times New Roman" w:hAnsi="Times New Roman"/>
          <w:iCs/>
          <w:sz w:val="26"/>
          <w:szCs w:val="26"/>
        </w:rPr>
        <w:t>%+</w:t>
      </w:r>
      <w:r w:rsidR="00D46683">
        <w:rPr>
          <w:rFonts w:ascii="Times New Roman" w:hAnsi="Times New Roman"/>
          <w:iCs/>
          <w:sz w:val="26"/>
          <w:szCs w:val="26"/>
        </w:rPr>
        <w:t>101,83</w:t>
      </w:r>
      <w:r w:rsidRPr="001703E2">
        <w:rPr>
          <w:rFonts w:ascii="Times New Roman" w:hAnsi="Times New Roman"/>
          <w:iCs/>
          <w:sz w:val="26"/>
          <w:szCs w:val="26"/>
        </w:rPr>
        <w:t>%+</w:t>
      </w:r>
      <w:r w:rsidR="00741326">
        <w:rPr>
          <w:rFonts w:ascii="Times New Roman" w:hAnsi="Times New Roman"/>
          <w:iCs/>
          <w:sz w:val="26"/>
          <w:szCs w:val="26"/>
        </w:rPr>
        <w:t>79,48</w:t>
      </w:r>
      <w:r w:rsidRPr="001703E2">
        <w:rPr>
          <w:rFonts w:ascii="Times New Roman" w:hAnsi="Times New Roman"/>
          <w:iCs/>
          <w:sz w:val="26"/>
          <w:szCs w:val="26"/>
        </w:rPr>
        <w:t>%+</w:t>
      </w:r>
      <w:r w:rsidR="00741326">
        <w:rPr>
          <w:rFonts w:ascii="Times New Roman" w:hAnsi="Times New Roman"/>
          <w:iCs/>
          <w:sz w:val="26"/>
          <w:szCs w:val="26"/>
        </w:rPr>
        <w:t>98,63</w:t>
      </w:r>
      <w:r w:rsidRPr="001703E2">
        <w:rPr>
          <w:rFonts w:ascii="Times New Roman" w:hAnsi="Times New Roman"/>
          <w:iCs/>
          <w:sz w:val="26"/>
          <w:szCs w:val="26"/>
        </w:rPr>
        <w:t>%+</w:t>
      </w:r>
      <w:r w:rsidR="00741326">
        <w:rPr>
          <w:rFonts w:ascii="Times New Roman" w:hAnsi="Times New Roman"/>
          <w:iCs/>
          <w:sz w:val="26"/>
          <w:szCs w:val="26"/>
        </w:rPr>
        <w:t>100</w:t>
      </w:r>
      <w:r w:rsidRPr="001703E2">
        <w:rPr>
          <w:rFonts w:ascii="Times New Roman" w:hAnsi="Times New Roman"/>
          <w:iCs/>
          <w:sz w:val="26"/>
          <w:szCs w:val="26"/>
        </w:rPr>
        <w:t>%+</w:t>
      </w:r>
      <w:r w:rsidR="00741326">
        <w:rPr>
          <w:rFonts w:ascii="Times New Roman" w:hAnsi="Times New Roman"/>
          <w:iCs/>
          <w:sz w:val="26"/>
          <w:szCs w:val="26"/>
        </w:rPr>
        <w:t>120,60</w:t>
      </w:r>
      <w:r w:rsidRPr="001703E2">
        <w:rPr>
          <w:rFonts w:ascii="Times New Roman" w:hAnsi="Times New Roman"/>
          <w:iCs/>
          <w:sz w:val="26"/>
          <w:szCs w:val="26"/>
        </w:rPr>
        <w:t>%+</w:t>
      </w:r>
      <w:r w:rsidR="00741326">
        <w:rPr>
          <w:rFonts w:ascii="Times New Roman" w:hAnsi="Times New Roman"/>
          <w:iCs/>
          <w:sz w:val="26"/>
          <w:szCs w:val="26"/>
        </w:rPr>
        <w:t>92,67</w:t>
      </w:r>
      <w:r w:rsidRPr="001703E2">
        <w:rPr>
          <w:rFonts w:ascii="Times New Roman" w:hAnsi="Times New Roman"/>
          <w:iCs/>
          <w:sz w:val="26"/>
          <w:szCs w:val="26"/>
        </w:rPr>
        <w:t>%+</w:t>
      </w:r>
      <w:r w:rsidR="00741326">
        <w:rPr>
          <w:rFonts w:ascii="Times New Roman" w:hAnsi="Times New Roman"/>
          <w:iCs/>
          <w:sz w:val="26"/>
          <w:szCs w:val="26"/>
        </w:rPr>
        <w:t>128,21</w:t>
      </w:r>
      <w:r w:rsidRPr="001703E2">
        <w:rPr>
          <w:rFonts w:ascii="Times New Roman" w:hAnsi="Times New Roman"/>
          <w:iCs/>
          <w:sz w:val="26"/>
          <w:szCs w:val="26"/>
        </w:rPr>
        <w:t>%+</w:t>
      </w:r>
      <w:r w:rsidR="00741326">
        <w:rPr>
          <w:rFonts w:ascii="Times New Roman" w:hAnsi="Times New Roman"/>
          <w:iCs/>
          <w:sz w:val="26"/>
          <w:szCs w:val="26"/>
        </w:rPr>
        <w:t>51,52</w:t>
      </w:r>
      <w:r w:rsidRPr="001703E2">
        <w:rPr>
          <w:rFonts w:ascii="Times New Roman" w:hAnsi="Times New Roman"/>
          <w:iCs/>
          <w:sz w:val="26"/>
          <w:szCs w:val="26"/>
        </w:rPr>
        <w:t>%+</w:t>
      </w:r>
      <w:r w:rsidR="00741326">
        <w:rPr>
          <w:rFonts w:ascii="Times New Roman" w:hAnsi="Times New Roman"/>
          <w:iCs/>
          <w:sz w:val="26"/>
          <w:szCs w:val="26"/>
        </w:rPr>
        <w:t>114,85</w:t>
      </w:r>
      <w:r w:rsidRPr="001703E2">
        <w:rPr>
          <w:rFonts w:ascii="Times New Roman" w:hAnsi="Times New Roman"/>
          <w:iCs/>
          <w:sz w:val="26"/>
          <w:szCs w:val="26"/>
        </w:rPr>
        <w:t>%+</w:t>
      </w:r>
      <w:r w:rsidR="00741326">
        <w:rPr>
          <w:rFonts w:ascii="Times New Roman" w:hAnsi="Times New Roman"/>
          <w:iCs/>
          <w:sz w:val="26"/>
          <w:szCs w:val="26"/>
        </w:rPr>
        <w:t>148,15</w:t>
      </w:r>
      <w:r w:rsidRPr="001703E2">
        <w:rPr>
          <w:rFonts w:ascii="Times New Roman" w:hAnsi="Times New Roman"/>
          <w:iCs/>
          <w:sz w:val="26"/>
          <w:szCs w:val="26"/>
        </w:rPr>
        <w:t>%+</w:t>
      </w:r>
      <w:r w:rsidR="00741326">
        <w:rPr>
          <w:rFonts w:ascii="Times New Roman" w:hAnsi="Times New Roman"/>
          <w:iCs/>
          <w:sz w:val="26"/>
          <w:szCs w:val="26"/>
        </w:rPr>
        <w:t>87,42</w:t>
      </w:r>
      <w:r w:rsidRPr="001703E2">
        <w:rPr>
          <w:rFonts w:ascii="Times New Roman" w:hAnsi="Times New Roman"/>
          <w:iCs/>
          <w:sz w:val="26"/>
          <w:szCs w:val="26"/>
        </w:rPr>
        <w:t>%+</w:t>
      </w:r>
      <w:r w:rsidR="00741326">
        <w:rPr>
          <w:rFonts w:ascii="Times New Roman" w:hAnsi="Times New Roman"/>
          <w:iCs/>
          <w:sz w:val="26"/>
          <w:szCs w:val="26"/>
        </w:rPr>
        <w:t>96,95</w:t>
      </w:r>
      <w:r w:rsidRPr="001703E2">
        <w:rPr>
          <w:rFonts w:ascii="Times New Roman" w:hAnsi="Times New Roman"/>
          <w:iCs/>
          <w:sz w:val="26"/>
          <w:szCs w:val="26"/>
        </w:rPr>
        <w:t>%+</w:t>
      </w:r>
      <w:r w:rsidR="00741326">
        <w:rPr>
          <w:rFonts w:ascii="Times New Roman" w:hAnsi="Times New Roman"/>
          <w:iCs/>
          <w:sz w:val="26"/>
          <w:szCs w:val="26"/>
        </w:rPr>
        <w:t>132,80</w:t>
      </w:r>
      <w:r w:rsidRPr="001703E2">
        <w:rPr>
          <w:rFonts w:ascii="Times New Roman" w:hAnsi="Times New Roman"/>
          <w:iCs/>
          <w:sz w:val="26"/>
          <w:szCs w:val="26"/>
        </w:rPr>
        <w:t>%+100%+</w:t>
      </w:r>
      <w:r w:rsidR="00741326">
        <w:rPr>
          <w:rFonts w:ascii="Times New Roman" w:hAnsi="Times New Roman"/>
          <w:iCs/>
          <w:sz w:val="26"/>
          <w:szCs w:val="26"/>
        </w:rPr>
        <w:t>101,12</w:t>
      </w:r>
      <w:r w:rsidRPr="001703E2">
        <w:rPr>
          <w:rFonts w:ascii="Times New Roman" w:hAnsi="Times New Roman"/>
          <w:iCs/>
          <w:sz w:val="26"/>
          <w:szCs w:val="26"/>
        </w:rPr>
        <w:t>%+</w:t>
      </w:r>
      <w:r w:rsidR="00741326">
        <w:rPr>
          <w:rFonts w:ascii="Times New Roman" w:hAnsi="Times New Roman"/>
          <w:iCs/>
          <w:sz w:val="26"/>
          <w:szCs w:val="26"/>
        </w:rPr>
        <w:t>98,81</w:t>
      </w:r>
      <w:r w:rsidRPr="001703E2">
        <w:rPr>
          <w:rFonts w:ascii="Times New Roman" w:hAnsi="Times New Roman"/>
          <w:iCs/>
          <w:sz w:val="26"/>
          <w:szCs w:val="26"/>
        </w:rPr>
        <w:t>%+</w:t>
      </w:r>
      <w:r w:rsidR="00741326">
        <w:rPr>
          <w:rFonts w:ascii="Times New Roman" w:hAnsi="Times New Roman"/>
          <w:iCs/>
          <w:sz w:val="26"/>
          <w:szCs w:val="26"/>
        </w:rPr>
        <w:t>103,51</w:t>
      </w:r>
      <w:r w:rsidRPr="001703E2">
        <w:rPr>
          <w:rFonts w:ascii="Times New Roman" w:hAnsi="Times New Roman"/>
          <w:iCs/>
          <w:sz w:val="26"/>
          <w:szCs w:val="26"/>
        </w:rPr>
        <w:t>%+118,</w:t>
      </w:r>
      <w:r w:rsidR="00741326">
        <w:rPr>
          <w:rFonts w:ascii="Times New Roman" w:hAnsi="Times New Roman"/>
          <w:iCs/>
          <w:sz w:val="26"/>
          <w:szCs w:val="26"/>
        </w:rPr>
        <w:t>97</w:t>
      </w:r>
      <w:r w:rsidRPr="001703E2">
        <w:rPr>
          <w:rFonts w:ascii="Times New Roman" w:hAnsi="Times New Roman"/>
          <w:iCs/>
          <w:sz w:val="26"/>
          <w:szCs w:val="26"/>
        </w:rPr>
        <w:t>%+108,5</w:t>
      </w:r>
      <w:r w:rsidR="00741326">
        <w:rPr>
          <w:rFonts w:ascii="Times New Roman" w:hAnsi="Times New Roman"/>
          <w:iCs/>
          <w:sz w:val="26"/>
          <w:szCs w:val="26"/>
        </w:rPr>
        <w:t>0</w:t>
      </w:r>
      <w:r w:rsidRPr="001703E2">
        <w:rPr>
          <w:rFonts w:ascii="Times New Roman" w:hAnsi="Times New Roman"/>
          <w:iCs/>
          <w:sz w:val="26"/>
          <w:szCs w:val="26"/>
        </w:rPr>
        <w:t>%+</w:t>
      </w:r>
      <w:r w:rsidR="00741326">
        <w:rPr>
          <w:rFonts w:ascii="Times New Roman" w:hAnsi="Times New Roman"/>
          <w:iCs/>
          <w:sz w:val="26"/>
          <w:szCs w:val="26"/>
        </w:rPr>
        <w:t>95,31</w:t>
      </w:r>
      <w:r w:rsidRPr="001703E2">
        <w:rPr>
          <w:rFonts w:ascii="Times New Roman" w:hAnsi="Times New Roman"/>
          <w:iCs/>
          <w:sz w:val="26"/>
          <w:szCs w:val="26"/>
        </w:rPr>
        <w:t>%+</w:t>
      </w:r>
      <w:r w:rsidR="00741326">
        <w:rPr>
          <w:rFonts w:ascii="Times New Roman" w:hAnsi="Times New Roman"/>
          <w:iCs/>
          <w:sz w:val="26"/>
          <w:szCs w:val="26"/>
        </w:rPr>
        <w:t>114,01</w:t>
      </w:r>
      <w:r w:rsidRPr="001703E2">
        <w:rPr>
          <w:rFonts w:ascii="Times New Roman" w:hAnsi="Times New Roman"/>
          <w:iCs/>
          <w:sz w:val="26"/>
          <w:szCs w:val="26"/>
        </w:rPr>
        <w:t xml:space="preserve">%)/ 27 = </w:t>
      </w:r>
      <w:r w:rsidR="00741326">
        <w:rPr>
          <w:rFonts w:ascii="Times New Roman" w:hAnsi="Times New Roman"/>
          <w:iCs/>
          <w:sz w:val="26"/>
          <w:szCs w:val="26"/>
        </w:rPr>
        <w:t>102,</w:t>
      </w:r>
      <w:r w:rsidR="00D46683">
        <w:rPr>
          <w:rFonts w:ascii="Times New Roman" w:hAnsi="Times New Roman"/>
          <w:iCs/>
          <w:sz w:val="26"/>
          <w:szCs w:val="26"/>
        </w:rPr>
        <w:t>6</w:t>
      </w:r>
      <w:r w:rsidRPr="001703E2">
        <w:rPr>
          <w:rFonts w:ascii="Times New Roman" w:hAnsi="Times New Roman"/>
          <w:iCs/>
          <w:sz w:val="26"/>
          <w:szCs w:val="26"/>
        </w:rPr>
        <w:t>%</w:t>
      </w:r>
    </w:p>
    <w:p w:rsidR="00444A4D" w:rsidRPr="008C5B76" w:rsidRDefault="00444A4D" w:rsidP="00E57521">
      <w:pPr>
        <w:spacing w:after="0"/>
        <w:ind w:firstLine="709"/>
        <w:jc w:val="both"/>
        <w:rPr>
          <w:rFonts w:ascii="Times New Roman" w:hAnsi="Times New Roman"/>
          <w:sz w:val="26"/>
          <w:szCs w:val="26"/>
        </w:rPr>
      </w:pPr>
      <w:r w:rsidRPr="008C5B76">
        <w:rPr>
          <w:rFonts w:ascii="Times New Roman" w:hAnsi="Times New Roman"/>
          <w:sz w:val="26"/>
          <w:szCs w:val="26"/>
        </w:rPr>
        <w:t>Оценка степени достижения запланированного уровня затрат - фактически произведенные затраты на реализацию основных мероприятий Программы сопоставляются с их плановыми значениями и рассчитывается по формуле:</w:t>
      </w:r>
    </w:p>
    <w:p w:rsidR="00444A4D" w:rsidRPr="008C5B76" w:rsidRDefault="00444A4D" w:rsidP="00444A4D">
      <w:pPr>
        <w:spacing w:after="0"/>
        <w:rPr>
          <w:rFonts w:ascii="Times New Roman" w:hAnsi="Times New Roman"/>
          <w:sz w:val="26"/>
          <w:szCs w:val="26"/>
        </w:rPr>
      </w:pPr>
      <w:r w:rsidRPr="008C5B76">
        <w:rPr>
          <w:rFonts w:ascii="Times New Roman" w:hAnsi="Times New Roman"/>
          <w:sz w:val="26"/>
          <w:szCs w:val="26"/>
        </w:rPr>
        <w:t>ЭБ=БИ/БУ*100%, где:</w:t>
      </w:r>
    </w:p>
    <w:p w:rsidR="00444A4D" w:rsidRPr="008C5B76" w:rsidRDefault="00444A4D" w:rsidP="00444A4D">
      <w:pPr>
        <w:spacing w:after="0"/>
        <w:rPr>
          <w:rFonts w:ascii="Times New Roman" w:hAnsi="Times New Roman"/>
          <w:sz w:val="26"/>
          <w:szCs w:val="26"/>
        </w:rPr>
      </w:pPr>
      <w:r w:rsidRPr="008C5B76">
        <w:rPr>
          <w:rFonts w:ascii="Times New Roman" w:hAnsi="Times New Roman"/>
          <w:sz w:val="26"/>
          <w:szCs w:val="26"/>
        </w:rPr>
        <w:t xml:space="preserve">ЭБ - значение </w:t>
      </w:r>
      <w:proofErr w:type="gramStart"/>
      <w:r w:rsidRPr="008C5B76">
        <w:rPr>
          <w:rFonts w:ascii="Times New Roman" w:hAnsi="Times New Roman"/>
          <w:sz w:val="26"/>
          <w:szCs w:val="26"/>
        </w:rPr>
        <w:t>индекса степени достижения запланированного уровня затрат</w:t>
      </w:r>
      <w:proofErr w:type="gramEnd"/>
      <w:r w:rsidRPr="008C5B76">
        <w:rPr>
          <w:rFonts w:ascii="Times New Roman" w:hAnsi="Times New Roman"/>
          <w:sz w:val="26"/>
          <w:szCs w:val="26"/>
        </w:rPr>
        <w:t>;</w:t>
      </w:r>
    </w:p>
    <w:p w:rsidR="00444A4D" w:rsidRPr="008C5B76" w:rsidRDefault="00444A4D" w:rsidP="00E57521">
      <w:pPr>
        <w:spacing w:after="0"/>
        <w:jc w:val="both"/>
        <w:rPr>
          <w:rFonts w:ascii="Times New Roman" w:hAnsi="Times New Roman"/>
          <w:sz w:val="26"/>
          <w:szCs w:val="26"/>
        </w:rPr>
      </w:pPr>
      <w:r w:rsidRPr="008C5B76">
        <w:rPr>
          <w:rFonts w:ascii="Times New Roman" w:hAnsi="Times New Roman"/>
          <w:sz w:val="26"/>
          <w:szCs w:val="26"/>
        </w:rPr>
        <w:t>БИ - кассовое исполнение бюджетных расходов по обеспечению реализации мероприятий Программы;</w:t>
      </w:r>
    </w:p>
    <w:p w:rsidR="00444A4D" w:rsidRPr="008C5B76" w:rsidRDefault="00444A4D" w:rsidP="00E57521">
      <w:pPr>
        <w:spacing w:after="0"/>
        <w:jc w:val="both"/>
        <w:rPr>
          <w:rFonts w:ascii="Times New Roman" w:hAnsi="Times New Roman"/>
          <w:sz w:val="26"/>
          <w:szCs w:val="26"/>
        </w:rPr>
      </w:pPr>
      <w:r w:rsidRPr="008C5B76">
        <w:rPr>
          <w:rFonts w:ascii="Times New Roman" w:hAnsi="Times New Roman"/>
          <w:sz w:val="26"/>
          <w:szCs w:val="26"/>
        </w:rPr>
        <w:t>БУ - лимиты бюджетных обязательств.</w:t>
      </w:r>
    </w:p>
    <w:p w:rsidR="00444A4D" w:rsidRPr="008C5B76" w:rsidRDefault="00444A4D" w:rsidP="00E57521">
      <w:pPr>
        <w:spacing w:after="0"/>
        <w:jc w:val="both"/>
        <w:rPr>
          <w:rFonts w:ascii="Times New Roman" w:hAnsi="Times New Roman"/>
          <w:sz w:val="26"/>
          <w:szCs w:val="26"/>
        </w:rPr>
      </w:pPr>
      <w:r w:rsidRPr="008C5B76">
        <w:rPr>
          <w:rFonts w:ascii="Times New Roman" w:hAnsi="Times New Roman"/>
          <w:sz w:val="26"/>
          <w:szCs w:val="26"/>
        </w:rPr>
        <w:t>Эффективным является использование городского бюджета при значении показателя ЭБ равно 95% и выше.</w:t>
      </w:r>
    </w:p>
    <w:p w:rsidR="00444A4D" w:rsidRPr="004F347B" w:rsidRDefault="00444A4D" w:rsidP="00E57521">
      <w:pPr>
        <w:spacing w:after="0"/>
        <w:jc w:val="both"/>
        <w:rPr>
          <w:rFonts w:ascii="Times New Roman" w:hAnsi="Times New Roman"/>
          <w:sz w:val="26"/>
          <w:szCs w:val="26"/>
        </w:rPr>
      </w:pPr>
      <w:r w:rsidRPr="004F347B">
        <w:rPr>
          <w:rFonts w:ascii="Times New Roman" w:hAnsi="Times New Roman"/>
          <w:sz w:val="26"/>
          <w:szCs w:val="26"/>
        </w:rPr>
        <w:t>ЭБ=(</w:t>
      </w:r>
      <w:r w:rsidR="004F347B" w:rsidRPr="004F347B">
        <w:rPr>
          <w:rFonts w:ascii="Times New Roman" w:hAnsi="Times New Roman"/>
          <w:sz w:val="26"/>
          <w:szCs w:val="26"/>
        </w:rPr>
        <w:t>297,8</w:t>
      </w:r>
      <w:r w:rsidRPr="004F347B">
        <w:rPr>
          <w:rFonts w:ascii="Times New Roman" w:hAnsi="Times New Roman"/>
          <w:sz w:val="26"/>
          <w:szCs w:val="26"/>
        </w:rPr>
        <w:t xml:space="preserve"> тыс. руб./ </w:t>
      </w:r>
      <w:r w:rsidR="004F347B" w:rsidRPr="004F347B">
        <w:rPr>
          <w:rFonts w:ascii="Times New Roman" w:hAnsi="Times New Roman"/>
          <w:sz w:val="26"/>
          <w:szCs w:val="26"/>
        </w:rPr>
        <w:t>298,9</w:t>
      </w:r>
      <w:r w:rsidRPr="004F347B">
        <w:rPr>
          <w:rFonts w:ascii="Times New Roman" w:hAnsi="Times New Roman"/>
          <w:sz w:val="26"/>
          <w:szCs w:val="26"/>
        </w:rPr>
        <w:t xml:space="preserve"> тыс. руб.) *100% = </w:t>
      </w:r>
      <w:r w:rsidR="004F347B" w:rsidRPr="004F347B">
        <w:rPr>
          <w:rFonts w:ascii="Times New Roman" w:hAnsi="Times New Roman"/>
          <w:sz w:val="26"/>
          <w:szCs w:val="26"/>
        </w:rPr>
        <w:t>99,63</w:t>
      </w:r>
      <w:r w:rsidRPr="004F347B">
        <w:rPr>
          <w:rFonts w:ascii="Times New Roman" w:hAnsi="Times New Roman"/>
          <w:sz w:val="26"/>
          <w:szCs w:val="26"/>
        </w:rPr>
        <w:t xml:space="preserve"> %</w:t>
      </w:r>
    </w:p>
    <w:p w:rsidR="00444A4D" w:rsidRPr="008C5B76" w:rsidRDefault="00444A4D" w:rsidP="00E57521">
      <w:pPr>
        <w:spacing w:after="0"/>
        <w:jc w:val="both"/>
        <w:rPr>
          <w:rFonts w:ascii="Times New Roman" w:hAnsi="Times New Roman"/>
          <w:b/>
          <w:sz w:val="26"/>
          <w:szCs w:val="26"/>
        </w:rPr>
      </w:pPr>
      <w:r w:rsidRPr="008C5B76">
        <w:rPr>
          <w:rFonts w:ascii="Times New Roman" w:hAnsi="Times New Roman"/>
          <w:b/>
          <w:sz w:val="26"/>
          <w:szCs w:val="26"/>
        </w:rPr>
        <w:t>Обоснование в случае отклонений от плана мероприятий муниципальной программы, плана бюджетных ассигнований на 201</w:t>
      </w:r>
      <w:r w:rsidR="00BC3333">
        <w:rPr>
          <w:rFonts w:ascii="Times New Roman" w:hAnsi="Times New Roman"/>
          <w:b/>
          <w:sz w:val="26"/>
          <w:szCs w:val="26"/>
        </w:rPr>
        <w:t>8</w:t>
      </w:r>
      <w:r w:rsidRPr="008C5B76">
        <w:rPr>
          <w:rFonts w:ascii="Times New Roman" w:hAnsi="Times New Roman"/>
          <w:b/>
          <w:sz w:val="26"/>
          <w:szCs w:val="26"/>
        </w:rPr>
        <w:t xml:space="preserve"> год по программе</w:t>
      </w:r>
      <w:r w:rsidR="004F347B">
        <w:rPr>
          <w:rFonts w:ascii="Times New Roman" w:hAnsi="Times New Roman"/>
          <w:b/>
          <w:sz w:val="26"/>
          <w:szCs w:val="26"/>
        </w:rPr>
        <w:t>.</w:t>
      </w:r>
    </w:p>
    <w:p w:rsidR="00975170" w:rsidRDefault="00444A4D" w:rsidP="00E57521">
      <w:pPr>
        <w:spacing w:after="0"/>
        <w:ind w:firstLine="709"/>
        <w:jc w:val="both"/>
        <w:rPr>
          <w:rFonts w:ascii="Times New Roman" w:hAnsi="Times New Roman"/>
          <w:sz w:val="26"/>
          <w:szCs w:val="26"/>
        </w:rPr>
      </w:pPr>
      <w:r w:rsidRPr="008C5B76">
        <w:rPr>
          <w:rFonts w:ascii="Times New Roman" w:hAnsi="Times New Roman"/>
          <w:sz w:val="26"/>
          <w:szCs w:val="26"/>
        </w:rPr>
        <w:t>Мероприятия полностью выполнены, отклонение по году связано с экономией денежных средств, при выполнении работ путем</w:t>
      </w:r>
      <w:r w:rsidR="00E57521">
        <w:rPr>
          <w:rFonts w:ascii="Times New Roman" w:hAnsi="Times New Roman"/>
          <w:sz w:val="26"/>
          <w:szCs w:val="26"/>
        </w:rPr>
        <w:t xml:space="preserve"> проведения конкурсных процедур. </w:t>
      </w:r>
    </w:p>
    <w:p w:rsidR="004E0CC7" w:rsidRPr="004E0CC7" w:rsidRDefault="004E0CC7" w:rsidP="00E57521">
      <w:pPr>
        <w:spacing w:after="0"/>
        <w:ind w:firstLine="709"/>
        <w:jc w:val="both"/>
        <w:rPr>
          <w:rFonts w:ascii="Times New Roman" w:hAnsi="Times New Roman"/>
          <w:sz w:val="26"/>
          <w:szCs w:val="26"/>
        </w:rPr>
      </w:pPr>
    </w:p>
    <w:p w:rsidR="001D24D4" w:rsidRDefault="004E0CC7" w:rsidP="004237C8">
      <w:pPr>
        <w:ind w:firstLine="709"/>
        <w:jc w:val="both"/>
        <w:rPr>
          <w:rFonts w:ascii="Times New Roman" w:hAnsi="Times New Roman"/>
          <w:sz w:val="26"/>
          <w:szCs w:val="26"/>
        </w:rPr>
      </w:pPr>
      <w:r w:rsidRPr="004E0CC7">
        <w:rPr>
          <w:rFonts w:ascii="Times New Roman" w:hAnsi="Times New Roman"/>
          <w:sz w:val="26"/>
          <w:szCs w:val="26"/>
        </w:rPr>
        <w:t>Информация о реализации муниципальных программ в части достигнутых результатов за 2018 год представлена в таблице 7.</w:t>
      </w:r>
    </w:p>
    <w:p w:rsidR="001D24D4" w:rsidRDefault="001D24D4">
      <w:pPr>
        <w:rPr>
          <w:rFonts w:ascii="Times New Roman" w:hAnsi="Times New Roman"/>
          <w:sz w:val="26"/>
          <w:szCs w:val="26"/>
        </w:rPr>
      </w:pPr>
      <w:r>
        <w:rPr>
          <w:rFonts w:ascii="Times New Roman" w:hAnsi="Times New Roman"/>
          <w:sz w:val="26"/>
          <w:szCs w:val="26"/>
        </w:rPr>
        <w:br w:type="page"/>
      </w:r>
    </w:p>
    <w:p w:rsidR="004E0CC7" w:rsidRPr="004E0CC7" w:rsidRDefault="004E0CC7" w:rsidP="004E0CC7">
      <w:pPr>
        <w:jc w:val="right"/>
        <w:rPr>
          <w:rFonts w:ascii="Times New Roman" w:hAnsi="Times New Roman"/>
          <w:b/>
          <w:sz w:val="26"/>
          <w:szCs w:val="26"/>
        </w:rPr>
      </w:pPr>
      <w:r w:rsidRPr="004E0CC7">
        <w:rPr>
          <w:rFonts w:ascii="Times New Roman" w:hAnsi="Times New Roman"/>
          <w:sz w:val="26"/>
          <w:szCs w:val="26"/>
        </w:rPr>
        <w:lastRenderedPageBreak/>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6779"/>
        <w:gridCol w:w="1937"/>
        <w:gridCol w:w="1934"/>
        <w:gridCol w:w="1992"/>
      </w:tblGrid>
      <w:tr w:rsidR="004E0CC7" w:rsidRPr="00EA4CF7" w:rsidTr="00EA4CF7">
        <w:trPr>
          <w:trHeight w:val="1146"/>
          <w:jc w:val="center"/>
        </w:trPr>
        <w:tc>
          <w:tcPr>
            <w:tcW w:w="660" w:type="pct"/>
            <w:shd w:val="clear" w:color="auto" w:fill="auto"/>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КЦСР</w:t>
            </w:r>
          </w:p>
        </w:tc>
        <w:tc>
          <w:tcPr>
            <w:tcW w:w="2327" w:type="pct"/>
            <w:shd w:val="clear" w:color="auto" w:fill="auto"/>
            <w:vAlign w:val="bottom"/>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 xml:space="preserve">Наименование муниципальной программы, </w:t>
            </w:r>
            <w:r w:rsidRPr="00EA4CF7">
              <w:rPr>
                <w:rFonts w:ascii="Times New Roman" w:hAnsi="Times New Roman"/>
                <w:color w:val="000000"/>
                <w:sz w:val="24"/>
                <w:szCs w:val="24"/>
              </w:rPr>
              <w:br/>
              <w:t>подпрограммы муниципальной программы,</w:t>
            </w:r>
            <w:r w:rsidRPr="00EA4CF7">
              <w:rPr>
                <w:rFonts w:ascii="Times New Roman" w:hAnsi="Times New Roman"/>
                <w:color w:val="000000"/>
                <w:sz w:val="24"/>
                <w:szCs w:val="24"/>
              </w:rPr>
              <w:br/>
              <w:t xml:space="preserve">основного мероприятия </w:t>
            </w:r>
          </w:p>
        </w:tc>
        <w:tc>
          <w:tcPr>
            <w:tcW w:w="665" w:type="pct"/>
            <w:shd w:val="clear" w:color="auto" w:fill="auto"/>
            <w:hideMark/>
          </w:tcPr>
          <w:p w:rsidR="004E0CC7" w:rsidRPr="00EA4CF7" w:rsidRDefault="004E0CC7" w:rsidP="00EA4CF7">
            <w:pPr>
              <w:spacing w:after="0"/>
              <w:jc w:val="center"/>
              <w:rPr>
                <w:rFonts w:ascii="Times New Roman" w:hAnsi="Times New Roman"/>
                <w:b/>
                <w:bCs/>
                <w:color w:val="000000"/>
                <w:sz w:val="24"/>
                <w:szCs w:val="24"/>
              </w:rPr>
            </w:pPr>
            <w:r w:rsidRPr="00EA4CF7">
              <w:rPr>
                <w:rFonts w:ascii="Times New Roman" w:hAnsi="Times New Roman"/>
                <w:b/>
                <w:bCs/>
                <w:color w:val="000000"/>
                <w:sz w:val="24"/>
                <w:szCs w:val="24"/>
              </w:rPr>
              <w:t>ПЛАН</w:t>
            </w:r>
            <w:r w:rsidRPr="00EA4CF7">
              <w:rPr>
                <w:rFonts w:ascii="Times New Roman" w:hAnsi="Times New Roman"/>
                <w:b/>
                <w:bCs/>
                <w:color w:val="000000"/>
                <w:sz w:val="24"/>
                <w:szCs w:val="24"/>
              </w:rPr>
              <w:br/>
              <w:t>2018,</w:t>
            </w:r>
          </w:p>
          <w:p w:rsidR="004E0CC7" w:rsidRPr="00EA4CF7" w:rsidRDefault="004E0CC7" w:rsidP="00EA4CF7">
            <w:pPr>
              <w:spacing w:after="0"/>
              <w:jc w:val="center"/>
              <w:rPr>
                <w:rFonts w:ascii="Times New Roman" w:hAnsi="Times New Roman"/>
                <w:b/>
                <w:bCs/>
                <w:color w:val="000000"/>
                <w:sz w:val="24"/>
                <w:szCs w:val="24"/>
              </w:rPr>
            </w:pPr>
            <w:r w:rsidRPr="00EA4CF7">
              <w:rPr>
                <w:rFonts w:ascii="Times New Roman" w:hAnsi="Times New Roman"/>
                <w:b/>
                <w:bCs/>
                <w:color w:val="000000"/>
                <w:sz w:val="24"/>
                <w:szCs w:val="24"/>
              </w:rPr>
              <w:t>руб.</w:t>
            </w:r>
          </w:p>
        </w:tc>
        <w:tc>
          <w:tcPr>
            <w:tcW w:w="664" w:type="pct"/>
            <w:shd w:val="clear" w:color="auto" w:fill="auto"/>
            <w:hideMark/>
          </w:tcPr>
          <w:p w:rsidR="004E0CC7" w:rsidRPr="00EA4CF7" w:rsidRDefault="004E0CC7" w:rsidP="00EA4CF7">
            <w:pPr>
              <w:spacing w:after="0"/>
              <w:jc w:val="center"/>
              <w:rPr>
                <w:rFonts w:ascii="Times New Roman" w:hAnsi="Times New Roman"/>
                <w:b/>
                <w:bCs/>
                <w:color w:val="000000"/>
                <w:sz w:val="24"/>
                <w:szCs w:val="24"/>
              </w:rPr>
            </w:pPr>
            <w:r w:rsidRPr="00EA4CF7">
              <w:rPr>
                <w:rFonts w:ascii="Times New Roman" w:hAnsi="Times New Roman"/>
                <w:b/>
                <w:bCs/>
                <w:color w:val="000000"/>
                <w:sz w:val="24"/>
                <w:szCs w:val="24"/>
              </w:rPr>
              <w:t>ФАКТ</w:t>
            </w:r>
            <w:r w:rsidRPr="00EA4CF7">
              <w:rPr>
                <w:rFonts w:ascii="Times New Roman" w:hAnsi="Times New Roman"/>
                <w:b/>
                <w:bCs/>
                <w:color w:val="000000"/>
                <w:sz w:val="24"/>
                <w:szCs w:val="24"/>
              </w:rPr>
              <w:br/>
              <w:t>2018,</w:t>
            </w:r>
          </w:p>
          <w:p w:rsidR="004E0CC7" w:rsidRPr="00EA4CF7" w:rsidRDefault="004E0CC7" w:rsidP="00EA4CF7">
            <w:pPr>
              <w:spacing w:after="0"/>
              <w:jc w:val="center"/>
              <w:rPr>
                <w:rFonts w:ascii="Times New Roman" w:hAnsi="Times New Roman"/>
                <w:b/>
                <w:bCs/>
                <w:color w:val="000000"/>
                <w:sz w:val="24"/>
                <w:szCs w:val="24"/>
              </w:rPr>
            </w:pPr>
            <w:r w:rsidRPr="00EA4CF7">
              <w:rPr>
                <w:rFonts w:ascii="Times New Roman" w:hAnsi="Times New Roman"/>
                <w:b/>
                <w:bCs/>
                <w:color w:val="000000"/>
                <w:sz w:val="24"/>
                <w:szCs w:val="24"/>
              </w:rPr>
              <w:t>руб.</w:t>
            </w:r>
          </w:p>
        </w:tc>
        <w:tc>
          <w:tcPr>
            <w:tcW w:w="684" w:type="pct"/>
            <w:shd w:val="clear" w:color="auto" w:fill="auto"/>
            <w:vAlign w:val="center"/>
            <w:hideMark/>
          </w:tcPr>
          <w:p w:rsidR="004E0CC7" w:rsidRPr="00EA4CF7" w:rsidRDefault="004E0CC7" w:rsidP="00EA4CF7">
            <w:pPr>
              <w:spacing w:after="0"/>
              <w:jc w:val="center"/>
              <w:rPr>
                <w:rFonts w:ascii="Times New Roman" w:hAnsi="Times New Roman"/>
                <w:b/>
                <w:bCs/>
                <w:color w:val="000000"/>
                <w:sz w:val="24"/>
                <w:szCs w:val="24"/>
              </w:rPr>
            </w:pPr>
            <w:r w:rsidRPr="00EA4CF7">
              <w:rPr>
                <w:rFonts w:ascii="Times New Roman" w:hAnsi="Times New Roman"/>
                <w:b/>
                <w:bCs/>
                <w:color w:val="000000"/>
                <w:sz w:val="24"/>
                <w:szCs w:val="24"/>
              </w:rPr>
              <w:t xml:space="preserve">% </w:t>
            </w:r>
            <w:r w:rsidRPr="00EA4CF7">
              <w:rPr>
                <w:rFonts w:ascii="Times New Roman" w:hAnsi="Times New Roman"/>
                <w:b/>
                <w:bCs/>
                <w:color w:val="000000"/>
                <w:sz w:val="24"/>
                <w:szCs w:val="24"/>
              </w:rPr>
              <w:br/>
              <w:t>освоения</w:t>
            </w:r>
          </w:p>
        </w:tc>
      </w:tr>
      <w:tr w:rsidR="004E0CC7" w:rsidRPr="00EA4CF7" w:rsidTr="004237C8">
        <w:trPr>
          <w:trHeight w:val="300"/>
          <w:jc w:val="center"/>
        </w:trPr>
        <w:tc>
          <w:tcPr>
            <w:tcW w:w="660" w:type="pct"/>
            <w:vMerge w:val="restart"/>
            <w:shd w:val="clear" w:color="auto" w:fill="auto"/>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1520100000</w:t>
            </w:r>
          </w:p>
        </w:tc>
        <w:tc>
          <w:tcPr>
            <w:tcW w:w="2327" w:type="pct"/>
            <w:shd w:val="clear" w:color="auto" w:fill="auto"/>
            <w:vAlign w:val="center"/>
            <w:hideMark/>
          </w:tcPr>
          <w:p w:rsidR="004E0CC7" w:rsidRPr="00EA4CF7" w:rsidRDefault="004E0CC7" w:rsidP="00EA4CF7">
            <w:pPr>
              <w:spacing w:after="0"/>
              <w:rPr>
                <w:rFonts w:ascii="Times New Roman" w:hAnsi="Times New Roman"/>
                <w:b/>
                <w:bCs/>
                <w:color w:val="000000"/>
                <w:sz w:val="24"/>
                <w:szCs w:val="24"/>
              </w:rPr>
            </w:pPr>
            <w:r w:rsidRPr="00EA4CF7">
              <w:rPr>
                <w:rFonts w:ascii="Times New Roman" w:hAnsi="Times New Roman"/>
                <w:b/>
                <w:bCs/>
                <w:color w:val="000000"/>
                <w:sz w:val="24"/>
                <w:szCs w:val="24"/>
              </w:rPr>
              <w:t>Муниципальная программа</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
                <w:color w:val="000000"/>
                <w:sz w:val="24"/>
                <w:szCs w:val="24"/>
              </w:rPr>
            </w:pPr>
            <w:r w:rsidRPr="00EA4CF7">
              <w:rPr>
                <w:rFonts w:ascii="Times New Roman" w:hAnsi="Times New Roman"/>
                <w:b/>
                <w:color w:val="000000"/>
                <w:sz w:val="24"/>
                <w:szCs w:val="24"/>
              </w:rPr>
              <w:t>298 900,00</w:t>
            </w:r>
          </w:p>
        </w:tc>
        <w:tc>
          <w:tcPr>
            <w:tcW w:w="664" w:type="pct"/>
            <w:shd w:val="clear" w:color="auto" w:fill="auto"/>
            <w:vAlign w:val="center"/>
            <w:hideMark/>
          </w:tcPr>
          <w:p w:rsidR="004E0CC7" w:rsidRPr="00EA4CF7" w:rsidRDefault="004E0CC7" w:rsidP="0091280B">
            <w:pPr>
              <w:pStyle w:val="afa"/>
              <w:jc w:val="center"/>
              <w:rPr>
                <w:rStyle w:val="ad"/>
              </w:rPr>
            </w:pPr>
            <w:r w:rsidRPr="00EA4CF7">
              <w:rPr>
                <w:rStyle w:val="ad"/>
              </w:rPr>
              <w:t>297 822,10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b/>
                <w:color w:val="000000"/>
                <w:sz w:val="24"/>
                <w:szCs w:val="24"/>
                <w:highlight w:val="yellow"/>
              </w:rPr>
            </w:pPr>
            <w:r w:rsidRPr="00EA4CF7">
              <w:rPr>
                <w:rFonts w:ascii="Times New Roman" w:hAnsi="Times New Roman"/>
                <w:b/>
                <w:color w:val="000000"/>
                <w:sz w:val="24"/>
                <w:szCs w:val="24"/>
              </w:rPr>
              <w:t>99,6</w:t>
            </w:r>
          </w:p>
        </w:tc>
      </w:tr>
      <w:tr w:rsidR="004E0CC7" w:rsidRPr="00EA4CF7" w:rsidTr="00EA4CF7">
        <w:trPr>
          <w:trHeight w:val="959"/>
          <w:jc w:val="center"/>
        </w:trPr>
        <w:tc>
          <w:tcPr>
            <w:tcW w:w="660" w:type="pct"/>
            <w:vMerge/>
            <w:shd w:val="clear" w:color="auto" w:fill="auto"/>
            <w:vAlign w:val="center"/>
            <w:hideMark/>
          </w:tcPr>
          <w:p w:rsidR="004E0CC7" w:rsidRPr="00EA4CF7" w:rsidRDefault="004E0CC7" w:rsidP="00EA4CF7">
            <w:pPr>
              <w:spacing w:after="0"/>
              <w:rPr>
                <w:rFonts w:ascii="Times New Roman" w:hAnsi="Times New Roman"/>
                <w:color w:val="000000"/>
                <w:sz w:val="24"/>
                <w:szCs w:val="24"/>
              </w:rPr>
            </w:pPr>
          </w:p>
        </w:tc>
        <w:tc>
          <w:tcPr>
            <w:tcW w:w="2327" w:type="pct"/>
            <w:shd w:val="clear" w:color="auto" w:fill="auto"/>
            <w:vAlign w:val="center"/>
            <w:hideMark/>
          </w:tcPr>
          <w:p w:rsidR="004E0CC7" w:rsidRPr="00EA4CF7" w:rsidRDefault="004E0CC7" w:rsidP="00EA4CF7">
            <w:pPr>
              <w:spacing w:after="0"/>
              <w:rPr>
                <w:rFonts w:ascii="Times New Roman" w:hAnsi="Times New Roman"/>
                <w:color w:val="000000"/>
                <w:sz w:val="24"/>
                <w:szCs w:val="24"/>
              </w:rPr>
            </w:pPr>
            <w:r w:rsidRPr="00EA4CF7">
              <w:rPr>
                <w:rFonts w:ascii="Times New Roman" w:hAnsi="Times New Roman"/>
                <w:color w:val="000000"/>
                <w:sz w:val="24"/>
                <w:szCs w:val="24"/>
              </w:rPr>
              <w:t xml:space="preserve">«Энергосбережение и повышение энергетической эффективности на территории  </w:t>
            </w:r>
            <w:proofErr w:type="gramStart"/>
            <w:r w:rsidRPr="00EA4CF7">
              <w:rPr>
                <w:rFonts w:ascii="Times New Roman" w:hAnsi="Times New Roman"/>
                <w:color w:val="000000"/>
                <w:sz w:val="24"/>
                <w:szCs w:val="24"/>
              </w:rPr>
              <w:t>муниципального</w:t>
            </w:r>
            <w:proofErr w:type="gramEnd"/>
            <w:r w:rsidRPr="00EA4CF7">
              <w:rPr>
                <w:rFonts w:ascii="Times New Roman" w:hAnsi="Times New Roman"/>
                <w:color w:val="000000"/>
                <w:sz w:val="24"/>
                <w:szCs w:val="24"/>
              </w:rPr>
              <w:t xml:space="preserve"> образования «Город Череповец» на 2014-2021 годы</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sz w:val="24"/>
                <w:szCs w:val="24"/>
              </w:rPr>
              <w:t>298 900,00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sz w:val="24"/>
                <w:szCs w:val="24"/>
              </w:rPr>
              <w:t>297</w:t>
            </w:r>
            <w:r w:rsidR="004106AE" w:rsidRPr="00EA4CF7">
              <w:rPr>
                <w:rFonts w:ascii="Times New Roman" w:hAnsi="Times New Roman"/>
                <w:sz w:val="24"/>
                <w:szCs w:val="24"/>
              </w:rPr>
              <w:t xml:space="preserve"> </w:t>
            </w:r>
            <w:r w:rsidRPr="00EA4CF7">
              <w:rPr>
                <w:rFonts w:ascii="Times New Roman" w:hAnsi="Times New Roman"/>
                <w:sz w:val="24"/>
                <w:szCs w:val="24"/>
              </w:rPr>
              <w:t>822,10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color w:val="000000"/>
                <w:sz w:val="24"/>
                <w:szCs w:val="24"/>
                <w:highlight w:val="yellow"/>
              </w:rPr>
            </w:pPr>
            <w:r w:rsidRPr="00EA4CF7">
              <w:rPr>
                <w:rFonts w:ascii="Times New Roman" w:hAnsi="Times New Roman"/>
                <w:color w:val="000000"/>
                <w:sz w:val="24"/>
                <w:szCs w:val="24"/>
              </w:rPr>
              <w:t>99,6</w:t>
            </w:r>
          </w:p>
        </w:tc>
      </w:tr>
      <w:tr w:rsidR="004E0CC7" w:rsidRPr="00EA4CF7" w:rsidTr="001D24D4">
        <w:trPr>
          <w:trHeight w:val="469"/>
          <w:jc w:val="center"/>
        </w:trPr>
        <w:tc>
          <w:tcPr>
            <w:tcW w:w="660" w:type="pct"/>
            <w:vMerge w:val="restart"/>
            <w:shd w:val="clear" w:color="auto" w:fill="auto"/>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1520100000</w:t>
            </w:r>
          </w:p>
        </w:tc>
        <w:tc>
          <w:tcPr>
            <w:tcW w:w="2327" w:type="pct"/>
            <w:shd w:val="clear" w:color="auto" w:fill="auto"/>
            <w:vAlign w:val="center"/>
            <w:hideMark/>
          </w:tcPr>
          <w:p w:rsidR="004E0CC7" w:rsidRPr="00EA4CF7" w:rsidRDefault="004E0CC7" w:rsidP="00EA4CF7">
            <w:pPr>
              <w:spacing w:after="0"/>
              <w:rPr>
                <w:rFonts w:ascii="Times New Roman" w:hAnsi="Times New Roman"/>
                <w:b/>
                <w:bCs/>
                <w:sz w:val="24"/>
                <w:szCs w:val="24"/>
              </w:rPr>
            </w:pPr>
            <w:r w:rsidRPr="00EA4CF7">
              <w:rPr>
                <w:rFonts w:ascii="Times New Roman" w:hAnsi="Times New Roman"/>
                <w:b/>
                <w:bCs/>
                <w:sz w:val="24"/>
                <w:szCs w:val="24"/>
              </w:rPr>
              <w:t>Подпрограмма 1</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Fonts w:ascii="Times New Roman" w:hAnsi="Times New Roman"/>
                <w:b/>
                <w:bCs/>
                <w:sz w:val="24"/>
                <w:szCs w:val="24"/>
              </w:rPr>
              <w:t>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Fonts w:ascii="Times New Roman" w:hAnsi="Times New Roman"/>
                <w:b/>
                <w:bCs/>
                <w:sz w:val="24"/>
                <w:szCs w:val="24"/>
              </w:rPr>
              <w:t>0,00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color w:val="000000"/>
                <w:sz w:val="24"/>
                <w:szCs w:val="24"/>
                <w:highlight w:val="yellow"/>
              </w:rPr>
            </w:pPr>
            <w:r w:rsidRPr="00EA4CF7">
              <w:rPr>
                <w:rFonts w:ascii="Times New Roman" w:hAnsi="Times New Roman"/>
                <w:bCs/>
                <w:sz w:val="24"/>
                <w:szCs w:val="24"/>
              </w:rPr>
              <w:t>0,00</w:t>
            </w:r>
          </w:p>
        </w:tc>
      </w:tr>
      <w:tr w:rsidR="004E0CC7" w:rsidRPr="00EA4CF7" w:rsidTr="00EA4CF7">
        <w:trPr>
          <w:trHeight w:val="969"/>
          <w:jc w:val="center"/>
        </w:trPr>
        <w:tc>
          <w:tcPr>
            <w:tcW w:w="660" w:type="pct"/>
            <w:vMerge/>
            <w:shd w:val="clear" w:color="auto" w:fill="auto"/>
            <w:vAlign w:val="center"/>
            <w:hideMark/>
          </w:tcPr>
          <w:p w:rsidR="004E0CC7" w:rsidRPr="00EA4CF7" w:rsidRDefault="004E0CC7" w:rsidP="00EA4CF7">
            <w:pPr>
              <w:spacing w:after="0"/>
              <w:rPr>
                <w:rFonts w:ascii="Times New Roman" w:hAnsi="Times New Roman"/>
                <w:color w:val="000000"/>
                <w:sz w:val="24"/>
                <w:szCs w:val="24"/>
              </w:rPr>
            </w:pPr>
          </w:p>
        </w:tc>
        <w:tc>
          <w:tcPr>
            <w:tcW w:w="2327" w:type="pct"/>
            <w:shd w:val="clear" w:color="auto" w:fill="auto"/>
            <w:vAlign w:val="center"/>
            <w:hideMark/>
          </w:tcPr>
          <w:p w:rsidR="004E0CC7" w:rsidRPr="00EA4CF7" w:rsidRDefault="004E0CC7" w:rsidP="00EA4CF7">
            <w:pPr>
              <w:spacing w:after="0"/>
              <w:rPr>
                <w:rFonts w:ascii="Times New Roman" w:hAnsi="Times New Roman"/>
                <w:sz w:val="24"/>
                <w:szCs w:val="24"/>
              </w:rPr>
            </w:pPr>
            <w:r w:rsidRPr="00EA4CF7">
              <w:rPr>
                <w:rFonts w:ascii="Times New Roman" w:hAnsi="Times New Roman"/>
                <w:sz w:val="24"/>
                <w:szCs w:val="24"/>
              </w:rPr>
              <w:t xml:space="preserve">Энергосбережение и повышение энергетической эффективности в организациях с участием </w:t>
            </w:r>
            <w:proofErr w:type="gramStart"/>
            <w:r w:rsidRPr="00EA4CF7">
              <w:rPr>
                <w:rFonts w:ascii="Times New Roman" w:hAnsi="Times New Roman"/>
                <w:sz w:val="24"/>
                <w:szCs w:val="24"/>
              </w:rPr>
              <w:t>муниципального</w:t>
            </w:r>
            <w:proofErr w:type="gramEnd"/>
            <w:r w:rsidRPr="00EA4CF7">
              <w:rPr>
                <w:rFonts w:ascii="Times New Roman" w:hAnsi="Times New Roman"/>
                <w:sz w:val="24"/>
                <w:szCs w:val="24"/>
              </w:rPr>
              <w:t xml:space="preserve"> образования</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bCs/>
                <w:sz w:val="24"/>
                <w:szCs w:val="24"/>
              </w:rPr>
              <w:t>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bCs/>
                <w:sz w:val="24"/>
                <w:szCs w:val="24"/>
              </w:rPr>
              <w:t>0,00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color w:val="000000"/>
                <w:sz w:val="24"/>
                <w:szCs w:val="24"/>
                <w:highlight w:val="yellow"/>
              </w:rPr>
            </w:pPr>
            <w:r w:rsidRPr="00EA4CF7">
              <w:rPr>
                <w:rFonts w:ascii="Times New Roman" w:hAnsi="Times New Roman"/>
                <w:bCs/>
                <w:sz w:val="24"/>
                <w:szCs w:val="24"/>
              </w:rPr>
              <w:t>0,00</w:t>
            </w:r>
          </w:p>
        </w:tc>
      </w:tr>
      <w:tr w:rsidR="004E0CC7" w:rsidRPr="00EA4CF7" w:rsidTr="004237C8">
        <w:trPr>
          <w:trHeight w:val="300"/>
          <w:jc w:val="center"/>
        </w:trPr>
        <w:tc>
          <w:tcPr>
            <w:tcW w:w="660" w:type="pct"/>
            <w:vMerge w:val="restart"/>
            <w:shd w:val="clear" w:color="auto" w:fill="auto"/>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1520100000</w:t>
            </w:r>
          </w:p>
        </w:tc>
        <w:tc>
          <w:tcPr>
            <w:tcW w:w="2327" w:type="pct"/>
            <w:shd w:val="clear" w:color="auto" w:fill="auto"/>
            <w:vAlign w:val="center"/>
            <w:hideMark/>
          </w:tcPr>
          <w:p w:rsidR="004E0CC7" w:rsidRPr="00EA4CF7" w:rsidRDefault="004E0CC7" w:rsidP="00EA4CF7">
            <w:pPr>
              <w:spacing w:after="0"/>
              <w:rPr>
                <w:rFonts w:ascii="Times New Roman" w:hAnsi="Times New Roman"/>
                <w:b/>
                <w:bCs/>
                <w:sz w:val="24"/>
                <w:szCs w:val="24"/>
              </w:rPr>
            </w:pPr>
            <w:r w:rsidRPr="00EA4CF7">
              <w:rPr>
                <w:rFonts w:ascii="Times New Roman" w:hAnsi="Times New Roman"/>
                <w:b/>
                <w:bCs/>
                <w:sz w:val="24"/>
                <w:szCs w:val="24"/>
              </w:rPr>
              <w:t>Основное мероприятие 1.1.</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Fonts w:ascii="Times New Roman" w:hAnsi="Times New Roman"/>
                <w:b/>
                <w:bCs/>
                <w:sz w:val="24"/>
                <w:szCs w:val="24"/>
              </w:rPr>
              <w:t xml:space="preserve">0,00 </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Fonts w:ascii="Times New Roman" w:hAnsi="Times New Roman"/>
                <w:b/>
                <w:bCs/>
                <w:sz w:val="24"/>
                <w:szCs w:val="24"/>
              </w:rPr>
              <w:t xml:space="preserve">0,00 </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bCs/>
                <w:sz w:val="24"/>
                <w:szCs w:val="24"/>
              </w:rPr>
              <w:t>0,00</w:t>
            </w:r>
          </w:p>
        </w:tc>
      </w:tr>
      <w:tr w:rsidR="004E0CC7" w:rsidRPr="00EA4CF7" w:rsidTr="00EA4CF7">
        <w:trPr>
          <w:trHeight w:val="979"/>
          <w:jc w:val="center"/>
        </w:trPr>
        <w:tc>
          <w:tcPr>
            <w:tcW w:w="660" w:type="pct"/>
            <w:vMerge/>
            <w:shd w:val="clear" w:color="auto" w:fill="auto"/>
            <w:vAlign w:val="center"/>
            <w:hideMark/>
          </w:tcPr>
          <w:p w:rsidR="004E0CC7" w:rsidRPr="00EA4CF7" w:rsidRDefault="004E0CC7" w:rsidP="00EA4CF7">
            <w:pPr>
              <w:spacing w:after="0"/>
              <w:rPr>
                <w:rFonts w:ascii="Times New Roman" w:hAnsi="Times New Roman"/>
                <w:color w:val="000000"/>
                <w:sz w:val="24"/>
                <w:szCs w:val="24"/>
              </w:rPr>
            </w:pPr>
          </w:p>
        </w:tc>
        <w:tc>
          <w:tcPr>
            <w:tcW w:w="2327" w:type="pct"/>
            <w:shd w:val="clear" w:color="auto" w:fill="auto"/>
            <w:vAlign w:val="center"/>
            <w:hideMark/>
          </w:tcPr>
          <w:p w:rsidR="004E0CC7" w:rsidRPr="00EA4CF7" w:rsidRDefault="004E0CC7" w:rsidP="00EA4CF7">
            <w:pPr>
              <w:spacing w:after="0"/>
              <w:rPr>
                <w:rFonts w:ascii="Times New Roman" w:hAnsi="Times New Roman"/>
                <w:sz w:val="24"/>
                <w:szCs w:val="24"/>
              </w:rPr>
            </w:pPr>
            <w:r w:rsidRPr="00EA4CF7">
              <w:rPr>
                <w:rFonts w:ascii="Times New Roman" w:hAnsi="Times New Roman"/>
                <w:sz w:val="24"/>
                <w:szCs w:val="24"/>
              </w:rPr>
              <w:t>Мероприятия по энергосбережению, направленные на снижение потребления энергоресурсов и воды,  в организациях с участием муниципального образования</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bCs/>
                <w:sz w:val="24"/>
                <w:szCs w:val="24"/>
              </w:rPr>
              <w:t>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bCs/>
                <w:sz w:val="24"/>
                <w:szCs w:val="24"/>
              </w:rPr>
              <w:t>0,00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bCs/>
                <w:sz w:val="24"/>
                <w:szCs w:val="24"/>
              </w:rPr>
              <w:t>0,00</w:t>
            </w:r>
          </w:p>
        </w:tc>
      </w:tr>
      <w:tr w:rsidR="004E0CC7" w:rsidRPr="00EA4CF7" w:rsidTr="004237C8">
        <w:trPr>
          <w:trHeight w:val="300"/>
          <w:jc w:val="center"/>
        </w:trPr>
        <w:tc>
          <w:tcPr>
            <w:tcW w:w="660" w:type="pct"/>
            <w:vMerge w:val="restart"/>
            <w:shd w:val="clear" w:color="auto" w:fill="auto"/>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1520100000</w:t>
            </w:r>
          </w:p>
        </w:tc>
        <w:tc>
          <w:tcPr>
            <w:tcW w:w="2327" w:type="pct"/>
            <w:shd w:val="clear" w:color="auto" w:fill="auto"/>
            <w:vAlign w:val="center"/>
            <w:hideMark/>
          </w:tcPr>
          <w:p w:rsidR="004E0CC7" w:rsidRPr="00EA4CF7" w:rsidRDefault="004E0CC7" w:rsidP="00EA4CF7">
            <w:pPr>
              <w:spacing w:after="0"/>
              <w:rPr>
                <w:rFonts w:ascii="Times New Roman" w:hAnsi="Times New Roman"/>
                <w:b/>
                <w:bCs/>
                <w:color w:val="000000"/>
                <w:sz w:val="24"/>
                <w:szCs w:val="24"/>
              </w:rPr>
            </w:pPr>
            <w:r w:rsidRPr="00EA4CF7">
              <w:rPr>
                <w:rFonts w:ascii="Times New Roman" w:hAnsi="Times New Roman"/>
                <w:b/>
                <w:bCs/>
                <w:color w:val="000000"/>
                <w:sz w:val="24"/>
                <w:szCs w:val="24"/>
              </w:rPr>
              <w:t>Подпрограмма 2</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Fonts w:ascii="Times New Roman" w:hAnsi="Times New Roman"/>
                <w:b/>
                <w:color w:val="000000"/>
                <w:sz w:val="24"/>
                <w:szCs w:val="24"/>
              </w:rPr>
              <w:t>298 900,00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Style w:val="ad"/>
                <w:rFonts w:ascii="Times New Roman" w:hAnsi="Times New Roman"/>
                <w:sz w:val="24"/>
                <w:szCs w:val="24"/>
              </w:rPr>
              <w:t>297 822,10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color w:val="000000"/>
                <w:sz w:val="24"/>
                <w:szCs w:val="24"/>
                <w:highlight w:val="yellow"/>
              </w:rPr>
            </w:pPr>
            <w:r w:rsidRPr="00EA4CF7">
              <w:rPr>
                <w:rFonts w:ascii="Times New Roman" w:hAnsi="Times New Roman"/>
                <w:color w:val="000000"/>
                <w:sz w:val="24"/>
                <w:szCs w:val="24"/>
              </w:rPr>
              <w:t>99,6</w:t>
            </w:r>
          </w:p>
        </w:tc>
      </w:tr>
      <w:tr w:rsidR="004E0CC7" w:rsidRPr="00EA4CF7" w:rsidTr="004237C8">
        <w:trPr>
          <w:trHeight w:val="525"/>
          <w:jc w:val="center"/>
        </w:trPr>
        <w:tc>
          <w:tcPr>
            <w:tcW w:w="660" w:type="pct"/>
            <w:vMerge/>
            <w:shd w:val="clear" w:color="auto" w:fill="auto"/>
            <w:vAlign w:val="center"/>
            <w:hideMark/>
          </w:tcPr>
          <w:p w:rsidR="004E0CC7" w:rsidRPr="00EA4CF7" w:rsidRDefault="004E0CC7" w:rsidP="00EA4CF7">
            <w:pPr>
              <w:spacing w:after="0"/>
              <w:rPr>
                <w:rFonts w:ascii="Times New Roman" w:hAnsi="Times New Roman"/>
                <w:color w:val="000000"/>
                <w:sz w:val="24"/>
                <w:szCs w:val="24"/>
              </w:rPr>
            </w:pPr>
          </w:p>
        </w:tc>
        <w:tc>
          <w:tcPr>
            <w:tcW w:w="2327" w:type="pct"/>
            <w:shd w:val="clear" w:color="auto" w:fill="auto"/>
            <w:vAlign w:val="center"/>
            <w:hideMark/>
          </w:tcPr>
          <w:p w:rsidR="004E0CC7" w:rsidRPr="00EA4CF7" w:rsidRDefault="004E0CC7" w:rsidP="00EA4CF7">
            <w:pPr>
              <w:spacing w:after="0"/>
              <w:rPr>
                <w:rFonts w:ascii="Times New Roman" w:hAnsi="Times New Roman"/>
                <w:color w:val="000000"/>
                <w:sz w:val="24"/>
                <w:szCs w:val="24"/>
              </w:rPr>
            </w:pPr>
            <w:r w:rsidRPr="00EA4CF7">
              <w:rPr>
                <w:rFonts w:ascii="Times New Roman" w:hAnsi="Times New Roman"/>
                <w:color w:val="000000"/>
                <w:sz w:val="24"/>
                <w:szCs w:val="24"/>
              </w:rPr>
              <w:t>Энергосбережение и повышение энергетической эффективности в жилищном фонде</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Cs/>
                <w:sz w:val="24"/>
                <w:szCs w:val="24"/>
              </w:rPr>
            </w:pPr>
            <w:r w:rsidRPr="00EA4CF7">
              <w:rPr>
                <w:rFonts w:ascii="Times New Roman" w:hAnsi="Times New Roman"/>
                <w:sz w:val="24"/>
                <w:szCs w:val="24"/>
              </w:rPr>
              <w:t>298 900,00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sz w:val="24"/>
                <w:szCs w:val="24"/>
              </w:rPr>
              <w:t>29</w:t>
            </w:r>
            <w:r w:rsidR="004106AE" w:rsidRPr="00EA4CF7">
              <w:rPr>
                <w:rFonts w:ascii="Times New Roman" w:hAnsi="Times New Roman"/>
                <w:sz w:val="24"/>
                <w:szCs w:val="24"/>
              </w:rPr>
              <w:t xml:space="preserve">7 </w:t>
            </w:r>
            <w:r w:rsidRPr="00EA4CF7">
              <w:rPr>
                <w:rFonts w:ascii="Times New Roman" w:hAnsi="Times New Roman"/>
                <w:sz w:val="24"/>
                <w:szCs w:val="24"/>
              </w:rPr>
              <w:t>822,10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color w:val="000000"/>
                <w:sz w:val="24"/>
                <w:szCs w:val="24"/>
              </w:rPr>
              <w:t>99,6</w:t>
            </w:r>
          </w:p>
        </w:tc>
      </w:tr>
      <w:tr w:rsidR="004E0CC7" w:rsidRPr="00EA4CF7" w:rsidTr="004237C8">
        <w:trPr>
          <w:trHeight w:val="300"/>
          <w:jc w:val="center"/>
        </w:trPr>
        <w:tc>
          <w:tcPr>
            <w:tcW w:w="660" w:type="pct"/>
            <w:vMerge w:val="restart"/>
            <w:shd w:val="clear" w:color="auto" w:fill="auto"/>
            <w:vAlign w:val="center"/>
            <w:hideMark/>
          </w:tcPr>
          <w:p w:rsidR="004E0CC7" w:rsidRPr="00EA4CF7" w:rsidRDefault="004E0CC7" w:rsidP="00EA4CF7">
            <w:pPr>
              <w:spacing w:after="0"/>
              <w:jc w:val="center"/>
              <w:rPr>
                <w:rFonts w:ascii="Times New Roman" w:hAnsi="Times New Roman"/>
                <w:color w:val="000000"/>
                <w:sz w:val="24"/>
                <w:szCs w:val="24"/>
              </w:rPr>
            </w:pPr>
            <w:r w:rsidRPr="00EA4CF7">
              <w:rPr>
                <w:rFonts w:ascii="Times New Roman" w:hAnsi="Times New Roman"/>
                <w:color w:val="000000"/>
                <w:sz w:val="24"/>
                <w:szCs w:val="24"/>
              </w:rPr>
              <w:t>1520100000</w:t>
            </w:r>
          </w:p>
        </w:tc>
        <w:tc>
          <w:tcPr>
            <w:tcW w:w="2327" w:type="pct"/>
            <w:shd w:val="clear" w:color="auto" w:fill="auto"/>
            <w:vAlign w:val="center"/>
            <w:hideMark/>
          </w:tcPr>
          <w:p w:rsidR="004E0CC7" w:rsidRPr="00EA4CF7" w:rsidRDefault="004E0CC7" w:rsidP="00EA4CF7">
            <w:pPr>
              <w:spacing w:after="0"/>
              <w:rPr>
                <w:rFonts w:ascii="Times New Roman" w:hAnsi="Times New Roman"/>
                <w:b/>
                <w:bCs/>
                <w:color w:val="000000"/>
                <w:sz w:val="24"/>
                <w:szCs w:val="24"/>
              </w:rPr>
            </w:pPr>
            <w:r w:rsidRPr="00EA4CF7">
              <w:rPr>
                <w:rFonts w:ascii="Times New Roman" w:hAnsi="Times New Roman"/>
                <w:b/>
                <w:bCs/>
                <w:color w:val="000000"/>
                <w:sz w:val="24"/>
                <w:szCs w:val="24"/>
              </w:rPr>
              <w:t>Основное мероприятие 2.1.</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
                <w:bCs/>
                <w:sz w:val="24"/>
                <w:szCs w:val="24"/>
              </w:rPr>
            </w:pPr>
            <w:r w:rsidRPr="00EA4CF7">
              <w:rPr>
                <w:rFonts w:ascii="Times New Roman" w:hAnsi="Times New Roman"/>
                <w:b/>
                <w:color w:val="000000"/>
                <w:sz w:val="24"/>
                <w:szCs w:val="24"/>
              </w:rPr>
              <w:t>298 900,00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Style w:val="ad"/>
                <w:rFonts w:ascii="Times New Roman" w:hAnsi="Times New Roman"/>
                <w:sz w:val="24"/>
                <w:szCs w:val="24"/>
              </w:rPr>
              <w:t>297 822,10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color w:val="000000"/>
                <w:sz w:val="24"/>
                <w:szCs w:val="24"/>
              </w:rPr>
              <w:t>99,6</w:t>
            </w:r>
          </w:p>
        </w:tc>
      </w:tr>
      <w:tr w:rsidR="004E0CC7" w:rsidRPr="00EA4CF7" w:rsidTr="00EA4CF7">
        <w:trPr>
          <w:trHeight w:val="699"/>
          <w:jc w:val="center"/>
        </w:trPr>
        <w:tc>
          <w:tcPr>
            <w:tcW w:w="660" w:type="pct"/>
            <w:vMerge/>
            <w:shd w:val="clear" w:color="auto" w:fill="auto"/>
            <w:vAlign w:val="center"/>
            <w:hideMark/>
          </w:tcPr>
          <w:p w:rsidR="004E0CC7" w:rsidRPr="00EA4CF7" w:rsidRDefault="004E0CC7" w:rsidP="00EA4CF7">
            <w:pPr>
              <w:spacing w:after="0"/>
              <w:rPr>
                <w:rFonts w:ascii="Times New Roman" w:hAnsi="Times New Roman"/>
                <w:color w:val="000000"/>
                <w:sz w:val="24"/>
                <w:szCs w:val="24"/>
              </w:rPr>
            </w:pPr>
          </w:p>
        </w:tc>
        <w:tc>
          <w:tcPr>
            <w:tcW w:w="2327" w:type="pct"/>
            <w:shd w:val="clear" w:color="auto" w:fill="auto"/>
            <w:vAlign w:val="center"/>
            <w:hideMark/>
          </w:tcPr>
          <w:p w:rsidR="004E0CC7" w:rsidRPr="00EA4CF7" w:rsidRDefault="004E0CC7" w:rsidP="00EA4CF7">
            <w:pPr>
              <w:spacing w:after="0"/>
              <w:rPr>
                <w:rFonts w:ascii="Times New Roman" w:hAnsi="Times New Roman"/>
                <w:color w:val="000000"/>
                <w:sz w:val="24"/>
                <w:szCs w:val="24"/>
              </w:rPr>
            </w:pPr>
            <w:r w:rsidRPr="00EA4CF7">
              <w:rPr>
                <w:rFonts w:ascii="Times New Roman" w:hAnsi="Times New Roman"/>
                <w:color w:val="000000"/>
                <w:sz w:val="24"/>
                <w:szCs w:val="24"/>
              </w:rPr>
              <w:t>Оснащение индивидуальными приборами учета коммунальных ресурсов жилых помещений в многоквартирных домах</w:t>
            </w:r>
          </w:p>
        </w:tc>
        <w:tc>
          <w:tcPr>
            <w:tcW w:w="665" w:type="pct"/>
            <w:shd w:val="clear" w:color="auto" w:fill="auto"/>
            <w:vAlign w:val="center"/>
            <w:hideMark/>
          </w:tcPr>
          <w:p w:rsidR="004E0CC7" w:rsidRPr="00EA4CF7" w:rsidRDefault="004E0CC7" w:rsidP="00EA4CF7">
            <w:pPr>
              <w:spacing w:after="0"/>
              <w:jc w:val="center"/>
              <w:rPr>
                <w:rFonts w:ascii="Times New Roman" w:hAnsi="Times New Roman"/>
                <w:bCs/>
                <w:sz w:val="24"/>
                <w:szCs w:val="24"/>
              </w:rPr>
            </w:pPr>
            <w:r w:rsidRPr="00EA4CF7">
              <w:rPr>
                <w:rFonts w:ascii="Times New Roman" w:hAnsi="Times New Roman"/>
                <w:sz w:val="24"/>
                <w:szCs w:val="24"/>
              </w:rPr>
              <w:t>298 900,00</w:t>
            </w:r>
          </w:p>
        </w:tc>
        <w:tc>
          <w:tcPr>
            <w:tcW w:w="664" w:type="pct"/>
            <w:shd w:val="clear" w:color="auto" w:fill="auto"/>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sz w:val="24"/>
                <w:szCs w:val="24"/>
              </w:rPr>
              <w:t>297</w:t>
            </w:r>
            <w:r w:rsidR="004106AE" w:rsidRPr="00EA4CF7">
              <w:rPr>
                <w:rFonts w:ascii="Times New Roman" w:hAnsi="Times New Roman"/>
                <w:sz w:val="24"/>
                <w:szCs w:val="24"/>
              </w:rPr>
              <w:t xml:space="preserve"> </w:t>
            </w:r>
            <w:r w:rsidRPr="00EA4CF7">
              <w:rPr>
                <w:rFonts w:ascii="Times New Roman" w:hAnsi="Times New Roman"/>
                <w:sz w:val="24"/>
                <w:szCs w:val="24"/>
              </w:rPr>
              <w:t>822,10</w:t>
            </w:r>
          </w:p>
        </w:tc>
        <w:tc>
          <w:tcPr>
            <w:tcW w:w="684" w:type="pct"/>
            <w:shd w:val="clear" w:color="auto" w:fill="auto"/>
            <w:noWrap/>
            <w:vAlign w:val="center"/>
            <w:hideMark/>
          </w:tcPr>
          <w:p w:rsidR="004E0CC7" w:rsidRPr="00EA4CF7" w:rsidRDefault="004E0CC7" w:rsidP="00EA4CF7">
            <w:pPr>
              <w:spacing w:after="0"/>
              <w:jc w:val="center"/>
              <w:rPr>
                <w:rFonts w:ascii="Times New Roman" w:hAnsi="Times New Roman"/>
                <w:sz w:val="24"/>
                <w:szCs w:val="24"/>
              </w:rPr>
            </w:pPr>
            <w:r w:rsidRPr="00EA4CF7">
              <w:rPr>
                <w:rFonts w:ascii="Times New Roman" w:hAnsi="Times New Roman"/>
                <w:color w:val="000000"/>
                <w:sz w:val="24"/>
                <w:szCs w:val="24"/>
              </w:rPr>
              <w:t>99,6</w:t>
            </w:r>
          </w:p>
        </w:tc>
      </w:tr>
    </w:tbl>
    <w:p w:rsidR="00A92199" w:rsidRDefault="00A92199" w:rsidP="00EA4CF7">
      <w:pPr>
        <w:spacing w:after="0"/>
      </w:pPr>
    </w:p>
    <w:sectPr w:rsidR="00A92199" w:rsidSect="004237C8">
      <w:pgSz w:w="15840" w:h="12240" w:orient="landscape"/>
      <w:pgMar w:top="1985" w:right="357"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BD" w:rsidRDefault="00603BBD" w:rsidP="00F40AA3">
      <w:pPr>
        <w:spacing w:after="0" w:line="240" w:lineRule="auto"/>
      </w:pPr>
      <w:r>
        <w:separator/>
      </w:r>
    </w:p>
  </w:endnote>
  <w:endnote w:type="continuationSeparator" w:id="0">
    <w:p w:rsidR="00603BBD" w:rsidRDefault="00603BBD" w:rsidP="00F40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7B" w:rsidRPr="005C49D9" w:rsidRDefault="0084575C" w:rsidP="006C0865">
    <w:pPr>
      <w:pStyle w:val="a6"/>
      <w:jc w:val="center"/>
    </w:pPr>
    <w:fldSimple w:instr=" PAGE   \* MERGEFORMAT ">
      <w:r w:rsidR="00BC5A6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BD" w:rsidRDefault="00603BBD" w:rsidP="00F40AA3">
      <w:pPr>
        <w:spacing w:after="0" w:line="240" w:lineRule="auto"/>
      </w:pPr>
      <w:r>
        <w:separator/>
      </w:r>
    </w:p>
  </w:footnote>
  <w:footnote w:type="continuationSeparator" w:id="0">
    <w:p w:rsidR="00603BBD" w:rsidRDefault="00603BBD" w:rsidP="00F40A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50E"/>
    <w:multiLevelType w:val="hybridMultilevel"/>
    <w:tmpl w:val="D6484A3E"/>
    <w:lvl w:ilvl="0" w:tplc="E0FA5AD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11162"/>
    <w:multiLevelType w:val="hybridMultilevel"/>
    <w:tmpl w:val="2FC29F74"/>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26272"/>
    <w:multiLevelType w:val="multilevel"/>
    <w:tmpl w:val="F4F85B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7F04CA"/>
    <w:multiLevelType w:val="hybridMultilevel"/>
    <w:tmpl w:val="BC22F7C8"/>
    <w:lvl w:ilvl="0" w:tplc="DA9C5524">
      <w:start w:val="3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327DC"/>
    <w:multiLevelType w:val="hybridMultilevel"/>
    <w:tmpl w:val="CA9E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7BEE"/>
    <w:multiLevelType w:val="hybridMultilevel"/>
    <w:tmpl w:val="0AFE047A"/>
    <w:lvl w:ilvl="0" w:tplc="924CF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EC1324"/>
    <w:multiLevelType w:val="multilevel"/>
    <w:tmpl w:val="AD2CE5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063527B"/>
    <w:multiLevelType w:val="hybridMultilevel"/>
    <w:tmpl w:val="8D22D4CE"/>
    <w:lvl w:ilvl="0" w:tplc="F4CCED84">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A4187"/>
    <w:multiLevelType w:val="hybridMultilevel"/>
    <w:tmpl w:val="EF120C1C"/>
    <w:lvl w:ilvl="0" w:tplc="BF5CC19A">
      <w:start w:val="1"/>
      <w:numFmt w:val="decimal"/>
      <w:lvlText w:val="1.%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B13092"/>
    <w:multiLevelType w:val="hybridMultilevel"/>
    <w:tmpl w:val="5E72B3E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F0515"/>
    <w:multiLevelType w:val="hybridMultilevel"/>
    <w:tmpl w:val="CA9E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BD5110"/>
    <w:multiLevelType w:val="hybridMultilevel"/>
    <w:tmpl w:val="BC7A225A"/>
    <w:lvl w:ilvl="0" w:tplc="216CAAF2">
      <w:start w:val="1"/>
      <w:numFmt w:val="decimal"/>
      <w:lvlText w:val="2.%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410E1C"/>
    <w:multiLevelType w:val="hybridMultilevel"/>
    <w:tmpl w:val="161CB190"/>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F029B"/>
    <w:multiLevelType w:val="multilevel"/>
    <w:tmpl w:val="E278C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6EE3AA6"/>
    <w:multiLevelType w:val="singleLevel"/>
    <w:tmpl w:val="56485CFE"/>
    <w:lvl w:ilvl="0">
      <w:start w:val="1"/>
      <w:numFmt w:val="decimal"/>
      <w:lvlText w:val="%1."/>
      <w:legacy w:legacy="1" w:legacySpace="0" w:legacyIndent="379"/>
      <w:lvlJc w:val="left"/>
      <w:rPr>
        <w:rFonts w:ascii="Times New Roman" w:hAnsi="Times New Roman" w:cs="Times New Roman" w:hint="default"/>
      </w:rPr>
    </w:lvl>
  </w:abstractNum>
  <w:abstractNum w:abstractNumId="15">
    <w:nsid w:val="367033BE"/>
    <w:multiLevelType w:val="hybridMultilevel"/>
    <w:tmpl w:val="85349E32"/>
    <w:lvl w:ilvl="0" w:tplc="E0FA5ADE">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55102F"/>
    <w:multiLevelType w:val="hybridMultilevel"/>
    <w:tmpl w:val="0A9C7BE8"/>
    <w:lvl w:ilvl="0" w:tplc="E0FA5ADE">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9D2D6A"/>
    <w:multiLevelType w:val="singleLevel"/>
    <w:tmpl w:val="FD3ED344"/>
    <w:lvl w:ilvl="0">
      <w:start w:val="1"/>
      <w:numFmt w:val="decimal"/>
      <w:lvlText w:val="3.%1."/>
      <w:legacy w:legacy="1" w:legacySpace="0" w:legacyIndent="441"/>
      <w:lvlJc w:val="left"/>
      <w:rPr>
        <w:rFonts w:ascii="Times New Roman" w:hAnsi="Times New Roman" w:cs="Times New Roman" w:hint="default"/>
      </w:rPr>
    </w:lvl>
  </w:abstractNum>
  <w:abstractNum w:abstractNumId="18">
    <w:nsid w:val="44A001E1"/>
    <w:multiLevelType w:val="hybridMultilevel"/>
    <w:tmpl w:val="CC3A7D56"/>
    <w:lvl w:ilvl="0" w:tplc="9DCC291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BE712F"/>
    <w:multiLevelType w:val="multilevel"/>
    <w:tmpl w:val="BD749D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0">
    <w:nsid w:val="49FA3241"/>
    <w:multiLevelType w:val="hybridMultilevel"/>
    <w:tmpl w:val="7DB034AC"/>
    <w:lvl w:ilvl="0" w:tplc="489CED12">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D40EA6"/>
    <w:multiLevelType w:val="hybridMultilevel"/>
    <w:tmpl w:val="0234F7D2"/>
    <w:lvl w:ilvl="0" w:tplc="3CC6DE4E">
      <w:start w:val="1"/>
      <w:numFmt w:val="decimal"/>
      <w:lvlText w:val="%1."/>
      <w:lvlJc w:val="left"/>
      <w:pPr>
        <w:ind w:left="927" w:hanging="360"/>
      </w:pPr>
      <w:rPr>
        <w:rFonts w:hint="default"/>
      </w:rPr>
    </w:lvl>
    <w:lvl w:ilvl="1" w:tplc="17E402F2" w:tentative="1">
      <w:start w:val="1"/>
      <w:numFmt w:val="lowerLetter"/>
      <w:lvlText w:val="%2."/>
      <w:lvlJc w:val="left"/>
      <w:pPr>
        <w:ind w:left="1647" w:hanging="360"/>
      </w:pPr>
    </w:lvl>
    <w:lvl w:ilvl="2" w:tplc="5A5007FC" w:tentative="1">
      <w:start w:val="1"/>
      <w:numFmt w:val="lowerRoman"/>
      <w:lvlText w:val="%3."/>
      <w:lvlJc w:val="right"/>
      <w:pPr>
        <w:ind w:left="2367" w:hanging="180"/>
      </w:pPr>
    </w:lvl>
    <w:lvl w:ilvl="3" w:tplc="B4A00C78" w:tentative="1">
      <w:start w:val="1"/>
      <w:numFmt w:val="decimal"/>
      <w:lvlText w:val="%4."/>
      <w:lvlJc w:val="left"/>
      <w:pPr>
        <w:ind w:left="3087" w:hanging="360"/>
      </w:pPr>
    </w:lvl>
    <w:lvl w:ilvl="4" w:tplc="A1802968" w:tentative="1">
      <w:start w:val="1"/>
      <w:numFmt w:val="lowerLetter"/>
      <w:lvlText w:val="%5."/>
      <w:lvlJc w:val="left"/>
      <w:pPr>
        <w:ind w:left="3807" w:hanging="360"/>
      </w:pPr>
    </w:lvl>
    <w:lvl w:ilvl="5" w:tplc="FBA0E9F6" w:tentative="1">
      <w:start w:val="1"/>
      <w:numFmt w:val="lowerRoman"/>
      <w:lvlText w:val="%6."/>
      <w:lvlJc w:val="right"/>
      <w:pPr>
        <w:ind w:left="4527" w:hanging="180"/>
      </w:pPr>
    </w:lvl>
    <w:lvl w:ilvl="6" w:tplc="06B2542A" w:tentative="1">
      <w:start w:val="1"/>
      <w:numFmt w:val="decimal"/>
      <w:lvlText w:val="%7."/>
      <w:lvlJc w:val="left"/>
      <w:pPr>
        <w:ind w:left="5247" w:hanging="360"/>
      </w:pPr>
    </w:lvl>
    <w:lvl w:ilvl="7" w:tplc="28549AC6" w:tentative="1">
      <w:start w:val="1"/>
      <w:numFmt w:val="lowerLetter"/>
      <w:lvlText w:val="%8."/>
      <w:lvlJc w:val="left"/>
      <w:pPr>
        <w:ind w:left="5967" w:hanging="360"/>
      </w:pPr>
    </w:lvl>
    <w:lvl w:ilvl="8" w:tplc="3BF22940" w:tentative="1">
      <w:start w:val="1"/>
      <w:numFmt w:val="lowerRoman"/>
      <w:lvlText w:val="%9."/>
      <w:lvlJc w:val="right"/>
      <w:pPr>
        <w:ind w:left="6687" w:hanging="180"/>
      </w:pPr>
    </w:lvl>
  </w:abstractNum>
  <w:abstractNum w:abstractNumId="22">
    <w:nsid w:val="53424610"/>
    <w:multiLevelType w:val="hybridMultilevel"/>
    <w:tmpl w:val="CA9EC37C"/>
    <w:lvl w:ilvl="0" w:tplc="54FCC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F93BBA"/>
    <w:multiLevelType w:val="hybridMultilevel"/>
    <w:tmpl w:val="4E0EC432"/>
    <w:lvl w:ilvl="0" w:tplc="0419000F">
      <w:start w:val="11"/>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54AE6FE1"/>
    <w:multiLevelType w:val="hybridMultilevel"/>
    <w:tmpl w:val="64EC26E0"/>
    <w:lvl w:ilvl="0" w:tplc="BF5CC19A">
      <w:start w:val="1"/>
      <w:numFmt w:val="decimal"/>
      <w:lvlText w:val="1.%1."/>
      <w:lvlJc w:val="left"/>
      <w:pPr>
        <w:ind w:left="1353"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067F29"/>
    <w:multiLevelType w:val="hybridMultilevel"/>
    <w:tmpl w:val="F6DE6876"/>
    <w:lvl w:ilvl="0" w:tplc="04190001">
      <w:start w:val="1"/>
      <w:numFmt w:val="decimal"/>
      <w:lvlText w:val="%1."/>
      <w:lvlJc w:val="left"/>
      <w:pPr>
        <w:ind w:left="1065" w:hanging="360"/>
      </w:pPr>
      <w:rPr>
        <w:rFonts w:hint="default"/>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26">
    <w:nsid w:val="570D5B7E"/>
    <w:multiLevelType w:val="hybridMultilevel"/>
    <w:tmpl w:val="BDCE0756"/>
    <w:lvl w:ilvl="0" w:tplc="0419000F">
      <w:start w:val="1"/>
      <w:numFmt w:val="decimal"/>
      <w:lvlText w:val="%1."/>
      <w:lvlJc w:val="left"/>
      <w:pPr>
        <w:ind w:left="1473" w:hanging="360"/>
      </w:pPr>
      <w:rPr>
        <w:rFonts w:hint="default"/>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27">
    <w:nsid w:val="587C4D9F"/>
    <w:multiLevelType w:val="hybridMultilevel"/>
    <w:tmpl w:val="FF0E575E"/>
    <w:lvl w:ilvl="0" w:tplc="2CA06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F74B29"/>
    <w:multiLevelType w:val="hybridMultilevel"/>
    <w:tmpl w:val="F6DE6876"/>
    <w:lvl w:ilvl="0" w:tplc="924CF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24F470B"/>
    <w:multiLevelType w:val="multilevel"/>
    <w:tmpl w:val="696E174E"/>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644" w:hanging="1800"/>
      </w:pPr>
      <w:rPr>
        <w:rFonts w:hint="default"/>
      </w:rPr>
    </w:lvl>
  </w:abstractNum>
  <w:abstractNum w:abstractNumId="30">
    <w:nsid w:val="62EB2B06"/>
    <w:multiLevelType w:val="multilevel"/>
    <w:tmpl w:val="E278C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84F6C15"/>
    <w:multiLevelType w:val="hybridMultilevel"/>
    <w:tmpl w:val="990C042E"/>
    <w:lvl w:ilvl="0" w:tplc="B7FE41D2">
      <w:start w:val="23"/>
      <w:numFmt w:val="decimal"/>
      <w:lvlText w:val="%1"/>
      <w:lvlJc w:val="left"/>
      <w:pPr>
        <w:ind w:left="720" w:hanging="360"/>
      </w:pPr>
      <w:rPr>
        <w:rFonts w:hint="default"/>
      </w:rPr>
    </w:lvl>
    <w:lvl w:ilvl="1" w:tplc="6C78C646" w:tentative="1">
      <w:start w:val="1"/>
      <w:numFmt w:val="lowerLetter"/>
      <w:lvlText w:val="%2."/>
      <w:lvlJc w:val="left"/>
      <w:pPr>
        <w:ind w:left="1440" w:hanging="360"/>
      </w:pPr>
    </w:lvl>
    <w:lvl w:ilvl="2" w:tplc="01E4CFFA" w:tentative="1">
      <w:start w:val="1"/>
      <w:numFmt w:val="lowerRoman"/>
      <w:lvlText w:val="%3."/>
      <w:lvlJc w:val="right"/>
      <w:pPr>
        <w:ind w:left="2160" w:hanging="180"/>
      </w:pPr>
    </w:lvl>
    <w:lvl w:ilvl="3" w:tplc="2EFCE248" w:tentative="1">
      <w:start w:val="1"/>
      <w:numFmt w:val="decimal"/>
      <w:lvlText w:val="%4."/>
      <w:lvlJc w:val="left"/>
      <w:pPr>
        <w:ind w:left="2880" w:hanging="360"/>
      </w:pPr>
    </w:lvl>
    <w:lvl w:ilvl="4" w:tplc="892E4E6E" w:tentative="1">
      <w:start w:val="1"/>
      <w:numFmt w:val="lowerLetter"/>
      <w:lvlText w:val="%5."/>
      <w:lvlJc w:val="left"/>
      <w:pPr>
        <w:ind w:left="3600" w:hanging="360"/>
      </w:pPr>
    </w:lvl>
    <w:lvl w:ilvl="5" w:tplc="33AEE48E" w:tentative="1">
      <w:start w:val="1"/>
      <w:numFmt w:val="lowerRoman"/>
      <w:lvlText w:val="%6."/>
      <w:lvlJc w:val="right"/>
      <w:pPr>
        <w:ind w:left="4320" w:hanging="180"/>
      </w:pPr>
    </w:lvl>
    <w:lvl w:ilvl="6" w:tplc="C8A2A23E" w:tentative="1">
      <w:start w:val="1"/>
      <w:numFmt w:val="decimal"/>
      <w:lvlText w:val="%7."/>
      <w:lvlJc w:val="left"/>
      <w:pPr>
        <w:ind w:left="5040" w:hanging="360"/>
      </w:pPr>
    </w:lvl>
    <w:lvl w:ilvl="7" w:tplc="9EF46942" w:tentative="1">
      <w:start w:val="1"/>
      <w:numFmt w:val="lowerLetter"/>
      <w:lvlText w:val="%8."/>
      <w:lvlJc w:val="left"/>
      <w:pPr>
        <w:ind w:left="5760" w:hanging="360"/>
      </w:pPr>
    </w:lvl>
    <w:lvl w:ilvl="8" w:tplc="7E18D8C0" w:tentative="1">
      <w:start w:val="1"/>
      <w:numFmt w:val="lowerRoman"/>
      <w:lvlText w:val="%9."/>
      <w:lvlJc w:val="right"/>
      <w:pPr>
        <w:ind w:left="6480" w:hanging="180"/>
      </w:pPr>
    </w:lvl>
  </w:abstractNum>
  <w:abstractNum w:abstractNumId="32">
    <w:nsid w:val="6BCC36A7"/>
    <w:multiLevelType w:val="hybridMultilevel"/>
    <w:tmpl w:val="EBF4AB5A"/>
    <w:lvl w:ilvl="0" w:tplc="8C38A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870BF"/>
    <w:multiLevelType w:val="hybridMultilevel"/>
    <w:tmpl w:val="1AA8F644"/>
    <w:lvl w:ilvl="0" w:tplc="BF5CC19A">
      <w:start w:val="1"/>
      <w:numFmt w:val="decimal"/>
      <w:lvlText w:val="1.%1."/>
      <w:lvlJc w:val="left"/>
      <w:pPr>
        <w:ind w:left="1473" w:hanging="360"/>
      </w:pPr>
      <w:rPr>
        <w:rFonts w:hint="default"/>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34">
    <w:nsid w:val="745354A8"/>
    <w:multiLevelType w:val="hybridMultilevel"/>
    <w:tmpl w:val="D36EBDAC"/>
    <w:lvl w:ilvl="0" w:tplc="4260C62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4A740A"/>
    <w:multiLevelType w:val="hybridMultilevel"/>
    <w:tmpl w:val="651AF6C8"/>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F8715A"/>
    <w:multiLevelType w:val="hybridMultilevel"/>
    <w:tmpl w:val="CC3A7D56"/>
    <w:lvl w:ilvl="0" w:tplc="A1441E50">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C8D0D33"/>
    <w:multiLevelType w:val="hybridMultilevel"/>
    <w:tmpl w:val="E7A41A7C"/>
    <w:lvl w:ilvl="0" w:tplc="9DCC291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6"/>
  </w:num>
  <w:num w:numId="4">
    <w:abstractNumId w:val="10"/>
  </w:num>
  <w:num w:numId="5">
    <w:abstractNumId w:val="32"/>
  </w:num>
  <w:num w:numId="6">
    <w:abstractNumId w:val="22"/>
  </w:num>
  <w:num w:numId="7">
    <w:abstractNumId w:val="13"/>
  </w:num>
  <w:num w:numId="8">
    <w:abstractNumId w:val="9"/>
  </w:num>
  <w:num w:numId="9">
    <w:abstractNumId w:val="35"/>
  </w:num>
  <w:num w:numId="10">
    <w:abstractNumId w:val="31"/>
  </w:num>
  <w:num w:numId="11">
    <w:abstractNumId w:val="4"/>
  </w:num>
  <w:num w:numId="12">
    <w:abstractNumId w:val="25"/>
  </w:num>
  <w:num w:numId="13">
    <w:abstractNumId w:val="37"/>
  </w:num>
  <w:num w:numId="14">
    <w:abstractNumId w:val="20"/>
  </w:num>
  <w:num w:numId="15">
    <w:abstractNumId w:val="7"/>
  </w:num>
  <w:num w:numId="16">
    <w:abstractNumId w:val="21"/>
  </w:num>
  <w:num w:numId="17">
    <w:abstractNumId w:val="30"/>
  </w:num>
  <w:num w:numId="18">
    <w:abstractNumId w:val="28"/>
  </w:num>
  <w:num w:numId="19">
    <w:abstractNumId w:val="36"/>
  </w:num>
  <w:num w:numId="20">
    <w:abstractNumId w:val="3"/>
  </w:num>
  <w:num w:numId="21">
    <w:abstractNumId w:val="18"/>
  </w:num>
  <w:num w:numId="22">
    <w:abstractNumId w:val="19"/>
  </w:num>
  <w:num w:numId="23">
    <w:abstractNumId w:val="5"/>
  </w:num>
  <w:num w:numId="24">
    <w:abstractNumId w:val="27"/>
  </w:num>
  <w:num w:numId="25">
    <w:abstractNumId w:val="29"/>
  </w:num>
  <w:num w:numId="26">
    <w:abstractNumId w:val="17"/>
  </w:num>
  <w:num w:numId="27">
    <w:abstractNumId w:val="34"/>
  </w:num>
  <w:num w:numId="28">
    <w:abstractNumId w:val="1"/>
  </w:num>
  <w:num w:numId="29">
    <w:abstractNumId w:val="24"/>
  </w:num>
  <w:num w:numId="30">
    <w:abstractNumId w:val="12"/>
  </w:num>
  <w:num w:numId="31">
    <w:abstractNumId w:val="11"/>
  </w:num>
  <w:num w:numId="32">
    <w:abstractNumId w:val="16"/>
  </w:num>
  <w:num w:numId="33">
    <w:abstractNumId w:val="15"/>
  </w:num>
  <w:num w:numId="34">
    <w:abstractNumId w:val="0"/>
  </w:num>
  <w:num w:numId="35">
    <w:abstractNumId w:val="14"/>
  </w:num>
  <w:num w:numId="36">
    <w:abstractNumId w:val="8"/>
  </w:num>
  <w:num w:numId="37">
    <w:abstractNumId w:val="26"/>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975170"/>
    <w:rsid w:val="00015092"/>
    <w:rsid w:val="00020037"/>
    <w:rsid w:val="00021AC0"/>
    <w:rsid w:val="00063DC4"/>
    <w:rsid w:val="00066474"/>
    <w:rsid w:val="000A52AF"/>
    <w:rsid w:val="000B2CA4"/>
    <w:rsid w:val="001048F0"/>
    <w:rsid w:val="00156C39"/>
    <w:rsid w:val="00161B01"/>
    <w:rsid w:val="00195998"/>
    <w:rsid w:val="001A620E"/>
    <w:rsid w:val="001B4824"/>
    <w:rsid w:val="001D24D4"/>
    <w:rsid w:val="00210892"/>
    <w:rsid w:val="002424EF"/>
    <w:rsid w:val="00246CEE"/>
    <w:rsid w:val="00297A5D"/>
    <w:rsid w:val="002A6FC4"/>
    <w:rsid w:val="002B167E"/>
    <w:rsid w:val="002B40E4"/>
    <w:rsid w:val="002E5D8D"/>
    <w:rsid w:val="00307DF8"/>
    <w:rsid w:val="00315D41"/>
    <w:rsid w:val="00327C6C"/>
    <w:rsid w:val="00367E13"/>
    <w:rsid w:val="00373182"/>
    <w:rsid w:val="00376CAA"/>
    <w:rsid w:val="00380F30"/>
    <w:rsid w:val="00392F89"/>
    <w:rsid w:val="003A610A"/>
    <w:rsid w:val="003B6CD1"/>
    <w:rsid w:val="003C230A"/>
    <w:rsid w:val="003E4C7B"/>
    <w:rsid w:val="003E6E0F"/>
    <w:rsid w:val="003F2B0B"/>
    <w:rsid w:val="003F6D28"/>
    <w:rsid w:val="00405DE9"/>
    <w:rsid w:val="004106AE"/>
    <w:rsid w:val="00415BD0"/>
    <w:rsid w:val="004237C8"/>
    <w:rsid w:val="00444A4D"/>
    <w:rsid w:val="00452525"/>
    <w:rsid w:val="00461A51"/>
    <w:rsid w:val="0046638B"/>
    <w:rsid w:val="00486F6D"/>
    <w:rsid w:val="00492AE0"/>
    <w:rsid w:val="004A63C6"/>
    <w:rsid w:val="004B45B6"/>
    <w:rsid w:val="004C782C"/>
    <w:rsid w:val="004E0CC7"/>
    <w:rsid w:val="004F347B"/>
    <w:rsid w:val="00523D65"/>
    <w:rsid w:val="00535A48"/>
    <w:rsid w:val="00541BAF"/>
    <w:rsid w:val="00555D49"/>
    <w:rsid w:val="00562401"/>
    <w:rsid w:val="00580385"/>
    <w:rsid w:val="00583197"/>
    <w:rsid w:val="005901AD"/>
    <w:rsid w:val="005961EC"/>
    <w:rsid w:val="005A6C26"/>
    <w:rsid w:val="005B147B"/>
    <w:rsid w:val="005C5FD6"/>
    <w:rsid w:val="005C779E"/>
    <w:rsid w:val="005E6E4C"/>
    <w:rsid w:val="00603BBD"/>
    <w:rsid w:val="00624173"/>
    <w:rsid w:val="00640B01"/>
    <w:rsid w:val="006571A1"/>
    <w:rsid w:val="006619F5"/>
    <w:rsid w:val="00664BE3"/>
    <w:rsid w:val="006C0865"/>
    <w:rsid w:val="006D685E"/>
    <w:rsid w:val="006E63A2"/>
    <w:rsid w:val="00726CD1"/>
    <w:rsid w:val="00741326"/>
    <w:rsid w:val="007D178A"/>
    <w:rsid w:val="007F19DE"/>
    <w:rsid w:val="00815FDA"/>
    <w:rsid w:val="0084575C"/>
    <w:rsid w:val="00846D1D"/>
    <w:rsid w:val="00853421"/>
    <w:rsid w:val="00863F42"/>
    <w:rsid w:val="0088310F"/>
    <w:rsid w:val="00893C4B"/>
    <w:rsid w:val="008C4771"/>
    <w:rsid w:val="008D51A9"/>
    <w:rsid w:val="008E20B6"/>
    <w:rsid w:val="008F651C"/>
    <w:rsid w:val="00906A11"/>
    <w:rsid w:val="0091280B"/>
    <w:rsid w:val="00932025"/>
    <w:rsid w:val="0093759A"/>
    <w:rsid w:val="00954772"/>
    <w:rsid w:val="009634D9"/>
    <w:rsid w:val="00975170"/>
    <w:rsid w:val="009B01BF"/>
    <w:rsid w:val="009B242C"/>
    <w:rsid w:val="009B4CD1"/>
    <w:rsid w:val="009C14D8"/>
    <w:rsid w:val="009C34DB"/>
    <w:rsid w:val="009D2F23"/>
    <w:rsid w:val="00A01D34"/>
    <w:rsid w:val="00A1083B"/>
    <w:rsid w:val="00A15F0F"/>
    <w:rsid w:val="00A22F49"/>
    <w:rsid w:val="00A43B08"/>
    <w:rsid w:val="00A634B1"/>
    <w:rsid w:val="00A77AEB"/>
    <w:rsid w:val="00A92199"/>
    <w:rsid w:val="00AC5E1B"/>
    <w:rsid w:val="00AD7A22"/>
    <w:rsid w:val="00AF6702"/>
    <w:rsid w:val="00B131DF"/>
    <w:rsid w:val="00B17ED9"/>
    <w:rsid w:val="00B22D67"/>
    <w:rsid w:val="00B76770"/>
    <w:rsid w:val="00B80A9D"/>
    <w:rsid w:val="00BC3333"/>
    <w:rsid w:val="00BC5A61"/>
    <w:rsid w:val="00BD21A5"/>
    <w:rsid w:val="00BE0292"/>
    <w:rsid w:val="00BE0423"/>
    <w:rsid w:val="00BF17A8"/>
    <w:rsid w:val="00C0270F"/>
    <w:rsid w:val="00C36DA9"/>
    <w:rsid w:val="00CA009A"/>
    <w:rsid w:val="00CA1AA4"/>
    <w:rsid w:val="00CE4AFD"/>
    <w:rsid w:val="00D00F0E"/>
    <w:rsid w:val="00D07F16"/>
    <w:rsid w:val="00D25A6D"/>
    <w:rsid w:val="00D46683"/>
    <w:rsid w:val="00D55FAE"/>
    <w:rsid w:val="00D6455B"/>
    <w:rsid w:val="00D74E84"/>
    <w:rsid w:val="00D80D9C"/>
    <w:rsid w:val="00D9308A"/>
    <w:rsid w:val="00DB0FB6"/>
    <w:rsid w:val="00DD27FD"/>
    <w:rsid w:val="00E24B4B"/>
    <w:rsid w:val="00E4659D"/>
    <w:rsid w:val="00E57521"/>
    <w:rsid w:val="00E77EA5"/>
    <w:rsid w:val="00E838D4"/>
    <w:rsid w:val="00E8453D"/>
    <w:rsid w:val="00E97A6C"/>
    <w:rsid w:val="00EA4CF7"/>
    <w:rsid w:val="00EC2A68"/>
    <w:rsid w:val="00EC7DD4"/>
    <w:rsid w:val="00ED0AE7"/>
    <w:rsid w:val="00EE68F2"/>
    <w:rsid w:val="00EF6861"/>
    <w:rsid w:val="00F126D5"/>
    <w:rsid w:val="00F231C2"/>
    <w:rsid w:val="00F40AA3"/>
    <w:rsid w:val="00F66258"/>
    <w:rsid w:val="00F67C59"/>
    <w:rsid w:val="00F834B9"/>
    <w:rsid w:val="00F84495"/>
    <w:rsid w:val="00F92F40"/>
    <w:rsid w:val="00FB0981"/>
    <w:rsid w:val="00FB640F"/>
    <w:rsid w:val="00FD548D"/>
    <w:rsid w:val="00FE0862"/>
    <w:rsid w:val="00FF6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70"/>
    <w:rPr>
      <w:rFonts w:ascii="Calibri" w:eastAsia="Times New Roman" w:hAnsi="Calibri" w:cs="Times New Roman"/>
      <w:lang w:eastAsia="ru-RU"/>
    </w:rPr>
  </w:style>
  <w:style w:type="paragraph" w:styleId="1">
    <w:name w:val="heading 1"/>
    <w:basedOn w:val="a"/>
    <w:next w:val="a"/>
    <w:link w:val="10"/>
    <w:uiPriority w:val="9"/>
    <w:qFormat/>
    <w:rsid w:val="00444A4D"/>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444A4D"/>
    <w:pPr>
      <w:keepNext/>
      <w:widowControl w:val="0"/>
      <w:spacing w:after="120"/>
      <w:jc w:val="both"/>
      <w:outlineLvl w:val="1"/>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170"/>
    <w:rPr>
      <w:color w:val="808080"/>
    </w:rPr>
  </w:style>
  <w:style w:type="paragraph" w:styleId="a4">
    <w:name w:val="Balloon Text"/>
    <w:basedOn w:val="a"/>
    <w:link w:val="a5"/>
    <w:uiPriority w:val="99"/>
    <w:semiHidden/>
    <w:unhideWhenUsed/>
    <w:rsid w:val="009751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170"/>
    <w:rPr>
      <w:rFonts w:ascii="Tahoma" w:hAnsi="Tahoma" w:cs="Tahoma"/>
      <w:sz w:val="16"/>
      <w:szCs w:val="16"/>
    </w:rPr>
  </w:style>
  <w:style w:type="paragraph" w:customStyle="1" w:styleId="ConsPlusNormal">
    <w:name w:val="ConsPlusNormal"/>
    <w:rsid w:val="00975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rsid w:val="00975170"/>
    <w:pPr>
      <w:tabs>
        <w:tab w:val="center" w:pos="4677"/>
        <w:tab w:val="right" w:pos="9355"/>
      </w:tabs>
    </w:pPr>
    <w:rPr>
      <w:sz w:val="20"/>
      <w:szCs w:val="20"/>
    </w:rPr>
  </w:style>
  <w:style w:type="character" w:customStyle="1" w:styleId="a7">
    <w:name w:val="Нижний колонтитул Знак"/>
    <w:basedOn w:val="a0"/>
    <w:link w:val="a6"/>
    <w:rsid w:val="00975170"/>
    <w:rPr>
      <w:rFonts w:ascii="Calibri" w:eastAsia="Times New Roman" w:hAnsi="Calibri" w:cs="Times New Roman"/>
      <w:sz w:val="20"/>
      <w:szCs w:val="20"/>
    </w:rPr>
  </w:style>
  <w:style w:type="paragraph" w:styleId="3">
    <w:name w:val="Body Text 3"/>
    <w:basedOn w:val="a"/>
    <w:link w:val="30"/>
    <w:rsid w:val="00975170"/>
    <w:pPr>
      <w:widowControl w:val="0"/>
      <w:spacing w:after="0" w:line="240" w:lineRule="auto"/>
      <w:jc w:val="both"/>
    </w:pPr>
    <w:rPr>
      <w:rFonts w:ascii="Times New Roman" w:hAnsi="Times New Roman"/>
      <w:sz w:val="26"/>
      <w:szCs w:val="26"/>
    </w:rPr>
  </w:style>
  <w:style w:type="character" w:customStyle="1" w:styleId="30">
    <w:name w:val="Основной текст 3 Знак"/>
    <w:basedOn w:val="a0"/>
    <w:link w:val="3"/>
    <w:rsid w:val="00975170"/>
    <w:rPr>
      <w:rFonts w:ascii="Times New Roman" w:eastAsia="Times New Roman" w:hAnsi="Times New Roman" w:cs="Times New Roman"/>
      <w:sz w:val="26"/>
      <w:szCs w:val="26"/>
    </w:rPr>
  </w:style>
  <w:style w:type="character" w:styleId="a8">
    <w:name w:val="Hyperlink"/>
    <w:basedOn w:val="a0"/>
    <w:uiPriority w:val="99"/>
    <w:unhideWhenUsed/>
    <w:rsid w:val="00975170"/>
    <w:rPr>
      <w:color w:val="0000FF"/>
      <w:u w:val="single"/>
    </w:rPr>
  </w:style>
  <w:style w:type="character" w:customStyle="1" w:styleId="10">
    <w:name w:val="Заголовок 1 Знак"/>
    <w:basedOn w:val="a0"/>
    <w:link w:val="1"/>
    <w:uiPriority w:val="9"/>
    <w:rsid w:val="00444A4D"/>
    <w:rPr>
      <w:rFonts w:ascii="Cambria" w:eastAsia="Times New Roman" w:hAnsi="Cambria" w:cs="Times New Roman"/>
      <w:b/>
      <w:bCs/>
      <w:color w:val="365F91"/>
      <w:sz w:val="28"/>
      <w:szCs w:val="28"/>
    </w:rPr>
  </w:style>
  <w:style w:type="character" w:customStyle="1" w:styleId="20">
    <w:name w:val="Заголовок 2 Знак"/>
    <w:basedOn w:val="a0"/>
    <w:link w:val="2"/>
    <w:rsid w:val="00444A4D"/>
    <w:rPr>
      <w:rFonts w:ascii="Times New Roman" w:eastAsia="Times New Roman" w:hAnsi="Times New Roman" w:cs="Times New Roman"/>
      <w:sz w:val="26"/>
      <w:szCs w:val="26"/>
    </w:rPr>
  </w:style>
  <w:style w:type="paragraph" w:styleId="a9">
    <w:name w:val="header"/>
    <w:basedOn w:val="a"/>
    <w:link w:val="aa"/>
    <w:uiPriority w:val="99"/>
    <w:rsid w:val="00444A4D"/>
    <w:pPr>
      <w:tabs>
        <w:tab w:val="center" w:pos="4677"/>
        <w:tab w:val="right" w:pos="9355"/>
      </w:tabs>
    </w:pPr>
    <w:rPr>
      <w:sz w:val="20"/>
      <w:szCs w:val="20"/>
    </w:rPr>
  </w:style>
  <w:style w:type="character" w:customStyle="1" w:styleId="aa">
    <w:name w:val="Верхний колонтитул Знак"/>
    <w:basedOn w:val="a0"/>
    <w:link w:val="a9"/>
    <w:uiPriority w:val="99"/>
    <w:rsid w:val="00444A4D"/>
    <w:rPr>
      <w:rFonts w:ascii="Calibri" w:eastAsia="Times New Roman" w:hAnsi="Calibri" w:cs="Times New Roman"/>
      <w:sz w:val="20"/>
      <w:szCs w:val="20"/>
    </w:rPr>
  </w:style>
  <w:style w:type="paragraph" w:customStyle="1" w:styleId="ConsPlusCell">
    <w:name w:val="ConsPlusCell"/>
    <w:link w:val="ConsPlusCell0"/>
    <w:uiPriority w:val="99"/>
    <w:rsid w:val="00444A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Знак Знак Знак Знак"/>
    <w:basedOn w:val="a"/>
    <w:rsid w:val="00444A4D"/>
    <w:pPr>
      <w:spacing w:after="0" w:line="240" w:lineRule="auto"/>
    </w:pPr>
    <w:rPr>
      <w:rFonts w:ascii="Verdana" w:hAnsi="Verdana" w:cs="Verdana"/>
      <w:sz w:val="20"/>
      <w:szCs w:val="20"/>
      <w:lang w:val="en-US" w:eastAsia="en-US"/>
    </w:rPr>
  </w:style>
  <w:style w:type="paragraph" w:styleId="ac">
    <w:name w:val="List Paragraph"/>
    <w:basedOn w:val="a"/>
    <w:uiPriority w:val="34"/>
    <w:qFormat/>
    <w:rsid w:val="00444A4D"/>
    <w:pPr>
      <w:ind w:left="720"/>
      <w:contextualSpacing/>
    </w:pPr>
  </w:style>
  <w:style w:type="character" w:styleId="ad">
    <w:name w:val="Strong"/>
    <w:qFormat/>
    <w:rsid w:val="00444A4D"/>
    <w:rPr>
      <w:b/>
      <w:bCs/>
    </w:rPr>
  </w:style>
  <w:style w:type="character" w:customStyle="1" w:styleId="ConsPlusCell0">
    <w:name w:val="ConsPlusCell Знак"/>
    <w:link w:val="ConsPlusCell"/>
    <w:uiPriority w:val="99"/>
    <w:locked/>
    <w:rsid w:val="00444A4D"/>
    <w:rPr>
      <w:rFonts w:ascii="Arial" w:eastAsia="Times New Roman" w:hAnsi="Arial" w:cs="Arial"/>
      <w:sz w:val="20"/>
      <w:szCs w:val="20"/>
      <w:lang w:eastAsia="ru-RU"/>
    </w:rPr>
  </w:style>
  <w:style w:type="character" w:styleId="ae">
    <w:name w:val="Emphasis"/>
    <w:uiPriority w:val="20"/>
    <w:qFormat/>
    <w:rsid w:val="00444A4D"/>
    <w:rPr>
      <w:i/>
      <w:iCs/>
    </w:rPr>
  </w:style>
  <w:style w:type="paragraph" w:styleId="21">
    <w:name w:val="Body Text Indent 2"/>
    <w:basedOn w:val="a"/>
    <w:link w:val="22"/>
    <w:uiPriority w:val="99"/>
    <w:unhideWhenUsed/>
    <w:rsid w:val="00444A4D"/>
    <w:pPr>
      <w:spacing w:after="120" w:line="480" w:lineRule="auto"/>
      <w:ind w:left="283"/>
    </w:pPr>
  </w:style>
  <w:style w:type="character" w:customStyle="1" w:styleId="22">
    <w:name w:val="Основной текст с отступом 2 Знак"/>
    <w:basedOn w:val="a0"/>
    <w:link w:val="21"/>
    <w:uiPriority w:val="99"/>
    <w:rsid w:val="00444A4D"/>
    <w:rPr>
      <w:rFonts w:ascii="Calibri" w:eastAsia="Times New Roman" w:hAnsi="Calibri" w:cs="Times New Roman"/>
    </w:rPr>
  </w:style>
  <w:style w:type="paragraph" w:styleId="31">
    <w:name w:val="Body Text Indent 3"/>
    <w:basedOn w:val="a"/>
    <w:link w:val="32"/>
    <w:uiPriority w:val="99"/>
    <w:unhideWhenUsed/>
    <w:rsid w:val="00444A4D"/>
    <w:pPr>
      <w:spacing w:after="120"/>
      <w:ind w:left="283"/>
    </w:pPr>
    <w:rPr>
      <w:sz w:val="16"/>
      <w:szCs w:val="16"/>
    </w:rPr>
  </w:style>
  <w:style w:type="character" w:customStyle="1" w:styleId="32">
    <w:name w:val="Основной текст с отступом 3 Знак"/>
    <w:basedOn w:val="a0"/>
    <w:link w:val="31"/>
    <w:uiPriority w:val="99"/>
    <w:rsid w:val="00444A4D"/>
    <w:rPr>
      <w:rFonts w:ascii="Calibri" w:eastAsia="Times New Roman" w:hAnsi="Calibri" w:cs="Times New Roman"/>
      <w:sz w:val="16"/>
      <w:szCs w:val="16"/>
    </w:rPr>
  </w:style>
  <w:style w:type="paragraph" w:styleId="af">
    <w:name w:val="Body Text Indent"/>
    <w:basedOn w:val="a"/>
    <w:link w:val="af0"/>
    <w:uiPriority w:val="99"/>
    <w:unhideWhenUsed/>
    <w:rsid w:val="00444A4D"/>
    <w:pPr>
      <w:spacing w:after="120"/>
      <w:ind w:left="283"/>
    </w:pPr>
  </w:style>
  <w:style w:type="character" w:customStyle="1" w:styleId="af0">
    <w:name w:val="Основной текст с отступом Знак"/>
    <w:basedOn w:val="a0"/>
    <w:link w:val="af"/>
    <w:uiPriority w:val="99"/>
    <w:rsid w:val="00444A4D"/>
    <w:rPr>
      <w:rFonts w:ascii="Calibri" w:eastAsia="Times New Roman" w:hAnsi="Calibri" w:cs="Times New Roman"/>
    </w:rPr>
  </w:style>
  <w:style w:type="paragraph" w:styleId="af1">
    <w:name w:val="Normal (Web)"/>
    <w:basedOn w:val="a"/>
    <w:uiPriority w:val="99"/>
    <w:unhideWhenUsed/>
    <w:rsid w:val="00444A4D"/>
    <w:pPr>
      <w:spacing w:before="100" w:beforeAutospacing="1" w:after="100" w:afterAutospacing="1" w:line="240" w:lineRule="auto"/>
    </w:pPr>
    <w:rPr>
      <w:rFonts w:ascii="Times New Roman" w:hAnsi="Times New Roman"/>
      <w:sz w:val="24"/>
      <w:szCs w:val="24"/>
    </w:rPr>
  </w:style>
  <w:style w:type="paragraph" w:customStyle="1" w:styleId="af2">
    <w:name w:val="Прижатый влево"/>
    <w:basedOn w:val="a"/>
    <w:next w:val="a"/>
    <w:uiPriority w:val="99"/>
    <w:rsid w:val="00444A4D"/>
    <w:pPr>
      <w:autoSpaceDE w:val="0"/>
      <w:autoSpaceDN w:val="0"/>
      <w:adjustRightInd w:val="0"/>
      <w:spacing w:after="0" w:line="240" w:lineRule="auto"/>
    </w:pPr>
    <w:rPr>
      <w:rFonts w:ascii="Arial" w:hAnsi="Arial" w:cs="Arial"/>
      <w:sz w:val="24"/>
      <w:szCs w:val="24"/>
    </w:rPr>
  </w:style>
  <w:style w:type="paragraph" w:customStyle="1" w:styleId="af3">
    <w:name w:val="Таблицы (моноширинный)"/>
    <w:basedOn w:val="a"/>
    <w:next w:val="a"/>
    <w:uiPriority w:val="99"/>
    <w:rsid w:val="00444A4D"/>
    <w:pPr>
      <w:autoSpaceDE w:val="0"/>
      <w:autoSpaceDN w:val="0"/>
      <w:adjustRightInd w:val="0"/>
      <w:spacing w:after="0" w:line="240" w:lineRule="auto"/>
    </w:pPr>
    <w:rPr>
      <w:rFonts w:ascii="Courier New" w:hAnsi="Courier New" w:cs="Courier New"/>
      <w:sz w:val="24"/>
      <w:szCs w:val="24"/>
    </w:rPr>
  </w:style>
  <w:style w:type="character" w:styleId="af4">
    <w:name w:val="annotation reference"/>
    <w:uiPriority w:val="99"/>
    <w:semiHidden/>
    <w:unhideWhenUsed/>
    <w:rsid w:val="00444A4D"/>
    <w:rPr>
      <w:sz w:val="16"/>
      <w:szCs w:val="16"/>
    </w:rPr>
  </w:style>
  <w:style w:type="paragraph" w:styleId="af5">
    <w:name w:val="annotation text"/>
    <w:basedOn w:val="a"/>
    <w:link w:val="af6"/>
    <w:uiPriority w:val="99"/>
    <w:semiHidden/>
    <w:unhideWhenUsed/>
    <w:rsid w:val="00444A4D"/>
    <w:rPr>
      <w:sz w:val="20"/>
      <w:szCs w:val="20"/>
    </w:rPr>
  </w:style>
  <w:style w:type="character" w:customStyle="1" w:styleId="af6">
    <w:name w:val="Текст примечания Знак"/>
    <w:basedOn w:val="a0"/>
    <w:link w:val="af5"/>
    <w:uiPriority w:val="99"/>
    <w:semiHidden/>
    <w:rsid w:val="00444A4D"/>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444A4D"/>
    <w:rPr>
      <w:b/>
      <w:bCs/>
    </w:rPr>
  </w:style>
  <w:style w:type="character" w:customStyle="1" w:styleId="af8">
    <w:name w:val="Тема примечания Знак"/>
    <w:basedOn w:val="af6"/>
    <w:link w:val="af7"/>
    <w:uiPriority w:val="99"/>
    <w:semiHidden/>
    <w:rsid w:val="00444A4D"/>
    <w:rPr>
      <w:rFonts w:ascii="Calibri" w:eastAsia="Times New Roman" w:hAnsi="Calibri" w:cs="Times New Roman"/>
      <w:b/>
      <w:bCs/>
      <w:sz w:val="20"/>
      <w:szCs w:val="20"/>
      <w:lang w:eastAsia="ru-RU"/>
    </w:rPr>
  </w:style>
  <w:style w:type="character" w:customStyle="1" w:styleId="af9">
    <w:name w:val="Гипертекстовая ссылка"/>
    <w:uiPriority w:val="99"/>
    <w:rsid w:val="00444A4D"/>
    <w:rPr>
      <w:rFonts w:ascii="Times New Roman" w:hAnsi="Times New Roman" w:cs="Times New Roman" w:hint="default"/>
      <w:b w:val="0"/>
      <w:bCs w:val="0"/>
      <w:color w:val="106BBE"/>
    </w:rPr>
  </w:style>
  <w:style w:type="paragraph" w:customStyle="1" w:styleId="11">
    <w:name w:val="Абзац списка1"/>
    <w:basedOn w:val="a"/>
    <w:rsid w:val="00444A4D"/>
    <w:pPr>
      <w:ind w:left="720"/>
    </w:pPr>
    <w:rPr>
      <w:lang w:eastAsia="en-US"/>
    </w:rPr>
  </w:style>
  <w:style w:type="paragraph" w:customStyle="1" w:styleId="23">
    <w:name w:val="Абзац списка2"/>
    <w:basedOn w:val="a"/>
    <w:rsid w:val="00444A4D"/>
    <w:pPr>
      <w:ind w:left="720"/>
    </w:pPr>
    <w:rPr>
      <w:rFonts w:eastAsia="Calibri" w:cs="Calibri"/>
    </w:rPr>
  </w:style>
  <w:style w:type="paragraph" w:styleId="afa">
    <w:name w:val="No Spacing"/>
    <w:uiPriority w:val="1"/>
    <w:qFormat/>
    <w:rsid w:val="004E0C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FB0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053681">
      <w:bodyDiv w:val="1"/>
      <w:marLeft w:val="0"/>
      <w:marRight w:val="0"/>
      <w:marTop w:val="0"/>
      <w:marBottom w:val="0"/>
      <w:divBdr>
        <w:top w:val="none" w:sz="0" w:space="0" w:color="auto"/>
        <w:left w:val="none" w:sz="0" w:space="0" w:color="auto"/>
        <w:bottom w:val="none" w:sz="0" w:space="0" w:color="auto"/>
        <w:right w:val="none" w:sz="0" w:space="0" w:color="auto"/>
      </w:divBdr>
    </w:div>
    <w:div w:id="771242323">
      <w:bodyDiv w:val="1"/>
      <w:marLeft w:val="0"/>
      <w:marRight w:val="0"/>
      <w:marTop w:val="0"/>
      <w:marBottom w:val="0"/>
      <w:divBdr>
        <w:top w:val="none" w:sz="0" w:space="0" w:color="auto"/>
        <w:left w:val="none" w:sz="0" w:space="0" w:color="auto"/>
        <w:bottom w:val="none" w:sz="0" w:space="0" w:color="auto"/>
        <w:right w:val="none" w:sz="0" w:space="0" w:color="auto"/>
      </w:divBdr>
    </w:div>
    <w:div w:id="1112434927">
      <w:bodyDiv w:val="1"/>
      <w:marLeft w:val="0"/>
      <w:marRight w:val="0"/>
      <w:marTop w:val="0"/>
      <w:marBottom w:val="0"/>
      <w:divBdr>
        <w:top w:val="none" w:sz="0" w:space="0" w:color="auto"/>
        <w:left w:val="none" w:sz="0" w:space="0" w:color="auto"/>
        <w:bottom w:val="none" w:sz="0" w:space="0" w:color="auto"/>
        <w:right w:val="none" w:sz="0" w:space="0" w:color="auto"/>
      </w:divBdr>
    </w:div>
    <w:div w:id="12979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815C-FA89-41FD-9AB4-738C5724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42</Pages>
  <Words>8793</Words>
  <Characters>50123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Фурсова Екатерина Алексеевна</dc:creator>
  <cp:lastModifiedBy>Фурсова Екатерина Алексеевна</cp:lastModifiedBy>
  <cp:revision>12</cp:revision>
  <cp:lastPrinted>2019-04-11T06:44:00Z</cp:lastPrinted>
  <dcterms:created xsi:type="dcterms:W3CDTF">2019-04-10T11:06:00Z</dcterms:created>
  <dcterms:modified xsi:type="dcterms:W3CDTF">2019-09-19T12:14:00Z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-930511336</vt:i4>
  </property>
  <property fmtid="{D5CDD505-2E9C-101B-9397-08002B2CF9AE}" pid="3" name="_NewReviewCycle">
    <vt:lpwstr/>
  </property>
  <property fmtid="{D5CDD505-2E9C-101B-9397-08002B2CF9AE}" pid="4" name="_EmailSubject">
    <vt:lpwstr/>
  </property>
  <property fmtid="{D5CDD505-2E9C-101B-9397-08002B2CF9AE}" pid="5" name="_AuthorEmail">
    <vt:lpwstr>analitik3.djkh@cherepovetscity.ru</vt:lpwstr>
  </property>
  <property fmtid="{D5CDD505-2E9C-101B-9397-08002B2CF9AE}" pid="6" name="_AuthorEmailDisplayName">
    <vt:lpwstr>Фурсова Екатерина Алексеевна</vt:lpwstr>
  </property>
  <property fmtid="{D5CDD505-2E9C-101B-9397-08002B2CF9AE}" pid="7" name="_PreviousAdHocReviewCycleID">
    <vt:i4>-1893660097</vt:i4>
  </property>
</Properties>
</file>