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2D1" w:rsidRPr="0040119C" w:rsidRDefault="0040119C" w:rsidP="0040119C">
      <w:pPr>
        <w:jc w:val="center"/>
        <w:rPr>
          <w:b/>
        </w:rPr>
      </w:pPr>
      <w:r w:rsidRPr="0040119C">
        <w:rPr>
          <w:b/>
        </w:rPr>
        <w:t>ПЕРЕЧЕНЬ АКТОВ,</w:t>
      </w:r>
    </w:p>
    <w:p w:rsidR="0040119C" w:rsidRPr="0040119C" w:rsidRDefault="0040119C" w:rsidP="0040119C">
      <w:pPr>
        <w:jc w:val="center"/>
        <w:rPr>
          <w:b/>
        </w:rPr>
      </w:pPr>
      <w:r w:rsidRPr="0040119C">
        <w:rPr>
          <w:b/>
        </w:rPr>
        <w:t xml:space="preserve">содержащих обязательные требования, соблюдение которых оценивается при проведении мероприятий по контролю при осуществлении </w:t>
      </w:r>
      <w:r w:rsidR="00AB40C8">
        <w:rPr>
          <w:b/>
        </w:rPr>
        <w:t>муниципального</w:t>
      </w:r>
      <w:r w:rsidRPr="0040119C">
        <w:rPr>
          <w:b/>
        </w:rPr>
        <w:t xml:space="preserve"> земельного </w:t>
      </w:r>
      <w:r w:rsidR="00AB40C8">
        <w:rPr>
          <w:b/>
        </w:rPr>
        <w:t>контроля на территории города Череповца</w:t>
      </w:r>
    </w:p>
    <w:p w:rsidR="0040119C" w:rsidRPr="0040119C" w:rsidRDefault="0040119C" w:rsidP="0040119C">
      <w:pPr>
        <w:jc w:val="center"/>
        <w:rPr>
          <w:b/>
        </w:rPr>
      </w:pPr>
    </w:p>
    <w:p w:rsidR="0040119C" w:rsidRDefault="0040119C" w:rsidP="0040119C">
      <w:pPr>
        <w:pStyle w:val="a4"/>
        <w:shd w:val="clear" w:color="auto" w:fill="auto"/>
        <w:spacing w:line="240" w:lineRule="auto"/>
        <w:rPr>
          <w:spacing w:val="0"/>
        </w:rPr>
      </w:pPr>
      <w:r w:rsidRPr="0040119C">
        <w:rPr>
          <w:spacing w:val="0"/>
        </w:rPr>
        <w:t>Федеральные законы</w:t>
      </w:r>
    </w:p>
    <w:p w:rsidR="00FD7B9E" w:rsidRPr="0040119C" w:rsidRDefault="00FD7B9E" w:rsidP="0040119C">
      <w:pPr>
        <w:pStyle w:val="a4"/>
        <w:shd w:val="clear" w:color="auto" w:fill="auto"/>
        <w:spacing w:line="240" w:lineRule="auto"/>
        <w:rPr>
          <w:spacing w:val="0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3909"/>
        <w:gridCol w:w="6095"/>
        <w:gridCol w:w="4252"/>
      </w:tblGrid>
      <w:tr w:rsidR="00FD7B9E" w:rsidRPr="00FD7B9E" w:rsidTr="00FD7B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9E" w:rsidRPr="00FD7B9E" w:rsidRDefault="00FD7B9E">
            <w:pPr>
              <w:pStyle w:val="2"/>
              <w:shd w:val="clear" w:color="auto" w:fill="auto"/>
              <w:spacing w:before="0" w:after="0" w:line="240" w:lineRule="auto"/>
              <w:rPr>
                <w:spacing w:val="0"/>
                <w:sz w:val="26"/>
                <w:szCs w:val="26"/>
              </w:rPr>
            </w:pPr>
            <w:r w:rsidRPr="00FD7B9E">
              <w:rPr>
                <w:rStyle w:val="11"/>
                <w:spacing w:val="0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FD7B9E">
              <w:rPr>
                <w:rStyle w:val="11"/>
                <w:spacing w:val="0"/>
                <w:sz w:val="26"/>
                <w:szCs w:val="26"/>
              </w:rPr>
              <w:t>п</w:t>
            </w:r>
            <w:proofErr w:type="spellEnd"/>
            <w:proofErr w:type="gramEnd"/>
            <w:r w:rsidRPr="00FD7B9E">
              <w:rPr>
                <w:rStyle w:val="11"/>
                <w:spacing w:val="0"/>
                <w:sz w:val="26"/>
                <w:szCs w:val="26"/>
              </w:rPr>
              <w:t>/</w:t>
            </w:r>
            <w:proofErr w:type="spellStart"/>
            <w:r w:rsidRPr="00FD7B9E">
              <w:rPr>
                <w:rStyle w:val="11"/>
                <w:spacing w:val="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9E" w:rsidRPr="00FD7B9E" w:rsidRDefault="00FD7B9E">
            <w:pPr>
              <w:jc w:val="center"/>
              <w:rPr>
                <w:sz w:val="26"/>
                <w:szCs w:val="26"/>
              </w:rPr>
            </w:pPr>
            <w:r w:rsidRPr="00FD7B9E">
              <w:rPr>
                <w:sz w:val="26"/>
                <w:szCs w:val="26"/>
              </w:rPr>
              <w:t>Наименование, реквизиты нормативного правового акта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9E" w:rsidRPr="00FD7B9E" w:rsidRDefault="00FD7B9E">
            <w:pPr>
              <w:jc w:val="center"/>
              <w:rPr>
                <w:sz w:val="26"/>
                <w:szCs w:val="26"/>
              </w:rPr>
            </w:pPr>
            <w:r w:rsidRPr="00FD7B9E">
              <w:rPr>
                <w:sz w:val="26"/>
                <w:szCs w:val="26"/>
              </w:rPr>
              <w:t>Описание круга лиц, и (или) видов деятельности, и (или) перечня объектов, в отношении которых применяются обязательные требования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9E" w:rsidRPr="00FD7B9E" w:rsidRDefault="00FD7B9E">
            <w:pPr>
              <w:jc w:val="center"/>
              <w:rPr>
                <w:sz w:val="26"/>
                <w:szCs w:val="26"/>
              </w:rPr>
            </w:pPr>
            <w:r w:rsidRPr="00FD7B9E">
              <w:rPr>
                <w:sz w:val="26"/>
                <w:szCs w:val="26"/>
              </w:rPr>
              <w:t>Указание на конкретные статьи, части или иные структурные единицы нормативного правового акта, содержащие обязательные требования</w:t>
            </w:r>
          </w:p>
        </w:tc>
      </w:tr>
      <w:tr w:rsidR="00FD7B9E" w:rsidRPr="00FD7B9E" w:rsidTr="00FD7B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9E" w:rsidRPr="00FD7B9E" w:rsidRDefault="00FD7B9E">
            <w:pPr>
              <w:rPr>
                <w:sz w:val="26"/>
                <w:szCs w:val="26"/>
              </w:rPr>
            </w:pPr>
            <w:r w:rsidRPr="00FD7B9E">
              <w:rPr>
                <w:sz w:val="26"/>
                <w:szCs w:val="26"/>
              </w:rPr>
              <w:t>1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9E" w:rsidRPr="00FD7B9E" w:rsidRDefault="00FD7B9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pacing w:val="0"/>
                <w:sz w:val="26"/>
                <w:szCs w:val="26"/>
              </w:rPr>
            </w:pPr>
            <w:r w:rsidRPr="00FD7B9E">
              <w:rPr>
                <w:rStyle w:val="11"/>
                <w:spacing w:val="0"/>
                <w:sz w:val="26"/>
                <w:szCs w:val="26"/>
              </w:rPr>
              <w:t>Земельный кодекс Российской Федерации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9E" w:rsidRPr="00FD7B9E" w:rsidRDefault="00FD7B9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pacing w:val="0"/>
                <w:sz w:val="26"/>
                <w:szCs w:val="26"/>
              </w:rPr>
            </w:pPr>
            <w:r w:rsidRPr="00FD7B9E">
              <w:rPr>
                <w:rStyle w:val="11"/>
                <w:spacing w:val="0"/>
                <w:sz w:val="26"/>
                <w:szCs w:val="26"/>
              </w:rPr>
              <w:t>органы государственной власти, органы местного самоуправления, 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9E" w:rsidRPr="00FD7B9E" w:rsidRDefault="00FD7B9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rFonts w:eastAsiaTheme="minorEastAsia"/>
                <w:spacing w:val="0"/>
                <w:sz w:val="26"/>
                <w:szCs w:val="26"/>
              </w:rPr>
            </w:pPr>
            <w:r w:rsidRPr="00FD7B9E">
              <w:rPr>
                <w:rStyle w:val="11"/>
                <w:spacing w:val="0"/>
                <w:sz w:val="26"/>
                <w:szCs w:val="26"/>
              </w:rPr>
              <w:t>пункт 2 статьи 7</w:t>
            </w:r>
          </w:p>
          <w:p w:rsidR="00FD7B9E" w:rsidRPr="00FD7B9E" w:rsidRDefault="00FD7B9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6"/>
                <w:szCs w:val="26"/>
              </w:rPr>
            </w:pPr>
            <w:r w:rsidRPr="00FD7B9E">
              <w:rPr>
                <w:rStyle w:val="11"/>
                <w:spacing w:val="0"/>
                <w:sz w:val="26"/>
                <w:szCs w:val="26"/>
              </w:rPr>
              <w:t xml:space="preserve">пункт 1 статьи 25 </w:t>
            </w:r>
          </w:p>
          <w:p w:rsidR="00FD7B9E" w:rsidRPr="00FD7B9E" w:rsidRDefault="00FD7B9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6"/>
                <w:szCs w:val="26"/>
              </w:rPr>
            </w:pPr>
            <w:r w:rsidRPr="00FD7B9E">
              <w:rPr>
                <w:rStyle w:val="11"/>
                <w:spacing w:val="0"/>
                <w:sz w:val="26"/>
                <w:szCs w:val="26"/>
              </w:rPr>
              <w:t xml:space="preserve">пункт 1 статьи 26 </w:t>
            </w:r>
          </w:p>
          <w:p w:rsidR="00FD7B9E" w:rsidRPr="00FD7B9E" w:rsidRDefault="00FD7B9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6"/>
                <w:szCs w:val="26"/>
              </w:rPr>
            </w:pPr>
            <w:r w:rsidRPr="00FD7B9E">
              <w:rPr>
                <w:rStyle w:val="11"/>
                <w:spacing w:val="0"/>
                <w:sz w:val="26"/>
                <w:szCs w:val="26"/>
              </w:rPr>
              <w:t xml:space="preserve">пункт 12 статьи 39.20 </w:t>
            </w:r>
          </w:p>
          <w:p w:rsidR="00FD7B9E" w:rsidRPr="00FD7B9E" w:rsidRDefault="00FD7B9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6"/>
                <w:szCs w:val="26"/>
              </w:rPr>
            </w:pPr>
            <w:r w:rsidRPr="00FD7B9E">
              <w:rPr>
                <w:rStyle w:val="11"/>
                <w:spacing w:val="0"/>
                <w:sz w:val="26"/>
                <w:szCs w:val="26"/>
              </w:rPr>
              <w:t>статья 39.33</w:t>
            </w:r>
          </w:p>
          <w:p w:rsidR="00FD7B9E" w:rsidRPr="00FD7B9E" w:rsidRDefault="00FD7B9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6"/>
                <w:szCs w:val="26"/>
              </w:rPr>
            </w:pPr>
            <w:r w:rsidRPr="00FD7B9E">
              <w:rPr>
                <w:rStyle w:val="11"/>
                <w:spacing w:val="0"/>
                <w:sz w:val="26"/>
                <w:szCs w:val="26"/>
              </w:rPr>
              <w:t>статья 39.35</w:t>
            </w:r>
          </w:p>
          <w:p w:rsidR="00FD7B9E" w:rsidRPr="00FD7B9E" w:rsidRDefault="00FD7B9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6"/>
                <w:szCs w:val="26"/>
              </w:rPr>
            </w:pPr>
            <w:r w:rsidRPr="00FD7B9E">
              <w:rPr>
                <w:rStyle w:val="11"/>
                <w:spacing w:val="0"/>
                <w:sz w:val="26"/>
                <w:szCs w:val="26"/>
              </w:rPr>
              <w:t>пункты 1, 2 статьи 39.36</w:t>
            </w:r>
          </w:p>
          <w:p w:rsidR="00FD7B9E" w:rsidRPr="00FD7B9E" w:rsidRDefault="00FD7B9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6"/>
                <w:szCs w:val="26"/>
              </w:rPr>
            </w:pPr>
            <w:r w:rsidRPr="00FD7B9E">
              <w:rPr>
                <w:rStyle w:val="11"/>
                <w:spacing w:val="0"/>
                <w:sz w:val="26"/>
                <w:szCs w:val="26"/>
              </w:rPr>
              <w:t>пункт 8 статьи 39.50</w:t>
            </w:r>
          </w:p>
          <w:p w:rsidR="00FD7B9E" w:rsidRPr="00FD7B9E" w:rsidRDefault="00FD7B9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26"/>
                <w:szCs w:val="26"/>
              </w:rPr>
            </w:pPr>
            <w:r w:rsidRPr="00FD7B9E">
              <w:rPr>
                <w:rStyle w:val="11"/>
                <w:spacing w:val="0"/>
                <w:sz w:val="26"/>
                <w:szCs w:val="26"/>
              </w:rPr>
              <w:t>статья 42</w:t>
            </w:r>
          </w:p>
          <w:p w:rsidR="00FD7B9E" w:rsidRPr="00FD7B9E" w:rsidRDefault="00FD7B9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6"/>
                <w:szCs w:val="26"/>
              </w:rPr>
            </w:pPr>
            <w:r w:rsidRPr="00FD7B9E">
              <w:rPr>
                <w:rStyle w:val="11"/>
                <w:spacing w:val="0"/>
                <w:sz w:val="26"/>
                <w:szCs w:val="26"/>
              </w:rPr>
              <w:t xml:space="preserve">пункты 1, 2 статьи 56 </w:t>
            </w:r>
          </w:p>
          <w:p w:rsidR="00FD7B9E" w:rsidRPr="00FD7B9E" w:rsidRDefault="00FD7B9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26"/>
                <w:szCs w:val="26"/>
              </w:rPr>
            </w:pPr>
            <w:r w:rsidRPr="00FD7B9E">
              <w:rPr>
                <w:rStyle w:val="11"/>
                <w:spacing w:val="0"/>
                <w:sz w:val="26"/>
                <w:szCs w:val="26"/>
              </w:rPr>
              <w:t>подпункт 4 пункта 2 статьи 60</w:t>
            </w:r>
          </w:p>
          <w:p w:rsidR="00FD7B9E" w:rsidRPr="00FD7B9E" w:rsidRDefault="00FD7B9E">
            <w:pPr>
              <w:pStyle w:val="2"/>
              <w:shd w:val="clear" w:color="auto" w:fill="auto"/>
              <w:spacing w:before="0" w:after="0" w:line="240" w:lineRule="auto"/>
              <w:jc w:val="both"/>
              <w:rPr>
                <w:spacing w:val="0"/>
                <w:sz w:val="26"/>
                <w:szCs w:val="26"/>
              </w:rPr>
            </w:pPr>
            <w:r w:rsidRPr="00FD7B9E">
              <w:rPr>
                <w:rStyle w:val="11"/>
                <w:spacing w:val="0"/>
                <w:sz w:val="26"/>
                <w:szCs w:val="26"/>
              </w:rPr>
              <w:t>статья 78</w:t>
            </w:r>
          </w:p>
          <w:p w:rsidR="00FD7B9E" w:rsidRPr="00FD7B9E" w:rsidRDefault="00FD7B9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pacing w:val="0"/>
                <w:sz w:val="26"/>
                <w:szCs w:val="26"/>
              </w:rPr>
            </w:pPr>
            <w:r w:rsidRPr="00FD7B9E">
              <w:rPr>
                <w:rStyle w:val="11"/>
                <w:spacing w:val="0"/>
                <w:sz w:val="26"/>
                <w:szCs w:val="26"/>
              </w:rPr>
              <w:t>пункты 1, 4, 6 статьи 79</w:t>
            </w:r>
            <w:r w:rsidRPr="00FD7B9E">
              <w:rPr>
                <w:spacing w:val="0"/>
                <w:sz w:val="26"/>
                <w:szCs w:val="26"/>
              </w:rPr>
              <w:t xml:space="preserve"> </w:t>
            </w:r>
          </w:p>
          <w:p w:rsidR="00FD7B9E" w:rsidRPr="00FD7B9E" w:rsidRDefault="00FD7B9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pacing w:val="0"/>
                <w:sz w:val="26"/>
                <w:szCs w:val="26"/>
              </w:rPr>
            </w:pPr>
            <w:r w:rsidRPr="00FD7B9E">
              <w:rPr>
                <w:rStyle w:val="11"/>
                <w:spacing w:val="0"/>
                <w:sz w:val="26"/>
                <w:szCs w:val="26"/>
              </w:rPr>
              <w:t>статья 85</w:t>
            </w:r>
          </w:p>
          <w:p w:rsidR="00FD7B9E" w:rsidRPr="00FD7B9E" w:rsidRDefault="00FD7B9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6"/>
                <w:szCs w:val="26"/>
              </w:rPr>
            </w:pPr>
            <w:r w:rsidRPr="00FD7B9E">
              <w:rPr>
                <w:rStyle w:val="11"/>
                <w:spacing w:val="0"/>
                <w:sz w:val="26"/>
                <w:szCs w:val="26"/>
              </w:rPr>
              <w:t xml:space="preserve">пункт 3, 6 статьи 87 </w:t>
            </w:r>
          </w:p>
          <w:p w:rsidR="00FD7B9E" w:rsidRPr="00FD7B9E" w:rsidRDefault="00FD7B9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26"/>
                <w:szCs w:val="26"/>
              </w:rPr>
            </w:pPr>
            <w:r w:rsidRPr="00FD7B9E">
              <w:rPr>
                <w:rStyle w:val="11"/>
                <w:spacing w:val="0"/>
                <w:sz w:val="26"/>
                <w:szCs w:val="26"/>
              </w:rPr>
              <w:t>статья 88</w:t>
            </w:r>
          </w:p>
          <w:p w:rsidR="00FD7B9E" w:rsidRPr="00FD7B9E" w:rsidRDefault="00FD7B9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6"/>
                <w:szCs w:val="26"/>
              </w:rPr>
            </w:pPr>
            <w:r w:rsidRPr="00FD7B9E">
              <w:rPr>
                <w:rStyle w:val="11"/>
                <w:spacing w:val="0"/>
                <w:sz w:val="26"/>
                <w:szCs w:val="26"/>
              </w:rPr>
              <w:t xml:space="preserve">пункты 1, 2 статьи 89 </w:t>
            </w:r>
          </w:p>
          <w:p w:rsidR="00FD7B9E" w:rsidRPr="00FD7B9E" w:rsidRDefault="00FD7B9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6"/>
                <w:szCs w:val="26"/>
              </w:rPr>
            </w:pPr>
            <w:r w:rsidRPr="00FD7B9E">
              <w:rPr>
                <w:rStyle w:val="11"/>
                <w:spacing w:val="0"/>
                <w:sz w:val="26"/>
                <w:szCs w:val="26"/>
              </w:rPr>
              <w:t xml:space="preserve">пункты 1 – 6, 8 статьи 90 </w:t>
            </w:r>
          </w:p>
          <w:p w:rsidR="00FD7B9E" w:rsidRPr="00FD7B9E" w:rsidRDefault="00FD7B9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26"/>
                <w:szCs w:val="26"/>
              </w:rPr>
            </w:pPr>
            <w:r w:rsidRPr="00FD7B9E">
              <w:rPr>
                <w:rStyle w:val="11"/>
                <w:spacing w:val="0"/>
                <w:sz w:val="26"/>
                <w:szCs w:val="26"/>
              </w:rPr>
              <w:t>статья 91</w:t>
            </w:r>
          </w:p>
          <w:p w:rsidR="00FD7B9E" w:rsidRPr="00FD7B9E" w:rsidRDefault="00FD7B9E">
            <w:pPr>
              <w:pStyle w:val="2"/>
              <w:shd w:val="clear" w:color="auto" w:fill="auto"/>
              <w:spacing w:before="0" w:after="0" w:line="240" w:lineRule="auto"/>
              <w:jc w:val="both"/>
              <w:rPr>
                <w:rStyle w:val="11"/>
                <w:spacing w:val="0"/>
                <w:sz w:val="26"/>
                <w:szCs w:val="26"/>
              </w:rPr>
            </w:pPr>
            <w:r w:rsidRPr="00FD7B9E">
              <w:rPr>
                <w:rStyle w:val="11"/>
                <w:spacing w:val="0"/>
                <w:sz w:val="26"/>
                <w:szCs w:val="26"/>
              </w:rPr>
              <w:t xml:space="preserve">пункты 1, 2 статьи 92 </w:t>
            </w:r>
          </w:p>
          <w:p w:rsidR="00FD7B9E" w:rsidRPr="00FD7B9E" w:rsidRDefault="00FD7B9E">
            <w:pPr>
              <w:pStyle w:val="2"/>
              <w:shd w:val="clear" w:color="auto" w:fill="auto"/>
              <w:spacing w:before="0" w:after="0" w:line="240" w:lineRule="auto"/>
              <w:jc w:val="both"/>
              <w:rPr>
                <w:rStyle w:val="11"/>
                <w:spacing w:val="0"/>
                <w:sz w:val="26"/>
                <w:szCs w:val="26"/>
              </w:rPr>
            </w:pPr>
            <w:r w:rsidRPr="00FD7B9E">
              <w:rPr>
                <w:rStyle w:val="11"/>
                <w:spacing w:val="0"/>
                <w:sz w:val="26"/>
                <w:szCs w:val="26"/>
              </w:rPr>
              <w:lastRenderedPageBreak/>
              <w:t xml:space="preserve">статья 93 </w:t>
            </w:r>
          </w:p>
          <w:p w:rsidR="00FD7B9E" w:rsidRPr="00FD7B9E" w:rsidRDefault="00FD7B9E">
            <w:pPr>
              <w:pStyle w:val="2"/>
              <w:shd w:val="clear" w:color="auto" w:fill="auto"/>
              <w:spacing w:before="0" w:after="0" w:line="240" w:lineRule="auto"/>
              <w:jc w:val="both"/>
              <w:rPr>
                <w:rStyle w:val="11"/>
                <w:spacing w:val="0"/>
                <w:sz w:val="26"/>
                <w:szCs w:val="26"/>
              </w:rPr>
            </w:pPr>
            <w:r w:rsidRPr="00FD7B9E">
              <w:rPr>
                <w:rStyle w:val="11"/>
                <w:spacing w:val="0"/>
                <w:sz w:val="26"/>
                <w:szCs w:val="26"/>
              </w:rPr>
              <w:t xml:space="preserve">пункт 7 статьи 95 </w:t>
            </w:r>
          </w:p>
          <w:p w:rsidR="00FD7B9E" w:rsidRPr="00FD7B9E" w:rsidRDefault="00FD7B9E">
            <w:pPr>
              <w:pStyle w:val="2"/>
              <w:shd w:val="clear" w:color="auto" w:fill="auto"/>
              <w:spacing w:before="0" w:after="0" w:line="240" w:lineRule="auto"/>
              <w:jc w:val="both"/>
              <w:rPr>
                <w:rStyle w:val="11"/>
                <w:spacing w:val="0"/>
                <w:sz w:val="26"/>
                <w:szCs w:val="26"/>
              </w:rPr>
            </w:pPr>
            <w:r w:rsidRPr="00FD7B9E">
              <w:rPr>
                <w:rStyle w:val="11"/>
                <w:spacing w:val="0"/>
                <w:sz w:val="26"/>
                <w:szCs w:val="26"/>
              </w:rPr>
              <w:t xml:space="preserve">пункты 2, 4 статьи 97 </w:t>
            </w:r>
          </w:p>
          <w:p w:rsidR="00FD7B9E" w:rsidRPr="00FD7B9E" w:rsidRDefault="00FD7B9E">
            <w:pPr>
              <w:pStyle w:val="2"/>
              <w:shd w:val="clear" w:color="auto" w:fill="auto"/>
              <w:spacing w:before="0" w:after="0" w:line="240" w:lineRule="auto"/>
              <w:jc w:val="both"/>
              <w:rPr>
                <w:rStyle w:val="11"/>
                <w:spacing w:val="0"/>
                <w:sz w:val="26"/>
                <w:szCs w:val="26"/>
              </w:rPr>
            </w:pPr>
            <w:r w:rsidRPr="00FD7B9E">
              <w:rPr>
                <w:rStyle w:val="11"/>
                <w:spacing w:val="0"/>
                <w:sz w:val="26"/>
                <w:szCs w:val="26"/>
              </w:rPr>
              <w:t xml:space="preserve">пункты 2, 3, 5 статьи 98 </w:t>
            </w:r>
          </w:p>
          <w:p w:rsidR="00FD7B9E" w:rsidRPr="00FD7B9E" w:rsidRDefault="00FD7B9E">
            <w:pPr>
              <w:pStyle w:val="2"/>
              <w:shd w:val="clear" w:color="auto" w:fill="auto"/>
              <w:spacing w:before="0" w:after="0" w:line="240" w:lineRule="auto"/>
              <w:jc w:val="both"/>
              <w:rPr>
                <w:rStyle w:val="11"/>
                <w:spacing w:val="0"/>
                <w:sz w:val="26"/>
                <w:szCs w:val="26"/>
              </w:rPr>
            </w:pPr>
            <w:r w:rsidRPr="00FD7B9E">
              <w:rPr>
                <w:rStyle w:val="11"/>
                <w:spacing w:val="0"/>
                <w:sz w:val="26"/>
                <w:szCs w:val="26"/>
              </w:rPr>
              <w:t xml:space="preserve">пункты 2, 3 статьи 99 </w:t>
            </w:r>
          </w:p>
          <w:p w:rsidR="00FD7B9E" w:rsidRPr="00FD7B9E" w:rsidRDefault="00FD7B9E">
            <w:pPr>
              <w:pStyle w:val="2"/>
              <w:shd w:val="clear" w:color="auto" w:fill="auto"/>
              <w:spacing w:before="0" w:after="0" w:line="240" w:lineRule="auto"/>
              <w:jc w:val="both"/>
              <w:rPr>
                <w:sz w:val="26"/>
                <w:szCs w:val="26"/>
              </w:rPr>
            </w:pPr>
            <w:r w:rsidRPr="00FD7B9E">
              <w:rPr>
                <w:rStyle w:val="11"/>
                <w:spacing w:val="0"/>
                <w:sz w:val="26"/>
                <w:szCs w:val="26"/>
              </w:rPr>
              <w:t>пункт 2 статьи 103</w:t>
            </w:r>
          </w:p>
        </w:tc>
      </w:tr>
      <w:tr w:rsidR="00FD7B9E" w:rsidRPr="00FD7B9E" w:rsidTr="00FD7B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9E" w:rsidRPr="00FD7B9E" w:rsidRDefault="00FD7B9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pacing w:val="0"/>
                <w:sz w:val="26"/>
                <w:szCs w:val="26"/>
              </w:rPr>
            </w:pPr>
            <w:r w:rsidRPr="00FD7B9E">
              <w:rPr>
                <w:rStyle w:val="11"/>
                <w:spacing w:val="0"/>
                <w:sz w:val="26"/>
                <w:szCs w:val="26"/>
              </w:rPr>
              <w:lastRenderedPageBreak/>
              <w:t>2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9E" w:rsidRPr="00FD7B9E" w:rsidRDefault="00FD7B9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pacing w:val="0"/>
                <w:sz w:val="26"/>
                <w:szCs w:val="26"/>
              </w:rPr>
            </w:pPr>
            <w:r w:rsidRPr="00FD7B9E">
              <w:rPr>
                <w:rStyle w:val="11"/>
                <w:spacing w:val="0"/>
                <w:sz w:val="26"/>
                <w:szCs w:val="26"/>
              </w:rPr>
              <w:t>Земельный кодекс Российской Федерации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9E" w:rsidRPr="00FD7B9E" w:rsidRDefault="00FD7B9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pacing w:val="0"/>
                <w:sz w:val="26"/>
                <w:szCs w:val="26"/>
              </w:rPr>
            </w:pPr>
            <w:r w:rsidRPr="00FD7B9E">
              <w:rPr>
                <w:rStyle w:val="11"/>
                <w:spacing w:val="0"/>
                <w:sz w:val="26"/>
                <w:szCs w:val="26"/>
              </w:rPr>
              <w:t>органы государственной власти и органы местного самоуправления, осуществляющие предоставление земельных участков, находящихся в государственной или муниципальной собственности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9E" w:rsidRPr="00FD7B9E" w:rsidRDefault="00FD7B9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rFonts w:eastAsiaTheme="minorEastAsia"/>
                <w:spacing w:val="0"/>
                <w:sz w:val="26"/>
                <w:szCs w:val="26"/>
              </w:rPr>
            </w:pPr>
            <w:r w:rsidRPr="00FD7B9E">
              <w:rPr>
                <w:rStyle w:val="11"/>
                <w:spacing w:val="0"/>
                <w:sz w:val="26"/>
                <w:szCs w:val="26"/>
              </w:rPr>
              <w:t xml:space="preserve">пункты 2, 4, 5, 8 статьи 27 </w:t>
            </w:r>
          </w:p>
          <w:p w:rsidR="00FD7B9E" w:rsidRPr="00FD7B9E" w:rsidRDefault="00FD7B9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6"/>
                <w:szCs w:val="26"/>
              </w:rPr>
            </w:pPr>
            <w:r w:rsidRPr="00FD7B9E">
              <w:rPr>
                <w:rStyle w:val="11"/>
                <w:spacing w:val="0"/>
                <w:sz w:val="26"/>
                <w:szCs w:val="26"/>
              </w:rPr>
              <w:t xml:space="preserve">пункты 1, 2 статьи 39.1 </w:t>
            </w:r>
          </w:p>
          <w:p w:rsidR="00FD7B9E" w:rsidRPr="00FD7B9E" w:rsidRDefault="00FD7B9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26"/>
                <w:szCs w:val="26"/>
              </w:rPr>
            </w:pPr>
            <w:r w:rsidRPr="00FD7B9E">
              <w:rPr>
                <w:rStyle w:val="11"/>
                <w:spacing w:val="0"/>
                <w:sz w:val="26"/>
                <w:szCs w:val="26"/>
              </w:rPr>
              <w:t>статья 39.3</w:t>
            </w:r>
          </w:p>
          <w:p w:rsidR="00FD7B9E" w:rsidRPr="00FD7B9E" w:rsidRDefault="00FD7B9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6"/>
                <w:szCs w:val="26"/>
              </w:rPr>
            </w:pPr>
            <w:r w:rsidRPr="00FD7B9E">
              <w:rPr>
                <w:rStyle w:val="11"/>
                <w:spacing w:val="0"/>
                <w:sz w:val="26"/>
                <w:szCs w:val="26"/>
              </w:rPr>
              <w:t xml:space="preserve">пункты 2 – 5 статьи 39.6 </w:t>
            </w:r>
          </w:p>
          <w:p w:rsidR="00FD7B9E" w:rsidRPr="00FD7B9E" w:rsidRDefault="00FD7B9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6"/>
                <w:szCs w:val="26"/>
              </w:rPr>
            </w:pPr>
            <w:r w:rsidRPr="00FD7B9E">
              <w:rPr>
                <w:rStyle w:val="11"/>
                <w:spacing w:val="0"/>
                <w:sz w:val="26"/>
                <w:szCs w:val="26"/>
              </w:rPr>
              <w:t xml:space="preserve">пункты 2, 4 статьи 39.9 </w:t>
            </w:r>
          </w:p>
          <w:p w:rsidR="00FD7B9E" w:rsidRPr="00FD7B9E" w:rsidRDefault="00FD7B9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6"/>
                <w:szCs w:val="26"/>
              </w:rPr>
            </w:pPr>
            <w:r w:rsidRPr="00FD7B9E">
              <w:rPr>
                <w:rStyle w:val="11"/>
                <w:spacing w:val="0"/>
                <w:sz w:val="26"/>
                <w:szCs w:val="26"/>
              </w:rPr>
              <w:t xml:space="preserve">пункты 2, 6, 7 статьи 39.10 </w:t>
            </w:r>
          </w:p>
          <w:p w:rsidR="00FD7B9E" w:rsidRPr="00FD7B9E" w:rsidRDefault="00FD7B9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6"/>
                <w:szCs w:val="26"/>
              </w:rPr>
            </w:pPr>
            <w:r w:rsidRPr="00FD7B9E">
              <w:rPr>
                <w:rStyle w:val="11"/>
                <w:spacing w:val="0"/>
                <w:sz w:val="26"/>
                <w:szCs w:val="26"/>
              </w:rPr>
              <w:t xml:space="preserve">пункт 7 статьи 39.11 </w:t>
            </w:r>
          </w:p>
          <w:p w:rsidR="00FD7B9E" w:rsidRPr="00FD7B9E" w:rsidRDefault="00FD7B9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6"/>
                <w:szCs w:val="26"/>
              </w:rPr>
            </w:pPr>
            <w:r w:rsidRPr="00FD7B9E">
              <w:rPr>
                <w:rStyle w:val="11"/>
                <w:spacing w:val="0"/>
                <w:sz w:val="26"/>
                <w:szCs w:val="26"/>
              </w:rPr>
              <w:t xml:space="preserve">пункт 20 статьи 39.12 </w:t>
            </w:r>
          </w:p>
          <w:p w:rsidR="00FD7B9E" w:rsidRPr="00FD7B9E" w:rsidRDefault="00FD7B9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6"/>
                <w:szCs w:val="26"/>
              </w:rPr>
            </w:pPr>
            <w:r w:rsidRPr="00FD7B9E">
              <w:rPr>
                <w:rStyle w:val="11"/>
                <w:spacing w:val="0"/>
                <w:sz w:val="26"/>
                <w:szCs w:val="26"/>
              </w:rPr>
              <w:t xml:space="preserve">статья 39.16 </w:t>
            </w:r>
          </w:p>
          <w:p w:rsidR="00FD7B9E" w:rsidRPr="00FD7B9E" w:rsidRDefault="00FD7B9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6"/>
                <w:szCs w:val="26"/>
              </w:rPr>
            </w:pPr>
            <w:r w:rsidRPr="00FD7B9E">
              <w:rPr>
                <w:rStyle w:val="11"/>
                <w:spacing w:val="0"/>
                <w:sz w:val="26"/>
                <w:szCs w:val="26"/>
              </w:rPr>
              <w:t xml:space="preserve">пункт 5 статьи 39.17 </w:t>
            </w:r>
          </w:p>
          <w:p w:rsidR="00FD7B9E" w:rsidRPr="00FD7B9E" w:rsidRDefault="00FD7B9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6"/>
                <w:szCs w:val="26"/>
              </w:rPr>
            </w:pPr>
            <w:r w:rsidRPr="00FD7B9E">
              <w:rPr>
                <w:rStyle w:val="11"/>
                <w:spacing w:val="0"/>
                <w:sz w:val="26"/>
                <w:szCs w:val="26"/>
              </w:rPr>
              <w:t xml:space="preserve">пункт 1 статьи 39.18 </w:t>
            </w:r>
          </w:p>
          <w:p w:rsidR="00FD7B9E" w:rsidRPr="00FD7B9E" w:rsidRDefault="00FD7B9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6"/>
                <w:szCs w:val="26"/>
              </w:rPr>
            </w:pPr>
            <w:r w:rsidRPr="00FD7B9E">
              <w:rPr>
                <w:rStyle w:val="11"/>
                <w:spacing w:val="0"/>
                <w:sz w:val="26"/>
                <w:szCs w:val="26"/>
              </w:rPr>
              <w:t xml:space="preserve">статья 39.20 </w:t>
            </w:r>
          </w:p>
          <w:p w:rsidR="00FD7B9E" w:rsidRPr="00FD7B9E" w:rsidRDefault="00FD7B9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6"/>
                <w:szCs w:val="26"/>
              </w:rPr>
            </w:pPr>
            <w:r w:rsidRPr="00FD7B9E">
              <w:rPr>
                <w:rStyle w:val="11"/>
                <w:spacing w:val="0"/>
                <w:sz w:val="26"/>
                <w:szCs w:val="26"/>
              </w:rPr>
              <w:t>пункты 6, 7 статьи 95</w:t>
            </w:r>
          </w:p>
          <w:p w:rsidR="00FD7B9E" w:rsidRPr="00FD7B9E" w:rsidRDefault="00FD7B9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6"/>
                <w:szCs w:val="26"/>
              </w:rPr>
            </w:pPr>
            <w:r w:rsidRPr="00FD7B9E">
              <w:rPr>
                <w:rStyle w:val="11"/>
                <w:spacing w:val="0"/>
                <w:sz w:val="26"/>
                <w:szCs w:val="26"/>
              </w:rPr>
              <w:t>пункты 2, 4 статьи 97</w:t>
            </w:r>
          </w:p>
          <w:p w:rsidR="00FD7B9E" w:rsidRPr="00FD7B9E" w:rsidRDefault="00FD7B9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26"/>
                <w:szCs w:val="26"/>
              </w:rPr>
            </w:pPr>
          </w:p>
        </w:tc>
      </w:tr>
      <w:tr w:rsidR="00FD7B9E" w:rsidRPr="00FD7B9E" w:rsidTr="00FD7B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9E" w:rsidRPr="00FD7B9E" w:rsidRDefault="00FD7B9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rFonts w:eastAsiaTheme="minorEastAsia"/>
                <w:spacing w:val="0"/>
                <w:sz w:val="26"/>
                <w:szCs w:val="26"/>
              </w:rPr>
            </w:pPr>
            <w:r w:rsidRPr="00FD7B9E">
              <w:rPr>
                <w:rStyle w:val="11"/>
                <w:spacing w:val="0"/>
                <w:sz w:val="26"/>
                <w:szCs w:val="26"/>
              </w:rPr>
              <w:t>3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9E" w:rsidRPr="00FD7B9E" w:rsidRDefault="00FD7B9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rFonts w:eastAsiaTheme="minorEastAsia"/>
                <w:spacing w:val="0"/>
                <w:sz w:val="26"/>
                <w:szCs w:val="26"/>
              </w:rPr>
            </w:pPr>
            <w:r w:rsidRPr="00FD7B9E">
              <w:rPr>
                <w:rStyle w:val="11"/>
                <w:spacing w:val="0"/>
                <w:sz w:val="26"/>
                <w:szCs w:val="26"/>
              </w:rPr>
              <w:t>Гражданский кодекс Российской Федерации (часть первая)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9E" w:rsidRPr="00FD7B9E" w:rsidRDefault="00FD7B9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rFonts w:eastAsiaTheme="minorEastAsia"/>
                <w:spacing w:val="0"/>
                <w:sz w:val="26"/>
                <w:szCs w:val="26"/>
              </w:rPr>
            </w:pPr>
            <w:r w:rsidRPr="00FD7B9E">
              <w:rPr>
                <w:rStyle w:val="11"/>
                <w:spacing w:val="0"/>
                <w:sz w:val="26"/>
                <w:szCs w:val="26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9E" w:rsidRPr="00FD7B9E" w:rsidRDefault="00FD7B9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rFonts w:eastAsiaTheme="minorEastAsia"/>
                <w:spacing w:val="0"/>
                <w:sz w:val="26"/>
                <w:szCs w:val="26"/>
              </w:rPr>
            </w:pPr>
            <w:r w:rsidRPr="00FD7B9E">
              <w:rPr>
                <w:rStyle w:val="11"/>
                <w:spacing w:val="0"/>
                <w:sz w:val="26"/>
                <w:szCs w:val="26"/>
              </w:rPr>
              <w:t>пункты 1, 2 статьи 8.1</w:t>
            </w:r>
          </w:p>
        </w:tc>
      </w:tr>
      <w:tr w:rsidR="00FD7B9E" w:rsidRPr="00FD7B9E" w:rsidTr="00FD7B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9E" w:rsidRPr="00FD7B9E" w:rsidRDefault="00FD7B9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pacing w:val="0"/>
                <w:sz w:val="26"/>
                <w:szCs w:val="26"/>
              </w:rPr>
            </w:pPr>
            <w:r w:rsidRPr="00FD7B9E">
              <w:rPr>
                <w:rStyle w:val="11"/>
                <w:sz w:val="26"/>
                <w:szCs w:val="26"/>
              </w:rPr>
              <w:t>4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9E" w:rsidRPr="00FD7B9E" w:rsidRDefault="00FD7B9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pacing w:val="0"/>
                <w:sz w:val="26"/>
                <w:szCs w:val="26"/>
              </w:rPr>
            </w:pPr>
            <w:r w:rsidRPr="00FD7B9E">
              <w:rPr>
                <w:spacing w:val="0"/>
                <w:sz w:val="26"/>
                <w:szCs w:val="26"/>
              </w:rPr>
              <w:t>Федеральный закон от 04.12.2006 № 201</w:t>
            </w:r>
            <w:r w:rsidRPr="00FD7B9E">
              <w:rPr>
                <w:spacing w:val="0"/>
                <w:sz w:val="26"/>
                <w:szCs w:val="26"/>
              </w:rPr>
              <w:noBreakHyphen/>
              <w:t>ФЗ «О введении в действие Лесного кодекса Российской Федерации»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9E" w:rsidRPr="00FD7B9E" w:rsidRDefault="00FD7B9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color w:val="000000"/>
                <w:spacing w:val="0"/>
                <w:sz w:val="26"/>
                <w:szCs w:val="26"/>
                <w:shd w:val="clear" w:color="auto" w:fill="FFFFFF"/>
              </w:rPr>
            </w:pPr>
            <w:r w:rsidRPr="00FD7B9E">
              <w:rPr>
                <w:rStyle w:val="11"/>
                <w:spacing w:val="0"/>
                <w:sz w:val="26"/>
                <w:szCs w:val="26"/>
              </w:rPr>
              <w:t>органы государственной власти и органы местного самоуправления, осуществляющие предоставление земельных участков, находящихся в государственной или муниципальной собственности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9E" w:rsidRPr="00FD7B9E" w:rsidRDefault="00FD7B9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pacing w:val="0"/>
                <w:sz w:val="26"/>
                <w:szCs w:val="26"/>
              </w:rPr>
            </w:pPr>
            <w:r w:rsidRPr="00FD7B9E">
              <w:rPr>
                <w:spacing w:val="0"/>
                <w:sz w:val="26"/>
                <w:szCs w:val="26"/>
              </w:rPr>
              <w:t>часть 2 статьи 9</w:t>
            </w:r>
          </w:p>
        </w:tc>
      </w:tr>
      <w:tr w:rsidR="00FD7B9E" w:rsidRPr="00FD7B9E" w:rsidTr="00FD7B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9E" w:rsidRPr="00FD7B9E" w:rsidRDefault="00FD7B9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rFonts w:eastAsiaTheme="minorEastAsia"/>
                <w:spacing w:val="0"/>
                <w:sz w:val="26"/>
                <w:szCs w:val="26"/>
              </w:rPr>
            </w:pPr>
            <w:r w:rsidRPr="00FD7B9E">
              <w:rPr>
                <w:rStyle w:val="11"/>
                <w:spacing w:val="0"/>
                <w:sz w:val="26"/>
                <w:szCs w:val="26"/>
              </w:rPr>
              <w:t>5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9E" w:rsidRPr="00FD7B9E" w:rsidRDefault="00FD7B9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pacing w:val="0"/>
                <w:sz w:val="26"/>
                <w:szCs w:val="26"/>
              </w:rPr>
            </w:pPr>
            <w:r w:rsidRPr="00FD7B9E">
              <w:rPr>
                <w:rStyle w:val="11"/>
                <w:spacing w:val="0"/>
                <w:sz w:val="26"/>
                <w:szCs w:val="26"/>
              </w:rPr>
              <w:t xml:space="preserve">Федеральный закон от 07.07.2003 </w:t>
            </w:r>
            <w:r w:rsidRPr="00FD7B9E">
              <w:rPr>
                <w:rStyle w:val="11"/>
                <w:spacing w:val="0"/>
                <w:sz w:val="26"/>
                <w:szCs w:val="26"/>
              </w:rPr>
              <w:br/>
              <w:t xml:space="preserve">№ 112-ФЗ «О личном подсобном </w:t>
            </w:r>
            <w:r w:rsidRPr="00FD7B9E">
              <w:rPr>
                <w:rStyle w:val="11"/>
                <w:spacing w:val="0"/>
                <w:sz w:val="26"/>
                <w:szCs w:val="26"/>
              </w:rPr>
              <w:lastRenderedPageBreak/>
              <w:t>хозяйстве»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9E" w:rsidRPr="00FD7B9E" w:rsidRDefault="00FD7B9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color w:val="000000"/>
                <w:spacing w:val="0"/>
                <w:sz w:val="26"/>
                <w:szCs w:val="26"/>
                <w:shd w:val="clear" w:color="auto" w:fill="FFFFFF"/>
              </w:rPr>
            </w:pPr>
            <w:r w:rsidRPr="00FD7B9E">
              <w:rPr>
                <w:rStyle w:val="11"/>
                <w:spacing w:val="0"/>
                <w:sz w:val="26"/>
                <w:szCs w:val="26"/>
              </w:rPr>
              <w:lastRenderedPageBreak/>
              <w:t>граждане, использующие земельные участки, предназначенные для личного подсобного хозяйства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9E" w:rsidRPr="00FD7B9E" w:rsidRDefault="00FD7B9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rFonts w:eastAsiaTheme="minorEastAsia"/>
                <w:spacing w:val="0"/>
                <w:sz w:val="26"/>
                <w:szCs w:val="26"/>
              </w:rPr>
            </w:pPr>
            <w:r w:rsidRPr="00FD7B9E">
              <w:rPr>
                <w:rStyle w:val="11"/>
                <w:spacing w:val="0"/>
                <w:sz w:val="26"/>
                <w:szCs w:val="26"/>
              </w:rPr>
              <w:t>пункт 1 статьи 2</w:t>
            </w:r>
          </w:p>
          <w:p w:rsidR="00FD7B9E" w:rsidRPr="00FD7B9E" w:rsidRDefault="00FD7B9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6"/>
                <w:szCs w:val="26"/>
              </w:rPr>
            </w:pPr>
            <w:r w:rsidRPr="00FD7B9E">
              <w:rPr>
                <w:rStyle w:val="11"/>
                <w:spacing w:val="0"/>
                <w:sz w:val="26"/>
                <w:szCs w:val="26"/>
              </w:rPr>
              <w:t>пункты 2, 3 статьи 4</w:t>
            </w:r>
          </w:p>
          <w:p w:rsidR="00FD7B9E" w:rsidRPr="00FD7B9E" w:rsidRDefault="00FD7B9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26"/>
                <w:szCs w:val="26"/>
              </w:rPr>
            </w:pPr>
            <w:r w:rsidRPr="00FD7B9E">
              <w:rPr>
                <w:rStyle w:val="11"/>
                <w:spacing w:val="0"/>
                <w:sz w:val="26"/>
                <w:szCs w:val="26"/>
              </w:rPr>
              <w:t>статья 10</w:t>
            </w:r>
          </w:p>
        </w:tc>
      </w:tr>
      <w:tr w:rsidR="00FD7B9E" w:rsidRPr="00FD7B9E" w:rsidTr="00FD7B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9E" w:rsidRPr="00FD7B9E" w:rsidRDefault="00FD7B9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pacing w:val="0"/>
                <w:sz w:val="26"/>
                <w:szCs w:val="26"/>
              </w:rPr>
            </w:pPr>
            <w:r w:rsidRPr="00FD7B9E">
              <w:rPr>
                <w:rStyle w:val="11"/>
                <w:spacing w:val="0"/>
                <w:sz w:val="26"/>
                <w:szCs w:val="26"/>
              </w:rPr>
              <w:lastRenderedPageBreak/>
              <w:t>6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9E" w:rsidRPr="00FD7B9E" w:rsidRDefault="00FD7B9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pacing w:val="0"/>
                <w:sz w:val="26"/>
                <w:szCs w:val="26"/>
              </w:rPr>
            </w:pPr>
            <w:r w:rsidRPr="00FD7B9E">
              <w:rPr>
                <w:rStyle w:val="11"/>
                <w:spacing w:val="0"/>
                <w:sz w:val="26"/>
                <w:szCs w:val="26"/>
              </w:rPr>
              <w:t xml:space="preserve">Федеральный закон от 07.07.2003 </w:t>
            </w:r>
            <w:r w:rsidRPr="00FD7B9E">
              <w:rPr>
                <w:rStyle w:val="11"/>
                <w:spacing w:val="0"/>
                <w:sz w:val="26"/>
                <w:szCs w:val="26"/>
              </w:rPr>
              <w:br/>
              <w:t>№ 112-ФЗ «О личном подсобном хозяйстве»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9E" w:rsidRPr="00FD7B9E" w:rsidRDefault="00FD7B9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color w:val="000000"/>
                <w:spacing w:val="0"/>
                <w:sz w:val="26"/>
                <w:szCs w:val="26"/>
                <w:shd w:val="clear" w:color="auto" w:fill="FFFFFF"/>
              </w:rPr>
            </w:pPr>
            <w:r w:rsidRPr="00FD7B9E">
              <w:rPr>
                <w:rStyle w:val="11"/>
                <w:spacing w:val="0"/>
                <w:sz w:val="26"/>
                <w:szCs w:val="26"/>
              </w:rPr>
              <w:t>органы государственной власти и органы местного самоуправления, осуществляющие предоставление земельных участков, находящихся в государственной или муниципальной собственности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9E" w:rsidRPr="00FD7B9E" w:rsidRDefault="00FD7B9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pacing w:val="0"/>
                <w:sz w:val="26"/>
                <w:szCs w:val="26"/>
              </w:rPr>
            </w:pPr>
            <w:r w:rsidRPr="00FD7B9E">
              <w:rPr>
                <w:rStyle w:val="11"/>
                <w:spacing w:val="0"/>
                <w:sz w:val="26"/>
                <w:szCs w:val="26"/>
              </w:rPr>
              <w:t>пункты 4, 5 статьи 4</w:t>
            </w:r>
          </w:p>
        </w:tc>
      </w:tr>
      <w:tr w:rsidR="00FD7B9E" w:rsidRPr="00FD7B9E" w:rsidTr="00FD7B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9E" w:rsidRPr="00FD7B9E" w:rsidRDefault="00FD7B9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pacing w:val="0"/>
                <w:sz w:val="26"/>
                <w:szCs w:val="26"/>
              </w:rPr>
            </w:pPr>
            <w:r w:rsidRPr="00FD7B9E">
              <w:rPr>
                <w:rStyle w:val="11"/>
                <w:spacing w:val="0"/>
                <w:sz w:val="26"/>
                <w:szCs w:val="26"/>
              </w:rPr>
              <w:t>7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9E" w:rsidRPr="00FD7B9E" w:rsidRDefault="00FD7B9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pacing w:val="0"/>
                <w:sz w:val="26"/>
                <w:szCs w:val="26"/>
              </w:rPr>
            </w:pPr>
            <w:r w:rsidRPr="00FD7B9E">
              <w:rPr>
                <w:rStyle w:val="11"/>
                <w:spacing w:val="0"/>
                <w:sz w:val="26"/>
                <w:szCs w:val="26"/>
              </w:rPr>
              <w:t xml:space="preserve">Федеральный закон от 24.07.2002 </w:t>
            </w:r>
            <w:r w:rsidRPr="00FD7B9E">
              <w:rPr>
                <w:rStyle w:val="11"/>
                <w:spacing w:val="0"/>
                <w:sz w:val="26"/>
                <w:szCs w:val="26"/>
              </w:rPr>
              <w:br/>
              <w:t>№ 101-ФЗ «Об обороте земель сельскохозяйственного назначения»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9E" w:rsidRPr="00FD7B9E" w:rsidRDefault="00FD7B9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color w:val="000000"/>
                <w:spacing w:val="0"/>
                <w:sz w:val="26"/>
                <w:szCs w:val="26"/>
                <w:shd w:val="clear" w:color="auto" w:fill="FFFFFF"/>
              </w:rPr>
            </w:pPr>
            <w:r w:rsidRPr="00FD7B9E">
              <w:rPr>
                <w:rStyle w:val="11"/>
                <w:spacing w:val="0"/>
                <w:sz w:val="26"/>
                <w:szCs w:val="26"/>
              </w:rPr>
              <w:t>органы государственной власти и органы местного самоуправления, осуществляющие предоставление земельных участков, оборот которых осуществляется в соответствии с Федеральным законом «Об обороте земель сельскохозяйственного назначения», и находящихся в государственной или муниципальной собственности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9E" w:rsidRPr="00FD7B9E" w:rsidRDefault="00FD7B9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pacing w:val="0"/>
                <w:sz w:val="26"/>
                <w:szCs w:val="26"/>
              </w:rPr>
            </w:pPr>
            <w:r w:rsidRPr="00FD7B9E">
              <w:rPr>
                <w:rStyle w:val="11"/>
                <w:spacing w:val="0"/>
                <w:sz w:val="26"/>
                <w:szCs w:val="26"/>
              </w:rPr>
              <w:t>статьи 4, 9</w:t>
            </w:r>
          </w:p>
        </w:tc>
      </w:tr>
      <w:tr w:rsidR="00FD7B9E" w:rsidRPr="00FD7B9E" w:rsidTr="00FD7B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9E" w:rsidRPr="00FD7B9E" w:rsidRDefault="00FD7B9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pacing w:val="0"/>
                <w:sz w:val="26"/>
                <w:szCs w:val="26"/>
              </w:rPr>
            </w:pPr>
            <w:r w:rsidRPr="00FD7B9E">
              <w:rPr>
                <w:rStyle w:val="11"/>
                <w:spacing w:val="0"/>
                <w:sz w:val="26"/>
                <w:szCs w:val="26"/>
              </w:rPr>
              <w:t>8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9E" w:rsidRPr="00FD7B9E" w:rsidRDefault="00FD7B9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rFonts w:eastAsiaTheme="minorEastAsia"/>
                <w:spacing w:val="0"/>
                <w:sz w:val="26"/>
                <w:szCs w:val="26"/>
              </w:rPr>
            </w:pPr>
            <w:r w:rsidRPr="00FD7B9E">
              <w:rPr>
                <w:rStyle w:val="11"/>
                <w:spacing w:val="0"/>
                <w:sz w:val="26"/>
                <w:szCs w:val="26"/>
              </w:rPr>
              <w:t>Федеральный закон от 11.06.2003 № 74</w:t>
            </w:r>
            <w:r w:rsidRPr="00FD7B9E">
              <w:rPr>
                <w:rStyle w:val="11"/>
                <w:spacing w:val="0"/>
                <w:sz w:val="26"/>
                <w:szCs w:val="26"/>
              </w:rPr>
              <w:noBreakHyphen/>
              <w:t>ФЗ «О крестьянском (фермерском) хозяйстве»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9E" w:rsidRPr="00FD7B9E" w:rsidRDefault="00FD7B9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rFonts w:eastAsiaTheme="minorEastAsia"/>
                <w:spacing w:val="0"/>
                <w:sz w:val="26"/>
                <w:szCs w:val="26"/>
              </w:rPr>
            </w:pPr>
            <w:r w:rsidRPr="00FD7B9E">
              <w:rPr>
                <w:rStyle w:val="11"/>
                <w:spacing w:val="0"/>
                <w:sz w:val="26"/>
                <w:szCs w:val="26"/>
              </w:rPr>
              <w:t>органы государственной власти и органы местного самоуправления, осуществляющие предоставление земельных участков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9E" w:rsidRPr="00FD7B9E" w:rsidRDefault="00FD7B9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rFonts w:eastAsiaTheme="minorEastAsia"/>
                <w:spacing w:val="0"/>
                <w:sz w:val="26"/>
                <w:szCs w:val="26"/>
              </w:rPr>
            </w:pPr>
            <w:r w:rsidRPr="00FD7B9E">
              <w:rPr>
                <w:rStyle w:val="11"/>
                <w:spacing w:val="0"/>
                <w:sz w:val="26"/>
                <w:szCs w:val="26"/>
              </w:rPr>
              <w:t>пункты 6.1, 7 статьи 12</w:t>
            </w:r>
          </w:p>
        </w:tc>
      </w:tr>
      <w:tr w:rsidR="00FD7B9E" w:rsidRPr="00FD7B9E" w:rsidTr="00FD7B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9E" w:rsidRPr="00FD7B9E" w:rsidRDefault="00FD7B9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rFonts w:eastAsiaTheme="minorEastAsia"/>
                <w:spacing w:val="0"/>
                <w:sz w:val="26"/>
                <w:szCs w:val="26"/>
              </w:rPr>
            </w:pPr>
            <w:r w:rsidRPr="00FD7B9E">
              <w:rPr>
                <w:rStyle w:val="11"/>
                <w:spacing w:val="0"/>
                <w:sz w:val="26"/>
                <w:szCs w:val="26"/>
              </w:rPr>
              <w:t>9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9E" w:rsidRPr="00FD7B9E" w:rsidRDefault="00FD7B9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pacing w:val="0"/>
                <w:sz w:val="26"/>
                <w:szCs w:val="26"/>
              </w:rPr>
            </w:pPr>
            <w:r w:rsidRPr="00FD7B9E">
              <w:rPr>
                <w:rStyle w:val="11"/>
                <w:spacing w:val="0"/>
                <w:sz w:val="26"/>
                <w:szCs w:val="26"/>
              </w:rPr>
              <w:t xml:space="preserve">Федеральный закон от 25.10.2001 </w:t>
            </w:r>
            <w:r w:rsidRPr="00FD7B9E">
              <w:rPr>
                <w:rStyle w:val="11"/>
                <w:spacing w:val="0"/>
                <w:sz w:val="26"/>
                <w:szCs w:val="26"/>
              </w:rPr>
              <w:br/>
              <w:t>№ 137-Ф3 «О введении в действие Земельного кодекса Российской Федерации»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9E" w:rsidRPr="00FD7B9E" w:rsidRDefault="00FD7B9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color w:val="000000"/>
                <w:spacing w:val="0"/>
                <w:sz w:val="26"/>
                <w:szCs w:val="26"/>
                <w:shd w:val="clear" w:color="auto" w:fill="FFFFFF"/>
              </w:rPr>
            </w:pPr>
            <w:r w:rsidRPr="00FD7B9E">
              <w:rPr>
                <w:rStyle w:val="11"/>
                <w:spacing w:val="0"/>
                <w:sz w:val="26"/>
                <w:szCs w:val="26"/>
              </w:rPr>
              <w:t>юридические лица, использующие земельные участки, предоставленные им на праве постоянного (бессрочного) пользования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9E" w:rsidRPr="00FD7B9E" w:rsidRDefault="00FD7B9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pacing w:val="0"/>
                <w:sz w:val="26"/>
                <w:szCs w:val="26"/>
              </w:rPr>
            </w:pPr>
            <w:r w:rsidRPr="00FD7B9E">
              <w:rPr>
                <w:rStyle w:val="11"/>
                <w:spacing w:val="0"/>
                <w:sz w:val="26"/>
                <w:szCs w:val="26"/>
              </w:rPr>
              <w:t>пункт 2 статьи 3</w:t>
            </w:r>
          </w:p>
        </w:tc>
      </w:tr>
      <w:tr w:rsidR="00FD7B9E" w:rsidRPr="00FD7B9E" w:rsidTr="00FD7B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9E" w:rsidRPr="00FD7B9E" w:rsidRDefault="00FD7B9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pacing w:val="0"/>
                <w:sz w:val="26"/>
                <w:szCs w:val="26"/>
              </w:rPr>
            </w:pPr>
            <w:r w:rsidRPr="00FD7B9E">
              <w:rPr>
                <w:rStyle w:val="11"/>
                <w:spacing w:val="0"/>
                <w:sz w:val="26"/>
                <w:szCs w:val="26"/>
              </w:rPr>
              <w:t>10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9E" w:rsidRPr="00FD7B9E" w:rsidRDefault="00FD7B9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pacing w:val="0"/>
                <w:sz w:val="26"/>
                <w:szCs w:val="26"/>
              </w:rPr>
            </w:pPr>
            <w:r w:rsidRPr="00FD7B9E">
              <w:rPr>
                <w:rStyle w:val="11"/>
                <w:spacing w:val="0"/>
                <w:sz w:val="26"/>
                <w:szCs w:val="26"/>
              </w:rPr>
              <w:t>Градостроительный кодекс Российской Федерации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9E" w:rsidRPr="00FD7B9E" w:rsidRDefault="00FD7B9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color w:val="000000"/>
                <w:spacing w:val="0"/>
                <w:sz w:val="26"/>
                <w:szCs w:val="26"/>
                <w:shd w:val="clear" w:color="auto" w:fill="FFFFFF"/>
              </w:rPr>
            </w:pPr>
            <w:r w:rsidRPr="00FD7B9E">
              <w:rPr>
                <w:rStyle w:val="11"/>
                <w:spacing w:val="0"/>
                <w:sz w:val="26"/>
                <w:szCs w:val="26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9E" w:rsidRPr="00FD7B9E" w:rsidRDefault="00FD7B9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pacing w:val="0"/>
                <w:sz w:val="26"/>
                <w:szCs w:val="26"/>
              </w:rPr>
            </w:pPr>
            <w:r w:rsidRPr="00FD7B9E">
              <w:rPr>
                <w:rStyle w:val="11"/>
                <w:spacing w:val="0"/>
                <w:sz w:val="26"/>
                <w:szCs w:val="26"/>
              </w:rPr>
              <w:t>пункты 17, 19 статьи 51</w:t>
            </w:r>
          </w:p>
        </w:tc>
      </w:tr>
      <w:tr w:rsidR="00FD7B9E" w:rsidRPr="00FD7B9E" w:rsidTr="00FD7B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9E" w:rsidRPr="00FD7B9E" w:rsidRDefault="00FD7B9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pacing w:val="0"/>
                <w:sz w:val="26"/>
                <w:szCs w:val="26"/>
              </w:rPr>
            </w:pPr>
            <w:r w:rsidRPr="00FD7B9E">
              <w:rPr>
                <w:rStyle w:val="11"/>
                <w:spacing w:val="0"/>
                <w:sz w:val="26"/>
                <w:szCs w:val="26"/>
              </w:rPr>
              <w:t>11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9E" w:rsidRPr="00FD7B9E" w:rsidRDefault="00FD7B9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rFonts w:eastAsiaTheme="minorEastAsia"/>
                <w:spacing w:val="0"/>
                <w:sz w:val="26"/>
                <w:szCs w:val="26"/>
              </w:rPr>
            </w:pPr>
            <w:r w:rsidRPr="00FD7B9E">
              <w:rPr>
                <w:rStyle w:val="11"/>
                <w:spacing w:val="0"/>
                <w:sz w:val="26"/>
                <w:szCs w:val="26"/>
              </w:rPr>
              <w:t xml:space="preserve">Федеральный закон от 21.12.2001 </w:t>
            </w:r>
            <w:r w:rsidRPr="00FD7B9E">
              <w:rPr>
                <w:rStyle w:val="11"/>
                <w:spacing w:val="0"/>
                <w:sz w:val="26"/>
                <w:szCs w:val="26"/>
              </w:rPr>
              <w:br/>
              <w:t>№ 178-ФЗ «О приватизации государственного и муниципального имущества»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9E" w:rsidRPr="00FD7B9E" w:rsidRDefault="00FD7B9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rFonts w:eastAsiaTheme="minorEastAsia"/>
                <w:spacing w:val="0"/>
                <w:sz w:val="26"/>
                <w:szCs w:val="26"/>
              </w:rPr>
            </w:pPr>
            <w:r w:rsidRPr="00FD7B9E">
              <w:rPr>
                <w:rStyle w:val="11"/>
                <w:spacing w:val="0"/>
                <w:sz w:val="26"/>
                <w:szCs w:val="26"/>
              </w:rPr>
              <w:t xml:space="preserve">юридические лица, индивидуальные предприниматели и граждане, использующие земельные участки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9E" w:rsidRPr="00FD7B9E" w:rsidRDefault="00FD7B9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rFonts w:eastAsiaTheme="minorEastAsia"/>
                <w:spacing w:val="0"/>
                <w:sz w:val="26"/>
                <w:szCs w:val="26"/>
              </w:rPr>
            </w:pPr>
            <w:r w:rsidRPr="00FD7B9E">
              <w:rPr>
                <w:rStyle w:val="11"/>
                <w:spacing w:val="0"/>
                <w:sz w:val="26"/>
                <w:szCs w:val="26"/>
              </w:rPr>
              <w:t>пункт 3 статьи 28</w:t>
            </w:r>
          </w:p>
        </w:tc>
      </w:tr>
    </w:tbl>
    <w:p w:rsidR="0040119C" w:rsidRPr="0040119C" w:rsidRDefault="0040119C" w:rsidP="00FD7B9E">
      <w:pPr>
        <w:pStyle w:val="2"/>
        <w:shd w:val="clear" w:color="auto" w:fill="auto"/>
        <w:spacing w:before="0" w:after="0" w:line="240" w:lineRule="auto"/>
        <w:jc w:val="left"/>
        <w:rPr>
          <w:spacing w:val="0"/>
        </w:rPr>
      </w:pPr>
    </w:p>
    <w:sectPr w:rsidR="0040119C" w:rsidRPr="0040119C" w:rsidSect="00FD7B9E">
      <w:headerReference w:type="default" r:id="rId7"/>
      <w:pgSz w:w="16838" w:h="11906" w:orient="landscape"/>
      <w:pgMar w:top="1701" w:right="1134" w:bottom="709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4A8" w:rsidRDefault="00E974A8" w:rsidP="00436464">
      <w:r>
        <w:separator/>
      </w:r>
    </w:p>
  </w:endnote>
  <w:endnote w:type="continuationSeparator" w:id="0">
    <w:p w:rsidR="00E974A8" w:rsidRDefault="00E974A8" w:rsidP="004364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4A8" w:rsidRDefault="00E974A8" w:rsidP="00436464">
      <w:r>
        <w:separator/>
      </w:r>
    </w:p>
  </w:footnote>
  <w:footnote w:type="continuationSeparator" w:id="0">
    <w:p w:rsidR="00E974A8" w:rsidRDefault="00E974A8" w:rsidP="004364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4A8" w:rsidRDefault="00FE08A9">
    <w:pPr>
      <w:pStyle w:val="a7"/>
      <w:jc w:val="center"/>
    </w:pPr>
    <w:fldSimple w:instr=" PAGE   \* MERGEFORMAT ">
      <w:r w:rsidR="00154037">
        <w:rPr>
          <w:noProof/>
        </w:rPr>
        <w:t>3</w:t>
      </w:r>
    </w:fldSimple>
  </w:p>
  <w:p w:rsidR="00E974A8" w:rsidRDefault="00E974A8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119C"/>
    <w:rsid w:val="00034B39"/>
    <w:rsid w:val="00083044"/>
    <w:rsid w:val="00154037"/>
    <w:rsid w:val="001674FC"/>
    <w:rsid w:val="001F0DA9"/>
    <w:rsid w:val="001F28EE"/>
    <w:rsid w:val="00230A02"/>
    <w:rsid w:val="0024208D"/>
    <w:rsid w:val="002823BC"/>
    <w:rsid w:val="002D463B"/>
    <w:rsid w:val="002E1315"/>
    <w:rsid w:val="002E301C"/>
    <w:rsid w:val="00336FE8"/>
    <w:rsid w:val="003879A5"/>
    <w:rsid w:val="0040119C"/>
    <w:rsid w:val="00436464"/>
    <w:rsid w:val="0046533A"/>
    <w:rsid w:val="00493873"/>
    <w:rsid w:val="004D614F"/>
    <w:rsid w:val="004F30B4"/>
    <w:rsid w:val="00541DC7"/>
    <w:rsid w:val="00551E0F"/>
    <w:rsid w:val="005B0E06"/>
    <w:rsid w:val="005F29FF"/>
    <w:rsid w:val="006B0ABE"/>
    <w:rsid w:val="006D66D0"/>
    <w:rsid w:val="006F32A9"/>
    <w:rsid w:val="00713176"/>
    <w:rsid w:val="008C087C"/>
    <w:rsid w:val="008C6DEB"/>
    <w:rsid w:val="008D6567"/>
    <w:rsid w:val="008F62AB"/>
    <w:rsid w:val="00946829"/>
    <w:rsid w:val="00990C37"/>
    <w:rsid w:val="00A40FCB"/>
    <w:rsid w:val="00A4546C"/>
    <w:rsid w:val="00A7159A"/>
    <w:rsid w:val="00AB40C8"/>
    <w:rsid w:val="00C1542A"/>
    <w:rsid w:val="00C26A7C"/>
    <w:rsid w:val="00C85458"/>
    <w:rsid w:val="00D972D1"/>
    <w:rsid w:val="00E974A8"/>
    <w:rsid w:val="00EA7CC1"/>
    <w:rsid w:val="00FB31E5"/>
    <w:rsid w:val="00FD63BF"/>
    <w:rsid w:val="00FD7B9E"/>
    <w:rsid w:val="00FE08A9"/>
    <w:rsid w:val="00FE7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2D1"/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F28E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link w:val="a4"/>
    <w:rsid w:val="0040119C"/>
    <w:rPr>
      <w:rFonts w:eastAsia="Times New Roman"/>
      <w:spacing w:val="9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40119C"/>
    <w:pPr>
      <w:widowControl w:val="0"/>
      <w:shd w:val="clear" w:color="auto" w:fill="FFFFFF"/>
      <w:spacing w:line="0" w:lineRule="atLeast"/>
    </w:pPr>
    <w:rPr>
      <w:rFonts w:eastAsia="Times New Roman"/>
      <w:spacing w:val="9"/>
    </w:rPr>
  </w:style>
  <w:style w:type="table" w:styleId="a5">
    <w:name w:val="Table Grid"/>
    <w:basedOn w:val="a1"/>
    <w:uiPriority w:val="59"/>
    <w:rsid w:val="004011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link w:val="2"/>
    <w:rsid w:val="0040119C"/>
    <w:rPr>
      <w:rFonts w:eastAsia="Times New Roman"/>
      <w:spacing w:val="9"/>
      <w:shd w:val="clear" w:color="auto" w:fill="FFFFFF"/>
    </w:rPr>
  </w:style>
  <w:style w:type="character" w:customStyle="1" w:styleId="11">
    <w:name w:val="Основной текст1"/>
    <w:rsid w:val="0040119C"/>
    <w:rPr>
      <w:rFonts w:eastAsia="Times New Roman"/>
      <w:color w:val="000000"/>
      <w:spacing w:val="9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6"/>
    <w:rsid w:val="0040119C"/>
    <w:pPr>
      <w:widowControl w:val="0"/>
      <w:shd w:val="clear" w:color="auto" w:fill="FFFFFF"/>
      <w:spacing w:before="600" w:after="60" w:line="0" w:lineRule="atLeast"/>
      <w:jc w:val="center"/>
    </w:pPr>
    <w:rPr>
      <w:rFonts w:eastAsia="Times New Roman"/>
      <w:spacing w:val="9"/>
    </w:rPr>
  </w:style>
  <w:style w:type="paragraph" w:styleId="a7">
    <w:name w:val="header"/>
    <w:basedOn w:val="a"/>
    <w:link w:val="a8"/>
    <w:uiPriority w:val="99"/>
    <w:unhideWhenUsed/>
    <w:rsid w:val="0043646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436464"/>
    <w:rPr>
      <w:sz w:val="28"/>
      <w:szCs w:val="28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4364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436464"/>
    <w:rPr>
      <w:sz w:val="28"/>
      <w:szCs w:val="28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43646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36464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1F28EE"/>
    <w:rPr>
      <w:rFonts w:ascii="Arial" w:hAnsi="Arial" w:cs="Arial"/>
      <w:b/>
      <w:bCs/>
      <w:color w:val="26282F"/>
      <w:sz w:val="24"/>
      <w:szCs w:val="24"/>
    </w:rPr>
  </w:style>
  <w:style w:type="paragraph" w:customStyle="1" w:styleId="3">
    <w:name w:val="Основной текст3"/>
    <w:basedOn w:val="a"/>
    <w:rsid w:val="001674FC"/>
    <w:pPr>
      <w:widowControl w:val="0"/>
      <w:shd w:val="clear" w:color="auto" w:fill="FFFFFF"/>
      <w:spacing w:before="300" w:line="326" w:lineRule="exact"/>
      <w:jc w:val="center"/>
    </w:pPr>
    <w:rPr>
      <w:rFonts w:eastAsia="Times New Roman"/>
      <w:color w:val="000000"/>
      <w:spacing w:val="3"/>
      <w:sz w:val="25"/>
      <w:szCs w:val="25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D0108D-8FD0-4917-9F26-DAE4C083E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Anohin_SA</dc:creator>
  <cp:lastModifiedBy>nlklivak</cp:lastModifiedBy>
  <cp:revision>2</cp:revision>
  <cp:lastPrinted>2017-01-16T06:21:00Z</cp:lastPrinted>
  <dcterms:created xsi:type="dcterms:W3CDTF">2019-09-19T08:07:00Z</dcterms:created>
  <dcterms:modified xsi:type="dcterms:W3CDTF">2019-09-19T08:07:00Z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1861630183</vt:i4>
  </property>
  <property fmtid="{D5CDD505-2E9C-101B-9397-08002B2CF9AE}" pid="3" name="_NewReviewCycle">
    <vt:lpwstr/>
  </property>
  <property fmtid="{D5CDD505-2E9C-101B-9397-08002B2CF9AE}" pid="4" name="_EmailSubject">
    <vt:lpwstr>для размещения информации</vt:lpwstr>
  </property>
  <property fmtid="{D5CDD505-2E9C-101B-9397-08002B2CF9AE}" pid="5" name="_AuthorEmail">
    <vt:lpwstr>NKlivak@cherepovetscity.ru</vt:lpwstr>
  </property>
  <property fmtid="{D5CDD505-2E9C-101B-9397-08002B2CF9AE}" pid="6" name="_AuthorEmailDisplayName">
    <vt:lpwstr>Кливак Наталия Леонидовна</vt:lpwstr>
  </property>
</Properties>
</file>