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6" w:rsidRPr="00B4581E" w:rsidRDefault="00456EB6" w:rsidP="004F61F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ОТЧЕТ</w:t>
      </w:r>
    </w:p>
    <w:p w:rsidR="00456EB6" w:rsidRPr="00B4581E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о ходе реализации муниципальной программы </w:t>
      </w:r>
    </w:p>
    <w:p w:rsidR="00456EB6" w:rsidRPr="00B4581E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  <w:r w:rsidRPr="00B4581E">
        <w:rPr>
          <w:rFonts w:ascii="Times New Roman" w:hAnsi="Times New Roman"/>
          <w:b/>
          <w:bCs/>
          <w:i/>
          <w:u w:val="single"/>
          <w:lang w:val="ru-RU"/>
        </w:rPr>
        <w:t xml:space="preserve"> </w:t>
      </w:r>
      <w:r w:rsidRPr="00B4581E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«Развитие культуры и туризма в городе Череповце» на 2016-2022 годы</w:t>
      </w:r>
      <w:r w:rsidRPr="00B4581E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</w:p>
    <w:p w:rsidR="00456EB6" w:rsidRPr="00B4581E" w:rsidRDefault="00456EB6" w:rsidP="004F61F2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B4581E">
        <w:rPr>
          <w:rFonts w:ascii="Times New Roman" w:hAnsi="Times New Roman"/>
          <w:sz w:val="16"/>
          <w:szCs w:val="16"/>
          <w:lang w:val="ru-RU"/>
        </w:rPr>
        <w:t xml:space="preserve">наименование муниципальной программы </w:t>
      </w:r>
    </w:p>
    <w:p w:rsidR="00456EB6" w:rsidRPr="00B4581E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Ответственный исполнитель: </w:t>
      </w:r>
      <w:r w:rsidR="0088627A" w:rsidRPr="00B4581E">
        <w:rPr>
          <w:rFonts w:ascii="Times New Roman" w:hAnsi="Times New Roman"/>
          <w:sz w:val="26"/>
          <w:szCs w:val="26"/>
          <w:lang w:val="ru-RU"/>
        </w:rPr>
        <w:t>Волохова Светлана Валериевна</w:t>
      </w: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Отчетный период – 1 полугодие 201</w:t>
      </w:r>
      <w:r w:rsidR="0088627A" w:rsidRPr="00B4581E">
        <w:rPr>
          <w:rFonts w:ascii="Times New Roman" w:hAnsi="Times New Roman"/>
          <w:sz w:val="26"/>
          <w:szCs w:val="26"/>
          <w:lang w:val="ru-RU"/>
        </w:rPr>
        <w:t>9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Дата составления отчета – 20 июля 201</w:t>
      </w:r>
      <w:r w:rsidR="0088627A" w:rsidRPr="00B4581E">
        <w:rPr>
          <w:rFonts w:ascii="Times New Roman" w:hAnsi="Times New Roman"/>
          <w:sz w:val="26"/>
          <w:szCs w:val="26"/>
          <w:lang w:val="ru-RU"/>
        </w:rPr>
        <w:t>9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Непосредственный исполнитель:</w:t>
      </w:r>
    </w:p>
    <w:p w:rsidR="00456EB6" w:rsidRPr="00B4581E" w:rsidRDefault="0097250E" w:rsidP="00C14F35">
      <w:pPr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Волохова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С.В.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Тел.</w:t>
      </w:r>
      <w:r w:rsidR="00DF090B"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51-80-20</w:t>
      </w:r>
      <w:bookmarkStart w:id="0" w:name="_GoBack"/>
      <w:bookmarkEnd w:id="0"/>
    </w:p>
    <w:p w:rsidR="00456EB6" w:rsidRPr="00B4581E" w:rsidRDefault="00C2709D" w:rsidP="002E2700">
      <w:pPr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Чернова М.В.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Тел.</w:t>
      </w:r>
      <w:r w:rsidR="0097250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>51-7</w:t>
      </w:r>
      <w:r w:rsidRPr="00B4581E">
        <w:rPr>
          <w:rFonts w:ascii="Times New Roman" w:hAnsi="Times New Roman"/>
          <w:sz w:val="26"/>
          <w:szCs w:val="26"/>
          <w:lang w:val="ru-RU"/>
        </w:rPr>
        <w:t>6-0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>0</w:t>
      </w:r>
    </w:p>
    <w:p w:rsidR="00456EB6" w:rsidRPr="00B4581E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Руководитель органа мэрии (учреждения),</w:t>
      </w:r>
    </w:p>
    <w:p w:rsidR="00456EB6" w:rsidRPr="00B4581E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ответственного исполнителя</w:t>
      </w:r>
    </w:p>
    <w:p w:rsidR="00456EB6" w:rsidRPr="00B4581E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программы                      </w:t>
      </w:r>
      <w:r w:rsidR="003928AF" w:rsidRPr="00B4581E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       _________              </w:t>
      </w:r>
      <w:r w:rsidR="0088627A" w:rsidRPr="00B4581E">
        <w:rPr>
          <w:rFonts w:ascii="Times New Roman" w:hAnsi="Times New Roman"/>
          <w:sz w:val="26"/>
          <w:szCs w:val="26"/>
          <w:u w:val="single"/>
          <w:lang w:val="ru-RU"/>
        </w:rPr>
        <w:t>Волохова С.В.</w:t>
      </w:r>
    </w:p>
    <w:p w:rsidR="00456EB6" w:rsidRPr="00B4581E" w:rsidRDefault="00456EB6" w:rsidP="0013321B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B4581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подпись                             расшифровка подписи</w:t>
      </w:r>
    </w:p>
    <w:p w:rsidR="00456EB6" w:rsidRPr="00B4581E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242B72">
      <w:pPr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1" w:name="sub_1319"/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1. Конкретные результаты реализации муниципальной программы, достигнутые за 1 полугодие текущего финансового года (контрольные события в краткой фо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р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ме).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 </w:t>
      </w:r>
      <w:r w:rsidRPr="00B4581E">
        <w:rPr>
          <w:rFonts w:ascii="Times New Roman" w:hAnsi="Times New Roman"/>
          <w:bCs/>
          <w:sz w:val="26"/>
          <w:szCs w:val="26"/>
          <w:lang w:val="ru-RU"/>
        </w:rPr>
        <w:t>«Развитие культуры и туризма в городе Чер</w:t>
      </w:r>
      <w:r w:rsidRPr="00B4581E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B4581E">
        <w:rPr>
          <w:rFonts w:ascii="Times New Roman" w:hAnsi="Times New Roman"/>
          <w:bCs/>
          <w:sz w:val="26"/>
          <w:szCs w:val="26"/>
          <w:lang w:val="ru-RU"/>
        </w:rPr>
        <w:t xml:space="preserve">повце» на 2016-2022 годы 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</w:t>
      </w:r>
      <w:r w:rsidRPr="00B4581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города 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от 09.10.2015 № 5369 (с изменениями).  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Цель муниципальной программы: Обеспечение развития культурного тво</w:t>
      </w:r>
      <w:r w:rsidRPr="00B4581E">
        <w:rPr>
          <w:rFonts w:ascii="Times New Roman" w:hAnsi="Times New Roman"/>
          <w:sz w:val="26"/>
          <w:szCs w:val="26"/>
          <w:lang w:val="ru-RU"/>
        </w:rPr>
        <w:t>р</w:t>
      </w:r>
      <w:r w:rsidRPr="00B4581E">
        <w:rPr>
          <w:rFonts w:ascii="Times New Roman" w:hAnsi="Times New Roman"/>
          <w:sz w:val="26"/>
          <w:szCs w:val="26"/>
          <w:lang w:val="ru-RU"/>
        </w:rPr>
        <w:t>чества населения, инноваций в сфере культуры через сохранение, эффективное и</w:t>
      </w:r>
      <w:r w:rsidRPr="00B4581E">
        <w:rPr>
          <w:rFonts w:ascii="Times New Roman" w:hAnsi="Times New Roman"/>
          <w:sz w:val="26"/>
          <w:szCs w:val="26"/>
          <w:lang w:val="ru-RU"/>
        </w:rPr>
        <w:t>с</w:t>
      </w:r>
      <w:r w:rsidRPr="00B4581E">
        <w:rPr>
          <w:rFonts w:ascii="Times New Roman" w:hAnsi="Times New Roman"/>
          <w:sz w:val="26"/>
          <w:szCs w:val="26"/>
          <w:lang w:val="ru-RU"/>
        </w:rPr>
        <w:t>пользование и пополнение культурного потенциала, формирование на территории города конкурентоспособного туристского продукта.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В 1 полугодии 201</w:t>
      </w:r>
      <w:r w:rsidR="00C052FD" w:rsidRPr="00B4581E">
        <w:rPr>
          <w:rFonts w:ascii="Times New Roman" w:hAnsi="Times New Roman"/>
          <w:sz w:val="26"/>
          <w:szCs w:val="26"/>
          <w:lang w:val="ru-RU"/>
        </w:rPr>
        <w:t>9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года основными результатами реализации программы стали: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1. На </w:t>
      </w:r>
      <w:r w:rsidR="001744B3" w:rsidRPr="00B4581E">
        <w:rPr>
          <w:rFonts w:ascii="Times New Roman" w:hAnsi="Times New Roman"/>
          <w:sz w:val="26"/>
          <w:szCs w:val="26"/>
          <w:lang w:val="ru-RU"/>
        </w:rPr>
        <w:t>6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(из 19 находящихся в муниципальной собственности) объектах кул</w:t>
      </w:r>
      <w:r w:rsidRPr="00B4581E">
        <w:rPr>
          <w:rFonts w:ascii="Times New Roman" w:hAnsi="Times New Roman"/>
          <w:sz w:val="26"/>
          <w:szCs w:val="26"/>
          <w:lang w:val="ru-RU"/>
        </w:rPr>
        <w:t>ь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турного наследия федерального и регионального значения проведены работы по сохранению объектов (текущий ремонт, ремонтно-реставрационные работы). 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2. 1</w:t>
      </w:r>
      <w:r w:rsidR="004A7572" w:rsidRPr="00B4581E">
        <w:rPr>
          <w:rFonts w:ascii="Times New Roman" w:hAnsi="Times New Roman"/>
          <w:sz w:val="26"/>
          <w:szCs w:val="26"/>
          <w:lang w:val="ru-RU"/>
        </w:rPr>
        <w:t>7</w:t>
      </w:r>
      <w:r w:rsidR="00D5706B"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581E">
        <w:rPr>
          <w:rFonts w:ascii="Times New Roman" w:hAnsi="Times New Roman"/>
          <w:sz w:val="26"/>
          <w:szCs w:val="26"/>
          <w:lang w:val="ru-RU"/>
        </w:rPr>
        <w:t>объектов культурного наследия, находящихся в муниципальной со</w:t>
      </w:r>
      <w:r w:rsidRPr="00B4581E">
        <w:rPr>
          <w:rFonts w:ascii="Times New Roman" w:hAnsi="Times New Roman"/>
          <w:sz w:val="26"/>
          <w:szCs w:val="26"/>
          <w:lang w:val="ru-RU"/>
        </w:rPr>
        <w:t>б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ственности (из 19) </w:t>
      </w:r>
      <w:r w:rsidR="00D5706B" w:rsidRPr="00B4581E">
        <w:rPr>
          <w:rFonts w:ascii="Times New Roman" w:hAnsi="Times New Roman"/>
          <w:sz w:val="26"/>
          <w:szCs w:val="26"/>
          <w:lang w:val="ru-RU"/>
        </w:rPr>
        <w:t>-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в удовлетворительном состоянии. 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3.  Муниципальные музеи посетило </w:t>
      </w:r>
      <w:r w:rsidR="00011A7A" w:rsidRPr="00B4581E">
        <w:rPr>
          <w:rFonts w:ascii="Times New Roman" w:hAnsi="Times New Roman"/>
          <w:sz w:val="26"/>
          <w:szCs w:val="26"/>
          <w:lang w:val="ru-RU"/>
        </w:rPr>
        <w:t>97,9</w:t>
      </w:r>
      <w:r w:rsidR="00C20366"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C20366" w:rsidRPr="00B4581E"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 w:rsidR="00C20366" w:rsidRPr="00B4581E">
        <w:rPr>
          <w:rFonts w:ascii="Times New Roman" w:hAnsi="Times New Roman"/>
          <w:sz w:val="26"/>
          <w:szCs w:val="26"/>
          <w:lang w:val="ru-RU"/>
        </w:rPr>
        <w:t>.</w:t>
      </w:r>
      <w:r w:rsidRPr="00B4581E">
        <w:rPr>
          <w:rFonts w:ascii="Times New Roman" w:hAnsi="Times New Roman"/>
          <w:sz w:val="26"/>
          <w:szCs w:val="26"/>
          <w:lang w:val="ru-RU"/>
        </w:rPr>
        <w:t>ч</w:t>
      </w:r>
      <w:proofErr w:type="gramEnd"/>
      <w:r w:rsidRPr="00B4581E">
        <w:rPr>
          <w:rFonts w:ascii="Times New Roman" w:hAnsi="Times New Roman"/>
          <w:sz w:val="26"/>
          <w:szCs w:val="26"/>
          <w:lang w:val="ru-RU"/>
        </w:rPr>
        <w:t>ел</w:t>
      </w:r>
      <w:proofErr w:type="spellEnd"/>
      <w:r w:rsidRPr="00B4581E">
        <w:rPr>
          <w:rFonts w:ascii="Times New Roman" w:hAnsi="Times New Roman"/>
          <w:sz w:val="26"/>
          <w:szCs w:val="26"/>
          <w:lang w:val="ru-RU"/>
        </w:rPr>
        <w:t xml:space="preserve">. В муниципальных музеях   работали </w:t>
      </w:r>
      <w:r w:rsidR="001744B3" w:rsidRPr="00B4581E">
        <w:rPr>
          <w:rFonts w:ascii="Times New Roman" w:hAnsi="Times New Roman"/>
          <w:sz w:val="26"/>
          <w:szCs w:val="26"/>
          <w:lang w:val="ru-RU"/>
        </w:rPr>
        <w:t>19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выстав</w:t>
      </w:r>
      <w:r w:rsidR="00C20366" w:rsidRPr="00B4581E">
        <w:rPr>
          <w:rFonts w:ascii="Times New Roman" w:hAnsi="Times New Roman"/>
          <w:sz w:val="26"/>
          <w:szCs w:val="26"/>
          <w:lang w:val="ru-RU"/>
        </w:rPr>
        <w:t>ок.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Pr="00B4581E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4. Муниципальные библиотеки  посетило </w:t>
      </w:r>
      <w:r w:rsidR="00011A7A" w:rsidRPr="00B4581E">
        <w:rPr>
          <w:rFonts w:ascii="Times New Roman" w:hAnsi="Times New Roman"/>
          <w:sz w:val="26"/>
          <w:szCs w:val="26"/>
          <w:lang w:val="ru-RU"/>
        </w:rPr>
        <w:t>294,338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:rsidR="00456EB6" w:rsidRPr="00B4581E" w:rsidRDefault="00456EB6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            5. </w:t>
      </w:r>
      <w:r w:rsidR="00C26C44" w:rsidRPr="00B4581E">
        <w:rPr>
          <w:rFonts w:ascii="Times New Roman" w:hAnsi="Times New Roman"/>
          <w:sz w:val="26"/>
          <w:szCs w:val="26"/>
          <w:lang w:val="ru-RU"/>
        </w:rPr>
        <w:t>4680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детей (жителей Череповца) занимаются в учреждениях дополн</w:t>
      </w:r>
      <w:r w:rsidRPr="00B4581E">
        <w:rPr>
          <w:rFonts w:ascii="Times New Roman" w:hAnsi="Times New Roman"/>
          <w:sz w:val="26"/>
          <w:szCs w:val="26"/>
          <w:lang w:val="ru-RU"/>
        </w:rPr>
        <w:t>и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тельного образования сферы культуры. </w:t>
      </w:r>
    </w:p>
    <w:p w:rsidR="00C96992" w:rsidRPr="00B4581E" w:rsidRDefault="00C96992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242B72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            6. </w:t>
      </w:r>
      <w:r w:rsidR="005B4063" w:rsidRPr="00B4581E">
        <w:rPr>
          <w:rFonts w:ascii="Times New Roman" w:hAnsi="Times New Roman"/>
          <w:sz w:val="26"/>
          <w:szCs w:val="26"/>
          <w:lang w:val="ru-RU"/>
        </w:rPr>
        <w:t>6907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 xml:space="preserve"> жителя города занимаются в </w:t>
      </w:r>
      <w:r w:rsidR="00297095" w:rsidRPr="00B4581E">
        <w:rPr>
          <w:rFonts w:ascii="Times New Roman" w:hAnsi="Times New Roman"/>
          <w:sz w:val="26"/>
          <w:szCs w:val="26"/>
          <w:lang w:val="ru-RU" w:eastAsia="ru-RU"/>
        </w:rPr>
        <w:t xml:space="preserve">муниципальных 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>клубных формиров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>ниях учреждений культурно</w:t>
      </w:r>
      <w:r w:rsidR="00203EF5" w:rsidRPr="00B4581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96992" w:rsidRPr="00B4581E">
        <w:rPr>
          <w:rFonts w:ascii="Times New Roman" w:hAnsi="Times New Roman"/>
          <w:sz w:val="26"/>
          <w:szCs w:val="26"/>
          <w:lang w:val="ru-RU" w:eastAsia="ru-RU"/>
        </w:rPr>
        <w:t>-  досугового типа и более 2500 человек в частных учреждениях культуры.</w:t>
      </w:r>
    </w:p>
    <w:p w:rsidR="00456EB6" w:rsidRPr="00B4581E" w:rsidRDefault="00456EB6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B47204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7. Театры и концертную организацию посетило </w:t>
      </w:r>
      <w:r w:rsidR="005B4063" w:rsidRPr="00B4581E">
        <w:rPr>
          <w:rFonts w:ascii="Times New Roman" w:hAnsi="Times New Roman"/>
          <w:sz w:val="26"/>
          <w:szCs w:val="26"/>
          <w:lang w:val="ru-RU"/>
        </w:rPr>
        <w:t>73,484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:rsidR="00B47204" w:rsidRPr="00B4581E" w:rsidRDefault="00B47204" w:rsidP="00242B72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42B72" w:rsidRPr="00B4581E" w:rsidRDefault="00456EB6" w:rsidP="00242B72">
      <w:pPr>
        <w:pStyle w:val="14"/>
        <w:jc w:val="both"/>
        <w:rPr>
          <w:b w:val="0"/>
          <w:sz w:val="26"/>
          <w:szCs w:val="26"/>
        </w:rPr>
      </w:pPr>
      <w:r w:rsidRPr="00B4581E">
        <w:rPr>
          <w:sz w:val="26"/>
          <w:szCs w:val="26"/>
        </w:rPr>
        <w:t xml:space="preserve">           8. </w:t>
      </w:r>
      <w:r w:rsidR="00C96992" w:rsidRPr="00B4581E">
        <w:rPr>
          <w:b w:val="0"/>
          <w:sz w:val="26"/>
          <w:szCs w:val="26"/>
        </w:rPr>
        <w:t>К</w:t>
      </w:r>
      <w:r w:rsidRPr="00B4581E">
        <w:rPr>
          <w:b w:val="0"/>
          <w:sz w:val="26"/>
          <w:szCs w:val="26"/>
        </w:rPr>
        <w:t>ультурно - досуговы</w:t>
      </w:r>
      <w:r w:rsidR="00C96992" w:rsidRPr="00B4581E">
        <w:rPr>
          <w:b w:val="0"/>
          <w:sz w:val="26"/>
          <w:szCs w:val="26"/>
        </w:rPr>
        <w:t>е</w:t>
      </w:r>
      <w:r w:rsidRPr="00B4581E">
        <w:rPr>
          <w:b w:val="0"/>
          <w:sz w:val="26"/>
          <w:szCs w:val="26"/>
        </w:rPr>
        <w:t xml:space="preserve"> мероприяти</w:t>
      </w:r>
      <w:r w:rsidR="00C96992" w:rsidRPr="00B4581E">
        <w:rPr>
          <w:b w:val="0"/>
          <w:sz w:val="26"/>
          <w:szCs w:val="26"/>
        </w:rPr>
        <w:t>я в учреждениях культурно-досугового типа  посетило</w:t>
      </w:r>
      <w:r w:rsidR="00C96992" w:rsidRPr="00B4581E">
        <w:rPr>
          <w:sz w:val="26"/>
          <w:szCs w:val="26"/>
        </w:rPr>
        <w:t xml:space="preserve"> </w:t>
      </w:r>
      <w:r w:rsidR="00603FC9" w:rsidRPr="00B4581E">
        <w:rPr>
          <w:b w:val="0"/>
          <w:sz w:val="26"/>
          <w:szCs w:val="26"/>
        </w:rPr>
        <w:t>405,176</w:t>
      </w:r>
      <w:r w:rsidR="00242B72" w:rsidRPr="00B4581E">
        <w:rPr>
          <w:b w:val="0"/>
          <w:sz w:val="26"/>
          <w:szCs w:val="26"/>
        </w:rPr>
        <w:t xml:space="preserve"> тыс. человек. </w:t>
      </w:r>
    </w:p>
    <w:p w:rsidR="00E61D08" w:rsidRPr="00B4581E" w:rsidRDefault="00242B72" w:rsidP="00242B72">
      <w:pPr>
        <w:pStyle w:val="14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 xml:space="preserve">                9. Проведено </w:t>
      </w:r>
      <w:r w:rsidR="00C96992" w:rsidRPr="00B4581E">
        <w:rPr>
          <w:b w:val="0"/>
          <w:sz w:val="26"/>
          <w:szCs w:val="26"/>
        </w:rPr>
        <w:t xml:space="preserve"> </w:t>
      </w:r>
      <w:r w:rsidR="00C052FD" w:rsidRPr="00B4581E">
        <w:rPr>
          <w:b w:val="0"/>
          <w:sz w:val="26"/>
          <w:szCs w:val="26"/>
        </w:rPr>
        <w:t>8</w:t>
      </w:r>
      <w:r w:rsidR="00456EB6" w:rsidRPr="00B4581E">
        <w:rPr>
          <w:b w:val="0"/>
          <w:sz w:val="26"/>
          <w:szCs w:val="26"/>
        </w:rPr>
        <w:t xml:space="preserve"> событийных</w:t>
      </w:r>
      <w:r w:rsidRPr="00B4581E">
        <w:rPr>
          <w:b w:val="0"/>
          <w:sz w:val="26"/>
          <w:szCs w:val="26"/>
        </w:rPr>
        <w:t xml:space="preserve"> мероприятий</w:t>
      </w:r>
      <w:r w:rsidR="00456EB6" w:rsidRPr="00B4581E">
        <w:rPr>
          <w:b w:val="0"/>
          <w:sz w:val="26"/>
          <w:szCs w:val="26"/>
        </w:rPr>
        <w:t xml:space="preserve">: </w:t>
      </w:r>
    </w:p>
    <w:p w:rsidR="00E61D08" w:rsidRPr="00B4581E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>- Праздничные уличные гуляния «Широкая масленица».</w:t>
      </w:r>
    </w:p>
    <w:p w:rsidR="00E61D08" w:rsidRPr="00B4581E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 xml:space="preserve">- </w:t>
      </w:r>
      <w:proofErr w:type="spellStart"/>
      <w:r w:rsidRPr="00B4581E">
        <w:rPr>
          <w:b w:val="0"/>
          <w:sz w:val="26"/>
          <w:szCs w:val="26"/>
        </w:rPr>
        <w:t>Милютинские</w:t>
      </w:r>
      <w:proofErr w:type="spellEnd"/>
      <w:r w:rsidRPr="00B4581E">
        <w:rPr>
          <w:b w:val="0"/>
          <w:sz w:val="26"/>
          <w:szCs w:val="26"/>
        </w:rPr>
        <w:t xml:space="preserve"> дни.</w:t>
      </w:r>
    </w:p>
    <w:p w:rsidR="00E61D08" w:rsidRPr="00B4581E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>- День Победы.</w:t>
      </w:r>
    </w:p>
    <w:p w:rsidR="00E61D08" w:rsidRPr="00B4581E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>- Литературный турнир «Король поэтов» в литературном музее.</w:t>
      </w:r>
    </w:p>
    <w:p w:rsidR="00E61D08" w:rsidRPr="00B4581E" w:rsidRDefault="00E61D08" w:rsidP="00242B72">
      <w:pPr>
        <w:pStyle w:val="14"/>
        <w:ind w:right="-284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>- Мероприятия акции «Ночь в музее» в МБУК «Череповецкое музейное объедин</w:t>
      </w:r>
      <w:r w:rsidRPr="00B4581E">
        <w:rPr>
          <w:b w:val="0"/>
          <w:sz w:val="26"/>
          <w:szCs w:val="26"/>
        </w:rPr>
        <w:t>е</w:t>
      </w:r>
      <w:r w:rsidRPr="00B4581E">
        <w:rPr>
          <w:b w:val="0"/>
          <w:sz w:val="26"/>
          <w:szCs w:val="26"/>
        </w:rPr>
        <w:t>ние».</w:t>
      </w:r>
    </w:p>
    <w:p w:rsidR="00E61D08" w:rsidRPr="00B4581E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>- Мероприятия, посвященные профессиональному празднику Дню химика.</w:t>
      </w:r>
    </w:p>
    <w:p w:rsidR="00E61D08" w:rsidRPr="00B4581E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t>- День открытия города, Воскресенская ярмарка.</w:t>
      </w:r>
    </w:p>
    <w:p w:rsidR="00E61D08" w:rsidRPr="00B4581E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B4581E">
        <w:rPr>
          <w:b w:val="0"/>
          <w:sz w:val="26"/>
          <w:szCs w:val="26"/>
        </w:rPr>
        <w:lastRenderedPageBreak/>
        <w:t xml:space="preserve">- </w:t>
      </w:r>
      <w:r w:rsidR="00C052FD" w:rsidRPr="00B4581E">
        <w:rPr>
          <w:b w:val="0"/>
          <w:sz w:val="26"/>
          <w:szCs w:val="26"/>
        </w:rPr>
        <w:t>Молочный фестиваль «Молочные традиции Н. Верещагина»</w:t>
      </w:r>
      <w:r w:rsidRPr="00B4581E">
        <w:rPr>
          <w:b w:val="0"/>
          <w:sz w:val="26"/>
          <w:szCs w:val="26"/>
        </w:rPr>
        <w:t xml:space="preserve">, </w:t>
      </w:r>
    </w:p>
    <w:p w:rsidR="00456EB6" w:rsidRPr="00B4581E" w:rsidRDefault="00456EB6" w:rsidP="00242B7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, что способствовало развитию туризма</w:t>
      </w:r>
      <w:r w:rsidR="005B4063" w:rsidRPr="00B4581E">
        <w:rPr>
          <w:rFonts w:ascii="Times New Roman" w:hAnsi="Times New Roman"/>
          <w:sz w:val="26"/>
          <w:szCs w:val="26"/>
          <w:lang w:val="ru-RU"/>
        </w:rPr>
        <w:t xml:space="preserve"> в городе Череповце</w:t>
      </w:r>
      <w:r w:rsidRPr="00B4581E">
        <w:rPr>
          <w:rFonts w:ascii="Times New Roman" w:hAnsi="Times New Roman"/>
          <w:sz w:val="26"/>
          <w:szCs w:val="26"/>
          <w:lang w:val="ru-RU"/>
        </w:rPr>
        <w:t>.</w:t>
      </w:r>
    </w:p>
    <w:p w:rsidR="00456EB6" w:rsidRPr="00B4581E" w:rsidRDefault="00242B72" w:rsidP="00242B7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10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. Проведено </w:t>
      </w:r>
      <w:r w:rsidR="005A5415" w:rsidRPr="00B4581E">
        <w:rPr>
          <w:rFonts w:ascii="Times New Roman" w:hAnsi="Times New Roman"/>
          <w:sz w:val="26"/>
          <w:szCs w:val="26"/>
          <w:lang w:val="ru-RU"/>
        </w:rPr>
        <w:t>68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городск</w:t>
      </w:r>
      <w:r w:rsidR="00A30E3B" w:rsidRPr="00B4581E">
        <w:rPr>
          <w:rFonts w:ascii="Times New Roman" w:hAnsi="Times New Roman"/>
          <w:sz w:val="26"/>
          <w:szCs w:val="26"/>
          <w:lang w:val="ru-RU"/>
        </w:rPr>
        <w:t>их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мероприяти</w:t>
      </w:r>
      <w:r w:rsidR="00A30E3B" w:rsidRPr="00B4581E">
        <w:rPr>
          <w:rFonts w:ascii="Times New Roman" w:hAnsi="Times New Roman"/>
          <w:sz w:val="26"/>
          <w:szCs w:val="26"/>
          <w:lang w:val="ru-RU"/>
        </w:rPr>
        <w:t>й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>, котор</w:t>
      </w:r>
      <w:r w:rsidR="00A30E3B" w:rsidRPr="00B4581E">
        <w:rPr>
          <w:rFonts w:ascii="Times New Roman" w:hAnsi="Times New Roman"/>
          <w:sz w:val="26"/>
          <w:szCs w:val="26"/>
          <w:lang w:val="ru-RU"/>
        </w:rPr>
        <w:t>ые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посетило –</w:t>
      </w:r>
      <w:r w:rsidR="00011A7A" w:rsidRPr="00B4581E">
        <w:rPr>
          <w:rFonts w:ascii="Times New Roman" w:hAnsi="Times New Roman"/>
          <w:sz w:val="26"/>
          <w:szCs w:val="26"/>
          <w:lang w:val="ru-RU"/>
        </w:rPr>
        <w:t>310,690</w:t>
      </w:r>
      <w:r w:rsidR="00456EB6" w:rsidRPr="00B4581E">
        <w:rPr>
          <w:rFonts w:ascii="Times New Roman" w:hAnsi="Times New Roman"/>
          <w:sz w:val="26"/>
          <w:szCs w:val="26"/>
          <w:lang w:val="ru-RU"/>
        </w:rPr>
        <w:t xml:space="preserve"> тыс. человек.</w:t>
      </w:r>
    </w:p>
    <w:p w:rsidR="00456EB6" w:rsidRPr="00B4581E" w:rsidRDefault="00456EB6" w:rsidP="00242B7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          1</w:t>
      </w:r>
      <w:r w:rsidR="00242B72" w:rsidRPr="00B4581E">
        <w:rPr>
          <w:rFonts w:ascii="Times New Roman" w:hAnsi="Times New Roman"/>
          <w:sz w:val="26"/>
          <w:szCs w:val="26"/>
          <w:lang w:val="ru-RU"/>
        </w:rPr>
        <w:t>1</w:t>
      </w:r>
      <w:r w:rsidRPr="00B4581E">
        <w:rPr>
          <w:rFonts w:ascii="Times New Roman" w:hAnsi="Times New Roman"/>
          <w:sz w:val="26"/>
          <w:szCs w:val="26"/>
          <w:lang w:val="ru-RU"/>
        </w:rPr>
        <w:t>. Город пос</w:t>
      </w:r>
      <w:r w:rsidR="00D73795" w:rsidRPr="00B4581E">
        <w:rPr>
          <w:rFonts w:ascii="Times New Roman" w:hAnsi="Times New Roman"/>
          <w:sz w:val="26"/>
          <w:szCs w:val="26"/>
          <w:lang w:val="ru-RU"/>
        </w:rPr>
        <w:t xml:space="preserve">етило </w:t>
      </w:r>
      <w:r w:rsidR="00456341" w:rsidRPr="00B4581E">
        <w:rPr>
          <w:rFonts w:ascii="Times New Roman" w:hAnsi="Times New Roman"/>
          <w:sz w:val="26"/>
          <w:szCs w:val="26"/>
          <w:lang w:val="ru-RU"/>
        </w:rPr>
        <w:t>49,740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 тыс. туристов.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t>Сведения об ожидаемых итогах реализации муниципальной программы на конец текущего финансового года приведены в столбце</w:t>
      </w:r>
      <w:r w:rsidRPr="00B4581E">
        <w:rPr>
          <w:rFonts w:ascii="Times New Roman" w:hAnsi="Times New Roman"/>
          <w:b/>
          <w:sz w:val="26"/>
          <w:szCs w:val="26"/>
          <w:lang w:val="ru-RU" w:eastAsia="ru-RU"/>
        </w:rPr>
        <w:t xml:space="preserve"> «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>ожидаемое значение на конец года (прогнозная оценка)» (приложение 1).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2" w:name="sub_1320"/>
      <w:bookmarkEnd w:id="1"/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2. Непосредственные результаты реализации основных мероприятий мун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ципальной программы/подпрограмм, перечень основных мероприятий (меропри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тий), выполненных и не выполненных (с указанием причин) за 1 полугодие текущего финансового года (приложение 2).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3" w:name="sub_1321"/>
      <w:bookmarkEnd w:id="2"/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3. Результаты использования бюджетных ассигнований городского бю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д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жета и иных средств на реализацию муниципальной программы по состоянию  на 1 июля текущего финансового года (приложени</w:t>
      </w:r>
      <w:r w:rsidR="00102936" w:rsidRPr="00B4581E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 xml:space="preserve"> 3-4).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Запланированные объемы бюджетных ассигнований за счет средств городского бюджета и иных средств на реализацию Программы за 201</w:t>
      </w:r>
      <w:r w:rsidR="00C052FD" w:rsidRPr="00B4581E">
        <w:rPr>
          <w:rFonts w:ascii="Times New Roman" w:hAnsi="Times New Roman"/>
          <w:sz w:val="26"/>
          <w:szCs w:val="26"/>
          <w:lang w:val="ru-RU"/>
        </w:rPr>
        <w:t>9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год, а также фактич</w:t>
      </w:r>
      <w:r w:rsidRPr="00B4581E">
        <w:rPr>
          <w:rFonts w:ascii="Times New Roman" w:hAnsi="Times New Roman"/>
          <w:sz w:val="26"/>
          <w:szCs w:val="26"/>
          <w:lang w:val="ru-RU"/>
        </w:rPr>
        <w:t>е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ские расходы за отчетный год представлены в </w:t>
      </w:r>
      <w:r w:rsidR="001C4605" w:rsidRPr="00B4581E">
        <w:rPr>
          <w:rFonts w:ascii="Times New Roman" w:hAnsi="Times New Roman"/>
          <w:sz w:val="26"/>
          <w:szCs w:val="26"/>
          <w:lang w:val="ru-RU"/>
        </w:rPr>
        <w:t xml:space="preserve">таблицах </w:t>
      </w:r>
      <w:r w:rsidR="00102936" w:rsidRPr="00B4581E">
        <w:rPr>
          <w:rFonts w:ascii="Times New Roman" w:hAnsi="Times New Roman"/>
          <w:sz w:val="26"/>
          <w:szCs w:val="26"/>
          <w:lang w:val="ru-RU"/>
        </w:rPr>
        <w:t>приложени</w:t>
      </w:r>
      <w:r w:rsidR="001C4605" w:rsidRPr="00B4581E">
        <w:rPr>
          <w:rFonts w:ascii="Times New Roman" w:hAnsi="Times New Roman"/>
          <w:sz w:val="26"/>
          <w:szCs w:val="26"/>
          <w:lang w:val="ru-RU"/>
        </w:rPr>
        <w:t>й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№№ 3, 4.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Кассовое исполнение:</w:t>
      </w:r>
      <w:r w:rsidR="00AB1F28"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>- в целом по Программе</w:t>
      </w:r>
      <w:r w:rsidR="008D24F2" w:rsidRPr="00B4581E">
        <w:rPr>
          <w:rFonts w:ascii="Times New Roman" w:hAnsi="Times New Roman"/>
          <w:sz w:val="26"/>
          <w:szCs w:val="26"/>
          <w:lang w:val="ru-RU"/>
        </w:rPr>
        <w:t xml:space="preserve"> на 01.07.201</w:t>
      </w:r>
      <w:r w:rsidR="00C052FD" w:rsidRPr="00B4581E">
        <w:rPr>
          <w:rFonts w:ascii="Times New Roman" w:hAnsi="Times New Roman"/>
          <w:sz w:val="26"/>
          <w:szCs w:val="26"/>
          <w:lang w:val="ru-RU"/>
        </w:rPr>
        <w:t>9</w:t>
      </w:r>
      <w:r w:rsidR="008D24F2"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составило </w:t>
      </w:r>
      <w:r w:rsidR="00916565" w:rsidRPr="00B4581E">
        <w:rPr>
          <w:rFonts w:ascii="Times New Roman" w:hAnsi="Times New Roman"/>
          <w:sz w:val="26"/>
          <w:szCs w:val="26"/>
          <w:lang w:val="ru-RU"/>
        </w:rPr>
        <w:t>406 001,0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тыс. руб. или </w:t>
      </w:r>
      <w:r w:rsidR="00916565" w:rsidRPr="00B4581E">
        <w:rPr>
          <w:rFonts w:ascii="Times New Roman" w:hAnsi="Times New Roman"/>
          <w:sz w:val="26"/>
          <w:szCs w:val="26"/>
          <w:lang w:val="ru-RU"/>
        </w:rPr>
        <w:t>53,3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% от утвержденного Программой финансового плана;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B4581E">
        <w:rPr>
          <w:rFonts w:ascii="Times New Roman" w:hAnsi="Times New Roman"/>
          <w:sz w:val="26"/>
          <w:szCs w:val="26"/>
          <w:lang w:val="ru-RU"/>
        </w:rPr>
        <w:t xml:space="preserve">- по расходам городского бюджета на реализацию Программы – </w:t>
      </w:r>
      <w:r w:rsidR="001744B3" w:rsidRPr="00B4581E">
        <w:rPr>
          <w:rFonts w:ascii="Times New Roman" w:hAnsi="Times New Roman"/>
          <w:sz w:val="26"/>
          <w:szCs w:val="26"/>
          <w:lang w:val="ru-RU"/>
        </w:rPr>
        <w:t>284 232,3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тыс. руб., что составляет </w:t>
      </w:r>
      <w:r w:rsidR="00916565" w:rsidRPr="00B4581E">
        <w:rPr>
          <w:rFonts w:ascii="Times New Roman" w:hAnsi="Times New Roman"/>
          <w:sz w:val="26"/>
          <w:szCs w:val="26"/>
          <w:lang w:val="ru-RU"/>
        </w:rPr>
        <w:t>60,3</w:t>
      </w:r>
      <w:r w:rsidR="008E7301" w:rsidRPr="00B458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4581E">
        <w:rPr>
          <w:rFonts w:ascii="Times New Roman" w:hAnsi="Times New Roman"/>
          <w:sz w:val="26"/>
          <w:szCs w:val="26"/>
          <w:lang w:val="ru-RU"/>
        </w:rPr>
        <w:t>% от утвержденных бюджетных назначений на 01.07.201</w:t>
      </w:r>
      <w:r w:rsidR="00C052FD" w:rsidRPr="00B4581E">
        <w:rPr>
          <w:rFonts w:ascii="Times New Roman" w:hAnsi="Times New Roman"/>
          <w:sz w:val="26"/>
          <w:szCs w:val="26"/>
          <w:lang w:val="ru-RU"/>
        </w:rPr>
        <w:t>9</w:t>
      </w:r>
      <w:r w:rsidRPr="00B4581E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456EB6" w:rsidRPr="00B4581E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4" w:name="sub_1322"/>
      <w:bookmarkEnd w:id="3"/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4. Информация о внесенных ответственным исполнителем в 1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м</w:t>
      </w:r>
      <w:r w:rsidRPr="00B4581E">
        <w:rPr>
          <w:rFonts w:ascii="Times New Roman" w:hAnsi="Times New Roman"/>
          <w:i/>
          <w:sz w:val="26"/>
          <w:szCs w:val="26"/>
          <w:lang w:val="ru-RU" w:eastAsia="ru-RU"/>
        </w:rPr>
        <w:t>мы).</w:t>
      </w:r>
    </w:p>
    <w:p w:rsidR="00456EB6" w:rsidRPr="00B4581E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t xml:space="preserve">В 1 полугодии изменения в программу </w:t>
      </w:r>
      <w:r w:rsidR="00DF090B" w:rsidRPr="00B4581E">
        <w:rPr>
          <w:rFonts w:ascii="Times New Roman" w:hAnsi="Times New Roman"/>
          <w:sz w:val="26"/>
          <w:szCs w:val="26"/>
          <w:lang w:val="ru-RU" w:eastAsia="ru-RU"/>
        </w:rPr>
        <w:t>вносились:</w:t>
      </w:r>
    </w:p>
    <w:p w:rsidR="00B82667" w:rsidRPr="00B4581E" w:rsidRDefault="00DF090B" w:rsidP="00B82667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- </w:t>
      </w:r>
      <w:r w:rsidR="00282912" w:rsidRPr="00B4581E">
        <w:rPr>
          <w:rFonts w:ascii="Times New Roman" w:hAnsi="Times New Roman"/>
          <w:b/>
          <w:i/>
          <w:sz w:val="26"/>
          <w:szCs w:val="26"/>
        </w:rPr>
        <w:t xml:space="preserve">постановлением мэрии города от </w:t>
      </w:r>
      <w:r w:rsidR="00C052FD" w:rsidRPr="00B4581E">
        <w:rPr>
          <w:rFonts w:ascii="Times New Roman" w:hAnsi="Times New Roman"/>
          <w:b/>
          <w:i/>
          <w:sz w:val="26"/>
          <w:szCs w:val="26"/>
        </w:rPr>
        <w:t>05</w:t>
      </w:r>
      <w:r w:rsidR="005C50B1" w:rsidRPr="00B4581E">
        <w:rPr>
          <w:rFonts w:ascii="Times New Roman" w:hAnsi="Times New Roman"/>
          <w:b/>
          <w:i/>
          <w:sz w:val="26"/>
          <w:szCs w:val="26"/>
        </w:rPr>
        <w:t>.0</w:t>
      </w:r>
      <w:r w:rsidR="00C052FD" w:rsidRPr="00B4581E">
        <w:rPr>
          <w:rFonts w:ascii="Times New Roman" w:hAnsi="Times New Roman"/>
          <w:b/>
          <w:i/>
          <w:sz w:val="26"/>
          <w:szCs w:val="26"/>
        </w:rPr>
        <w:t>2</w:t>
      </w:r>
      <w:r w:rsidR="005C50B1" w:rsidRPr="00B4581E">
        <w:rPr>
          <w:rFonts w:ascii="Times New Roman" w:hAnsi="Times New Roman"/>
          <w:b/>
          <w:i/>
          <w:sz w:val="26"/>
          <w:szCs w:val="26"/>
        </w:rPr>
        <w:t>.201</w:t>
      </w:r>
      <w:r w:rsidR="00C052FD" w:rsidRPr="00B4581E">
        <w:rPr>
          <w:rFonts w:ascii="Times New Roman" w:hAnsi="Times New Roman"/>
          <w:b/>
          <w:i/>
          <w:sz w:val="26"/>
          <w:szCs w:val="26"/>
        </w:rPr>
        <w:t>9</w:t>
      </w:r>
      <w:r w:rsidR="00282912" w:rsidRPr="00B4581E">
        <w:rPr>
          <w:rFonts w:ascii="Times New Roman" w:hAnsi="Times New Roman"/>
          <w:b/>
          <w:i/>
          <w:sz w:val="26"/>
          <w:szCs w:val="26"/>
        </w:rPr>
        <w:t xml:space="preserve"> N </w:t>
      </w:r>
      <w:r w:rsidR="00C052FD" w:rsidRPr="00B4581E">
        <w:rPr>
          <w:rFonts w:ascii="Times New Roman" w:hAnsi="Times New Roman"/>
          <w:b/>
          <w:i/>
          <w:sz w:val="26"/>
          <w:szCs w:val="26"/>
        </w:rPr>
        <w:t>394</w:t>
      </w:r>
      <w:r w:rsidR="00282912" w:rsidRPr="00B4581E">
        <w:rPr>
          <w:rFonts w:ascii="Times New Roman" w:hAnsi="Times New Roman"/>
          <w:i/>
          <w:sz w:val="26"/>
          <w:szCs w:val="26"/>
        </w:rPr>
        <w:t xml:space="preserve"> </w:t>
      </w:r>
      <w:r w:rsidR="00B82667" w:rsidRPr="00B4581E">
        <w:rPr>
          <w:rFonts w:ascii="Times New Roman" w:hAnsi="Times New Roman"/>
          <w:b/>
          <w:sz w:val="26"/>
          <w:szCs w:val="26"/>
        </w:rPr>
        <w:t>в соответствии с протоколом № 1 заседания экспертного совета</w:t>
      </w:r>
      <w:r w:rsidR="00B82667" w:rsidRPr="00B4581E">
        <w:rPr>
          <w:rFonts w:ascii="Times New Roman" w:hAnsi="Times New Roman"/>
          <w:sz w:val="26"/>
          <w:szCs w:val="26"/>
        </w:rPr>
        <w:t xml:space="preserve"> по бюджету и экономической п</w:t>
      </w:r>
      <w:r w:rsidR="00B82667" w:rsidRPr="00B4581E">
        <w:rPr>
          <w:rFonts w:ascii="Times New Roman" w:hAnsi="Times New Roman"/>
          <w:sz w:val="26"/>
          <w:szCs w:val="26"/>
        </w:rPr>
        <w:t>о</w:t>
      </w:r>
      <w:r w:rsidR="00B82667" w:rsidRPr="00B4581E">
        <w:rPr>
          <w:rFonts w:ascii="Times New Roman" w:hAnsi="Times New Roman"/>
          <w:sz w:val="26"/>
          <w:szCs w:val="26"/>
        </w:rPr>
        <w:t>литике в городе от 15.01.2019 внесены изменения в подпрограмму 3 основное м</w:t>
      </w:r>
      <w:r w:rsidR="00B82667" w:rsidRPr="00B4581E">
        <w:rPr>
          <w:rFonts w:ascii="Times New Roman" w:hAnsi="Times New Roman"/>
          <w:sz w:val="26"/>
          <w:szCs w:val="26"/>
        </w:rPr>
        <w:t>е</w:t>
      </w:r>
      <w:r w:rsidR="00B82667" w:rsidRPr="00B4581E">
        <w:rPr>
          <w:rFonts w:ascii="Times New Roman" w:hAnsi="Times New Roman"/>
          <w:sz w:val="26"/>
          <w:szCs w:val="26"/>
        </w:rPr>
        <w:t>роприятие 3.2 муниципальной программы на 2019 год.</w:t>
      </w:r>
    </w:p>
    <w:p w:rsidR="005C50B1" w:rsidRPr="00B4581E" w:rsidRDefault="005C50B1" w:rsidP="00B82667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Соответствующие изменения внесены в приложения 3,4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пр</w:t>
      </w:r>
      <w:r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гнозная (справочная) оценка расходов городского бюджета, федерального, облас</w:t>
      </w:r>
      <w:r w:rsidRPr="00B4581E">
        <w:rPr>
          <w:rFonts w:ascii="Times New Roman" w:hAnsi="Times New Roman"/>
          <w:sz w:val="26"/>
          <w:szCs w:val="26"/>
        </w:rPr>
        <w:t>т</w:t>
      </w:r>
      <w:r w:rsidRPr="00B4581E">
        <w:rPr>
          <w:rFonts w:ascii="Times New Roman" w:hAnsi="Times New Roman"/>
          <w:sz w:val="26"/>
          <w:szCs w:val="26"/>
        </w:rPr>
        <w:lastRenderedPageBreak/>
        <w:t>ного бюджетов, внебюджетных источников, на реализацию целей муниципальной программы города».</w:t>
      </w:r>
    </w:p>
    <w:p w:rsidR="00A61E75" w:rsidRPr="00B4581E" w:rsidRDefault="005C50B1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- </w:t>
      </w:r>
      <w:r w:rsidRPr="00B4581E">
        <w:rPr>
          <w:rFonts w:ascii="Times New Roman" w:hAnsi="Times New Roman"/>
          <w:b/>
          <w:i/>
          <w:sz w:val="26"/>
          <w:szCs w:val="26"/>
        </w:rPr>
        <w:t xml:space="preserve">постановлением мэрии города от </w:t>
      </w:r>
      <w:r w:rsidR="00A61E75" w:rsidRPr="00B4581E">
        <w:rPr>
          <w:rFonts w:ascii="Times New Roman" w:hAnsi="Times New Roman"/>
          <w:b/>
          <w:i/>
          <w:sz w:val="26"/>
          <w:szCs w:val="26"/>
        </w:rPr>
        <w:t>08.04.2019</w:t>
      </w:r>
      <w:r w:rsidRPr="00B4581E">
        <w:rPr>
          <w:rFonts w:ascii="Times New Roman" w:hAnsi="Times New Roman"/>
          <w:b/>
          <w:i/>
          <w:sz w:val="26"/>
          <w:szCs w:val="26"/>
        </w:rPr>
        <w:t xml:space="preserve"> N </w:t>
      </w:r>
      <w:r w:rsidR="00A61E75" w:rsidRPr="00B4581E">
        <w:rPr>
          <w:rFonts w:ascii="Times New Roman" w:hAnsi="Times New Roman"/>
          <w:b/>
          <w:i/>
          <w:sz w:val="26"/>
          <w:szCs w:val="26"/>
        </w:rPr>
        <w:t>1452</w:t>
      </w:r>
      <w:r w:rsidRPr="00B4581E">
        <w:rPr>
          <w:rFonts w:ascii="Times New Roman" w:hAnsi="Times New Roman"/>
          <w:i/>
          <w:sz w:val="26"/>
          <w:szCs w:val="26"/>
        </w:rPr>
        <w:t xml:space="preserve"> </w:t>
      </w:r>
      <w:r w:rsidRPr="00B4581E">
        <w:rPr>
          <w:rFonts w:ascii="Times New Roman" w:hAnsi="Times New Roman"/>
          <w:b/>
          <w:sz w:val="26"/>
          <w:szCs w:val="26"/>
        </w:rPr>
        <w:t>в соответствии с решением экспертного совета №</w:t>
      </w:r>
      <w:r w:rsidR="00A61E75" w:rsidRPr="00B4581E">
        <w:rPr>
          <w:rFonts w:ascii="Times New Roman" w:hAnsi="Times New Roman"/>
          <w:b/>
          <w:sz w:val="26"/>
          <w:szCs w:val="26"/>
        </w:rPr>
        <w:t xml:space="preserve">2 </w:t>
      </w:r>
      <w:r w:rsidRPr="00B4581E">
        <w:rPr>
          <w:rFonts w:ascii="Times New Roman" w:hAnsi="Times New Roman"/>
          <w:b/>
          <w:sz w:val="26"/>
          <w:szCs w:val="26"/>
        </w:rPr>
        <w:t xml:space="preserve"> </w:t>
      </w:r>
      <w:r w:rsidR="00A61E75" w:rsidRPr="00B4581E">
        <w:rPr>
          <w:rFonts w:ascii="Times New Roman" w:hAnsi="Times New Roman"/>
          <w:sz w:val="26"/>
          <w:szCs w:val="26"/>
        </w:rPr>
        <w:t>от 11.02.2019 внесены изменения в подпр</w:t>
      </w:r>
      <w:r w:rsidR="00A61E75" w:rsidRPr="00B4581E">
        <w:rPr>
          <w:rFonts w:ascii="Times New Roman" w:hAnsi="Times New Roman"/>
          <w:sz w:val="26"/>
          <w:szCs w:val="26"/>
        </w:rPr>
        <w:t>о</w:t>
      </w:r>
      <w:r w:rsidR="00A61E75" w:rsidRPr="00B4581E">
        <w:rPr>
          <w:rFonts w:ascii="Times New Roman" w:hAnsi="Times New Roman"/>
          <w:sz w:val="26"/>
          <w:szCs w:val="26"/>
        </w:rPr>
        <w:t>граммы 3 и основное мероприятие 7.1 муниципальной программы на 2019 год.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81E">
        <w:rPr>
          <w:rFonts w:ascii="Times New Roman" w:hAnsi="Times New Roman"/>
          <w:sz w:val="26"/>
          <w:szCs w:val="26"/>
        </w:rPr>
        <w:t>Уточнены объемы финансирования за счет внебюджетных источников на 2018 год по подпрограммам 1, 2, 3 муниципальн</w:t>
      </w:r>
      <w:r w:rsidR="00525DBC" w:rsidRPr="00B4581E">
        <w:rPr>
          <w:rFonts w:ascii="Times New Roman" w:hAnsi="Times New Roman"/>
          <w:sz w:val="26"/>
          <w:szCs w:val="26"/>
        </w:rPr>
        <w:t>ой программы в связи с получен</w:t>
      </w:r>
      <w:r w:rsidR="00525DBC" w:rsidRPr="00B4581E">
        <w:rPr>
          <w:rFonts w:ascii="Times New Roman" w:hAnsi="Times New Roman"/>
          <w:sz w:val="26"/>
          <w:szCs w:val="26"/>
        </w:rPr>
        <w:t>и</w:t>
      </w:r>
      <w:r w:rsidRPr="00B4581E">
        <w:rPr>
          <w:rFonts w:ascii="Times New Roman" w:hAnsi="Times New Roman"/>
          <w:sz w:val="26"/>
          <w:szCs w:val="26"/>
        </w:rPr>
        <w:t>ем дохода от добровольных пожертвований в сумме 687,0 тыс. рублей, получением прочего дохода (возмещение ущерба и</w:t>
      </w:r>
      <w:r w:rsidR="00525DBC" w:rsidRPr="00B4581E">
        <w:rPr>
          <w:rFonts w:ascii="Times New Roman" w:hAnsi="Times New Roman"/>
          <w:sz w:val="26"/>
          <w:szCs w:val="26"/>
        </w:rPr>
        <w:t>муществу) в сумме  63,8 тыс. рублей, пол</w:t>
      </w:r>
      <w:r w:rsidR="00525DBC" w:rsidRPr="00B4581E">
        <w:rPr>
          <w:rFonts w:ascii="Times New Roman" w:hAnsi="Times New Roman"/>
          <w:sz w:val="26"/>
          <w:szCs w:val="26"/>
        </w:rPr>
        <w:t>у</w:t>
      </w:r>
      <w:r w:rsidRPr="00B4581E">
        <w:rPr>
          <w:rFonts w:ascii="Times New Roman" w:hAnsi="Times New Roman"/>
          <w:sz w:val="26"/>
          <w:szCs w:val="26"/>
        </w:rPr>
        <w:t>чением дохода от оказания платных услуг в сумме 6 449,6 тыс. рублей и дохода от аренды имущества в сумме</w:t>
      </w:r>
      <w:proofErr w:type="gramEnd"/>
      <w:r w:rsidRPr="00B4581E">
        <w:rPr>
          <w:rFonts w:ascii="Times New Roman" w:hAnsi="Times New Roman"/>
          <w:sz w:val="26"/>
          <w:szCs w:val="26"/>
        </w:rPr>
        <w:t xml:space="preserve"> 133,0 тыс. рублей.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Уточнены объемы финансирования за счет внебюджетных источников на 2019 год по подпрограммам 1, 2, 3 муниципальн</w:t>
      </w:r>
      <w:r w:rsidR="00525DBC" w:rsidRPr="00B4581E">
        <w:rPr>
          <w:rFonts w:ascii="Times New Roman" w:hAnsi="Times New Roman"/>
          <w:sz w:val="26"/>
          <w:szCs w:val="26"/>
        </w:rPr>
        <w:t>ой программы в связи с распред</w:t>
      </w:r>
      <w:r w:rsidR="00525DBC" w:rsidRPr="00B4581E">
        <w:rPr>
          <w:rFonts w:ascii="Times New Roman" w:hAnsi="Times New Roman"/>
          <w:sz w:val="26"/>
          <w:szCs w:val="26"/>
        </w:rPr>
        <w:t>е</w:t>
      </w:r>
      <w:r w:rsidRPr="00B4581E">
        <w:rPr>
          <w:rFonts w:ascii="Times New Roman" w:hAnsi="Times New Roman"/>
          <w:sz w:val="26"/>
          <w:szCs w:val="26"/>
        </w:rPr>
        <w:t xml:space="preserve">лением остатков денежных средств на начало года по статьям расходов и согласно утвержденным планам ФХД.  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Соответствующие изменения внесены в приложения 3, 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              прогнозная (справочная) оценка расходов городского бюджета, федерального,           областного бюджетов, внебюджетных источников, на реализацию целей               муниципальной программы города» 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Внесены изменения в приложение 2 таблица 1 «Информация о показателях (индикаторах) муниципальной Программы, Подпрограмм муниципальной </w:t>
      </w:r>
      <w:proofErr w:type="gramStart"/>
      <w:r w:rsidRPr="00B4581E">
        <w:rPr>
          <w:rFonts w:ascii="Times New Roman" w:hAnsi="Times New Roman"/>
          <w:sz w:val="26"/>
          <w:szCs w:val="26"/>
        </w:rPr>
        <w:t>Про-граммы</w:t>
      </w:r>
      <w:proofErr w:type="gramEnd"/>
      <w:r w:rsidRPr="00B4581E">
        <w:rPr>
          <w:rFonts w:ascii="Times New Roman" w:hAnsi="Times New Roman"/>
          <w:sz w:val="26"/>
          <w:szCs w:val="26"/>
        </w:rPr>
        <w:t xml:space="preserve"> и  их значениях»:</w:t>
      </w:r>
    </w:p>
    <w:p w:rsidR="005C50B1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В связи с тем, что в муниципальной Программе неверно отражено значение  Показателя 8.2  «Охват населения муниципального образования, привлечённого к участию в мероприятиях, проводимых муницип</w:t>
      </w:r>
      <w:r w:rsidR="00525DBC" w:rsidRPr="00B4581E">
        <w:rPr>
          <w:rFonts w:ascii="Times New Roman" w:hAnsi="Times New Roman"/>
          <w:sz w:val="26"/>
          <w:szCs w:val="26"/>
        </w:rPr>
        <w:t>альным учреждением в рамках ре</w:t>
      </w:r>
      <w:r w:rsidR="00525DBC" w:rsidRPr="00B4581E">
        <w:rPr>
          <w:rFonts w:ascii="Times New Roman" w:hAnsi="Times New Roman"/>
          <w:sz w:val="26"/>
          <w:szCs w:val="26"/>
        </w:rPr>
        <w:t>а</w:t>
      </w:r>
      <w:r w:rsidRPr="00B4581E">
        <w:rPr>
          <w:rFonts w:ascii="Times New Roman" w:hAnsi="Times New Roman"/>
          <w:sz w:val="26"/>
          <w:szCs w:val="26"/>
        </w:rPr>
        <w:t>лизации проекта «Выставка «Принимаю на себя звание воина», внесены изменения в значение показателя 2018 года:  0,94.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- </w:t>
      </w:r>
      <w:r w:rsidRPr="00B4581E">
        <w:rPr>
          <w:rFonts w:ascii="Times New Roman" w:hAnsi="Times New Roman"/>
          <w:b/>
          <w:i/>
          <w:sz w:val="26"/>
          <w:szCs w:val="26"/>
        </w:rPr>
        <w:t>постановлением мэрии города от 06.05.2019 N 1899</w:t>
      </w:r>
      <w:r w:rsidRPr="00B4581E">
        <w:rPr>
          <w:rFonts w:ascii="Times New Roman" w:hAnsi="Times New Roman"/>
          <w:sz w:val="26"/>
          <w:szCs w:val="26"/>
        </w:rPr>
        <w:t xml:space="preserve"> </w:t>
      </w:r>
      <w:bookmarkStart w:id="5" w:name="sub_1323"/>
      <w:bookmarkEnd w:id="4"/>
      <w:r w:rsidRPr="00B4581E">
        <w:rPr>
          <w:rFonts w:ascii="Times New Roman" w:hAnsi="Times New Roman"/>
          <w:b/>
          <w:sz w:val="26"/>
          <w:szCs w:val="26"/>
        </w:rPr>
        <w:t>в соответствии с протоколом № 3</w:t>
      </w:r>
      <w:r w:rsidRPr="00B4581E">
        <w:rPr>
          <w:rFonts w:ascii="Times New Roman" w:hAnsi="Times New Roman"/>
          <w:sz w:val="26"/>
          <w:szCs w:val="26"/>
        </w:rPr>
        <w:t xml:space="preserve"> заседания экспертного совета по бюджету и экономической п</w:t>
      </w:r>
      <w:r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литике в городе от 26.03.2019 внесены изменения в подпрограммы 1, 3, основное мероприятие 5.1 и 7.1 муниципальной программы на 2019 год.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81E">
        <w:rPr>
          <w:rFonts w:ascii="Times New Roman" w:hAnsi="Times New Roman"/>
          <w:sz w:val="26"/>
          <w:szCs w:val="26"/>
        </w:rPr>
        <w:t>Уточнены объемы финансирования за счет внебюджетных источников на 2019 год по подпрограммам 1, 2, 3 муниципальной программы в связи с распред</w:t>
      </w:r>
      <w:r w:rsidRPr="00B4581E">
        <w:rPr>
          <w:rFonts w:ascii="Times New Roman" w:hAnsi="Times New Roman"/>
          <w:sz w:val="26"/>
          <w:szCs w:val="26"/>
        </w:rPr>
        <w:t>е</w:t>
      </w:r>
      <w:r w:rsidRPr="00B4581E">
        <w:rPr>
          <w:rFonts w:ascii="Times New Roman" w:hAnsi="Times New Roman"/>
          <w:sz w:val="26"/>
          <w:szCs w:val="26"/>
        </w:rPr>
        <w:t>лением остатков денежных средств на начало года по статьям расходов в сумме 230,4 тыс. рублей,  получением дохода от добровольных пожертвований в сумме 450,0 тыс. рублей и получением прочего дохода (возмещение ущерба имуществу) в сумме  36,5 тыс. рублей.</w:t>
      </w:r>
      <w:proofErr w:type="gramEnd"/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Соответствующие изменения внесены в приложения 3, 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              прогнозная (справочная) оценка расходов городского бюджета, федерального,           областного бюджетов, внебюджетных источников, на реализацию целей               муниципальной программы города» 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В связи с обновлением Плана мероприят</w:t>
      </w:r>
      <w:r w:rsidR="00525DBC" w:rsidRPr="00B4581E">
        <w:rPr>
          <w:rFonts w:ascii="Times New Roman" w:hAnsi="Times New Roman"/>
          <w:sz w:val="26"/>
          <w:szCs w:val="26"/>
        </w:rPr>
        <w:t>ий по реализации стратегии соц</w:t>
      </w:r>
      <w:r w:rsidR="00525DBC" w:rsidRPr="00B4581E">
        <w:rPr>
          <w:rFonts w:ascii="Times New Roman" w:hAnsi="Times New Roman"/>
          <w:sz w:val="26"/>
          <w:szCs w:val="26"/>
        </w:rPr>
        <w:t>и</w:t>
      </w:r>
      <w:r w:rsidRPr="00B4581E">
        <w:rPr>
          <w:rFonts w:ascii="Times New Roman" w:hAnsi="Times New Roman"/>
          <w:sz w:val="26"/>
          <w:szCs w:val="26"/>
        </w:rPr>
        <w:t>ально-экономического развития города Череповца (далее – План), утвержденного постановлением мэрии города от 28.12.2018 № 5847, обеспечена взаимосвязь цел</w:t>
      </w:r>
      <w:r w:rsidRPr="00B4581E">
        <w:rPr>
          <w:rFonts w:ascii="Times New Roman" w:hAnsi="Times New Roman"/>
          <w:sz w:val="26"/>
          <w:szCs w:val="26"/>
        </w:rPr>
        <w:t>е</w:t>
      </w:r>
      <w:r w:rsidRPr="00B4581E">
        <w:rPr>
          <w:rFonts w:ascii="Times New Roman" w:hAnsi="Times New Roman"/>
          <w:sz w:val="26"/>
          <w:szCs w:val="26"/>
        </w:rPr>
        <w:lastRenderedPageBreak/>
        <w:t>вых показателей (индикаторов) действующего Плана и муниципальной программы (по соответствующей графе таблицы 1 «Информация о показателях (индикаторах) муниципальной Программы, Подпрограмм мун</w:t>
      </w:r>
      <w:r w:rsidR="00525DBC" w:rsidRPr="00B4581E">
        <w:rPr>
          <w:rFonts w:ascii="Times New Roman" w:hAnsi="Times New Roman"/>
          <w:sz w:val="26"/>
          <w:szCs w:val="26"/>
        </w:rPr>
        <w:t>иципальной Программы и их знач</w:t>
      </w:r>
      <w:r w:rsidR="00525DBC" w:rsidRPr="00B4581E">
        <w:rPr>
          <w:rFonts w:ascii="Times New Roman" w:hAnsi="Times New Roman"/>
          <w:sz w:val="26"/>
          <w:szCs w:val="26"/>
        </w:rPr>
        <w:t>е</w:t>
      </w:r>
      <w:r w:rsidRPr="00B4581E">
        <w:rPr>
          <w:rFonts w:ascii="Times New Roman" w:hAnsi="Times New Roman"/>
          <w:sz w:val="26"/>
          <w:szCs w:val="26"/>
        </w:rPr>
        <w:t>ниях»).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В соответствии с условиями предоставления и расходования субсидий на комплектование книжных фондов муниципальных общедоступных библиотек </w:t>
      </w:r>
      <w:proofErr w:type="gramStart"/>
      <w:r w:rsidRPr="00B4581E">
        <w:rPr>
          <w:rFonts w:ascii="Times New Roman" w:hAnsi="Times New Roman"/>
          <w:sz w:val="26"/>
          <w:szCs w:val="26"/>
        </w:rPr>
        <w:t>про-изведена</w:t>
      </w:r>
      <w:proofErr w:type="gramEnd"/>
      <w:r w:rsidRPr="00B4581E">
        <w:rPr>
          <w:rFonts w:ascii="Times New Roman" w:hAnsi="Times New Roman"/>
          <w:sz w:val="26"/>
          <w:szCs w:val="26"/>
        </w:rPr>
        <w:t xml:space="preserve"> замена показателя «Количество посещений библиотек» на «Количество посещений общедоступных библиотек муницип</w:t>
      </w:r>
      <w:r w:rsidR="00525DBC" w:rsidRPr="00B4581E">
        <w:rPr>
          <w:rFonts w:ascii="Times New Roman" w:hAnsi="Times New Roman"/>
          <w:sz w:val="26"/>
          <w:szCs w:val="26"/>
        </w:rPr>
        <w:t>ального образования «город Чер</w:t>
      </w:r>
      <w:r w:rsidR="00525DBC" w:rsidRPr="00B4581E">
        <w:rPr>
          <w:rFonts w:ascii="Times New Roman" w:hAnsi="Times New Roman"/>
          <w:sz w:val="26"/>
          <w:szCs w:val="26"/>
        </w:rPr>
        <w:t>е</w:t>
      </w:r>
      <w:r w:rsidRPr="00B4581E">
        <w:rPr>
          <w:rFonts w:ascii="Times New Roman" w:hAnsi="Times New Roman"/>
          <w:sz w:val="26"/>
          <w:szCs w:val="26"/>
        </w:rPr>
        <w:t>повец»: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- в п.11 приложения 1 к муниципальной </w:t>
      </w:r>
      <w:r w:rsidR="00525DBC" w:rsidRPr="00B4581E">
        <w:rPr>
          <w:rFonts w:ascii="Times New Roman" w:hAnsi="Times New Roman"/>
          <w:sz w:val="26"/>
          <w:szCs w:val="26"/>
        </w:rPr>
        <w:t>программе «Методика расчета зн</w:t>
      </w:r>
      <w:r w:rsidR="00525DBC" w:rsidRPr="00B4581E">
        <w:rPr>
          <w:rFonts w:ascii="Times New Roman" w:hAnsi="Times New Roman"/>
          <w:sz w:val="26"/>
          <w:szCs w:val="26"/>
        </w:rPr>
        <w:t>а</w:t>
      </w:r>
      <w:r w:rsidRPr="00B4581E">
        <w:rPr>
          <w:rFonts w:ascii="Times New Roman" w:hAnsi="Times New Roman"/>
          <w:sz w:val="26"/>
          <w:szCs w:val="26"/>
        </w:rPr>
        <w:t>чений целевых показателей (индикаторов) Программы (подпрограмм)»;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- в приложении 2 к муниципальной прогр</w:t>
      </w:r>
      <w:r w:rsidR="00525DBC" w:rsidRPr="00B4581E">
        <w:rPr>
          <w:rFonts w:ascii="Times New Roman" w:hAnsi="Times New Roman"/>
          <w:sz w:val="26"/>
          <w:szCs w:val="26"/>
        </w:rPr>
        <w:t>амме по графе «Показатель (инд</w:t>
      </w:r>
      <w:r w:rsidR="00525DBC" w:rsidRPr="00B4581E">
        <w:rPr>
          <w:rFonts w:ascii="Times New Roman" w:hAnsi="Times New Roman"/>
          <w:sz w:val="26"/>
          <w:szCs w:val="26"/>
        </w:rPr>
        <w:t>и</w:t>
      </w:r>
      <w:r w:rsidRPr="00B4581E">
        <w:rPr>
          <w:rFonts w:ascii="Times New Roman" w:hAnsi="Times New Roman"/>
          <w:sz w:val="26"/>
          <w:szCs w:val="26"/>
        </w:rPr>
        <w:t>катор) (наименование)» таблицы 1 «Информация</w:t>
      </w:r>
      <w:r w:rsidR="00525DBC" w:rsidRPr="00B4581E">
        <w:rPr>
          <w:rFonts w:ascii="Times New Roman" w:hAnsi="Times New Roman"/>
          <w:sz w:val="26"/>
          <w:szCs w:val="26"/>
        </w:rPr>
        <w:t xml:space="preserve"> о показателях (индикаторах) м</w:t>
      </w:r>
      <w:r w:rsidR="00525DBC" w:rsidRPr="00B4581E">
        <w:rPr>
          <w:rFonts w:ascii="Times New Roman" w:hAnsi="Times New Roman"/>
          <w:sz w:val="26"/>
          <w:szCs w:val="26"/>
        </w:rPr>
        <w:t>у</w:t>
      </w:r>
      <w:r w:rsidRPr="00B4581E">
        <w:rPr>
          <w:rFonts w:ascii="Times New Roman" w:hAnsi="Times New Roman"/>
          <w:sz w:val="26"/>
          <w:szCs w:val="26"/>
        </w:rPr>
        <w:t>ниципальной Программы, Подпрограмм муниц</w:t>
      </w:r>
      <w:r w:rsidR="00525DBC" w:rsidRPr="00B4581E">
        <w:rPr>
          <w:rFonts w:ascii="Times New Roman" w:hAnsi="Times New Roman"/>
          <w:sz w:val="26"/>
          <w:szCs w:val="26"/>
        </w:rPr>
        <w:t>ипальной Программы и их значен</w:t>
      </w:r>
      <w:r w:rsidR="00525DBC" w:rsidRPr="00B4581E">
        <w:rPr>
          <w:rFonts w:ascii="Times New Roman" w:hAnsi="Times New Roman"/>
          <w:sz w:val="26"/>
          <w:szCs w:val="26"/>
        </w:rPr>
        <w:t>и</w:t>
      </w:r>
      <w:r w:rsidRPr="00B4581E">
        <w:rPr>
          <w:rFonts w:ascii="Times New Roman" w:hAnsi="Times New Roman"/>
          <w:sz w:val="26"/>
          <w:szCs w:val="26"/>
        </w:rPr>
        <w:t xml:space="preserve">ях», а также по графе «Связь с показателями </w:t>
      </w:r>
      <w:r w:rsidR="00525DBC" w:rsidRPr="00B4581E">
        <w:rPr>
          <w:rFonts w:ascii="Times New Roman" w:hAnsi="Times New Roman"/>
          <w:sz w:val="26"/>
          <w:szCs w:val="26"/>
        </w:rPr>
        <w:t>муниципальной программы (подпр</w:t>
      </w:r>
      <w:r w:rsidR="00525DBC"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граммы)» таблицы 2 «Перечень основных ме</w:t>
      </w:r>
      <w:r w:rsidR="00525DBC" w:rsidRPr="00B4581E">
        <w:rPr>
          <w:rFonts w:ascii="Times New Roman" w:hAnsi="Times New Roman"/>
          <w:sz w:val="26"/>
          <w:szCs w:val="26"/>
        </w:rPr>
        <w:t>роприятий муниципальной програ</w:t>
      </w:r>
      <w:r w:rsidR="00525DBC" w:rsidRPr="00B4581E">
        <w:rPr>
          <w:rFonts w:ascii="Times New Roman" w:hAnsi="Times New Roman"/>
          <w:sz w:val="26"/>
          <w:szCs w:val="26"/>
        </w:rPr>
        <w:t>м</w:t>
      </w:r>
      <w:r w:rsidRPr="00B4581E">
        <w:rPr>
          <w:rFonts w:ascii="Times New Roman" w:hAnsi="Times New Roman"/>
          <w:sz w:val="26"/>
          <w:szCs w:val="26"/>
        </w:rPr>
        <w:t>мы, подпрограмм и ведомственных целевых п</w:t>
      </w:r>
      <w:r w:rsidR="00525DBC" w:rsidRPr="00B4581E">
        <w:rPr>
          <w:rFonts w:ascii="Times New Roman" w:hAnsi="Times New Roman"/>
          <w:sz w:val="26"/>
          <w:szCs w:val="26"/>
        </w:rPr>
        <w:t>рограмм» (подпрограмма 1 «Насл</w:t>
      </w:r>
      <w:r w:rsidR="00525DBC" w:rsidRPr="00B4581E">
        <w:rPr>
          <w:rFonts w:ascii="Times New Roman" w:hAnsi="Times New Roman"/>
          <w:sz w:val="26"/>
          <w:szCs w:val="26"/>
        </w:rPr>
        <w:t>е</w:t>
      </w:r>
      <w:r w:rsidRPr="00B4581E">
        <w:rPr>
          <w:rFonts w:ascii="Times New Roman" w:hAnsi="Times New Roman"/>
          <w:sz w:val="26"/>
          <w:szCs w:val="26"/>
        </w:rPr>
        <w:t xml:space="preserve">дие»). </w:t>
      </w:r>
    </w:p>
    <w:p w:rsidR="00C672EA" w:rsidRPr="00B4581E" w:rsidRDefault="00C672EA" w:rsidP="00C672EA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- </w:t>
      </w:r>
      <w:r w:rsidRPr="00B4581E">
        <w:rPr>
          <w:rFonts w:ascii="Times New Roman" w:hAnsi="Times New Roman"/>
          <w:b/>
          <w:i/>
          <w:sz w:val="26"/>
          <w:szCs w:val="26"/>
        </w:rPr>
        <w:t xml:space="preserve">постановлением мэрии города от 06.05.2019 N 1899 </w:t>
      </w:r>
      <w:r w:rsidRPr="00B4581E">
        <w:rPr>
          <w:rFonts w:ascii="Times New Roman" w:hAnsi="Times New Roman"/>
          <w:b/>
          <w:sz w:val="26"/>
          <w:szCs w:val="26"/>
        </w:rPr>
        <w:t>в соответствии с протоколом № 4</w:t>
      </w:r>
      <w:r w:rsidRPr="00B4581E">
        <w:rPr>
          <w:rFonts w:ascii="Times New Roman" w:hAnsi="Times New Roman"/>
          <w:sz w:val="26"/>
          <w:szCs w:val="26"/>
        </w:rPr>
        <w:t xml:space="preserve"> заседания экспертного совета по бюджету и экономической п</w:t>
      </w:r>
      <w:r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литике в городе от 14.05.2019 внесены изменения в подпрограмму 1 муниципал</w:t>
      </w:r>
      <w:r w:rsidRPr="00B4581E">
        <w:rPr>
          <w:rFonts w:ascii="Times New Roman" w:hAnsi="Times New Roman"/>
          <w:sz w:val="26"/>
          <w:szCs w:val="26"/>
        </w:rPr>
        <w:t>ь</w:t>
      </w:r>
      <w:r w:rsidRPr="00B4581E">
        <w:rPr>
          <w:rFonts w:ascii="Times New Roman" w:hAnsi="Times New Roman"/>
          <w:sz w:val="26"/>
          <w:szCs w:val="26"/>
        </w:rPr>
        <w:t>ной программы на 2019 год.</w:t>
      </w:r>
    </w:p>
    <w:p w:rsidR="00C672EA" w:rsidRPr="00B4581E" w:rsidRDefault="00C672EA" w:rsidP="00C672EA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Уточнены объемы финансирования за счет внебюджетных источников на 2019 год по подпрограмме  3 муниципальной программы в связи с получением д</w:t>
      </w:r>
      <w:r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хода от добровольных пожертвований в сумме 130,0 тыс. рублей и получением гранта в сумме  891,2 тыс. рублей</w:t>
      </w:r>
      <w:r w:rsidR="00525DBC" w:rsidRPr="00B4581E">
        <w:rPr>
          <w:rFonts w:ascii="Times New Roman" w:hAnsi="Times New Roman"/>
          <w:sz w:val="26"/>
          <w:szCs w:val="26"/>
        </w:rPr>
        <w:t xml:space="preserve"> (МБУК «Дворец металлургов»)</w:t>
      </w:r>
      <w:r w:rsidRPr="00B4581E">
        <w:rPr>
          <w:rFonts w:ascii="Times New Roman" w:hAnsi="Times New Roman"/>
          <w:sz w:val="26"/>
          <w:szCs w:val="26"/>
        </w:rPr>
        <w:t>.</w:t>
      </w:r>
    </w:p>
    <w:p w:rsidR="00C672EA" w:rsidRPr="00B4581E" w:rsidRDefault="00C672EA" w:rsidP="00C672EA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Соответствующие изменения внесены в приложения 3, 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              прогнозная (справочная) оценка расходов городского бюджета, федерального,           областного бюджетов, внебюджетных источников, на реализацию целей               муниципальной программы города»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2EA" w:rsidRPr="00B4581E" w:rsidRDefault="00C672EA" w:rsidP="00C672EA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81E">
        <w:rPr>
          <w:rFonts w:ascii="Times New Roman" w:hAnsi="Times New Roman"/>
          <w:sz w:val="26"/>
          <w:szCs w:val="26"/>
        </w:rPr>
        <w:t xml:space="preserve">- </w:t>
      </w:r>
      <w:r w:rsidRPr="00B4581E">
        <w:rPr>
          <w:rFonts w:ascii="Times New Roman" w:hAnsi="Times New Roman"/>
          <w:b/>
          <w:i/>
          <w:sz w:val="26"/>
          <w:szCs w:val="26"/>
        </w:rPr>
        <w:t xml:space="preserve">постановлением мэрии города от </w:t>
      </w:r>
      <w:r w:rsidR="00A524C5" w:rsidRPr="00B4581E">
        <w:rPr>
          <w:rFonts w:ascii="Times New Roman" w:hAnsi="Times New Roman"/>
          <w:b/>
          <w:i/>
          <w:sz w:val="26"/>
          <w:szCs w:val="26"/>
        </w:rPr>
        <w:t>2</w:t>
      </w:r>
      <w:r w:rsidRPr="00B4581E">
        <w:rPr>
          <w:rFonts w:ascii="Times New Roman" w:hAnsi="Times New Roman"/>
          <w:b/>
          <w:i/>
          <w:sz w:val="26"/>
          <w:szCs w:val="26"/>
        </w:rPr>
        <w:t xml:space="preserve">6.06.2019 N </w:t>
      </w:r>
      <w:r w:rsidR="00A524C5" w:rsidRPr="00B4581E">
        <w:rPr>
          <w:rFonts w:ascii="Times New Roman" w:hAnsi="Times New Roman"/>
          <w:b/>
          <w:i/>
          <w:sz w:val="26"/>
          <w:szCs w:val="26"/>
        </w:rPr>
        <w:t>3059</w:t>
      </w:r>
      <w:r w:rsidRPr="00B4581E">
        <w:rPr>
          <w:rFonts w:ascii="Times New Roman" w:hAnsi="Times New Roman"/>
          <w:b/>
          <w:sz w:val="26"/>
          <w:szCs w:val="26"/>
        </w:rPr>
        <w:t xml:space="preserve"> в соответствии с протоколом № 5</w:t>
      </w:r>
      <w:r w:rsidRPr="00B4581E">
        <w:t xml:space="preserve"> </w:t>
      </w:r>
      <w:r w:rsidRPr="00B4581E">
        <w:rPr>
          <w:rFonts w:ascii="Times New Roman" w:hAnsi="Times New Roman"/>
          <w:sz w:val="26"/>
          <w:szCs w:val="26"/>
        </w:rPr>
        <w:t>заседания экспертного совета по бюджету и экономической п</w:t>
      </w:r>
      <w:r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литике в городе от 03.06.2019, поправками в закон Вологодской области «Об о</w:t>
      </w:r>
      <w:r w:rsidRPr="00B4581E">
        <w:rPr>
          <w:rFonts w:ascii="Times New Roman" w:hAnsi="Times New Roman"/>
          <w:sz w:val="26"/>
          <w:szCs w:val="26"/>
        </w:rPr>
        <w:t>б</w:t>
      </w:r>
      <w:r w:rsidRPr="00B4581E">
        <w:rPr>
          <w:rFonts w:ascii="Times New Roman" w:hAnsi="Times New Roman"/>
          <w:sz w:val="26"/>
          <w:szCs w:val="26"/>
        </w:rPr>
        <w:t>ластном бюджете на 2019 год и плановый период 2020 и 2021 годов» внесены и</w:t>
      </w:r>
      <w:r w:rsidRPr="00B4581E">
        <w:rPr>
          <w:rFonts w:ascii="Times New Roman" w:hAnsi="Times New Roman"/>
          <w:sz w:val="26"/>
          <w:szCs w:val="26"/>
        </w:rPr>
        <w:t>з</w:t>
      </w:r>
      <w:r w:rsidRPr="00B4581E">
        <w:rPr>
          <w:rFonts w:ascii="Times New Roman" w:hAnsi="Times New Roman"/>
          <w:sz w:val="26"/>
          <w:szCs w:val="26"/>
        </w:rPr>
        <w:t>менения в подпрограмму 1,2,3,4 и основное мероприятие 5.1 муниципальной пр</w:t>
      </w:r>
      <w:r w:rsidRPr="00B4581E">
        <w:rPr>
          <w:rFonts w:ascii="Times New Roman" w:hAnsi="Times New Roman"/>
          <w:sz w:val="26"/>
          <w:szCs w:val="26"/>
        </w:rPr>
        <w:t>о</w:t>
      </w:r>
      <w:r w:rsidRPr="00B4581E">
        <w:rPr>
          <w:rFonts w:ascii="Times New Roman" w:hAnsi="Times New Roman"/>
          <w:sz w:val="26"/>
          <w:szCs w:val="26"/>
        </w:rPr>
        <w:t>граммы на 2019 год и  плановый период 2020-2021</w:t>
      </w:r>
      <w:proofErr w:type="gramEnd"/>
      <w:r w:rsidRPr="00B4581E">
        <w:rPr>
          <w:rFonts w:ascii="Times New Roman" w:hAnsi="Times New Roman"/>
          <w:sz w:val="26"/>
          <w:szCs w:val="26"/>
        </w:rPr>
        <w:t xml:space="preserve"> годы. </w:t>
      </w:r>
    </w:p>
    <w:p w:rsidR="00C672EA" w:rsidRPr="00B4581E" w:rsidRDefault="00C672EA" w:rsidP="00C672EA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>Уточнены объемы финансирования за счет внебюджетных источников на 2019 год по подпрограммам 2, 3 муниципальной программы в связи с получением дохода от добровольных пожертвований в сумме 400,0 тыс. рублей и получением гранта в сумме 206,3 тыс. рублей</w:t>
      </w:r>
      <w:r w:rsidR="00525DBC" w:rsidRPr="00B4581E">
        <w:rPr>
          <w:rFonts w:ascii="Times New Roman" w:hAnsi="Times New Roman"/>
          <w:sz w:val="26"/>
          <w:szCs w:val="26"/>
        </w:rPr>
        <w:t xml:space="preserve"> (МАУК «Камерный театр»)</w:t>
      </w:r>
      <w:r w:rsidRPr="00B4581E">
        <w:rPr>
          <w:rFonts w:ascii="Times New Roman" w:hAnsi="Times New Roman"/>
          <w:sz w:val="26"/>
          <w:szCs w:val="26"/>
        </w:rPr>
        <w:t>.</w:t>
      </w:r>
    </w:p>
    <w:p w:rsidR="00A61E75" w:rsidRPr="00B4581E" w:rsidRDefault="00C672EA" w:rsidP="00C672EA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4581E">
        <w:rPr>
          <w:rFonts w:ascii="Times New Roman" w:hAnsi="Times New Roman"/>
          <w:sz w:val="26"/>
          <w:szCs w:val="26"/>
        </w:rPr>
        <w:t xml:space="preserve">Соответствующие изменения внесены в приложения 3, 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              прогнозная (справочная) оценка расходов городского бюджета, федерального,           областного бюджетов, внебюджетных источников, на реализацию целей               </w:t>
      </w:r>
      <w:r w:rsidRPr="00B4581E">
        <w:rPr>
          <w:rFonts w:ascii="Times New Roman" w:hAnsi="Times New Roman"/>
          <w:sz w:val="26"/>
          <w:szCs w:val="26"/>
        </w:rPr>
        <w:lastRenderedPageBreak/>
        <w:t>муниципальной программы города»</w:t>
      </w:r>
      <w:r w:rsidR="00FD3E0F" w:rsidRPr="00B4581E">
        <w:rPr>
          <w:rFonts w:ascii="Times New Roman" w:hAnsi="Times New Roman"/>
          <w:sz w:val="26"/>
          <w:szCs w:val="26"/>
        </w:rPr>
        <w:t>.</w:t>
      </w:r>
    </w:p>
    <w:p w:rsidR="00A61E75" w:rsidRPr="00B4581E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6EB6" w:rsidRPr="00B4581E" w:rsidRDefault="00456EB6" w:rsidP="00A61E75">
      <w:pPr>
        <w:pStyle w:val="ConsPlusCell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4581E">
        <w:rPr>
          <w:rFonts w:ascii="Times New Roman" w:hAnsi="Times New Roman"/>
          <w:i/>
          <w:sz w:val="26"/>
          <w:szCs w:val="26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</w:t>
      </w:r>
      <w:r w:rsidRPr="00B4581E">
        <w:rPr>
          <w:rFonts w:ascii="Times New Roman" w:hAnsi="Times New Roman"/>
          <w:i/>
          <w:sz w:val="26"/>
          <w:szCs w:val="26"/>
        </w:rPr>
        <w:t>н</w:t>
      </w:r>
      <w:r w:rsidRPr="00B4581E">
        <w:rPr>
          <w:rFonts w:ascii="Times New Roman" w:hAnsi="Times New Roman"/>
          <w:i/>
          <w:sz w:val="26"/>
          <w:szCs w:val="26"/>
        </w:rPr>
        <w:t>сирования и (или) корректировке, досрочном прекращении основных мероприятий (подпрограмм) муниципальной программы (краткая характеристика планируемых изменений в муниципальные программы).</w:t>
      </w:r>
    </w:p>
    <w:p w:rsidR="00C672EA" w:rsidRPr="00B4581E" w:rsidRDefault="00C672EA" w:rsidP="00A61E75">
      <w:pPr>
        <w:pStyle w:val="ConsPlusCell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bookmarkEnd w:id="5"/>
    <w:p w:rsidR="00456EB6" w:rsidRPr="00B4581E" w:rsidRDefault="00C672EA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t>Внесение изменений в МП планируется до конца года по результатам эк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>с</w:t>
      </w:r>
      <w:r w:rsidRPr="00B4581E">
        <w:rPr>
          <w:rFonts w:ascii="Times New Roman" w:hAnsi="Times New Roman"/>
          <w:sz w:val="26"/>
          <w:szCs w:val="26"/>
          <w:lang w:val="ru-RU" w:eastAsia="ru-RU"/>
        </w:rPr>
        <w:t>пертных советов и защиты ДРОНД УДК.</w:t>
      </w:r>
    </w:p>
    <w:p w:rsidR="00456EB6" w:rsidRPr="00B4581E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456EB6" w:rsidRPr="00B4581E" w:rsidSect="009D2E22">
          <w:headerReference w:type="default" r:id="rId9"/>
          <w:pgSz w:w="11906" w:h="16838" w:code="9"/>
          <w:pgMar w:top="1134" w:right="850" w:bottom="1134" w:left="1701" w:header="567" w:footer="397" w:gutter="0"/>
          <w:pgNumType w:start="1"/>
          <w:cols w:space="708"/>
          <w:titlePg/>
          <w:docGrid w:linePitch="360"/>
        </w:sectPr>
      </w:pPr>
    </w:p>
    <w:p w:rsidR="00456EB6" w:rsidRPr="00B4581E" w:rsidRDefault="00CD456F" w:rsidP="00EE7FB2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                               </w:t>
      </w:r>
      <w:r w:rsidR="00456EB6" w:rsidRPr="00B4581E">
        <w:rPr>
          <w:rFonts w:ascii="Times New Roman" w:hAnsi="Times New Roman"/>
          <w:sz w:val="26"/>
          <w:szCs w:val="26"/>
          <w:lang w:val="ru-RU" w:eastAsia="ru-RU"/>
        </w:rPr>
        <w:t>Приложение 1</w:t>
      </w:r>
    </w:p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b/>
          <w:sz w:val="26"/>
          <w:szCs w:val="26"/>
          <w:lang w:val="ru-RU" w:eastAsia="ru-RU"/>
        </w:rPr>
        <w:t>Сведения о достижении значений целевых показателей (индикаторов)</w:t>
      </w:r>
    </w:p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961"/>
        <w:gridCol w:w="1276"/>
        <w:gridCol w:w="1276"/>
        <w:gridCol w:w="3118"/>
        <w:gridCol w:w="2361"/>
      </w:tblGrid>
      <w:tr w:rsidR="00456EB6" w:rsidRPr="00B4581E" w:rsidTr="00631173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 xml:space="preserve">№  </w:t>
            </w:r>
            <w:proofErr w:type="gramStart"/>
            <w:r w:rsidRPr="00B4581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4581E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 xml:space="preserve">Наименование целевого показателя (индикатора) </w:t>
            </w:r>
            <w:proofErr w:type="gramStart"/>
            <w:r w:rsidRPr="00B4581E">
              <w:rPr>
                <w:rFonts w:ascii="Times New Roman" w:hAnsi="Times New Roman"/>
                <w:lang w:val="ru-RU" w:eastAsia="ru-RU"/>
              </w:rPr>
              <w:t>муниципальной</w:t>
            </w:r>
            <w:proofErr w:type="gramEnd"/>
          </w:p>
          <w:p w:rsidR="00456EB6" w:rsidRPr="00B4581E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Ед. и</w:t>
            </w:r>
            <w:r w:rsidRPr="00B4581E">
              <w:rPr>
                <w:rFonts w:ascii="Times New Roman" w:hAnsi="Times New Roman"/>
                <w:lang w:val="ru-RU" w:eastAsia="ru-RU"/>
              </w:rPr>
              <w:t>з</w:t>
            </w:r>
            <w:r w:rsidRPr="00B4581E">
              <w:rPr>
                <w:rFonts w:ascii="Times New Roman" w:hAnsi="Times New Roman"/>
                <w:lang w:val="ru-RU" w:eastAsia="ru-RU"/>
              </w:rPr>
              <w:t>мерения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B0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Значение показателя (индикатора) муниципальной программы, по</w:t>
            </w:r>
            <w:r w:rsidRPr="00B4581E">
              <w:rPr>
                <w:rFonts w:ascii="Times New Roman" w:hAnsi="Times New Roman"/>
                <w:lang w:val="ru-RU" w:eastAsia="ru-RU"/>
              </w:rPr>
              <w:t>д</w:t>
            </w:r>
            <w:r w:rsidRPr="00B4581E">
              <w:rPr>
                <w:rFonts w:ascii="Times New Roman" w:hAnsi="Times New Roman"/>
                <w:lang w:val="ru-RU" w:eastAsia="ru-RU"/>
              </w:rPr>
              <w:t>программы, ведомственной цел</w:t>
            </w:r>
            <w:r w:rsidRPr="00B4581E">
              <w:rPr>
                <w:rFonts w:ascii="Times New Roman" w:hAnsi="Times New Roman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lang w:val="ru-RU" w:eastAsia="ru-RU"/>
              </w:rPr>
              <w:t>вой программы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 xml:space="preserve">Обоснование 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отклонения зн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 xml:space="preserve">чения показателя (индикатора), </w:t>
            </w:r>
            <w:proofErr w:type="spellStart"/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недостижения</w:t>
            </w:r>
            <w:proofErr w:type="spellEnd"/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 xml:space="preserve"> или перевыпо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л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нения планового значения п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казателя</w:t>
            </w:r>
            <w:r w:rsidRPr="00B4581E">
              <w:rPr>
                <w:rFonts w:ascii="Times New Roman" w:hAnsi="Times New Roman"/>
                <w:lang w:val="ru-RU" w:eastAsia="ru-RU"/>
              </w:rPr>
              <w:t xml:space="preserve"> (индикатора), других изменений по показателям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B4581E" w:rsidRDefault="00456EB6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B4581E" w:rsidTr="00631173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текущий год*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Взаимосвязь с горо</w:t>
            </w:r>
            <w:r w:rsidRPr="00B4581E">
              <w:rPr>
                <w:rFonts w:ascii="Times New Roman" w:hAnsi="Times New Roman"/>
                <w:lang w:val="ru-RU" w:eastAsia="ru-RU"/>
              </w:rPr>
              <w:t>д</w:t>
            </w:r>
            <w:r w:rsidRPr="00B4581E">
              <w:rPr>
                <w:rFonts w:ascii="Times New Roman" w:hAnsi="Times New Roman"/>
                <w:lang w:val="ru-RU" w:eastAsia="ru-RU"/>
              </w:rPr>
              <w:t>скими стратегическ</w:t>
            </w:r>
            <w:r w:rsidRPr="00B4581E">
              <w:rPr>
                <w:rFonts w:ascii="Times New Roman" w:hAnsi="Times New Roman"/>
                <w:lang w:val="ru-RU" w:eastAsia="ru-RU"/>
              </w:rPr>
              <w:t>и</w:t>
            </w:r>
            <w:r w:rsidRPr="00B4581E">
              <w:rPr>
                <w:rFonts w:ascii="Times New Roman" w:hAnsi="Times New Roman"/>
                <w:lang w:val="ru-RU" w:eastAsia="ru-RU"/>
              </w:rPr>
              <w:t>ми показателями **</w:t>
            </w:r>
          </w:p>
        </w:tc>
      </w:tr>
      <w:tr w:rsidR="00456EB6" w:rsidRPr="00B4581E" w:rsidTr="00631173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B35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факт по состоянию на 1 июля</w:t>
            </w:r>
            <w:r w:rsidR="00CD456F" w:rsidRPr="00B4581E">
              <w:rPr>
                <w:rFonts w:ascii="Times New Roman" w:hAnsi="Times New Roman"/>
                <w:lang w:val="ru-RU" w:eastAsia="ru-RU"/>
              </w:rPr>
              <w:t xml:space="preserve"> 201</w:t>
            </w:r>
            <w:r w:rsidR="00B35508" w:rsidRPr="00B4581E">
              <w:rPr>
                <w:rFonts w:ascii="Times New Roman" w:hAnsi="Times New Roman"/>
                <w:lang w:val="ru-RU" w:eastAsia="ru-RU"/>
              </w:rPr>
              <w:t>9</w:t>
            </w:r>
            <w:r w:rsidR="00CD456F" w:rsidRPr="00B4581E">
              <w:rPr>
                <w:rFonts w:ascii="Times New Roman" w:hAnsi="Times New Roman"/>
                <w:lang w:val="ru-RU" w:eastAsia="ru-RU"/>
              </w:rPr>
              <w:t xml:space="preserve"> года </w:t>
            </w:r>
            <w:r w:rsidRPr="00B458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 xml:space="preserve">ожидаемое значение на конец года </w:t>
            </w:r>
          </w:p>
          <w:p w:rsidR="00456EB6" w:rsidRPr="00B4581E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(прогнозная оценка)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456EB6" w:rsidRPr="00B4581E" w:rsidTr="00B0778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bCs/>
                <w:i/>
                <w:lang w:val="ru-RU"/>
              </w:rPr>
              <w:t>Муниципальная программа «Развитие культуры и туризма в городе Череповце» на 2016-2022 годы</w:t>
            </w:r>
          </w:p>
        </w:tc>
      </w:tr>
      <w:tr w:rsidR="004569C0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spacing w:val="-2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spacing w:val="-2"/>
                <w:lang w:val="ru-RU"/>
              </w:rPr>
              <w:t>посещ</w:t>
            </w:r>
            <w:proofErr w:type="spellEnd"/>
            <w:r w:rsidRPr="00B4581E">
              <w:rPr>
                <w:rFonts w:ascii="Times New Roman" w:hAnsi="Times New Roman"/>
                <w:spacing w:val="-2"/>
                <w:lang w:val="ru-RU"/>
              </w:rPr>
              <w:t>. на 1 ж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теля г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рода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B35508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F81C6F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930016" w:rsidP="00F81C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4,55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93001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Показатель выполнен на </w:t>
            </w:r>
            <w:r w:rsidR="00930016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65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</w:tc>
      </w:tr>
      <w:tr w:rsidR="004569C0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оценка горожанами удовлетворенности кач</w:t>
            </w:r>
            <w:r w:rsidRPr="00B4581E">
              <w:rPr>
                <w:rFonts w:ascii="Times New Roman" w:hAnsi="Times New Roman"/>
                <w:lang w:val="ru-RU"/>
              </w:rPr>
              <w:t>е</w:t>
            </w:r>
            <w:r w:rsidRPr="00B4581E">
              <w:rPr>
                <w:rFonts w:ascii="Times New Roman" w:hAnsi="Times New Roman"/>
                <w:lang w:val="ru-RU"/>
              </w:rPr>
              <w:t>ством работы учреждений сферы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7</w:t>
            </w:r>
            <w:r w:rsidR="00CD456F" w:rsidRPr="00B4581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B725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7</w:t>
            </w:r>
            <w:r w:rsidR="00AB7257" w:rsidRPr="00B4581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</w:tc>
      </w:tr>
      <w:tr w:rsidR="004569C0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  <w:bCs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</w:rPr>
              <w:t>туристов</w:t>
            </w:r>
            <w:proofErr w:type="spellEnd"/>
            <w:r w:rsidRPr="00B4581E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B4581E">
              <w:rPr>
                <w:rFonts w:ascii="Times New Roman" w:hAnsi="Times New Roman"/>
                <w:bCs/>
              </w:rPr>
              <w:t>экскурсантов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</w:rPr>
              <w:t>чел</w:t>
            </w:r>
            <w:proofErr w:type="spellEnd"/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 xml:space="preserve">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91236B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lang w:val="ru-RU"/>
              </w:rPr>
              <w:t>785,8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9C0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EE0FBD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lang w:val="ru-RU"/>
              </w:rPr>
              <w:t>400,0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456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Показатель выполнен на </w:t>
            </w:r>
            <w:r w:rsidR="004569C0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28,9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приятий культуры </w:t>
            </w: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 и экскурсантов</w:t>
            </w:r>
            <w:proofErr w:type="gramStart"/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посетивших город</w:t>
            </w: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</w:tr>
      <w:tr w:rsidR="0076128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B4581E">
              <w:rPr>
                <w:rFonts w:ascii="Times New Roman" w:hAnsi="Times New Roman"/>
                <w:bCs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</w:rPr>
              <w:t>событийных</w:t>
            </w:r>
            <w:proofErr w:type="spellEnd"/>
            <w:r w:rsidRPr="00B4581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</w:rPr>
              <w:t>мероприятий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91236B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</w:rPr>
              <w:t>1</w:t>
            </w:r>
            <w:r w:rsidR="0091236B" w:rsidRPr="00B4581E">
              <w:rPr>
                <w:rFonts w:ascii="Times New Roman" w:hAnsi="Times New Roman"/>
                <w:bCs/>
                <w:noProof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91236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8A07C0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lang w:val="ru-RU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8A07C0" w:rsidP="00EF5C2E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Показатель выполнен на </w:t>
            </w:r>
            <w:r w:rsidR="00EF5C2E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456EB6" w:rsidRPr="00B4581E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мероприятий, проводимых дворцами, театрами, концер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ными организациями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45224">
            <w:pPr>
              <w:pStyle w:val="a3"/>
              <w:rPr>
                <w:rFonts w:ascii="Times New Roman" w:hAnsi="Times New Roman"/>
                <w:bCs/>
              </w:rPr>
            </w:pPr>
            <w:r w:rsidRPr="00B4581E">
              <w:rPr>
                <w:rFonts w:ascii="Times New Roman" w:hAnsi="Times New Roman"/>
                <w:bCs/>
                <w:lang w:val="ru-RU"/>
              </w:rPr>
              <w:t xml:space="preserve">Количество посещений организаций культуры по отношению к уровню  </w:t>
            </w:r>
            <w:r w:rsidRPr="00B4581E">
              <w:rPr>
                <w:rFonts w:ascii="Times New Roman" w:hAnsi="Times New Roman"/>
                <w:bCs/>
              </w:rPr>
              <w:t xml:space="preserve">2010 </w:t>
            </w:r>
            <w:proofErr w:type="spellStart"/>
            <w:r w:rsidRPr="00B4581E">
              <w:rPr>
                <w:rFonts w:ascii="Times New Roman" w:hAnsi="Times New Roman"/>
                <w:bCs/>
              </w:rPr>
              <w:t>года</w:t>
            </w:r>
            <w:proofErr w:type="spellEnd"/>
          </w:p>
          <w:p w:rsidR="002A6AF4" w:rsidRPr="00B4581E" w:rsidRDefault="002A6AF4" w:rsidP="00645224">
            <w:pPr>
              <w:pStyle w:val="a3"/>
              <w:rPr>
                <w:rFonts w:ascii="Times New Roman" w:hAnsi="Times New Roman"/>
                <w:bCs/>
              </w:rPr>
            </w:pPr>
            <w:r w:rsidRPr="00B4581E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91236B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lang w:val="ru-RU"/>
              </w:rPr>
              <w:t>80,15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40,8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lang w:val="ru-RU"/>
              </w:rPr>
              <w:t>80,15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2A6AF4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50,9 %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10. Количество посещений горожанами учреждений/ мероприятий культуры</w:t>
            </w:r>
          </w:p>
        </w:tc>
      </w:tr>
      <w:tr w:rsidR="002A6AF4" w:rsidRPr="00B4581E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 xml:space="preserve"> 1 «</w:t>
            </w:r>
            <w:proofErr w:type="spellStart"/>
            <w:r w:rsidRPr="00B4581E">
              <w:rPr>
                <w:rFonts w:ascii="Times New Roman" w:hAnsi="Times New Roman"/>
                <w:b/>
                <w:i/>
              </w:rPr>
              <w:t>Наследие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доля объектов культурного наследия, на которых выполнены различные виды работ по сохран</w:t>
            </w:r>
            <w:r w:rsidRPr="00B4581E">
              <w:rPr>
                <w:rFonts w:ascii="Times New Roman" w:hAnsi="Times New Roman"/>
                <w:lang w:val="ru-RU"/>
              </w:rPr>
              <w:t>е</w:t>
            </w:r>
            <w:r w:rsidRPr="00B4581E">
              <w:rPr>
                <w:rFonts w:ascii="Times New Roman" w:hAnsi="Times New Roman"/>
                <w:lang w:val="ru-RU"/>
              </w:rPr>
              <w:t>нию, в общем количестве объектов культурного наследия, находящихся в муниципальной со</w:t>
            </w:r>
            <w:r w:rsidRPr="00B4581E">
              <w:rPr>
                <w:rFonts w:ascii="Times New Roman" w:hAnsi="Times New Roman"/>
                <w:lang w:val="ru-RU"/>
              </w:rPr>
              <w:t>б</w:t>
            </w:r>
            <w:r w:rsidRPr="00B4581E">
              <w:rPr>
                <w:rFonts w:ascii="Times New Roman" w:hAnsi="Times New Roman"/>
                <w:lang w:val="ru-RU"/>
              </w:rPr>
              <w:t>ственности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A6040A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31,6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A6040A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31,6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73F1E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01.07.2019 выполнены ремон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ные работы по сохранению ОКН  на 6 объектах из 19.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удовлетворительном состоянии (не требуется проведение кап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муниципальной собственности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туристов, посетивших город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 xml:space="preserve">доля 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объектов культурного наследия, находящи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х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94,7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21686A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 19 ОКН – 17 ОКН находятся в удовлетворительном состоянии и не требуют проведения ремон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работ.</w:t>
            </w:r>
          </w:p>
          <w:p w:rsidR="002A6AF4" w:rsidRPr="00B4581E" w:rsidRDefault="002A6AF4" w:rsidP="0021686A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 конца 2019 года планируется завершить ремонтные работы на ОКН по адресу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Советский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пр.,19, что по результатам года составит 18 объектов из 19 (94,7%)</w:t>
            </w:r>
            <w:r w:rsidR="00605E7C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выйти на плановые значения</w:t>
            </w:r>
          </w:p>
          <w:p w:rsidR="002A6AF4" w:rsidRPr="00B4581E" w:rsidRDefault="002A6AF4" w:rsidP="00EE1F96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удовлетворительном состоянии (не требуется проведение кап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муниципальной собственности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туристов, посетивших город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музеев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7868F9" w:rsidP="00F9772A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177,36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868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</w:t>
            </w:r>
            <w:r w:rsidR="007868F9" w:rsidRPr="00B4581E">
              <w:rPr>
                <w:rFonts w:ascii="Times New Roman" w:hAnsi="Times New Roman"/>
                <w:lang w:val="ru-RU"/>
              </w:rPr>
              <w:t>60</w:t>
            </w:r>
            <w:r w:rsidRPr="00B4581E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868F9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69,6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B4581E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туристов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посетивших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город</w:t>
            </w:r>
            <w:proofErr w:type="spellEnd"/>
          </w:p>
        </w:tc>
      </w:tr>
      <w:tr w:rsidR="002A6AF4" w:rsidRPr="00B4581E" w:rsidTr="00F9772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количество проведённых мероприятий, выполненных работ в рамках реализации проекта «Выставка «Принимаю на себя звание воина» (к 100-летию современной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9123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реализовано в 2018 году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3.1.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Количество посещ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3.2.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Количество посещ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>ний музеев</w:t>
            </w:r>
          </w:p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Количество тур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>стов, посетивших город</w:t>
            </w:r>
          </w:p>
        </w:tc>
      </w:tr>
      <w:tr w:rsidR="002A6AF4" w:rsidRPr="00B4581E" w:rsidTr="00F9772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 количество населения, участвующего в мероприятиях, проводимых муниципальным учр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ждением в рамках реализации проекта «Выставка «Принимаю на себя звание воина» (к 100-летию 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F03C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реализовано в 2018 году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3.1.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Количество посещ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3.2.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Количество посещ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>ний музеев</w:t>
            </w:r>
          </w:p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Количество тур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>стов, посетивших город</w:t>
            </w:r>
          </w:p>
        </w:tc>
      </w:tr>
      <w:tr w:rsidR="002A6AF4" w:rsidRPr="00B4581E" w:rsidTr="00F9772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охват населения муниципального образ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вания, привлечённого к участию в мероприятиях, проводимых муниципальным учреждением в рамках реализации проекта «Выставка «Принимаю на себя звание воина» (к 100-летию современной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C5D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spacing w:after="0"/>
              <w:rPr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реализовано в 2018 году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3.1.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Количество посещ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ры 97,9</w:t>
            </w:r>
          </w:p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3.2.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Количество посещ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pacing w:val="-6"/>
                <w:sz w:val="20"/>
                <w:szCs w:val="20"/>
              </w:rPr>
              <w:t>ний музеев 97,9</w:t>
            </w:r>
          </w:p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Количество тур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spacing w:val="-4"/>
                <w:sz w:val="20"/>
                <w:szCs w:val="20"/>
              </w:rPr>
              <w:t>стов, посетивших город 49</w:t>
            </w:r>
          </w:p>
        </w:tc>
      </w:tr>
      <w:tr w:rsidR="002A6AF4" w:rsidRPr="00B4581E" w:rsidTr="00EF5C2E">
        <w:trPr>
          <w:cantSplit/>
          <w:trHeight w:val="4493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число музейных предметов, требующих консе</w:t>
            </w:r>
            <w:r w:rsidRPr="00B4581E">
              <w:rPr>
                <w:rFonts w:ascii="Times New Roman" w:hAnsi="Times New Roman"/>
                <w:lang w:val="ru-RU"/>
              </w:rPr>
              <w:t>р</w:t>
            </w:r>
            <w:r w:rsidRPr="00B4581E">
              <w:rPr>
                <w:rFonts w:ascii="Times New Roman" w:hAnsi="Times New Roman"/>
                <w:lang w:val="ru-RU"/>
              </w:rPr>
              <w:t>вации или реставрации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Ед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C5DE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67426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C5D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67428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868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674</w:t>
            </w:r>
            <w:r w:rsidR="007868F9" w:rsidRPr="00B4581E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2019 г. отреставрировано 3 м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зейных предметов. </w:t>
            </w:r>
          </w:p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 Икона «Архистратиг Михаил», 19 в.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6567 </w:t>
            </w:r>
          </w:p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2. Икона «Святые Преподобный Иоанн и Николай Чудотворец, мученики Федор и Александра», кон.19 - нач.20 вв.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14719</w:t>
            </w:r>
          </w:p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 Неизвестный художник.</w:t>
            </w:r>
          </w:p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Картина «Море», 1887 г.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2301</w:t>
            </w:r>
          </w:p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(Акты возврата МП из временного пользования; паспорта реставр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ции памятника истории и культ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ры (движимого).</w:t>
            </w:r>
            <w:proofErr w:type="gramEnd"/>
          </w:p>
          <w:p w:rsidR="002A6AF4" w:rsidRPr="00B4581E" w:rsidRDefault="002A6AF4" w:rsidP="00DA2204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года планируется отр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ставрировать   ещё 2 предмета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B4581E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туристов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посетивших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город</w:t>
            </w:r>
            <w:proofErr w:type="spellEnd"/>
          </w:p>
        </w:tc>
      </w:tr>
      <w:tr w:rsidR="002A6AF4" w:rsidRPr="00B4581E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доля представленных (во всех формах) зрителю музейных предметов в общем количестве музе</w:t>
            </w:r>
            <w:r w:rsidRPr="00B4581E">
              <w:rPr>
                <w:rFonts w:ascii="Times New Roman" w:hAnsi="Times New Roman"/>
                <w:lang w:val="ru-RU"/>
              </w:rPr>
              <w:t>й</w:t>
            </w:r>
            <w:r w:rsidRPr="00B4581E">
              <w:rPr>
                <w:rFonts w:ascii="Times New Roman" w:hAnsi="Times New Roman"/>
                <w:lang w:val="ru-RU"/>
              </w:rPr>
              <w:t>ных предметов основного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DA22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7,3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115,62%</w:t>
            </w:r>
          </w:p>
          <w:p w:rsidR="002A6AF4" w:rsidRPr="00B4581E" w:rsidRDefault="002A6AF4" w:rsidP="00F9772A">
            <w:pPr>
              <w:spacing w:after="0"/>
              <w:rPr>
                <w:lang w:val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B4581E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туристов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посетивших</w:t>
            </w:r>
            <w:proofErr w:type="spellEnd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pacing w:val="-4"/>
                <w:sz w:val="16"/>
                <w:szCs w:val="16"/>
              </w:rPr>
              <w:t>город</w:t>
            </w:r>
            <w:proofErr w:type="spellEnd"/>
          </w:p>
        </w:tc>
      </w:tr>
      <w:tr w:rsidR="002A6AF4" w:rsidRPr="00B4581E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библиотек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тыс.посещений</w:t>
            </w:r>
            <w:proofErr w:type="spellEnd"/>
            <w:r w:rsidRPr="00B4581E">
              <w:rPr>
                <w:rFonts w:ascii="Times New Roman" w:hAnsi="Times New Roman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E40ED7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5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E40ED7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</w:t>
            </w:r>
            <w:r w:rsidR="00E40ED7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61,1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%.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приятий культуры 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2A6AF4" w:rsidRPr="00B4581E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1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B4581E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в том числе удаленно через сеть Интернет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тыс.посещений</w:t>
            </w:r>
            <w:proofErr w:type="spellEnd"/>
            <w:r w:rsidRPr="00B4581E">
              <w:rPr>
                <w:rFonts w:ascii="Times New Roman" w:hAnsi="Times New Roman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,252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,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52,6%.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2A6AF4" w:rsidRPr="00B4581E" w:rsidTr="00BD6A7E">
        <w:trPr>
          <w:cantSplit/>
          <w:trHeight w:val="1462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81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581E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на 1 жителя в 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81E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B45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rPr>
                <w:rFonts w:ascii="Times New Roman" w:hAnsi="Times New Roman"/>
                <w:sz w:val="24"/>
                <w:szCs w:val="24"/>
              </w:rPr>
            </w:pPr>
            <w:r w:rsidRPr="00B4581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0,74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D6A7E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 56,92%</w:t>
            </w:r>
          </w:p>
          <w:p w:rsidR="002A6AF4" w:rsidRPr="00B4581E" w:rsidRDefault="002A6AF4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</w:rPr>
              <w:t xml:space="preserve">Ч 3.1.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Количество посещ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 горожанами учрежд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ний/ мероприятий культ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ры</w:t>
            </w:r>
          </w:p>
          <w:p w:rsidR="002A6AF4" w:rsidRPr="00B4581E" w:rsidRDefault="002A6AF4" w:rsidP="00122EA5">
            <w:pPr>
              <w:pStyle w:val="23"/>
              <w:spacing w:after="0" w:line="240" w:lineRule="auto"/>
              <w:ind w:left="-21" w:right="-108"/>
              <w:rPr>
                <w:bCs/>
                <w:sz w:val="20"/>
              </w:rPr>
            </w:pPr>
            <w:r w:rsidRPr="00B4581E">
              <w:rPr>
                <w:b/>
                <w:sz w:val="20"/>
              </w:rPr>
              <w:t xml:space="preserve">Ч 3.3 </w:t>
            </w:r>
            <w:proofErr w:type="spellStart"/>
            <w:r w:rsidRPr="00B4581E">
              <w:rPr>
                <w:sz w:val="20"/>
              </w:rPr>
              <w:t>Количество</w:t>
            </w:r>
            <w:proofErr w:type="spellEnd"/>
            <w:r w:rsidRPr="00B4581E">
              <w:rPr>
                <w:sz w:val="20"/>
              </w:rPr>
              <w:t xml:space="preserve"> </w:t>
            </w:r>
            <w:proofErr w:type="spellStart"/>
            <w:r w:rsidRPr="00B4581E">
              <w:rPr>
                <w:sz w:val="20"/>
              </w:rPr>
              <w:t>посещений</w:t>
            </w:r>
            <w:proofErr w:type="spellEnd"/>
            <w:r w:rsidRPr="00B4581E">
              <w:rPr>
                <w:sz w:val="20"/>
              </w:rPr>
              <w:t xml:space="preserve"> </w:t>
            </w:r>
            <w:proofErr w:type="spellStart"/>
            <w:r w:rsidRPr="00B4581E">
              <w:rPr>
                <w:sz w:val="20"/>
              </w:rPr>
              <w:t>библиотек</w:t>
            </w:r>
            <w:proofErr w:type="spellEnd"/>
          </w:p>
          <w:p w:rsidR="002A6AF4" w:rsidRPr="00B4581E" w:rsidRDefault="002A6AF4" w:rsidP="00122EA5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F4" w:rsidRPr="00B4581E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количество библиографических записей в эле</w:t>
            </w:r>
            <w:r w:rsidRPr="00B4581E">
              <w:rPr>
                <w:rFonts w:ascii="Times New Roman" w:hAnsi="Times New Roman"/>
                <w:lang w:val="ru-RU"/>
              </w:rPr>
              <w:t>к</w:t>
            </w:r>
            <w:r w:rsidRPr="00B4581E">
              <w:rPr>
                <w:rFonts w:ascii="Times New Roman" w:hAnsi="Times New Roman"/>
                <w:lang w:val="ru-RU"/>
              </w:rPr>
              <w:t>тронных каталогах муниципальных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</w:rPr>
              <w:t>записей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45,926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98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,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83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2A6AF4" w:rsidRPr="00B4581E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количество документов, внесенных в электро</w:t>
            </w:r>
            <w:r w:rsidRPr="00B4581E">
              <w:rPr>
                <w:rFonts w:ascii="Times New Roman" w:hAnsi="Times New Roman"/>
                <w:lang w:val="ru-RU"/>
              </w:rPr>
              <w:t>н</w:t>
            </w:r>
            <w:r w:rsidRPr="00B4581E">
              <w:rPr>
                <w:rFonts w:ascii="Times New Roman" w:hAnsi="Times New Roman"/>
                <w:lang w:val="ru-RU"/>
              </w:rPr>
              <w:t>ный каталог муниципальных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тыс.ед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,651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9772A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650000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D3FE1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выполнен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101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2A6AF4" w:rsidRPr="00B4581E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уровень комплектования книжных фондов би</w:t>
            </w:r>
            <w:r w:rsidRPr="00B4581E">
              <w:rPr>
                <w:rFonts w:ascii="Times New Roman" w:hAnsi="Times New Roman"/>
                <w:lang w:val="ru-RU"/>
              </w:rPr>
              <w:t>б</w:t>
            </w:r>
            <w:r w:rsidRPr="00B4581E">
              <w:rPr>
                <w:rFonts w:ascii="Times New Roman" w:hAnsi="Times New Roman"/>
                <w:lang w:val="ru-RU"/>
              </w:rPr>
              <w:t>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4581E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 1тыс. </w:t>
            </w:r>
            <w:proofErr w:type="spellStart"/>
            <w:r w:rsidRPr="00B4581E">
              <w:rPr>
                <w:rFonts w:ascii="Times New Roman" w:hAnsi="Times New Roman"/>
              </w:rPr>
              <w:t>жителей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15CE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D6A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2,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D6A7E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88,7%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2A6AF4" w:rsidRPr="00B4581E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925CE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 xml:space="preserve"> 2 «</w:t>
            </w:r>
            <w:proofErr w:type="spellStart"/>
            <w:r w:rsidRPr="00B4581E">
              <w:rPr>
                <w:rFonts w:ascii="Times New Roman" w:hAnsi="Times New Roman"/>
                <w:b/>
                <w:i/>
              </w:rPr>
              <w:t>Искусство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Тыс</w:t>
            </w:r>
            <w:proofErr w:type="spell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C135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E25A5F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69,0</w:t>
            </w:r>
          </w:p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C135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136,0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E25A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Показатель выполнен на </w:t>
            </w:r>
            <w:r w:rsidR="00E25A5F"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50,8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мероприятий, проводимых дворцами, театрами, концер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ными организациями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количество ветеранов города, охваченных социокул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турными мероприятиями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об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ъ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единениях, организованных на базе учреждений социальной направленности</w:t>
            </w:r>
          </w:p>
        </w:tc>
      </w:tr>
      <w:tr w:rsidR="00605E7C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доля детей в возрасте 5-18 лет, охваченных о</w:t>
            </w:r>
            <w:r w:rsidRPr="00B4581E">
              <w:rPr>
                <w:rFonts w:ascii="Times New Roman" w:hAnsi="Times New Roman"/>
                <w:lang w:val="ru-RU"/>
              </w:rPr>
              <w:t>б</w:t>
            </w:r>
            <w:r w:rsidRPr="00B4581E">
              <w:rPr>
                <w:rFonts w:ascii="Times New Roman" w:hAnsi="Times New Roman"/>
                <w:lang w:val="ru-RU"/>
              </w:rPr>
              <w:t>разовательными программами дополнительного образования, в общей численности учащихся указанной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jc w:val="center"/>
              <w:rPr>
                <w:sz w:val="20"/>
                <w:szCs w:val="20"/>
                <w:lang w:val="ru-RU"/>
              </w:rPr>
            </w:pPr>
            <w:r w:rsidRPr="00B4581E">
              <w:rPr>
                <w:sz w:val="20"/>
                <w:szCs w:val="20"/>
                <w:lang w:val="ru-RU"/>
              </w:rPr>
              <w:t>8,79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605E7C" w:rsidP="00CD66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8,9</w:t>
            </w:r>
          </w:p>
          <w:p w:rsidR="002A6AF4" w:rsidRPr="00B4581E" w:rsidRDefault="002A6AF4" w:rsidP="00CD667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605E7C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8,9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Показатель выполнен на </w:t>
            </w:r>
            <w:r w:rsidR="00605E7C"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101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%</w:t>
            </w:r>
          </w:p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Данные за 1 полугодие промеж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точные (показатель годовой).</w:t>
            </w:r>
          </w:p>
          <w:p w:rsidR="002A6AF4" w:rsidRPr="00B4581E" w:rsidRDefault="002A6AF4" w:rsidP="00273390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Набор в детские школ</w:t>
            </w:r>
            <w:r w:rsidR="00605E7C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ы искусств сентябрь-октябрь 2019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учреждений, получающих услуги по допо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образованию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низационно-правовой формы и формы собственности, в общей численности детей данной во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</w:p>
        </w:tc>
      </w:tr>
      <w:tr w:rsidR="004A4AA9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lastRenderedPageBreak/>
              <w:t>1</w:t>
            </w:r>
            <w:r w:rsidRPr="00B4581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доля детей, привлекаемых к участию в творч</w:t>
            </w:r>
            <w:r w:rsidRPr="00B4581E">
              <w:rPr>
                <w:rFonts w:ascii="Times New Roman" w:hAnsi="Times New Roman"/>
                <w:lang w:val="ru-RU"/>
              </w:rPr>
              <w:t>е</w:t>
            </w:r>
            <w:r w:rsidRPr="00B4581E">
              <w:rPr>
                <w:rFonts w:ascii="Times New Roman" w:hAnsi="Times New Roman"/>
                <w:lang w:val="ru-RU"/>
              </w:rPr>
              <w:t>ских мероприятиях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09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8,6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CD66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Показатель выполнен на </w:t>
            </w:r>
            <w:r w:rsidR="00AC0972"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79,1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%</w:t>
            </w:r>
          </w:p>
          <w:p w:rsidR="002A6AF4" w:rsidRPr="00B4581E" w:rsidRDefault="002A6AF4" w:rsidP="00CD66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учреждений, получающих услуги по допо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образованию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низационно-правовой формы и формы собственности, в общей численности детей данной во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</w:p>
        </w:tc>
      </w:tr>
      <w:tr w:rsidR="002A6AF4" w:rsidRPr="00B4581E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4569C0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 xml:space="preserve"> 3 «</w:t>
            </w:r>
            <w:proofErr w:type="spellStart"/>
            <w:r w:rsidRPr="00B4581E">
              <w:rPr>
                <w:rFonts w:ascii="Times New Roman" w:hAnsi="Times New Roman"/>
                <w:b/>
                <w:i/>
              </w:rPr>
              <w:t>Досуг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число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участников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клубных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формирований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тыс.чел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D718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9,407</w:t>
            </w:r>
          </w:p>
          <w:p w:rsidR="002A6AF4" w:rsidRPr="00B4581E" w:rsidRDefault="002A6AF4" w:rsidP="00FC7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10,2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выполнен на 92,3%</w:t>
            </w:r>
          </w:p>
          <w:p w:rsidR="002A6AF4" w:rsidRPr="00B4581E" w:rsidRDefault="002A6AF4" w:rsidP="00997D1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расчёте показателя участвуют УКДТ всех форм собственности </w:t>
            </w:r>
          </w:p>
          <w:p w:rsidR="002A6AF4" w:rsidRPr="00B4581E" w:rsidRDefault="002A6AF4" w:rsidP="0027339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3.5.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Удельный вес населения, участвующего в работе клу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ных формирований, любител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ских объединений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3. 6.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горожанами возможностей для самореализ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ции в культуре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об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ъ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единениях, организованных на базе учреждений социальной направленности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</w:rPr>
              <w:t>1</w:t>
            </w:r>
            <w:r w:rsidRPr="00B4581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spacing w:val="-2"/>
                <w:lang w:val="ru-RU"/>
              </w:rPr>
              <w:t>число участников культурно-досуговых меропр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 xml:space="preserve">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4581E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DF3EE6" w:rsidP="00D718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405,176</w:t>
            </w:r>
          </w:p>
          <w:p w:rsidR="002A6AF4" w:rsidRPr="00B4581E" w:rsidRDefault="002A6AF4" w:rsidP="004569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892,6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DF3EE6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</w:t>
            </w:r>
            <w:r w:rsidR="00DF3EE6"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45,4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pacing w:val="-2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3.12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. Количество посещений мероприятий, проводимых дво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р</w:t>
            </w:r>
            <w:r w:rsidRPr="00B4581E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цами, театрами, концертными организациями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ветеранов города, охваченных социокул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турными мероприятиями 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ветеранов в общественных и клубных об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ъ</w:t>
            </w:r>
            <w:r w:rsidRPr="00B4581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единениях, организованных на базе учреждений социальной направленности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spacing w:val="-2"/>
                <w:lang w:val="ru-RU"/>
              </w:rPr>
              <w:t>количество посетителей мероприятий, провод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мых в рамках городских культурно-массовых м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B4581E">
              <w:rPr>
                <w:rFonts w:ascii="Times New Roman" w:hAnsi="Times New Roman"/>
                <w:spacing w:val="-2"/>
                <w:lang w:val="ru-RU"/>
              </w:rPr>
              <w:t xml:space="preserve">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Тыс.посетителей</w:t>
            </w:r>
            <w:proofErr w:type="spellEnd"/>
            <w:r w:rsidRPr="00B4581E">
              <w:rPr>
                <w:rFonts w:ascii="Times New Roman" w:hAnsi="Times New Roman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45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310,690</w:t>
            </w:r>
          </w:p>
          <w:p w:rsidR="002A6AF4" w:rsidRPr="00B4581E" w:rsidRDefault="002A6AF4" w:rsidP="004569C0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330,0,0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C135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190,4 %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3.13.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Доля посетителей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приятий, проводимых в рамках городских культурно-массовых мероприятий, к общему числу населения города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3.14.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горожанами уровня общегородских кул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Ко</w:t>
            </w:r>
            <w:r w:rsidR="007F1933" w:rsidRPr="00B4581E">
              <w:rPr>
                <w:rFonts w:ascii="Times New Roman" w:hAnsi="Times New Roman"/>
                <w:lang w:val="ru-RU"/>
              </w:rPr>
              <w:t>личество участий творческих кол</w:t>
            </w:r>
            <w:r w:rsidRPr="00B4581E">
              <w:rPr>
                <w:rFonts w:ascii="Times New Roman" w:hAnsi="Times New Roman"/>
                <w:lang w:val="ru-RU"/>
              </w:rPr>
              <w:t>лекти</w:t>
            </w:r>
            <w:r w:rsidR="007F1933" w:rsidRPr="00B4581E">
              <w:rPr>
                <w:rFonts w:ascii="Times New Roman" w:hAnsi="Times New Roman"/>
                <w:lang w:val="ru-RU"/>
              </w:rPr>
              <w:t>вов города на региональных (все</w:t>
            </w:r>
            <w:r w:rsidRPr="00B4581E">
              <w:rPr>
                <w:rFonts w:ascii="Times New Roman" w:hAnsi="Times New Roman"/>
                <w:lang w:val="ru-RU"/>
              </w:rPr>
              <w:t>российских, межд</w:t>
            </w:r>
            <w:r w:rsidRPr="00B4581E">
              <w:rPr>
                <w:rFonts w:ascii="Times New Roman" w:hAnsi="Times New Roman"/>
                <w:lang w:val="ru-RU"/>
              </w:rPr>
              <w:t>у</w:t>
            </w:r>
            <w:r w:rsidRPr="00B4581E">
              <w:rPr>
                <w:rFonts w:ascii="Times New Roman" w:hAnsi="Times New Roman"/>
                <w:lang w:val="ru-RU"/>
              </w:rPr>
              <w:t>народных) конкурсах, фестивалях и т.п.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Eд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54,0</w:t>
            </w:r>
          </w:p>
          <w:p w:rsidR="002A6AF4" w:rsidRPr="00B4581E" w:rsidRDefault="002A6AF4" w:rsidP="001E2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  <w:lang w:val="ru-RU"/>
              </w:rPr>
              <w:t>97,0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E3CB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выполнено на 55,7 %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3.8.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культурных программ, представленных творческими коллективами города на региональных, вс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российских, международных конкурсах, фестивалях и т.п.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оценка горожанами уровня общегородских кул</w:t>
            </w:r>
            <w:r w:rsidRPr="00B4581E">
              <w:rPr>
                <w:rFonts w:ascii="Times New Roman" w:hAnsi="Times New Roman"/>
                <w:lang w:val="ru-RU"/>
              </w:rPr>
              <w:t>ь</w:t>
            </w:r>
            <w:r w:rsidRPr="00B4581E">
              <w:rPr>
                <w:rFonts w:ascii="Times New Roman" w:hAnsi="Times New Roman"/>
                <w:lang w:val="ru-RU"/>
              </w:rPr>
              <w:t xml:space="preserve">турных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997D1A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3.14.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Оценка горожанами уровня общегородских кул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2A6AF4" w:rsidRPr="00B4581E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площадь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парковых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территорий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</w:rPr>
              <w:t>кв.м</w:t>
            </w:r>
            <w:proofErr w:type="spellEnd"/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B653E8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4001E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i/>
                <w:lang w:val="ru-RU" w:eastAsia="ru-RU"/>
              </w:rPr>
              <w:t>192 329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4001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190 829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 конца 2019 года площадь парк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вых территорий измениться в связи с передачей сквера у памятника чер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повецким металлургам ДЖКХ</w:t>
            </w:r>
          </w:p>
          <w:p w:rsidR="002A6AF4" w:rsidRPr="00B4581E" w:rsidRDefault="002A6AF4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2A6AF4" w:rsidRPr="00B4581E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2A6AF4" w:rsidRPr="00B4581E" w:rsidRDefault="002A6AF4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 xml:space="preserve"> 4 «</w:t>
            </w:r>
            <w:proofErr w:type="spellStart"/>
            <w:r w:rsidRPr="00B4581E">
              <w:rPr>
                <w:rFonts w:ascii="Times New Roman" w:hAnsi="Times New Roman"/>
                <w:b/>
                <w:i/>
              </w:rPr>
              <w:t>Туризм</w:t>
            </w:r>
            <w:proofErr w:type="spellEnd"/>
            <w:r w:rsidRPr="00B4581E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коллективных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средств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размещения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Ед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F6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06F46">
            <w:pPr>
              <w:jc w:val="center"/>
              <w:rPr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2018 года не рассч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2.2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предлагаемых городом инвестиционных площ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док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 xml:space="preserve">численность лиц, размещенных в коллективных средствах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Чел</w:t>
            </w:r>
            <w:proofErr w:type="spellEnd"/>
            <w:r w:rsidRPr="00B4581E">
              <w:rPr>
                <w:rFonts w:ascii="Times New Roman" w:hAnsi="Times New Roman"/>
              </w:rPr>
              <w:t xml:space="preserve">. в </w:t>
            </w:r>
            <w:proofErr w:type="spellStart"/>
            <w:r w:rsidRPr="00B4581E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F68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jc w:val="center"/>
              <w:rPr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с 2019 года не рассчитыв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вместимость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коллективных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средств</w:t>
            </w:r>
            <w:proofErr w:type="spellEnd"/>
            <w:r w:rsidRPr="00B4581E">
              <w:rPr>
                <w:rFonts w:ascii="Times New Roman" w:hAnsi="Times New Roman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</w:rPr>
              <w:t>размещения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койко-мест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jc w:val="center"/>
              <w:rPr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2018 года не рассч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количество вновь созданных рабочих мест в о</w:t>
            </w:r>
            <w:r w:rsidRPr="00B4581E">
              <w:rPr>
                <w:rFonts w:ascii="Times New Roman" w:hAnsi="Times New Roman"/>
                <w:lang w:val="ru-RU"/>
              </w:rPr>
              <w:t>р</w:t>
            </w:r>
            <w:r w:rsidRPr="00B4581E">
              <w:rPr>
                <w:rFonts w:ascii="Times New Roman" w:hAnsi="Times New Roman"/>
                <w:lang w:val="ru-RU"/>
              </w:rPr>
              <w:t xml:space="preserve">ганизациях сферы туризма </w:t>
            </w:r>
            <w:r w:rsidRPr="00B4581E">
              <w:rPr>
                <w:rFonts w:ascii="Times New Roman" w:hAnsi="Times New Roman"/>
                <w:iCs/>
                <w:lang w:val="ru-RU"/>
              </w:rPr>
              <w:t xml:space="preserve">и </w:t>
            </w:r>
            <w:r w:rsidRPr="00B4581E">
              <w:rPr>
                <w:rFonts w:ascii="Times New Roman" w:hAnsi="Times New Roman"/>
                <w:bCs/>
                <w:lang w:val="ru-RU"/>
              </w:rPr>
              <w:t>сопутствующих отраслях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Ед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jc w:val="center"/>
              <w:rPr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2018 года не рассч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туристов, посетивших город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2.1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.Объем инвестиций, привл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ченных на основании заключе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ных соглашений (договоров) между участниками инвестиц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онного процесса на территории города</w:t>
            </w:r>
          </w:p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1</w:t>
            </w:r>
            <w:r w:rsidRPr="00B4581E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новых рабочих мест</w:t>
            </w:r>
          </w:p>
        </w:tc>
      </w:tr>
      <w:tr w:rsidR="002A6AF4" w:rsidRPr="00B4581E" w:rsidTr="001E78B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количество туристов, посетивших город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lang w:val="ru-RU"/>
              </w:rPr>
              <w:t>139,0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2A6AF4" w:rsidRPr="00B4581E" w:rsidRDefault="002A6AF4" w:rsidP="00122EA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приятий культуры </w:t>
            </w:r>
          </w:p>
          <w:p w:rsidR="002A6AF4" w:rsidRPr="00B4581E" w:rsidRDefault="002A6AF4" w:rsidP="00122EA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:rsidR="002A6AF4" w:rsidRPr="00B4581E" w:rsidRDefault="002A6AF4" w:rsidP="00122EA5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 и экскурсантов</w:t>
            </w:r>
            <w:proofErr w:type="gramStart"/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B4581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посетивших город</w:t>
            </w:r>
          </w:p>
          <w:p w:rsidR="002A6AF4" w:rsidRPr="00B4581E" w:rsidRDefault="002A6AF4" w:rsidP="00122EA5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</w:tc>
      </w:tr>
      <w:tr w:rsidR="002A6AF4" w:rsidRPr="00B4581E" w:rsidTr="001E78B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инвестиции в основной капитал на создание турис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кой инфраструктуры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Милл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он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a3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Cs/>
                <w:noProof/>
                <w:sz w:val="20"/>
                <w:szCs w:val="20"/>
              </w:rPr>
              <w:t>346,2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4581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B4581E">
              <w:rPr>
                <w:bCs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22EA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 2019 года не рассч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AF4" w:rsidRPr="00B4581E" w:rsidRDefault="002A6AF4" w:rsidP="00122EA5">
            <w:pPr>
              <w:pStyle w:val="ConsPlusCell"/>
              <w:ind w:left="-21" w:right="-108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Э 2.1</w:t>
            </w:r>
            <w:r w:rsidRPr="00B4581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.Объем инвестиций, привлеченных на основании заключенных соглашений (договоров) между участн</w:t>
            </w:r>
            <w:r w:rsidRPr="00B4581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ками инвестиционного пр</w:t>
            </w:r>
            <w:r w:rsidRPr="00B4581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</w:t>
            </w:r>
            <w:r w:rsidRPr="00B4581E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цесса на территории города</w:t>
            </w:r>
          </w:p>
          <w:p w:rsidR="002A6AF4" w:rsidRPr="00B4581E" w:rsidRDefault="002A6AF4" w:rsidP="00122EA5">
            <w:pPr>
              <w:pStyle w:val="ConsPlusCell"/>
              <w:tabs>
                <w:tab w:val="left" w:pos="4680"/>
              </w:tabs>
              <w:ind w:left="-21" w:right="-108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</w:tr>
      <w:tr w:rsidR="002A6AF4" w:rsidRPr="00B4581E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i/>
                <w:lang w:val="ru-RU"/>
              </w:rPr>
              <w:lastRenderedPageBreak/>
              <w:t>Основное мероприятие 5.1 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1E78BD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 xml:space="preserve">Выполнение плана деятельности управлением по делам культуры мэрии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581E">
              <w:rPr>
                <w:rFonts w:ascii="Times New Roman" w:hAnsi="Times New Roman"/>
              </w:rPr>
              <w:t>х</w:t>
            </w:r>
          </w:p>
        </w:tc>
      </w:tr>
      <w:tr w:rsidR="002A6AF4" w:rsidRPr="00B4581E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i/>
                <w:lang w:val="ru-RU"/>
              </w:rPr>
              <w:t>Основное мероприятие 6.1 Организация работы по ведению бухгалтерского (бюджетного) учета и отчетности</w:t>
            </w:r>
            <w:r w:rsidRPr="00B4581E">
              <w:rPr>
                <w:rFonts w:ascii="Times New Roman" w:hAnsi="Times New Roman"/>
                <w:b/>
                <w:lang w:val="ru-RU"/>
              </w:rPr>
              <w:t xml:space="preserve"> и отчетности</w:t>
            </w:r>
            <w:r w:rsidRPr="00B4581E">
              <w:rPr>
                <w:rFonts w:ascii="Times New Roman" w:hAnsi="Times New Roman"/>
                <w:b/>
                <w:spacing w:val="-6"/>
                <w:lang w:val="ru-RU"/>
              </w:rPr>
              <w:t xml:space="preserve"> и обеспечение деятельности  МКУ «ЦБ ОУК»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Объем штрафов и пени, количество просроче</w:t>
            </w:r>
            <w:r w:rsidRPr="00B4581E">
              <w:rPr>
                <w:rFonts w:ascii="Times New Roman" w:hAnsi="Times New Roman"/>
                <w:lang w:val="ru-RU"/>
              </w:rPr>
              <w:t>н</w:t>
            </w:r>
            <w:r w:rsidRPr="00B4581E">
              <w:rPr>
                <w:rFonts w:ascii="Times New Roman" w:hAnsi="Times New Roman"/>
                <w:lang w:val="ru-RU"/>
              </w:rPr>
              <w:t>ных долгов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4581E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458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4581E">
              <w:rPr>
                <w:rFonts w:ascii="Times New Roman" w:hAnsi="Times New Roman"/>
              </w:rPr>
              <w:t>х</w:t>
            </w:r>
          </w:p>
        </w:tc>
      </w:tr>
      <w:tr w:rsidR="002A6AF4" w:rsidRPr="00B4581E" w:rsidTr="00761284">
        <w:trPr>
          <w:cantSplit/>
          <w:trHeight w:val="53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lang w:val="ru-RU"/>
              </w:rPr>
              <w:t>Основное мероприятие 7.1. Экономическое и хозяйственное обеспечение деятельности учреждений подведомственных управлению по делам культуры мэрии  МКУ «ЦОУ «Культура»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Выполнение плана деятельности МКУ «ЦОУ «Культура»</w:t>
            </w:r>
            <w:r w:rsidRPr="00B4581E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х</w:t>
            </w:r>
          </w:p>
        </w:tc>
      </w:tr>
      <w:tr w:rsidR="002A6AF4" w:rsidRPr="00B4581E" w:rsidTr="00F52FE5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lang w:val="ru-RU"/>
              </w:rPr>
              <w:t>Основное мероприятие 8.1. «Оказание содействия в трудоустройстве незанятых инвалидов молодого возраста на  оборудованные (оснащенные) для них рабочие места»</w:t>
            </w:r>
          </w:p>
        </w:tc>
      </w:tr>
      <w:tr w:rsidR="002A6AF4" w:rsidRPr="00B4581E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52FE5">
            <w:pPr>
              <w:rPr>
                <w:rFonts w:ascii="Times New Roman" w:hAnsi="Times New Roman"/>
              </w:rPr>
            </w:pPr>
            <w:r w:rsidRPr="00B4581E">
              <w:rPr>
                <w:rFonts w:ascii="Times New Roman" w:hAnsi="Times New Roman"/>
              </w:rPr>
              <w:t>33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52FE5">
            <w:pPr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Создание  рабочих мест для инвалидов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F52FE5">
            <w:pPr>
              <w:rPr>
                <w:rFonts w:ascii="Times New Roman" w:hAnsi="Times New Roman"/>
              </w:rPr>
            </w:pPr>
            <w:proofErr w:type="spellStart"/>
            <w:r w:rsidRPr="00B4581E">
              <w:rPr>
                <w:rFonts w:ascii="Times New Roman" w:hAnsi="Times New Roman"/>
              </w:rPr>
              <w:t>Ед</w:t>
            </w:r>
            <w:proofErr w:type="spellEnd"/>
            <w:r w:rsidRPr="00B4581E">
              <w:rPr>
                <w:rFonts w:ascii="Times New Roman" w:hAnsi="Times New Roman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F4" w:rsidRPr="00B4581E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х</w:t>
            </w:r>
          </w:p>
        </w:tc>
      </w:tr>
    </w:tbl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B4581E" w:rsidRDefault="00456EB6" w:rsidP="00101E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18"/>
          <w:szCs w:val="18"/>
          <w:lang w:val="ru-RU" w:eastAsia="ru-RU"/>
        </w:rPr>
        <w:t xml:space="preserve"> (*)    Сведения указываются за отчетный период: первое полугодие текущего финансового года.</w:t>
      </w:r>
    </w:p>
    <w:p w:rsidR="00456EB6" w:rsidRPr="00B4581E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18"/>
          <w:szCs w:val="18"/>
          <w:lang w:val="ru-RU" w:eastAsia="ru-RU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456EB6" w:rsidRPr="00B4581E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456EB6" w:rsidRPr="00B4581E" w:rsidRDefault="00456EB6">
      <w:pPr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456EB6" w:rsidRPr="00B4581E" w:rsidRDefault="00456EB6" w:rsidP="00EB072A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1а</w:t>
      </w:r>
    </w:p>
    <w:p w:rsidR="00456EB6" w:rsidRPr="00B4581E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B4581E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b/>
          <w:sz w:val="26"/>
          <w:szCs w:val="26"/>
          <w:lang w:val="ru-RU" w:eastAsia="ru-RU"/>
        </w:rPr>
        <w:t>Сведения о расчете целевых показателей (индикаторов) муниципальной программы</w:t>
      </w:r>
    </w:p>
    <w:p w:rsidR="00456EB6" w:rsidRPr="00B4581E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4581E">
        <w:rPr>
          <w:rFonts w:ascii="Times New Roman" w:hAnsi="Times New Roman"/>
          <w:b/>
          <w:sz w:val="26"/>
          <w:szCs w:val="26"/>
          <w:lang w:val="ru-RU" w:eastAsia="ru-RU"/>
        </w:rPr>
        <w:t>(подпрограммы)</w:t>
      </w:r>
    </w:p>
    <w:p w:rsidR="00456EB6" w:rsidRPr="00B4581E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745"/>
        <w:gridCol w:w="1189"/>
        <w:gridCol w:w="1399"/>
        <w:gridCol w:w="1475"/>
        <w:gridCol w:w="2695"/>
        <w:gridCol w:w="1650"/>
        <w:gridCol w:w="1564"/>
        <w:gridCol w:w="1638"/>
        <w:gridCol w:w="1990"/>
      </w:tblGrid>
      <w:tr w:rsidR="00456EB6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№</w:t>
            </w:r>
            <w:r w:rsidRPr="00B4581E">
              <w:rPr>
                <w:rFonts w:ascii="Times New Roman" w:hAnsi="Times New Roman"/>
                <w:lang w:val="ru-RU" w:eastAsia="ru-RU"/>
              </w:rPr>
              <w:br/>
            </w:r>
            <w:proofErr w:type="gramStart"/>
            <w:r w:rsidRPr="00B4581E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B4581E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Наименование целевого пок</w:t>
            </w:r>
            <w:r w:rsidRPr="00B4581E">
              <w:rPr>
                <w:rFonts w:ascii="Times New Roman" w:hAnsi="Times New Roman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lang w:val="ru-RU" w:eastAsia="ru-RU"/>
              </w:rPr>
              <w:t>зателя (индик</w:t>
            </w:r>
            <w:r w:rsidRPr="00B4581E">
              <w:rPr>
                <w:rFonts w:ascii="Times New Roman" w:hAnsi="Times New Roman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lang w:val="ru-RU" w:eastAsia="ru-RU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Единица измер</w:t>
            </w:r>
            <w:r w:rsidRPr="00B4581E">
              <w:rPr>
                <w:rFonts w:ascii="Times New Roman" w:hAnsi="Times New Roman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lang w:val="ru-RU" w:eastAsia="ru-RU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Плановое значение на отчетный финансовый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Фактическое значение за первое пол</w:t>
            </w:r>
            <w:r w:rsidRPr="00B4581E">
              <w:rPr>
                <w:rFonts w:ascii="Times New Roman" w:hAnsi="Times New Roman"/>
                <w:lang w:val="ru-RU" w:eastAsia="ru-RU"/>
              </w:rPr>
              <w:t>у</w:t>
            </w:r>
            <w:r w:rsidRPr="00B4581E">
              <w:rPr>
                <w:rFonts w:ascii="Times New Roman" w:hAnsi="Times New Roman"/>
                <w:lang w:val="ru-RU" w:eastAsia="ru-RU"/>
              </w:rPr>
              <w:t>годие тек</w:t>
            </w:r>
            <w:r w:rsidRPr="00B4581E">
              <w:rPr>
                <w:rFonts w:ascii="Times New Roman" w:hAnsi="Times New Roman"/>
                <w:lang w:val="ru-RU" w:eastAsia="ru-RU"/>
              </w:rPr>
              <w:t>у</w:t>
            </w:r>
            <w:r w:rsidRPr="00B4581E">
              <w:rPr>
                <w:rFonts w:ascii="Times New Roman" w:hAnsi="Times New Roman"/>
                <w:lang w:val="ru-RU" w:eastAsia="ru-RU"/>
              </w:rPr>
              <w:t>щего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Алгоритм расчета факт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и</w:t>
            </w:r>
            <w:r w:rsidRPr="00B4581E">
              <w:rPr>
                <w:rFonts w:ascii="Times New Roman" w:hAnsi="Times New Roman"/>
                <w:u w:val="single"/>
                <w:lang w:val="ru-RU" w:eastAsia="ru-RU"/>
              </w:rPr>
              <w:t>ческого значения</w:t>
            </w:r>
            <w:r w:rsidRPr="00B4581E">
              <w:rPr>
                <w:rFonts w:ascii="Times New Roman" w:hAnsi="Times New Roman"/>
                <w:lang w:val="ru-RU" w:eastAsia="ru-RU"/>
              </w:rPr>
              <w:t xml:space="preserve"> по ц</w:t>
            </w:r>
            <w:r w:rsidRPr="00B4581E">
              <w:rPr>
                <w:rFonts w:ascii="Times New Roman" w:hAnsi="Times New Roman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lang w:val="ru-RU" w:eastAsia="ru-RU"/>
              </w:rPr>
              <w:t>левому показателю (и</w:t>
            </w:r>
            <w:r w:rsidRPr="00B4581E">
              <w:rPr>
                <w:rFonts w:ascii="Times New Roman" w:hAnsi="Times New Roman"/>
                <w:lang w:val="ru-RU" w:eastAsia="ru-RU"/>
              </w:rPr>
              <w:t>н</w:t>
            </w:r>
            <w:r w:rsidRPr="00B4581E">
              <w:rPr>
                <w:rFonts w:ascii="Times New Roman" w:hAnsi="Times New Roman"/>
                <w:lang w:val="ru-RU" w:eastAsia="ru-RU"/>
              </w:rPr>
              <w:t>дикатору</w:t>
            </w:r>
            <w:proofErr w:type="gramStart"/>
            <w:r w:rsidRPr="00B4581E">
              <w:rPr>
                <w:rFonts w:ascii="Times New Roman" w:hAnsi="Times New Roman"/>
                <w:lang w:val="ru-RU" w:eastAsia="ru-RU"/>
              </w:rPr>
              <w:t>)</w:t>
            </w:r>
            <w:hyperlink w:anchor="sub_7777" w:history="1">
              <w:r w:rsidRPr="00B4581E">
                <w:rPr>
                  <w:rFonts w:ascii="Times New Roman" w:hAnsi="Times New Roman"/>
                  <w:lang w:val="ru-RU" w:eastAsia="ru-RU"/>
                </w:rPr>
                <w:t>(*)</w:t>
              </w:r>
            </w:hyperlink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Временные характерист</w:t>
            </w:r>
            <w:r w:rsidRPr="00B4581E">
              <w:rPr>
                <w:rFonts w:ascii="Times New Roman" w:hAnsi="Times New Roman"/>
                <w:lang w:val="ru-RU" w:eastAsia="ru-RU"/>
              </w:rPr>
              <w:t>и</w:t>
            </w:r>
            <w:r w:rsidRPr="00B4581E">
              <w:rPr>
                <w:rFonts w:ascii="Times New Roman" w:hAnsi="Times New Roman"/>
                <w:lang w:val="ru-RU" w:eastAsia="ru-RU"/>
              </w:rPr>
              <w:t>ки целевого показателя (индикат</w:t>
            </w:r>
            <w:r w:rsidRPr="00B4581E">
              <w:rPr>
                <w:rFonts w:ascii="Times New Roman" w:hAnsi="Times New Roman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lang w:val="ru-RU" w:eastAsia="ru-RU"/>
              </w:rPr>
              <w:t>ра</w:t>
            </w:r>
            <w:proofErr w:type="gramStart"/>
            <w:r w:rsidRPr="00B4581E">
              <w:rPr>
                <w:rFonts w:ascii="Times New Roman" w:hAnsi="Times New Roman"/>
                <w:lang w:val="ru-RU" w:eastAsia="ru-RU"/>
              </w:rPr>
              <w:t>)</w:t>
            </w:r>
            <w:hyperlink w:anchor="sub_6666" w:history="1">
              <w:r w:rsidRPr="00B4581E">
                <w:rPr>
                  <w:rFonts w:ascii="Times New Roman" w:hAnsi="Times New Roman"/>
                  <w:lang w:val="ru-RU" w:eastAsia="ru-RU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Метод сбора информации, индекс фо</w:t>
            </w:r>
            <w:r w:rsidRPr="00B4581E">
              <w:rPr>
                <w:rFonts w:ascii="Times New Roman" w:hAnsi="Times New Roman"/>
                <w:lang w:val="ru-RU" w:eastAsia="ru-RU"/>
              </w:rPr>
              <w:t>р</w:t>
            </w:r>
            <w:r w:rsidRPr="00B4581E">
              <w:rPr>
                <w:rFonts w:ascii="Times New Roman" w:hAnsi="Times New Roman"/>
                <w:lang w:val="ru-RU" w:eastAsia="ru-RU"/>
              </w:rPr>
              <w:t>мы отчетн</w:t>
            </w:r>
            <w:r w:rsidRPr="00B4581E">
              <w:rPr>
                <w:rFonts w:ascii="Times New Roman" w:hAnsi="Times New Roman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lang w:val="ru-RU" w:eastAsia="ru-RU"/>
              </w:rPr>
              <w:t>сти</w:t>
            </w:r>
            <w:proofErr w:type="gramStart"/>
            <w:r w:rsidR="00FC504C" w:rsidRPr="00B4581E">
              <w:fldChar w:fldCharType="begin"/>
            </w:r>
            <w:r w:rsidR="00B64B99" w:rsidRPr="00B4581E">
              <w:instrText>HYPERLINK</w:instrText>
            </w:r>
            <w:r w:rsidR="00B64B99" w:rsidRPr="00B4581E">
              <w:rPr>
                <w:lang w:val="ru-RU"/>
              </w:rPr>
              <w:instrText xml:space="preserve"> \</w:instrText>
            </w:r>
            <w:r w:rsidR="00B64B99" w:rsidRPr="00B4581E">
              <w:instrText>l</w:instrText>
            </w:r>
            <w:r w:rsidR="00B64B99" w:rsidRPr="00B4581E">
              <w:rPr>
                <w:lang w:val="ru-RU"/>
              </w:rPr>
              <w:instrText xml:space="preserve"> "</w:instrText>
            </w:r>
            <w:r w:rsidR="00B64B99" w:rsidRPr="00B4581E">
              <w:instrText>sub</w:instrText>
            </w:r>
            <w:r w:rsidR="00B64B99" w:rsidRPr="00B4581E">
              <w:rPr>
                <w:lang w:val="ru-RU"/>
              </w:rPr>
              <w:instrText>_9999"</w:instrText>
            </w:r>
            <w:r w:rsidR="00FC504C" w:rsidRPr="00B4581E">
              <w:fldChar w:fldCharType="separate"/>
            </w:r>
            <w:r w:rsidRPr="00B4581E">
              <w:rPr>
                <w:rFonts w:ascii="Times New Roman" w:hAnsi="Times New Roman"/>
                <w:lang w:val="ru-RU" w:eastAsia="ru-RU"/>
              </w:rPr>
              <w:t>(***)</w:t>
            </w:r>
            <w:r w:rsidR="00FC504C" w:rsidRPr="00B4581E">
              <w:fldChar w:fldCharType="end"/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Источник  п</w:t>
            </w:r>
            <w:r w:rsidRPr="00B4581E">
              <w:rPr>
                <w:rFonts w:ascii="Times New Roman" w:hAnsi="Times New Roman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lang w:val="ru-RU" w:eastAsia="ru-RU"/>
              </w:rPr>
              <w:t>лучения да</w:t>
            </w:r>
            <w:r w:rsidRPr="00B4581E">
              <w:rPr>
                <w:rFonts w:ascii="Times New Roman" w:hAnsi="Times New Roman"/>
                <w:lang w:val="ru-RU" w:eastAsia="ru-RU"/>
              </w:rPr>
              <w:t>н</w:t>
            </w:r>
            <w:r w:rsidRPr="00B4581E">
              <w:rPr>
                <w:rFonts w:ascii="Times New Roman" w:hAnsi="Times New Roman"/>
                <w:lang w:val="ru-RU" w:eastAsia="ru-RU"/>
              </w:rPr>
              <w:t>ных для расч</w:t>
            </w:r>
            <w:r w:rsidRPr="00B4581E">
              <w:rPr>
                <w:rFonts w:ascii="Times New Roman" w:hAnsi="Times New Roman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lang w:val="ru-RU" w:eastAsia="ru-RU"/>
              </w:rPr>
              <w:t>та показателя (индикатора)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Ответственный за сбор данных и расчет целевого показателя (инд</w:t>
            </w:r>
            <w:r w:rsidRPr="00B4581E">
              <w:rPr>
                <w:rFonts w:ascii="Times New Roman" w:hAnsi="Times New Roman"/>
                <w:lang w:val="ru-RU" w:eastAsia="ru-RU"/>
              </w:rPr>
              <w:t>и</w:t>
            </w:r>
            <w:r w:rsidRPr="00B4581E">
              <w:rPr>
                <w:rFonts w:ascii="Times New Roman" w:hAnsi="Times New Roman"/>
                <w:lang w:val="ru-RU" w:eastAsia="ru-RU"/>
              </w:rPr>
              <w:t>катора)</w:t>
            </w:r>
          </w:p>
        </w:tc>
      </w:tr>
      <w:tr w:rsidR="00456EB6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B4581E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4581E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C316BF" w:rsidRPr="00B4581E" w:rsidTr="004569C0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сещений горож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нами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ний/ меропри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тий культуры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посещ</w:t>
            </w:r>
            <w:proofErr w:type="spellEnd"/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. на 1 жителя города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B4581E" w:rsidRDefault="004569C0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B4581E" w:rsidRDefault="00F81C6F" w:rsidP="00AB7DE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4,</w:t>
            </w:r>
            <w:r w:rsidR="00AB7DE5" w:rsidRPr="00B4581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= (N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3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4 +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5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) / P, </w:t>
            </w:r>
            <w:proofErr w:type="spellStart"/>
            <w:r w:rsidRPr="00B4581E">
              <w:rPr>
                <w:rFonts w:ascii="Times New Roman" w:eastAsia="Calibri" w:hAnsi="Times New Roman"/>
                <w:sz w:val="20"/>
                <w:szCs w:val="20"/>
              </w:rPr>
              <w:t>где</w:t>
            </w:r>
            <w:proofErr w:type="spellEnd"/>
            <w:r w:rsidRPr="00B4581E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горожанами учрежд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ний/мероприятий культуры всех форм собственности;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музеев в текущем году </w:t>
            </w:r>
            <w:r w:rsidR="00A6040A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всех форм собственности 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сещ</w:t>
            </w:r>
            <w:proofErr w:type="spellEnd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.);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библиотек в текущем году</w:t>
            </w:r>
            <w:r w:rsidR="00A6040A" w:rsidRPr="00B4581E">
              <w:rPr>
                <w:lang w:val="ru-RU"/>
              </w:rPr>
              <w:t xml:space="preserve"> </w:t>
            </w:r>
            <w:r w:rsidR="00A6040A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всех форм собственности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посещ</w:t>
            </w:r>
            <w:proofErr w:type="spellEnd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.);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3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учреждений культурно-досугового </w:t>
            </w:r>
            <w:proofErr w:type="gram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типа  (</w:t>
            </w:r>
            <w:proofErr w:type="gramEnd"/>
            <w:r w:rsidRPr="00B4581E">
              <w:rPr>
                <w:rFonts w:ascii="Times New Roman" w:eastAsia="Calibri" w:hAnsi="Times New Roman"/>
                <w:sz w:val="20"/>
                <w:szCs w:val="20"/>
                <w:u w:val="single"/>
                <w:lang w:val="ru-RU"/>
              </w:rPr>
              <w:t>КДМ и КФ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) в текущем году </w:t>
            </w:r>
            <w:r w:rsidR="00A6040A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всех форм собственности 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</w:t>
            </w:r>
            <w:r w:rsidR="00423529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сещ</w:t>
            </w:r>
            <w:proofErr w:type="spellEnd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.);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театрально-концертных учреждений в текущем году (</w:t>
            </w:r>
            <w:proofErr w:type="spell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посещ</w:t>
            </w:r>
            <w:proofErr w:type="spellEnd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.);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5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количество посещений муниципальных парков в текущем году (</w:t>
            </w:r>
            <w:proofErr w:type="spell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посещ</w:t>
            </w:r>
            <w:proofErr w:type="spellEnd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.);</w:t>
            </w:r>
          </w:p>
          <w:p w:rsidR="00DC365A" w:rsidRPr="00B4581E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P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среднегодовая</w:t>
            </w:r>
            <w:proofErr w:type="gramEnd"/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числе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ность постоянного насел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ния г. Череповца (чел.).</w:t>
            </w:r>
          </w:p>
          <w:p w:rsidR="00C316BF" w:rsidRPr="00B4581E" w:rsidRDefault="00DC365A" w:rsidP="0042352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r w:rsidR="00A6040A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177,36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+ </w:t>
            </w:r>
            <w:r w:rsidR="00423529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311,5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+ </w:t>
            </w:r>
            <w:r w:rsidR="00423529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739,0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+ </w:t>
            </w:r>
            <w:r w:rsidR="00423529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69,0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+ </w:t>
            </w:r>
            <w:r w:rsidR="00423529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146,671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>) / 317,</w:t>
            </w:r>
            <w:r w:rsidR="00A6040A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97</w:t>
            </w:r>
            <w:r w:rsidRPr="00B4581E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r w:rsidR="00423529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1443,5/317,97</w:t>
            </w:r>
            <w:r w:rsidR="00F81C6F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=4,</w:t>
            </w:r>
            <w:r w:rsidR="00423529" w:rsidRPr="00B4581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Полугодие, год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(полугодие);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 (год)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полугодие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отчёты учр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год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Формы стат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стической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чётности: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6-НК 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-б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иблиотеки (МБУК «Об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единение би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лиотек»;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7 – НК (свод) по УКДТ (МБУК «ДМ», МБУК «ДХ», МБУК «ДКС», МБУК «ГКДЦ «Един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ние»).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8-НК – музеи (МБУК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МО»</w:t>
            </w:r>
            <w:proofErr w:type="gramEnd"/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9 – НК – театры (МАУК «К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мерный театр», МБУК «ДМТ»).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12-НК –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конц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орг. (МБУК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«ГФС»)</w:t>
            </w:r>
          </w:p>
          <w:p w:rsidR="00DC365A" w:rsidRPr="00B4581E" w:rsidRDefault="00DC365A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статистика УДК, запросы в частные орган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зации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9C0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оценка горож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нами удовлетв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ренности кач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ством работы учреждений сф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ры культуры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7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C21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фактические значения пок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зателя формирует МКУ ИМА "Череповец" на основе данных одного из социол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социол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исследование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следований МКУ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МКУ ИМА «Череповец»</w:t>
            </w:r>
          </w:p>
        </w:tc>
      </w:tr>
      <w:tr w:rsidR="004569C0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туристов</w:t>
            </w:r>
            <w:proofErr w:type="spellEnd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экскурсантов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</w:p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4569C0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785,8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4569C0" w:rsidP="001F68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227,1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  <w:p w:rsidR="00EE0FBD" w:rsidRPr="00B4581E" w:rsidRDefault="00EE0F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 туристов и экску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сантов (посетителей музеев -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МО» + частные музеи)</w:t>
            </w:r>
          </w:p>
          <w:p w:rsidR="00EE0FBD" w:rsidRPr="00B4581E" w:rsidRDefault="00EE0FBD" w:rsidP="004569C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4569C0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49,74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+</w:t>
            </w:r>
            <w:r w:rsidR="004569C0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569C0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97,9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+</w:t>
            </w:r>
            <w:r w:rsidR="004569C0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79,46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отчетности управления по делам культуры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B4581E" w:rsidRDefault="00EE0FBD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МКУ «ИМА «Чер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повец»</w:t>
            </w:r>
          </w:p>
          <w:p w:rsidR="00EE0FBD" w:rsidRPr="00B4581E" w:rsidRDefault="00EE0FBD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МО»</w:t>
            </w:r>
          </w:p>
          <w:p w:rsidR="00C316BF" w:rsidRPr="00B4581E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69C0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событийных</w:t>
            </w:r>
            <w:proofErr w:type="spellEnd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4569C0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4569C0" w:rsidP="00C21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B4581E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Отчётность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6BF" w:rsidRPr="00B4581E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C316BF" w:rsidRPr="00B4581E" w:rsidRDefault="00C316BF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6CB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щений организаций культуры по отн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шению к уровню  </w:t>
            </w:r>
            <w:r w:rsidRPr="00B4581E">
              <w:rPr>
                <w:rFonts w:ascii="Times New Roman" w:hAnsi="Times New Roman"/>
                <w:sz w:val="18"/>
                <w:szCs w:val="18"/>
              </w:rPr>
              <w:t xml:space="preserve">2010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80,15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427A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I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5= </w:t>
            </w:r>
            <w:r w:rsidRPr="00B4581E"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отч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./</w:t>
            </w:r>
            <w:r w:rsidRPr="00B4581E">
              <w:rPr>
                <w:rFonts w:ascii="Times New Roman" w:hAnsi="Times New Roman"/>
                <w:sz w:val="18"/>
                <w:szCs w:val="18"/>
              </w:rPr>
              <w:t>N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2010 *100%</w:t>
            </w:r>
            <w:r w:rsidR="00F666CB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где </w:t>
            </w:r>
          </w:p>
          <w:p w:rsidR="00F666CB" w:rsidRPr="00B4581E" w:rsidRDefault="00F666CB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I5– отношение посещений 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ганизаций культуры в отчётном году к уровню посещений 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ганизаций культуры в 2010 году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(%);</w:t>
            </w:r>
            <w:proofErr w:type="gramEnd"/>
          </w:p>
          <w:p w:rsidR="00F666CB" w:rsidRPr="00B4581E" w:rsidRDefault="00F666CB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Nотч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.- количество посещений организаций культуры в тек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щем году (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.);</w:t>
            </w:r>
          </w:p>
          <w:p w:rsidR="00F666CB" w:rsidRPr="00B4581E" w:rsidRDefault="00F666CB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N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отч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=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Nм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Nб+Nукдт+Nт+Nко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 в текущем году</w:t>
            </w:r>
          </w:p>
          <w:p w:rsidR="00F666CB" w:rsidRPr="00B4581E" w:rsidRDefault="00F666CB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666CB" w:rsidRPr="00B4581E" w:rsidRDefault="00F666CB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(454,12 / 1113,04)*100% = 40,8%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B4581E" w:rsidRDefault="004569C0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Отчётность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C0" w:rsidRPr="00B4581E" w:rsidRDefault="004569C0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4569C0" w:rsidRPr="00B4581E" w:rsidRDefault="004569C0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40A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доля объектов культурного наследия, на 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торых выполн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 различные виды работ по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сохранению, в общем колич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стве объектов культурного наследия, нах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дящихся в мун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ципальной со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ственности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A6040A" w:rsidP="00427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31,6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="00F666CB"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6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с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/ </w:t>
            </w:r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 100 %,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="00F666CB"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6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доля объектов культу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ного наследия, на которых выполнены различные виды работ по сохранению, в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щем количестве объектов культурного наследия, находящихся в муниципал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ной собственности;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– количество ОКН, нах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дящихся в муниципальной собственности, на которых проведены различные виды работ по сохранению в 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кущем периоде (ед.); 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pacing w:val="-8"/>
                <w:sz w:val="20"/>
                <w:szCs w:val="20"/>
                <w:vertAlign w:val="subscript"/>
                <w:lang w:val="ru-RU"/>
              </w:rPr>
              <w:t>общ</w:t>
            </w:r>
            <w:r w:rsidRPr="00B4581E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- общее количество ОКН, находящихся в муниципальной собственности (ед.).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Источник данных: отчеты учреждений, имеющих в оперативном управлении здания - объекты культурн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 наследия. </w:t>
            </w:r>
          </w:p>
          <w:p w:rsidR="001E78BD" w:rsidRPr="00B4581E" w:rsidRDefault="00A6040A" w:rsidP="00AA550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1E78B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/19</w:t>
            </w:r>
            <w:r w:rsidR="001E78BD" w:rsidRPr="00B4581E">
              <w:rPr>
                <w:rFonts w:ascii="Times New Roman" w:hAnsi="Times New Roman"/>
                <w:sz w:val="20"/>
                <w:szCs w:val="20"/>
              </w:rPr>
              <w:t xml:space="preserve">  х100</w:t>
            </w:r>
            <w:r w:rsidR="001E78B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%=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31,6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руковод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телей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ний, которые имеют в опер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тивном упра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лении здани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объекты кул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8F9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объектов культурного наследия, нах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дящихся в уд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влетворительном состоянии (не требуется пров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дение капитал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ного ремонта), от общего колич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ства объектов культурного наследия, нах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дящихся в мун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ципальной со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ственности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94,7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9C294B" w:rsidP="00427A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89,4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у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/ </w:t>
            </w:r>
            <w:r w:rsidRPr="00B4581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 100 %,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-доля объектов культурн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 наследия, находящихся в удовлетворительном сост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янии (не требуется дополн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тельных мер по сохранности объекта, проведения прот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воаварийных работ и кап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тального ремонта), в общем количестве объектов кул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наследия, наход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щихся в муниципальной собственности;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bscript"/>
                <w:lang w:val="ru-RU"/>
              </w:rPr>
              <w:t>у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– количество объектов культурного наследия (д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лее- ОКН), находящихся в муниципальной собственн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сти, состояние которых явл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я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ется удовлетворительным; 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bscript"/>
                <w:lang w:val="ru-RU"/>
              </w:rPr>
              <w:t>общ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– общее количество ОКН, находящихся в мун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ципальной собственности</w:t>
            </w:r>
          </w:p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  <w:r w:rsidR="009C294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/19*100% =</w:t>
            </w:r>
            <w:r w:rsidR="009C294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89,4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руковод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телей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ний, которые имеют в опер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тивном упра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лении здани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я-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объекты кул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8F9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музеев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7868F9" w:rsidP="00B201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177,36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щений музеев всех форм собственности</w:t>
            </w:r>
          </w:p>
          <w:p w:rsidR="00FC706D" w:rsidRPr="00B4581E" w:rsidRDefault="00FC706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(97,9+79,46 =177,4)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отч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 частных м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зеев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5D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в том числе колич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ство проведённых мероприятий, выпо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ненных работ в ра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пр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екта «Выставка «Принимаю на себя звание воина» (к 100-летию современной российской армии)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D4" w:rsidRPr="00B4581E" w:rsidRDefault="002745D4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  <w:r w:rsidR="00605E7C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т.к. мероприятие реализовано в 2018 году</w:t>
            </w:r>
          </w:p>
        </w:tc>
      </w:tr>
      <w:tr w:rsidR="00605E7C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C" w:rsidRPr="00B4581E" w:rsidRDefault="00605E7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C" w:rsidRPr="00B4581E" w:rsidRDefault="00605E7C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В том числе  колич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ство населения, участвующего в м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роприятиях, пров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димых муниципал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ным учреждением в рамках реализации проекта «Выставка «Принимаю на себя звание воина» (к 100-летию современной российской армии)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C" w:rsidRPr="00B4581E" w:rsidRDefault="00605E7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7C" w:rsidRPr="00B4581E" w:rsidRDefault="00605E7C" w:rsidP="005A54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года, т.к. мероприятие реализовано в 2018 году</w:t>
            </w:r>
          </w:p>
        </w:tc>
      </w:tr>
      <w:tr w:rsidR="00605E7C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C" w:rsidRPr="00B4581E" w:rsidRDefault="00605E7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C" w:rsidRPr="00B4581E" w:rsidRDefault="00605E7C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в том числе охват населения муниц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пального образов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ния, привлечённого к участию в меропри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тиях, проводимых муниципальным учреждением в ра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ках реализации пр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екта «Выставка «Принимаю на себя звание воина» (к 100-летию современной российской армии)</w:t>
            </w:r>
          </w:p>
          <w:p w:rsidR="00605E7C" w:rsidRPr="00B4581E" w:rsidRDefault="00605E7C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7C" w:rsidRPr="00B4581E" w:rsidRDefault="00605E7C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7C" w:rsidRPr="00B4581E" w:rsidRDefault="00605E7C" w:rsidP="005A54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года, т.к. мероприятие реализовано в 2018 году</w:t>
            </w:r>
          </w:p>
        </w:tc>
      </w:tr>
      <w:tr w:rsidR="00B375FA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число музейных предметов, тр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бующих консе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вации или 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ставрации</w:t>
            </w:r>
          </w:p>
          <w:p w:rsidR="00E9406D" w:rsidRPr="00B4581E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7868F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674</w:t>
            </w:r>
            <w:r w:rsidR="007868F9" w:rsidRPr="00B4581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7868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674</w:t>
            </w:r>
            <w:r w:rsidR="007868F9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  <w:r w:rsidR="00B375FA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отр</w:t>
            </w:r>
            <w:r w:rsidR="00B375FA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B375FA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ставрированных музейных предметов (3 ед.)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BD" w:rsidRPr="00B4581E" w:rsidRDefault="001E78B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1E78BD" w:rsidRPr="00B4581E" w:rsidRDefault="001E78B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06D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доля предста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ленных (во всех формах) зрителю музейных пре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метов в общем количестве 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зейных предм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тов основного фонда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F52FE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6,</w:t>
            </w:r>
            <w:r w:rsidR="00F52FE5" w:rsidRPr="00B458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F52F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7,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9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мпэ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x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100%,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9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–доля музейных предм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тов;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мпэ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–количество музейных предметов, представленных зрителю во всех формах в текущем году (ед.);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– общее количество музейных предметов, нах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дящихся в составе основн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 Музейного фонда (ед.).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Расчет показателя: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Число экспонируемых МП ОФ - </w:t>
            </w:r>
            <w:r w:rsidR="00036102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17416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ед.</w:t>
            </w:r>
          </w:p>
          <w:p w:rsidR="00E9406D" w:rsidRPr="00B4581E" w:rsidRDefault="00E9406D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Общее число музейных предметов ОФ – 23</w:t>
            </w:r>
            <w:r w:rsidR="00036102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6734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ед. </w:t>
            </w:r>
          </w:p>
          <w:p w:rsidR="00E9406D" w:rsidRPr="00B4581E" w:rsidRDefault="00036102" w:rsidP="000361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17416</w:t>
            </w:r>
            <w:r w:rsidR="00E940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236734</w:t>
            </w:r>
            <w:r w:rsidR="00E940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х100 = 7,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6D" w:rsidRPr="00B4581E" w:rsidRDefault="00E9406D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6D" w:rsidRPr="00B4581E" w:rsidRDefault="00E9406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E9406D" w:rsidRPr="00B4581E" w:rsidRDefault="00E9406D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библиотек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тыс.посещений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5</w:t>
            </w:r>
            <w:r w:rsidR="00F52FE5" w:rsidRPr="00B4581E">
              <w:rPr>
                <w:rFonts w:ascii="Times New Roman" w:hAnsi="Times New Roman"/>
                <w:sz w:val="20"/>
                <w:szCs w:val="20"/>
              </w:rPr>
              <w:t>10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943A65" w:rsidP="00F52FE5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311,5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  <w:r w:rsidR="00943A6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МБУК «ОБ» и библиотека профк</w:t>
            </w:r>
            <w:r w:rsidR="00943A6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943A6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ма ПАО «Северсталь»</w:t>
            </w:r>
          </w:p>
          <w:p w:rsidR="00FC706D" w:rsidRPr="00B4581E" w:rsidRDefault="00FC706D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(294,3+17,113= 311,5)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уд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ленно через сеть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тыс.посещений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F52FE5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59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на 1 жителя в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9772A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BD6A7E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B458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581E">
              <w:rPr>
                <w:rFonts w:ascii="Times New Roman" w:hAnsi="Times New Roman" w:cs="Times New Roman"/>
                <w:sz w:val="20"/>
                <w:vertAlign w:val="subscript"/>
              </w:rPr>
              <w:t xml:space="preserve">11 </w:t>
            </w:r>
            <w:r w:rsidRPr="00B4581E">
              <w:rPr>
                <w:rFonts w:ascii="Times New Roman" w:hAnsi="Times New Roman" w:cs="Times New Roman"/>
                <w:sz w:val="20"/>
              </w:rPr>
              <w:t>= П/ Р,</w:t>
            </w:r>
          </w:p>
          <w:p w:rsidR="00BD6A7E" w:rsidRPr="00B4581E" w:rsidRDefault="00BD6A7E" w:rsidP="00BD6A7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B458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D6A7E" w:rsidRPr="00B4581E" w:rsidRDefault="00BD6A7E" w:rsidP="00BD6A7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B458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581E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B4581E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B4581E">
              <w:rPr>
                <w:rFonts w:ascii="Times New Roman" w:hAnsi="Times New Roman" w:cs="Times New Roman"/>
                <w:sz w:val="20"/>
              </w:rPr>
              <w:t>книгообеспеченность</w:t>
            </w:r>
            <w:proofErr w:type="spellEnd"/>
            <w:r w:rsidRPr="00B4581E">
              <w:rPr>
                <w:rFonts w:ascii="Times New Roman" w:hAnsi="Times New Roman" w:cs="Times New Roman"/>
                <w:sz w:val="20"/>
              </w:rPr>
              <w:t xml:space="preserve"> на 1 жителя города;</w:t>
            </w:r>
          </w:p>
          <w:p w:rsidR="00BD6A7E" w:rsidRPr="00B4581E" w:rsidRDefault="00BD6A7E" w:rsidP="00BD6A7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581E">
              <w:rPr>
                <w:rFonts w:ascii="Times New Roman" w:hAnsi="Times New Roman" w:cs="Times New Roman"/>
                <w:bCs/>
                <w:iCs/>
                <w:sz w:val="20"/>
              </w:rPr>
              <w:t>П</w:t>
            </w:r>
            <w:proofErr w:type="gramEnd"/>
            <w:r w:rsidRPr="00B4581E">
              <w:rPr>
                <w:rFonts w:ascii="Times New Roman" w:hAnsi="Times New Roman" w:cs="Times New Roman"/>
                <w:sz w:val="20"/>
              </w:rPr>
              <w:t xml:space="preserve"> - объем библиотечного фонда муниципальных би</w:t>
            </w:r>
            <w:r w:rsidRPr="00B4581E">
              <w:rPr>
                <w:rFonts w:ascii="Times New Roman" w:hAnsi="Times New Roman" w:cs="Times New Roman"/>
                <w:sz w:val="20"/>
              </w:rPr>
              <w:t>б</w:t>
            </w:r>
            <w:r w:rsidRPr="00B4581E">
              <w:rPr>
                <w:rFonts w:ascii="Times New Roman" w:hAnsi="Times New Roman" w:cs="Times New Roman"/>
                <w:sz w:val="20"/>
              </w:rPr>
              <w:t>лиотек (экз.);</w:t>
            </w:r>
          </w:p>
          <w:p w:rsidR="00BD6A7E" w:rsidRPr="00B4581E" w:rsidRDefault="00BD6A7E" w:rsidP="00BD6A7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среднегодовая числе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ния города Череповца (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тыс.чел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.).</w:t>
            </w:r>
          </w:p>
          <w:p w:rsidR="00BD6A7E" w:rsidRPr="00B4581E" w:rsidRDefault="00BD6A7E" w:rsidP="00BD6A7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11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=235247/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317512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=0,7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лиографических записей в эле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тронных катал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гах муниципал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записей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F52FE5" w:rsidP="00F9772A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345,926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кументов, вн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сенных в эле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тронный каталог муниципальных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тыс.ед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F52FE5" w:rsidP="00F9772A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656,651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уровень ко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плектования книжных фондов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1тыс.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жителей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0655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П /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к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где: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уровень комплектов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ния книжных фондов мун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ципальных библиотек;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объем поступлений книжных фондов за анал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зируемый период (экз.);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P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среднегодовая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ния города Череповца (тыс. 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статистическая форма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6-НК (свод) "Свод годовых свед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 об общед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ступных (пу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личных) би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лиотеках сист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мы Минкульт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ры России", утвержденная приказом Ми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культуры Ро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сии от 21.09.2011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938.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A7E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сещений теа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рально-концертных 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посещений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B6206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13</w:t>
            </w:r>
            <w:r w:rsidR="00B62065" w:rsidRPr="00B4581E">
              <w:rPr>
                <w:rFonts w:ascii="Times New Roman" w:hAnsi="Times New Roman"/>
                <w:sz w:val="20"/>
                <w:szCs w:val="20"/>
              </w:rPr>
              <w:t>6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930016" w:rsidP="008774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  <w:r w:rsidR="00B6206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тыс. чел., в т.ч.: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62065" w:rsidRPr="00B4581E" w:rsidRDefault="00B62065" w:rsidP="00B6206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МБУК «Камерный театр» - 36,8</w:t>
            </w:r>
          </w:p>
          <w:p w:rsidR="00B62065" w:rsidRPr="00B4581E" w:rsidRDefault="00B62065" w:rsidP="00B6206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МБУК «ДМТ» - 3,1</w:t>
            </w:r>
          </w:p>
          <w:p w:rsidR="00BD6A7E" w:rsidRPr="00B4581E" w:rsidRDefault="00B62065" w:rsidP="00B6206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МБУК «ГФС» - 16,598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Ежеквартально,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93001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театров, МБУК «ГФС</w:t>
            </w:r>
            <w:r w:rsidR="001A51A2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79346A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05E7C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доля детей в во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расте 5-18 лет, охваченных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разовательными программами дополнительного образования, в общей численн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сти учащихся указанной кат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07B64" w:rsidP="00122EA5">
            <w:pPr>
              <w:jc w:val="center"/>
              <w:rPr>
                <w:sz w:val="20"/>
                <w:szCs w:val="20"/>
                <w:lang w:val="ru-RU"/>
              </w:rPr>
            </w:pPr>
            <w:r w:rsidRPr="00B4581E">
              <w:rPr>
                <w:sz w:val="20"/>
                <w:szCs w:val="20"/>
                <w:lang w:val="ru-RU"/>
              </w:rPr>
              <w:t>8,79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7146D" w:rsidP="00CD66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= (N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+ 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+ ...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) / n / P x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100%,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где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14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детей в возрасте 5 - 18 лет, охваченных образов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тельными программами 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полнительного образования, в общей численности уч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щихся указанной категории численность;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тей в возрасте 5 - 18 лет, охваченных образовател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ными программами допо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нительного образования в сфере культуры и искусства в учреждениях дополн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тельного образования в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четном периоде.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n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месяцев в отчетном периоде;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P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детей в во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расте 5 - 18 лет в муниц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пальном образовании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Расчёт: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14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4417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49405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x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=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8,9</w:t>
            </w:r>
          </w:p>
          <w:p w:rsidR="00BD6A7E" w:rsidRPr="00B4581E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Количество детей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охв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ченных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допобразованием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BD6A7E" w:rsidRPr="00B4581E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«ДШИ» -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1158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B4581E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«ДМШ №1» -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667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  <w:p w:rsidR="00BD6A7E" w:rsidRPr="00B4581E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МБУ ДО «ДШИ «Гарм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ния» -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523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B4581E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МБУ ДО «ДХШ №1» -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866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  <w:p w:rsidR="00BD6A7E" w:rsidRPr="00B4581E" w:rsidRDefault="00BD6A7E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МБУ ДО «ДД и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«Дом знаний» - </w:t>
            </w:r>
            <w:r w:rsidR="00B7146D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1203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ежеквартальные отчеты учр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ждений допо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нительного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разования 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тей, годовые информацио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но-аналитические отчеты учр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B02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доля детей, пр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влекаемых к уч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стию в творч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ских меропри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тиях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605E7C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CD6670" w:rsidP="003B6B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15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R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K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х100 %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I</w:t>
            </w:r>
            <w:r w:rsidRPr="00B4581E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15-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доля (процент) детей, привлекаемых к участию в творческих мероприятиях,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 отчетный период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R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общее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число детей, охваченных творческими мероприятиями (чел.):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K</w:t>
            </w:r>
            <w:r w:rsidR="00605E7C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общее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количество детей в возрасте </w:t>
            </w:r>
            <w:r w:rsidR="00CD6670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0-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17 лет (включ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тельно), проживающих на территории г. Череповца (чел.).</w:t>
            </w:r>
          </w:p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Расчёт</w:t>
            </w:r>
          </w:p>
          <w:p w:rsidR="00BD6A7E" w:rsidRPr="00B4581E" w:rsidRDefault="003B6B18" w:rsidP="00605E7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4680</w:t>
            </w:r>
            <w:r w:rsidR="00BD6A7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 х 100%/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68463</w:t>
            </w:r>
            <w:r w:rsidR="00BD6A7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 = </w:t>
            </w:r>
            <w:r w:rsidR="00CD6670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6,8</w:t>
            </w:r>
            <w:r w:rsidR="00BD6A7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%.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7E" w:rsidRPr="00B4581E" w:rsidRDefault="00BD6A7E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BD6A7E" w:rsidRPr="00B4581E" w:rsidRDefault="00BD6A7E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клубных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тыс.чел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B7032F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B7032F" w:rsidP="00273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9,407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1E2382" w:rsidP="00B7032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по УКДТ всех форм собстве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ности:</w:t>
            </w:r>
          </w:p>
          <w:p w:rsidR="00F52FE5" w:rsidRPr="00B4581E" w:rsidRDefault="00F52FE5" w:rsidP="00F52F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«ДМ» -</w:t>
            </w:r>
            <w:r w:rsidRPr="00B4581E">
              <w:rPr>
                <w:sz w:val="20"/>
                <w:szCs w:val="20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2,250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  <w:p w:rsidR="00F52FE5" w:rsidRPr="00B4581E" w:rsidRDefault="00F52FE5" w:rsidP="00F52F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«Единение» - 1,970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  <w:p w:rsidR="00F52FE5" w:rsidRPr="00B4581E" w:rsidRDefault="00F52FE5" w:rsidP="00F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«Дворец химиков» -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1,443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F52FE5" w:rsidRPr="00B4581E" w:rsidRDefault="00F52FE5" w:rsidP="00F52F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«ДКС» -</w:t>
            </w:r>
            <w:r w:rsidRPr="00B4581E">
              <w:rPr>
                <w:sz w:val="20"/>
                <w:szCs w:val="20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1,244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  <w:p w:rsidR="00F52FE5" w:rsidRPr="00B4581E" w:rsidRDefault="00B20440" w:rsidP="00F52F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Клуб «Ветеран»</w:t>
            </w:r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ПАО «С</w:t>
            </w:r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</w:t>
            </w:r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версталь» -2,0 </w:t>
            </w:r>
            <w:proofErr w:type="spellStart"/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="00F52FE5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.;</w:t>
            </w:r>
          </w:p>
          <w:p w:rsidR="00F52FE5" w:rsidRPr="00B4581E" w:rsidRDefault="00F52FE5" w:rsidP="00F52FE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КДЦ «АО «Апатит» - 0,5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  <w:p w:rsidR="00F52FE5" w:rsidRPr="00B4581E" w:rsidRDefault="00F52FE5" w:rsidP="00F52F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1-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УКДТ</w:t>
            </w:r>
          </w:p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 КДТ</w:t>
            </w:r>
            <w:r w:rsidR="00B7032F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отч</w:t>
            </w:r>
            <w:r w:rsidR="00B7032F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="00B7032F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 частных УКДТ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2F1B0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</w:t>
            </w:r>
            <w:r w:rsidR="002F1B04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число участников культурно-досуговых мер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DC44FC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892,6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E4780B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405,176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УКДТ  = 405,176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тыс.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proofErr w:type="spellEnd"/>
            <w:proofErr w:type="gramStart"/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F52FE5" w:rsidRPr="00B4581E" w:rsidRDefault="00E4780B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т.ч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F52FE5" w:rsidRPr="00B4581E" w:rsidRDefault="00F52FE5" w:rsidP="00165448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«ДМ» -</w:t>
            </w:r>
            <w:r w:rsidRPr="00B4581E">
              <w:rPr>
                <w:sz w:val="20"/>
                <w:szCs w:val="20"/>
                <w:lang w:val="ru-RU"/>
              </w:rPr>
              <w:t xml:space="preserve"> </w:t>
            </w:r>
            <w:r w:rsidR="00E4780B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145,5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  <w:p w:rsidR="00F52FE5" w:rsidRPr="00B4581E" w:rsidRDefault="00F52FE5" w:rsidP="00165448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«Единение» - 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40,7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  <w:p w:rsidR="00F52FE5" w:rsidRPr="00B4581E" w:rsidRDefault="00F52FE5" w:rsidP="001E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«Дворец химиков» -</w:t>
            </w:r>
            <w:r w:rsidR="00E4780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150,598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F52FE5" w:rsidRPr="00B4581E" w:rsidRDefault="00F52FE5" w:rsidP="00165448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«ДКС» -</w:t>
            </w:r>
            <w:r w:rsidRPr="00B4581E">
              <w:rPr>
                <w:sz w:val="20"/>
                <w:szCs w:val="20"/>
                <w:lang w:val="ru-RU"/>
              </w:rPr>
              <w:t xml:space="preserve"> </w:t>
            </w:r>
            <w:r w:rsidR="00E4780B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68,378</w:t>
            </w:r>
            <w:r w:rsidR="00DF3EE6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F3EE6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тыс</w:t>
            </w:r>
            <w:proofErr w:type="gramStart"/>
            <w:r w:rsidR="00DF3EE6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.ч</w:t>
            </w:r>
            <w:proofErr w:type="gramEnd"/>
            <w:r w:rsidR="00DF3EE6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ел</w:t>
            </w:r>
            <w:proofErr w:type="spellEnd"/>
            <w:r w:rsidR="00DF3EE6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 клубного типа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количество пос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тителей меропр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ятий, провод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lastRenderedPageBreak/>
              <w:t>мых в рамках городских кул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турно-массовых мероприятий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Тыс.посетителей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79346A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79346A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</w:t>
            </w:r>
            <w:r w:rsidR="0079346A" w:rsidRPr="00B4581E">
              <w:rPr>
                <w:sz w:val="20"/>
                <w:szCs w:val="20"/>
                <w:lang w:val="ru-RU"/>
              </w:rPr>
              <w:t>310,69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  <w:p w:rsidR="00F52FE5" w:rsidRPr="00B4581E" w:rsidRDefault="0079346A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310,69</w:t>
            </w:r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тыс</w:t>
            </w:r>
            <w:proofErr w:type="gramStart"/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ел</w:t>
            </w:r>
            <w:proofErr w:type="spellEnd"/>
            <w:r w:rsidR="00F52FE5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E2382" w:rsidRPr="00B4581E" w:rsidRDefault="001E2382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(приложение 5)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ний, привлека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мых к организ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ции и провед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нию городского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933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1744B3">
            <w:pPr>
              <w:pStyle w:val="a3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Количество участий творч</w:t>
            </w:r>
            <w:r w:rsidRPr="00B4581E">
              <w:rPr>
                <w:rFonts w:ascii="Times New Roman" w:hAnsi="Times New Roman"/>
                <w:lang w:val="ru-RU"/>
              </w:rPr>
              <w:t>е</w:t>
            </w:r>
            <w:r w:rsidRPr="00B4581E">
              <w:rPr>
                <w:rFonts w:ascii="Times New Roman" w:hAnsi="Times New Roman"/>
                <w:lang w:val="ru-RU"/>
              </w:rPr>
              <w:t>ских коллект</w:t>
            </w:r>
            <w:r w:rsidRPr="00B4581E">
              <w:rPr>
                <w:rFonts w:ascii="Times New Roman" w:hAnsi="Times New Roman"/>
                <w:lang w:val="ru-RU"/>
              </w:rPr>
              <w:t>и</w:t>
            </w:r>
            <w:r w:rsidRPr="00B4581E">
              <w:rPr>
                <w:rFonts w:ascii="Times New Roman" w:hAnsi="Times New Roman"/>
                <w:lang w:val="ru-RU"/>
              </w:rPr>
              <w:t>вов города на региональных (всероссийских, междунаро</w:t>
            </w:r>
            <w:r w:rsidRPr="00B4581E">
              <w:rPr>
                <w:rFonts w:ascii="Times New Roman" w:hAnsi="Times New Roman"/>
                <w:lang w:val="ru-RU"/>
              </w:rPr>
              <w:t>д</w:t>
            </w:r>
            <w:r w:rsidRPr="00B4581E">
              <w:rPr>
                <w:rFonts w:ascii="Times New Roman" w:hAnsi="Times New Roman"/>
                <w:lang w:val="ru-RU"/>
              </w:rPr>
              <w:t>ных) конкурсах, фестивалях и т.п.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Eд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1A22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 -</w:t>
            </w:r>
          </w:p>
          <w:p w:rsidR="007F1933" w:rsidRPr="00B4581E" w:rsidRDefault="007F1933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54 ед. в том числе:</w:t>
            </w:r>
          </w:p>
          <w:p w:rsidR="007F1933" w:rsidRPr="00B4581E" w:rsidRDefault="007F1933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1933" w:rsidRPr="00B4581E" w:rsidRDefault="007F1933" w:rsidP="007F193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«ДМ» - 81,6 </w:t>
            </w:r>
          </w:p>
          <w:p w:rsidR="007F1933" w:rsidRPr="00B4581E" w:rsidRDefault="0091513F" w:rsidP="007F193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«Дво</w:t>
            </w:r>
            <w:r w:rsidR="007F1933"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рец химиков» -87 </w:t>
            </w:r>
          </w:p>
          <w:p w:rsidR="007F1933" w:rsidRPr="00B4581E" w:rsidRDefault="007F1933" w:rsidP="007F193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«ДКС» - 19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33" w:rsidRPr="00B4581E" w:rsidRDefault="007F1933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ний клубного типа, театров, МБУК «ГФС»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933" w:rsidRPr="00B4581E" w:rsidRDefault="007F1933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7F1933" w:rsidRPr="00B4581E" w:rsidRDefault="007F1933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оценка горож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нами уровня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щегородских культурных 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FF5D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фактические значения пок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зателя формирует МКУ ИМА "Череповец" на основе данных одного из социол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4 (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социол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исследование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следований МКУ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МКУ ИМА "Череповец"</w:t>
            </w: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парковых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192 329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E5" w:rsidRPr="00B4581E" w:rsidRDefault="00F52FE5" w:rsidP="001F68D4">
            <w:pPr>
              <w:pStyle w:val="ConsPlusCell"/>
              <w:jc w:val="center"/>
              <w:rPr>
                <w:rFonts w:ascii="Times New Roman" w:hAnsi="Times New Roman" w:cs="Arial"/>
                <w:sz w:val="20"/>
                <w:szCs w:val="20"/>
                <w:shd w:val="clear" w:color="auto" w:fill="FFFFFF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192 329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F68D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 пл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щадей парков и скверов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Кадастровый паспорт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E5" w:rsidRPr="00B4581E" w:rsidTr="00F9772A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коллективных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2018 года</w:t>
            </w:r>
          </w:p>
        </w:tc>
      </w:tr>
      <w:tr w:rsidR="002F1B0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лиц, размещенных в коллективных средствах разм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B04" w:rsidRPr="00B4581E" w:rsidRDefault="002F1B04" w:rsidP="002F1B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2F1B0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вместимость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коллективных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койко-мест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B04" w:rsidRPr="00B4581E" w:rsidRDefault="002F1B04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2018 года</w:t>
            </w:r>
          </w:p>
        </w:tc>
      </w:tr>
      <w:tr w:rsidR="002F1B0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вновь созданных раб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чих мест в орг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низациях сферы туризма </w:t>
            </w:r>
            <w:r w:rsidRPr="00B4581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 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сопу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ствующих отра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B4581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лях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lastRenderedPageBreak/>
              <w:t>Ед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B04" w:rsidRPr="00B4581E" w:rsidRDefault="002F1B04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количество тур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стов, посетивших город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B4581E">
              <w:rPr>
                <w:bCs/>
                <w:noProof/>
                <w:sz w:val="20"/>
                <w:szCs w:val="20"/>
                <w:lang w:val="ru-RU"/>
              </w:rPr>
              <w:t>139,0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49,74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Отчёт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ИМА «Череповец»</w:t>
            </w:r>
          </w:p>
          <w:p w:rsidR="00F52FE5" w:rsidRPr="00B4581E" w:rsidRDefault="00F52FE5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B0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инвестиции в основной кап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тал на создание туристкой и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Миллион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122EA5">
            <w:pPr>
              <w:pStyle w:val="a3"/>
              <w:rPr>
                <w:bCs/>
                <w:noProof/>
                <w:sz w:val="20"/>
                <w:szCs w:val="20"/>
              </w:rPr>
            </w:pPr>
            <w:r w:rsidRPr="00B4581E">
              <w:rPr>
                <w:bCs/>
                <w:noProof/>
                <w:sz w:val="20"/>
                <w:szCs w:val="20"/>
              </w:rPr>
              <w:t>346,2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B04" w:rsidRPr="00B4581E" w:rsidRDefault="002F1B04" w:rsidP="002F1B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F52FE5" w:rsidRPr="00B4581E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2F1B04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 деятельности управлением по делам культуры мэрии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пр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цент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C21E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E00891">
            <w:pPr>
              <w:jc w:val="center"/>
              <w:rPr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</w:p>
          <w:p w:rsidR="00F52FE5" w:rsidRPr="00B4581E" w:rsidRDefault="00F52FE5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2FE5" w:rsidRPr="00B4581E" w:rsidRDefault="00F52FE5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Ежегодный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чет о выполн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нии планов 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боты в соотве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ствии с планом деятельности управления по делам культуры мэрии на тек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щий год</w:t>
            </w:r>
          </w:p>
          <w:p w:rsidR="00F52FE5" w:rsidRPr="00B4581E" w:rsidRDefault="00F52FE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F52FE5" w:rsidRPr="00B4581E" w:rsidRDefault="00F52FE5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B0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Объем штрафов и пени, количество просроченных долгов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04" w:rsidRPr="00B4581E" w:rsidRDefault="002F1B04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B04" w:rsidRPr="00B4581E" w:rsidRDefault="002F1B04" w:rsidP="002F1B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2745D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 деятельности МКУ «ЦОУ «Культура»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7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74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7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</w:p>
          <w:p w:rsidR="002745D4" w:rsidRPr="00B4581E" w:rsidRDefault="002745D4" w:rsidP="0017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45D4" w:rsidRPr="00B4581E" w:rsidRDefault="002745D4" w:rsidP="001744B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Ежегодный 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чет о выполн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нии плана раб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ты МКУ «ЦОУ «Культура» </w:t>
            </w:r>
          </w:p>
          <w:p w:rsidR="002745D4" w:rsidRPr="00B4581E" w:rsidRDefault="002745D4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D4" w:rsidRPr="00B4581E" w:rsidRDefault="002745D4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2745D4" w:rsidRPr="00B4581E" w:rsidRDefault="002745D4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5D4" w:rsidRPr="00B4581E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Создание  раб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чих мест для 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валидов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D4" w:rsidRPr="00B4581E" w:rsidRDefault="002745D4" w:rsidP="001744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2F1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2F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суммарное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</w:p>
          <w:p w:rsidR="002745D4" w:rsidRPr="00B4581E" w:rsidRDefault="002745D4" w:rsidP="002F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45D4" w:rsidRPr="00B4581E" w:rsidRDefault="002745D4" w:rsidP="002F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итогам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4" w:rsidRPr="00B4581E" w:rsidRDefault="002745D4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данные МБУК «Дворец мета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лургов», МБУК «Объединение библиотек», МБУК «Чер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повецкое 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зейное объед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нение»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D4" w:rsidRPr="00B4581E" w:rsidRDefault="002745D4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:rsidR="002745D4" w:rsidRPr="00B4581E" w:rsidRDefault="002745D4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EB6" w:rsidRPr="00B4581E" w:rsidRDefault="00456EB6" w:rsidP="00EB072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B4581E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:rsidR="00456EB6" w:rsidRPr="00B4581E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18"/>
          <w:szCs w:val="18"/>
          <w:lang w:val="ru-RU" w:eastAsia="ru-RU"/>
        </w:rPr>
        <w:lastRenderedPageBreak/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</w:t>
      </w:r>
      <w:proofErr w:type="spellStart"/>
      <w:r w:rsidRPr="00B4581E">
        <w:rPr>
          <w:rFonts w:ascii="Times New Roman" w:hAnsi="Times New Roman"/>
          <w:sz w:val="18"/>
          <w:szCs w:val="18"/>
          <w:lang w:val="ru-RU" w:eastAsia="ru-RU"/>
        </w:rPr>
        <w:t>т.д</w:t>
      </w:r>
      <w:proofErr w:type="spellEnd"/>
      <w:r w:rsidRPr="00B4581E">
        <w:rPr>
          <w:rFonts w:ascii="Times New Roman" w:hAnsi="Times New Roman"/>
          <w:sz w:val="18"/>
          <w:szCs w:val="18"/>
          <w:lang w:val="ru-RU" w:eastAsia="ru-RU"/>
        </w:rPr>
        <w:t>).</w:t>
      </w:r>
    </w:p>
    <w:p w:rsidR="00456EB6" w:rsidRPr="00B4581E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</w:t>
      </w:r>
    </w:p>
    <w:p w:rsidR="00456EB6" w:rsidRPr="00B4581E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B4581E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B4581E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21686A" w:rsidRPr="00B4581E" w:rsidRDefault="0021686A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B4581E" w:rsidRDefault="00456EB6" w:rsidP="00BA21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/>
        </w:rPr>
      </w:pPr>
      <w:r w:rsidRPr="00B4581E">
        <w:rPr>
          <w:rFonts w:ascii="Times New Roman" w:hAnsi="Times New Roman"/>
          <w:sz w:val="26"/>
          <w:szCs w:val="26"/>
          <w:lang w:val="ru-RU" w:eastAsia="ru-RU"/>
        </w:rPr>
        <w:t>Приложение 2</w:t>
      </w:r>
    </w:p>
    <w:p w:rsidR="00456EB6" w:rsidRPr="00B4581E" w:rsidRDefault="00456EB6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456EB6" w:rsidRPr="00B4581E" w:rsidRDefault="00456EB6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B4581E">
        <w:rPr>
          <w:rFonts w:ascii="Times New Roman" w:hAnsi="Times New Roman"/>
          <w:b/>
          <w:lang w:val="ru-RU"/>
        </w:rPr>
        <w:t xml:space="preserve">Сведения о степени выполнения </w:t>
      </w:r>
      <w:r w:rsidRPr="00B4581E">
        <w:rPr>
          <w:rFonts w:ascii="Times New Roman" w:hAnsi="Times New Roman"/>
          <w:b/>
          <w:lang w:val="ru-RU" w:eastAsia="ru-RU"/>
        </w:rPr>
        <w:t xml:space="preserve">основных мероприятий муниципальной программы, </w:t>
      </w:r>
    </w:p>
    <w:p w:rsidR="00456EB6" w:rsidRPr="00B4581E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B4581E">
        <w:rPr>
          <w:rFonts w:ascii="Times New Roman" w:hAnsi="Times New Roman"/>
          <w:b/>
          <w:lang w:val="ru-RU" w:eastAsia="ru-RU"/>
        </w:rPr>
        <w:t>подпрограмм и ведомственных целевых программ</w:t>
      </w:r>
    </w:p>
    <w:p w:rsidR="00456EB6" w:rsidRPr="00B4581E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268"/>
        <w:gridCol w:w="3686"/>
        <w:gridCol w:w="1984"/>
        <w:gridCol w:w="2835"/>
      </w:tblGrid>
      <w:tr w:rsidR="00456EB6" w:rsidRPr="00B4581E" w:rsidTr="0077474E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№</w:t>
            </w:r>
          </w:p>
          <w:p w:rsidR="00456EB6" w:rsidRPr="00B4581E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4581E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Наименование подпр</w:t>
            </w:r>
            <w:r w:rsidRPr="00B4581E">
              <w:rPr>
                <w:rFonts w:ascii="Times New Roman" w:hAnsi="Times New Roman"/>
                <w:lang w:val="ru-RU"/>
              </w:rPr>
              <w:t>о</w:t>
            </w:r>
            <w:r w:rsidRPr="00B4581E">
              <w:rPr>
                <w:rFonts w:ascii="Times New Roman" w:hAnsi="Times New Roman"/>
                <w:lang w:val="ru-RU"/>
              </w:rPr>
              <w:t>граммы, ведомственной целевой программы, о</w:t>
            </w:r>
            <w:r w:rsidRPr="00B4581E">
              <w:rPr>
                <w:rFonts w:ascii="Times New Roman" w:hAnsi="Times New Roman"/>
                <w:lang w:val="ru-RU"/>
              </w:rPr>
              <w:t>с</w:t>
            </w:r>
            <w:r w:rsidRPr="00B4581E">
              <w:rPr>
                <w:rFonts w:ascii="Times New Roman" w:hAnsi="Times New Roman"/>
                <w:lang w:val="ru-RU"/>
              </w:rPr>
              <w:t>новного мероприятия м</w:t>
            </w:r>
            <w:r w:rsidRPr="00B4581E">
              <w:rPr>
                <w:rFonts w:ascii="Times New Roman" w:hAnsi="Times New Roman"/>
                <w:lang w:val="ru-RU"/>
              </w:rPr>
              <w:t>у</w:t>
            </w:r>
            <w:r w:rsidRPr="00B4581E">
              <w:rPr>
                <w:rFonts w:ascii="Times New Roman" w:hAnsi="Times New Roman"/>
                <w:lang w:val="ru-RU"/>
              </w:rPr>
              <w:t>ниципальной программы (подпрограммы), мер</w:t>
            </w:r>
            <w:r w:rsidRPr="00B4581E">
              <w:rPr>
                <w:rFonts w:ascii="Times New Roman" w:hAnsi="Times New Roman"/>
                <w:lang w:val="ru-RU"/>
              </w:rPr>
              <w:t>о</w:t>
            </w:r>
            <w:r w:rsidRPr="00B4581E">
              <w:rPr>
                <w:rFonts w:ascii="Times New Roman" w:hAnsi="Times New Roman"/>
                <w:lang w:val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Отве</w:t>
            </w:r>
            <w:r w:rsidRPr="00B4581E">
              <w:rPr>
                <w:rFonts w:ascii="Times New Roman" w:hAnsi="Times New Roman"/>
                <w:lang w:val="ru-RU"/>
              </w:rPr>
              <w:t>т</w:t>
            </w:r>
            <w:r w:rsidRPr="00B4581E">
              <w:rPr>
                <w:rFonts w:ascii="Times New Roman" w:hAnsi="Times New Roman"/>
                <w:lang w:val="ru-RU"/>
              </w:rPr>
              <w:t>ственный исполн</w:t>
            </w:r>
            <w:r w:rsidRPr="00B4581E">
              <w:rPr>
                <w:rFonts w:ascii="Times New Roman" w:hAnsi="Times New Roman"/>
                <w:lang w:val="ru-RU"/>
              </w:rPr>
              <w:t>и</w:t>
            </w:r>
            <w:r w:rsidRPr="00B4581E">
              <w:rPr>
                <w:rFonts w:ascii="Times New Roman" w:hAnsi="Times New Roman"/>
                <w:lang w:val="ru-RU"/>
              </w:rPr>
              <w:t xml:space="preserve">тель, </w:t>
            </w:r>
          </w:p>
          <w:p w:rsidR="00456EB6" w:rsidRPr="00B4581E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соиспо</w:t>
            </w:r>
            <w:r w:rsidRPr="00B4581E">
              <w:rPr>
                <w:rFonts w:ascii="Times New Roman" w:hAnsi="Times New Roman"/>
                <w:lang w:val="ru-RU"/>
              </w:rPr>
              <w:t>л</w:t>
            </w:r>
            <w:r w:rsidRPr="00B4581E">
              <w:rPr>
                <w:rFonts w:ascii="Times New Roman" w:hAnsi="Times New Roman"/>
                <w:lang w:val="ru-RU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F6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Результат от реализации мероприятия за текущий год по с</w:t>
            </w:r>
            <w:r w:rsidRPr="00B4581E">
              <w:rPr>
                <w:rFonts w:ascii="Times New Roman" w:hAnsi="Times New Roman"/>
                <w:lang w:val="ru-RU"/>
              </w:rPr>
              <w:t>о</w:t>
            </w:r>
            <w:r w:rsidRPr="00B4581E">
              <w:rPr>
                <w:rFonts w:ascii="Times New Roman" w:hAnsi="Times New Roman"/>
                <w:lang w:val="ru-RU"/>
              </w:rPr>
              <w:t>стоянию на 1 июля</w:t>
            </w:r>
            <w:r w:rsidR="0021686A" w:rsidRPr="00B4581E">
              <w:rPr>
                <w:rFonts w:ascii="Times New Roman" w:hAnsi="Times New Roman"/>
                <w:lang w:val="ru-RU"/>
              </w:rPr>
              <w:t xml:space="preserve"> 201</w:t>
            </w:r>
            <w:r w:rsidR="00F65249" w:rsidRPr="00B4581E">
              <w:rPr>
                <w:rFonts w:ascii="Times New Roman" w:hAnsi="Times New Roman"/>
                <w:lang w:val="ru-RU"/>
              </w:rPr>
              <w:t>9</w:t>
            </w:r>
            <w:r w:rsidR="0021686A" w:rsidRPr="00B4581E">
              <w:rPr>
                <w:rFonts w:ascii="Times New Roman" w:hAnsi="Times New Roman"/>
                <w:lang w:val="ru-RU"/>
              </w:rPr>
              <w:t xml:space="preserve"> года </w:t>
            </w:r>
            <w:r w:rsidRPr="00B4581E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 xml:space="preserve">Причины 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нев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ы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полнения, части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ч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ного выполнения мероприятия, пр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о</w:t>
            </w:r>
            <w:r w:rsidRPr="00B4581E">
              <w:rPr>
                <w:rFonts w:ascii="Times New Roman" w:hAnsi="Times New Roman"/>
                <w:u w:val="single"/>
                <w:lang w:val="ru-RU"/>
              </w:rPr>
              <w:t>блемы</w:t>
            </w:r>
            <w:r w:rsidRPr="00B4581E">
              <w:rPr>
                <w:rFonts w:ascii="Times New Roman" w:hAnsi="Times New Roman"/>
                <w:lang w:val="ru-RU"/>
              </w:rPr>
              <w:t>, возникшие в ходе реализации мероприятия</w:t>
            </w:r>
            <w:r w:rsidRPr="00B4581E">
              <w:rPr>
                <w:rFonts w:ascii="Times New Roman" w:hAnsi="Times New Roman"/>
                <w:vertAlign w:val="superscript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6EB6" w:rsidRPr="00B4581E" w:rsidRDefault="00456EB6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Связь с показателями мун</w:t>
            </w:r>
            <w:r w:rsidRPr="00B4581E">
              <w:rPr>
                <w:rFonts w:ascii="Times New Roman" w:hAnsi="Times New Roman"/>
                <w:lang w:val="ru-RU"/>
              </w:rPr>
              <w:t>и</w:t>
            </w:r>
            <w:r w:rsidRPr="00B4581E">
              <w:rPr>
                <w:rFonts w:ascii="Times New Roman" w:hAnsi="Times New Roman"/>
                <w:lang w:val="ru-RU"/>
              </w:rPr>
              <w:t>ципальной программы (подпрограммы), ведо</w:t>
            </w:r>
            <w:r w:rsidRPr="00B4581E">
              <w:rPr>
                <w:rFonts w:ascii="Times New Roman" w:hAnsi="Times New Roman"/>
                <w:lang w:val="ru-RU"/>
              </w:rPr>
              <w:t>м</w:t>
            </w:r>
            <w:r w:rsidRPr="00B4581E">
              <w:rPr>
                <w:rFonts w:ascii="Times New Roman" w:hAnsi="Times New Roman"/>
                <w:lang w:val="ru-RU"/>
              </w:rPr>
              <w:t>ственной целевой програ</w:t>
            </w:r>
            <w:r w:rsidRPr="00B4581E">
              <w:rPr>
                <w:rFonts w:ascii="Times New Roman" w:hAnsi="Times New Roman"/>
                <w:lang w:val="ru-RU"/>
              </w:rPr>
              <w:t>м</w:t>
            </w:r>
            <w:r w:rsidRPr="00B4581E">
              <w:rPr>
                <w:rFonts w:ascii="Times New Roman" w:hAnsi="Times New Roman"/>
                <w:lang w:val="ru-RU"/>
              </w:rPr>
              <w:t>мы</w:t>
            </w:r>
          </w:p>
        </w:tc>
      </w:tr>
      <w:tr w:rsidR="00456EB6" w:rsidRPr="00B4581E" w:rsidTr="0077474E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запланированный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достигнутый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56EB6" w:rsidRPr="00B4581E" w:rsidTr="0077474E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B4581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456EB6" w:rsidRPr="00B4581E" w:rsidTr="0077474E">
        <w:trPr>
          <w:trHeight w:val="395"/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B4581E" w:rsidRDefault="00456EB6" w:rsidP="00B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sz w:val="20"/>
                <w:szCs w:val="20"/>
              </w:rPr>
              <w:t xml:space="preserve"> 1 «</w:t>
            </w:r>
            <w:proofErr w:type="spellStart"/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Наследие</w:t>
            </w:r>
            <w:proofErr w:type="spellEnd"/>
            <w:r w:rsidRPr="00B4581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261326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1.1. 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ганизация мероприятий по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хранению, реставрации (ремо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ту) объектов культурного насл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хранению объектов кул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наследия, наход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муниципальной собственности: проведение внутренних ремонтно-реставрационных работ, разработка ПСД.</w:t>
            </w:r>
          </w:p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 и внебюджетных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Работы были проведены на </w:t>
            </w: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объектах культурного наследия, в том числе: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ремонты: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1-2. Памятник Герою Советского Союза Алексею Николаевичу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Годовикову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п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гибшему в Отечественную войну, в 1942 (пл. Революции)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Комплекс кладбища жертв революции (пл. Революции)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Ремонт памятника и комплекса захор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нений на могиле Героя Советского Со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А.Н.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Годовикова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 Стоимость   9097,63 руб. (средства ГБ)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  Дом, в котором в 1842 г. родился и жил до 1850 г. Верещагин Василий Вас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льевич  (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Социалистическая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ул., 22)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Покраска крылец (силами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»)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4.   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Здание Череповецкого краеведч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 xml:space="preserve">ского музея, основанного по инициативе ученого-этнографа,   фольклориста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Барсова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Елпидифора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Васильевича  (пр.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Луначарского, 39)</w:t>
            </w:r>
            <w:proofErr w:type="gramEnd"/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Ремонт системы освещения, замена 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диатора системы отопления (силами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»)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- помывка памятников: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5.  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Бюст В.В. Верещагина, 1957 г., скульпторы Б.В. </w:t>
            </w:r>
            <w:proofErr w:type="gram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Едунов</w:t>
            </w:r>
            <w:proofErr w:type="gram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и А.М.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Портя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</w:t>
            </w:r>
            <w:proofErr w:type="spellEnd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арх. А.В. Гуляев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(памятник помыт силами сотрудников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»),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6. </w:t>
            </w:r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Памятник В.И. Ленину,1963 г., скульптор В.Е.  Цигаль, арх. В. </w:t>
            </w:r>
            <w:proofErr w:type="spellStart"/>
            <w:r w:rsidRPr="00B4581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Бегунец</w:t>
            </w:r>
            <w:proofErr w:type="spellEnd"/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Стоимость работы 7200,00 руб. (сре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ства ГБ) </w:t>
            </w:r>
          </w:p>
          <w:p w:rsidR="00261326" w:rsidRPr="00B4581E" w:rsidRDefault="00261326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 3.7.Доля объектов культурного наследия, находящихся в удовл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творительном состоянии (не тр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  <w:p w:rsidR="00261326" w:rsidRPr="00B4581E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 3.11. Количество туристов, п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сетивших город</w:t>
            </w:r>
          </w:p>
        </w:tc>
      </w:tr>
      <w:tr w:rsidR="0057275C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1.2.Оказание муниципальной услуги в области музейного дела 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муниципального бюджетного учреждения культуры «Череп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вецкое музейное объединение»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показу музейных предметов в стационарных условиях, содержание неиспользу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мого для выполнения 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ниципального задания имущества (до 2019г.) 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траты на уплату налогов, в качестве объекта налог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5BF" w:rsidRPr="00B4581E" w:rsidRDefault="009105BF" w:rsidP="009105BF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За отчетный период было организовано:</w:t>
            </w:r>
          </w:p>
          <w:p w:rsidR="009105BF" w:rsidRPr="00B4581E" w:rsidRDefault="009105BF" w:rsidP="009105BF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- </w:t>
            </w:r>
            <w:r w:rsidR="0057275C" w:rsidRPr="00B4581E">
              <w:rPr>
                <w:rFonts w:ascii="Times New Roman" w:hAnsi="Times New Roman"/>
                <w:sz w:val="18"/>
                <w:szCs w:val="16"/>
                <w:lang w:val="ru-RU"/>
              </w:rPr>
              <w:t>19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выставок </w:t>
            </w:r>
          </w:p>
          <w:p w:rsidR="00456EB6" w:rsidRPr="00B4581E" w:rsidRDefault="009105BF" w:rsidP="0057275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Количество посетителей </w:t>
            </w:r>
            <w:r w:rsidR="00CA7A1E"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музеев МБУК «</w:t>
            </w:r>
            <w:proofErr w:type="spellStart"/>
            <w:r w:rsidR="00CA7A1E"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Чер</w:t>
            </w:r>
            <w:proofErr w:type="spellEnd"/>
            <w:r w:rsidR="00CA7A1E"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МО»</w:t>
            </w:r>
            <w:r w:rsidR="00623B22"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составило </w:t>
            </w:r>
            <w:r w:rsidR="0057275C" w:rsidRPr="00B4581E">
              <w:rPr>
                <w:rFonts w:ascii="Times New Roman" w:hAnsi="Times New Roman"/>
                <w:sz w:val="18"/>
                <w:szCs w:val="16"/>
                <w:lang w:val="ru-RU"/>
              </w:rPr>
              <w:t>97,9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чел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учреждений/мероприятий культуры", "Количество посещ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ний музеев"</w:t>
            </w:r>
          </w:p>
        </w:tc>
      </w:tr>
      <w:tr w:rsidR="0057275C" w:rsidRPr="00B4581E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1.3. Осуществление реставрации и консервации музейных предм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работ по реставрации и консервации музейных предметов, 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зейных коллекций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C36" w:rsidRPr="00B4581E" w:rsidRDefault="00B22F67" w:rsidP="009F7C36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Отреставрировано 3 </w:t>
            </w:r>
            <w:proofErr w:type="gramStart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музейных</w:t>
            </w:r>
            <w:proofErr w:type="gramEnd"/>
            <w:r w:rsidR="009F7C36"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предмета:</w:t>
            </w:r>
          </w:p>
          <w:p w:rsidR="0057275C" w:rsidRPr="00B4581E" w:rsidRDefault="009F7C36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</w:t>
            </w:r>
            <w:r w:rsidR="0057275C"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отреставрировано 3  </w:t>
            </w:r>
            <w:proofErr w:type="gramStart"/>
            <w:r w:rsidR="0057275C"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музейных</w:t>
            </w:r>
            <w:proofErr w:type="gramEnd"/>
            <w:r w:rsidR="0057275C"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предмета: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1. Икона «Архистратиг Михаил», 19 в.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Че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МО</w:t>
            </w:r>
            <w:proofErr w:type="spellEnd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6567 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lastRenderedPageBreak/>
              <w:t xml:space="preserve">2. Икона «Святые Преподобный Иоанн и Николай Чудотворец, мученики Федор и Александра», кон.19 - нач.20 вв.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14719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3.  Неизвестный художник.</w:t>
            </w:r>
          </w:p>
          <w:p w:rsidR="00456EB6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Картина «Море», 1887 г.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2301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рации", "Количество посещений горожанами учрежд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ний/мероприятий культуры", "К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посещений музеев", "Доля представленных (во всех формах) зрителю музейных пре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метов в общем количестве музе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 основного фонда"</w:t>
            </w:r>
          </w:p>
        </w:tc>
      </w:tr>
      <w:tr w:rsidR="0057275C" w:rsidRPr="00B4581E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1.4. Формирование, учет, изучение, обеспечение физического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музе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предметов, музейных ко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Осуществление работ по формированию и учету музейного фонда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физ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ческому сохранению и безопасности музейных предметов, музейных ко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1. Поступило  2361 музейный предмет, из них: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- предметов основного фонда  (ОФ) 242 ед., 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- предметов научно-вспомогательного фонда (НВФ) 2119 ед.,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- занесено в  комплексную автоматизирова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ную музейную информационную  систему (КАМИС) 6268   предметов, 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- оцифровано 2250 предметов. 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2. Мероприятия по обеспечению безопасн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сти музейных предметов и коллекций: 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Обеспечение пропускного режима в отделе фондов, поддержание в исправном состоянии дверей и окон, чердачных   и   подвальных   люков,   запоров  и  т.п.,  использование с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временных технических средств охраны и специального оборудования (увлажнителей, гигрометров, психрометров);</w:t>
            </w:r>
          </w:p>
          <w:p w:rsidR="0057275C" w:rsidRPr="00B4581E" w:rsidRDefault="0057275C" w:rsidP="0057275C">
            <w:pPr>
              <w:pStyle w:val="a3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проведение инвентаризации фондов; </w:t>
            </w:r>
          </w:p>
          <w:p w:rsidR="00456EB6" w:rsidRPr="00B4581E" w:rsidRDefault="0057275C" w:rsidP="0057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составление описей экспозиций и выставок, систематический осмотр музейных предм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тов в фондохранилищах, осуществление ко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троля за температурно-влажностным реж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мом в фондохранилищах и экспозициях, р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гулярные осмотры экспозиций для проверки состояния сохранности экспонатов и собл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ю</w:t>
            </w: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t>дения правил экспонирования; проведение плановых инструктажей и тренировок по ПБ.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рации", "Доля представленных (во всех формах) зрителю музейных предметов в общем количестве музейных предметов основного фонда"</w:t>
            </w:r>
          </w:p>
        </w:tc>
      </w:tr>
      <w:tr w:rsidR="0057275C" w:rsidRPr="00B4581E" w:rsidTr="0077474E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1.5.</w:t>
            </w:r>
            <w:r w:rsidRPr="00B4581E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 xml:space="preserve"> 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витие музейного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Реализация мероприятия осуществляется за счет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субсидии на иные цели и внебюджетных средств Создание выставок, разр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ботка 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дизайн-проекта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позиции, текущий ремонт оборудования, обслужив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ние системы видеонабл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53" w:rsidRPr="00B4581E" w:rsidRDefault="0057275C" w:rsidP="0051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6"/>
                <w:lang w:val="ru-RU"/>
              </w:rPr>
              <w:lastRenderedPageBreak/>
              <w:t>В 1 полугодии  работали  19  выставок, в том числе было организовано 6 передвижных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нами учреждений/мероприятий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культуры", "Количество посещ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ний музеев"</w:t>
            </w:r>
          </w:p>
        </w:tc>
      </w:tr>
      <w:tr w:rsidR="00D167CB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1.6. Ок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зание муниципальной услуги в области библиотечного дела 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ниципального бюджетного учреждения культуры «Объед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нение библиотек»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ос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ществлению библиотечн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го, библиографического и информационного обсл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живания пользователей библиотеки в стациона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ных условиях и удаленно через сеть Интернет,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держание 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не-используемого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выпо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нения муниципального задания имущества (до 2019 г.) затраты на уплату налогов, в качестве объе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7CB" w:rsidRPr="00B4581E" w:rsidRDefault="00D167CB" w:rsidP="00D167CB">
            <w:pPr>
              <w:rPr>
                <w:rFonts w:ascii="Times New Roman" w:hAnsi="Times New Roman"/>
                <w:spacing w:val="-2"/>
                <w:sz w:val="18"/>
                <w:lang w:val="ru-RU"/>
              </w:rPr>
            </w:pP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За 1-е полугодие 2019 г. число посещений пользователей составило 235 086 , в том числе через сеть Интернет 59 252.</w:t>
            </w:r>
          </w:p>
          <w:p w:rsidR="001070A7" w:rsidRPr="00B4581E" w:rsidRDefault="00D167CB" w:rsidP="00D167CB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Всего выдано за 1-е полугодие 2019г.  по з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просам пользователей – 557 858  ед. книг, журналов, подшивок газет, дисков, электро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н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ных документов. Число справок и (или) ко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н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сультаций- 32 563 ед. Количество зарегистр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pacing w:val="-2"/>
                <w:sz w:val="18"/>
                <w:lang w:val="ru-RU"/>
              </w:rPr>
              <w:t>рованных пользователей  33 526чел.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посещений горожанами учрежд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</w:t>
            </w:r>
          </w:p>
        </w:tc>
      </w:tr>
      <w:tr w:rsidR="00FF2C99" w:rsidRPr="00B4581E" w:rsidTr="003120F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1.7. </w:t>
            </w:r>
            <w:r w:rsidRPr="00B4581E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лиографическая обработка 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Работа по библиографич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ской обработке докуме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тов и организации катал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3120F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Объем электронного каталога  предста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ленного на сайте учреждения составил 345 926 записей.</w:t>
            </w:r>
          </w:p>
          <w:p w:rsidR="00FF2C99" w:rsidRPr="00B4581E" w:rsidRDefault="00FF2C99" w:rsidP="003120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документов, внесенных в электронный каталог  за 1-е полугодие  2019г.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 xml:space="preserve">6 680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посещений горожанами учрежд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личество библиографических 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писей в электронных каталогах муниципальных библиотек", "К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личество документов, внесенных в электронный каталог муниц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пальных библиотек"</w:t>
            </w:r>
          </w:p>
        </w:tc>
      </w:tr>
      <w:tr w:rsidR="00FF2C99" w:rsidRPr="00B4581E" w:rsidTr="001744B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1.8.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Формирование, учет, изучение, обеспечение физического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фондов библиотеки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Управление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по делам культуры мэрии </w:t>
            </w:r>
          </w:p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Работа по формированию и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учету фондов библиотеки, обеспечению физической сохранности и безопасн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 фондов библиотеки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За 1-е полугодие 2019 года подверглись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специальной обработке 225 книг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гохранении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Центральной городской библиотеки.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Проходит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проверка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библиотечного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библиотеках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№ 6,10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влияет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 показатели подпрограммы "Уровень комплектования кни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библиотек", "Колич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ство посещений библиотек", "К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посещений горожанами учреждений/мероприятий культ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ры"</w:t>
            </w:r>
          </w:p>
        </w:tc>
      </w:tr>
      <w:tr w:rsidR="00FF2C99" w:rsidRPr="00B4581E" w:rsidTr="001744B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1.9. Ра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витие библиотечного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1.Комплектование библи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течных фондов </w:t>
            </w:r>
          </w:p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2.Предоставление польз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вателям информационных продуктов, подписка на печатные периодические издания</w:t>
            </w:r>
          </w:p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3.Укрепление материал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но-технической базы би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лиотек города Череповца: текущий ремонт кровель, оплата Интернет-услуг, приобретение антивиру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ной программы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1. Всего поступило  2 651 экземпляр Библиографическую обработку прошли все поступившие документы (2 651 э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земпляр). </w:t>
            </w:r>
          </w:p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2. Оформлена подписка на периодич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ские издания  на сумму 98068,82  ру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лей, по подписке библиотеки получат  72  названия  газет и журналов.</w:t>
            </w:r>
          </w:p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1-м полугодие 2019 года подписка на электронные ресурсы осуществлена: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ЛитРес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сумму 50 000 руб., электро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ная база диссертаций РГБ - 10 000 руб. .</w:t>
            </w:r>
          </w:p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1-м полугодии 2019 года произв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дены следующие работы:</w:t>
            </w:r>
          </w:p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1) Ремонт системы пожарной сигнализ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ции, оповещения и управления эваку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цией (перенос оборудования в здании библиотеки № 4) на сумму 8 000, 00 руб. </w:t>
            </w:r>
            <w:r w:rsidRPr="00B4581E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Служба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пожарного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</w:rPr>
              <w:t>мониторинга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FF2C99" w:rsidRPr="00B4581E" w:rsidRDefault="00FF2C99" w:rsidP="00FF2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"Уровень комплектования кни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фондов библиотек", "Колич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ство посещений библиотек", "К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личество посещений горожанами учреждений/мероприятий культ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ры", "Количество библиографич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ских записей в электронных кат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логах муниципальных библиотек", "Количество документов, внесе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в электронный каталог мун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ципальных библиотек"</w:t>
            </w:r>
          </w:p>
          <w:p w:rsidR="00FF2C99" w:rsidRPr="00B4581E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B4581E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spellStart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proofErr w:type="spellEnd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A4493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581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2.1. Оказ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ние муниципальных услуг в области театрально-концертного дела 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 обеспечение деятельности муниц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пальных учреждений культуры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Оказание услуг по показу спектаклей (театральных п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становок), концертов и ко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цертных программ, на выезде и на стационаре, содержание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неиспользуемого для выпо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нения муниципального зад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ния имущества (до 2019г.) затраты на уплату налогов, в качестве объекта налогообл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C374D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количество посещений театрально-концертных мероприятий театров и концертных организаций  составило за 1 полугодие </w:t>
            </w:r>
            <w:r w:rsidR="00276509" w:rsidRPr="00B4581E">
              <w:rPr>
                <w:rFonts w:ascii="Times New Roman" w:hAnsi="Times New Roman"/>
                <w:sz w:val="16"/>
                <w:szCs w:val="16"/>
                <w:lang w:val="ru-RU"/>
              </w:rPr>
              <w:t>– более 7</w:t>
            </w:r>
            <w:r w:rsidR="00842CC0"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 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тысяч посет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телей</w:t>
            </w:r>
          </w:p>
          <w:p w:rsidR="002001F9" w:rsidRPr="00B4581E" w:rsidRDefault="002001F9" w:rsidP="002001F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МАУК «Камерный театр»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06530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Осущест</w:t>
            </w:r>
            <w:r w:rsidR="0006530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06530E"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лен показ 75 спектаклей театра на стац</w:t>
            </w:r>
            <w:r w:rsidR="0006530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06530E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онаре.</w:t>
            </w:r>
          </w:p>
          <w:p w:rsidR="00BC1302" w:rsidRPr="00B4581E" w:rsidRDefault="00BC1302" w:rsidP="00BC1302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«ГФС»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осуществлен показ ко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цертных программ – </w:t>
            </w:r>
            <w:r w:rsidR="002A449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169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(из них </w:t>
            </w:r>
            <w:r w:rsidR="002A449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мьерных)</w:t>
            </w:r>
          </w:p>
          <w:p w:rsidR="00BC1302" w:rsidRPr="00B4581E" w:rsidRDefault="00BC1302" w:rsidP="00BC1302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"Количество посещений горожанами учреждений/мероприятий культуры", "Количество посещений театрально-концертных мероприятий"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A34E3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581E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2.2. Оказ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сти предоставления общеразвива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щих программ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обеспечение деятел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ности МБОУДОД «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ДДиЮ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«Дом знаний»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дополнительных общеобразовательных общ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развивающих программ, 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держание неиспользуемого для выполнения муниципал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ного задания имущества (до 2019 г.) затраты на уплату налогов, в качестве объекта налогообложения по которым признается имущество учр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В течение полугодия МБУ ДО «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ДДиЮ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«Дом зн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ний» реализовывались дополнительные общеобр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зовательные общеразвивающие программы худ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жественной, технической, физкультурно-спортивной, туристско-краеведческой и социал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но-педагогической направленности.</w:t>
            </w:r>
          </w:p>
          <w:p w:rsidR="00456EB6" w:rsidRPr="00B4581E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Количество детей, обучавшихся в учреждении за счет </w:t>
            </w:r>
            <w:r w:rsidR="001A34E3"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субсидий городского бюджета - 563 чел, (584 – </w:t>
            </w:r>
            <w:proofErr w:type="spellStart"/>
            <w:r w:rsidR="001A34E3"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внебюджет</w:t>
            </w:r>
            <w:proofErr w:type="spellEnd"/>
            <w:r w:rsidR="001A34E3" w:rsidRPr="00B4581E">
              <w:rPr>
                <w:rFonts w:ascii="Times New Roman" w:hAnsi="Times New Roman"/>
                <w:sz w:val="16"/>
                <w:szCs w:val="16"/>
                <w:lang w:val="ru-RU"/>
              </w:rPr>
              <w:t>).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4581E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охваченных образовательными пр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граммами дополнительного образов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ния, в общей численности учащихся указанной категории", "Доля детей, привлекаемых к участию в творческих мероприятиях"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458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2.3. Оказ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сти предоставления предпрофесси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нальных программ</w:t>
            </w:r>
            <w:r w:rsidRPr="00B4581E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, обеспечение деятельности школ искусств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дополнительных общеобразовательных пре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профессиональных программ, содержание неиспользуемого для выполнения муниципал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ного задания имущества (до 2019г.) затраты на уплату налогов, в качестве объекта налогообложения по которым признается имущество учр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течение полугодия 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 детских школах и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кусств обучалось </w:t>
            </w:r>
            <w:r w:rsidR="005A5415"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4680</w:t>
            </w:r>
            <w:r w:rsidR="00142D6F"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чел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школами иску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ств реализовывались программы: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творчество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Живопись</w:t>
            </w:r>
            <w:r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4581E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Декоративно-прикладное творчество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142D6F" w:rsidRPr="00B4581E" w:rsidRDefault="00456EB6" w:rsidP="00B4581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учащихся  на предпрофесси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нальных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общеразвивающых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программах </w:t>
            </w:r>
            <w:r w:rsidR="00B4581E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1389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Количество учащихся  на </w:t>
            </w:r>
            <w:proofErr w:type="spellStart"/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общера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вив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ющых</w:t>
            </w:r>
            <w:proofErr w:type="spellEnd"/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программах </w:t>
            </w:r>
            <w:r w:rsidR="00B4581E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3291</w:t>
            </w:r>
            <w:r w:rsidR="00142D6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чел.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охваченных образовательными пр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граммами дополнительного образов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ния, в общей численности учащихся указанной категории", "Доля детей, привлекаемых к участию в творческих мероприятиях"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A4493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2.4. Укре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театрально-концертных учр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Приобретение мебели, обор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дования, проведение текущих ремонтов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017B77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МАУК «Камерный театр» </w:t>
            </w:r>
          </w:p>
          <w:p w:rsidR="00C537EB" w:rsidRPr="00B4581E" w:rsidRDefault="002A4493" w:rsidP="003A2D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терминала сбора данных, дрели-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шуруповерта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стеллажа, компь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тера в комплектации, прожекторов (2 шт.), вентилятор (2 шт.),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медиапроигр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ватель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(3 шт.) </w:t>
            </w:r>
            <w:r w:rsidR="00C537E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счет средств от прин</w:t>
            </w:r>
            <w:r w:rsidR="00C537E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C537EB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сящей доход деятельности</w:t>
            </w:r>
            <w:r w:rsidR="00C537EB"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456EB6" w:rsidRPr="00B4581E" w:rsidRDefault="00456EB6" w:rsidP="003A2D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«ГФС»</w:t>
            </w:r>
          </w:p>
          <w:p w:rsidR="002A4493" w:rsidRPr="00B4581E" w:rsidRDefault="00456EB6" w:rsidP="002A449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Приобретено </w:t>
            </w:r>
            <w:r w:rsidR="002A449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сумму </w:t>
            </w:r>
            <w:r w:rsidR="002A449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202,59 тыс. руб.</w:t>
            </w:r>
          </w:p>
          <w:p w:rsidR="002A4493" w:rsidRPr="00B4581E" w:rsidRDefault="002A4493" w:rsidP="002A449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приобретение концертных костюмов,</w:t>
            </w:r>
          </w:p>
          <w:p w:rsidR="002A4493" w:rsidRPr="00B4581E" w:rsidRDefault="002A4493" w:rsidP="002A449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-приобретение кассового аппарата,</w:t>
            </w:r>
          </w:p>
          <w:p w:rsidR="00456EB6" w:rsidRPr="00B4581E" w:rsidRDefault="002A4493" w:rsidP="002A449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-приобретение планшета, МФУ, комп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ютера, микшерного пульта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3120F9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2.5. Укре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учреждений дополнительного образования сферы искусства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Укрепление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материально-технической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базы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учреждений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искусства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мебели</w:t>
            </w:r>
            <w:proofErr w:type="spellEnd"/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3120F9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За счёт федерального бюджета приобр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тены 3 фортепьяно (ДМШ 1, ДШИ, ДШИ «Гармония»)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1A34E3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2.6. Развитие театрально-концертного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6"/>
                <w:szCs w:val="16"/>
              </w:rPr>
              <w:t>постановок</w:t>
            </w:r>
            <w:proofErr w:type="spellEnd"/>
            <w:r w:rsidRPr="00B4581E">
              <w:rPr>
                <w:rFonts w:ascii="Times New Roman" w:hAnsi="Times New Roman"/>
                <w:sz w:val="16"/>
                <w:szCs w:val="16"/>
              </w:rPr>
              <w:t xml:space="preserve"> в МАУК «Камерный театр»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0524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МАУК «Камерный театр»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001F9" w:rsidRPr="00B4581E" w:rsidRDefault="002001F9" w:rsidP="002001F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Субсидии на новые постановки не выд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лялись.</w:t>
            </w:r>
          </w:p>
          <w:p w:rsidR="00456EB6" w:rsidRPr="00B4581E" w:rsidRDefault="002001F9" w:rsidP="001A34E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счёт приносящей доход деятельности театр ставит новые спектакли </w:t>
            </w:r>
            <w:r w:rsidR="001A34E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«Тяп-ляп шоу» (театральный капустник)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B4581E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 xml:space="preserve"> 3 «</w:t>
            </w:r>
            <w:proofErr w:type="spellStart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  <w:proofErr w:type="spellEnd"/>
            <w:r w:rsidRPr="00B458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623C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3.1. 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ганизация деятельности клу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ных формирований и формир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ваний самодеятельного наро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764F35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 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деятельн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сти клубных формиров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ний и формирований сам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деятельного народного творчества, содержание неиспользуемого для в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полнения муниципального задания имущества (до 2019г.) затраты на уплату налогов, в качестве объе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та налогообложения по 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которым признается им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764F35" w:rsidRPr="00B4581E" w:rsidRDefault="00764F35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2. Обработка и содержание в чистоте парковых терр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торий (парк Ленинского комсомола, Парк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КиО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, парк 200-летия, сквер 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таллургов), находящихся в оперативном управлении МБУК «ГКДЦ «Единение»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</w:t>
            </w:r>
            <w:r w:rsidR="00F6524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муниципальных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учреждениях кул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турно-досугового типа организована работа постоянно действующих клубных формирований  во дворцах культуры,  школах, детских садах. Число участн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 клубных формирований  </w:t>
            </w:r>
            <w:r w:rsidR="00F65249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6907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чел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век.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Направленность клубных формирований любительских объединений, клубов по интересам: 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художественные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декор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тивно-прикладные, хореографические,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кинокультурные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музыкальные.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 МБУК «Дворец химиков»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работа в клубных форм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рованиях,  в которых получали  знания и навыки </w:t>
            </w:r>
            <w:r w:rsidR="00F65249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1443</w:t>
            </w: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человек.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Направленность клубных формирований (любительских объединений, клубов по интересам):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Хореографическое направление: 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-современная хореография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., мол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дет./ 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балет «Хобби», студия «Хобби», пла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ные группы «Хобби», платная группа «Творческая мастерская Анны Иван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вой»</w:t>
            </w:r>
            <w:proofErr w:type="gramEnd"/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бальные танцы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ол.,дет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./ 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танцевальный клуб «Ритм», платные группы «Ритм», Театр танца «Бомонд», ансамбль бального танца «Бомонд», платные группы «Бомонд»</w:t>
            </w:r>
            <w:proofErr w:type="gramEnd"/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восточные танцы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дет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./ 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платные группы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Аматика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Вокальное направление: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эстрадное пение /мол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дет./ 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ТЦЭ «Ветер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студия ТЦЭ «Ветер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платные группы «Ветер 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Live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классическое пение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./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вокальная студия, ансамбль «Радуга»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народное пение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./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ансамбль русской песни «Забава», театр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песни «РУССКАЯ ГАРМОНЬ».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Театральное направление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., мол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дет./: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театр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 студия театра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», платные группы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ЗнакЪ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», драматич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ский театр, детская театральная студия «Фламинго», платные группы «Флами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го»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Клубы по интересам /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взр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., мол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дети/:</w:t>
            </w:r>
          </w:p>
          <w:p w:rsidR="005B7C6F" w:rsidRPr="00B4581E" w:rsidRDefault="005B7C6F" w:rsidP="005B7C6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-филателия, военно-тактические игры, ветераны, народное пение, любителей кошек, творческая мастерская Анны Ивановой /инклюзивная/.</w:t>
            </w:r>
          </w:p>
          <w:p w:rsidR="00456EB6" w:rsidRPr="00B4581E" w:rsidRDefault="00456EB6" w:rsidP="005B7C6F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«Дворец металлургов»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 работа постоянно де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ствующих клубных формирований, в которых получают знания и навыки </w:t>
            </w:r>
            <w:r w:rsidR="00F65249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2250</w:t>
            </w: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человека.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Направленность клубных формирований (любительских объединений, клубов по интересам): хоровые, цирковые, хоре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графические, вокальные, общеобразов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тельные, музыкальные.</w:t>
            </w:r>
            <w:proofErr w:type="gramEnd"/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МБУК «ДКС»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работа постоянно де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ствующих клубных формирований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которых получали  знания и навыки </w:t>
            </w:r>
            <w:r w:rsidR="00F65249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1244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человек.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Направленность клубных формиров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й(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любительских объединений, клубов по интересам):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Хореографическое искусство: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Заслуженный коллектив народного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творчества РФ Народный ансамбль та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ца  «Северные зори» им. В.В.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Ассовск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proofErr w:type="spellEnd"/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Детская образцовая хореографическая студия при заслуженном коллективе народного творчества РФ                          Народном ансамбле танца «Северные зори» им. В.В.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Ассовского</w:t>
            </w:r>
            <w:proofErr w:type="spellEnd"/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Студия танцев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ManGo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Школа танца «PRIMAVERA»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Школа студия шоу-балета «Кристалл»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Школа танца «PRIMAVERA»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Ансамбль танца «Карнавал»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Шоу-балет «Форсайт»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Арт-студия «Коктейль»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Театральное искусство: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Театр куклы и актера «Золотой ключик»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Студия эстетического воспитания при театре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Театр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ARTist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 Детская театральная студия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Детский музыкальный театр «Алиса»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Театр зрелищ «Северный праздник»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Цирковое искусство: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Цирковая студия «Пируэт»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Вокально-хоровой жанр: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Студия эстрадной музыки «Серебряный дождь»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Вокально-эстрадная студия «Цветные сны»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Детская хоровая капелла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Ансамбль русской песни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Талинка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МБУК «ГКДЦ «Единение»</w:t>
            </w:r>
          </w:p>
          <w:p w:rsidR="00456EB6" w:rsidRPr="00B4581E" w:rsidRDefault="00456EB6" w:rsidP="007F0A6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Организована работа постоянно де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ствующих клубных формирований  (к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личество участников - </w:t>
            </w:r>
            <w:r w:rsidR="00F65249" w:rsidRPr="00B4581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1970</w:t>
            </w:r>
            <w:r w:rsidRPr="00B4581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человек)</w:t>
            </w:r>
          </w:p>
          <w:p w:rsidR="00456EB6" w:rsidRPr="00B4581E" w:rsidRDefault="00456EB6" w:rsidP="0027184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 направлениям: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Организована работа постоянно де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ствующих клубных формирований по направлениям: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Информационно-просветительские: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Православный клуб «Преображение»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профилактики здоровья «Здорово»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клуб по пропаганде ЗОЖ «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Здоровые привычки с детства»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любителей путешествий «Глобус»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«Мир живописи»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«Примирение»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«Кино со смыслом»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«Мир науки»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Информационно-познавательные: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для детей «Всезнайка»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патриотического воспитания «И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токи России»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ПДД «Путешествие на зеленый свет»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«Женский день»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Клуб «Литература на экране»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Информационно-развлекательные: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Киноклуб для ветеранов «Ностальгия»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Клубы для детей «Путешествие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Мул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тландию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 и «Кино, кино, кино»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Творческ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прикладные: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«Рукодельница”</w:t>
            </w:r>
          </w:p>
          <w:p w:rsidR="00ED329C" w:rsidRPr="00B4581E" w:rsidRDefault="00ED329C" w:rsidP="00ED32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Фотоклуб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«Вспышка»</w:t>
            </w:r>
          </w:p>
          <w:p w:rsidR="00764F35" w:rsidRPr="00B4581E" w:rsidRDefault="00764F35" w:rsidP="00764F3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Ежедневно проводится работа по соде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жанию и уборке парковых территорий на площади </w:t>
            </w:r>
            <w:r w:rsidRPr="00B4581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180234,1 м</w:t>
            </w:r>
            <w:proofErr w:type="gramStart"/>
            <w:r w:rsidRPr="00B4581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proofErr w:type="gramEnd"/>
            <w:r w:rsidRPr="00B4581E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(парк Лени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ского комсомола, Парк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КиО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парк 200-летия, сквер Металлургов), находящихся в оперативном управлении МБУК «ГКДЦ «Единение</w:t>
            </w:r>
          </w:p>
          <w:p w:rsidR="00764F35" w:rsidRPr="00B4581E" w:rsidRDefault="00764F35" w:rsidP="00764F3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Регулярный осмотр всех объектов, нах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дящихся на территории парка, малых форм архитектуры, игрового и спорти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ного оборудования, ограждения с целью выявления недостатков и своевременн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сти их устранения.</w:t>
            </w:r>
          </w:p>
          <w:p w:rsidR="00456EB6" w:rsidRPr="00B4581E" w:rsidRDefault="00764F35" w:rsidP="00F652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Ежедневная уборка снега  с дорожек  вручную, обметание элементов детских игровых и спортивных площадок, очис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ка лестничных сходов, урн и скамеек от снега. Санитарная уборка территории парков после схода снежного покрова  (площадь180234,1м2). Проведены су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ботники в парках,  Филиалом ФБУЗ "Центр гигиены и эпидемиологии в 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логодской области" в городе Череповец проведена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акарицидная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обработка па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ков общей площадью 18,8га. В июне собственными силами проведены работы по очистке  цветников от мусора, выса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ка многолетников. Еженедельно с мая месяца ведутся работы по уходу за зел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ными насаждениями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собственными силами произведены работы по обрезке надломленных ветвей деревьев, омол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живающая обрезка деревьев и кустарн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ков, стрижка газонов. В мае состоялось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мероприятие по посадке </w:t>
            </w:r>
            <w:r w:rsidR="00F6524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цветов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парке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КиО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3.2. 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ганизация и проведение горо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ских культурно-массовых мер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ежегодных городских культурно-массовых мероприятий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23C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="00B4581E"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городск</w:t>
            </w:r>
            <w:r w:rsidR="007A7761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их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мероприяти</w:t>
            </w:r>
            <w:r w:rsidR="007A7761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й (</w:t>
            </w:r>
            <w:proofErr w:type="gramStart"/>
            <w:r w:rsidR="007A7761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7A7761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7A7761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гласно постановлений</w:t>
            </w:r>
            <w:proofErr w:type="gramEnd"/>
            <w:r w:rsidR="007A7761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мэрии города)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, кот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рые посетило –</w:t>
            </w:r>
            <w:r w:rsidR="0047623C"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310,69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человек</w:t>
            </w:r>
            <w:r w:rsidR="008F752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:rsidR="008F7529" w:rsidRPr="00B4581E" w:rsidRDefault="008F752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Основные: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Новогодние и Рождественские мероприятия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День защитника Отечества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День снятия блокады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Фестиваль ледяных и снежных скульптур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Масленица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8 Марта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Праздник труда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Милютинские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дни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погибших в радиационных ав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риях и катастрофах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Мая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Победы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Дни Славянской письменности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защиты детей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открытия города</w:t>
            </w:r>
          </w:p>
          <w:p w:rsidR="0047623C" w:rsidRPr="00B4581E" w:rsidRDefault="0047623C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Молочный фестиваль</w:t>
            </w:r>
          </w:p>
          <w:p w:rsidR="0047623C" w:rsidRPr="00B4581E" w:rsidRDefault="0047623C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для выпускников 11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. «Мы раскрываем крылья»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России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и скорби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"Количество посетителей мер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приятий, проводимых в рамках городских культурно-массовых мероприятий", "Оценка горож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уровня общегородских кул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турных мероприятий"</w:t>
            </w:r>
          </w:p>
        </w:tc>
      </w:tr>
      <w:tr w:rsidR="00165E79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1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3.3. Укрепление материально-технической базы клубных учреждений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Укрепление материально-технической базы клубных учреждений (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приобрит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ние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мебели, оборудования, костюмов и т.п.)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«Дворец металлургов »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Ремонтные работы: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Проведены ремонтные работы в пом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щениях ДМ Зал торжеств – покрытие пола лаком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ремонт участка кровли над сценой БЗЗ, ремонт Большого зрител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ного зала с заменой напольного покр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тия, противопожарной обработкой досок пола, заменой обшивки кресел.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освежающего ремонта в Клубах ДМ ЦЭР 2 и ЦДМИ «Камертон».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оборудования: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Костюмы 14 </w:t>
            </w: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ЦНТ «Феникс» – 93600 руб., обувь сценическая 13 шт. </w:t>
            </w:r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36780 руб. (10 шт. – </w:t>
            </w:r>
            <w:proofErr w:type="spellStart"/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Эстрадно</w:t>
            </w:r>
            <w:proofErr w:type="spellEnd"/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хореографический кол-в, 2 шт. – для ведущей, 1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сапоги для цирка), шляпы сценические 14 шт. – 40000 руб. (Ш-б «Магия»); хозяйственный инвентарь 1 шт. 2300 руб.,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хоз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.и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нструменты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обор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дование 4 шт. – 18406 руб.; огнетушит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ли 12 шт. – 22560 руб., маты гимнаст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ческие и стеновые панели 20 шт. – 260119,80 руб.; баннеры 4 шт. 63472,13 руб., декорации 25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шт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219923,45 руб., компьютерное оборудование 4 шт. 32522 руб., светодиодные видеоэкраны с об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рудованием 2 шт. 545228 руб., ноутбуки 2 шт. 29889 руб., решетки распашные -13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шт. – 118300 руб. в ЦЭР, швейная машина – 1 шт. – 9960 руб. ЦНТ «Ф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никс», доска магнитная маркер.  – 1 шт. -12900 руб. ЦЭР, вывеска ЦНТ «Феникс» - 1 шт. -46666 руб., кассовые аппараты – 3 шт. – 38100 руб.</w:t>
            </w:r>
            <w:proofErr w:type="gramEnd"/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Изготовлено костюмов – 72 шт. – 146057,94 руб.  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ИТОГО:  1 736 784,32 руб.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МБУК ДК «Строитель» имени Д.Н. </w:t>
            </w:r>
            <w:proofErr w:type="spellStart"/>
            <w:r w:rsidRPr="00B4581E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Мамлеева</w:t>
            </w:r>
            <w:proofErr w:type="spellEnd"/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За счет средств приносящей доход деятел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ности приобретено звуковое и световое об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рудование (пульт управ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ления светом, свет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диодный эффект, стойки для колонок,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спл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тер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, пульт дл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 управления для </w:t>
            </w:r>
            <w:proofErr w:type="spellStart"/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темнителя</w:t>
            </w:r>
            <w:proofErr w:type="spellEnd"/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, аку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стическая система) на сумму 441,2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уб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., изготовлены сценические костюмы на сумму 299,3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., система видеон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блюдения на сумму 82,7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.,</w:t>
            </w:r>
          </w:p>
          <w:p w:rsidR="0047623C" w:rsidRPr="00B4581E" w:rsidRDefault="0047623C" w:rsidP="0047623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ин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ой хозяйственный и производственный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инвентарь (ковровая до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рожка, лестница-стремянка, </w:t>
            </w:r>
            <w:proofErr w:type="spellStart"/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строит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инструменты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эл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.ч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айник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- 34,14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7623C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3.4.  Создание условий для организ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ции досуга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проведение культурно-досуговых 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27650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исло участников культурно-досуговых м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роприятий -</w:t>
            </w:r>
            <w:r w:rsidR="00A62A87"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405,176</w:t>
            </w:r>
            <w:r w:rsidR="00456EB6" w:rsidRPr="00B458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тыс. чел. Состоялись концерты, вечера, театрализованные пре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ставления, зрелищные шоу, фестивали, смо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ры, конкурсы, состоялись концерты в </w:t>
            </w:r>
            <w:proofErr w:type="spellStart"/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ТОСах</w:t>
            </w:r>
            <w:proofErr w:type="spellEnd"/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, выезды в школы, новогодние, школьные, тематические мероприятия в клубах, орган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456EB6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зованные двор</w:t>
            </w:r>
            <w:r w:rsidR="00A62A87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цами культуры, городские мероприятия</w:t>
            </w:r>
            <w:proofErr w:type="gramEnd"/>
          </w:p>
          <w:p w:rsidR="00456EB6" w:rsidRPr="00B4581E" w:rsidRDefault="00456EB6" w:rsidP="0027650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"Число участников культурно-досуговых мероприятий", "Кол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чество посещений горожанами учреждений/мероприятий культ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ры"</w:t>
            </w:r>
          </w:p>
        </w:tc>
      </w:tr>
      <w:tr w:rsidR="00165E79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3.5. Пр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ведение мероприятий по по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держке традиционной народной культуры, художественных 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месел, самодеятельного худож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ственного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Участие творческих ко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лективов города в межд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народных, всероссийских, региональных меропри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тиях, фестивалях, конку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сах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995" w:rsidRPr="00B4581E" w:rsidRDefault="00456EB6" w:rsidP="006D399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="006D3995" w:rsidRPr="00B4581E">
              <w:rPr>
                <w:rFonts w:ascii="Times New Roman" w:hAnsi="Times New Roman"/>
                <w:b/>
                <w:i/>
                <w:sz w:val="20"/>
                <w:szCs w:val="20"/>
                <w:lang w:val="ru-RU" w:eastAsia="ru-RU"/>
              </w:rPr>
              <w:t>МБУК «Дворец металлургов»</w:t>
            </w:r>
          </w:p>
          <w:p w:rsidR="00165E79" w:rsidRPr="00B4581E" w:rsidRDefault="00165E79" w:rsidP="00165E79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Фольклорно - этнографическая студия «Феникс» ЦНТ «Феникс» в 1 полугодии 2019 году принял участие в следующих мероприятиях по поддержке традицио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ной народной культуры: </w:t>
            </w:r>
          </w:p>
          <w:p w:rsidR="00165E79" w:rsidRPr="00B4581E" w:rsidRDefault="00165E79" w:rsidP="00165E79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Международный фестиваль народных промыслов и ремесел «Город ремесел»</w:t>
            </w:r>
          </w:p>
          <w:p w:rsidR="00165E79" w:rsidRPr="00B4581E" w:rsidRDefault="00165E79" w:rsidP="00165E79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(Диплом 1 место, номинация «Лоску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ное шитье», категория «Авторские раб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ты»; Диплом 2 место, номинация «Ло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кутное шитье», категория «Традиция».;</w:t>
            </w:r>
            <w:proofErr w:type="gramEnd"/>
          </w:p>
          <w:p w:rsidR="00165E79" w:rsidRPr="00B4581E" w:rsidRDefault="00165E79" w:rsidP="00165E79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Диплом 1 место, номинация «Круж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воплетение», категория «Авторские р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боты»).</w:t>
            </w:r>
            <w:proofErr w:type="gramEnd"/>
          </w:p>
          <w:p w:rsidR="00456EB6" w:rsidRPr="00B4581E" w:rsidRDefault="00456EB6" w:rsidP="007901B6">
            <w:pPr>
              <w:pStyle w:val="a3"/>
              <w:ind w:lef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культурных пр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грамм</w:t>
            </w:r>
            <w:r w:rsidR="0026188E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(номеров)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, представленных творческими коллективами города на региональных, всероссийских, международных конкурсах, ф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стивалях"</w:t>
            </w:r>
          </w:p>
        </w:tc>
      </w:tr>
      <w:tr w:rsidR="00AC4DF7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F68D4">
            <w:pPr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3.6. Обе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печение сохранности и целостн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сти историко-архитектурного комплекса, исторической среды и ландшафтов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F68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E64267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 2018 года мероприятие объединено с мероприят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ем 3.1.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764F3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013E4D">
            <w:pPr>
              <w:ind w:left="6" w:righ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показатели:  «количество п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сещений горожанами учрежд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ний/ мероприятий культуры»</w:t>
            </w:r>
          </w:p>
          <w:p w:rsidR="00456EB6" w:rsidRPr="00B4581E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B4581E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B4581E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581E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proofErr w:type="spellEnd"/>
            <w:r w:rsidRPr="00B4581E">
              <w:rPr>
                <w:rFonts w:ascii="Times New Roman" w:hAnsi="Times New Roman"/>
                <w:b/>
                <w:sz w:val="18"/>
                <w:szCs w:val="18"/>
              </w:rPr>
              <w:t xml:space="preserve"> 4 «</w:t>
            </w:r>
            <w:proofErr w:type="spellStart"/>
            <w:r w:rsidRPr="00B4581E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  <w:proofErr w:type="spellEnd"/>
            <w:r w:rsidRPr="00B4581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C4DF7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4.1. 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ганизационно-методическое обеспечение туристкой деятел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ности.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Информационное</w:t>
            </w:r>
            <w:proofErr w:type="spellEnd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сопровождение</w:t>
            </w:r>
            <w:proofErr w:type="spellEnd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мероприятий</w:t>
            </w:r>
            <w:proofErr w:type="spellEnd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внутреннюю</w:t>
            </w:r>
            <w:proofErr w:type="spellEnd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внешнюю</w:t>
            </w:r>
            <w:proofErr w:type="spellEnd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bCs/>
                <w:sz w:val="18"/>
                <w:szCs w:val="18"/>
              </w:rPr>
              <w:t>аудиторию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МКУ ИМА «Череп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Информирование жителей города и потенциальных туристов о мероприятиях, направленных на развитие внутреннего и въездного туризма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1.Тиражирование и распространение памятки по противодействию незаконному формир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ванию туров и трансферов различной направленности и продаже их потребителю (1 тыс. экз.)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2. Создание вкладки «Туризм» на официал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ном городском сайте  https://cherinfo.ru/tourizm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 Издание 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 переиздание некоммерческой ре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кламно-информационной и справочной 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продук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ции о   туризме в городе (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евробукл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ты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лифлеты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брошюры,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флаеры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4. Распространение туристской полиграфии в объектах туристской инфраструктуры города Череповца (гостиницы, базы отдыха, объекты питания, музеи)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5. Установка карты достопримечательностей Череповца на Советском проспекте в рамках социокультурного проекта «Сердце города»</w:t>
            </w:r>
          </w:p>
          <w:p w:rsidR="008C22AB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6. Работа над созданием аудиогида по ист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риче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ской части города (Соборная горка,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ветский проспект)</w:t>
            </w:r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AC4DF7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</w:t>
            </w:r>
            <w:r w:rsidR="00995537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Продвижение городского 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ристского продукта на росси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Управление по делам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Организация и проведение форумов, конференций,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семинаров, «круглых ст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лов» по вопросам развития туризма в городе, привл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чения инвестиций в 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ристскую индустрию</w:t>
            </w:r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1) Организация и проведение рабочей встр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чи мэра города Е.О. Авдеевой с туроперат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рами Череповца в Художественном музее МБУК «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2) 9-11 март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а, участие в Международной тури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стической выставке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Интурмаркет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(г. Москва), работа с федеральными туроп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торами на сте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нде Вологодской области, презен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тация туристических услуг Череповца. Участие в дискуссионных площадках и кру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лых столах.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3) 12-13 апреля, участие в XVIII </w:t>
            </w:r>
            <w:proofErr w:type="spellStart"/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Межрегио-нальной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выставке туристского сервиса и те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но-логий гостеприимства «Ворота Севера» 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(г. Вологда). Оформление выставочного 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дуля, работа на стенде города Череповца, мастер-классы 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4)  20 мая – встреча первого туристического теплохода «Лунная соната» с участием тво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ского ансамбля «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ЧереповецЪ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5) Участие с докладом «О туристском бренде Череповца» в IV Инвестиционном форуме в Соколе (май)</w:t>
            </w:r>
          </w:p>
          <w:p w:rsidR="00AC4DF7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6) Организация и проведение круглого стола «Стратегия </w:t>
            </w:r>
            <w:r w:rsidR="003120F9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успеха женщины в туризме» в рам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ках проекта «Форум женщин» (апрель)</w:t>
            </w:r>
          </w:p>
          <w:p w:rsidR="00E61F2F" w:rsidRPr="00B4581E" w:rsidRDefault="00AC4DF7" w:rsidP="00AC4DF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7) Участие в организации и проведении 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тури-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стического</w:t>
            </w:r>
            <w:proofErr w:type="spellEnd"/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мероприятия «Прошагай город». Проект «Прошагай город» направлен на ра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витие внутреннего туризма. Инициатором идеи выступает Фонд развития моногородов. Суть проекта заключается в прохождении маршрутов и нанесении на электронную ка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ту объектов, которые могут заинтересовать туристов.  (19 июня)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AC4DF7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 Продвижение городского 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ристского продукта на росси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Управление по делам культуры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Формирование программ событийного, культурно-познавательного, спорти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ного туризма, организация и проведение туристских фестивалей, праздников. Разработка туристических культурно-исторических брендов.</w:t>
            </w:r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090CBC" w:rsidP="00381E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В 1 полугодии </w:t>
            </w:r>
            <w:r w:rsidR="00456EB6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были организованы </w:t>
            </w:r>
            <w:r w:rsidR="0097630D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проведены </w:t>
            </w:r>
            <w:r w:rsidR="00456EB6" w:rsidRPr="00B458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событийные мероприятия:</w:t>
            </w:r>
          </w:p>
          <w:p w:rsidR="00AC4DF7" w:rsidRPr="00B4581E" w:rsidRDefault="00AC4DF7" w:rsidP="00AC4D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Проведены событийные мероприятия:</w:t>
            </w:r>
          </w:p>
          <w:p w:rsidR="00AC4DF7" w:rsidRPr="00B4581E" w:rsidRDefault="00AC4DF7" w:rsidP="00AC4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- Праздничные уличные гуляния «Ш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рокая масленица».</w:t>
            </w:r>
          </w:p>
          <w:p w:rsidR="00AC4DF7" w:rsidRPr="00B4581E" w:rsidRDefault="00AC4DF7" w:rsidP="00AC4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Милютинские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дни.</w:t>
            </w:r>
          </w:p>
          <w:p w:rsidR="00AC4DF7" w:rsidRPr="00B4581E" w:rsidRDefault="00AC4DF7" w:rsidP="00AC4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День Победы.</w:t>
            </w:r>
          </w:p>
          <w:p w:rsidR="00AC4DF7" w:rsidRPr="00B4581E" w:rsidRDefault="00AC4DF7" w:rsidP="00AC4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Литературный турнир «Король поэтов» в литературном музее.</w:t>
            </w:r>
          </w:p>
          <w:p w:rsidR="00AC4DF7" w:rsidRPr="00B4581E" w:rsidRDefault="00AC4DF7" w:rsidP="00AC4DF7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Мероприятия акции «Ночь в музее» в МБУК «Череповецкое музейное объедин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ние».</w:t>
            </w:r>
          </w:p>
          <w:p w:rsidR="00AC4DF7" w:rsidRPr="00B4581E" w:rsidRDefault="00AC4DF7" w:rsidP="00AC4DF7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Мероприятия, посвященные професси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нальному празднику Дню химика.</w:t>
            </w:r>
          </w:p>
          <w:p w:rsidR="00AC4DF7" w:rsidRPr="00B4581E" w:rsidRDefault="00AC4DF7" w:rsidP="00AC4DF7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Молочный фестиваль в честь 180-летия Н.В. Верещагина</w:t>
            </w:r>
          </w:p>
          <w:p w:rsidR="00AC4DF7" w:rsidRPr="00B4581E" w:rsidRDefault="00AC4DF7" w:rsidP="00AC4DF7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День открытия города, Воскресенская ярмарка.</w:t>
            </w:r>
          </w:p>
          <w:p w:rsidR="00456EB6" w:rsidRPr="00B4581E" w:rsidRDefault="00456EB6" w:rsidP="00AC4DF7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«количество туристов и экску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сантов, в т.ч. туристов»</w:t>
            </w:r>
          </w:p>
        </w:tc>
      </w:tr>
      <w:tr w:rsidR="00456EB6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EE4082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КУИ</w:t>
            </w:r>
          </w:p>
          <w:p w:rsidR="00456EB6" w:rsidRPr="00B4581E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МКУ «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СиР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» УДК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Комплексная реставрация здания, расположенного на Советском проспекте, 19, и оборудование его под м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зей археологии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5B4063" w:rsidP="00381EA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Завершение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КР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здания Сов. пр.,19 пл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нируется к 1.11.2019 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C95328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ДЖКХ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пешехо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ных туристских маршр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тов Приобретение и уст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новка скамеек, урн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рамках реализации городского </w:t>
            </w:r>
            <w:proofErr w:type="spellStart"/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социо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-культурного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проекта «Сердце города» выполнены следующие работы: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Благоустройство территорий общего пользования и скверов (спил аварийных деревьев, корчевка пней, установка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цве-точниц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, лавок, устройство тротуарной плитки, установка арт-объектов: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«Чер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вецкий купец» - июнь 2019 и др., ра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рабо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тана концепция размещения арт-объекта «Беседк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а» на Соборной горке).</w:t>
            </w:r>
            <w:proofErr w:type="gramEnd"/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Дорабаты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вается ПСД на благоустро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ство дворика Художе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ственного музея, проект дополня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ется р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азделом по охране ОКН. Осуществ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 снос гаражей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рике Художествен-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музея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Сформированы тематические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арш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переданы в работу в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». В стадии записи находится аудиогид по Советскому проспекту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Установлена карта достопримечател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ностей Череповца в технологии допо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ненной реальности.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МАОУ ДО «Детский техно-парк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ванториум</w:t>
            </w:r>
            <w:proofErr w:type="spellEnd"/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 разработал визуализа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цию современного вида части объектов показа в исторический вид в 3d формате с помощью мобильного прил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ения.</w:t>
            </w:r>
            <w:proofErr w:type="gramEnd"/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Объек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ты показа будут допо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няться. Возле карты-стенда благоустр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ена площадка.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Создание стимулов для остановки.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Советском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пр. в праздничные дни и еж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дельно будут организованы зоны св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ного творчества (художники, муз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канты). План функционирования зоны свободного творчества сформирован с мая по сентябрь 2019 года.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Разработана концепция и макет карты скидок «Сердце города» (на первом эт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пе в формате скидочного купона, кот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рый можно получить при посещении МБУК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ЧерМО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»). Определен приме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ный тираж необходимых для изготовл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ния купонов - 1500 шт.</w:t>
            </w:r>
          </w:p>
          <w:p w:rsidR="00456EB6" w:rsidRPr="00B4581E" w:rsidRDefault="00456EB6" w:rsidP="00CD2C3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C95328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4.4. С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здание туристско-рекреационного кластера города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581E">
              <w:rPr>
                <w:rFonts w:ascii="Times New Roman" w:hAnsi="Times New Roman"/>
                <w:sz w:val="18"/>
                <w:szCs w:val="18"/>
              </w:rPr>
              <w:t>Управление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</w:rPr>
              <w:t>экономической</w:t>
            </w:r>
            <w:proofErr w:type="spellEnd"/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581E">
              <w:rPr>
                <w:rFonts w:ascii="Times New Roman" w:hAnsi="Times New Roman"/>
                <w:sz w:val="18"/>
                <w:szCs w:val="18"/>
              </w:rPr>
              <w:t>политики</w:t>
            </w:r>
            <w:proofErr w:type="spell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террит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рии Центральной горо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ской набережной г. Чер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повца и развитие инфр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структуры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федерального бюджета на 2019 год на сумму </w:t>
            </w:r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135,2 </w:t>
            </w:r>
            <w:proofErr w:type="spellStart"/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млн</w:t>
            </w:r>
            <w:proofErr w:type="gramStart"/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уб</w:t>
            </w:r>
            <w:proofErr w:type="spellEnd"/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. будут профина</w:t>
            </w:r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5B4063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рованы 2 объекта обеспечивающей инфра-структуры проекта (соответств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щее со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глашение заключено в апреле 2019 года):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- «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Историко-этнографический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музей «Усадьба Гальских».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Берегоукреплние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Берегоукрепление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Ягорбы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участке от Курсантского бульвара до автом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биль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ного моста.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 объекту «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Историко-этнографический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музей «Усадьба Гальских».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Берегоукреп-ление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» уточняется необходимость пр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дения работ по археологии, </w:t>
            </w:r>
            <w:proofErr w:type="gram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проводи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ся работа по получению всех необход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мы</w:t>
            </w:r>
            <w:proofErr w:type="gram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разрешен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ий на строительство. Срок завер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шения работ — ноябрь 2019.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объекту «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Берегоукрепление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р.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Яго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бы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участке от Курсантского бульвара до автомобильного моста» предусмотр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на реконструкция 400-метрового участка набереж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ной, строительство бетонной под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порной ст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енки, двух спусков к воде, пеше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ходных 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дорожек и игровых зон с оборудо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ванием для детей разных воз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ра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тов, озеле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нение, освещение, ливневая канализация. Срок завершения работ - ноябрь 2019.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Одним из условий предоставления су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дий по федеральной программе явл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ется обязательное привлечение внебю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жетных инвестиций. Якорный инвестор 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планирует к реализации проект по стр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ительству культурно-развлекательного комплекса в </w:t>
            </w:r>
            <w:proofErr w:type="spellStart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Зашекснинском</w:t>
            </w:r>
            <w:proofErr w:type="spellEnd"/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районе г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рода. Планируе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мый объ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ем инвестиций по проекту состав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ляет более 1,8 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млрд. рублей, срок реализа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ции прое</w:t>
            </w:r>
            <w:r w:rsidR="00553DCF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кта – 2019-2021 годы. Кроме воз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ведения культур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но-развлекательного ком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плекса инве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стор выполнит работы на при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легающей те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ритории по строительству объектов ра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3120F9"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влечения и спорта. В настоя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щее время инвестором введется проработка во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можных вариантов развития прилега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B4581E">
              <w:rPr>
                <w:rFonts w:ascii="Times New Roman" w:hAnsi="Times New Roman"/>
                <w:sz w:val="20"/>
                <w:szCs w:val="20"/>
                <w:lang w:val="ru-RU"/>
              </w:rPr>
              <w:t>щей территории.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туристов и экску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3120F9" w:rsidRPr="00B4581E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5.1 О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реализации целей, задач управления и в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ы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полнения его функциональных обязанностей</w:t>
            </w:r>
          </w:p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 xml:space="preserve">Выполнение плана 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работы</w:t>
            </w:r>
            <w:r w:rsidRPr="00B4581E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 реализации целей, задач управления и выполнения его функц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ональных обязанностей.</w:t>
            </w:r>
          </w:p>
          <w:p w:rsidR="00456EB6" w:rsidRPr="00B4581E" w:rsidRDefault="00456EB6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Запланированные мероприятия 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согласно планов</w:t>
            </w:r>
            <w:proofErr w:type="gram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работы управления на 1 п. </w:t>
            </w:r>
            <w:r w:rsidR="002E3E9B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201</w:t>
            </w:r>
            <w:r w:rsidR="00C95328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года 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"Выполнение плана деятельности управлением по делам культуры мэрии"</w:t>
            </w:r>
          </w:p>
        </w:tc>
      </w:tr>
      <w:tr w:rsidR="003120F9" w:rsidRPr="00B4581E" w:rsidTr="00C9532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EB6" w:rsidRPr="00B4581E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</w:rPr>
              <w:t>2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EB6" w:rsidRPr="00B4581E" w:rsidRDefault="00C95328" w:rsidP="00C95328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7.1. Экономическое и хозя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й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ственное обеспечение деятельн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сти учреждений подведомстве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н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ных управлению по делам кул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ь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туры мэрии  (с 01.11.2018 г.)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456EB6" w:rsidRPr="00B4581E" w:rsidRDefault="00C95328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МКУ «ЦОУ «Культура»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EB6" w:rsidRPr="00B4581E" w:rsidRDefault="00C95328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Создание положительного имиджа учреждений, п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вышение комфортности обслуживания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EB6" w:rsidRPr="00B4581E" w:rsidRDefault="00456EB6" w:rsidP="00C95328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Качественное  выполнение </w:t>
            </w:r>
            <w:r w:rsidR="00C95328" w:rsidRPr="00B4581E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экономических расчётов и отчётности</w:t>
            </w:r>
          </w:p>
          <w:p w:rsidR="003120F9" w:rsidRPr="00B4581E" w:rsidRDefault="003120F9" w:rsidP="003120F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Запланированные мероприятия на 1 п. 2019года 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EB6" w:rsidRPr="00B4581E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EB6" w:rsidRPr="00B4581E" w:rsidRDefault="003120F9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плана деятельности МКУ «ЦОУ «Культура»</w:t>
            </w:r>
          </w:p>
        </w:tc>
      </w:tr>
      <w:tr w:rsidR="003120F9" w:rsidRPr="00B4581E" w:rsidTr="00C9532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8.1. «Оказание содействия в тр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у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доустройстве незанятых инв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а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лидов молодого возраста на об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рудованные (оснащенные) для них рабочие места»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:rsidR="00C95328" w:rsidRPr="00B4581E" w:rsidRDefault="00C95328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МКУ «ЦОУ «Культура»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Создание 10 рабочих мест для инвалидов в учрежд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нии культуры МБУК «Дворец металлургов»,  дооборудование 2-х раб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чих мест для инвалидов в МБУК «Объединение би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лиотек» и  МБУК «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Чер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Подготовлены документы 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для заключения соглашения на субсидии из ОБ</w:t>
            </w:r>
            <w:r w:rsidR="0091513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создание</w:t>
            </w:r>
            <w:proofErr w:type="gramEnd"/>
            <w:r w:rsidR="0091513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12 рабочих мест для </w:t>
            </w:r>
            <w:r w:rsidR="003B1BAD"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молодых </w:t>
            </w:r>
            <w:r w:rsidR="0091513F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инвалидов</w:t>
            </w:r>
            <w:r w:rsidR="003B1BAD" w:rsidRPr="00B4581E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3B1BAD" w:rsidRPr="00B4581E" w:rsidRDefault="003B1BAD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Планируется создать рабочие места</w:t>
            </w:r>
            <w:proofErr w:type="gram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:</w:t>
            </w:r>
            <w:proofErr w:type="gramEnd"/>
          </w:p>
          <w:p w:rsidR="003B1BAD" w:rsidRPr="00B4581E" w:rsidRDefault="003B1BAD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 МБУК «ДМ» - в октябре;</w:t>
            </w:r>
          </w:p>
          <w:p w:rsidR="003B1BAD" w:rsidRPr="00B4581E" w:rsidRDefault="003B1BAD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в МБУК «ОБ» - октябрь;</w:t>
            </w:r>
          </w:p>
          <w:p w:rsidR="003B1BAD" w:rsidRPr="00B4581E" w:rsidRDefault="003B1BAD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МБУК «</w:t>
            </w:r>
            <w:proofErr w:type="spellStart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>Чер</w:t>
            </w:r>
            <w:proofErr w:type="spellEnd"/>
            <w:r w:rsidRPr="00B4581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МО» - ноябрь.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8" w:rsidRPr="00B4581E" w:rsidRDefault="00C95328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287F8C" w:rsidRPr="00B4581E" w:rsidRDefault="00287F8C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  <w:sectPr w:rsidR="00287F8C" w:rsidRPr="00B4581E" w:rsidSect="00287F8C">
          <w:headerReference w:type="first" r:id="rId10"/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  <w:bookmarkStart w:id="6" w:name="Par1106"/>
      <w:bookmarkEnd w:id="6"/>
    </w:p>
    <w:tbl>
      <w:tblPr>
        <w:tblW w:w="15432" w:type="dxa"/>
        <w:tblInd w:w="93" w:type="dxa"/>
        <w:tblLook w:val="00A0" w:firstRow="1" w:lastRow="0" w:firstColumn="1" w:lastColumn="0" w:noHBand="0" w:noVBand="0"/>
      </w:tblPr>
      <w:tblGrid>
        <w:gridCol w:w="3564"/>
        <w:gridCol w:w="2582"/>
        <w:gridCol w:w="2879"/>
        <w:gridCol w:w="1977"/>
        <w:gridCol w:w="2234"/>
        <w:gridCol w:w="2162"/>
        <w:gridCol w:w="34"/>
      </w:tblGrid>
      <w:tr w:rsidR="00456EB6" w:rsidRPr="00B4581E" w:rsidTr="00790A35">
        <w:trPr>
          <w:trHeight w:val="585"/>
        </w:trPr>
        <w:tc>
          <w:tcPr>
            <w:tcW w:w="154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2</w:t>
            </w: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Участие в 1-м полугодии 201</w:t>
            </w:r>
            <w:r w:rsidR="000E75D1"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году в федеральных целевых программах, государственных программах Российской Федер</w:t>
            </w:r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ции, Вологодской области, </w:t>
            </w:r>
            <w:proofErr w:type="spellStart"/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грантовых</w:t>
            </w:r>
            <w:proofErr w:type="spellEnd"/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конкурсах в сфере реализации муниципальной программы субъекта бюджетного план</w:t>
            </w:r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B4581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рования </w:t>
            </w: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tbl>
            <w:tblPr>
              <w:tblW w:w="15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1728"/>
              <w:gridCol w:w="19"/>
              <w:gridCol w:w="1663"/>
              <w:gridCol w:w="1446"/>
              <w:gridCol w:w="1404"/>
              <w:gridCol w:w="1413"/>
              <w:gridCol w:w="1166"/>
              <w:gridCol w:w="1151"/>
              <w:gridCol w:w="973"/>
              <w:gridCol w:w="1376"/>
              <w:gridCol w:w="2374"/>
            </w:tblGrid>
            <w:tr w:rsidR="009C4E33" w:rsidRPr="00B4581E" w:rsidTr="009B1C87">
              <w:trPr>
                <w:trHeight w:val="405"/>
              </w:trPr>
              <w:tc>
                <w:tcPr>
                  <w:tcW w:w="480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03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790A35" w:rsidRPr="00B4581E" w:rsidRDefault="00790A35" w:rsidP="00F72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Наименование ГП РФ (по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программы), ФЦП, ГП </w:t>
                  </w:r>
                  <w:proofErr w:type="gramStart"/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ВО</w:t>
                  </w:r>
                  <w:proofErr w:type="gramEnd"/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(подпрогра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мы) с реквиз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тами НПА,</w:t>
                  </w:r>
                  <w:r w:rsidRPr="00B4581E">
                    <w:rPr>
                      <w:lang w:val="ru-RU"/>
                    </w:rPr>
                    <w:t xml:space="preserve"> </w:t>
                  </w:r>
                  <w:proofErr w:type="spellStart"/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грантового</w:t>
                  </w:r>
                  <w:proofErr w:type="spellEnd"/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конкурса в 201</w:t>
                  </w:r>
                  <w:r w:rsidR="00F72E22" w:rsidRPr="00B4581E">
                    <w:rPr>
                      <w:rFonts w:ascii="Times New Roman" w:hAnsi="Times New Roman"/>
                      <w:lang w:val="ru-RU" w:eastAsia="ru-RU"/>
                    </w:rPr>
                    <w:t>9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году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Наименование субсидии (ин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го межбю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жетного трансферта) на реализацию мероприятия, объекта, гра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та</w:t>
                  </w:r>
                </w:p>
              </w:tc>
              <w:tc>
                <w:tcPr>
                  <w:tcW w:w="1472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Субъект бюджетного планиров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ния (орган мэрии, учреждение)</w:t>
                  </w:r>
                </w:p>
              </w:tc>
              <w:tc>
                <w:tcPr>
                  <w:tcW w:w="1343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Срок реал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зации</w:t>
                  </w:r>
                  <w:r w:rsidRPr="00B4581E">
                    <w:rPr>
                      <w:lang w:val="ru-RU"/>
                    </w:rPr>
                    <w:t xml:space="preserve"> 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мер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приятия, объекта (год начала и окончания)</w:t>
                  </w:r>
                </w:p>
              </w:tc>
              <w:tc>
                <w:tcPr>
                  <w:tcW w:w="4635" w:type="dxa"/>
                  <w:gridSpan w:val="4"/>
                  <w:shd w:val="clear" w:color="auto" w:fill="auto"/>
                  <w:vAlign w:val="center"/>
                  <w:hideMark/>
                </w:tcPr>
                <w:p w:rsidR="00790A35" w:rsidRPr="00B4581E" w:rsidRDefault="00790A35" w:rsidP="00195E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Утверждено в городском бюджете на 201</w:t>
                  </w:r>
                  <w:r w:rsidR="00195E19" w:rsidRPr="00B4581E">
                    <w:rPr>
                      <w:rFonts w:ascii="Times New Roman" w:hAnsi="Times New Roman"/>
                      <w:lang w:val="ru-RU" w:eastAsia="ru-RU"/>
                    </w:rPr>
                    <w:t>9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год, тыс. руб.</w:t>
                  </w: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:rsidR="00790A35" w:rsidRPr="00B4581E" w:rsidRDefault="00790A35" w:rsidP="00F9772A">
                  <w:pPr>
                    <w:spacing w:after="0" w:line="240" w:lineRule="auto"/>
                    <w:ind w:left="-118" w:right="-9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Внебюджетные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источники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,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тыс.руб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529" w:type="dxa"/>
                  <w:vMerge w:val="restart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Ожидаемый эффект к концу реализации м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роприятия, объекта, получения гранта для города, населения, учреждений</w:t>
                  </w:r>
                </w:p>
              </w:tc>
            </w:tr>
            <w:tr w:rsidR="009C4E33" w:rsidRPr="00B4581E" w:rsidTr="009B1C87">
              <w:trPr>
                <w:trHeight w:val="345"/>
              </w:trPr>
              <w:tc>
                <w:tcPr>
                  <w:tcW w:w="480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2030" w:type="dxa"/>
                  <w:gridSpan w:val="2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01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72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4635" w:type="dxa"/>
                  <w:gridSpan w:val="4"/>
                  <w:shd w:val="clear" w:color="auto" w:fill="auto"/>
                  <w:vAlign w:val="bottom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в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том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числе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1316" w:type="dxa"/>
                  <w:vMerge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529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9B1C87" w:rsidRPr="00B4581E" w:rsidTr="009B1C87">
              <w:trPr>
                <w:trHeight w:val="1294"/>
              </w:trPr>
              <w:tc>
                <w:tcPr>
                  <w:tcW w:w="480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030" w:type="dxa"/>
                  <w:gridSpan w:val="2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72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343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Федеральный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бюджет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54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Областной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бюджет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Городской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proofErr w:type="spellStart"/>
                  <w:r w:rsidRPr="00B4581E">
                    <w:rPr>
                      <w:rFonts w:ascii="Times New Roman" w:hAnsi="Times New Roman"/>
                      <w:lang w:eastAsia="ru-RU"/>
                    </w:rPr>
                    <w:t>бюджет</w:t>
                  </w:r>
                  <w:proofErr w:type="spellEnd"/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28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316" w:type="dxa"/>
                  <w:vMerge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529" w:type="dxa"/>
                  <w:vMerge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9B1C87" w:rsidRPr="00B4581E" w:rsidTr="009B1C87">
              <w:trPr>
                <w:trHeight w:val="315"/>
              </w:trPr>
              <w:tc>
                <w:tcPr>
                  <w:tcW w:w="480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30" w:type="dxa"/>
                  <w:gridSpan w:val="2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43" w:type="dxa"/>
                  <w:shd w:val="clear" w:color="auto" w:fill="auto"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54" w:type="dxa"/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02" w:type="dxa"/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028" w:type="dxa"/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16" w:type="dxa"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529" w:type="dxa"/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F97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11</w:t>
                  </w:r>
                </w:p>
              </w:tc>
            </w:tr>
            <w:tr w:rsidR="00790A35" w:rsidRPr="00B4581E" w:rsidTr="009B1C87">
              <w:trPr>
                <w:trHeight w:val="97"/>
              </w:trPr>
              <w:tc>
                <w:tcPr>
                  <w:tcW w:w="15206" w:type="dxa"/>
                  <w:gridSpan w:val="12"/>
                  <w:shd w:val="clear" w:color="auto" w:fill="auto"/>
                  <w:vAlign w:val="center"/>
                </w:tcPr>
                <w:p w:rsidR="00790A35" w:rsidRPr="00B4581E" w:rsidRDefault="00790A35" w:rsidP="00F9772A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b/>
                      <w:lang w:val="ru-RU" w:eastAsia="ru-RU"/>
                    </w:rPr>
                    <w:t>СУБЪЕКТ БЮДЖЕТНОГО ПЛАНИРОВАНИЯ управление по делам культуры мэрии г. Череповца</w:t>
                  </w:r>
                </w:p>
              </w:tc>
            </w:tr>
            <w:tr w:rsidR="00790A35" w:rsidRPr="00B4581E" w:rsidTr="009B1C87">
              <w:trPr>
                <w:trHeight w:val="97"/>
              </w:trPr>
              <w:tc>
                <w:tcPr>
                  <w:tcW w:w="15206" w:type="dxa"/>
                  <w:gridSpan w:val="12"/>
                  <w:shd w:val="clear" w:color="auto" w:fill="auto"/>
                  <w:vAlign w:val="center"/>
                </w:tcPr>
                <w:p w:rsidR="00790A35" w:rsidRPr="00B4581E" w:rsidRDefault="00790A35" w:rsidP="00790A35">
                  <w:pPr>
                    <w:pStyle w:val="af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ru-RU"/>
                    </w:rPr>
                    <w:t>Муниципальная программа «Развитие культуры и туризма в городе Череповце» на 2016-2022 годы</w:t>
                  </w:r>
                </w:p>
              </w:tc>
            </w:tr>
            <w:tr w:rsidR="009B1C87" w:rsidRPr="00B4581E" w:rsidTr="00344035">
              <w:trPr>
                <w:trHeight w:val="97"/>
              </w:trPr>
              <w:tc>
                <w:tcPr>
                  <w:tcW w:w="480" w:type="dxa"/>
                  <w:shd w:val="clear" w:color="auto" w:fill="auto"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790A35" w:rsidRPr="00B4581E" w:rsidRDefault="009B1C87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СТД РФ. 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полнительный конкурс на включение творческих проектов в План творч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ской деятел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ь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ности СТД РФ на 2019 год/ проект «Опыт первый»: тво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ческая лабор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тория по созд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нию эскизов спектаклей»</w:t>
                  </w:r>
                </w:p>
                <w:p w:rsidR="00344035" w:rsidRPr="00B4581E" w:rsidRDefault="003440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617" w:type="dxa"/>
                  <w:gridSpan w:val="2"/>
                  <w:shd w:val="clear" w:color="auto" w:fill="auto"/>
                </w:tcPr>
                <w:p w:rsidR="00790A35" w:rsidRPr="00B4581E" w:rsidRDefault="00A5060B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Подготовка, организация и проведение творческих проектов и м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роприятий </w:t>
                  </w:r>
                </w:p>
              </w:tc>
              <w:tc>
                <w:tcPr>
                  <w:tcW w:w="1472" w:type="dxa"/>
                  <w:shd w:val="clear" w:color="auto" w:fill="auto"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МАУК «К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мерный т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атр»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201</w:t>
                  </w:r>
                  <w:r w:rsidR="009B1C87" w:rsidRPr="00B4581E">
                    <w:rPr>
                      <w:rFonts w:ascii="Times New Roman" w:hAnsi="Times New Roman"/>
                      <w:lang w:val="ru-RU" w:eastAsia="ru-RU"/>
                    </w:rPr>
                    <w:t>9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</w:tcPr>
                <w:p w:rsidR="00790A35" w:rsidRPr="00B4581E" w:rsidRDefault="00127F8A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154" w:type="dxa"/>
                  <w:shd w:val="clear" w:color="auto" w:fill="auto"/>
                  <w:noWrap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102" w:type="dxa"/>
                  <w:shd w:val="clear" w:color="auto" w:fill="auto"/>
                  <w:noWrap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028" w:type="dxa"/>
                  <w:shd w:val="clear" w:color="auto" w:fill="auto"/>
                  <w:noWrap/>
                </w:tcPr>
                <w:p w:rsidR="00790A35" w:rsidRPr="00B4581E" w:rsidRDefault="00127F8A" w:rsidP="0034403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316" w:type="dxa"/>
                </w:tcPr>
                <w:p w:rsidR="00790A35" w:rsidRPr="00B4581E" w:rsidRDefault="00127F8A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206,3</w:t>
                  </w:r>
                </w:p>
              </w:tc>
              <w:tc>
                <w:tcPr>
                  <w:tcW w:w="2529" w:type="dxa"/>
                  <w:shd w:val="clear" w:color="auto" w:fill="auto"/>
                  <w:noWrap/>
                </w:tcPr>
                <w:p w:rsidR="00790A35" w:rsidRPr="00B4581E" w:rsidRDefault="0021171A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Создание в течение 7-ми дней эскизов спе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к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таклей по трем ра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з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ным пьесам. Выбор профессиональный и зрительский </w:t>
                  </w:r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>эскиза спектакля (одного из трех, созданных в х</w:t>
                  </w:r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>де работы лаборат</w:t>
                  </w:r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>рии) для постановки на сцене МАУК «</w:t>
                  </w:r>
                  <w:proofErr w:type="gramStart"/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>Ка-мерный</w:t>
                  </w:r>
                  <w:proofErr w:type="gramEnd"/>
                  <w:r w:rsidR="00374854" w:rsidRPr="00B4581E">
                    <w:rPr>
                      <w:rFonts w:ascii="Times New Roman" w:hAnsi="Times New Roman"/>
                      <w:lang w:val="ru-RU" w:eastAsia="ru-RU"/>
                    </w:rPr>
                    <w:t xml:space="preserve"> театр».</w:t>
                  </w:r>
                </w:p>
              </w:tc>
            </w:tr>
            <w:tr w:rsidR="009B1C87" w:rsidRPr="00B4581E" w:rsidTr="00344035">
              <w:trPr>
                <w:trHeight w:val="97"/>
              </w:trPr>
              <w:tc>
                <w:tcPr>
                  <w:tcW w:w="480" w:type="dxa"/>
                  <w:shd w:val="clear" w:color="auto" w:fill="auto"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lastRenderedPageBreak/>
                    <w:t>2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790A35" w:rsidRPr="00B4581E" w:rsidRDefault="004653D0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Фонд поддер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ж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ки и развития филантропии «КАФ». 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т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крытый ко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курс проектов в рамках  Пр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граммы </w:t>
                  </w:r>
                  <w:r w:rsidR="009C4E33" w:rsidRPr="00B4581E">
                    <w:rPr>
                      <w:rFonts w:ascii="Times New Roman" w:hAnsi="Times New Roman"/>
                      <w:lang w:val="ru-RU" w:eastAsia="ru-RU"/>
                    </w:rPr>
                    <w:t>«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здавая возмо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ж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но</w:t>
                  </w:r>
                  <w:r w:rsidR="009C4E33" w:rsidRPr="00B4581E">
                    <w:rPr>
                      <w:rFonts w:ascii="Times New Roman" w:hAnsi="Times New Roman"/>
                      <w:lang w:val="ru-RU" w:eastAsia="ru-RU"/>
                    </w:rPr>
                    <w:t>сти»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Созд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ние доступной среды для 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ю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дей с огран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ченной м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бильностью. Цель програ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мы: Преодол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ние изолир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ванности 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ю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дей с огран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ченной м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бильностью путем обесп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чения их 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ступа к кул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ь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турно-досуговым 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р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ганизациям.</w:t>
                  </w:r>
                </w:p>
              </w:tc>
              <w:tc>
                <w:tcPr>
                  <w:tcW w:w="1617" w:type="dxa"/>
                  <w:gridSpan w:val="2"/>
                  <w:shd w:val="clear" w:color="auto" w:fill="auto"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790A35" w:rsidRPr="00B4581E" w:rsidRDefault="009C4E33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 xml:space="preserve">МБУК 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«</w:t>
                  </w:r>
                  <w:r w:rsidRPr="00B4581E">
                    <w:rPr>
                      <w:rFonts w:ascii="Times New Roman" w:hAnsi="Times New Roman"/>
                      <w:lang w:eastAsia="ru-RU"/>
                    </w:rPr>
                    <w:t>Дворец металлу</w:t>
                  </w:r>
                  <w:r w:rsidRPr="00B4581E">
                    <w:rPr>
                      <w:rFonts w:ascii="Times New Roman" w:hAnsi="Times New Roman"/>
                      <w:lang w:eastAsia="ru-RU"/>
                    </w:rPr>
                    <w:t>р</w:t>
                  </w:r>
                  <w:r w:rsidRPr="00B4581E">
                    <w:rPr>
                      <w:rFonts w:ascii="Times New Roman" w:hAnsi="Times New Roman"/>
                      <w:lang w:eastAsia="ru-RU"/>
                    </w:rPr>
                    <w:t>гов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»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201</w:t>
                  </w:r>
                  <w:r w:rsidR="009C4E33" w:rsidRPr="00B4581E">
                    <w:rPr>
                      <w:rFonts w:ascii="Times New Roman" w:hAnsi="Times New Roman"/>
                      <w:lang w:val="ru-RU" w:eastAsia="ru-RU"/>
                    </w:rPr>
                    <w:t>9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54" w:type="dxa"/>
                  <w:shd w:val="clear" w:color="auto" w:fill="auto"/>
                  <w:noWrap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02" w:type="dxa"/>
                  <w:shd w:val="clear" w:color="auto" w:fill="auto"/>
                  <w:noWrap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28" w:type="dxa"/>
                  <w:shd w:val="clear" w:color="auto" w:fill="auto"/>
                  <w:noWrap/>
                </w:tcPr>
                <w:p w:rsidR="00790A35" w:rsidRPr="00B4581E" w:rsidRDefault="00790A35" w:rsidP="00344035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B4581E">
                    <w:rPr>
                      <w:rFonts w:ascii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316" w:type="dxa"/>
                </w:tcPr>
                <w:p w:rsidR="00790A35" w:rsidRPr="00B4581E" w:rsidRDefault="009C4E33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891,2</w:t>
                  </w:r>
                </w:p>
              </w:tc>
              <w:tc>
                <w:tcPr>
                  <w:tcW w:w="2529" w:type="dxa"/>
                  <w:shd w:val="clear" w:color="auto" w:fill="auto"/>
                  <w:noWrap/>
                </w:tcPr>
                <w:p w:rsidR="00790A35" w:rsidRPr="00B4581E" w:rsidRDefault="00CA536A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Создание условий для организации свобо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д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ного доступа 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малом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бильных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групп нас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ления при входе в п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мещение МБУК «Дв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рец металлургов» для проведения 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репетиций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и концертов. 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Реко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="003B4B30" w:rsidRPr="00B4581E">
                    <w:rPr>
                      <w:rFonts w:ascii="Times New Roman" w:hAnsi="Times New Roman"/>
                      <w:lang w:val="ru-RU" w:eastAsia="ru-RU"/>
                    </w:rPr>
                    <w:t>струкция</w:t>
                  </w:r>
                  <w:r w:rsidRPr="00B4581E">
                    <w:rPr>
                      <w:rFonts w:ascii="Times New Roman" w:hAnsi="Times New Roman"/>
                      <w:lang w:val="ru-RU" w:eastAsia="ru-RU"/>
                    </w:rPr>
                    <w:t xml:space="preserve"> санитарного узла для мобильных групп населения.</w:t>
                  </w:r>
                </w:p>
                <w:p w:rsidR="00CA536A" w:rsidRPr="00B4581E" w:rsidRDefault="00CA536A" w:rsidP="00344035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</w:tr>
          </w:tbl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B62FD" w:rsidRPr="00B4581E" w:rsidRDefault="002B62FD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44035" w:rsidRPr="00B4581E" w:rsidRDefault="003440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44035" w:rsidRPr="00B4581E" w:rsidRDefault="003440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44035" w:rsidRPr="00B4581E" w:rsidRDefault="003440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tbl>
            <w:tblPr>
              <w:tblW w:w="15432" w:type="dxa"/>
              <w:tblInd w:w="93" w:type="dxa"/>
              <w:tblLook w:val="04A0" w:firstRow="1" w:lastRow="0" w:firstColumn="1" w:lastColumn="0" w:noHBand="0" w:noVBand="1"/>
            </w:tblPr>
            <w:tblGrid>
              <w:gridCol w:w="3367"/>
              <w:gridCol w:w="2527"/>
              <w:gridCol w:w="2979"/>
              <w:gridCol w:w="2032"/>
              <w:gridCol w:w="2301"/>
              <w:gridCol w:w="2226"/>
            </w:tblGrid>
            <w:tr w:rsidR="002B62FD" w:rsidRPr="00B4581E" w:rsidTr="001744B3">
              <w:trPr>
                <w:trHeight w:val="300"/>
              </w:trPr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Приложение 3</w:t>
                  </w:r>
                </w:p>
              </w:tc>
            </w:tr>
            <w:tr w:rsidR="002B62FD" w:rsidRPr="00B4581E" w:rsidTr="001744B3">
              <w:trPr>
                <w:trHeight w:val="870"/>
              </w:trPr>
              <w:tc>
                <w:tcPr>
                  <w:tcW w:w="153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t>Отчет об использовании бюджетных ассигнований</w:t>
                  </w:r>
                  <w:r w:rsidRPr="00B4581E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br/>
                    <w:t>городского бюджета на реализацию муниципальной программы за 1-е полугодие 2019 года</w:t>
                  </w:r>
                </w:p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tbl>
                  <w:tblPr>
                    <w:tblW w:w="11680" w:type="dxa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3840"/>
                    <w:gridCol w:w="2320"/>
                    <w:gridCol w:w="1540"/>
                    <w:gridCol w:w="1760"/>
                    <w:gridCol w:w="1700"/>
                  </w:tblGrid>
                  <w:tr w:rsidR="002B62FD" w:rsidRPr="00B4581E" w:rsidTr="001744B3">
                    <w:trPr>
                      <w:trHeight w:val="315"/>
                    </w:trPr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</w:tr>
                  <w:tr w:rsidR="002B62FD" w:rsidRPr="00B4581E" w:rsidTr="001744B3">
                    <w:trPr>
                      <w:trHeight w:val="330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№ 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Наименование муниципальной програ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мы, подпрограммы, ведомственной цел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вой программы, основного мероприятия</w:t>
                        </w:r>
                      </w:p>
                    </w:tc>
                    <w:tc>
                      <w:tcPr>
                        <w:tcW w:w="23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Ответственный испо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нитель, соисполнитель, участник</w:t>
                        </w:r>
                      </w:p>
                    </w:tc>
                    <w:tc>
                      <w:tcPr>
                        <w:tcW w:w="500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Расходы (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тыс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.р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уб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.)</w:t>
                        </w:r>
                      </w:p>
                    </w:tc>
                  </w:tr>
                  <w:tr w:rsidR="002B62FD" w:rsidRPr="00B4581E" w:rsidTr="001744B3">
                    <w:trPr>
                      <w:trHeight w:val="315"/>
                    </w:trPr>
                    <w:tc>
                      <w:tcPr>
                        <w:tcW w:w="5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00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текущий   год**</w:t>
                        </w:r>
                      </w:p>
                    </w:tc>
                  </w:tr>
                  <w:tr w:rsidR="002B62FD" w:rsidRPr="00B4581E" w:rsidTr="001744B3">
                    <w:trPr>
                      <w:trHeight w:val="1200"/>
                    </w:trPr>
                    <w:tc>
                      <w:tcPr>
                        <w:tcW w:w="5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сводная бю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жетная ро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пись, план на 1 января 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сводная бюдже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ная роспись по состоянию на                      1 июля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кассовое испо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нение по состо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я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нию на 1 июля.</w:t>
                        </w:r>
                      </w:p>
                    </w:tc>
                  </w:tr>
                  <w:tr w:rsidR="002B62FD" w:rsidRPr="00B4581E" w:rsidTr="001744B3">
                    <w:trPr>
                      <w:trHeight w:val="28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</w:tr>
                  <w:tr w:rsidR="002B62FD" w:rsidRPr="00B4581E" w:rsidTr="001744B3">
                    <w:trPr>
                      <w:trHeight w:val="34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Муниципальная программа «Развитие культуры и туризма в городе Черепо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це»      на 2016–2022 годы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435 071,0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471 715,2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284 232,3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434 986,8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471 546,8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284 063,9</w:t>
                        </w:r>
                      </w:p>
                    </w:tc>
                  </w:tr>
                  <w:tr w:rsidR="002B62FD" w:rsidRPr="00B4581E" w:rsidTr="001744B3">
                    <w:trPr>
                      <w:trHeight w:val="11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Департамент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br/>
                          <w:t>жилищн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о-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br/>
                          <w:t>коммунального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br/>
                          <w:t>хозяйства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84,2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168,4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168,4</w:t>
                        </w:r>
                      </w:p>
                    </w:tc>
                  </w:tr>
                  <w:tr w:rsidR="002B62FD" w:rsidRPr="00B4581E" w:rsidTr="001744B3">
                    <w:trPr>
                      <w:trHeight w:val="28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1 «Наследие»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112 528,1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149 088,1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97 751,5</w:t>
                        </w:r>
                      </w:p>
                    </w:tc>
                  </w:tr>
                  <w:tr w:rsidR="002B62FD" w:rsidRPr="00B4581E" w:rsidTr="001744B3">
                    <w:trPr>
                      <w:trHeight w:val="60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112 528,1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149 088,1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97 751,5</w:t>
                        </w:r>
                      </w:p>
                    </w:tc>
                  </w:tr>
                  <w:tr w:rsidR="002B62FD" w:rsidRPr="00B4581E" w:rsidTr="001744B3">
                    <w:trPr>
                      <w:trHeight w:val="15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1.2. Оказание 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музейного дела и обеспечение деятельности мун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ципального бюджетного учреждения культуры «Череповецкое музейное об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ъ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единение»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ЧерМО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40 565,0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40 565,0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22 772,6</w:t>
                        </w:r>
                      </w:p>
                    </w:tc>
                  </w:tr>
                  <w:tr w:rsidR="002B62FD" w:rsidRPr="00B4581E" w:rsidTr="001744B3">
                    <w:trPr>
                      <w:trHeight w:val="84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1.3. Осуществл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 реставрации и консервации музейных предметов, музейных коллекций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ЧерМО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2 724,8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2 724,8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1 414,3</w:t>
                        </w:r>
                      </w:p>
                    </w:tc>
                  </w:tr>
                  <w:tr w:rsidR="002B62FD" w:rsidRPr="00B4581E" w:rsidTr="001744B3">
                    <w:trPr>
                      <w:trHeight w:val="12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1.4. Формиров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ние, учет, изучение, обеспечение физич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ского сохранения и безопасности музе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й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ных предметов, музейных коллекций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ЧерМО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5 540,3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5 540,3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2 851,3</w:t>
                        </w:r>
                      </w:p>
                    </w:tc>
                  </w:tr>
                  <w:tr w:rsidR="002B62FD" w:rsidRPr="00B4581E" w:rsidTr="001744B3">
                    <w:trPr>
                      <w:trHeight w:val="57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1.5. Развитие 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зейного дела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ЧерМО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36 560,0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36 240,0</w:t>
                        </w:r>
                      </w:p>
                    </w:tc>
                  </w:tr>
                  <w:tr w:rsidR="002B62FD" w:rsidRPr="00B4581E" w:rsidTr="001744B3">
                    <w:trPr>
                      <w:trHeight w:val="15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1.6. Оказание 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библи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течного дела и обеспечение деятельности муниципального бюджетного учреждения культуры «Объединение библиотек»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53 175,7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53 173,9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28 747,4</w:t>
                        </w:r>
                      </w:p>
                    </w:tc>
                  </w:tr>
                  <w:tr w:rsidR="002B62FD" w:rsidRPr="00B4581E" w:rsidTr="001744B3">
                    <w:trPr>
                      <w:trHeight w:val="76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1.7. Библиограф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ческая обработка документов и создание каталогов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5 570,6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5 570,6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3 028,7</w:t>
                        </w:r>
                      </w:p>
                    </w:tc>
                  </w:tr>
                  <w:tr w:rsidR="002B62FD" w:rsidRPr="00B4581E" w:rsidTr="001744B3">
                    <w:trPr>
                      <w:trHeight w:val="102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1.8. Формиров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ние, учет, изучение, обеспечение физич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ского сохранения и безопасности фондов библиотеки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4 951,7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4 951,7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2 697,2</w:t>
                        </w:r>
                      </w:p>
                    </w:tc>
                  </w:tr>
                  <w:tr w:rsidR="002B62FD" w:rsidRPr="00B4581E" w:rsidTr="001744B3">
                    <w:trPr>
                      <w:trHeight w:val="64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1.9. Развитие би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б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лиотечного дела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9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1.10. Комплект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вание книжных фондов общедоступных библиотек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30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2 «Искусство»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158 514,6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158 514,6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104 694,6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158 514,6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158 514,6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104 694,6</w:t>
                        </w:r>
                      </w:p>
                    </w:tc>
                  </w:tr>
                  <w:tr w:rsidR="002B62FD" w:rsidRPr="00B4581E" w:rsidTr="001744B3">
                    <w:trPr>
                      <w:trHeight w:val="46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2.1. Оказание 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ниципальных услуг в области театрально-концертного дела и обеспечение деятел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ности муниципальных учреждений кул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туры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«Камерный 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атр»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13 377,1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13 377,1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8 694,5</w:t>
                        </w:r>
                      </w:p>
                    </w:tc>
                  </w:tr>
                  <w:tr w:rsidR="002B62FD" w:rsidRPr="00B4581E" w:rsidTr="001744B3">
                    <w:trPr>
                      <w:trHeight w:val="54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«Детский муз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ы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кальный театр»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3 013,3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3 013,3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1 638,4</w:t>
                        </w:r>
                      </w:p>
                    </w:tc>
                  </w:tr>
                  <w:tr w:rsidR="002B62FD" w:rsidRPr="00B4581E" w:rsidTr="001744B3">
                    <w:trPr>
                      <w:trHeight w:val="76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«Городское ф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лармоническое собр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41 005,1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41 005,1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23 730,3</w:t>
                        </w:r>
                      </w:p>
                    </w:tc>
                  </w:tr>
                  <w:tr w:rsidR="002B62FD" w:rsidRPr="00B4581E" w:rsidTr="001744B3">
                    <w:trPr>
                      <w:trHeight w:val="55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2.2. Оказание 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пред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ставления общеразвивающих программ и обеспечение деятельности МБУ ДО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ДДиЮ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«Дом знаний»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Школы искусств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29 107,0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29 107,0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20 616,1</w:t>
                        </w:r>
                      </w:p>
                    </w:tc>
                  </w:tr>
                  <w:tr w:rsidR="002B62FD" w:rsidRPr="00B4581E" w:rsidTr="001744B3">
                    <w:trPr>
                      <w:trHeight w:val="91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 ДО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ДДиЮ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«Дом знаний»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7 591,2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7 591,2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3 959,9</w:t>
                        </w:r>
                      </w:p>
                    </w:tc>
                  </w:tr>
                  <w:tr w:rsidR="002B62FD" w:rsidRPr="00B4581E" w:rsidTr="001744B3">
                    <w:trPr>
                      <w:trHeight w:val="12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2.3. Оказание 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пред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ставления предпрофессиональных пр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грамм и обеспечение деятельности школ искусств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Школы искусств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64 420,9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64 420,9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46 055,4</w:t>
                        </w:r>
                      </w:p>
                    </w:tc>
                  </w:tr>
                  <w:tr w:rsidR="002B62FD" w:rsidRPr="00B4581E" w:rsidTr="001744B3">
                    <w:trPr>
                      <w:trHeight w:val="76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2.4. Укрепление материально-технической базы  театрал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но-концертных учреждений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«Камерный 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атр»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405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2.5. Укрепление материально-технической базы  учрежд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ний дополнительного образования  сферы  искусств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 МБУ ДО "ДШИ"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 ДО «ДШИ  «Га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мония»                     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690"/>
                    </w:trPr>
                    <w:tc>
                      <w:tcPr>
                        <w:tcW w:w="520" w:type="dxa"/>
                        <w:vMerge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МБУ ДО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ДДиЮ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«Дом знаний»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30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3 «Досуг»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104 003,4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104 772,8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58 062,7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103 919,2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104 604,4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57 894,3</w:t>
                        </w:r>
                      </w:p>
                    </w:tc>
                  </w:tr>
                  <w:tr w:rsidR="002B62FD" w:rsidRPr="00B4581E" w:rsidTr="001744B3">
                    <w:trPr>
                      <w:trHeight w:val="10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Департамент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жилищн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о-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коммунального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хозяйства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84,2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168,4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168,4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3.1. Организация деятельности клубных формирований и формирований самодеятельного народн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 творчества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«Д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ворец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химиков 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11 601,4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11 601,4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5 944,6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«Дворец мета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лургов»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7 073,2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7 073,2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3 596,4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«ДК «Стро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тель» имени Д.Н. 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Мамлеева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16 123,2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16 490,8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8 878,8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 ГКДЦ «Един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14 609,9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12 362,0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8 160,6</w:t>
                        </w:r>
                      </w:p>
                    </w:tc>
                  </w:tr>
                  <w:tr w:rsidR="002B62FD" w:rsidRPr="00B4581E" w:rsidTr="001744B3">
                    <w:trPr>
                      <w:trHeight w:val="102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3.2. Организация и проведение городских культурно-массовых мероприятий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Учреждения культуры, подведомственные управлению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6 740,6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7 748,0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5 755,3</w:t>
                        </w:r>
                      </w:p>
                    </w:tc>
                  </w:tr>
                  <w:tr w:rsidR="002B62FD" w:rsidRPr="00B4581E" w:rsidTr="001744B3">
                    <w:trPr>
                      <w:trHeight w:val="10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Департамент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жилищн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о-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коммунального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хозяйства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84,2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168,4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168,4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3.3. Укрепление материально-технической базы клубных учреждений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«Дворец мета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лургов»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 ГКДЦ «Един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650,0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«Д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ворец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химиков 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«ДК «Стро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тель» имени Д.Н. 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Мамлеева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3.4. Создание условий для организации досуга насел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ния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«Д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ворец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химиков 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9 222,0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9 222,0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4 730,6</w:t>
                        </w:r>
                      </w:p>
                    </w:tc>
                  </w:tr>
                  <w:tr w:rsidR="002B62FD" w:rsidRPr="00B4581E" w:rsidTr="001744B3">
                    <w:trPr>
                      <w:trHeight w:val="61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«Дворец мета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лургов»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24 035,4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24 575,9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12 765,1</w:t>
                        </w:r>
                      </w:p>
                    </w:tc>
                  </w:tr>
                  <w:tr w:rsidR="002B62FD" w:rsidRPr="00B4581E" w:rsidTr="001744B3">
                    <w:trPr>
                      <w:trHeight w:val="7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«ДК «Стро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тель» имени Д.Н. 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Мамлеева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14 513,5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14 881,1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8 062,9</w:t>
                        </w:r>
                      </w:p>
                    </w:tc>
                  </w:tr>
                  <w:tr w:rsidR="002B62FD" w:rsidRPr="00B4581E" w:rsidTr="001744B3">
                    <w:trPr>
                      <w:trHeight w:val="39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4 «Туризм»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76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4.1. Организац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онно-методическое обеспечение турис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кой деятельности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ЧерМо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2B62FD" w:rsidRPr="00B4581E" w:rsidTr="001744B3">
                    <w:trPr>
                      <w:trHeight w:val="102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5.1. Организ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ция работы по реализации целей, задач управления и выполнения его функц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ональных обязанностей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5 139,1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5 139,1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2 650,4</w:t>
                        </w:r>
                      </w:p>
                    </w:tc>
                  </w:tr>
                  <w:tr w:rsidR="002B62FD" w:rsidRPr="00B4581E" w:rsidTr="001744B3">
                    <w:trPr>
                      <w:trHeight w:val="129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7.1 Экономич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ское и хозяйственное обеспечение де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я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тельности учреждений, подведо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ственных управлению по делам кул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туры мэрии.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МКУ "ЦОУ "Культ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ра"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54 885,8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54 200,6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62FD" w:rsidRPr="00B4581E" w:rsidRDefault="002B62FD" w:rsidP="00174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21 073,1</w:t>
                        </w:r>
                      </w:p>
                    </w:tc>
                  </w:tr>
                </w:tbl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2B62FD" w:rsidRPr="00B4581E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</w:tc>
            </w:tr>
          </w:tbl>
          <w:p w:rsidR="002B62FD" w:rsidRPr="00B4581E" w:rsidRDefault="002B62FD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B62FD" w:rsidRPr="00B4581E" w:rsidRDefault="002B62FD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tbl>
            <w:tblPr>
              <w:tblW w:w="11556" w:type="dxa"/>
              <w:tblLook w:val="04A0" w:firstRow="1" w:lastRow="0" w:firstColumn="1" w:lastColumn="0" w:noHBand="0" w:noVBand="1"/>
            </w:tblPr>
            <w:tblGrid>
              <w:gridCol w:w="979"/>
              <w:gridCol w:w="3179"/>
              <w:gridCol w:w="3057"/>
              <w:gridCol w:w="1447"/>
              <w:gridCol w:w="1325"/>
              <w:gridCol w:w="1569"/>
            </w:tblGrid>
            <w:tr w:rsidR="00790A35" w:rsidRPr="00B4581E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B4581E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Приложение 4</w:t>
                  </w:r>
                </w:p>
              </w:tc>
            </w:tr>
            <w:tr w:rsidR="00790A35" w:rsidRPr="00B4581E" w:rsidTr="00981361">
              <w:trPr>
                <w:trHeight w:val="870"/>
              </w:trPr>
              <w:tc>
                <w:tcPr>
                  <w:tcW w:w="11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134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3120"/>
                    <w:gridCol w:w="3000"/>
                    <w:gridCol w:w="1420"/>
                    <w:gridCol w:w="1300"/>
                    <w:gridCol w:w="1540"/>
                  </w:tblGrid>
                  <w:tr w:rsidR="00981361" w:rsidRPr="00B4581E" w:rsidTr="00981361">
                    <w:trPr>
                      <w:trHeight w:val="885"/>
                    </w:trPr>
                    <w:tc>
                      <w:tcPr>
                        <w:tcW w:w="113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  <w:t>Информация о расходах городского, федерального, областного бюджетов, внебюджетных источников на ре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  <w:t>лизацию целей муниципальной программы города*</w:t>
                        </w:r>
                      </w:p>
                    </w:tc>
                  </w:tr>
                  <w:tr w:rsidR="00981361" w:rsidRPr="00B4581E" w:rsidTr="00981361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</w:tr>
                  <w:tr w:rsidR="00981361" w:rsidRPr="00B4581E" w:rsidTr="00981361">
                    <w:trPr>
                      <w:trHeight w:val="615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№ 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Наименование муниципальной программы, 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 xml:space="preserve">подпрограммы, ведомственной целевой программы, 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основного мероприятия</w:t>
                        </w:r>
                      </w:p>
                    </w:tc>
                    <w:tc>
                      <w:tcPr>
                        <w:tcW w:w="30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Источники ресурсного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обеспечения</w:t>
                        </w:r>
                      </w:p>
                    </w:tc>
                    <w:tc>
                      <w:tcPr>
                        <w:tcW w:w="426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Расходы за текущий год, (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тыс</w:t>
                        </w:r>
                        <w:proofErr w:type="gram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.р</w:t>
                        </w:r>
                        <w:proofErr w:type="gram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уб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.)**</w:t>
                        </w:r>
                      </w:p>
                    </w:tc>
                  </w:tr>
                  <w:tr w:rsidR="00981361" w:rsidRPr="00B4581E" w:rsidTr="00981361">
                    <w:trPr>
                      <w:trHeight w:val="840"/>
                    </w:trPr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План 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Факт по состоянию на 1 июля 2019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% освоения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Муниципальная программа «Развитие культуры и туризма в городе Череповце» на 2016–2022 годы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761 776,7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406 001,0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53,3</w:t>
                        </w:r>
                      </w:p>
                    </w:tc>
                  </w:tr>
                  <w:tr w:rsidR="00981361" w:rsidRPr="00B4581E" w:rsidTr="00981361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471 715,2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284 232,3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60,3</w:t>
                        </w:r>
                      </w:p>
                    </w:tc>
                  </w:tr>
                  <w:tr w:rsidR="00981361" w:rsidRPr="00B4581E" w:rsidTr="00981361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54 758,1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18 428,8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33,7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235 290,9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103 339,9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43,9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1 «Наследие»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173 337,5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104 661,5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60,4</w:t>
                        </w:r>
                      </w:p>
                    </w:tc>
                  </w:tr>
                  <w:tr w:rsidR="00981361" w:rsidRPr="00B4581E" w:rsidTr="00981361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149 088,1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97 751,5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65,6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28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8 278,1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731,5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15 958,8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6 178,5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38,7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1.2. Ок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музейного дела и обе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деятельности муниц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пального бюджетного учрежд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ния культуры «Череповецкое музейное объединение»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53 699,3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27 200,5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50,7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40 565,0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22 772,6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56,1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2 409,5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7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10 724,8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4 427,9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41,3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1.3. Ос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ществление реставрации и ко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сервации музейных предметов, музейных коллекций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3 770,8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1 708,8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45,3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2 724,8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1 414,3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51,9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184,0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862,0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294,5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34,2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1.4. Фо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мирование, учет, изучение, обе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физического сохранения и безопасности музейных пре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метов, музейных коллекций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8 085,2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3 225,2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39,9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5 540,3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2 851,3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51,5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373,9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2 171,0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373,9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17,2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1.5. Ра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витие музейного дела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38 922,9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36 240,0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93,1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36 560,0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36 240,0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99,1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2 362,9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1.6. Ок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библиотечного дела и обеспечение деятельности мун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ципального бюджетного учр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ждения культуры «Объединение библиотек»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57 495,6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30 336,6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52,8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53 173,9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28 747,4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54,1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2 428,5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607,2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1 893,2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982,0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51,9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1.7. Би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б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лиографическая обработка док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ментов и создание каталогов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5 995,2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3 150,5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52,6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5 570,6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3 028,7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54,4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263,3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65,8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161,3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56,0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34,7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1.8. Фо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мирование, учет, изучение, обе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физического сохранения и безопасности фондов библи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теки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5 332,3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2 799,9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52,5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4 951,7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2 697,2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54,5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234,1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146,5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44,2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30,2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1.9. Ра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витие библиотечного дела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1.10. Комплектование книжных фо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дов общедоступных библиотек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2 «Искусство»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249 450,2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143 388,5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57,5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158 514,6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104 694,6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66,0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18 468,3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6 864,9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72 467,3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31 829,0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43,9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2.1. Ок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муниципальных услуг в области театрально-концертного дела и обеспечение деятельности муниципальных учреждений культуры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96 569,5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49 585,5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51,3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57 395,5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34 063,2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59,3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9 929,2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3 945,9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39,7</w:t>
                        </w:r>
                      </w:p>
                    </w:tc>
                  </w:tr>
                  <w:tr w:rsidR="00981361" w:rsidRPr="00B4581E" w:rsidTr="00981361">
                    <w:trPr>
                      <w:trHeight w:val="37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29 244,8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11 576,4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39,6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2.2. Ок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предоставления общ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развивающих программ и обе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деятельности МБУ ДО «</w:t>
                        </w:r>
                        <w:proofErr w:type="spellStart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ДДиЮ</w:t>
                        </w:r>
                        <w:proofErr w:type="spellEnd"/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 «Дом знаний»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60 123,5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34 790,6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57,9</w:t>
                        </w:r>
                      </w:p>
                    </w:tc>
                  </w:tr>
                  <w:tr w:rsidR="00981361" w:rsidRPr="00B4581E" w:rsidTr="00981361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36 698,2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24 576,0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67,0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2 959,6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902,3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30,5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20 465,7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9 312,3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45,5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2.3. Ок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предоставления пре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профессиональных программ и обеспечение деятельности школ искусств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91 008,9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58 190,6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63,9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64 420,9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46 055,4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71,5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5 579,5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2 016,7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36,1</w:t>
                        </w:r>
                      </w:p>
                    </w:tc>
                  </w:tr>
                  <w:tr w:rsidR="00981361" w:rsidRPr="00B4581E" w:rsidTr="00981361">
                    <w:trPr>
                      <w:trHeight w:val="36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21 008,5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10 118,5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48,2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2.4. Укрепление материально-технической базы  театрально-концертных учреждений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1 740,3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813,8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1 740,3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813,8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2.5. Укрепление материально-технической базы  учреждений дополнительного образования  сферы  искусств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2.6 Разв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тие театрально-концертного дела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3 «Досуг»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264 760,7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127 372,1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48,1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104 772,8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58 062,7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55,4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13 123,1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3 977,0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146 864,8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65 332,4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44,5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3.1. 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ганизация деятельности клубных формирований и формирований самодеятельного народного творчества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130 960,5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61 588,2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47 527,4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26 580,4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55,9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5 882,7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1 791,9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30,5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77 550,4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33 215,9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42,8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3.2. 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ганизация и проведение горо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ских культурно-массовых мер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приятий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15 742,6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10 640,4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67,6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7 916,4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5 923,7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74,8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7 826,2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4 716,7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60,3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3.3. Укрепление материально-технической базы клубных учр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ждений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8 655,8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3 364,9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38,9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650,0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773,7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7 232,1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3 364,9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3.4. С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здание условий для организации досуга населения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109 311,8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51 724,5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47,3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48 679,0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25 558,6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52,5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6 466,7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2 185,1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33,8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54 166,1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23 980,8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44,3</w:t>
                        </w:r>
                      </w:p>
                    </w:tc>
                  </w:tr>
                  <w:tr w:rsidR="00981361" w:rsidRPr="00B4581E" w:rsidTr="00981361">
                    <w:trPr>
                      <w:trHeight w:val="36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3.5. Пр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ведение мероприятий по по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держке традиционной народной культуры, художественных рем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сел, самодеятельного худож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ственного творчества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54,1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60,1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54,1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60,1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4 «Туризм»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26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4.1. О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ганизационно-методическое обеспечение туристкой деятел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ности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5.1. О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ганизация работы по реализ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ции целей, задач управления и выполнения его функционал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ных обязанностей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5 444,7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2 650,4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48,7</w:t>
                        </w:r>
                      </w:p>
                    </w:tc>
                  </w:tr>
                  <w:tr w:rsidR="00981361" w:rsidRPr="00B4581E" w:rsidTr="00981361">
                    <w:trPr>
                      <w:trHeight w:val="31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5 139,1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2 650,4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51,6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305,6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7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7.1 Экономическое и хозяйстве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ное обеспечение деятельности учреждений, подведомстве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ных управлению по делам культуры мэрии.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67 911,5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27 928,5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41,1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54 200,6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21 073,1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38,9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13 710,9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6 855,4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</w:t>
                        </w:r>
                      </w:p>
                    </w:tc>
                    <w:tc>
                      <w:tcPr>
                        <w:tcW w:w="3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8.1 Оказание содействия в труд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устройстве незанятых инвал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дов молодого возраста на об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рудованные (оснащенные) для них рабочие места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872,1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45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3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872,1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B4581E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981361" w:rsidRPr="00B4581E" w:rsidTr="00981361">
                    <w:trPr>
                      <w:trHeight w:val="39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81361" w:rsidRPr="00B4581E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B458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:rsidR="00981361" w:rsidRPr="00B4581E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</w:tc>
            </w:tr>
            <w:tr w:rsidR="00790A35" w:rsidRPr="00B4581E" w:rsidTr="0098136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B4581E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B4581E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6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B4581E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B4581E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790A35" w:rsidRPr="00B4581E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0A35" w:rsidRPr="00B4581E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</w:tbl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90A35" w:rsidRPr="00B4581E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56EB6" w:rsidRPr="00B4581E" w:rsidRDefault="00456EB6" w:rsidP="00180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790A35" w:rsidRPr="00B4581E" w:rsidTr="002B62FD">
        <w:tblPrEx>
          <w:tblLook w:val="04A0" w:firstRow="1" w:lastRow="0" w:firstColumn="1" w:lastColumn="0" w:noHBand="0" w:noVBand="1"/>
        </w:tblPrEx>
        <w:trPr>
          <w:gridAfter w:val="1"/>
          <w:wAfter w:w="65" w:type="dxa"/>
          <w:trHeight w:val="4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B4581E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B4581E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B4581E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B4581E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B4581E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A35" w:rsidRPr="00B4581E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</w:tbl>
    <w:p w:rsidR="00790A35" w:rsidRPr="00B4581E" w:rsidRDefault="00790A35" w:rsidP="00790A35">
      <w:pPr>
        <w:spacing w:after="0" w:line="240" w:lineRule="auto"/>
        <w:ind w:firstLine="1162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sectPr w:rsidR="00790A35" w:rsidRPr="00B4581E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98" w:rsidRDefault="00027898" w:rsidP="002F68CB">
      <w:pPr>
        <w:spacing w:after="0" w:line="240" w:lineRule="auto"/>
      </w:pPr>
      <w:r>
        <w:separator/>
      </w:r>
    </w:p>
  </w:endnote>
  <w:endnote w:type="continuationSeparator" w:id="0">
    <w:p w:rsidR="00027898" w:rsidRDefault="00027898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98" w:rsidRDefault="00027898" w:rsidP="002F68CB">
      <w:pPr>
        <w:spacing w:after="0" w:line="240" w:lineRule="auto"/>
      </w:pPr>
      <w:r>
        <w:separator/>
      </w:r>
    </w:p>
  </w:footnote>
  <w:footnote w:type="continuationSeparator" w:id="0">
    <w:p w:rsidR="00027898" w:rsidRDefault="00027898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15" w:rsidRPr="009B1CBE" w:rsidRDefault="005A5415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B4581E">
      <w:rPr>
        <w:rFonts w:ascii="Times New Roman" w:hAnsi="Times New Roman"/>
        <w:noProof/>
        <w:sz w:val="24"/>
        <w:szCs w:val="24"/>
      </w:rPr>
      <w:t>13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5A5415" w:rsidRPr="009B1CBE" w:rsidRDefault="005A5415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15" w:rsidRDefault="005A541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9C9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A7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BA0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80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D2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41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6C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A0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2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C00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E7789"/>
    <w:multiLevelType w:val="hybridMultilevel"/>
    <w:tmpl w:val="27B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293E"/>
    <w:multiLevelType w:val="hybridMultilevel"/>
    <w:tmpl w:val="D9D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64789"/>
    <w:multiLevelType w:val="multilevel"/>
    <w:tmpl w:val="26AE2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A35C3A"/>
    <w:multiLevelType w:val="hybridMultilevel"/>
    <w:tmpl w:val="EE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3A4"/>
    <w:multiLevelType w:val="hybridMultilevel"/>
    <w:tmpl w:val="C95A21BE"/>
    <w:lvl w:ilvl="0" w:tplc="74A423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6351562A"/>
    <w:multiLevelType w:val="hybridMultilevel"/>
    <w:tmpl w:val="18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093C70"/>
    <w:multiLevelType w:val="hybridMultilevel"/>
    <w:tmpl w:val="A08A4D36"/>
    <w:lvl w:ilvl="0" w:tplc="C4847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1B3E"/>
    <w:rsid w:val="00002662"/>
    <w:rsid w:val="00002A30"/>
    <w:rsid w:val="0000410C"/>
    <w:rsid w:val="000050BF"/>
    <w:rsid w:val="00006AD4"/>
    <w:rsid w:val="000104AA"/>
    <w:rsid w:val="0001148D"/>
    <w:rsid w:val="00011A7A"/>
    <w:rsid w:val="00012DA0"/>
    <w:rsid w:val="0001358F"/>
    <w:rsid w:val="00013E4D"/>
    <w:rsid w:val="00015CE0"/>
    <w:rsid w:val="000167F0"/>
    <w:rsid w:val="00017B77"/>
    <w:rsid w:val="00020B52"/>
    <w:rsid w:val="000255A3"/>
    <w:rsid w:val="00027898"/>
    <w:rsid w:val="000312F8"/>
    <w:rsid w:val="000338F0"/>
    <w:rsid w:val="00034B02"/>
    <w:rsid w:val="00034C09"/>
    <w:rsid w:val="00035C5D"/>
    <w:rsid w:val="00036102"/>
    <w:rsid w:val="000371A9"/>
    <w:rsid w:val="00037527"/>
    <w:rsid w:val="00037A5C"/>
    <w:rsid w:val="00037D51"/>
    <w:rsid w:val="00037E6D"/>
    <w:rsid w:val="000407ED"/>
    <w:rsid w:val="000411AB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F49"/>
    <w:rsid w:val="000543B1"/>
    <w:rsid w:val="00054E50"/>
    <w:rsid w:val="000551DE"/>
    <w:rsid w:val="00056195"/>
    <w:rsid w:val="00057704"/>
    <w:rsid w:val="0005777B"/>
    <w:rsid w:val="000605CF"/>
    <w:rsid w:val="00060866"/>
    <w:rsid w:val="0006402A"/>
    <w:rsid w:val="000640E7"/>
    <w:rsid w:val="0006428D"/>
    <w:rsid w:val="00064B45"/>
    <w:rsid w:val="0006530E"/>
    <w:rsid w:val="00065475"/>
    <w:rsid w:val="00065551"/>
    <w:rsid w:val="00065F90"/>
    <w:rsid w:val="00066FE5"/>
    <w:rsid w:val="00070465"/>
    <w:rsid w:val="000709FB"/>
    <w:rsid w:val="00073C74"/>
    <w:rsid w:val="00074C47"/>
    <w:rsid w:val="00075903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0CBC"/>
    <w:rsid w:val="00092411"/>
    <w:rsid w:val="000925CE"/>
    <w:rsid w:val="00094176"/>
    <w:rsid w:val="00097644"/>
    <w:rsid w:val="000976AB"/>
    <w:rsid w:val="000977AF"/>
    <w:rsid w:val="000979BF"/>
    <w:rsid w:val="000A142B"/>
    <w:rsid w:val="000A307A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61B1"/>
    <w:rsid w:val="000B7588"/>
    <w:rsid w:val="000C077B"/>
    <w:rsid w:val="000C2B8E"/>
    <w:rsid w:val="000C2E09"/>
    <w:rsid w:val="000C47FB"/>
    <w:rsid w:val="000C5DAC"/>
    <w:rsid w:val="000C5DE2"/>
    <w:rsid w:val="000C60DC"/>
    <w:rsid w:val="000C7A98"/>
    <w:rsid w:val="000D09E5"/>
    <w:rsid w:val="000D0C64"/>
    <w:rsid w:val="000D22F0"/>
    <w:rsid w:val="000D30CF"/>
    <w:rsid w:val="000D34FA"/>
    <w:rsid w:val="000D3AAD"/>
    <w:rsid w:val="000D3BAC"/>
    <w:rsid w:val="000D4125"/>
    <w:rsid w:val="000D42BD"/>
    <w:rsid w:val="000D4A8D"/>
    <w:rsid w:val="000D5A17"/>
    <w:rsid w:val="000D5EDB"/>
    <w:rsid w:val="000D62E0"/>
    <w:rsid w:val="000D6414"/>
    <w:rsid w:val="000D66C7"/>
    <w:rsid w:val="000E02F6"/>
    <w:rsid w:val="000E049C"/>
    <w:rsid w:val="000E18EF"/>
    <w:rsid w:val="000E2E19"/>
    <w:rsid w:val="000E329D"/>
    <w:rsid w:val="000E3A5F"/>
    <w:rsid w:val="000E465B"/>
    <w:rsid w:val="000E672A"/>
    <w:rsid w:val="000E7054"/>
    <w:rsid w:val="000E75D1"/>
    <w:rsid w:val="000E7D01"/>
    <w:rsid w:val="000E7F5D"/>
    <w:rsid w:val="000F006C"/>
    <w:rsid w:val="000F03CC"/>
    <w:rsid w:val="000F0546"/>
    <w:rsid w:val="000F0D84"/>
    <w:rsid w:val="000F0FD8"/>
    <w:rsid w:val="000F25A5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2936"/>
    <w:rsid w:val="0010387C"/>
    <w:rsid w:val="001045A9"/>
    <w:rsid w:val="00106952"/>
    <w:rsid w:val="00106EEA"/>
    <w:rsid w:val="00106F46"/>
    <w:rsid w:val="00107019"/>
    <w:rsid w:val="001070A7"/>
    <w:rsid w:val="00110495"/>
    <w:rsid w:val="001106CE"/>
    <w:rsid w:val="00110EC5"/>
    <w:rsid w:val="001141A1"/>
    <w:rsid w:val="00114DDE"/>
    <w:rsid w:val="00114E5A"/>
    <w:rsid w:val="0011609C"/>
    <w:rsid w:val="001163D0"/>
    <w:rsid w:val="00116A91"/>
    <w:rsid w:val="00121601"/>
    <w:rsid w:val="00121EA8"/>
    <w:rsid w:val="00122EA5"/>
    <w:rsid w:val="00123596"/>
    <w:rsid w:val="0012548D"/>
    <w:rsid w:val="00126208"/>
    <w:rsid w:val="00126293"/>
    <w:rsid w:val="00126ABB"/>
    <w:rsid w:val="00127F8A"/>
    <w:rsid w:val="001306C2"/>
    <w:rsid w:val="001309C2"/>
    <w:rsid w:val="0013181B"/>
    <w:rsid w:val="0013321B"/>
    <w:rsid w:val="00133817"/>
    <w:rsid w:val="00136411"/>
    <w:rsid w:val="00136859"/>
    <w:rsid w:val="001402BA"/>
    <w:rsid w:val="00140A7C"/>
    <w:rsid w:val="00142D6F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5448"/>
    <w:rsid w:val="00165E79"/>
    <w:rsid w:val="00167872"/>
    <w:rsid w:val="00167E05"/>
    <w:rsid w:val="001744B3"/>
    <w:rsid w:val="001753FF"/>
    <w:rsid w:val="00175E78"/>
    <w:rsid w:val="00177023"/>
    <w:rsid w:val="00177E5A"/>
    <w:rsid w:val="00180B79"/>
    <w:rsid w:val="00182092"/>
    <w:rsid w:val="00182CB6"/>
    <w:rsid w:val="001841B4"/>
    <w:rsid w:val="001865B4"/>
    <w:rsid w:val="00187E46"/>
    <w:rsid w:val="00190794"/>
    <w:rsid w:val="00190B8B"/>
    <w:rsid w:val="00191BB5"/>
    <w:rsid w:val="00191E0B"/>
    <w:rsid w:val="00192931"/>
    <w:rsid w:val="00192937"/>
    <w:rsid w:val="00193A00"/>
    <w:rsid w:val="00193E2D"/>
    <w:rsid w:val="00194A99"/>
    <w:rsid w:val="00195E19"/>
    <w:rsid w:val="001965B4"/>
    <w:rsid w:val="001966FD"/>
    <w:rsid w:val="00196E5B"/>
    <w:rsid w:val="00197D57"/>
    <w:rsid w:val="001A07AB"/>
    <w:rsid w:val="001A2277"/>
    <w:rsid w:val="001A28FA"/>
    <w:rsid w:val="001A34E3"/>
    <w:rsid w:val="001A4EF7"/>
    <w:rsid w:val="001A51A2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1CA"/>
    <w:rsid w:val="001B6D99"/>
    <w:rsid w:val="001C128C"/>
    <w:rsid w:val="001C1A64"/>
    <w:rsid w:val="001C4605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2382"/>
    <w:rsid w:val="001E2837"/>
    <w:rsid w:val="001E3996"/>
    <w:rsid w:val="001E471D"/>
    <w:rsid w:val="001E47BA"/>
    <w:rsid w:val="001E52CB"/>
    <w:rsid w:val="001E56F8"/>
    <w:rsid w:val="001E5700"/>
    <w:rsid w:val="001E583B"/>
    <w:rsid w:val="001E6A93"/>
    <w:rsid w:val="001E6E74"/>
    <w:rsid w:val="001E78BD"/>
    <w:rsid w:val="001E7975"/>
    <w:rsid w:val="001E7A54"/>
    <w:rsid w:val="001F2656"/>
    <w:rsid w:val="001F4BBA"/>
    <w:rsid w:val="001F4BCD"/>
    <w:rsid w:val="001F5E2D"/>
    <w:rsid w:val="001F68D4"/>
    <w:rsid w:val="001F70CF"/>
    <w:rsid w:val="001F7D54"/>
    <w:rsid w:val="001F7F07"/>
    <w:rsid w:val="0020000B"/>
    <w:rsid w:val="002001F9"/>
    <w:rsid w:val="00200715"/>
    <w:rsid w:val="00200BC1"/>
    <w:rsid w:val="00201C1C"/>
    <w:rsid w:val="00202200"/>
    <w:rsid w:val="00202E51"/>
    <w:rsid w:val="00203839"/>
    <w:rsid w:val="00203EF5"/>
    <w:rsid w:val="00204790"/>
    <w:rsid w:val="00204CD8"/>
    <w:rsid w:val="00204DED"/>
    <w:rsid w:val="00204E0B"/>
    <w:rsid w:val="002103FC"/>
    <w:rsid w:val="00210A7B"/>
    <w:rsid w:val="00210B1C"/>
    <w:rsid w:val="0021171A"/>
    <w:rsid w:val="00212330"/>
    <w:rsid w:val="002123A9"/>
    <w:rsid w:val="00213807"/>
    <w:rsid w:val="00215932"/>
    <w:rsid w:val="0021686A"/>
    <w:rsid w:val="00220293"/>
    <w:rsid w:val="0022199D"/>
    <w:rsid w:val="00221D60"/>
    <w:rsid w:val="0022263C"/>
    <w:rsid w:val="002228D2"/>
    <w:rsid w:val="0022348F"/>
    <w:rsid w:val="00223B4C"/>
    <w:rsid w:val="00223C16"/>
    <w:rsid w:val="00224222"/>
    <w:rsid w:val="00224440"/>
    <w:rsid w:val="00224FCA"/>
    <w:rsid w:val="00226983"/>
    <w:rsid w:val="00227ABB"/>
    <w:rsid w:val="00227F0C"/>
    <w:rsid w:val="002303F4"/>
    <w:rsid w:val="00231539"/>
    <w:rsid w:val="00232014"/>
    <w:rsid w:val="00232392"/>
    <w:rsid w:val="00232911"/>
    <w:rsid w:val="00233BAC"/>
    <w:rsid w:val="002349F3"/>
    <w:rsid w:val="00236D8A"/>
    <w:rsid w:val="0023724F"/>
    <w:rsid w:val="00237A89"/>
    <w:rsid w:val="00237E8A"/>
    <w:rsid w:val="00241442"/>
    <w:rsid w:val="002415EC"/>
    <w:rsid w:val="00242A82"/>
    <w:rsid w:val="00242B72"/>
    <w:rsid w:val="00242D9E"/>
    <w:rsid w:val="00243412"/>
    <w:rsid w:val="00245372"/>
    <w:rsid w:val="00246E4B"/>
    <w:rsid w:val="00247708"/>
    <w:rsid w:val="00253723"/>
    <w:rsid w:val="002542B2"/>
    <w:rsid w:val="00255675"/>
    <w:rsid w:val="00255C14"/>
    <w:rsid w:val="00261316"/>
    <w:rsid w:val="00261326"/>
    <w:rsid w:val="0026188E"/>
    <w:rsid w:val="0026242B"/>
    <w:rsid w:val="002625F1"/>
    <w:rsid w:val="00263449"/>
    <w:rsid w:val="0026350E"/>
    <w:rsid w:val="00263C70"/>
    <w:rsid w:val="00264381"/>
    <w:rsid w:val="00264F08"/>
    <w:rsid w:val="002650F2"/>
    <w:rsid w:val="0026579F"/>
    <w:rsid w:val="00266D72"/>
    <w:rsid w:val="00267F1F"/>
    <w:rsid w:val="00271843"/>
    <w:rsid w:val="00273138"/>
    <w:rsid w:val="00273390"/>
    <w:rsid w:val="0027346B"/>
    <w:rsid w:val="002736D9"/>
    <w:rsid w:val="00273A6A"/>
    <w:rsid w:val="002745D4"/>
    <w:rsid w:val="00276509"/>
    <w:rsid w:val="0027715A"/>
    <w:rsid w:val="00277715"/>
    <w:rsid w:val="00277C47"/>
    <w:rsid w:val="00282063"/>
    <w:rsid w:val="002826F1"/>
    <w:rsid w:val="00282912"/>
    <w:rsid w:val="00283E45"/>
    <w:rsid w:val="00284298"/>
    <w:rsid w:val="00284532"/>
    <w:rsid w:val="00284F2D"/>
    <w:rsid w:val="00285129"/>
    <w:rsid w:val="00285179"/>
    <w:rsid w:val="002863F6"/>
    <w:rsid w:val="00287F8C"/>
    <w:rsid w:val="00291450"/>
    <w:rsid w:val="002928CF"/>
    <w:rsid w:val="00292BD7"/>
    <w:rsid w:val="00292D11"/>
    <w:rsid w:val="0029300F"/>
    <w:rsid w:val="0029339A"/>
    <w:rsid w:val="002948CF"/>
    <w:rsid w:val="00295574"/>
    <w:rsid w:val="00296F96"/>
    <w:rsid w:val="00297095"/>
    <w:rsid w:val="002978F0"/>
    <w:rsid w:val="002A039D"/>
    <w:rsid w:val="002A0C22"/>
    <w:rsid w:val="002A217C"/>
    <w:rsid w:val="002A2782"/>
    <w:rsid w:val="002A35E3"/>
    <w:rsid w:val="002A3D92"/>
    <w:rsid w:val="002A4493"/>
    <w:rsid w:val="002A49C1"/>
    <w:rsid w:val="002A4D78"/>
    <w:rsid w:val="002A4E27"/>
    <w:rsid w:val="002A573B"/>
    <w:rsid w:val="002A6A3C"/>
    <w:rsid w:val="002A6AF4"/>
    <w:rsid w:val="002A6B3F"/>
    <w:rsid w:val="002A71C0"/>
    <w:rsid w:val="002A771B"/>
    <w:rsid w:val="002B1C5B"/>
    <w:rsid w:val="002B2606"/>
    <w:rsid w:val="002B5E14"/>
    <w:rsid w:val="002B602A"/>
    <w:rsid w:val="002B62FD"/>
    <w:rsid w:val="002B6E39"/>
    <w:rsid w:val="002B7241"/>
    <w:rsid w:val="002C02B4"/>
    <w:rsid w:val="002C0612"/>
    <w:rsid w:val="002C0AC0"/>
    <w:rsid w:val="002C1DB4"/>
    <w:rsid w:val="002C20D7"/>
    <w:rsid w:val="002C3848"/>
    <w:rsid w:val="002C398A"/>
    <w:rsid w:val="002C40AA"/>
    <w:rsid w:val="002C44E6"/>
    <w:rsid w:val="002C4AA6"/>
    <w:rsid w:val="002C4BCA"/>
    <w:rsid w:val="002C4DA9"/>
    <w:rsid w:val="002C7F00"/>
    <w:rsid w:val="002D0D6F"/>
    <w:rsid w:val="002D115C"/>
    <w:rsid w:val="002D1C80"/>
    <w:rsid w:val="002D2116"/>
    <w:rsid w:val="002D27DA"/>
    <w:rsid w:val="002D384C"/>
    <w:rsid w:val="002E1144"/>
    <w:rsid w:val="002E2700"/>
    <w:rsid w:val="002E273C"/>
    <w:rsid w:val="002E2A0C"/>
    <w:rsid w:val="002E3E9B"/>
    <w:rsid w:val="002E58BC"/>
    <w:rsid w:val="002E7DCD"/>
    <w:rsid w:val="002F1B04"/>
    <w:rsid w:val="002F1DF8"/>
    <w:rsid w:val="002F2029"/>
    <w:rsid w:val="002F591E"/>
    <w:rsid w:val="002F5D99"/>
    <w:rsid w:val="002F665D"/>
    <w:rsid w:val="002F68CB"/>
    <w:rsid w:val="00300FE0"/>
    <w:rsid w:val="00302E90"/>
    <w:rsid w:val="003044EE"/>
    <w:rsid w:val="003050C0"/>
    <w:rsid w:val="0030524D"/>
    <w:rsid w:val="00306155"/>
    <w:rsid w:val="00306CC5"/>
    <w:rsid w:val="00310238"/>
    <w:rsid w:val="003110F3"/>
    <w:rsid w:val="003120F9"/>
    <w:rsid w:val="003124BD"/>
    <w:rsid w:val="00312D56"/>
    <w:rsid w:val="003171C6"/>
    <w:rsid w:val="00320063"/>
    <w:rsid w:val="00320213"/>
    <w:rsid w:val="0032269D"/>
    <w:rsid w:val="003228F3"/>
    <w:rsid w:val="0032406D"/>
    <w:rsid w:val="00324B2D"/>
    <w:rsid w:val="00326704"/>
    <w:rsid w:val="003267D3"/>
    <w:rsid w:val="00326EFC"/>
    <w:rsid w:val="003303C0"/>
    <w:rsid w:val="0033174B"/>
    <w:rsid w:val="00331E6B"/>
    <w:rsid w:val="00331F68"/>
    <w:rsid w:val="00332B12"/>
    <w:rsid w:val="00332BAD"/>
    <w:rsid w:val="00332BFD"/>
    <w:rsid w:val="00333745"/>
    <w:rsid w:val="003346E6"/>
    <w:rsid w:val="00335187"/>
    <w:rsid w:val="003358B6"/>
    <w:rsid w:val="003364B5"/>
    <w:rsid w:val="00336642"/>
    <w:rsid w:val="00340149"/>
    <w:rsid w:val="0034169B"/>
    <w:rsid w:val="00342329"/>
    <w:rsid w:val="003423D0"/>
    <w:rsid w:val="00343C2C"/>
    <w:rsid w:val="00344035"/>
    <w:rsid w:val="0034410C"/>
    <w:rsid w:val="003445EC"/>
    <w:rsid w:val="003500C2"/>
    <w:rsid w:val="0035104A"/>
    <w:rsid w:val="00351AFB"/>
    <w:rsid w:val="00351CB1"/>
    <w:rsid w:val="0035438E"/>
    <w:rsid w:val="003557C4"/>
    <w:rsid w:val="00357461"/>
    <w:rsid w:val="00357839"/>
    <w:rsid w:val="00357BCA"/>
    <w:rsid w:val="00360830"/>
    <w:rsid w:val="00360997"/>
    <w:rsid w:val="003619C6"/>
    <w:rsid w:val="00362FE8"/>
    <w:rsid w:val="00365FB6"/>
    <w:rsid w:val="00366764"/>
    <w:rsid w:val="0037306E"/>
    <w:rsid w:val="00374854"/>
    <w:rsid w:val="00374AF7"/>
    <w:rsid w:val="003765AF"/>
    <w:rsid w:val="00376C3F"/>
    <w:rsid w:val="00376F5A"/>
    <w:rsid w:val="00376FA8"/>
    <w:rsid w:val="003770BA"/>
    <w:rsid w:val="0038077E"/>
    <w:rsid w:val="00380878"/>
    <w:rsid w:val="003815A2"/>
    <w:rsid w:val="00381EA4"/>
    <w:rsid w:val="003821EA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28AF"/>
    <w:rsid w:val="00396060"/>
    <w:rsid w:val="003964D7"/>
    <w:rsid w:val="00397EEF"/>
    <w:rsid w:val="003A0B5B"/>
    <w:rsid w:val="003A2D49"/>
    <w:rsid w:val="003A2F22"/>
    <w:rsid w:val="003A6259"/>
    <w:rsid w:val="003A6402"/>
    <w:rsid w:val="003A7F1C"/>
    <w:rsid w:val="003A7FC1"/>
    <w:rsid w:val="003B10E1"/>
    <w:rsid w:val="003B1844"/>
    <w:rsid w:val="003B1BAD"/>
    <w:rsid w:val="003B3CDA"/>
    <w:rsid w:val="003B4B30"/>
    <w:rsid w:val="003B52CA"/>
    <w:rsid w:val="003B6B18"/>
    <w:rsid w:val="003C0483"/>
    <w:rsid w:val="003C04EA"/>
    <w:rsid w:val="003C128B"/>
    <w:rsid w:val="003C15E7"/>
    <w:rsid w:val="003C171B"/>
    <w:rsid w:val="003C4309"/>
    <w:rsid w:val="003D03CF"/>
    <w:rsid w:val="003D0DD5"/>
    <w:rsid w:val="003D1FE9"/>
    <w:rsid w:val="003D28DF"/>
    <w:rsid w:val="003D3428"/>
    <w:rsid w:val="003D40F9"/>
    <w:rsid w:val="003D525E"/>
    <w:rsid w:val="003D62AD"/>
    <w:rsid w:val="003D71EC"/>
    <w:rsid w:val="003D72F1"/>
    <w:rsid w:val="003D74A4"/>
    <w:rsid w:val="003E0A44"/>
    <w:rsid w:val="003E16FE"/>
    <w:rsid w:val="003E1B2C"/>
    <w:rsid w:val="003E1D28"/>
    <w:rsid w:val="003E2253"/>
    <w:rsid w:val="003E280F"/>
    <w:rsid w:val="003E2986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93"/>
    <w:rsid w:val="003F08AA"/>
    <w:rsid w:val="003F0D0A"/>
    <w:rsid w:val="003F1CCD"/>
    <w:rsid w:val="003F211B"/>
    <w:rsid w:val="003F3814"/>
    <w:rsid w:val="003F39EB"/>
    <w:rsid w:val="003F3C90"/>
    <w:rsid w:val="003F3CE9"/>
    <w:rsid w:val="003F4CFD"/>
    <w:rsid w:val="003F5D35"/>
    <w:rsid w:val="003F65BD"/>
    <w:rsid w:val="003F65F3"/>
    <w:rsid w:val="003F66E3"/>
    <w:rsid w:val="003F70E6"/>
    <w:rsid w:val="003F79A4"/>
    <w:rsid w:val="004001E7"/>
    <w:rsid w:val="004011AD"/>
    <w:rsid w:val="00406DED"/>
    <w:rsid w:val="0040712A"/>
    <w:rsid w:val="00407907"/>
    <w:rsid w:val="00411D96"/>
    <w:rsid w:val="0041260B"/>
    <w:rsid w:val="00413DD5"/>
    <w:rsid w:val="00413E4B"/>
    <w:rsid w:val="00414696"/>
    <w:rsid w:val="00415C36"/>
    <w:rsid w:val="0042068A"/>
    <w:rsid w:val="0042090B"/>
    <w:rsid w:val="00420BE9"/>
    <w:rsid w:val="00421D36"/>
    <w:rsid w:val="00422996"/>
    <w:rsid w:val="004229B8"/>
    <w:rsid w:val="00422CBA"/>
    <w:rsid w:val="00423529"/>
    <w:rsid w:val="004251E7"/>
    <w:rsid w:val="00425C46"/>
    <w:rsid w:val="0042616D"/>
    <w:rsid w:val="00426A91"/>
    <w:rsid w:val="00427132"/>
    <w:rsid w:val="00427A37"/>
    <w:rsid w:val="00427E99"/>
    <w:rsid w:val="004315A7"/>
    <w:rsid w:val="004327D0"/>
    <w:rsid w:val="00433D8B"/>
    <w:rsid w:val="00434665"/>
    <w:rsid w:val="00435E49"/>
    <w:rsid w:val="00440475"/>
    <w:rsid w:val="004406F2"/>
    <w:rsid w:val="00441465"/>
    <w:rsid w:val="004414FE"/>
    <w:rsid w:val="00441CEF"/>
    <w:rsid w:val="00442531"/>
    <w:rsid w:val="00443EFE"/>
    <w:rsid w:val="004445F3"/>
    <w:rsid w:val="0044603F"/>
    <w:rsid w:val="00446847"/>
    <w:rsid w:val="004472D8"/>
    <w:rsid w:val="0044753D"/>
    <w:rsid w:val="00447CFE"/>
    <w:rsid w:val="00447DED"/>
    <w:rsid w:val="004508F2"/>
    <w:rsid w:val="00450FDF"/>
    <w:rsid w:val="0045129E"/>
    <w:rsid w:val="00451D67"/>
    <w:rsid w:val="0045460E"/>
    <w:rsid w:val="00456341"/>
    <w:rsid w:val="0045645E"/>
    <w:rsid w:val="004569C0"/>
    <w:rsid w:val="00456EB6"/>
    <w:rsid w:val="0046049D"/>
    <w:rsid w:val="00460E72"/>
    <w:rsid w:val="004617C5"/>
    <w:rsid w:val="0046187E"/>
    <w:rsid w:val="00462B19"/>
    <w:rsid w:val="00464DE3"/>
    <w:rsid w:val="004653D0"/>
    <w:rsid w:val="004658B2"/>
    <w:rsid w:val="00466966"/>
    <w:rsid w:val="004717EF"/>
    <w:rsid w:val="00471B30"/>
    <w:rsid w:val="00472753"/>
    <w:rsid w:val="00472B44"/>
    <w:rsid w:val="00472D22"/>
    <w:rsid w:val="00473D35"/>
    <w:rsid w:val="00474CB6"/>
    <w:rsid w:val="00474FA3"/>
    <w:rsid w:val="00474FC2"/>
    <w:rsid w:val="004761FE"/>
    <w:rsid w:val="0047623C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D5B"/>
    <w:rsid w:val="004A2EB8"/>
    <w:rsid w:val="004A3AE4"/>
    <w:rsid w:val="004A4AA9"/>
    <w:rsid w:val="004A5EE2"/>
    <w:rsid w:val="004A6614"/>
    <w:rsid w:val="004A6899"/>
    <w:rsid w:val="004A7562"/>
    <w:rsid w:val="004A7572"/>
    <w:rsid w:val="004A7AC0"/>
    <w:rsid w:val="004A7CFC"/>
    <w:rsid w:val="004A7FB8"/>
    <w:rsid w:val="004B2885"/>
    <w:rsid w:val="004B308F"/>
    <w:rsid w:val="004B374F"/>
    <w:rsid w:val="004B3BAA"/>
    <w:rsid w:val="004B4EB3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334"/>
    <w:rsid w:val="004C7514"/>
    <w:rsid w:val="004C7E66"/>
    <w:rsid w:val="004D0898"/>
    <w:rsid w:val="004D2E76"/>
    <w:rsid w:val="004D3680"/>
    <w:rsid w:val="004D4950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5458"/>
    <w:rsid w:val="004F5837"/>
    <w:rsid w:val="004F61F2"/>
    <w:rsid w:val="004F694C"/>
    <w:rsid w:val="004F6CAB"/>
    <w:rsid w:val="00500935"/>
    <w:rsid w:val="00501D40"/>
    <w:rsid w:val="00502708"/>
    <w:rsid w:val="00504B7D"/>
    <w:rsid w:val="00506417"/>
    <w:rsid w:val="005078C6"/>
    <w:rsid w:val="00507969"/>
    <w:rsid w:val="00510788"/>
    <w:rsid w:val="005123F5"/>
    <w:rsid w:val="00512BE2"/>
    <w:rsid w:val="00512E6B"/>
    <w:rsid w:val="00513578"/>
    <w:rsid w:val="005146C2"/>
    <w:rsid w:val="0051672A"/>
    <w:rsid w:val="00516953"/>
    <w:rsid w:val="005170A1"/>
    <w:rsid w:val="005209AD"/>
    <w:rsid w:val="00521054"/>
    <w:rsid w:val="0052183B"/>
    <w:rsid w:val="00522B26"/>
    <w:rsid w:val="00523AB3"/>
    <w:rsid w:val="00523EE9"/>
    <w:rsid w:val="00525DBC"/>
    <w:rsid w:val="00526919"/>
    <w:rsid w:val="00530567"/>
    <w:rsid w:val="00531051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310"/>
    <w:rsid w:val="005450E6"/>
    <w:rsid w:val="00545AA8"/>
    <w:rsid w:val="00546499"/>
    <w:rsid w:val="0054670B"/>
    <w:rsid w:val="00547C55"/>
    <w:rsid w:val="00553DCF"/>
    <w:rsid w:val="0055416D"/>
    <w:rsid w:val="00555124"/>
    <w:rsid w:val="00555714"/>
    <w:rsid w:val="00555C50"/>
    <w:rsid w:val="00556304"/>
    <w:rsid w:val="005563AD"/>
    <w:rsid w:val="00557D79"/>
    <w:rsid w:val="00563ACE"/>
    <w:rsid w:val="0056461E"/>
    <w:rsid w:val="00566018"/>
    <w:rsid w:val="00567757"/>
    <w:rsid w:val="00567ECE"/>
    <w:rsid w:val="00571240"/>
    <w:rsid w:val="005717B5"/>
    <w:rsid w:val="0057275C"/>
    <w:rsid w:val="00572E92"/>
    <w:rsid w:val="00573C61"/>
    <w:rsid w:val="00573F41"/>
    <w:rsid w:val="005744C7"/>
    <w:rsid w:val="00575462"/>
    <w:rsid w:val="00576DCA"/>
    <w:rsid w:val="005808BA"/>
    <w:rsid w:val="00581494"/>
    <w:rsid w:val="005818DE"/>
    <w:rsid w:val="005826BD"/>
    <w:rsid w:val="00583396"/>
    <w:rsid w:val="0058354F"/>
    <w:rsid w:val="005837F5"/>
    <w:rsid w:val="005841D0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96D4A"/>
    <w:rsid w:val="005977CE"/>
    <w:rsid w:val="005A12D7"/>
    <w:rsid w:val="005A17D6"/>
    <w:rsid w:val="005A1975"/>
    <w:rsid w:val="005A2367"/>
    <w:rsid w:val="005A2B21"/>
    <w:rsid w:val="005A425A"/>
    <w:rsid w:val="005A5415"/>
    <w:rsid w:val="005A5C2B"/>
    <w:rsid w:val="005A5EA2"/>
    <w:rsid w:val="005A64BF"/>
    <w:rsid w:val="005A7EDA"/>
    <w:rsid w:val="005B13EE"/>
    <w:rsid w:val="005B174E"/>
    <w:rsid w:val="005B17A5"/>
    <w:rsid w:val="005B3755"/>
    <w:rsid w:val="005B3B09"/>
    <w:rsid w:val="005B4063"/>
    <w:rsid w:val="005B5391"/>
    <w:rsid w:val="005B604A"/>
    <w:rsid w:val="005B654F"/>
    <w:rsid w:val="005B6CC6"/>
    <w:rsid w:val="005B72A6"/>
    <w:rsid w:val="005B7C6F"/>
    <w:rsid w:val="005C2450"/>
    <w:rsid w:val="005C3804"/>
    <w:rsid w:val="005C45E6"/>
    <w:rsid w:val="005C50B1"/>
    <w:rsid w:val="005C6DDA"/>
    <w:rsid w:val="005C749F"/>
    <w:rsid w:val="005C7FC5"/>
    <w:rsid w:val="005D0E0A"/>
    <w:rsid w:val="005D1418"/>
    <w:rsid w:val="005D29E9"/>
    <w:rsid w:val="005D5960"/>
    <w:rsid w:val="005D5A81"/>
    <w:rsid w:val="005D5AF8"/>
    <w:rsid w:val="005D69E6"/>
    <w:rsid w:val="005D718C"/>
    <w:rsid w:val="005D7694"/>
    <w:rsid w:val="005E0937"/>
    <w:rsid w:val="005E0E75"/>
    <w:rsid w:val="005E0EFD"/>
    <w:rsid w:val="005E2296"/>
    <w:rsid w:val="005E2851"/>
    <w:rsid w:val="005E2FBE"/>
    <w:rsid w:val="005E3344"/>
    <w:rsid w:val="005E3B65"/>
    <w:rsid w:val="005E49AB"/>
    <w:rsid w:val="005E53FC"/>
    <w:rsid w:val="005E5F70"/>
    <w:rsid w:val="005F35B6"/>
    <w:rsid w:val="005F3747"/>
    <w:rsid w:val="005F53D8"/>
    <w:rsid w:val="005F56EC"/>
    <w:rsid w:val="005F5C99"/>
    <w:rsid w:val="005F7D98"/>
    <w:rsid w:val="005F7DC0"/>
    <w:rsid w:val="00600E93"/>
    <w:rsid w:val="00601920"/>
    <w:rsid w:val="006034CC"/>
    <w:rsid w:val="00603FC9"/>
    <w:rsid w:val="00604368"/>
    <w:rsid w:val="006049D5"/>
    <w:rsid w:val="006050CA"/>
    <w:rsid w:val="00605182"/>
    <w:rsid w:val="00605D8D"/>
    <w:rsid w:val="00605E7C"/>
    <w:rsid w:val="006061D7"/>
    <w:rsid w:val="00606421"/>
    <w:rsid w:val="006065AA"/>
    <w:rsid w:val="00606866"/>
    <w:rsid w:val="00611611"/>
    <w:rsid w:val="00611E7E"/>
    <w:rsid w:val="0061220A"/>
    <w:rsid w:val="00612627"/>
    <w:rsid w:val="006128E0"/>
    <w:rsid w:val="00612DD6"/>
    <w:rsid w:val="00615288"/>
    <w:rsid w:val="006159A1"/>
    <w:rsid w:val="0061619B"/>
    <w:rsid w:val="00616B50"/>
    <w:rsid w:val="00617014"/>
    <w:rsid w:val="0062010A"/>
    <w:rsid w:val="00620E18"/>
    <w:rsid w:val="00621108"/>
    <w:rsid w:val="00623584"/>
    <w:rsid w:val="00623B22"/>
    <w:rsid w:val="00623EB2"/>
    <w:rsid w:val="006240A3"/>
    <w:rsid w:val="00624256"/>
    <w:rsid w:val="00625599"/>
    <w:rsid w:val="00625EDA"/>
    <w:rsid w:val="00626896"/>
    <w:rsid w:val="006269C5"/>
    <w:rsid w:val="00626C9B"/>
    <w:rsid w:val="006278D4"/>
    <w:rsid w:val="00631173"/>
    <w:rsid w:val="00632AE1"/>
    <w:rsid w:val="00633651"/>
    <w:rsid w:val="006336C1"/>
    <w:rsid w:val="00633AFC"/>
    <w:rsid w:val="0063426D"/>
    <w:rsid w:val="00635D66"/>
    <w:rsid w:val="00636E63"/>
    <w:rsid w:val="00640310"/>
    <w:rsid w:val="0064103A"/>
    <w:rsid w:val="00642C32"/>
    <w:rsid w:val="0064470E"/>
    <w:rsid w:val="00645224"/>
    <w:rsid w:val="00645BA3"/>
    <w:rsid w:val="00646862"/>
    <w:rsid w:val="00653188"/>
    <w:rsid w:val="00653F32"/>
    <w:rsid w:val="00657630"/>
    <w:rsid w:val="006615F4"/>
    <w:rsid w:val="006616FA"/>
    <w:rsid w:val="006631F5"/>
    <w:rsid w:val="00670397"/>
    <w:rsid w:val="00672CB5"/>
    <w:rsid w:val="00673140"/>
    <w:rsid w:val="00673604"/>
    <w:rsid w:val="00673F1E"/>
    <w:rsid w:val="006763BC"/>
    <w:rsid w:val="006803FC"/>
    <w:rsid w:val="006813CE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207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1B79"/>
    <w:rsid w:val="006B3612"/>
    <w:rsid w:val="006B4986"/>
    <w:rsid w:val="006B4F9C"/>
    <w:rsid w:val="006B734F"/>
    <w:rsid w:val="006C022C"/>
    <w:rsid w:val="006C0521"/>
    <w:rsid w:val="006C0B39"/>
    <w:rsid w:val="006C21A0"/>
    <w:rsid w:val="006C2B10"/>
    <w:rsid w:val="006C5016"/>
    <w:rsid w:val="006C5F63"/>
    <w:rsid w:val="006C60CA"/>
    <w:rsid w:val="006C77C5"/>
    <w:rsid w:val="006D0138"/>
    <w:rsid w:val="006D1093"/>
    <w:rsid w:val="006D1CB0"/>
    <w:rsid w:val="006D2081"/>
    <w:rsid w:val="006D2082"/>
    <w:rsid w:val="006D3995"/>
    <w:rsid w:val="006D57A4"/>
    <w:rsid w:val="006D5ECD"/>
    <w:rsid w:val="006D670E"/>
    <w:rsid w:val="006D765B"/>
    <w:rsid w:val="006E0D48"/>
    <w:rsid w:val="006E149B"/>
    <w:rsid w:val="006E15C5"/>
    <w:rsid w:val="006E15D7"/>
    <w:rsid w:val="006E2524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0D4"/>
    <w:rsid w:val="006F719C"/>
    <w:rsid w:val="00700808"/>
    <w:rsid w:val="007031C9"/>
    <w:rsid w:val="0070418E"/>
    <w:rsid w:val="007053EE"/>
    <w:rsid w:val="007074EF"/>
    <w:rsid w:val="007101BB"/>
    <w:rsid w:val="00716D35"/>
    <w:rsid w:val="0072169F"/>
    <w:rsid w:val="00721DF7"/>
    <w:rsid w:val="00723191"/>
    <w:rsid w:val="0072376E"/>
    <w:rsid w:val="00723845"/>
    <w:rsid w:val="00724961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4A61"/>
    <w:rsid w:val="00735E84"/>
    <w:rsid w:val="007361E3"/>
    <w:rsid w:val="00737C5B"/>
    <w:rsid w:val="00737CD5"/>
    <w:rsid w:val="007409DC"/>
    <w:rsid w:val="00741E70"/>
    <w:rsid w:val="00742199"/>
    <w:rsid w:val="00743C28"/>
    <w:rsid w:val="00744A5A"/>
    <w:rsid w:val="00745010"/>
    <w:rsid w:val="00745CA2"/>
    <w:rsid w:val="00746762"/>
    <w:rsid w:val="0074703E"/>
    <w:rsid w:val="007477B4"/>
    <w:rsid w:val="007500A2"/>
    <w:rsid w:val="00750E6E"/>
    <w:rsid w:val="00752BF4"/>
    <w:rsid w:val="00752C63"/>
    <w:rsid w:val="00753A9C"/>
    <w:rsid w:val="00754157"/>
    <w:rsid w:val="0075450F"/>
    <w:rsid w:val="0075550D"/>
    <w:rsid w:val="00756219"/>
    <w:rsid w:val="007577E5"/>
    <w:rsid w:val="00761284"/>
    <w:rsid w:val="00762085"/>
    <w:rsid w:val="0076283D"/>
    <w:rsid w:val="00762B79"/>
    <w:rsid w:val="00764ECF"/>
    <w:rsid w:val="00764F1E"/>
    <w:rsid w:val="00764F35"/>
    <w:rsid w:val="007677ED"/>
    <w:rsid w:val="00770C43"/>
    <w:rsid w:val="00771997"/>
    <w:rsid w:val="00773049"/>
    <w:rsid w:val="0077379A"/>
    <w:rsid w:val="00773A0B"/>
    <w:rsid w:val="00773EEF"/>
    <w:rsid w:val="007743B5"/>
    <w:rsid w:val="0077474E"/>
    <w:rsid w:val="00776942"/>
    <w:rsid w:val="0077744C"/>
    <w:rsid w:val="007802F9"/>
    <w:rsid w:val="00780372"/>
    <w:rsid w:val="00781127"/>
    <w:rsid w:val="0078128B"/>
    <w:rsid w:val="00781A0D"/>
    <w:rsid w:val="00782B5E"/>
    <w:rsid w:val="0078313E"/>
    <w:rsid w:val="00783ABA"/>
    <w:rsid w:val="00784242"/>
    <w:rsid w:val="00784CD1"/>
    <w:rsid w:val="00785DBF"/>
    <w:rsid w:val="0078635C"/>
    <w:rsid w:val="007863AF"/>
    <w:rsid w:val="007868A5"/>
    <w:rsid w:val="007868F9"/>
    <w:rsid w:val="00786B56"/>
    <w:rsid w:val="00786B99"/>
    <w:rsid w:val="00787700"/>
    <w:rsid w:val="00787BA8"/>
    <w:rsid w:val="007901B6"/>
    <w:rsid w:val="00790A35"/>
    <w:rsid w:val="00791BD8"/>
    <w:rsid w:val="00791C0E"/>
    <w:rsid w:val="00791E67"/>
    <w:rsid w:val="0079346A"/>
    <w:rsid w:val="007941D8"/>
    <w:rsid w:val="0079667F"/>
    <w:rsid w:val="00796EB7"/>
    <w:rsid w:val="007972AB"/>
    <w:rsid w:val="007A0418"/>
    <w:rsid w:val="007A0C57"/>
    <w:rsid w:val="007A0CEE"/>
    <w:rsid w:val="007A20BA"/>
    <w:rsid w:val="007A4662"/>
    <w:rsid w:val="007A5526"/>
    <w:rsid w:val="007A7761"/>
    <w:rsid w:val="007B0BBE"/>
    <w:rsid w:val="007B1959"/>
    <w:rsid w:val="007B2082"/>
    <w:rsid w:val="007B289E"/>
    <w:rsid w:val="007B4943"/>
    <w:rsid w:val="007B4D38"/>
    <w:rsid w:val="007B4EC3"/>
    <w:rsid w:val="007B4FEA"/>
    <w:rsid w:val="007B4FFB"/>
    <w:rsid w:val="007B5A34"/>
    <w:rsid w:val="007C0006"/>
    <w:rsid w:val="007C07F3"/>
    <w:rsid w:val="007C12FD"/>
    <w:rsid w:val="007C255C"/>
    <w:rsid w:val="007C3101"/>
    <w:rsid w:val="007C4CCE"/>
    <w:rsid w:val="007C5319"/>
    <w:rsid w:val="007C56FE"/>
    <w:rsid w:val="007C576E"/>
    <w:rsid w:val="007C6AAC"/>
    <w:rsid w:val="007C714B"/>
    <w:rsid w:val="007D0817"/>
    <w:rsid w:val="007D2829"/>
    <w:rsid w:val="007D28BB"/>
    <w:rsid w:val="007D2E3F"/>
    <w:rsid w:val="007D3586"/>
    <w:rsid w:val="007D44F0"/>
    <w:rsid w:val="007D795F"/>
    <w:rsid w:val="007E02D8"/>
    <w:rsid w:val="007E0D38"/>
    <w:rsid w:val="007E1AD2"/>
    <w:rsid w:val="007E49C3"/>
    <w:rsid w:val="007E6732"/>
    <w:rsid w:val="007E6CF3"/>
    <w:rsid w:val="007E6F3D"/>
    <w:rsid w:val="007F091F"/>
    <w:rsid w:val="007F0A6D"/>
    <w:rsid w:val="007F1933"/>
    <w:rsid w:val="007F26AA"/>
    <w:rsid w:val="007F29BB"/>
    <w:rsid w:val="007F3759"/>
    <w:rsid w:val="007F3CB8"/>
    <w:rsid w:val="007F49D4"/>
    <w:rsid w:val="007F5997"/>
    <w:rsid w:val="007F5C5B"/>
    <w:rsid w:val="007F612C"/>
    <w:rsid w:val="007F6775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173C8"/>
    <w:rsid w:val="00822B68"/>
    <w:rsid w:val="008231E2"/>
    <w:rsid w:val="00823290"/>
    <w:rsid w:val="00823A3F"/>
    <w:rsid w:val="008242BF"/>
    <w:rsid w:val="00824977"/>
    <w:rsid w:val="00824A66"/>
    <w:rsid w:val="00824CCE"/>
    <w:rsid w:val="0082684C"/>
    <w:rsid w:val="00827F15"/>
    <w:rsid w:val="00830DFE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0B6A"/>
    <w:rsid w:val="00842B48"/>
    <w:rsid w:val="00842CC0"/>
    <w:rsid w:val="00842EF9"/>
    <w:rsid w:val="00846185"/>
    <w:rsid w:val="00846422"/>
    <w:rsid w:val="00846C78"/>
    <w:rsid w:val="00846CE3"/>
    <w:rsid w:val="008479D2"/>
    <w:rsid w:val="00851008"/>
    <w:rsid w:val="00851A17"/>
    <w:rsid w:val="00852CDC"/>
    <w:rsid w:val="0085690C"/>
    <w:rsid w:val="00857B7E"/>
    <w:rsid w:val="00857B7F"/>
    <w:rsid w:val="0086056D"/>
    <w:rsid w:val="00860B8F"/>
    <w:rsid w:val="00860F24"/>
    <w:rsid w:val="00862FDA"/>
    <w:rsid w:val="0086353C"/>
    <w:rsid w:val="00863688"/>
    <w:rsid w:val="00863A65"/>
    <w:rsid w:val="008652F7"/>
    <w:rsid w:val="0086531A"/>
    <w:rsid w:val="00865604"/>
    <w:rsid w:val="008656E1"/>
    <w:rsid w:val="0086684E"/>
    <w:rsid w:val="00871258"/>
    <w:rsid w:val="00871573"/>
    <w:rsid w:val="0087174F"/>
    <w:rsid w:val="00872010"/>
    <w:rsid w:val="008727AC"/>
    <w:rsid w:val="008735A4"/>
    <w:rsid w:val="008740E1"/>
    <w:rsid w:val="008741E5"/>
    <w:rsid w:val="008755AA"/>
    <w:rsid w:val="00877460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627A"/>
    <w:rsid w:val="008878A2"/>
    <w:rsid w:val="008900DA"/>
    <w:rsid w:val="0089040A"/>
    <w:rsid w:val="00890CB8"/>
    <w:rsid w:val="0089569F"/>
    <w:rsid w:val="0089578B"/>
    <w:rsid w:val="00896EF3"/>
    <w:rsid w:val="00897ABD"/>
    <w:rsid w:val="00897EDB"/>
    <w:rsid w:val="008A07C0"/>
    <w:rsid w:val="008A11B5"/>
    <w:rsid w:val="008A1855"/>
    <w:rsid w:val="008A2030"/>
    <w:rsid w:val="008A2849"/>
    <w:rsid w:val="008A293E"/>
    <w:rsid w:val="008A3362"/>
    <w:rsid w:val="008A38EF"/>
    <w:rsid w:val="008A4147"/>
    <w:rsid w:val="008A4BDF"/>
    <w:rsid w:val="008A4C0D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189"/>
    <w:rsid w:val="008C0247"/>
    <w:rsid w:val="008C0468"/>
    <w:rsid w:val="008C0613"/>
    <w:rsid w:val="008C06CE"/>
    <w:rsid w:val="008C1EEE"/>
    <w:rsid w:val="008C22AB"/>
    <w:rsid w:val="008C4DBE"/>
    <w:rsid w:val="008C4DC8"/>
    <w:rsid w:val="008C758D"/>
    <w:rsid w:val="008D01DF"/>
    <w:rsid w:val="008D09F1"/>
    <w:rsid w:val="008D1CD9"/>
    <w:rsid w:val="008D20B4"/>
    <w:rsid w:val="008D24F2"/>
    <w:rsid w:val="008D258E"/>
    <w:rsid w:val="008D52F9"/>
    <w:rsid w:val="008D6220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52D"/>
    <w:rsid w:val="008E481F"/>
    <w:rsid w:val="008E600A"/>
    <w:rsid w:val="008E7301"/>
    <w:rsid w:val="008E7B0A"/>
    <w:rsid w:val="008F0DB8"/>
    <w:rsid w:val="008F544D"/>
    <w:rsid w:val="008F558D"/>
    <w:rsid w:val="008F638F"/>
    <w:rsid w:val="008F6870"/>
    <w:rsid w:val="008F7529"/>
    <w:rsid w:val="008F7703"/>
    <w:rsid w:val="00900AA3"/>
    <w:rsid w:val="00903344"/>
    <w:rsid w:val="00904C16"/>
    <w:rsid w:val="00906799"/>
    <w:rsid w:val="00906E9C"/>
    <w:rsid w:val="0090766E"/>
    <w:rsid w:val="00907788"/>
    <w:rsid w:val="00910036"/>
    <w:rsid w:val="009105BF"/>
    <w:rsid w:val="0091134E"/>
    <w:rsid w:val="0091220E"/>
    <w:rsid w:val="0091236B"/>
    <w:rsid w:val="009140F6"/>
    <w:rsid w:val="00914169"/>
    <w:rsid w:val="00914778"/>
    <w:rsid w:val="00914896"/>
    <w:rsid w:val="00914DC7"/>
    <w:rsid w:val="0091513F"/>
    <w:rsid w:val="00916070"/>
    <w:rsid w:val="00916565"/>
    <w:rsid w:val="009168F2"/>
    <w:rsid w:val="00916C09"/>
    <w:rsid w:val="0091761B"/>
    <w:rsid w:val="00917B2E"/>
    <w:rsid w:val="00917CC7"/>
    <w:rsid w:val="00920256"/>
    <w:rsid w:val="0092111B"/>
    <w:rsid w:val="0092131E"/>
    <w:rsid w:val="00921E5D"/>
    <w:rsid w:val="00923C53"/>
    <w:rsid w:val="00924442"/>
    <w:rsid w:val="00925397"/>
    <w:rsid w:val="0092542E"/>
    <w:rsid w:val="00925CE1"/>
    <w:rsid w:val="00925D8C"/>
    <w:rsid w:val="00926085"/>
    <w:rsid w:val="009265F0"/>
    <w:rsid w:val="00926E04"/>
    <w:rsid w:val="0092745B"/>
    <w:rsid w:val="00930016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A65"/>
    <w:rsid w:val="00943BF3"/>
    <w:rsid w:val="00945F45"/>
    <w:rsid w:val="00946411"/>
    <w:rsid w:val="009473E4"/>
    <w:rsid w:val="0095153A"/>
    <w:rsid w:val="00951A1C"/>
    <w:rsid w:val="00953185"/>
    <w:rsid w:val="009531F9"/>
    <w:rsid w:val="00953877"/>
    <w:rsid w:val="009544BB"/>
    <w:rsid w:val="00954D24"/>
    <w:rsid w:val="00954DAF"/>
    <w:rsid w:val="0095537E"/>
    <w:rsid w:val="00955695"/>
    <w:rsid w:val="00955CC9"/>
    <w:rsid w:val="009609BB"/>
    <w:rsid w:val="00961959"/>
    <w:rsid w:val="0096357C"/>
    <w:rsid w:val="00963811"/>
    <w:rsid w:val="00963FC4"/>
    <w:rsid w:val="00964683"/>
    <w:rsid w:val="00965DAA"/>
    <w:rsid w:val="0096631B"/>
    <w:rsid w:val="00966E40"/>
    <w:rsid w:val="00966F0E"/>
    <w:rsid w:val="009670C3"/>
    <w:rsid w:val="00971BFD"/>
    <w:rsid w:val="0097250E"/>
    <w:rsid w:val="00972845"/>
    <w:rsid w:val="00973D79"/>
    <w:rsid w:val="00974BF6"/>
    <w:rsid w:val="0097630D"/>
    <w:rsid w:val="00976E07"/>
    <w:rsid w:val="00977597"/>
    <w:rsid w:val="00980141"/>
    <w:rsid w:val="00980836"/>
    <w:rsid w:val="00980E4F"/>
    <w:rsid w:val="00981361"/>
    <w:rsid w:val="009817B5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1D3E"/>
    <w:rsid w:val="00992E4C"/>
    <w:rsid w:val="00993598"/>
    <w:rsid w:val="00993E38"/>
    <w:rsid w:val="00993FAD"/>
    <w:rsid w:val="00994254"/>
    <w:rsid w:val="009950E1"/>
    <w:rsid w:val="00995537"/>
    <w:rsid w:val="00996039"/>
    <w:rsid w:val="00997D1A"/>
    <w:rsid w:val="009A2C17"/>
    <w:rsid w:val="009A33EB"/>
    <w:rsid w:val="009A6258"/>
    <w:rsid w:val="009A69B5"/>
    <w:rsid w:val="009A7342"/>
    <w:rsid w:val="009A78B8"/>
    <w:rsid w:val="009B0184"/>
    <w:rsid w:val="009B1C87"/>
    <w:rsid w:val="009B1CBE"/>
    <w:rsid w:val="009B2F3D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1D43"/>
    <w:rsid w:val="009C2461"/>
    <w:rsid w:val="009C294B"/>
    <w:rsid w:val="009C4E33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93A"/>
    <w:rsid w:val="009D26D3"/>
    <w:rsid w:val="009D2AC7"/>
    <w:rsid w:val="009D2E22"/>
    <w:rsid w:val="009D40D8"/>
    <w:rsid w:val="009D51D9"/>
    <w:rsid w:val="009D5983"/>
    <w:rsid w:val="009D5AC6"/>
    <w:rsid w:val="009D707C"/>
    <w:rsid w:val="009E0B06"/>
    <w:rsid w:val="009E0E19"/>
    <w:rsid w:val="009E1F65"/>
    <w:rsid w:val="009E29B0"/>
    <w:rsid w:val="009E2D44"/>
    <w:rsid w:val="009E316D"/>
    <w:rsid w:val="009E45DB"/>
    <w:rsid w:val="009E46FC"/>
    <w:rsid w:val="009E4D62"/>
    <w:rsid w:val="009E50CD"/>
    <w:rsid w:val="009E5B7C"/>
    <w:rsid w:val="009E6497"/>
    <w:rsid w:val="009E6737"/>
    <w:rsid w:val="009E7807"/>
    <w:rsid w:val="009F2E64"/>
    <w:rsid w:val="009F40D2"/>
    <w:rsid w:val="009F534E"/>
    <w:rsid w:val="009F5F06"/>
    <w:rsid w:val="009F7C36"/>
    <w:rsid w:val="00A005B4"/>
    <w:rsid w:val="00A00A29"/>
    <w:rsid w:val="00A00CC9"/>
    <w:rsid w:val="00A01B50"/>
    <w:rsid w:val="00A03E80"/>
    <w:rsid w:val="00A047B6"/>
    <w:rsid w:val="00A04D78"/>
    <w:rsid w:val="00A05CBB"/>
    <w:rsid w:val="00A13347"/>
    <w:rsid w:val="00A164F3"/>
    <w:rsid w:val="00A2003C"/>
    <w:rsid w:val="00A235A8"/>
    <w:rsid w:val="00A23924"/>
    <w:rsid w:val="00A23A0F"/>
    <w:rsid w:val="00A23A36"/>
    <w:rsid w:val="00A242E1"/>
    <w:rsid w:val="00A244C0"/>
    <w:rsid w:val="00A268FC"/>
    <w:rsid w:val="00A27372"/>
    <w:rsid w:val="00A3000E"/>
    <w:rsid w:val="00A30E3B"/>
    <w:rsid w:val="00A33717"/>
    <w:rsid w:val="00A34415"/>
    <w:rsid w:val="00A344E6"/>
    <w:rsid w:val="00A34690"/>
    <w:rsid w:val="00A3532D"/>
    <w:rsid w:val="00A35600"/>
    <w:rsid w:val="00A35957"/>
    <w:rsid w:val="00A35A71"/>
    <w:rsid w:val="00A36CE8"/>
    <w:rsid w:val="00A377C3"/>
    <w:rsid w:val="00A409AC"/>
    <w:rsid w:val="00A41981"/>
    <w:rsid w:val="00A41EF5"/>
    <w:rsid w:val="00A42092"/>
    <w:rsid w:val="00A43AE9"/>
    <w:rsid w:val="00A43D39"/>
    <w:rsid w:val="00A44DF2"/>
    <w:rsid w:val="00A5001C"/>
    <w:rsid w:val="00A5060B"/>
    <w:rsid w:val="00A50DE7"/>
    <w:rsid w:val="00A51AB9"/>
    <w:rsid w:val="00A51E49"/>
    <w:rsid w:val="00A523C9"/>
    <w:rsid w:val="00A524C5"/>
    <w:rsid w:val="00A54185"/>
    <w:rsid w:val="00A6040A"/>
    <w:rsid w:val="00A61E75"/>
    <w:rsid w:val="00A6278C"/>
    <w:rsid w:val="00A62A87"/>
    <w:rsid w:val="00A651D2"/>
    <w:rsid w:val="00A653D9"/>
    <w:rsid w:val="00A657D4"/>
    <w:rsid w:val="00A66EB8"/>
    <w:rsid w:val="00A70137"/>
    <w:rsid w:val="00A70A51"/>
    <w:rsid w:val="00A71AD7"/>
    <w:rsid w:val="00A73BFD"/>
    <w:rsid w:val="00A752C0"/>
    <w:rsid w:val="00A75C6A"/>
    <w:rsid w:val="00A77738"/>
    <w:rsid w:val="00A81197"/>
    <w:rsid w:val="00A827EA"/>
    <w:rsid w:val="00A831A6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55E9"/>
    <w:rsid w:val="00A96440"/>
    <w:rsid w:val="00A97E53"/>
    <w:rsid w:val="00AA054E"/>
    <w:rsid w:val="00AA0A97"/>
    <w:rsid w:val="00AA25A3"/>
    <w:rsid w:val="00AA29D3"/>
    <w:rsid w:val="00AA3C7E"/>
    <w:rsid w:val="00AA4855"/>
    <w:rsid w:val="00AA4974"/>
    <w:rsid w:val="00AA5501"/>
    <w:rsid w:val="00AA63A0"/>
    <w:rsid w:val="00AA6F57"/>
    <w:rsid w:val="00AB1F28"/>
    <w:rsid w:val="00AB319C"/>
    <w:rsid w:val="00AB3F3B"/>
    <w:rsid w:val="00AB5682"/>
    <w:rsid w:val="00AB7257"/>
    <w:rsid w:val="00AB7A1E"/>
    <w:rsid w:val="00AB7DE5"/>
    <w:rsid w:val="00AC0972"/>
    <w:rsid w:val="00AC0F96"/>
    <w:rsid w:val="00AC17AD"/>
    <w:rsid w:val="00AC3142"/>
    <w:rsid w:val="00AC3A1E"/>
    <w:rsid w:val="00AC4DF7"/>
    <w:rsid w:val="00AC746F"/>
    <w:rsid w:val="00AC791A"/>
    <w:rsid w:val="00AC7DB5"/>
    <w:rsid w:val="00AD11F6"/>
    <w:rsid w:val="00AD3B06"/>
    <w:rsid w:val="00AD4A14"/>
    <w:rsid w:val="00AD6B37"/>
    <w:rsid w:val="00AD6E87"/>
    <w:rsid w:val="00AE0372"/>
    <w:rsid w:val="00AE07B8"/>
    <w:rsid w:val="00AE181F"/>
    <w:rsid w:val="00AE35CB"/>
    <w:rsid w:val="00AE5AB1"/>
    <w:rsid w:val="00AE7544"/>
    <w:rsid w:val="00AF06B7"/>
    <w:rsid w:val="00AF461E"/>
    <w:rsid w:val="00AF509A"/>
    <w:rsid w:val="00AF5294"/>
    <w:rsid w:val="00AF7458"/>
    <w:rsid w:val="00AF7627"/>
    <w:rsid w:val="00AF7F28"/>
    <w:rsid w:val="00B01856"/>
    <w:rsid w:val="00B0241D"/>
    <w:rsid w:val="00B047D0"/>
    <w:rsid w:val="00B0590A"/>
    <w:rsid w:val="00B06363"/>
    <w:rsid w:val="00B0778A"/>
    <w:rsid w:val="00B07B64"/>
    <w:rsid w:val="00B07F72"/>
    <w:rsid w:val="00B1293E"/>
    <w:rsid w:val="00B13423"/>
    <w:rsid w:val="00B14330"/>
    <w:rsid w:val="00B1521C"/>
    <w:rsid w:val="00B2019B"/>
    <w:rsid w:val="00B20440"/>
    <w:rsid w:val="00B2068F"/>
    <w:rsid w:val="00B22503"/>
    <w:rsid w:val="00B22F67"/>
    <w:rsid w:val="00B23A70"/>
    <w:rsid w:val="00B242BB"/>
    <w:rsid w:val="00B248FC"/>
    <w:rsid w:val="00B24DAB"/>
    <w:rsid w:val="00B276B4"/>
    <w:rsid w:val="00B27CF1"/>
    <w:rsid w:val="00B305B4"/>
    <w:rsid w:val="00B314A4"/>
    <w:rsid w:val="00B32099"/>
    <w:rsid w:val="00B3234C"/>
    <w:rsid w:val="00B33E3E"/>
    <w:rsid w:val="00B341BF"/>
    <w:rsid w:val="00B3430B"/>
    <w:rsid w:val="00B34947"/>
    <w:rsid w:val="00B34985"/>
    <w:rsid w:val="00B35508"/>
    <w:rsid w:val="00B375FA"/>
    <w:rsid w:val="00B3764A"/>
    <w:rsid w:val="00B37CF8"/>
    <w:rsid w:val="00B40D4E"/>
    <w:rsid w:val="00B41286"/>
    <w:rsid w:val="00B42007"/>
    <w:rsid w:val="00B42B42"/>
    <w:rsid w:val="00B446D5"/>
    <w:rsid w:val="00B4581E"/>
    <w:rsid w:val="00B46056"/>
    <w:rsid w:val="00B46C4E"/>
    <w:rsid w:val="00B47204"/>
    <w:rsid w:val="00B47482"/>
    <w:rsid w:val="00B50272"/>
    <w:rsid w:val="00B5099E"/>
    <w:rsid w:val="00B51674"/>
    <w:rsid w:val="00B52472"/>
    <w:rsid w:val="00B526E6"/>
    <w:rsid w:val="00B55890"/>
    <w:rsid w:val="00B56576"/>
    <w:rsid w:val="00B56923"/>
    <w:rsid w:val="00B56A73"/>
    <w:rsid w:val="00B5710B"/>
    <w:rsid w:val="00B574B4"/>
    <w:rsid w:val="00B57727"/>
    <w:rsid w:val="00B60C3C"/>
    <w:rsid w:val="00B60FB3"/>
    <w:rsid w:val="00B62065"/>
    <w:rsid w:val="00B63BC9"/>
    <w:rsid w:val="00B64B99"/>
    <w:rsid w:val="00B653E8"/>
    <w:rsid w:val="00B661DB"/>
    <w:rsid w:val="00B665D1"/>
    <w:rsid w:val="00B679DB"/>
    <w:rsid w:val="00B7032F"/>
    <w:rsid w:val="00B70445"/>
    <w:rsid w:val="00B705C2"/>
    <w:rsid w:val="00B7146D"/>
    <w:rsid w:val="00B717FC"/>
    <w:rsid w:val="00B7637C"/>
    <w:rsid w:val="00B77F7D"/>
    <w:rsid w:val="00B804A6"/>
    <w:rsid w:val="00B8216A"/>
    <w:rsid w:val="00B82667"/>
    <w:rsid w:val="00B82D9B"/>
    <w:rsid w:val="00B83116"/>
    <w:rsid w:val="00B8516F"/>
    <w:rsid w:val="00B85FD6"/>
    <w:rsid w:val="00B86469"/>
    <w:rsid w:val="00B872CE"/>
    <w:rsid w:val="00B9081D"/>
    <w:rsid w:val="00B927CB"/>
    <w:rsid w:val="00B92F15"/>
    <w:rsid w:val="00B93199"/>
    <w:rsid w:val="00B93889"/>
    <w:rsid w:val="00B94B38"/>
    <w:rsid w:val="00B95914"/>
    <w:rsid w:val="00B96AAE"/>
    <w:rsid w:val="00B97305"/>
    <w:rsid w:val="00B97797"/>
    <w:rsid w:val="00BA02E5"/>
    <w:rsid w:val="00BA21D8"/>
    <w:rsid w:val="00BA3023"/>
    <w:rsid w:val="00BA4479"/>
    <w:rsid w:val="00BA4E45"/>
    <w:rsid w:val="00BA4EED"/>
    <w:rsid w:val="00BA5D30"/>
    <w:rsid w:val="00BA71CA"/>
    <w:rsid w:val="00BA7998"/>
    <w:rsid w:val="00BA7DF3"/>
    <w:rsid w:val="00BB014A"/>
    <w:rsid w:val="00BB04BF"/>
    <w:rsid w:val="00BB10ED"/>
    <w:rsid w:val="00BB1394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302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D6A7E"/>
    <w:rsid w:val="00BE025D"/>
    <w:rsid w:val="00BE04F5"/>
    <w:rsid w:val="00BE06C5"/>
    <w:rsid w:val="00BE11E8"/>
    <w:rsid w:val="00BE15A6"/>
    <w:rsid w:val="00BE25BE"/>
    <w:rsid w:val="00BE3865"/>
    <w:rsid w:val="00BE3CBF"/>
    <w:rsid w:val="00BE4A08"/>
    <w:rsid w:val="00BE4A2E"/>
    <w:rsid w:val="00BE4FCB"/>
    <w:rsid w:val="00BF1395"/>
    <w:rsid w:val="00BF21DC"/>
    <w:rsid w:val="00BF2688"/>
    <w:rsid w:val="00BF2C60"/>
    <w:rsid w:val="00BF4B40"/>
    <w:rsid w:val="00BF509F"/>
    <w:rsid w:val="00BF5153"/>
    <w:rsid w:val="00BF6ADC"/>
    <w:rsid w:val="00BF6B77"/>
    <w:rsid w:val="00BF7B84"/>
    <w:rsid w:val="00C00149"/>
    <w:rsid w:val="00C016EB"/>
    <w:rsid w:val="00C02BBA"/>
    <w:rsid w:val="00C0317D"/>
    <w:rsid w:val="00C03C3B"/>
    <w:rsid w:val="00C0462B"/>
    <w:rsid w:val="00C05281"/>
    <w:rsid w:val="00C052FD"/>
    <w:rsid w:val="00C06E6B"/>
    <w:rsid w:val="00C103D3"/>
    <w:rsid w:val="00C10F38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366"/>
    <w:rsid w:val="00C207B3"/>
    <w:rsid w:val="00C21038"/>
    <w:rsid w:val="00C21E5A"/>
    <w:rsid w:val="00C2289F"/>
    <w:rsid w:val="00C23037"/>
    <w:rsid w:val="00C230B6"/>
    <w:rsid w:val="00C24E6A"/>
    <w:rsid w:val="00C2547C"/>
    <w:rsid w:val="00C26C44"/>
    <w:rsid w:val="00C2709D"/>
    <w:rsid w:val="00C274DB"/>
    <w:rsid w:val="00C305DB"/>
    <w:rsid w:val="00C316BF"/>
    <w:rsid w:val="00C318F1"/>
    <w:rsid w:val="00C31BD2"/>
    <w:rsid w:val="00C347AE"/>
    <w:rsid w:val="00C36262"/>
    <w:rsid w:val="00C365E0"/>
    <w:rsid w:val="00C36B24"/>
    <w:rsid w:val="00C373C1"/>
    <w:rsid w:val="00C374D5"/>
    <w:rsid w:val="00C42266"/>
    <w:rsid w:val="00C4258E"/>
    <w:rsid w:val="00C427A4"/>
    <w:rsid w:val="00C42BCD"/>
    <w:rsid w:val="00C44290"/>
    <w:rsid w:val="00C4584B"/>
    <w:rsid w:val="00C461F6"/>
    <w:rsid w:val="00C46FDE"/>
    <w:rsid w:val="00C470C5"/>
    <w:rsid w:val="00C47974"/>
    <w:rsid w:val="00C501C4"/>
    <w:rsid w:val="00C5064C"/>
    <w:rsid w:val="00C50CA5"/>
    <w:rsid w:val="00C5117A"/>
    <w:rsid w:val="00C51A56"/>
    <w:rsid w:val="00C51D2B"/>
    <w:rsid w:val="00C5216F"/>
    <w:rsid w:val="00C5341C"/>
    <w:rsid w:val="00C535C8"/>
    <w:rsid w:val="00C537EB"/>
    <w:rsid w:val="00C54D2D"/>
    <w:rsid w:val="00C5542D"/>
    <w:rsid w:val="00C55583"/>
    <w:rsid w:val="00C55BBF"/>
    <w:rsid w:val="00C55DFA"/>
    <w:rsid w:val="00C56E58"/>
    <w:rsid w:val="00C607A5"/>
    <w:rsid w:val="00C611D3"/>
    <w:rsid w:val="00C6477C"/>
    <w:rsid w:val="00C64E18"/>
    <w:rsid w:val="00C6505C"/>
    <w:rsid w:val="00C6569D"/>
    <w:rsid w:val="00C6654F"/>
    <w:rsid w:val="00C66AD2"/>
    <w:rsid w:val="00C672EA"/>
    <w:rsid w:val="00C67D93"/>
    <w:rsid w:val="00C70477"/>
    <w:rsid w:val="00C70901"/>
    <w:rsid w:val="00C71BE1"/>
    <w:rsid w:val="00C73894"/>
    <w:rsid w:val="00C7671F"/>
    <w:rsid w:val="00C778B1"/>
    <w:rsid w:val="00C801E9"/>
    <w:rsid w:val="00C810B8"/>
    <w:rsid w:val="00C81219"/>
    <w:rsid w:val="00C835CB"/>
    <w:rsid w:val="00C83A7D"/>
    <w:rsid w:val="00C849BF"/>
    <w:rsid w:val="00C86514"/>
    <w:rsid w:val="00C86803"/>
    <w:rsid w:val="00C8776A"/>
    <w:rsid w:val="00C90492"/>
    <w:rsid w:val="00C90EFA"/>
    <w:rsid w:val="00C92470"/>
    <w:rsid w:val="00C93907"/>
    <w:rsid w:val="00C95328"/>
    <w:rsid w:val="00C95AE3"/>
    <w:rsid w:val="00C95FB1"/>
    <w:rsid w:val="00C96992"/>
    <w:rsid w:val="00C97B60"/>
    <w:rsid w:val="00C97F7D"/>
    <w:rsid w:val="00CA09FD"/>
    <w:rsid w:val="00CA0B02"/>
    <w:rsid w:val="00CA1B44"/>
    <w:rsid w:val="00CA396A"/>
    <w:rsid w:val="00CA4F18"/>
    <w:rsid w:val="00CA5124"/>
    <w:rsid w:val="00CA536A"/>
    <w:rsid w:val="00CA597A"/>
    <w:rsid w:val="00CA785C"/>
    <w:rsid w:val="00CA7A1E"/>
    <w:rsid w:val="00CA7ED4"/>
    <w:rsid w:val="00CB09F2"/>
    <w:rsid w:val="00CB1450"/>
    <w:rsid w:val="00CB3846"/>
    <w:rsid w:val="00CB3CE8"/>
    <w:rsid w:val="00CB455E"/>
    <w:rsid w:val="00CB4B7B"/>
    <w:rsid w:val="00CB6808"/>
    <w:rsid w:val="00CB7AE0"/>
    <w:rsid w:val="00CC018A"/>
    <w:rsid w:val="00CC09C6"/>
    <w:rsid w:val="00CC188B"/>
    <w:rsid w:val="00CC28D4"/>
    <w:rsid w:val="00CC4250"/>
    <w:rsid w:val="00CC53C2"/>
    <w:rsid w:val="00CC5D2D"/>
    <w:rsid w:val="00CC6980"/>
    <w:rsid w:val="00CC6B6B"/>
    <w:rsid w:val="00CD2C39"/>
    <w:rsid w:val="00CD30C9"/>
    <w:rsid w:val="00CD384B"/>
    <w:rsid w:val="00CD456F"/>
    <w:rsid w:val="00CD48B9"/>
    <w:rsid w:val="00CD5427"/>
    <w:rsid w:val="00CD5741"/>
    <w:rsid w:val="00CD6670"/>
    <w:rsid w:val="00CD7D9B"/>
    <w:rsid w:val="00CE0B61"/>
    <w:rsid w:val="00CE15D1"/>
    <w:rsid w:val="00CE17A8"/>
    <w:rsid w:val="00CE1BC9"/>
    <w:rsid w:val="00CE23CA"/>
    <w:rsid w:val="00CE2641"/>
    <w:rsid w:val="00CE2686"/>
    <w:rsid w:val="00CE334B"/>
    <w:rsid w:val="00CE3BC6"/>
    <w:rsid w:val="00CE445C"/>
    <w:rsid w:val="00CE6EAE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1EAC"/>
    <w:rsid w:val="00D021D3"/>
    <w:rsid w:val="00D0287F"/>
    <w:rsid w:val="00D03272"/>
    <w:rsid w:val="00D0329D"/>
    <w:rsid w:val="00D05735"/>
    <w:rsid w:val="00D05B55"/>
    <w:rsid w:val="00D0690C"/>
    <w:rsid w:val="00D123B2"/>
    <w:rsid w:val="00D12D71"/>
    <w:rsid w:val="00D12DD5"/>
    <w:rsid w:val="00D1393D"/>
    <w:rsid w:val="00D13E0B"/>
    <w:rsid w:val="00D13EFD"/>
    <w:rsid w:val="00D14492"/>
    <w:rsid w:val="00D14FEB"/>
    <w:rsid w:val="00D167CB"/>
    <w:rsid w:val="00D170B3"/>
    <w:rsid w:val="00D17D5B"/>
    <w:rsid w:val="00D20B30"/>
    <w:rsid w:val="00D223C5"/>
    <w:rsid w:val="00D22B0B"/>
    <w:rsid w:val="00D236C1"/>
    <w:rsid w:val="00D241C3"/>
    <w:rsid w:val="00D24955"/>
    <w:rsid w:val="00D271A4"/>
    <w:rsid w:val="00D27B3C"/>
    <w:rsid w:val="00D27D2C"/>
    <w:rsid w:val="00D3067A"/>
    <w:rsid w:val="00D30C6B"/>
    <w:rsid w:val="00D31B44"/>
    <w:rsid w:val="00D32A5C"/>
    <w:rsid w:val="00D32B0D"/>
    <w:rsid w:val="00D336E4"/>
    <w:rsid w:val="00D3591B"/>
    <w:rsid w:val="00D362F8"/>
    <w:rsid w:val="00D36568"/>
    <w:rsid w:val="00D37291"/>
    <w:rsid w:val="00D40EC7"/>
    <w:rsid w:val="00D42445"/>
    <w:rsid w:val="00D426F2"/>
    <w:rsid w:val="00D437D7"/>
    <w:rsid w:val="00D45818"/>
    <w:rsid w:val="00D46382"/>
    <w:rsid w:val="00D46770"/>
    <w:rsid w:val="00D46EA5"/>
    <w:rsid w:val="00D47F5C"/>
    <w:rsid w:val="00D502C3"/>
    <w:rsid w:val="00D515D1"/>
    <w:rsid w:val="00D51AF3"/>
    <w:rsid w:val="00D52594"/>
    <w:rsid w:val="00D53273"/>
    <w:rsid w:val="00D53AE3"/>
    <w:rsid w:val="00D5404F"/>
    <w:rsid w:val="00D55BF9"/>
    <w:rsid w:val="00D560A3"/>
    <w:rsid w:val="00D5703F"/>
    <w:rsid w:val="00D5706B"/>
    <w:rsid w:val="00D6069B"/>
    <w:rsid w:val="00D606B5"/>
    <w:rsid w:val="00D627DF"/>
    <w:rsid w:val="00D64DA0"/>
    <w:rsid w:val="00D65042"/>
    <w:rsid w:val="00D6618F"/>
    <w:rsid w:val="00D67511"/>
    <w:rsid w:val="00D71801"/>
    <w:rsid w:val="00D7239A"/>
    <w:rsid w:val="00D72483"/>
    <w:rsid w:val="00D73795"/>
    <w:rsid w:val="00D740A7"/>
    <w:rsid w:val="00D76D70"/>
    <w:rsid w:val="00D826C0"/>
    <w:rsid w:val="00D83254"/>
    <w:rsid w:val="00D83F42"/>
    <w:rsid w:val="00D84F42"/>
    <w:rsid w:val="00D86234"/>
    <w:rsid w:val="00D91AB2"/>
    <w:rsid w:val="00D91FE8"/>
    <w:rsid w:val="00D92F5D"/>
    <w:rsid w:val="00D9423E"/>
    <w:rsid w:val="00D9521E"/>
    <w:rsid w:val="00D9689F"/>
    <w:rsid w:val="00D9690B"/>
    <w:rsid w:val="00DA0022"/>
    <w:rsid w:val="00DA135E"/>
    <w:rsid w:val="00DA164A"/>
    <w:rsid w:val="00DA1A6B"/>
    <w:rsid w:val="00DA1AEC"/>
    <w:rsid w:val="00DA2204"/>
    <w:rsid w:val="00DA226E"/>
    <w:rsid w:val="00DA28A0"/>
    <w:rsid w:val="00DA32D0"/>
    <w:rsid w:val="00DA4F29"/>
    <w:rsid w:val="00DA5058"/>
    <w:rsid w:val="00DB1CFA"/>
    <w:rsid w:val="00DB2CE6"/>
    <w:rsid w:val="00DB679A"/>
    <w:rsid w:val="00DB7BBE"/>
    <w:rsid w:val="00DB7D66"/>
    <w:rsid w:val="00DC0A80"/>
    <w:rsid w:val="00DC0FF2"/>
    <w:rsid w:val="00DC174B"/>
    <w:rsid w:val="00DC31AF"/>
    <w:rsid w:val="00DC365A"/>
    <w:rsid w:val="00DC36D8"/>
    <w:rsid w:val="00DC44FC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D7E25"/>
    <w:rsid w:val="00DE0FAC"/>
    <w:rsid w:val="00DE1EDD"/>
    <w:rsid w:val="00DE228C"/>
    <w:rsid w:val="00DE5109"/>
    <w:rsid w:val="00DE61C6"/>
    <w:rsid w:val="00DE63F6"/>
    <w:rsid w:val="00DE71C6"/>
    <w:rsid w:val="00DE7B3D"/>
    <w:rsid w:val="00DF007B"/>
    <w:rsid w:val="00DF03AA"/>
    <w:rsid w:val="00DF090B"/>
    <w:rsid w:val="00DF113F"/>
    <w:rsid w:val="00DF12DC"/>
    <w:rsid w:val="00DF1733"/>
    <w:rsid w:val="00DF2291"/>
    <w:rsid w:val="00DF26AF"/>
    <w:rsid w:val="00DF2B11"/>
    <w:rsid w:val="00DF2F36"/>
    <w:rsid w:val="00DF3EE6"/>
    <w:rsid w:val="00DF4292"/>
    <w:rsid w:val="00DF5076"/>
    <w:rsid w:val="00DF5158"/>
    <w:rsid w:val="00DF51E9"/>
    <w:rsid w:val="00DF6881"/>
    <w:rsid w:val="00DF6FD7"/>
    <w:rsid w:val="00DF76C7"/>
    <w:rsid w:val="00E00891"/>
    <w:rsid w:val="00E00F35"/>
    <w:rsid w:val="00E022C7"/>
    <w:rsid w:val="00E041A6"/>
    <w:rsid w:val="00E04BCC"/>
    <w:rsid w:val="00E050CD"/>
    <w:rsid w:val="00E06A66"/>
    <w:rsid w:val="00E07FCE"/>
    <w:rsid w:val="00E10FA6"/>
    <w:rsid w:val="00E117E0"/>
    <w:rsid w:val="00E11C25"/>
    <w:rsid w:val="00E13C2A"/>
    <w:rsid w:val="00E14586"/>
    <w:rsid w:val="00E1465B"/>
    <w:rsid w:val="00E152DC"/>
    <w:rsid w:val="00E15E85"/>
    <w:rsid w:val="00E17874"/>
    <w:rsid w:val="00E22ABB"/>
    <w:rsid w:val="00E22F94"/>
    <w:rsid w:val="00E25417"/>
    <w:rsid w:val="00E25A5F"/>
    <w:rsid w:val="00E26598"/>
    <w:rsid w:val="00E26844"/>
    <w:rsid w:val="00E27813"/>
    <w:rsid w:val="00E30093"/>
    <w:rsid w:val="00E30D28"/>
    <w:rsid w:val="00E331D4"/>
    <w:rsid w:val="00E34BCA"/>
    <w:rsid w:val="00E355C1"/>
    <w:rsid w:val="00E35948"/>
    <w:rsid w:val="00E36A41"/>
    <w:rsid w:val="00E401F5"/>
    <w:rsid w:val="00E40ED7"/>
    <w:rsid w:val="00E41493"/>
    <w:rsid w:val="00E43D17"/>
    <w:rsid w:val="00E43E87"/>
    <w:rsid w:val="00E45B1B"/>
    <w:rsid w:val="00E45F73"/>
    <w:rsid w:val="00E47591"/>
    <w:rsid w:val="00E4780B"/>
    <w:rsid w:val="00E50A51"/>
    <w:rsid w:val="00E50CCF"/>
    <w:rsid w:val="00E50FF5"/>
    <w:rsid w:val="00E5320E"/>
    <w:rsid w:val="00E5417D"/>
    <w:rsid w:val="00E54627"/>
    <w:rsid w:val="00E556E8"/>
    <w:rsid w:val="00E56792"/>
    <w:rsid w:val="00E567E7"/>
    <w:rsid w:val="00E56969"/>
    <w:rsid w:val="00E604BB"/>
    <w:rsid w:val="00E60DE8"/>
    <w:rsid w:val="00E61A25"/>
    <w:rsid w:val="00E61D08"/>
    <w:rsid w:val="00E61F2F"/>
    <w:rsid w:val="00E62DCC"/>
    <w:rsid w:val="00E63B10"/>
    <w:rsid w:val="00E64267"/>
    <w:rsid w:val="00E64797"/>
    <w:rsid w:val="00E648E6"/>
    <w:rsid w:val="00E7108F"/>
    <w:rsid w:val="00E71277"/>
    <w:rsid w:val="00E71F85"/>
    <w:rsid w:val="00E730CB"/>
    <w:rsid w:val="00E73E17"/>
    <w:rsid w:val="00E73E24"/>
    <w:rsid w:val="00E7499E"/>
    <w:rsid w:val="00E74D54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4EF4"/>
    <w:rsid w:val="00E879BF"/>
    <w:rsid w:val="00E87B00"/>
    <w:rsid w:val="00E9045F"/>
    <w:rsid w:val="00E920B4"/>
    <w:rsid w:val="00E92320"/>
    <w:rsid w:val="00E931AA"/>
    <w:rsid w:val="00E9406D"/>
    <w:rsid w:val="00E94363"/>
    <w:rsid w:val="00E94DF1"/>
    <w:rsid w:val="00E95813"/>
    <w:rsid w:val="00E95CB1"/>
    <w:rsid w:val="00E973DE"/>
    <w:rsid w:val="00E976CA"/>
    <w:rsid w:val="00EA01F7"/>
    <w:rsid w:val="00EA0968"/>
    <w:rsid w:val="00EA10CD"/>
    <w:rsid w:val="00EA1D64"/>
    <w:rsid w:val="00EA2DD0"/>
    <w:rsid w:val="00EA54EF"/>
    <w:rsid w:val="00EA651B"/>
    <w:rsid w:val="00EA6D9D"/>
    <w:rsid w:val="00EA7780"/>
    <w:rsid w:val="00EB072A"/>
    <w:rsid w:val="00EB10FB"/>
    <w:rsid w:val="00EB2500"/>
    <w:rsid w:val="00EB26E3"/>
    <w:rsid w:val="00EB439D"/>
    <w:rsid w:val="00EB4AD8"/>
    <w:rsid w:val="00EB6383"/>
    <w:rsid w:val="00EC03E0"/>
    <w:rsid w:val="00EC06AE"/>
    <w:rsid w:val="00EC1930"/>
    <w:rsid w:val="00EC1E87"/>
    <w:rsid w:val="00EC243D"/>
    <w:rsid w:val="00EC2CA7"/>
    <w:rsid w:val="00EC46F1"/>
    <w:rsid w:val="00EC5412"/>
    <w:rsid w:val="00EC545A"/>
    <w:rsid w:val="00EC5961"/>
    <w:rsid w:val="00EC6E18"/>
    <w:rsid w:val="00EC7618"/>
    <w:rsid w:val="00EC7EBC"/>
    <w:rsid w:val="00ED065E"/>
    <w:rsid w:val="00ED0D8B"/>
    <w:rsid w:val="00ED2012"/>
    <w:rsid w:val="00ED2570"/>
    <w:rsid w:val="00ED3120"/>
    <w:rsid w:val="00ED3151"/>
    <w:rsid w:val="00ED329C"/>
    <w:rsid w:val="00ED4EDD"/>
    <w:rsid w:val="00ED6CFF"/>
    <w:rsid w:val="00EE08DD"/>
    <w:rsid w:val="00EE0EFD"/>
    <w:rsid w:val="00EE0FBD"/>
    <w:rsid w:val="00EE1749"/>
    <w:rsid w:val="00EE1F96"/>
    <w:rsid w:val="00EE3176"/>
    <w:rsid w:val="00EE3369"/>
    <w:rsid w:val="00EE3CB4"/>
    <w:rsid w:val="00EE4082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5C2E"/>
    <w:rsid w:val="00EF70C5"/>
    <w:rsid w:val="00F0319A"/>
    <w:rsid w:val="00F03552"/>
    <w:rsid w:val="00F04945"/>
    <w:rsid w:val="00F06599"/>
    <w:rsid w:val="00F06A69"/>
    <w:rsid w:val="00F06AA8"/>
    <w:rsid w:val="00F07A32"/>
    <w:rsid w:val="00F07D4C"/>
    <w:rsid w:val="00F10760"/>
    <w:rsid w:val="00F13695"/>
    <w:rsid w:val="00F140A5"/>
    <w:rsid w:val="00F164CE"/>
    <w:rsid w:val="00F228E3"/>
    <w:rsid w:val="00F238EE"/>
    <w:rsid w:val="00F2444E"/>
    <w:rsid w:val="00F27992"/>
    <w:rsid w:val="00F30AE7"/>
    <w:rsid w:val="00F30D9E"/>
    <w:rsid w:val="00F31A4B"/>
    <w:rsid w:val="00F32449"/>
    <w:rsid w:val="00F33D68"/>
    <w:rsid w:val="00F344CB"/>
    <w:rsid w:val="00F34751"/>
    <w:rsid w:val="00F355F4"/>
    <w:rsid w:val="00F35B20"/>
    <w:rsid w:val="00F37484"/>
    <w:rsid w:val="00F4401F"/>
    <w:rsid w:val="00F45278"/>
    <w:rsid w:val="00F45583"/>
    <w:rsid w:val="00F460D7"/>
    <w:rsid w:val="00F46737"/>
    <w:rsid w:val="00F467F7"/>
    <w:rsid w:val="00F4694B"/>
    <w:rsid w:val="00F47991"/>
    <w:rsid w:val="00F50275"/>
    <w:rsid w:val="00F51AC1"/>
    <w:rsid w:val="00F52A33"/>
    <w:rsid w:val="00F52FE5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24C9"/>
    <w:rsid w:val="00F6271C"/>
    <w:rsid w:val="00F6323A"/>
    <w:rsid w:val="00F63D38"/>
    <w:rsid w:val="00F6446A"/>
    <w:rsid w:val="00F65249"/>
    <w:rsid w:val="00F66135"/>
    <w:rsid w:val="00F666CB"/>
    <w:rsid w:val="00F66A01"/>
    <w:rsid w:val="00F70445"/>
    <w:rsid w:val="00F716ED"/>
    <w:rsid w:val="00F72139"/>
    <w:rsid w:val="00F72E22"/>
    <w:rsid w:val="00F73C4D"/>
    <w:rsid w:val="00F75D77"/>
    <w:rsid w:val="00F76C42"/>
    <w:rsid w:val="00F77C11"/>
    <w:rsid w:val="00F80FF2"/>
    <w:rsid w:val="00F81C6F"/>
    <w:rsid w:val="00F82976"/>
    <w:rsid w:val="00F856A7"/>
    <w:rsid w:val="00F85820"/>
    <w:rsid w:val="00F860E1"/>
    <w:rsid w:val="00F90CE5"/>
    <w:rsid w:val="00F92A6F"/>
    <w:rsid w:val="00F92E9B"/>
    <w:rsid w:val="00F93481"/>
    <w:rsid w:val="00F939E5"/>
    <w:rsid w:val="00F95809"/>
    <w:rsid w:val="00F95922"/>
    <w:rsid w:val="00F972D4"/>
    <w:rsid w:val="00F9772A"/>
    <w:rsid w:val="00F97A98"/>
    <w:rsid w:val="00FA0B6B"/>
    <w:rsid w:val="00FA25C7"/>
    <w:rsid w:val="00FA2BDB"/>
    <w:rsid w:val="00FA738D"/>
    <w:rsid w:val="00FA779A"/>
    <w:rsid w:val="00FA78FF"/>
    <w:rsid w:val="00FA7957"/>
    <w:rsid w:val="00FB04B2"/>
    <w:rsid w:val="00FB08BF"/>
    <w:rsid w:val="00FB09B5"/>
    <w:rsid w:val="00FB2C3E"/>
    <w:rsid w:val="00FB36D6"/>
    <w:rsid w:val="00FB407A"/>
    <w:rsid w:val="00FB4663"/>
    <w:rsid w:val="00FB51FB"/>
    <w:rsid w:val="00FB5A58"/>
    <w:rsid w:val="00FC1356"/>
    <w:rsid w:val="00FC1D5F"/>
    <w:rsid w:val="00FC2A64"/>
    <w:rsid w:val="00FC504C"/>
    <w:rsid w:val="00FC5912"/>
    <w:rsid w:val="00FC5F6E"/>
    <w:rsid w:val="00FC6F2C"/>
    <w:rsid w:val="00FC706D"/>
    <w:rsid w:val="00FD1D2B"/>
    <w:rsid w:val="00FD2250"/>
    <w:rsid w:val="00FD270F"/>
    <w:rsid w:val="00FD2989"/>
    <w:rsid w:val="00FD2A54"/>
    <w:rsid w:val="00FD37A4"/>
    <w:rsid w:val="00FD3E0F"/>
    <w:rsid w:val="00FD3FE1"/>
    <w:rsid w:val="00FD4BB0"/>
    <w:rsid w:val="00FD572C"/>
    <w:rsid w:val="00FD6572"/>
    <w:rsid w:val="00FD6AE0"/>
    <w:rsid w:val="00FD7D3B"/>
    <w:rsid w:val="00FE0151"/>
    <w:rsid w:val="00FE01D7"/>
    <w:rsid w:val="00FE03E6"/>
    <w:rsid w:val="00FE0C06"/>
    <w:rsid w:val="00FE22DE"/>
    <w:rsid w:val="00FE33C5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F88"/>
    <w:rsid w:val="00FF2C99"/>
    <w:rsid w:val="00FF3099"/>
    <w:rsid w:val="00FF38E7"/>
    <w:rsid w:val="00FF41CC"/>
    <w:rsid w:val="00FF42A8"/>
    <w:rsid w:val="00FF49DB"/>
    <w:rsid w:val="00FF4B41"/>
    <w:rsid w:val="00FF58AE"/>
    <w:rsid w:val="00FF5DB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F1B0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14">
    <w:name w:val="Основной текст1"/>
    <w:basedOn w:val="a"/>
    <w:rsid w:val="00F06A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25">
    <w:name w:val="Без интервала Знак2"/>
    <w:uiPriority w:val="99"/>
    <w:locked/>
    <w:rsid w:val="00DC365A"/>
    <w:rPr>
      <w:rFonts w:eastAsia="Times New Roman"/>
      <w:sz w:val="22"/>
      <w:szCs w:val="22"/>
      <w:lang w:val="ru-RU" w:eastAsia="en-US" w:bidi="ar-SA"/>
    </w:rPr>
  </w:style>
  <w:style w:type="paragraph" w:customStyle="1" w:styleId="xl122">
    <w:name w:val="xl122"/>
    <w:basedOn w:val="a"/>
    <w:rsid w:val="00790A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790A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790A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5">
    <w:name w:val="xl125"/>
    <w:basedOn w:val="a"/>
    <w:rsid w:val="00790A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6">
    <w:name w:val="xl126"/>
    <w:basedOn w:val="a"/>
    <w:rsid w:val="00790A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790A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790A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9">
    <w:name w:val="xl129"/>
    <w:basedOn w:val="a"/>
    <w:rsid w:val="00790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F1B0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14">
    <w:name w:val="Основной текст1"/>
    <w:basedOn w:val="a"/>
    <w:rsid w:val="00F06A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25">
    <w:name w:val="Без интервала Знак2"/>
    <w:uiPriority w:val="99"/>
    <w:locked/>
    <w:rsid w:val="00DC365A"/>
    <w:rPr>
      <w:rFonts w:eastAsia="Times New Roman"/>
      <w:sz w:val="22"/>
      <w:szCs w:val="22"/>
      <w:lang w:val="ru-RU" w:eastAsia="en-US" w:bidi="ar-SA"/>
    </w:rPr>
  </w:style>
  <w:style w:type="paragraph" w:customStyle="1" w:styleId="xl122">
    <w:name w:val="xl122"/>
    <w:basedOn w:val="a"/>
    <w:rsid w:val="00790A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790A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790A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5">
    <w:name w:val="xl125"/>
    <w:basedOn w:val="a"/>
    <w:rsid w:val="00790A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6">
    <w:name w:val="xl126"/>
    <w:basedOn w:val="a"/>
    <w:rsid w:val="00790A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790A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790A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9">
    <w:name w:val="xl129"/>
    <w:basedOn w:val="a"/>
    <w:rsid w:val="00790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8E8F-7BA0-447F-A537-C4AEBFE5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58</Pages>
  <Words>13685</Words>
  <Characters>78007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Волохова Светлана Валериевна</cp:lastModifiedBy>
  <cp:revision>31</cp:revision>
  <cp:lastPrinted>2019-07-15T09:28:00Z</cp:lastPrinted>
  <dcterms:created xsi:type="dcterms:W3CDTF">2019-07-16T05:53:00Z</dcterms:created>
  <dcterms:modified xsi:type="dcterms:W3CDTF">2019-07-17T09:59:00Z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755656346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2014666945</vt:i4>
  </property>
</Properties>
</file>