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0A" w:rsidRPr="00212C0A" w:rsidRDefault="00212C0A" w:rsidP="00DB0395">
      <w:pPr>
        <w:pStyle w:val="ConsPlusNormal"/>
        <w:ind w:left="6663" w:right="-1"/>
        <w:rPr>
          <w:bCs/>
        </w:rPr>
      </w:pPr>
      <w:r w:rsidRPr="00212C0A">
        <w:rPr>
          <w:bCs/>
        </w:rPr>
        <w:t>Приложение</w:t>
      </w:r>
    </w:p>
    <w:p w:rsidR="00212C0A" w:rsidRPr="00212C0A" w:rsidRDefault="00212C0A" w:rsidP="00DB0395">
      <w:pPr>
        <w:pStyle w:val="ConsPlusNormal"/>
        <w:ind w:left="6663" w:right="-1"/>
        <w:rPr>
          <w:bCs/>
        </w:rPr>
      </w:pPr>
      <w:r>
        <w:rPr>
          <w:bCs/>
        </w:rPr>
        <w:t>к</w:t>
      </w:r>
      <w:r w:rsidRPr="00212C0A">
        <w:rPr>
          <w:bCs/>
        </w:rPr>
        <w:t xml:space="preserve"> решению Череповецкой</w:t>
      </w:r>
    </w:p>
    <w:p w:rsidR="00212C0A" w:rsidRPr="00212C0A" w:rsidRDefault="00212C0A" w:rsidP="00DB0395">
      <w:pPr>
        <w:pStyle w:val="ConsPlusNormal"/>
        <w:ind w:left="6663" w:right="-1"/>
        <w:rPr>
          <w:bCs/>
        </w:rPr>
      </w:pPr>
      <w:r>
        <w:rPr>
          <w:bCs/>
        </w:rPr>
        <w:t>г</w:t>
      </w:r>
      <w:r w:rsidRPr="00212C0A">
        <w:rPr>
          <w:bCs/>
        </w:rPr>
        <w:t>ородской Думы</w:t>
      </w:r>
    </w:p>
    <w:p w:rsidR="00212C0A" w:rsidRDefault="00212C0A" w:rsidP="00DB0395">
      <w:pPr>
        <w:pStyle w:val="ConsPlusNormal"/>
        <w:ind w:left="6663" w:right="-1"/>
        <w:rPr>
          <w:bCs/>
        </w:rPr>
      </w:pPr>
      <w:r>
        <w:rPr>
          <w:bCs/>
        </w:rPr>
        <w:t>о</w:t>
      </w:r>
      <w:r w:rsidRPr="00212C0A">
        <w:rPr>
          <w:bCs/>
        </w:rPr>
        <w:t xml:space="preserve">т </w:t>
      </w:r>
      <w:r w:rsidR="008E4181">
        <w:rPr>
          <w:bCs/>
        </w:rPr>
        <w:t>28.06.2019 № 133</w:t>
      </w:r>
    </w:p>
    <w:p w:rsidR="00212C0A" w:rsidRDefault="00212C0A" w:rsidP="00212C0A">
      <w:pPr>
        <w:pStyle w:val="ConsPlusNormal"/>
        <w:ind w:left="6237"/>
        <w:rPr>
          <w:bCs/>
        </w:rPr>
      </w:pPr>
    </w:p>
    <w:p w:rsidR="00212C0A" w:rsidRPr="00212C0A" w:rsidRDefault="00212C0A" w:rsidP="00CC35ED">
      <w:pPr>
        <w:pStyle w:val="ConsPlusNormal"/>
        <w:ind w:left="6237"/>
        <w:jc w:val="center"/>
        <w:rPr>
          <w:bCs/>
        </w:rPr>
      </w:pPr>
    </w:p>
    <w:p w:rsidR="00DB0395" w:rsidRPr="00DB0395" w:rsidRDefault="00DB0395" w:rsidP="00CC35ED">
      <w:pPr>
        <w:pStyle w:val="ConsPlusNormal"/>
        <w:jc w:val="center"/>
        <w:rPr>
          <w:bCs/>
        </w:rPr>
      </w:pPr>
      <w:r w:rsidRPr="00DB0395">
        <w:rPr>
          <w:bCs/>
        </w:rPr>
        <w:t>Информация</w:t>
      </w:r>
    </w:p>
    <w:p w:rsidR="00DB0395" w:rsidRPr="00DB0395" w:rsidRDefault="00DB0395" w:rsidP="00CC35ED">
      <w:pPr>
        <w:pStyle w:val="ConsPlusNormal"/>
        <w:jc w:val="center"/>
        <w:rPr>
          <w:bCs/>
        </w:rPr>
      </w:pPr>
      <w:r w:rsidRPr="00DB0395">
        <w:rPr>
          <w:bCs/>
        </w:rPr>
        <w:t>о реализации м</w:t>
      </w:r>
      <w:r w:rsidR="002D4538" w:rsidRPr="00DB0395">
        <w:rPr>
          <w:bCs/>
        </w:rPr>
        <w:t>униципальн</w:t>
      </w:r>
      <w:r w:rsidRPr="00DB0395">
        <w:rPr>
          <w:bCs/>
        </w:rPr>
        <w:t>ой</w:t>
      </w:r>
      <w:r w:rsidR="002D4538" w:rsidRPr="00DB0395">
        <w:rPr>
          <w:bCs/>
        </w:rPr>
        <w:t xml:space="preserve"> программ</w:t>
      </w:r>
      <w:r w:rsidRPr="00DB0395">
        <w:rPr>
          <w:bCs/>
        </w:rPr>
        <w:t>ы</w:t>
      </w:r>
    </w:p>
    <w:p w:rsidR="002D4538" w:rsidRPr="00DB0395" w:rsidRDefault="002D4538" w:rsidP="0000553B">
      <w:pPr>
        <w:pStyle w:val="ConsPlusNormal"/>
        <w:jc w:val="center"/>
        <w:rPr>
          <w:bCs/>
        </w:rPr>
      </w:pPr>
      <w:r w:rsidRPr="00DB0395">
        <w:rPr>
          <w:bCs/>
        </w:rPr>
        <w:t>«Развитие системы комплексной безопасности жизнедеятельности населения</w:t>
      </w:r>
      <w:r w:rsidR="0000553B">
        <w:rPr>
          <w:bCs/>
        </w:rPr>
        <w:t xml:space="preserve"> </w:t>
      </w:r>
      <w:r w:rsidRPr="00DB0395">
        <w:rPr>
          <w:bCs/>
        </w:rPr>
        <w:t>города» на 2014-2022 годы</w:t>
      </w:r>
    </w:p>
    <w:p w:rsidR="002D4538" w:rsidRPr="004C3924" w:rsidRDefault="002D4538" w:rsidP="002D4538">
      <w:pPr>
        <w:pStyle w:val="ConsPlusNormal"/>
        <w:ind w:firstLine="567"/>
        <w:jc w:val="center"/>
      </w:pPr>
    </w:p>
    <w:p w:rsidR="00065519" w:rsidRDefault="00065519" w:rsidP="002D4538">
      <w:pPr>
        <w:pStyle w:val="ConsPlusNormal"/>
        <w:ind w:firstLine="709"/>
        <w:jc w:val="both"/>
      </w:pPr>
    </w:p>
    <w:p w:rsidR="002D4538" w:rsidRPr="004C3924" w:rsidRDefault="00065519" w:rsidP="001226CD">
      <w:pPr>
        <w:pStyle w:val="ConsPlusNormal"/>
        <w:ind w:firstLine="709"/>
        <w:jc w:val="both"/>
      </w:pPr>
      <w:r>
        <w:t xml:space="preserve">Муниципальная программа </w:t>
      </w:r>
      <w:r w:rsidRPr="00065519">
        <w:rPr>
          <w:bCs/>
        </w:rPr>
        <w:t>«Развитие системы комплексной безопасности жизнедеятельности населения города» на 2014-2022 годы</w:t>
      </w:r>
      <w:r>
        <w:rPr>
          <w:bCs/>
        </w:rPr>
        <w:t xml:space="preserve"> </w:t>
      </w:r>
      <w:r w:rsidR="00FD5E8E">
        <w:rPr>
          <w:bCs/>
        </w:rPr>
        <w:t>(далее также – Программа)</w:t>
      </w:r>
      <w:r w:rsidR="007B0BB6">
        <w:rPr>
          <w:bCs/>
        </w:rPr>
        <w:t xml:space="preserve"> </w:t>
      </w:r>
      <w:r>
        <w:rPr>
          <w:bCs/>
        </w:rPr>
        <w:t xml:space="preserve">утверждена постановлением мэрии города </w:t>
      </w:r>
      <w:r w:rsidR="00137E63" w:rsidRPr="00137E63">
        <w:rPr>
          <w:bCs/>
        </w:rPr>
        <w:t>от 09.10.2013 № 4749</w:t>
      </w:r>
      <w:r w:rsidR="00137E63">
        <w:rPr>
          <w:bCs/>
        </w:rPr>
        <w:t xml:space="preserve">. </w:t>
      </w:r>
      <w:r w:rsidR="002D4538" w:rsidRPr="004C3924">
        <w:t>Ответственны</w:t>
      </w:r>
      <w:r w:rsidR="003125CA">
        <w:t>м</w:t>
      </w:r>
      <w:r w:rsidR="002D4538" w:rsidRPr="004C3924">
        <w:t xml:space="preserve"> и</w:t>
      </w:r>
      <w:r w:rsidR="002D4538" w:rsidRPr="004C3924">
        <w:t>с</w:t>
      </w:r>
      <w:r w:rsidR="002D4538" w:rsidRPr="004C3924">
        <w:t>полнител</w:t>
      </w:r>
      <w:r w:rsidR="003125CA">
        <w:t>ем</w:t>
      </w:r>
      <w:r w:rsidR="002D4538" w:rsidRPr="004C3924">
        <w:t xml:space="preserve"> муниципальной программы </w:t>
      </w:r>
      <w:r w:rsidR="003125CA">
        <w:t>является</w:t>
      </w:r>
      <w:r w:rsidR="002D4538" w:rsidRPr="004C3924">
        <w:t xml:space="preserve"> мэрия города (МКУ «Центр по з</w:t>
      </w:r>
      <w:r w:rsidR="002D4538" w:rsidRPr="004C3924">
        <w:t>а</w:t>
      </w:r>
      <w:r w:rsidR="002D4538" w:rsidRPr="004C3924">
        <w:t>щите населения и территорий от чрезвычайных ситуаций»). Соиспо</w:t>
      </w:r>
      <w:r w:rsidR="00A64296">
        <w:t>лнители муниц</w:t>
      </w:r>
      <w:r w:rsidR="00A64296">
        <w:t>и</w:t>
      </w:r>
      <w:r w:rsidR="00A64296">
        <w:t>пальной программы –</w:t>
      </w:r>
      <w:r w:rsidR="00ED021B">
        <w:t xml:space="preserve"> </w:t>
      </w:r>
      <w:proofErr w:type="spellStart"/>
      <w:r w:rsidR="002D4538" w:rsidRPr="004C3924">
        <w:t>МБУ</w:t>
      </w:r>
      <w:proofErr w:type="spellEnd"/>
      <w:r w:rsidR="002D4538" w:rsidRPr="004C3924">
        <w:t xml:space="preserve"> «Спасательная служба», </w:t>
      </w:r>
      <w:proofErr w:type="spellStart"/>
      <w:r w:rsidR="002D4538" w:rsidRPr="004C3924">
        <w:t>МКУ</w:t>
      </w:r>
      <w:proofErr w:type="spellEnd"/>
      <w:r w:rsidR="00ED021B">
        <w:t xml:space="preserve"> </w:t>
      </w:r>
      <w:r w:rsidR="002D4538" w:rsidRPr="004C3924">
        <w:t>«Информационное мон</w:t>
      </w:r>
      <w:r w:rsidR="002D4538" w:rsidRPr="004C3924">
        <w:t>и</w:t>
      </w:r>
      <w:r w:rsidR="002D4538" w:rsidRPr="004C3924">
        <w:t>торинговое агентство «Череповец», МКУ «Центр комплексного обслуживания», МБУ «Центр муниципальных информационных ресурсов и технологий»</w:t>
      </w:r>
      <w:r w:rsidR="00AA568A">
        <w:t xml:space="preserve"> (далее – </w:t>
      </w:r>
      <w:proofErr w:type="spellStart"/>
      <w:r w:rsidR="00AA568A">
        <w:t>МБУ</w:t>
      </w:r>
      <w:proofErr w:type="spellEnd"/>
      <w:r w:rsidR="00AA568A">
        <w:t xml:space="preserve"> </w:t>
      </w:r>
      <w:r w:rsidR="00AA568A" w:rsidRPr="00AA568A">
        <w:t>«</w:t>
      </w:r>
      <w:proofErr w:type="spellStart"/>
      <w:r w:rsidR="00AA568A" w:rsidRPr="00AA568A">
        <w:t>ЦМИРиТ</w:t>
      </w:r>
      <w:proofErr w:type="spellEnd"/>
      <w:r w:rsidR="00AA568A" w:rsidRPr="00AA568A">
        <w:t>»</w:t>
      </w:r>
      <w:r w:rsidR="00AA568A">
        <w:t>),</w:t>
      </w:r>
      <w:r w:rsidR="002D4538" w:rsidRPr="004C3924">
        <w:t xml:space="preserve"> </w:t>
      </w:r>
      <w:proofErr w:type="spellStart"/>
      <w:r w:rsidR="002D4538" w:rsidRPr="004C3924">
        <w:t>МКУ</w:t>
      </w:r>
      <w:proofErr w:type="spellEnd"/>
      <w:r w:rsidR="002D4538" w:rsidRPr="004C3924">
        <w:t xml:space="preserve"> «</w:t>
      </w:r>
      <w:r w:rsidR="00B05021">
        <w:t>Череповецкий молодежный центр»</w:t>
      </w:r>
      <w:r w:rsidR="00AE1721">
        <w:t>,</w:t>
      </w:r>
      <w:r w:rsidR="008F7773">
        <w:t xml:space="preserve"> </w:t>
      </w:r>
      <w:r w:rsidR="002D4538" w:rsidRPr="004C3924">
        <w:t>управление образования м</w:t>
      </w:r>
      <w:r w:rsidR="002D4538" w:rsidRPr="004C3924">
        <w:t>э</w:t>
      </w:r>
      <w:r w:rsidR="002D4538" w:rsidRPr="004C3924">
        <w:t>рии</w:t>
      </w:r>
      <w:r w:rsidR="00F742BD">
        <w:t xml:space="preserve"> города</w:t>
      </w:r>
      <w:r w:rsidR="00AE1721">
        <w:t xml:space="preserve">, </w:t>
      </w:r>
      <w:r w:rsidR="002D4538" w:rsidRPr="004C3924">
        <w:t>управление по делам культуры мэрии</w:t>
      </w:r>
      <w:r w:rsidR="00F742BD">
        <w:t xml:space="preserve"> города</w:t>
      </w:r>
      <w:r w:rsidR="00AE1721">
        <w:t>,</w:t>
      </w:r>
      <w:r w:rsidR="008F7773">
        <w:t xml:space="preserve"> </w:t>
      </w:r>
      <w:r w:rsidR="002D4538" w:rsidRPr="004C3924">
        <w:t>комитет по физической культуре и спорту мэрии</w:t>
      </w:r>
      <w:r w:rsidR="00F742BD">
        <w:t xml:space="preserve"> города</w:t>
      </w:r>
      <w:r w:rsidR="00AE1721">
        <w:t>,</w:t>
      </w:r>
      <w:r w:rsidR="008F7773">
        <w:t xml:space="preserve"> </w:t>
      </w:r>
      <w:r w:rsidR="002D4538" w:rsidRPr="004C3924">
        <w:t>к</w:t>
      </w:r>
      <w:r w:rsidR="002D4538" w:rsidRPr="004C3924">
        <w:t>о</w:t>
      </w:r>
      <w:r w:rsidR="002D4538" w:rsidRPr="004C3924">
        <w:t>митет охраны окружающей среды мэрии</w:t>
      </w:r>
      <w:r w:rsidR="00F742BD">
        <w:t xml:space="preserve"> города</w:t>
      </w:r>
      <w:r w:rsidR="002D4538" w:rsidRPr="004C3924">
        <w:t>.</w:t>
      </w:r>
    </w:p>
    <w:p w:rsidR="002D4538" w:rsidRPr="004C3924" w:rsidRDefault="002D4538" w:rsidP="001226CD">
      <w:pPr>
        <w:pStyle w:val="ConsPlusNormal"/>
        <w:ind w:firstLine="709"/>
        <w:jc w:val="both"/>
      </w:pPr>
      <w:r w:rsidRPr="004C3924">
        <w:t xml:space="preserve">Цель муниципальной программы </w:t>
      </w:r>
      <w:r w:rsidR="008F7773">
        <w:t xml:space="preserve">– </w:t>
      </w:r>
      <w:r w:rsidRPr="004C3924">
        <w:t>повышение уровня безопасности жизнеде</w:t>
      </w:r>
      <w:r w:rsidRPr="004C3924">
        <w:t>я</w:t>
      </w:r>
      <w:r w:rsidRPr="004C3924">
        <w:t>тельности населения города в области гражданской обороны, защиты населения и территорий от чрезвычайных ситуаций природного и техногенного характера, пожа</w:t>
      </w:r>
      <w:r w:rsidRPr="004C3924">
        <w:t>р</w:t>
      </w:r>
      <w:r w:rsidR="004C3924">
        <w:t>ной без</w:t>
      </w:r>
      <w:r w:rsidR="008F7773">
        <w:t>опасности и</w:t>
      </w:r>
      <w:r w:rsidRPr="004C3924">
        <w:t xml:space="preserve"> безопасности людей на водных объектах.</w:t>
      </w:r>
    </w:p>
    <w:p w:rsidR="002D4538" w:rsidRPr="004C3924" w:rsidRDefault="002D4538" w:rsidP="001226CD">
      <w:pPr>
        <w:pStyle w:val="ConsPlusNormal"/>
        <w:ind w:firstLine="709"/>
        <w:jc w:val="both"/>
      </w:pPr>
      <w:r w:rsidRPr="004C3924">
        <w:t>В 2018 году реализация муниципальной программы «Развитие системы ко</w:t>
      </w:r>
      <w:r w:rsidRPr="004C3924">
        <w:t>м</w:t>
      </w:r>
      <w:r w:rsidRPr="004C3924">
        <w:t>плексной безопасности жизнедеятельности населения города» на 2014-2022 годы» обеспечила достижение следующих резуль</w:t>
      </w:r>
      <w:r w:rsidR="00F742BD">
        <w:t>татов.</w:t>
      </w:r>
    </w:p>
    <w:p w:rsidR="002D4538" w:rsidRPr="004C3924" w:rsidRDefault="002D4538" w:rsidP="001226CD">
      <w:pPr>
        <w:pStyle w:val="ConsPlusNormal"/>
        <w:ind w:firstLine="709"/>
        <w:jc w:val="both"/>
      </w:pPr>
      <w:r w:rsidRPr="004C3924">
        <w:t>В рамках решения задачи «Повышение уровня пожарной безопасности в мун</w:t>
      </w:r>
      <w:r w:rsidRPr="004C3924">
        <w:t>и</w:t>
      </w:r>
      <w:r w:rsidRPr="004C3924">
        <w:t>ципальных учреждениях города» организованы следующие мероприятия:</w:t>
      </w:r>
    </w:p>
    <w:p w:rsidR="002D4538" w:rsidRPr="004C3924" w:rsidRDefault="00990DDD" w:rsidP="001226CD">
      <w:pPr>
        <w:pStyle w:val="ConsPlusNormal"/>
        <w:ind w:firstLine="709"/>
        <w:jc w:val="both"/>
      </w:pPr>
      <w:r>
        <w:t>в</w:t>
      </w:r>
      <w:r w:rsidR="002D4538" w:rsidRPr="004C3924">
        <w:t xml:space="preserve"> МКУ «Центр по защите населения и территорий от чрезвычайных ситуа</w:t>
      </w:r>
      <w:r w:rsidR="00355731">
        <w:t xml:space="preserve">ций» </w:t>
      </w:r>
      <w:r w:rsidR="004C3924" w:rsidRPr="004C3924">
        <w:t>проведен</w:t>
      </w:r>
      <w:r w:rsidR="0079534B">
        <w:t>ы</w:t>
      </w:r>
      <w:r w:rsidR="00F73FC0">
        <w:t>:</w:t>
      </w:r>
      <w:r w:rsidR="004C3924" w:rsidRPr="004C3924">
        <w:t xml:space="preserve"> техническо</w:t>
      </w:r>
      <w:r w:rsidR="00355731">
        <w:t>е</w:t>
      </w:r>
      <w:r w:rsidR="004C3924" w:rsidRPr="004C3924">
        <w:t xml:space="preserve"> обслуживани</w:t>
      </w:r>
      <w:r w:rsidR="00355731">
        <w:t>е</w:t>
      </w:r>
      <w:r w:rsidR="002D4538" w:rsidRPr="004C3924">
        <w:t xml:space="preserve"> автоматической пожарной сигнализации и оповещения людей при пожаре на 20 объектах</w:t>
      </w:r>
      <w:r w:rsidR="004C3924" w:rsidRPr="004C3924">
        <w:t>,</w:t>
      </w:r>
      <w:r>
        <w:t xml:space="preserve"> </w:t>
      </w:r>
      <w:r w:rsidR="002D4538" w:rsidRPr="004C3924">
        <w:t>перезарядка огн</w:t>
      </w:r>
      <w:r>
        <w:t>етушителей в колич</w:t>
      </w:r>
      <w:r>
        <w:t>е</w:t>
      </w:r>
      <w:r>
        <w:t>стве 33 штук,</w:t>
      </w:r>
      <w:r w:rsidR="002D4538" w:rsidRPr="004C3924">
        <w:t xml:space="preserve"> испытание наружных пожарных лестниц здания </w:t>
      </w:r>
      <w:r w:rsidR="001F07F0">
        <w:t>Е</w:t>
      </w:r>
      <w:r>
        <w:t>дин</w:t>
      </w:r>
      <w:r w:rsidR="001F07F0">
        <w:t>ой</w:t>
      </w:r>
      <w:r>
        <w:t xml:space="preserve"> дежурно-диспетчерск</w:t>
      </w:r>
      <w:r w:rsidR="001F07F0">
        <w:t>ой</w:t>
      </w:r>
      <w:r>
        <w:t xml:space="preserve"> служб</w:t>
      </w:r>
      <w:r w:rsidR="001F07F0">
        <w:t>ы</w:t>
      </w:r>
      <w:r w:rsidR="00FA1923">
        <w:t>-112</w:t>
      </w:r>
      <w:r w:rsidR="002D4538" w:rsidRPr="004C3924">
        <w:t xml:space="preserve"> по адресу</w:t>
      </w:r>
      <w:r w:rsidR="008C4871">
        <w:t>: ул.</w:t>
      </w:r>
      <w:r w:rsidR="002D4538" w:rsidRPr="004C3924">
        <w:t xml:space="preserve"> К.</w:t>
      </w:r>
      <w:r w:rsidR="00FA1923">
        <w:t> </w:t>
      </w:r>
      <w:proofErr w:type="spellStart"/>
      <w:r w:rsidR="002D4538" w:rsidRPr="004C3924">
        <w:t>Либнехта</w:t>
      </w:r>
      <w:proofErr w:type="spellEnd"/>
      <w:r w:rsidR="002D4538" w:rsidRPr="004C3924">
        <w:t>,</w:t>
      </w:r>
      <w:r w:rsidR="00FA1923">
        <w:t xml:space="preserve"> </w:t>
      </w:r>
      <w:r w:rsidR="002D4538" w:rsidRPr="004C3924">
        <w:t xml:space="preserve">26; </w:t>
      </w:r>
    </w:p>
    <w:p w:rsidR="002D4538" w:rsidRPr="004C3924" w:rsidRDefault="00C92CE7" w:rsidP="001226CD">
      <w:pPr>
        <w:pStyle w:val="ConsPlusNormal"/>
        <w:ind w:firstLine="709"/>
        <w:jc w:val="both"/>
      </w:pPr>
      <w:r>
        <w:t xml:space="preserve">в </w:t>
      </w:r>
      <w:r w:rsidR="00355731">
        <w:t xml:space="preserve">управлении образования мэрии </w:t>
      </w:r>
      <w:r w:rsidR="0079534B">
        <w:t xml:space="preserve">города </w:t>
      </w:r>
      <w:r w:rsidR="002D4538" w:rsidRPr="004C3924">
        <w:t>выполнен ремонт установок автомат</w:t>
      </w:r>
      <w:r w:rsidR="002D4538" w:rsidRPr="004C3924">
        <w:t>и</w:t>
      </w:r>
      <w:r w:rsidR="002D4538" w:rsidRPr="004C3924">
        <w:t>ческой пожарной сигнализации и систем оповещения управления эвакуации людей при пожаре в 15 учреждениях</w:t>
      </w:r>
      <w:r>
        <w:t>,</w:t>
      </w:r>
      <w:r w:rsidR="002D4538" w:rsidRPr="004C3924">
        <w:t xml:space="preserve"> приобретены и перезаряжены огнетушители в 6 учр</w:t>
      </w:r>
      <w:r w:rsidR="002D4538" w:rsidRPr="004C3924">
        <w:t>е</w:t>
      </w:r>
      <w:r w:rsidR="002D4538" w:rsidRPr="004C3924">
        <w:t>ждениях</w:t>
      </w:r>
      <w:r>
        <w:t>,</w:t>
      </w:r>
      <w:r w:rsidR="002D4538" w:rsidRPr="004C3924">
        <w:t xml:space="preserve"> проведен ремонт и о</w:t>
      </w:r>
      <w:r>
        <w:t>борудование эвакуационных путей</w:t>
      </w:r>
      <w:r w:rsidR="002D4538" w:rsidRPr="004C3924">
        <w:t xml:space="preserve"> зданий в 17 учр</w:t>
      </w:r>
      <w:r w:rsidR="002D4538" w:rsidRPr="004C3924">
        <w:t>е</w:t>
      </w:r>
      <w:r w:rsidR="002D4538" w:rsidRPr="004C3924">
        <w:t>ждениях</w:t>
      </w:r>
      <w:r>
        <w:t xml:space="preserve">, </w:t>
      </w:r>
      <w:r w:rsidR="002D4538" w:rsidRPr="004C3924">
        <w:t>проведены испытания наружных пожарных лестниц в 6 учреждениях</w:t>
      </w:r>
      <w:r>
        <w:t>,</w:t>
      </w:r>
      <w:r w:rsidR="002D4538" w:rsidRPr="004C3924">
        <w:t xml:space="preserve"> пр</w:t>
      </w:r>
      <w:r w:rsidR="002D4538" w:rsidRPr="004C3924">
        <w:t>о</w:t>
      </w:r>
      <w:r w:rsidR="002D4538" w:rsidRPr="004C3924">
        <w:t>изведен ремонт и испытание внутреннего противопожарного водоснабжения зданий (</w:t>
      </w:r>
      <w:r w:rsidR="00DE696C">
        <w:t>пожарных кранов</w:t>
      </w:r>
      <w:r w:rsidR="002D4538" w:rsidRPr="004C3924">
        <w:t>) в 7 учреждениях</w:t>
      </w:r>
      <w:r w:rsidR="00D73BF6">
        <w:t>,</w:t>
      </w:r>
      <w:r w:rsidR="002D4538" w:rsidRPr="004C3924">
        <w:t xml:space="preserve"> произведена огнезащитная обработка деревя</w:t>
      </w:r>
      <w:r w:rsidR="002D4538" w:rsidRPr="004C3924">
        <w:t>н</w:t>
      </w:r>
      <w:r w:rsidR="002D4538" w:rsidRPr="004C3924">
        <w:t>ных и мета</w:t>
      </w:r>
      <w:r w:rsidR="002D4538" w:rsidRPr="004C3924">
        <w:t>л</w:t>
      </w:r>
      <w:r w:rsidR="002D4538" w:rsidRPr="004C3924">
        <w:t>лических кон</w:t>
      </w:r>
      <w:r w:rsidR="004C3924">
        <w:t>струк</w:t>
      </w:r>
      <w:r w:rsidR="00D73BF6">
        <w:t>ций зданий в 6 учреждениях;</w:t>
      </w:r>
    </w:p>
    <w:p w:rsidR="002D4538" w:rsidRPr="004C3924" w:rsidRDefault="00D73BF6" w:rsidP="001226CD">
      <w:pPr>
        <w:pStyle w:val="ConsPlusNormal"/>
        <w:ind w:firstLine="709"/>
        <w:jc w:val="both"/>
      </w:pPr>
      <w:r>
        <w:t xml:space="preserve">в </w:t>
      </w:r>
      <w:r w:rsidR="002D4538" w:rsidRPr="004C3924">
        <w:t>упр</w:t>
      </w:r>
      <w:r w:rsidR="007A68F8">
        <w:t>а</w:t>
      </w:r>
      <w:r w:rsidR="00347A41">
        <w:t xml:space="preserve">влении по делам культуры мэрии </w:t>
      </w:r>
      <w:r w:rsidR="0079534B">
        <w:t>города</w:t>
      </w:r>
      <w:r w:rsidR="00330CEA">
        <w:t xml:space="preserve"> </w:t>
      </w:r>
      <w:r w:rsidR="00347A41">
        <w:t>проведен</w:t>
      </w:r>
      <w:r w:rsidR="00330CEA">
        <w:t>ы</w:t>
      </w:r>
      <w:r w:rsidR="00F73FC0">
        <w:t>:</w:t>
      </w:r>
      <w:r>
        <w:t xml:space="preserve"> </w:t>
      </w:r>
      <w:r w:rsidR="002D4538" w:rsidRPr="004C3924">
        <w:t>техническое обсл</w:t>
      </w:r>
      <w:r w:rsidR="002D4538" w:rsidRPr="004C3924">
        <w:t>у</w:t>
      </w:r>
      <w:r w:rsidR="002D4538" w:rsidRPr="004C3924">
        <w:t xml:space="preserve">живание системы «Стрелец-Мониторинг» в здании </w:t>
      </w:r>
      <w:r w:rsidR="00640C9F">
        <w:t>Центральной городской библи</w:t>
      </w:r>
      <w:r w:rsidR="00640C9F">
        <w:t>о</w:t>
      </w:r>
      <w:r w:rsidR="00640C9F">
        <w:t>теки</w:t>
      </w:r>
      <w:r w:rsidR="00717C65">
        <w:t xml:space="preserve"> имени</w:t>
      </w:r>
      <w:r w:rsidR="00640C9F">
        <w:t xml:space="preserve"> В.В. Верещагина </w:t>
      </w:r>
      <w:r w:rsidR="002D4538" w:rsidRPr="004C3924">
        <w:t xml:space="preserve">и </w:t>
      </w:r>
      <w:r w:rsidR="00717C65">
        <w:t>б</w:t>
      </w:r>
      <w:r w:rsidR="002D4538" w:rsidRPr="004C3924">
        <w:t>иблиот</w:t>
      </w:r>
      <w:r w:rsidR="004C3924" w:rsidRPr="004C3924">
        <w:t>еках №№ 1, 2, 3, 4, 6, 8, 9, 10</w:t>
      </w:r>
      <w:r w:rsidR="002D4538" w:rsidRPr="004C3924">
        <w:t xml:space="preserve"> (</w:t>
      </w:r>
      <w:proofErr w:type="spellStart"/>
      <w:r w:rsidR="002D4538" w:rsidRPr="004C3924">
        <w:t>МБУК</w:t>
      </w:r>
      <w:proofErr w:type="spellEnd"/>
      <w:r w:rsidR="00960672">
        <w:t xml:space="preserve"> </w:t>
      </w:r>
      <w:r w:rsidR="002D4538" w:rsidRPr="004C3924">
        <w:t>«Об</w:t>
      </w:r>
      <w:r w:rsidR="002D4538" w:rsidRPr="004C3924">
        <w:t>ъ</w:t>
      </w:r>
      <w:r w:rsidR="002D4538" w:rsidRPr="004C3924">
        <w:lastRenderedPageBreak/>
        <w:t>единение библио</w:t>
      </w:r>
      <w:r w:rsidR="007A68F8">
        <w:t>тек</w:t>
      </w:r>
      <w:r w:rsidR="0000553B">
        <w:t>»</w:t>
      </w:r>
      <w:r w:rsidR="00C65F7F">
        <w:t xml:space="preserve">), </w:t>
      </w:r>
      <w:r w:rsidR="002D4538" w:rsidRPr="004C3924">
        <w:t xml:space="preserve">монтаж объектовых станций </w:t>
      </w:r>
      <w:r w:rsidR="00C65F7F">
        <w:t>программно-аппаратного ко</w:t>
      </w:r>
      <w:r w:rsidR="00C65F7F">
        <w:t>м</w:t>
      </w:r>
      <w:r w:rsidR="00C65F7F">
        <w:t>плекса</w:t>
      </w:r>
      <w:r w:rsidR="002D4538" w:rsidRPr="004C3924">
        <w:t xml:space="preserve"> «Стрелец-Мониторинг» на </w:t>
      </w:r>
      <w:r w:rsidR="00C65F7F">
        <w:t>трех</w:t>
      </w:r>
      <w:r w:rsidR="002D4538" w:rsidRPr="004C3924">
        <w:t xml:space="preserve"> объектах МБУК «Дворец металлургов» и в МБУ </w:t>
      </w:r>
      <w:r w:rsidR="00D443A7">
        <w:t>дополнител</w:t>
      </w:r>
      <w:r w:rsidR="00D443A7">
        <w:t>ь</w:t>
      </w:r>
      <w:r w:rsidR="00D443A7">
        <w:t xml:space="preserve">ного образования «Детская художественная школа № 1» </w:t>
      </w:r>
      <w:r w:rsidR="00813E1A">
        <w:t xml:space="preserve">(далее – МБУ </w:t>
      </w:r>
      <w:r w:rsidR="002D4538" w:rsidRPr="004C3924">
        <w:t xml:space="preserve">ДО </w:t>
      </w:r>
      <w:r w:rsidR="009C78FE">
        <w:t>«ДХШ №</w:t>
      </w:r>
      <w:r w:rsidR="0000553B">
        <w:t> </w:t>
      </w:r>
      <w:r w:rsidR="009C78FE">
        <w:t>1</w:t>
      </w:r>
      <w:r w:rsidR="0000553B">
        <w:t>»</w:t>
      </w:r>
      <w:r w:rsidR="00813E1A">
        <w:t>)</w:t>
      </w:r>
      <w:r w:rsidR="009C78FE">
        <w:t>,</w:t>
      </w:r>
      <w:r w:rsidR="002D4538" w:rsidRPr="004C3924">
        <w:t xml:space="preserve"> монтаж и наладка автоматической пожарной сигнализации и</w:t>
      </w:r>
      <w:r w:rsidR="004C3924" w:rsidRPr="004C3924">
        <w:t xml:space="preserve"> системы оповещения и эвакуации людей</w:t>
      </w:r>
      <w:r w:rsidR="009C78FE">
        <w:t xml:space="preserve"> при пожаре в МБУ ДО «ДХШ №</w:t>
      </w:r>
      <w:r w:rsidR="0000553B">
        <w:t> </w:t>
      </w:r>
      <w:r w:rsidR="009C78FE">
        <w:t>1</w:t>
      </w:r>
      <w:r w:rsidR="0000553B">
        <w:t>»</w:t>
      </w:r>
      <w:r w:rsidR="009C78FE">
        <w:t>,</w:t>
      </w:r>
      <w:r w:rsidR="002D4538" w:rsidRPr="004C3924">
        <w:t xml:space="preserve"> </w:t>
      </w:r>
      <w:r w:rsidR="004C3924" w:rsidRPr="004C3924">
        <w:t>разр</w:t>
      </w:r>
      <w:r w:rsidR="004C3924" w:rsidRPr="004C3924">
        <w:t>а</w:t>
      </w:r>
      <w:r w:rsidR="004C3924" w:rsidRPr="004C3924">
        <w:t xml:space="preserve">ботка </w:t>
      </w:r>
      <w:r w:rsidR="00C0702F">
        <w:t>пр</w:t>
      </w:r>
      <w:r w:rsidR="00C0702F">
        <w:t>о</w:t>
      </w:r>
      <w:r w:rsidR="00C0702F">
        <w:t>ектно-сметной документации на замену систем автоматической пожарной сигнализ</w:t>
      </w:r>
      <w:r w:rsidR="00C0702F">
        <w:t>а</w:t>
      </w:r>
      <w:r w:rsidR="00C0702F">
        <w:t>ции</w:t>
      </w:r>
      <w:r w:rsidR="00D250DE">
        <w:t xml:space="preserve"> </w:t>
      </w:r>
      <w:r w:rsidR="004C3924" w:rsidRPr="004C3924">
        <w:t>в</w:t>
      </w:r>
      <w:r w:rsidR="00D250DE">
        <w:t xml:space="preserve"> МКУ </w:t>
      </w:r>
      <w:r w:rsidR="00813E1A">
        <w:t>«</w:t>
      </w:r>
      <w:r w:rsidR="000A3C2E">
        <w:t>Централизованная</w:t>
      </w:r>
      <w:r w:rsidR="00813E1A">
        <w:t xml:space="preserve"> бухгалтерия по обслуживанию учреждений культуры»</w:t>
      </w:r>
      <w:r w:rsidR="00044250">
        <w:t xml:space="preserve"> (далее – </w:t>
      </w:r>
      <w:r w:rsidR="00044250" w:rsidRPr="00044250">
        <w:t>МКУ «ЦБ ОУК»</w:t>
      </w:r>
      <w:r w:rsidR="00044250">
        <w:t>)</w:t>
      </w:r>
      <w:r w:rsidR="00D250DE">
        <w:t>,</w:t>
      </w:r>
      <w:r w:rsidR="002D4538" w:rsidRPr="004C3924">
        <w:t xml:space="preserve"> ремонт путей эвакуации на </w:t>
      </w:r>
      <w:r w:rsidR="00D250DE">
        <w:t>втором</w:t>
      </w:r>
      <w:r w:rsidR="002D4538" w:rsidRPr="004C3924">
        <w:t xml:space="preserve"> этаже зд</w:t>
      </w:r>
      <w:r w:rsidR="002D4538" w:rsidRPr="004C3924">
        <w:t>а</w:t>
      </w:r>
      <w:r w:rsidR="002D4538" w:rsidRPr="004C3924">
        <w:t xml:space="preserve">ния </w:t>
      </w:r>
      <w:r w:rsidR="00D250DE" w:rsidRPr="00D250DE">
        <w:t xml:space="preserve">МБУ </w:t>
      </w:r>
      <w:r w:rsidR="009F7456">
        <w:t>допо</w:t>
      </w:r>
      <w:r w:rsidR="009F7456">
        <w:t>л</w:t>
      </w:r>
      <w:r w:rsidR="009F7456">
        <w:t>нительного образования «Дом детства и юношества «Дом знаний»</w:t>
      </w:r>
      <w:r w:rsidR="00D250DE">
        <w:t xml:space="preserve"> </w:t>
      </w:r>
      <w:r w:rsidR="002D4538" w:rsidRPr="004C3924">
        <w:t>по адресу: пр. С</w:t>
      </w:r>
      <w:r w:rsidR="002D4538" w:rsidRPr="004C3924">
        <w:t>о</w:t>
      </w:r>
      <w:r w:rsidR="002D4538" w:rsidRPr="004C3924">
        <w:t>вет</w:t>
      </w:r>
      <w:r w:rsidR="00D250DE">
        <w:t>ский, 54,</w:t>
      </w:r>
      <w:r w:rsidR="002D4538" w:rsidRPr="004C3924">
        <w:t xml:space="preserve"> испытания и измерения параметров электрооборудования и сетей в библи</w:t>
      </w:r>
      <w:r w:rsidR="004C3924">
        <w:t>отек</w:t>
      </w:r>
      <w:r w:rsidR="00C212B9">
        <w:t>ах</w:t>
      </w:r>
      <w:r w:rsidR="004C3924">
        <w:t xml:space="preserve"> № 9 (ул. </w:t>
      </w:r>
      <w:proofErr w:type="spellStart"/>
      <w:r w:rsidR="004C3924">
        <w:t>Наседкина</w:t>
      </w:r>
      <w:proofErr w:type="spellEnd"/>
      <w:r w:rsidR="004C3924">
        <w:t>,</w:t>
      </w:r>
      <w:r w:rsidR="00CC35ED">
        <w:t xml:space="preserve"> </w:t>
      </w:r>
      <w:r w:rsidR="004C3924">
        <w:t xml:space="preserve">21), </w:t>
      </w:r>
      <w:r w:rsidR="002D4538" w:rsidRPr="004C3924">
        <w:t>№</w:t>
      </w:r>
      <w:r w:rsidR="00CC35ED">
        <w:t> </w:t>
      </w:r>
      <w:r w:rsidR="002D4538" w:rsidRPr="004C3924">
        <w:t>13 (</w:t>
      </w:r>
      <w:r w:rsidR="00CD7382">
        <w:t>пр</w:t>
      </w:r>
      <w:r w:rsidR="002D4538" w:rsidRPr="004C3924">
        <w:t xml:space="preserve">. Победы, 73), </w:t>
      </w:r>
      <w:r w:rsidR="00C212B9">
        <w:t xml:space="preserve">а также </w:t>
      </w:r>
      <w:r w:rsidR="002D4538" w:rsidRPr="004C3924">
        <w:t xml:space="preserve">в </w:t>
      </w:r>
      <w:proofErr w:type="spellStart"/>
      <w:r w:rsidR="002D4538" w:rsidRPr="004C3924">
        <w:t>МБУК</w:t>
      </w:r>
      <w:proofErr w:type="spellEnd"/>
      <w:r w:rsidR="002D4538" w:rsidRPr="004C3924">
        <w:t xml:space="preserve"> «Объедине</w:t>
      </w:r>
      <w:r w:rsidR="00C212B9">
        <w:t>ние библиотек»,</w:t>
      </w:r>
      <w:r w:rsidR="002D4538" w:rsidRPr="004C3924">
        <w:t xml:space="preserve"> испытани</w:t>
      </w:r>
      <w:r w:rsidR="00166B1F">
        <w:t>я</w:t>
      </w:r>
      <w:r w:rsidR="002D4538" w:rsidRPr="004C3924">
        <w:t xml:space="preserve"> и измерени</w:t>
      </w:r>
      <w:r w:rsidR="00166B1F">
        <w:t>я</w:t>
      </w:r>
      <w:r w:rsidR="002D4538" w:rsidRPr="004C3924">
        <w:t xml:space="preserve"> электрооборудования и электр</w:t>
      </w:r>
      <w:r w:rsidR="002D4538" w:rsidRPr="004C3924">
        <w:t>о</w:t>
      </w:r>
      <w:r w:rsidR="002D4538" w:rsidRPr="004C3924">
        <w:t>устано</w:t>
      </w:r>
      <w:r w:rsidR="00C212B9">
        <w:t>вок в зданиях музеев МБУК «</w:t>
      </w:r>
      <w:r w:rsidR="002E68E7">
        <w:t>Череповецкое музейное объединение</w:t>
      </w:r>
      <w:r w:rsidR="00C212B9">
        <w:t>» на 28 об</w:t>
      </w:r>
      <w:r w:rsidR="00C212B9">
        <w:t>ъ</w:t>
      </w:r>
      <w:r w:rsidR="00C212B9">
        <w:t>ектах,</w:t>
      </w:r>
      <w:r w:rsidR="002D4538" w:rsidRPr="004C3924">
        <w:t xml:space="preserve"> ремонт электроснабжения и электроосвещения в филиале </w:t>
      </w:r>
      <w:r w:rsidR="00F85C4B" w:rsidRPr="00F85C4B">
        <w:t xml:space="preserve">МБУ </w:t>
      </w:r>
      <w:r w:rsidR="002E68E7">
        <w:t>дополнител</w:t>
      </w:r>
      <w:r w:rsidR="002E68E7">
        <w:t>ь</w:t>
      </w:r>
      <w:r w:rsidR="002E68E7">
        <w:t>ного образования</w:t>
      </w:r>
      <w:r w:rsidR="00F85C4B" w:rsidRPr="00F85C4B">
        <w:t xml:space="preserve"> «</w:t>
      </w:r>
      <w:r w:rsidR="002E68E7">
        <w:t>Детская музыкальная школа</w:t>
      </w:r>
      <w:r w:rsidR="00F85C4B" w:rsidRPr="00F85C4B">
        <w:t xml:space="preserve"> №1</w:t>
      </w:r>
      <w:r w:rsidR="009A0000">
        <w:t xml:space="preserve"> </w:t>
      </w:r>
      <w:r w:rsidR="00F85C4B" w:rsidRPr="00F85C4B">
        <w:t>имени Колесникова Е.А.»</w:t>
      </w:r>
      <w:r w:rsidR="008551FD">
        <w:t xml:space="preserve"> (далее – </w:t>
      </w:r>
      <w:r w:rsidR="008551FD" w:rsidRPr="008551FD">
        <w:t>МБУ ДО «ДМШ № 1 имени Колесникова Е.А.»</w:t>
      </w:r>
      <w:r w:rsidR="008551FD">
        <w:t>)</w:t>
      </w:r>
      <w:r w:rsidR="00F85C4B">
        <w:t xml:space="preserve"> </w:t>
      </w:r>
      <w:r w:rsidR="002D4538" w:rsidRPr="004C3924">
        <w:t>по адре</w:t>
      </w:r>
      <w:r w:rsidR="00F85C4B">
        <w:t>су: ул. Любецкая, д. 29А,</w:t>
      </w:r>
      <w:r w:rsidR="004C3924" w:rsidRPr="004C3924">
        <w:t xml:space="preserve"> р</w:t>
      </w:r>
      <w:r w:rsidR="004C3924" w:rsidRPr="004C3924">
        <w:t>е</w:t>
      </w:r>
      <w:r w:rsidR="004C3924" w:rsidRPr="004C3924">
        <w:t>монт кабельной линии кВ-0,4</w:t>
      </w:r>
      <w:r w:rsidR="002D4538" w:rsidRPr="004C3924">
        <w:t xml:space="preserve"> по адресу: ул. В</w:t>
      </w:r>
      <w:r w:rsidR="004C3924" w:rsidRPr="004C3924">
        <w:t xml:space="preserve">ологодская, </w:t>
      </w:r>
      <w:r w:rsidR="00F85C4B">
        <w:t>1-</w:t>
      </w:r>
      <w:r w:rsidR="008A43B8">
        <w:t>Вологодская,</w:t>
      </w:r>
      <w:r w:rsidR="004C3924" w:rsidRPr="004C3924">
        <w:t xml:space="preserve"> 3</w:t>
      </w:r>
      <w:r w:rsidR="004F3092">
        <w:t>,</w:t>
      </w:r>
      <w:r w:rsidR="002D4538" w:rsidRPr="004C3924">
        <w:t xml:space="preserve"> испыт</w:t>
      </w:r>
      <w:r w:rsidR="002D4538" w:rsidRPr="004C3924">
        <w:t>а</w:t>
      </w:r>
      <w:r w:rsidR="002D4538" w:rsidRPr="004C3924">
        <w:t>ни</w:t>
      </w:r>
      <w:r w:rsidR="00166B1F">
        <w:t>я</w:t>
      </w:r>
      <w:r w:rsidR="002D4538" w:rsidRPr="004C3924">
        <w:t xml:space="preserve"> и</w:t>
      </w:r>
      <w:r w:rsidR="004C3924" w:rsidRPr="004C3924">
        <w:t xml:space="preserve"> измерени</w:t>
      </w:r>
      <w:r w:rsidR="00166B1F">
        <w:t>я</w:t>
      </w:r>
      <w:r w:rsidR="004C3924" w:rsidRPr="004C3924">
        <w:t xml:space="preserve"> электрооборудования</w:t>
      </w:r>
      <w:r w:rsidR="002D4538" w:rsidRPr="004C3924">
        <w:t xml:space="preserve"> в филиале </w:t>
      </w:r>
      <w:r w:rsidR="004F3092" w:rsidRPr="004F3092">
        <w:t xml:space="preserve">МБУ </w:t>
      </w:r>
      <w:r w:rsidR="0088477F" w:rsidRPr="000D71AB">
        <w:t>допо</w:t>
      </w:r>
      <w:r w:rsidR="0088477F" w:rsidRPr="000D71AB">
        <w:t>л</w:t>
      </w:r>
      <w:r w:rsidR="0088477F" w:rsidRPr="000D71AB">
        <w:t xml:space="preserve">нительного образования </w:t>
      </w:r>
      <w:r w:rsidR="004F3092" w:rsidRPr="000D71AB">
        <w:t>«</w:t>
      </w:r>
      <w:r w:rsidR="0088477F" w:rsidRPr="000D71AB">
        <w:t>Детская школа искусств</w:t>
      </w:r>
      <w:r w:rsidR="004F3092" w:rsidRPr="000D71AB">
        <w:t xml:space="preserve">» по адресу: ул. Олимпийская, 13 на 2 объектах, </w:t>
      </w:r>
      <w:bookmarkStart w:id="0" w:name="_GoBack"/>
      <w:bookmarkEnd w:id="0"/>
      <w:r w:rsidR="002D4538" w:rsidRPr="000D71AB">
        <w:t xml:space="preserve">поставка </w:t>
      </w:r>
      <w:r w:rsidR="004F3092" w:rsidRPr="000D71AB">
        <w:t>трех</w:t>
      </w:r>
      <w:r w:rsidR="002D4538" w:rsidRPr="000D71AB">
        <w:t xml:space="preserve"> пожарных рукавов для вну</w:t>
      </w:r>
      <w:r w:rsidR="002D4538" w:rsidRPr="000D71AB">
        <w:t>т</w:t>
      </w:r>
      <w:r w:rsidR="002D4538" w:rsidRPr="000D71AB">
        <w:t>реннего пожарн</w:t>
      </w:r>
      <w:r w:rsidR="004F3092" w:rsidRPr="000D71AB">
        <w:t xml:space="preserve">ого водопровода в здании </w:t>
      </w:r>
      <w:r w:rsidR="000D71AB" w:rsidRPr="000D71AB">
        <w:t>МБУ ДО «ДМШ № 1 имени Колесникова Е.А.»</w:t>
      </w:r>
      <w:r w:rsidR="004F3092" w:rsidRPr="000D71AB">
        <w:t>,</w:t>
      </w:r>
      <w:r w:rsidR="002D4538" w:rsidRPr="000D71AB">
        <w:t xml:space="preserve"> замена задвижки на внутреннем пожарном в</w:t>
      </w:r>
      <w:r w:rsidR="002D4538" w:rsidRPr="000D71AB">
        <w:t>о</w:t>
      </w:r>
      <w:r w:rsidR="002D4538" w:rsidRPr="000D71AB">
        <w:t>допр</w:t>
      </w:r>
      <w:r w:rsidR="004C3924" w:rsidRPr="000D71AB">
        <w:t xml:space="preserve">оводе здания </w:t>
      </w:r>
      <w:r w:rsidR="007D754C" w:rsidRPr="000D71AB">
        <w:t xml:space="preserve">МКУ «ЦБ ОУК» по адресу: </w:t>
      </w:r>
      <w:r w:rsidR="004C3924" w:rsidRPr="000D71AB">
        <w:t>Советский пр., 35</w:t>
      </w:r>
      <w:r w:rsidR="007D754C" w:rsidRPr="000D71AB">
        <w:t>А,</w:t>
      </w:r>
      <w:r w:rsidR="002D4538" w:rsidRPr="000D71AB">
        <w:t xml:space="preserve"> огнезащитная о</w:t>
      </w:r>
      <w:r w:rsidR="002D4538" w:rsidRPr="000D71AB">
        <w:t>б</w:t>
      </w:r>
      <w:r w:rsidR="002D4538" w:rsidRPr="000D71AB">
        <w:t xml:space="preserve">работка одежды </w:t>
      </w:r>
      <w:r w:rsidR="004C3924" w:rsidRPr="000D71AB">
        <w:t>сцены в помещении актового зала</w:t>
      </w:r>
      <w:r w:rsidR="002D4538" w:rsidRPr="000D71AB">
        <w:t xml:space="preserve"> МБУ ДО «ДМШ № 1 имени </w:t>
      </w:r>
      <w:r w:rsidR="0000553B">
        <w:t>К</w:t>
      </w:r>
      <w:r w:rsidR="0000553B">
        <w:t>о</w:t>
      </w:r>
      <w:r w:rsidR="0000553B">
        <w:t>лесникова Е.А.» по адресу: пр. </w:t>
      </w:r>
      <w:r w:rsidR="002D4538" w:rsidRPr="000D71AB">
        <w:t>Строителей, д.</w:t>
      </w:r>
      <w:r w:rsidR="007D754C" w:rsidRPr="000D71AB">
        <w:t> </w:t>
      </w:r>
      <w:r w:rsidR="002D4538" w:rsidRPr="000D71AB">
        <w:t>4</w:t>
      </w:r>
      <w:r w:rsidR="007D754C" w:rsidRPr="000D71AB">
        <w:t xml:space="preserve">, </w:t>
      </w:r>
      <w:r w:rsidR="002D4538" w:rsidRPr="000D71AB">
        <w:t>огнезащитная обработка одежды сцены площадью 260</w:t>
      </w:r>
      <w:r w:rsidR="004E3843">
        <w:t> </w:t>
      </w:r>
      <w:proofErr w:type="spellStart"/>
      <w:r w:rsidR="0000553B">
        <w:t>кв.м</w:t>
      </w:r>
      <w:proofErr w:type="spellEnd"/>
      <w:r w:rsidR="002D4538" w:rsidRPr="000D71AB">
        <w:t xml:space="preserve"> в </w:t>
      </w:r>
      <w:r w:rsidR="007D754C" w:rsidRPr="000D71AB">
        <w:t>двух</w:t>
      </w:r>
      <w:r w:rsidR="002D4538" w:rsidRPr="000D71AB">
        <w:t xml:space="preserve"> залах МБУК </w:t>
      </w:r>
      <w:r w:rsidR="00FC663C" w:rsidRPr="000D71AB">
        <w:t>«Городской культурно-досуговый центр</w:t>
      </w:r>
      <w:r w:rsidR="00FC663C">
        <w:t xml:space="preserve"> «Единение» </w:t>
      </w:r>
      <w:r w:rsidR="002D4538" w:rsidRPr="004C3924">
        <w:t>по адресу: ул. М. Горького, д. 22</w:t>
      </w:r>
      <w:r w:rsidR="007D754C">
        <w:t>А,</w:t>
      </w:r>
      <w:r w:rsidR="002D4538" w:rsidRPr="004C3924">
        <w:t xml:space="preserve"> огнезащитная обработка дер</w:t>
      </w:r>
      <w:r w:rsidR="002D4538" w:rsidRPr="004C3924">
        <w:t>е</w:t>
      </w:r>
      <w:r w:rsidR="002D4538" w:rsidRPr="004C3924">
        <w:t>вянных и металлических конструкций зда</w:t>
      </w:r>
      <w:r w:rsidR="004C3924" w:rsidRPr="004C3924">
        <w:t>ний, декор</w:t>
      </w:r>
      <w:r w:rsidR="004C3924" w:rsidRPr="004C3924">
        <w:t>а</w:t>
      </w:r>
      <w:r w:rsidR="004C3924" w:rsidRPr="004C3924">
        <w:t>ции и одежды сцены в</w:t>
      </w:r>
      <w:r w:rsidR="002D4538" w:rsidRPr="004C3924">
        <w:t xml:space="preserve"> МБУК «Дворец химиков»;</w:t>
      </w:r>
    </w:p>
    <w:p w:rsidR="002D4538" w:rsidRPr="004C3924" w:rsidRDefault="00F06470" w:rsidP="002D4538">
      <w:pPr>
        <w:pStyle w:val="ConsPlusNormal"/>
        <w:ind w:firstLine="709"/>
        <w:jc w:val="both"/>
      </w:pPr>
      <w:r>
        <w:t>в к</w:t>
      </w:r>
      <w:r w:rsidR="002D4538" w:rsidRPr="004C3924">
        <w:t>омитете по физ</w:t>
      </w:r>
      <w:r w:rsidR="002A0C4A">
        <w:t>ической культуре и спорту мэрии</w:t>
      </w:r>
      <w:r w:rsidR="008C50E2">
        <w:t xml:space="preserve"> города</w:t>
      </w:r>
      <w:r w:rsidR="002D4538" w:rsidRPr="004C3924">
        <w:t xml:space="preserve"> проведены работы по монтажу и наладке систем автоматики приточно-вытяжных вентиляционных уст</w:t>
      </w:r>
      <w:r w:rsidR="002D4538" w:rsidRPr="004C3924">
        <w:t>а</w:t>
      </w:r>
      <w:r w:rsidR="002D4538" w:rsidRPr="004C3924">
        <w:t xml:space="preserve">новок на совместную работу с системой автоматической пожарной сигнализации </w:t>
      </w:r>
      <w:r w:rsidR="00FC663C">
        <w:t>спортивного комплекса</w:t>
      </w:r>
      <w:r w:rsidR="002D4538" w:rsidRPr="004C3924">
        <w:t xml:space="preserve"> «Юби</w:t>
      </w:r>
      <w:r>
        <w:t>лейный»;</w:t>
      </w:r>
    </w:p>
    <w:p w:rsidR="002D4538" w:rsidRPr="004C3924" w:rsidRDefault="00F06470" w:rsidP="002D4538">
      <w:pPr>
        <w:pStyle w:val="ConsPlusNormal"/>
        <w:ind w:firstLine="709"/>
        <w:jc w:val="both"/>
      </w:pPr>
      <w:r>
        <w:t xml:space="preserve">в </w:t>
      </w:r>
      <w:r w:rsidR="002D4538" w:rsidRPr="004C3924">
        <w:t>МКУ «Череповецкий молодежный центр» выполнена замена шлейфов п</w:t>
      </w:r>
      <w:r w:rsidR="002D4538" w:rsidRPr="004C3924">
        <w:t>о</w:t>
      </w:r>
      <w:r w:rsidR="008E14AF">
        <w:t xml:space="preserve">жарной сигнализации, </w:t>
      </w:r>
      <w:r w:rsidR="008E14AF" w:rsidRPr="008E14AF">
        <w:t>приобретены огнетушители в количестве 6 штук</w:t>
      </w:r>
      <w:r w:rsidR="008E14AF">
        <w:t xml:space="preserve">, </w:t>
      </w:r>
      <w:r w:rsidR="004049A7" w:rsidRPr="004049A7">
        <w:t xml:space="preserve">обследованы электрические сети здания по адресу: ул. </w:t>
      </w:r>
      <w:proofErr w:type="spellStart"/>
      <w:r w:rsidR="004049A7" w:rsidRPr="004049A7">
        <w:t>Устюженская</w:t>
      </w:r>
      <w:proofErr w:type="spellEnd"/>
      <w:r w:rsidR="004049A7" w:rsidRPr="004049A7">
        <w:t>, 16</w:t>
      </w:r>
      <w:r w:rsidR="004049A7">
        <w:t>.</w:t>
      </w:r>
    </w:p>
    <w:p w:rsidR="002D4538" w:rsidRPr="004C3924" w:rsidRDefault="002D4538" w:rsidP="002D4538">
      <w:pPr>
        <w:pStyle w:val="ConsPlusNormal"/>
        <w:ind w:firstLine="709"/>
        <w:jc w:val="both"/>
      </w:pPr>
      <w:r w:rsidRPr="004C3924">
        <w:t>В рамках задачи «Минимизация рисков (смягчение последствий) возникнов</w:t>
      </w:r>
      <w:r w:rsidRPr="004C3924">
        <w:t>е</w:t>
      </w:r>
      <w:r w:rsidRPr="004C3924">
        <w:t>ния чрезвычайных ситуаций природного и техногенного характера</w:t>
      </w:r>
      <w:r w:rsidR="0000553B">
        <w:t>»</w:t>
      </w:r>
      <w:r w:rsidR="006F0D37">
        <w:t xml:space="preserve"> выполнены сл</w:t>
      </w:r>
      <w:r w:rsidR="006F0D37">
        <w:t>е</w:t>
      </w:r>
      <w:r w:rsidR="006F0D37">
        <w:t>дующие мероприятия</w:t>
      </w:r>
      <w:r w:rsidRPr="004C3924">
        <w:t>:</w:t>
      </w:r>
    </w:p>
    <w:p w:rsidR="002D4538" w:rsidRPr="004C3924" w:rsidRDefault="004049A7" w:rsidP="002D4538">
      <w:pPr>
        <w:pStyle w:val="ConsPlusNormal"/>
        <w:ind w:firstLine="709"/>
        <w:jc w:val="both"/>
      </w:pPr>
      <w:r>
        <w:t xml:space="preserve">в </w:t>
      </w:r>
      <w:r w:rsidR="002A0C4A">
        <w:t xml:space="preserve">МКУ </w:t>
      </w:r>
      <w:r w:rsidR="006F0D37">
        <w:t xml:space="preserve">«Центр по защите населения и территорий </w:t>
      </w:r>
      <w:r w:rsidR="007B1029">
        <w:t xml:space="preserve">от чрезвычайных ситуаций» </w:t>
      </w:r>
      <w:r w:rsidR="00567CD3">
        <w:t xml:space="preserve">(далее – </w:t>
      </w:r>
      <w:proofErr w:type="spellStart"/>
      <w:r w:rsidR="00567CD3">
        <w:t>МКУ</w:t>
      </w:r>
      <w:proofErr w:type="spellEnd"/>
      <w:r w:rsidR="00567CD3">
        <w:t xml:space="preserve"> «ЦЗНТЧС»)</w:t>
      </w:r>
      <w:r w:rsidR="004E3843">
        <w:t xml:space="preserve"> </w:t>
      </w:r>
      <w:r w:rsidR="002A0C4A">
        <w:t xml:space="preserve">произведено </w:t>
      </w:r>
      <w:r w:rsidR="002D4538" w:rsidRPr="004C3924">
        <w:t>обучение должностных лиц и специалистов</w:t>
      </w:r>
      <w:r w:rsidR="00666A91">
        <w:t xml:space="preserve"> </w:t>
      </w:r>
      <w:r w:rsidR="002A0C4A">
        <w:t xml:space="preserve">по гражданской обороне и </w:t>
      </w:r>
      <w:r w:rsidR="00F3017B">
        <w:t>чрезвычайным</w:t>
      </w:r>
      <w:r w:rsidR="002A0C4A">
        <w:t xml:space="preserve"> ситуациям</w:t>
      </w:r>
      <w:r w:rsidR="002D4538" w:rsidRPr="004C3924">
        <w:t xml:space="preserve"> организаций города силами сп</w:t>
      </w:r>
      <w:r w:rsidR="002D4538" w:rsidRPr="004C3924">
        <w:t>е</w:t>
      </w:r>
      <w:r w:rsidR="002D4538" w:rsidRPr="004C3924">
        <w:t>циализированного структурного образовательного подразделе</w:t>
      </w:r>
      <w:r w:rsidR="00666A91">
        <w:t xml:space="preserve">ния </w:t>
      </w:r>
      <w:r w:rsidR="00187798">
        <w:t xml:space="preserve">– </w:t>
      </w:r>
      <w:r w:rsidR="002D4538" w:rsidRPr="004C3924">
        <w:t>городские обр</w:t>
      </w:r>
      <w:r w:rsidR="002D4538" w:rsidRPr="004C3924">
        <w:t>а</w:t>
      </w:r>
      <w:r w:rsidR="002D4538" w:rsidRPr="004C3924">
        <w:t>зовате</w:t>
      </w:r>
      <w:r w:rsidR="004A0A3E">
        <w:t>льные курсы гражданской оборо</w:t>
      </w:r>
      <w:r w:rsidR="00C340BC">
        <w:t>ны;</w:t>
      </w:r>
    </w:p>
    <w:p w:rsidR="002D4538" w:rsidRPr="004C3924" w:rsidRDefault="00C340BC" w:rsidP="002D4538">
      <w:pPr>
        <w:pStyle w:val="ConsPlusNormal"/>
        <w:ind w:firstLine="709"/>
        <w:jc w:val="both"/>
      </w:pPr>
      <w:r>
        <w:t xml:space="preserve">в МБУ «Спасательная служба» </w:t>
      </w:r>
      <w:r w:rsidR="0000553B">
        <w:t>приобретен</w:t>
      </w:r>
      <w:r w:rsidR="002D4538" w:rsidRPr="004C3924">
        <w:t xml:space="preserve"> снегоход для улучшения оснаще</w:t>
      </w:r>
      <w:r w:rsidR="002D4538" w:rsidRPr="004C3924">
        <w:t>н</w:t>
      </w:r>
      <w:r w:rsidR="002D4538" w:rsidRPr="004C3924">
        <w:t>ности спасателей аварийно-спасательным оборудованием.</w:t>
      </w:r>
    </w:p>
    <w:p w:rsidR="002D4538" w:rsidRPr="004C3924" w:rsidRDefault="002D4538" w:rsidP="002D4538">
      <w:pPr>
        <w:pStyle w:val="ConsPlusNormal"/>
        <w:ind w:firstLine="709"/>
        <w:jc w:val="both"/>
      </w:pPr>
      <w:r w:rsidRPr="004C3924">
        <w:t>В рамках решения задачи «Создание и эксплуатация АПК «Безопасный го</w:t>
      </w:r>
      <w:r w:rsidR="007B1029">
        <w:t xml:space="preserve">род» </w:t>
      </w:r>
      <w:r w:rsidR="007B1029" w:rsidRPr="008E4181">
        <w:t>в городе Черепов</w:t>
      </w:r>
      <w:r w:rsidR="008E4181" w:rsidRPr="008E4181">
        <w:t>це</w:t>
      </w:r>
      <w:r w:rsidR="007B1029" w:rsidRPr="008E4181">
        <w:t>»</w:t>
      </w:r>
      <w:r w:rsidR="007B1029">
        <w:t xml:space="preserve"> выполнено следующее.</w:t>
      </w:r>
    </w:p>
    <w:p w:rsidR="002D4538" w:rsidRPr="004C3924" w:rsidRDefault="00C340BC" w:rsidP="002D4538">
      <w:pPr>
        <w:pStyle w:val="ConsPlusNormal"/>
        <w:ind w:firstLine="709"/>
        <w:jc w:val="both"/>
      </w:pPr>
      <w:r>
        <w:lastRenderedPageBreak/>
        <w:t xml:space="preserve">в МКУ «ЦЗНТЧС» </w:t>
      </w:r>
      <w:r w:rsidR="002D4538" w:rsidRPr="004C3924">
        <w:t>осуществлялось содержание региональной автоматизир</w:t>
      </w:r>
      <w:r w:rsidR="002D4538" w:rsidRPr="004C3924">
        <w:t>о</w:t>
      </w:r>
      <w:r w:rsidR="002D4538" w:rsidRPr="004C3924">
        <w:t xml:space="preserve">ванной системы централизованного оповещения гражданской обороны «Маяк», </w:t>
      </w:r>
      <w:r w:rsidR="004C3924" w:rsidRPr="004C3924">
        <w:t>а именно</w:t>
      </w:r>
      <w:r w:rsidR="004E3843">
        <w:t>:</w:t>
      </w:r>
      <w:r w:rsidR="004C3924" w:rsidRPr="004C3924">
        <w:t xml:space="preserve"> оплата </w:t>
      </w:r>
      <w:r>
        <w:t xml:space="preserve">услуг </w:t>
      </w:r>
      <w:r w:rsidR="002D4538" w:rsidRPr="004C3924">
        <w:t>за предоставление абонентских линий, местных соединений, услуг интернет провайдеров по организации п</w:t>
      </w:r>
      <w:r>
        <w:t xml:space="preserve">рямых проводов </w:t>
      </w:r>
      <w:r w:rsidR="00C74712">
        <w:t>публичного акционе</w:t>
      </w:r>
      <w:r w:rsidR="00C74712">
        <w:t>р</w:t>
      </w:r>
      <w:r w:rsidR="00C74712">
        <w:t xml:space="preserve">ного общества «Ростелеком» (далее – </w:t>
      </w:r>
      <w:r>
        <w:t>ПАО «Ростелеком»</w:t>
      </w:r>
      <w:r w:rsidR="00C74712">
        <w:t>)</w:t>
      </w:r>
      <w:r>
        <w:t>,</w:t>
      </w:r>
      <w:r w:rsidR="002D4538" w:rsidRPr="004C3924">
        <w:t xml:space="preserve"> за размещение оборудов</w:t>
      </w:r>
      <w:r w:rsidR="002D4538" w:rsidRPr="004C3924">
        <w:t>а</w:t>
      </w:r>
      <w:r w:rsidR="002D4538" w:rsidRPr="004C3924">
        <w:t>ния оповещен</w:t>
      </w:r>
      <w:r>
        <w:t>ия на площадях ПАО «Ростелеком»,</w:t>
      </w:r>
      <w:r w:rsidR="002D4538" w:rsidRPr="004C3924">
        <w:t xml:space="preserve"> за размещение оборудования оп</w:t>
      </w:r>
      <w:r w:rsidR="002D4538" w:rsidRPr="004C3924">
        <w:t>о</w:t>
      </w:r>
      <w:r w:rsidR="002D4538" w:rsidRPr="004C3924">
        <w:t>вещения на площадях филиала Российской телевизионной и радиовещат</w:t>
      </w:r>
      <w:r w:rsidR="00013F11">
        <w:t xml:space="preserve">ельной сети «Вологодский </w:t>
      </w:r>
      <w:r w:rsidR="00D85A83">
        <w:t>областной радиотелевизионный передающий центр»</w:t>
      </w:r>
      <w:r w:rsidR="00013F11">
        <w:t>;</w:t>
      </w:r>
    </w:p>
    <w:p w:rsidR="002D4538" w:rsidRPr="004C3924" w:rsidRDefault="00013F11" w:rsidP="001226CD">
      <w:pPr>
        <w:pStyle w:val="ConsPlusNormal"/>
        <w:ind w:firstLine="709"/>
        <w:jc w:val="both"/>
      </w:pPr>
      <w:r>
        <w:t xml:space="preserve">в </w:t>
      </w:r>
      <w:proofErr w:type="spellStart"/>
      <w:r w:rsidR="009156ED" w:rsidRPr="009156ED">
        <w:t>МБУ</w:t>
      </w:r>
      <w:proofErr w:type="spellEnd"/>
      <w:r w:rsidR="009156ED" w:rsidRPr="009156ED">
        <w:t xml:space="preserve"> «</w:t>
      </w:r>
      <w:proofErr w:type="spellStart"/>
      <w:r w:rsidR="009156ED" w:rsidRPr="009156ED">
        <w:t>ЦМИРиТ</w:t>
      </w:r>
      <w:proofErr w:type="spellEnd"/>
      <w:r w:rsidR="009156ED" w:rsidRPr="009156ED">
        <w:t>»</w:t>
      </w:r>
      <w:r w:rsidR="00423D89">
        <w:t xml:space="preserve"> </w:t>
      </w:r>
      <w:r w:rsidR="002D4538" w:rsidRPr="004C3924">
        <w:t>проведен</w:t>
      </w:r>
      <w:r w:rsidR="00423D89">
        <w:t>ы</w:t>
      </w:r>
      <w:r w:rsidR="002D4538" w:rsidRPr="004C3924">
        <w:t xml:space="preserve"> регламентны</w:t>
      </w:r>
      <w:r w:rsidR="00423D89">
        <w:t>е</w:t>
      </w:r>
      <w:r w:rsidR="002D4538" w:rsidRPr="004C3924">
        <w:t xml:space="preserve"> работы по обслуживанию 52 к</w:t>
      </w:r>
      <w:r w:rsidR="002D4538" w:rsidRPr="004C3924">
        <w:t>а</w:t>
      </w:r>
      <w:r w:rsidR="002D4538" w:rsidRPr="004C3924">
        <w:t xml:space="preserve">мер обзорного видеонаблюдения, входящих в систему </w:t>
      </w:r>
      <w:r w:rsidR="00764DC5">
        <w:t>аппаратно-программного ко</w:t>
      </w:r>
      <w:r w:rsidR="00764DC5">
        <w:t>м</w:t>
      </w:r>
      <w:r w:rsidR="00764DC5">
        <w:t>плекса</w:t>
      </w:r>
      <w:r w:rsidR="002D4538" w:rsidRPr="004C3924">
        <w:t xml:space="preserve"> «Безопасный город»</w:t>
      </w:r>
      <w:r>
        <w:t>,</w:t>
      </w:r>
      <w:r w:rsidR="002D4538" w:rsidRPr="004C3924">
        <w:t xml:space="preserve"> с целью обеспечения общественного порядка, предупр</w:t>
      </w:r>
      <w:r w:rsidR="002D4538" w:rsidRPr="004C3924">
        <w:t>е</w:t>
      </w:r>
      <w:r w:rsidR="002D4538" w:rsidRPr="004C3924">
        <w:t>ждения терроризма и экстремизма, борьбы с преступно</w:t>
      </w:r>
      <w:r>
        <w:t>стью,</w:t>
      </w:r>
      <w:r w:rsidR="002D4538" w:rsidRPr="004C3924">
        <w:t xml:space="preserve"> информирование гра</w:t>
      </w:r>
      <w:r w:rsidR="002D4538" w:rsidRPr="004C3924">
        <w:t>ж</w:t>
      </w:r>
      <w:r w:rsidR="002D4538" w:rsidRPr="004C3924">
        <w:t>дан о местах установки камер видеонаблюдения в общественных местах и на улицах через</w:t>
      </w:r>
      <w:r>
        <w:t xml:space="preserve"> </w:t>
      </w:r>
      <w:r w:rsidR="00010F7B">
        <w:t>МКУ «Информационное мониторинговое агентство</w:t>
      </w:r>
      <w:r>
        <w:t xml:space="preserve"> «Череповец»,</w:t>
      </w:r>
      <w:r w:rsidR="002D4538" w:rsidRPr="004C3924">
        <w:t xml:space="preserve"> </w:t>
      </w:r>
      <w:r w:rsidR="00C56DBD">
        <w:t>осуществл</w:t>
      </w:r>
      <w:r w:rsidR="00C56DBD">
        <w:t>я</w:t>
      </w:r>
      <w:r w:rsidR="00C56DBD">
        <w:t xml:space="preserve">лось </w:t>
      </w:r>
      <w:r w:rsidR="002D4538" w:rsidRPr="004C3924">
        <w:t>ведение онлайн-трансляции с 31 обзорной камеры на сайте МБУ «ЦМИРиТ». Предостав</w:t>
      </w:r>
      <w:r w:rsidR="007A21F1">
        <w:t>лен</w:t>
      </w:r>
      <w:r w:rsidR="002D4538" w:rsidRPr="004C3924">
        <w:t xml:space="preserve"> до</w:t>
      </w:r>
      <w:r w:rsidR="007A21F1">
        <w:t>ступ</w:t>
      </w:r>
      <w:r w:rsidR="002D4538" w:rsidRPr="004C3924">
        <w:t xml:space="preserve"> онлайн </w:t>
      </w:r>
      <w:r w:rsidR="00B93466">
        <w:t xml:space="preserve">к </w:t>
      </w:r>
      <w:r w:rsidR="002D4538" w:rsidRPr="004C3924">
        <w:t>архив</w:t>
      </w:r>
      <w:r w:rsidR="00B93466">
        <w:t>у</w:t>
      </w:r>
      <w:r w:rsidR="0000553B">
        <w:t xml:space="preserve"> записей с 29 цифровых камер</w:t>
      </w:r>
      <w:r w:rsidR="002D4538" w:rsidRPr="004C3924">
        <w:t xml:space="preserve"> глубиной 30 с</w:t>
      </w:r>
      <w:r w:rsidR="002D4538" w:rsidRPr="004C3924">
        <w:t>у</w:t>
      </w:r>
      <w:r w:rsidR="002D4538" w:rsidRPr="004C3924">
        <w:t>ток.</w:t>
      </w:r>
    </w:p>
    <w:p w:rsidR="008D33D2" w:rsidRPr="00BF649F" w:rsidRDefault="002D4538" w:rsidP="009156ED">
      <w:pPr>
        <w:pStyle w:val="Default"/>
        <w:ind w:firstLine="708"/>
        <w:jc w:val="both"/>
        <w:rPr>
          <w:sz w:val="26"/>
          <w:szCs w:val="26"/>
        </w:rPr>
      </w:pPr>
      <w:r w:rsidRPr="004C3924">
        <w:rPr>
          <w:color w:val="auto"/>
          <w:sz w:val="26"/>
          <w:szCs w:val="26"/>
        </w:rPr>
        <w:t xml:space="preserve">На основании </w:t>
      </w:r>
      <w:r w:rsidR="00690CF8">
        <w:rPr>
          <w:color w:val="auto"/>
          <w:sz w:val="26"/>
          <w:szCs w:val="26"/>
        </w:rPr>
        <w:t>м</w:t>
      </w:r>
      <w:r w:rsidRPr="004C3924">
        <w:rPr>
          <w:color w:val="auto"/>
          <w:sz w:val="26"/>
          <w:szCs w:val="26"/>
        </w:rPr>
        <w:t>етодики оценки достижения плановых значений целевых пок</w:t>
      </w:r>
      <w:r w:rsidRPr="004C3924">
        <w:rPr>
          <w:color w:val="auto"/>
          <w:sz w:val="26"/>
          <w:szCs w:val="26"/>
        </w:rPr>
        <w:t>а</w:t>
      </w:r>
      <w:r w:rsidRPr="004C3924">
        <w:rPr>
          <w:color w:val="auto"/>
          <w:sz w:val="26"/>
          <w:szCs w:val="26"/>
        </w:rPr>
        <w:t>зателей (индикаторов) 15 показателей муниципальной программы из 17 (88,2%) в</w:t>
      </w:r>
      <w:r w:rsidRPr="004C3924">
        <w:rPr>
          <w:color w:val="auto"/>
          <w:sz w:val="26"/>
          <w:szCs w:val="26"/>
        </w:rPr>
        <w:t>ы</w:t>
      </w:r>
      <w:r w:rsidR="00690CF8">
        <w:rPr>
          <w:color w:val="auto"/>
          <w:sz w:val="26"/>
          <w:szCs w:val="26"/>
        </w:rPr>
        <w:t>полнены на 95</w:t>
      </w:r>
      <w:r w:rsidRPr="004C3924">
        <w:rPr>
          <w:color w:val="auto"/>
          <w:sz w:val="26"/>
          <w:szCs w:val="26"/>
        </w:rPr>
        <w:t xml:space="preserve">% и более. </w:t>
      </w:r>
      <w:r w:rsidR="008D33D2" w:rsidRPr="00BF649F">
        <w:rPr>
          <w:sz w:val="26"/>
          <w:szCs w:val="26"/>
        </w:rPr>
        <w:t>За 2018 год эффективность муниципальной программы с</w:t>
      </w:r>
      <w:r w:rsidR="008D33D2" w:rsidRPr="00BF649F">
        <w:rPr>
          <w:sz w:val="26"/>
          <w:szCs w:val="26"/>
        </w:rPr>
        <w:t>о</w:t>
      </w:r>
      <w:r w:rsidR="008D33D2" w:rsidRPr="00BF649F">
        <w:rPr>
          <w:sz w:val="26"/>
          <w:szCs w:val="26"/>
        </w:rPr>
        <w:t>ставила 99,9%, что соответствует эффективному выполнению муниципальной пр</w:t>
      </w:r>
      <w:r w:rsidR="008D33D2" w:rsidRPr="00BF649F">
        <w:rPr>
          <w:sz w:val="26"/>
          <w:szCs w:val="26"/>
        </w:rPr>
        <w:t>о</w:t>
      </w:r>
      <w:r w:rsidR="008D33D2" w:rsidRPr="00BF649F">
        <w:rPr>
          <w:sz w:val="26"/>
          <w:szCs w:val="26"/>
        </w:rPr>
        <w:t>граммы.</w:t>
      </w:r>
    </w:p>
    <w:p w:rsidR="002D4538" w:rsidRPr="004C3924" w:rsidRDefault="004B1F78" w:rsidP="001226CD">
      <w:pPr>
        <w:pStyle w:val="ConsPlusNormal"/>
        <w:ind w:firstLine="708"/>
        <w:jc w:val="both"/>
      </w:pPr>
      <w:r w:rsidRPr="004B1F78">
        <w:t>В 2018 году ответственным исполнителем внесены 8 изменений в первоначал</w:t>
      </w:r>
      <w:r w:rsidRPr="004B1F78">
        <w:t>ь</w:t>
      </w:r>
      <w:r w:rsidRPr="004B1F78">
        <w:t>ную редакцию муниципальной программы.</w:t>
      </w:r>
      <w:r w:rsidR="001226CD">
        <w:t xml:space="preserve"> </w:t>
      </w:r>
      <w:r w:rsidR="002D4538" w:rsidRPr="004C3924">
        <w:t>На реализацию муниципальной програ</w:t>
      </w:r>
      <w:r w:rsidR="002D4538" w:rsidRPr="004C3924">
        <w:t>м</w:t>
      </w:r>
      <w:r w:rsidR="002D4538" w:rsidRPr="004C3924">
        <w:t xml:space="preserve">мы </w:t>
      </w:r>
      <w:r w:rsidR="00690CF8">
        <w:t>в 2018 году направлено 62,3 млн</w:t>
      </w:r>
      <w:r w:rsidR="002D4538" w:rsidRPr="004C3924">
        <w:t xml:space="preserve"> рублей, в том числе за счет средств областного бюджета </w:t>
      </w:r>
      <w:r w:rsidR="00690CF8">
        <w:t>– 2,1 млн</w:t>
      </w:r>
      <w:r w:rsidR="004A0A3E">
        <w:t xml:space="preserve"> </w:t>
      </w:r>
      <w:r w:rsidR="002D4538" w:rsidRPr="004C3924">
        <w:t xml:space="preserve">руб. (3,4% от общего объема), за счет средств городского бюджета </w:t>
      </w:r>
      <w:r w:rsidR="00690CF8">
        <w:t>– 54,7 млн</w:t>
      </w:r>
      <w:r w:rsidR="002D4538" w:rsidRPr="004C3924">
        <w:t xml:space="preserve"> руб. (87,8% от общего объема), з</w:t>
      </w:r>
      <w:r w:rsidR="004C3924" w:rsidRPr="004C3924">
        <w:t xml:space="preserve">а счет внебюджетных источников </w:t>
      </w:r>
      <w:r w:rsidR="00690CF8">
        <w:t>– 5,5 млн</w:t>
      </w:r>
      <w:r w:rsidR="002D4538" w:rsidRPr="004C3924">
        <w:t xml:space="preserve"> руб. (8,8% от общего объема). </w:t>
      </w:r>
    </w:p>
    <w:p w:rsidR="002D4538" w:rsidRDefault="002D4538" w:rsidP="001226CD">
      <w:pPr>
        <w:pStyle w:val="ConsPlusNormal"/>
        <w:ind w:firstLine="709"/>
        <w:jc w:val="both"/>
      </w:pPr>
      <w:r w:rsidRPr="004C3924">
        <w:t xml:space="preserve">Кассовые расходы </w:t>
      </w:r>
      <w:r w:rsidR="00690CF8">
        <w:t>по Программе составили 60,2 млн</w:t>
      </w:r>
      <w:r w:rsidRPr="004C3924">
        <w:t xml:space="preserve"> руб. или 96,8% о</w:t>
      </w:r>
      <w:r w:rsidR="004C3924" w:rsidRPr="004C3924">
        <w:t xml:space="preserve">т плана, по областному бюджету </w:t>
      </w:r>
      <w:r w:rsidR="00690CF8">
        <w:t>– 2,1 млн</w:t>
      </w:r>
      <w:r w:rsidR="004A0A3E">
        <w:t xml:space="preserve"> </w:t>
      </w:r>
      <w:r w:rsidRPr="004C3924">
        <w:t xml:space="preserve">руб. или 100,0% от плана, по городскому бюджету </w:t>
      </w:r>
      <w:r w:rsidR="00690CF8">
        <w:t>–</w:t>
      </w:r>
      <w:r w:rsidR="008D33D2">
        <w:t xml:space="preserve"> 54,2 млн</w:t>
      </w:r>
      <w:r w:rsidR="004A0A3E">
        <w:t xml:space="preserve"> руб.</w:t>
      </w:r>
      <w:r w:rsidRPr="004C3924">
        <w:t xml:space="preserve"> или 99,1% от плана, по внебюджетным источникам </w:t>
      </w:r>
      <w:r w:rsidR="008D33D2">
        <w:t>– 4,0 млн</w:t>
      </w:r>
      <w:r w:rsidR="004A0A3E">
        <w:t xml:space="preserve"> руб.</w:t>
      </w:r>
      <w:r w:rsidRPr="004C3924">
        <w:t xml:space="preserve"> или 72,4% от плана.</w:t>
      </w:r>
    </w:p>
    <w:p w:rsidR="004B1F78" w:rsidRPr="004B1F78" w:rsidRDefault="004B1F78" w:rsidP="001226CD">
      <w:pPr>
        <w:pStyle w:val="ConsPlusNormal"/>
        <w:ind w:firstLine="708"/>
        <w:jc w:val="both"/>
      </w:pPr>
      <w:r w:rsidRPr="004B1F78">
        <w:t>За 2018 года оценка степени соответствия фактических расходов запланир</w:t>
      </w:r>
      <w:r w:rsidRPr="004B1F78">
        <w:t>о</w:t>
      </w:r>
      <w:r w:rsidRPr="004B1F78">
        <w:t>ванному уровню расходов муниципальной программы составляет 99,1%, что свид</w:t>
      </w:r>
      <w:r w:rsidRPr="004B1F78">
        <w:t>е</w:t>
      </w:r>
      <w:r w:rsidRPr="004B1F78">
        <w:t>тельствует об эффективном использовании финансовых средств.</w:t>
      </w:r>
    </w:p>
    <w:p w:rsidR="004B1F78" w:rsidRDefault="004B1F78" w:rsidP="001226CD">
      <w:pPr>
        <w:pStyle w:val="ConsPlusNormal"/>
        <w:ind w:firstLine="709"/>
        <w:jc w:val="both"/>
      </w:pPr>
    </w:p>
    <w:p w:rsidR="004B1F78" w:rsidRPr="004C3924" w:rsidRDefault="004B1F78" w:rsidP="001226CD">
      <w:pPr>
        <w:pStyle w:val="ConsPlusNormal"/>
        <w:ind w:firstLine="709"/>
        <w:jc w:val="both"/>
      </w:pPr>
    </w:p>
    <w:sectPr w:rsidR="004B1F78" w:rsidRPr="004C3924" w:rsidSect="00C560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28" w:rsidRDefault="00E12F28" w:rsidP="007A68F8">
      <w:r>
        <w:separator/>
      </w:r>
    </w:p>
  </w:endnote>
  <w:endnote w:type="continuationSeparator" w:id="0">
    <w:p w:rsidR="00E12F28" w:rsidRDefault="00E12F28" w:rsidP="007A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28" w:rsidRDefault="00E12F28" w:rsidP="007A68F8">
      <w:r>
        <w:separator/>
      </w:r>
    </w:p>
  </w:footnote>
  <w:footnote w:type="continuationSeparator" w:id="0">
    <w:p w:rsidR="00E12F28" w:rsidRDefault="00E12F28" w:rsidP="007A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94934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9F7456" w:rsidRPr="007A68F8" w:rsidRDefault="009F7456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7A68F8">
          <w:rPr>
            <w:rFonts w:ascii="Times New Roman" w:hAnsi="Times New Roman"/>
            <w:sz w:val="26"/>
            <w:szCs w:val="26"/>
          </w:rPr>
          <w:fldChar w:fldCharType="begin"/>
        </w:r>
        <w:r w:rsidRPr="007A68F8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A68F8">
          <w:rPr>
            <w:rFonts w:ascii="Times New Roman" w:hAnsi="Times New Roman"/>
            <w:sz w:val="26"/>
            <w:szCs w:val="26"/>
          </w:rPr>
          <w:fldChar w:fldCharType="separate"/>
        </w:r>
        <w:r w:rsidR="002864EC">
          <w:rPr>
            <w:rFonts w:ascii="Times New Roman" w:hAnsi="Times New Roman"/>
            <w:noProof/>
            <w:sz w:val="26"/>
            <w:szCs w:val="26"/>
          </w:rPr>
          <w:t>2</w:t>
        </w:r>
        <w:r w:rsidRPr="007A68F8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9F7456" w:rsidRDefault="009F74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7BB"/>
    <w:multiLevelType w:val="hybridMultilevel"/>
    <w:tmpl w:val="37D2F51C"/>
    <w:lvl w:ilvl="0" w:tplc="F6269A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025F2"/>
    <w:multiLevelType w:val="multilevel"/>
    <w:tmpl w:val="EB000E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062" w:hanging="495"/>
      </w:pPr>
    </w:lvl>
    <w:lvl w:ilvl="2">
      <w:start w:val="3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49"/>
    <w:rsid w:val="0000553B"/>
    <w:rsid w:val="00010F7B"/>
    <w:rsid w:val="00013F11"/>
    <w:rsid w:val="000373D3"/>
    <w:rsid w:val="00044250"/>
    <w:rsid w:val="00065519"/>
    <w:rsid w:val="00097E5E"/>
    <w:rsid w:val="000A3C2E"/>
    <w:rsid w:val="000D62ED"/>
    <w:rsid w:val="000D71AB"/>
    <w:rsid w:val="001226CD"/>
    <w:rsid w:val="00130731"/>
    <w:rsid w:val="00137E63"/>
    <w:rsid w:val="00147868"/>
    <w:rsid w:val="00166B1F"/>
    <w:rsid w:val="00187798"/>
    <w:rsid w:val="001D5C49"/>
    <w:rsid w:val="001F07F0"/>
    <w:rsid w:val="00212C0A"/>
    <w:rsid w:val="002864EC"/>
    <w:rsid w:val="002A0C4A"/>
    <w:rsid w:val="002D4538"/>
    <w:rsid w:val="002E68E7"/>
    <w:rsid w:val="003125CA"/>
    <w:rsid w:val="00330CEA"/>
    <w:rsid w:val="00347A41"/>
    <w:rsid w:val="00355731"/>
    <w:rsid w:val="004049A7"/>
    <w:rsid w:val="00423D89"/>
    <w:rsid w:val="004A0A3E"/>
    <w:rsid w:val="004B1F78"/>
    <w:rsid w:val="004C3924"/>
    <w:rsid w:val="004E1CA3"/>
    <w:rsid w:val="004E3843"/>
    <w:rsid w:val="004F3092"/>
    <w:rsid w:val="0054506F"/>
    <w:rsid w:val="00567CD3"/>
    <w:rsid w:val="0059512F"/>
    <w:rsid w:val="00616BF9"/>
    <w:rsid w:val="00640C9F"/>
    <w:rsid w:val="00666A91"/>
    <w:rsid w:val="00690CF8"/>
    <w:rsid w:val="006F0D37"/>
    <w:rsid w:val="00717C65"/>
    <w:rsid w:val="0072335A"/>
    <w:rsid w:val="00764DC5"/>
    <w:rsid w:val="0079534B"/>
    <w:rsid w:val="007A21F1"/>
    <w:rsid w:val="007A68F8"/>
    <w:rsid w:val="007B0BB6"/>
    <w:rsid w:val="007B1029"/>
    <w:rsid w:val="007D754C"/>
    <w:rsid w:val="00806FAD"/>
    <w:rsid w:val="00813E1A"/>
    <w:rsid w:val="008425FB"/>
    <w:rsid w:val="008551FD"/>
    <w:rsid w:val="0088477F"/>
    <w:rsid w:val="008A1910"/>
    <w:rsid w:val="008A43B8"/>
    <w:rsid w:val="008C4871"/>
    <w:rsid w:val="008C50E2"/>
    <w:rsid w:val="008D33D2"/>
    <w:rsid w:val="008E14AF"/>
    <w:rsid w:val="008E4181"/>
    <w:rsid w:val="008F7773"/>
    <w:rsid w:val="009156ED"/>
    <w:rsid w:val="00960672"/>
    <w:rsid w:val="00990DDD"/>
    <w:rsid w:val="009A0000"/>
    <w:rsid w:val="009B4C9E"/>
    <w:rsid w:val="009C78FE"/>
    <w:rsid w:val="009F7456"/>
    <w:rsid w:val="00A02CA7"/>
    <w:rsid w:val="00A64296"/>
    <w:rsid w:val="00AA568A"/>
    <w:rsid w:val="00AE1721"/>
    <w:rsid w:val="00B05021"/>
    <w:rsid w:val="00B93466"/>
    <w:rsid w:val="00BE56BE"/>
    <w:rsid w:val="00BF649F"/>
    <w:rsid w:val="00C0702F"/>
    <w:rsid w:val="00C212B9"/>
    <w:rsid w:val="00C340BC"/>
    <w:rsid w:val="00C560F7"/>
    <w:rsid w:val="00C56DBD"/>
    <w:rsid w:val="00C65F7F"/>
    <w:rsid w:val="00C74712"/>
    <w:rsid w:val="00C92CE7"/>
    <w:rsid w:val="00CC35ED"/>
    <w:rsid w:val="00CC6E9F"/>
    <w:rsid w:val="00CD7382"/>
    <w:rsid w:val="00D250DE"/>
    <w:rsid w:val="00D443A7"/>
    <w:rsid w:val="00D73BF6"/>
    <w:rsid w:val="00D85A83"/>
    <w:rsid w:val="00DB0395"/>
    <w:rsid w:val="00DE696C"/>
    <w:rsid w:val="00DF459E"/>
    <w:rsid w:val="00E12F28"/>
    <w:rsid w:val="00E3062C"/>
    <w:rsid w:val="00E97717"/>
    <w:rsid w:val="00ED021B"/>
    <w:rsid w:val="00F06470"/>
    <w:rsid w:val="00F3017B"/>
    <w:rsid w:val="00F355F4"/>
    <w:rsid w:val="00F5148E"/>
    <w:rsid w:val="00F73FC0"/>
    <w:rsid w:val="00F742BD"/>
    <w:rsid w:val="00F85C4B"/>
    <w:rsid w:val="00FA1923"/>
    <w:rsid w:val="00FC663C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8"/>
    <w:pPr>
      <w:spacing w:after="0" w:line="240" w:lineRule="auto"/>
    </w:pPr>
    <w:rPr>
      <w:rFonts w:ascii="MS Sans Serif" w:hAnsi="MS Sans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D4538"/>
    <w:pPr>
      <w:autoSpaceDE w:val="0"/>
      <w:autoSpaceDN w:val="0"/>
    </w:pPr>
    <w:rPr>
      <w:rFonts w:ascii="Times New Roman" w:hAnsi="Times New Roman"/>
      <w:color w:val="auto"/>
      <w:sz w:val="26"/>
      <w:szCs w:val="26"/>
    </w:rPr>
  </w:style>
  <w:style w:type="paragraph" w:customStyle="1" w:styleId="Default">
    <w:name w:val="Default"/>
    <w:basedOn w:val="a"/>
    <w:uiPriority w:val="99"/>
    <w:rsid w:val="002D4538"/>
    <w:pPr>
      <w:autoSpaceDE w:val="0"/>
      <w:autoSpaceDN w:val="0"/>
    </w:pPr>
    <w:rPr>
      <w:rFonts w:ascii="Times New Roman" w:hAnsi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35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F4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8F8"/>
    <w:rPr>
      <w:rFonts w:ascii="MS Sans Serif" w:hAnsi="MS Sans Serif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8F8"/>
    <w:rPr>
      <w:rFonts w:ascii="MS Sans Serif" w:hAnsi="MS Sans Serif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8"/>
    <w:pPr>
      <w:spacing w:after="0" w:line="240" w:lineRule="auto"/>
    </w:pPr>
    <w:rPr>
      <w:rFonts w:ascii="MS Sans Serif" w:hAnsi="MS Sans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D4538"/>
    <w:pPr>
      <w:autoSpaceDE w:val="0"/>
      <w:autoSpaceDN w:val="0"/>
    </w:pPr>
    <w:rPr>
      <w:rFonts w:ascii="Times New Roman" w:hAnsi="Times New Roman"/>
      <w:color w:val="auto"/>
      <w:sz w:val="26"/>
      <w:szCs w:val="26"/>
    </w:rPr>
  </w:style>
  <w:style w:type="paragraph" w:customStyle="1" w:styleId="Default">
    <w:name w:val="Default"/>
    <w:basedOn w:val="a"/>
    <w:uiPriority w:val="99"/>
    <w:rsid w:val="002D4538"/>
    <w:pPr>
      <w:autoSpaceDE w:val="0"/>
      <w:autoSpaceDN w:val="0"/>
    </w:pPr>
    <w:rPr>
      <w:rFonts w:ascii="Times New Roman" w:hAnsi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35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F4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8F8"/>
    <w:rPr>
      <w:rFonts w:ascii="MS Sans Serif" w:hAnsi="MS Sans Serif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8F8"/>
    <w:rPr>
      <w:rFonts w:ascii="MS Sans Serif" w:hAnsi="MS Sans Serif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forward36</cp:lastModifiedBy>
  <cp:revision>16</cp:revision>
  <cp:lastPrinted>2019-07-02T06:13:00Z</cp:lastPrinted>
  <dcterms:created xsi:type="dcterms:W3CDTF">2019-06-17T11:58:00Z</dcterms:created>
  <dcterms:modified xsi:type="dcterms:W3CDTF">2019-07-02T06:17:00Z</dcterms:modified>
</cp:coreProperties>
</file>