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16C95">
      <w:pPr>
        <w:pStyle w:val="1"/>
      </w:pPr>
      <w:r>
        <w:fldChar w:fldCharType="begin"/>
      </w:r>
      <w:r>
        <w:instrText>HYPERLINK "garantF1://20263298.0"</w:instrText>
      </w:r>
      <w:r>
        <w:fldChar w:fldCharType="separate"/>
      </w:r>
      <w:r>
        <w:rPr>
          <w:rStyle w:val="a4"/>
          <w:b w:val="0"/>
          <w:bCs w:val="0"/>
        </w:rPr>
        <w:t>Решение Череповецкой городской Думы Вологодской области от 29 июня 2010 г. N 132</w:t>
      </w:r>
      <w:r>
        <w:rPr>
          <w:rStyle w:val="a4"/>
          <w:b w:val="0"/>
          <w:bCs w:val="0"/>
        </w:rPr>
        <w:br/>
        <w:t>"О </w:t>
      </w:r>
      <w:r>
        <w:rPr>
          <w:rStyle w:val="a4"/>
          <w:b w:val="0"/>
          <w:bCs w:val="0"/>
        </w:rPr>
        <w:t>Правилах землепользования и застройки города Череповца"</w:t>
      </w:r>
      <w:r>
        <w:fldChar w:fldCharType="end"/>
      </w:r>
    </w:p>
    <w:p w:rsidR="00000000" w:rsidRDefault="00E16C95">
      <w:pPr>
        <w:pStyle w:val="ad"/>
      </w:pPr>
      <w:r>
        <w:t>С изменениями и дополнениями от:</w:t>
      </w:r>
    </w:p>
    <w:p w:rsidR="00000000" w:rsidRDefault="00E16C95">
      <w:pPr>
        <w:pStyle w:val="a7"/>
      </w:pPr>
      <w:r>
        <w:t>30 октября 2012 г., 29 октября 2013 г., 30 июня 2014 г., 7 апреля 2015 г., 5 апреля, 6 июня, 6 декабря 2016 г., 4 июля, 3 октября, 8 ноября 2017 г., 5 февраля, 28 апреля, 2 июля 2018 г., 4 марта 2019 г.</w:t>
      </w:r>
    </w:p>
    <w:p w:rsidR="00000000" w:rsidRDefault="00E16C95"/>
    <w:p w:rsidR="00000000" w:rsidRDefault="00E16C95">
      <w:r>
        <w:t xml:space="preserve">В соответствии с </w:t>
      </w:r>
      <w:hyperlink r:id="rId6" w:history="1">
        <w:r>
          <w:rPr>
            <w:rStyle w:val="a4"/>
          </w:rPr>
          <w:t>Гр</w:t>
        </w:r>
        <w:r>
          <w:rPr>
            <w:rStyle w:val="a4"/>
          </w:rPr>
          <w:t>адостроительным кодексом</w:t>
        </w:r>
      </w:hyperlink>
      <w:r>
        <w:t xml:space="preserve"> Российской Федерации,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Уста</w:t>
        </w:r>
        <w:r>
          <w:rPr>
            <w:rStyle w:val="a4"/>
          </w:rPr>
          <w:t>вом</w:t>
        </w:r>
      </w:hyperlink>
      <w:r>
        <w:t xml:space="preserve"> города Череповецкая городская Дума решила:</w:t>
      </w:r>
    </w:p>
    <w:p w:rsidR="00000000" w:rsidRDefault="00E16C95">
      <w:bookmarkStart w:id="1" w:name="sub_110"/>
      <w:r>
        <w:t xml:space="preserve">1. Утвердить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землепользования и застройки города Череповца (прилагаются).</w:t>
      </w:r>
    </w:p>
    <w:p w:rsidR="00000000" w:rsidRDefault="00E16C95">
      <w:bookmarkStart w:id="2" w:name="sub_120"/>
      <w:bookmarkEnd w:id="1"/>
      <w:r>
        <w:t>2. Признать утратившими силу:</w:t>
      </w:r>
    </w:p>
    <w:p w:rsidR="00000000" w:rsidRDefault="00E16C95">
      <w:bookmarkStart w:id="3" w:name="sub_210"/>
      <w:bookmarkEnd w:id="2"/>
      <w:r>
        <w:t>решения Череповецкой городской Ду</w:t>
      </w:r>
      <w:r>
        <w:t xml:space="preserve">мы </w:t>
      </w:r>
      <w:hyperlink r:id="rId9" w:history="1">
        <w:r>
          <w:rPr>
            <w:rStyle w:val="a4"/>
          </w:rPr>
          <w:t>от 25.03.2008 N 50</w:t>
        </w:r>
      </w:hyperlink>
      <w:r>
        <w:t xml:space="preserve"> "О правилах землепользования и застройки города Череповца", </w:t>
      </w:r>
      <w:hyperlink r:id="rId10" w:history="1">
        <w:r>
          <w:rPr>
            <w:rStyle w:val="a4"/>
          </w:rPr>
          <w:t>31.03.2009 N 34</w:t>
        </w:r>
      </w:hyperlink>
      <w:r>
        <w:t xml:space="preserve"> "О внесении изменений в Правила землепользования и застройки города Череповца";</w:t>
      </w:r>
    </w:p>
    <w:bookmarkStart w:id="4" w:name="sub_220"/>
    <w:bookmarkEnd w:id="3"/>
    <w:p w:rsidR="00000000" w:rsidRDefault="00E16C95">
      <w:r>
        <w:fldChar w:fldCharType="begin"/>
      </w:r>
      <w:r>
        <w:instrText>HYPERLINK "garantF1://20250979.20"</w:instrText>
      </w:r>
      <w:r>
        <w:fldChar w:fldCharType="separate"/>
      </w:r>
      <w:r>
        <w:rPr>
          <w:rStyle w:val="a4"/>
        </w:rPr>
        <w:t>абзац двадцатый пункта 2</w:t>
      </w:r>
      <w:r>
        <w:fldChar w:fldCharType="end"/>
      </w:r>
      <w:r>
        <w:t xml:space="preserve"> решения Череповецкой городской Думы от 28.04.2009 N 47 "О внесении изменений в нормативные правовые акты Череповецкой городской Думы".</w:t>
      </w:r>
    </w:p>
    <w:p w:rsidR="00000000" w:rsidRDefault="00E16C95">
      <w:bookmarkStart w:id="5" w:name="sub_130"/>
      <w:bookmarkEnd w:id="4"/>
      <w:r>
        <w:t xml:space="preserve">3. Настоящее решение подлежит </w:t>
      </w:r>
      <w:hyperlink r:id="rId11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5"/>
    <w:p w:rsidR="00000000" w:rsidRDefault="00E16C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Мэр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  <w:jc w:val="right"/>
            </w:pPr>
            <w:r>
              <w:t>О.А. Кувшинников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6" w:name="sub_1000"/>
      <w:r>
        <w:t>Правила</w:t>
      </w:r>
      <w:r>
        <w:br/>
        <w:t xml:space="preserve"> землепользования и застройки города Череповца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решением</w:t>
        </w:r>
      </w:hyperlink>
      <w:r>
        <w:t xml:space="preserve"> Череповецкой городской Думы от 29 июня 2010 г. N 132)</w:t>
      </w:r>
    </w:p>
    <w:bookmarkEnd w:id="6"/>
    <w:p w:rsidR="00000000" w:rsidRDefault="00E16C95">
      <w:pPr>
        <w:pStyle w:val="ad"/>
      </w:pPr>
      <w:r>
        <w:t>С изменениями и дополнениями от:</w:t>
      </w:r>
    </w:p>
    <w:p w:rsidR="00000000" w:rsidRDefault="00E16C95">
      <w:pPr>
        <w:pStyle w:val="a7"/>
      </w:pPr>
      <w:r>
        <w:t>30 октября 2012 г., 29 октября 2013 г., 30 июня 2014 г., 7 апреля 2015 г., 5 апреля, 6 июня, 6 декабря 2016 г., 4 июля, 3 октября, 8 ноября 2017 г., 5 февраля, 28 апреля, 2 июля 2018 г., 4 марта 2019 г.</w:t>
      </w:r>
    </w:p>
    <w:p w:rsidR="00000000" w:rsidRDefault="00E16C95"/>
    <w:p w:rsidR="00000000" w:rsidRDefault="00E16C95">
      <w:pPr>
        <w:pStyle w:val="1"/>
      </w:pPr>
      <w:bookmarkStart w:id="7" w:name="sub_1001"/>
      <w:r>
        <w:t xml:space="preserve">Часть I. </w:t>
      </w:r>
      <w:r>
        <w:t>Порядок применения правил землепользования и застройки и внесения изменений в указанные правила</w:t>
      </w:r>
    </w:p>
    <w:bookmarkEnd w:id="7"/>
    <w:p w:rsidR="00000000" w:rsidRDefault="00E16C95"/>
    <w:p w:rsidR="00000000" w:rsidRDefault="00E16C95">
      <w:pPr>
        <w:pStyle w:val="1"/>
      </w:pPr>
      <w:bookmarkStart w:id="8" w:name="sub_1100"/>
      <w:r>
        <w:t>Глава 1. Положения о регулировании землепользования и застройки органами местного управления</w:t>
      </w:r>
    </w:p>
    <w:bookmarkEnd w:id="8"/>
    <w:p w:rsidR="00000000" w:rsidRDefault="00E16C95"/>
    <w:p w:rsidR="00000000" w:rsidRDefault="00E16C95">
      <w:pPr>
        <w:pStyle w:val="a5"/>
      </w:pPr>
      <w:bookmarkStart w:id="9" w:name="sub_1"/>
      <w:r>
        <w:rPr>
          <w:rStyle w:val="a3"/>
        </w:rPr>
        <w:t>Статья 1</w:t>
      </w:r>
      <w:r>
        <w:t>. Основные понятия, используемые в Правилах землепользования и застройки города Череповца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10" w:name="sub_101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E16C95">
      <w:pPr>
        <w:pStyle w:val="aa"/>
      </w:pPr>
      <w:r>
        <w:t xml:space="preserve">Пункт 1 изменен. - </w:t>
      </w:r>
      <w:hyperlink r:id="rId1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</w:t>
      </w:r>
      <w:r>
        <w:t xml:space="preserve"> 2019 г. N 39</w:t>
      </w:r>
    </w:p>
    <w:p w:rsidR="00000000" w:rsidRDefault="00E16C95">
      <w:pPr>
        <w:pStyle w:val="aa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1. Понятия, используемые в Правилах землепользования и застройки города Череповца (далее также - Правила), применяются в следующем значении:</w:t>
      </w:r>
    </w:p>
    <w:p w:rsidR="00000000" w:rsidRDefault="00E16C95">
      <w:bookmarkStart w:id="11" w:name="sub_1011"/>
      <w:r>
        <w:t xml:space="preserve">1) </w:t>
      </w:r>
      <w:r>
        <w:rPr>
          <w:rStyle w:val="a3"/>
        </w:rPr>
        <w:t>блокированный жилой дом</w:t>
      </w:r>
      <w:r>
        <w:t xml:space="preserve"> - жи</w:t>
      </w:r>
      <w:r>
        <w:t xml:space="preserve">лой дом, не предназначенный для раздела на квартиры, имеющий одну или несколько общих стен с соседними жилыми домами (количеством этажей не более чем три, при общем количестве совмещенных домов не </w:t>
      </w:r>
      <w:r>
        <w:lastRenderedPageBreak/>
        <w:t>более десяти и каждый из которых предназначен для проживани</w:t>
      </w:r>
      <w:r>
        <w:t>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пользования);</w:t>
      </w:r>
    </w:p>
    <w:p w:rsidR="00000000" w:rsidRDefault="00E16C95">
      <w:bookmarkStart w:id="12" w:name="sub_1012"/>
      <w:bookmarkEnd w:id="11"/>
      <w:r>
        <w:t xml:space="preserve">2) </w:t>
      </w:r>
      <w:r>
        <w:rPr>
          <w:rStyle w:val="a3"/>
        </w:rPr>
        <w:t>виды разрешенного использования земельных учас</w:t>
      </w:r>
      <w:r>
        <w:rPr>
          <w:rStyle w:val="a3"/>
        </w:rPr>
        <w:t>тков и объектов капитального строительства</w:t>
      </w:r>
      <w:r>
        <w:t xml:space="preserve"> - виды деятельности, объекты, осуществлять и размещать которые на земельных участках разрешено в силу поименования этих видов деятельности и объектов в </w:t>
      </w:r>
      <w:hyperlink w:anchor="sub_1003" w:history="1">
        <w:r>
          <w:rPr>
            <w:rStyle w:val="a4"/>
          </w:rPr>
          <w:t>части III</w:t>
        </w:r>
      </w:hyperlink>
      <w:r>
        <w:t xml:space="preserve"> настоящих Правил в состав</w:t>
      </w:r>
      <w:r>
        <w:t>е градостроительных регламентов применительно к соответствующим территориальным зонам при условии обязательного соблюдения требований, установленных законодательством, настоящими Правилами, иными муниципальными правовыми актами города Череповца, нормативно</w:t>
      </w:r>
      <w:r>
        <w:t>-техническими документами. Виды разрешенного использования земельных участков и объектов капитального строительства включают основные виды разрешенного использования, условно разрешенные виды использования, вспомогательные виды разрешенного использования;</w:t>
      </w:r>
    </w:p>
    <w:bookmarkEnd w:id="12"/>
    <w:p w:rsidR="00000000" w:rsidRDefault="00E16C95">
      <w:r>
        <w:t xml:space="preserve">Виды разрешенного использования земельных участков определяются в соответствии с </w:t>
      </w:r>
      <w:hyperlink r:id="rId14" w:history="1">
        <w:r>
          <w:rPr>
            <w:rStyle w:val="a4"/>
          </w:rPr>
          <w:t>классификатором</w:t>
        </w:r>
      </w:hyperlink>
      <w:r>
        <w:t xml:space="preserve">, утвержденным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Министерства экономического развития РФ от 1 сентября</w:t>
      </w:r>
      <w:r>
        <w:t xml:space="preserve"> 2014 года N 540.</w:t>
      </w:r>
    </w:p>
    <w:p w:rsidR="00000000" w:rsidRDefault="00E16C95">
      <w:bookmarkStart w:id="13" w:name="sub_1013"/>
      <w:r>
        <w:t xml:space="preserve">3) </w:t>
      </w:r>
      <w:r>
        <w:rPr>
          <w:rStyle w:val="a3"/>
        </w:rPr>
        <w:t>вспомогательные виды разрешенного использования земельных участков и объектов капитального строительства</w:t>
      </w:r>
      <w:r>
        <w:t xml:space="preserve"> - виды деятельности, объекты, осуществлять и размещать которые на земельных участках разрешено в силу поименования этих ви</w:t>
      </w:r>
      <w:r>
        <w:t xml:space="preserve">дов деятельности и объектов в </w:t>
      </w:r>
      <w:hyperlink w:anchor="sub_1003" w:history="1">
        <w:r>
          <w:rPr>
            <w:rStyle w:val="a4"/>
          </w:rPr>
          <w:t>части III</w:t>
        </w:r>
      </w:hyperlink>
      <w:r>
        <w:t xml:space="preserve"> настоящих Правил в составе градостроительных регламентов применительно к соответствующим территориальным зонам при том, что такие виды деятельности, объекты допустимы только в качестве допол</w:t>
      </w:r>
      <w:r>
        <w:t>нительных по отношению к основным видам разрешенного использования и условно разрешенным видам использования и осуществляются совместно с ними;</w:t>
      </w:r>
    </w:p>
    <w:p w:rsidR="00000000" w:rsidRDefault="00E16C95">
      <w:bookmarkStart w:id="14" w:name="sub_1014"/>
      <w:bookmarkEnd w:id="13"/>
      <w:r>
        <w:t xml:space="preserve">4) </w:t>
      </w:r>
      <w:r>
        <w:rPr>
          <w:rStyle w:val="a3"/>
        </w:rPr>
        <w:t>высота здания, строения, сооружения</w:t>
      </w:r>
      <w:r>
        <w:t xml:space="preserve"> - расстояние по вертикали, измеренное от проектной отметк</w:t>
      </w:r>
      <w:r>
        <w:t>и земли до наивысшей точки плоской крыши здания или до наивысшей точки конька скатной крыши здания, до наивысшей точки строения, сооружения; может устанавливаться в составе градостроительного регламента применительно к соответствующей территориальной зоне,</w:t>
      </w:r>
      <w:r>
        <w:t xml:space="preserve"> обозначенной на карте градостроительного зонирования;</w:t>
      </w:r>
    </w:p>
    <w:p w:rsidR="00000000" w:rsidRDefault="00E16C95">
      <w:bookmarkStart w:id="15" w:name="sub_1015"/>
      <w:bookmarkEnd w:id="14"/>
      <w:r>
        <w:t xml:space="preserve">5) </w:t>
      </w:r>
      <w:r>
        <w:rPr>
          <w:rStyle w:val="a3"/>
        </w:rPr>
        <w:t>земельный участок</w:t>
      </w:r>
      <w:r>
        <w:t xml:space="preserve"> - недвижимая вещь, которая представляет собой часть земной поверхности и имеет характеристики, позволяющие определить ее в качестве индивидуально определенной вещи;</w:t>
      </w:r>
    </w:p>
    <w:p w:rsidR="00000000" w:rsidRDefault="00E16C95">
      <w:bookmarkStart w:id="16" w:name="sub_1016"/>
      <w:bookmarkEnd w:id="15"/>
      <w:r>
        <w:t xml:space="preserve">6) </w:t>
      </w:r>
      <w:r>
        <w:rPr>
          <w:rStyle w:val="a3"/>
        </w:rPr>
        <w:t>количество этажей</w:t>
      </w:r>
      <w:r>
        <w:t xml:space="preserve"> - количество всех этажей, включая подземный, подвальный, цокольный, надземный, технический, мансардный.</w:t>
      </w:r>
    </w:p>
    <w:bookmarkEnd w:id="16"/>
    <w:p w:rsidR="00000000" w:rsidRDefault="00E16C95">
      <w:r>
        <w:t>В число этажей не входят подполья под зданием, междуэтажное пространство и технический чердак с высотой ме</w:t>
      </w:r>
      <w:r>
        <w:t>нее 1,8 м;</w:t>
      </w:r>
    </w:p>
    <w:p w:rsidR="00000000" w:rsidRDefault="00E16C95">
      <w:bookmarkStart w:id="17" w:name="sub_1017"/>
      <w:r>
        <w:t xml:space="preserve">7) </w:t>
      </w:r>
      <w:r>
        <w:rPr>
          <w:rStyle w:val="a3"/>
        </w:rPr>
        <w:t>коэффициент плотности застройки (коэффициент строительного использования земельного участка)</w:t>
      </w:r>
      <w:r>
        <w:t xml:space="preserve"> - отношение суммарной общей площади всех этажей зданий, строений, сооружений на земельном участке (существующих и тех, которые могут быть пос</w:t>
      </w:r>
      <w:r>
        <w:t>троены дополнительно) к площади земельного участка.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земельного участка;</w:t>
      </w:r>
    </w:p>
    <w:p w:rsidR="00000000" w:rsidRDefault="00E16C95">
      <w:bookmarkStart w:id="18" w:name="sub_1018"/>
      <w:bookmarkEnd w:id="17"/>
      <w:r>
        <w:t xml:space="preserve">8) </w:t>
      </w:r>
      <w:r>
        <w:rPr>
          <w:rStyle w:val="a3"/>
        </w:rPr>
        <w:t>линии регулирования застройки</w:t>
      </w:r>
      <w:r>
        <w:t xml:space="preserve"> - граница застройки, устанавливаемая при размещении зданий, строений, сооружений, с отступом от красной линии или от границ земельного участка;</w:t>
      </w:r>
    </w:p>
    <w:p w:rsidR="00000000" w:rsidRDefault="00E16C95">
      <w:bookmarkStart w:id="19" w:name="sub_1019"/>
      <w:bookmarkEnd w:id="18"/>
      <w:r>
        <w:lastRenderedPageBreak/>
        <w:t xml:space="preserve">9) </w:t>
      </w:r>
      <w:r>
        <w:rPr>
          <w:rStyle w:val="a3"/>
        </w:rPr>
        <w:t>максимальный процент застройки в границах земельного участка</w:t>
      </w:r>
      <w:r>
        <w:t xml:space="preserve"> - выраженный в процентах показатель,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00000" w:rsidRDefault="00E16C95">
      <w:bookmarkStart w:id="20" w:name="sub_10110"/>
      <w:bookmarkEnd w:id="19"/>
      <w:r>
        <w:t xml:space="preserve">10) </w:t>
      </w:r>
      <w:r>
        <w:rPr>
          <w:rStyle w:val="a3"/>
        </w:rPr>
        <w:t>многок</w:t>
      </w:r>
      <w:r>
        <w:rPr>
          <w:rStyle w:val="a3"/>
        </w:rPr>
        <w:t>вартирный жилой дом</w:t>
      </w:r>
      <w: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000000" w:rsidRDefault="00E16C95">
      <w:bookmarkStart w:id="21" w:name="sub_10111"/>
      <w:bookmarkEnd w:id="20"/>
      <w:r>
        <w:t xml:space="preserve">11) </w:t>
      </w:r>
      <w:r>
        <w:rPr>
          <w:rStyle w:val="a3"/>
        </w:rPr>
        <w:t>объекты недвижимого имущества</w:t>
      </w:r>
      <w:r>
        <w:t xml:space="preserve"> - земельные </w:t>
      </w:r>
      <w:r>
        <w:t>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строительства;</w:t>
      </w:r>
    </w:p>
    <w:p w:rsidR="00000000" w:rsidRDefault="00E16C95">
      <w:bookmarkStart w:id="22" w:name="sub_10112"/>
      <w:bookmarkEnd w:id="21"/>
      <w:r>
        <w:t xml:space="preserve">12) </w:t>
      </w:r>
      <w:r>
        <w:rPr>
          <w:rStyle w:val="a3"/>
        </w:rPr>
        <w:t>основной вид разрешенного испол</w:t>
      </w:r>
      <w:r>
        <w:rPr>
          <w:rStyle w:val="a3"/>
        </w:rPr>
        <w:t>ьзования земельного участка и объекта капитального строительства</w:t>
      </w:r>
      <w:r>
        <w:t xml:space="preserve"> - это вид использования, который не может быть запрещен при условии соблюдения всех действующих строительных норм, стандартов безопасности, санитарно-гигиенических требований, экологических т</w:t>
      </w:r>
      <w:r>
        <w:t>ребований и обязательных требований, утвержденных для данного муниципального образования;</w:t>
      </w:r>
    </w:p>
    <w:p w:rsidR="00000000" w:rsidRDefault="00E16C95">
      <w:bookmarkStart w:id="23" w:name="sub_10113"/>
      <w:bookmarkEnd w:id="22"/>
      <w:r>
        <w:t xml:space="preserve">13) </w:t>
      </w:r>
      <w:r>
        <w:rPr>
          <w:rStyle w:val="a3"/>
        </w:rPr>
        <w:t>охранная зона</w:t>
      </w:r>
      <w:r>
        <w:t xml:space="preserve"> - территория с особыми условиями использования, которая устанавливается в порядке, определенном законодательством Российской Федер</w:t>
      </w:r>
      <w:r>
        <w:t>ации, в целях обеспечения охраны, нормальных условий эксплуатации и исключения возможности повреждения объектов, для которых она устанавливается;</w:t>
      </w:r>
    </w:p>
    <w:p w:rsidR="00000000" w:rsidRDefault="00E16C95">
      <w:bookmarkStart w:id="24" w:name="sub_10114"/>
      <w:bookmarkEnd w:id="23"/>
      <w:r>
        <w:t xml:space="preserve">14) </w:t>
      </w:r>
      <w:r>
        <w:rPr>
          <w:rStyle w:val="a3"/>
        </w:rPr>
        <w:t>плотность застройки</w:t>
      </w:r>
      <w:r>
        <w:t xml:space="preserve"> - отношение суммарной общей площади всех зданий, строений, сооружени</w:t>
      </w:r>
      <w:r>
        <w:t>й (все этажи зданий) на земельном участке (существующих и тех, которые могут быть построены дополнительно), выраженной в квадратных метрах, к площади земельного участка, выраженной в гектарах;</w:t>
      </w:r>
    </w:p>
    <w:p w:rsidR="00000000" w:rsidRDefault="00E16C95">
      <w:bookmarkStart w:id="25" w:name="sub_10115"/>
      <w:bookmarkEnd w:id="24"/>
      <w:r>
        <w:t xml:space="preserve">15) </w:t>
      </w:r>
      <w:r>
        <w:rPr>
          <w:rStyle w:val="a3"/>
        </w:rPr>
        <w:t>проектная документация</w:t>
      </w:r>
      <w:r>
        <w:t xml:space="preserve"> - документация, со</w:t>
      </w:r>
      <w:r>
        <w:t>держащая материалы в текстовой и графической формах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</w:t>
      </w:r>
      <w:r>
        <w:t>итального ремонта;</w:t>
      </w:r>
    </w:p>
    <w:p w:rsidR="00000000" w:rsidRDefault="00E16C95">
      <w:bookmarkStart w:id="26" w:name="sub_10116"/>
      <w:bookmarkEnd w:id="25"/>
      <w:r>
        <w:t xml:space="preserve">16) </w:t>
      </w:r>
      <w:r>
        <w:rPr>
          <w:rStyle w:val="a3"/>
        </w:rPr>
        <w:t>публичный сервитут</w:t>
      </w:r>
      <w:r>
        <w:t xml:space="preserve"> 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субъекта Российской Федерации</w:t>
      </w:r>
      <w:r>
        <w:t>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участков;</w:t>
      </w:r>
    </w:p>
    <w:p w:rsidR="00000000" w:rsidRDefault="00E16C95">
      <w:bookmarkStart w:id="27" w:name="sub_10117"/>
      <w:bookmarkEnd w:id="26"/>
      <w:r>
        <w:t xml:space="preserve">17) </w:t>
      </w:r>
      <w:r>
        <w:rPr>
          <w:rStyle w:val="a3"/>
        </w:rPr>
        <w:t>разрешенное использовани</w:t>
      </w:r>
      <w:r>
        <w:rPr>
          <w:rStyle w:val="a3"/>
        </w:rPr>
        <w:t>е земельных участков и объектов капитального строительства</w:t>
      </w:r>
      <w:r>
        <w:t xml:space="preserve"> -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актами, принимаемыми уполномоченн</w:t>
      </w:r>
      <w:r>
        <w:t>ым федеральным органом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случае, если на земельный участок не р</w:t>
      </w:r>
      <w:r>
        <w:t>аспространяется действие градостроительного регламента или для земельного участка не устанавливается градостроительный регламент;</w:t>
      </w:r>
    </w:p>
    <w:p w:rsidR="00000000" w:rsidRDefault="00E16C95">
      <w:bookmarkStart w:id="28" w:name="sub_10118"/>
      <w:bookmarkEnd w:id="27"/>
      <w:r>
        <w:t xml:space="preserve">18) </w:t>
      </w:r>
      <w:r>
        <w:rPr>
          <w:rStyle w:val="a3"/>
        </w:rPr>
        <w:t>санитарно-защитная зона (далее также - СЗЗ)</w:t>
      </w:r>
      <w:r>
        <w:t xml:space="preserve"> - специальная территория с особым режимом использования, уст</w:t>
      </w:r>
      <w:r>
        <w:t xml:space="preserve">анавливаемая в целях обеспечения безопасности населения и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30 марта 1999 года N 52-ФЗ "О санитарно-эпидемиологическом благополучии населения" вокруг объектов и </w:t>
      </w:r>
      <w:r>
        <w:lastRenderedPageBreak/>
        <w:t>производств, являющих</w:t>
      </w:r>
      <w:r>
        <w:t>ся источниками воздействия на среду обитания и здоровье человека,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</w:t>
      </w:r>
      <w:r>
        <w:t>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</w:t>
      </w:r>
      <w:r>
        <w:t>им уровень безопасности населения при эксплуатации объекта в штатном режиме;</w:t>
      </w:r>
    </w:p>
    <w:p w:rsidR="00000000" w:rsidRDefault="00E16C95">
      <w:bookmarkStart w:id="29" w:name="sub_10119"/>
      <w:bookmarkEnd w:id="28"/>
      <w:r>
        <w:t xml:space="preserve">19) </w:t>
      </w:r>
      <w:r>
        <w:rPr>
          <w:rStyle w:val="a3"/>
        </w:rPr>
        <w:t>технический регламент</w:t>
      </w:r>
      <w:r>
        <w:t xml:space="preserve"> - документ, который принят международным договором Российской Федерации, подлежащим ратификации в порядке, установленном законодательст</w:t>
      </w:r>
      <w:r>
        <w:t>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Федерации, или Указом Президента Российской Федерации, или постановлением Правительства Росс</w:t>
      </w:r>
      <w:r>
        <w:t xml:space="preserve">ийской Федерации,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(продукции или к продукции и </w:t>
      </w:r>
      <w:r>
        <w:t>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</w:p>
    <w:p w:rsidR="00000000" w:rsidRDefault="00E16C95">
      <w:bookmarkStart w:id="30" w:name="sub_10120"/>
      <w:bookmarkEnd w:id="29"/>
      <w:r>
        <w:t xml:space="preserve">20) </w:t>
      </w:r>
      <w:r>
        <w:rPr>
          <w:rStyle w:val="a3"/>
        </w:rPr>
        <w:t>условно разрешенный вид использования земел</w:t>
      </w:r>
      <w:r>
        <w:rPr>
          <w:rStyle w:val="a3"/>
        </w:rPr>
        <w:t>ьного участка и объекта капитального строительства</w:t>
      </w:r>
      <w:r>
        <w:t xml:space="preserve"> - это вид использования, для которого необходимо получение специальных согласований путем проведения публичных слушаний или общественных обсуждений;</w:t>
      </w:r>
    </w:p>
    <w:p w:rsidR="00000000" w:rsidRDefault="00E16C95">
      <w:bookmarkStart w:id="31" w:name="sub_10121"/>
      <w:bookmarkEnd w:id="30"/>
      <w:r>
        <w:t xml:space="preserve">21) </w:t>
      </w:r>
      <w:r>
        <w:rPr>
          <w:rStyle w:val="a3"/>
        </w:rPr>
        <w:t>этажность</w:t>
      </w:r>
      <w:r>
        <w:t xml:space="preserve"> - количество этажей, в т</w:t>
      </w:r>
      <w:r>
        <w:t>ом числе технического этажа, мансардного, а также цокольного этажа, если верх его перекрытия находится выше средней планировочной отметки земли не менее, чем на 2 м.</w:t>
      </w:r>
    </w:p>
    <w:p w:rsidR="00000000" w:rsidRDefault="00E16C95">
      <w:bookmarkStart w:id="32" w:name="sub_102"/>
      <w:bookmarkEnd w:id="31"/>
      <w:r>
        <w:t>2. Прочие понятия, используемые в настоящих Правилах, трактуются в соответствии с действующим законодательством и нормативными правовыми актами Российской Федерации.</w:t>
      </w:r>
    </w:p>
    <w:bookmarkEnd w:id="32"/>
    <w:p w:rsidR="00000000" w:rsidRDefault="00E16C95"/>
    <w:p w:rsidR="00000000" w:rsidRDefault="00E16C95">
      <w:pPr>
        <w:pStyle w:val="a5"/>
      </w:pPr>
      <w:bookmarkStart w:id="33" w:name="sub_2"/>
      <w:r>
        <w:rPr>
          <w:rStyle w:val="a3"/>
        </w:rPr>
        <w:t>Статья 2</w:t>
      </w:r>
      <w:r>
        <w:t>. Правовые основания введения, назначение и область применения Правил</w:t>
      </w:r>
    </w:p>
    <w:bookmarkEnd w:id="33"/>
    <w:p w:rsidR="00000000" w:rsidRDefault="00E16C95"/>
    <w:p w:rsidR="00000000" w:rsidRDefault="00E16C95">
      <w:bookmarkStart w:id="34" w:name="sub_2001"/>
      <w:r>
        <w:t xml:space="preserve">1. Настоящие Правила в соответствии с </w:t>
      </w:r>
      <w:hyperlink r:id="rId17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8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вводят в городе Череповце систему регулиро</w:t>
      </w:r>
      <w:r>
        <w:t>вания землепользования и застройки, которая основана на градостроительном зонировании для защиты прав граждан и обеспечении равенства прав физических и юридических лиц в процессе реализации отношений, возникающих по поводу землепользования и застройки; обе</w:t>
      </w:r>
      <w:r>
        <w:t xml:space="preserve">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подготовки документов для предоставления земельных участков, </w:t>
      </w:r>
      <w:r>
        <w:t>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 развития застроенных территорий; контроля соответствия градостроительным регламентам строительных намерени</w:t>
      </w:r>
      <w:r>
        <w:t>й застройщиков, завершенных строительством объектов капитального строительства и их последующего использования.</w:t>
      </w:r>
    </w:p>
    <w:bookmarkEnd w:id="34"/>
    <w:p w:rsidR="00000000" w:rsidRDefault="00E16C95">
      <w:r>
        <w:t>Правила землепользования и застройки устанавливают градостроительные требования к планированию развития территории города Череповца, пор</w:t>
      </w:r>
      <w:r>
        <w:t xml:space="preserve">ядок </w:t>
      </w:r>
      <w:r>
        <w:lastRenderedPageBreak/>
        <w:t>осуществления градостроительной деятельности на территории города Череповца, регулируют порядок строительства объектов, определяют полномочия, права и обязанности участников градостроительных отношений.</w:t>
      </w:r>
    </w:p>
    <w:p w:rsidR="00000000" w:rsidRDefault="00E16C95">
      <w:bookmarkStart w:id="35" w:name="sub_2002"/>
      <w:r>
        <w:t>2. Целями введения системы регулирования</w:t>
      </w:r>
      <w:r>
        <w:t xml:space="preserve"> землепользования и застройки, основанной на градостроительном зонировании, являются: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6" w:name="sub_2002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E16C95">
      <w:pPr>
        <w:pStyle w:val="aa"/>
      </w:pPr>
      <w:r>
        <w:t xml:space="preserve">Пункт 1 изменен с 10 октября 2017 г. - </w:t>
      </w:r>
      <w:hyperlink r:id="rId1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</w:t>
      </w:r>
      <w:r>
        <w:t>дской области от 3 октября 2017 г. N 177</w:t>
      </w:r>
    </w:p>
    <w:p w:rsidR="00000000" w:rsidRDefault="00E16C95">
      <w:pPr>
        <w:pStyle w:val="aa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1) создание условий для комплексного и устойчивого развития территории на основе территориального планирования, градостроительного зонирования и планир</w:t>
      </w:r>
      <w:r>
        <w:t>овки территории;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7" w:name="sub_2002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E16C95">
      <w:pPr>
        <w:pStyle w:val="aa"/>
      </w:pPr>
      <w:r>
        <w:t xml:space="preserve">Пункт 2 изменен с 10 октября 2017 г. - </w:t>
      </w:r>
      <w:hyperlink r:id="rId2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E16C95">
      <w:pPr>
        <w:pStyle w:val="aa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2) сохранение окружающей среды и объектов культурного наследия;</w:t>
      </w:r>
    </w:p>
    <w:p w:rsidR="00000000" w:rsidRDefault="00E16C95">
      <w:bookmarkStart w:id="38" w:name="sub_20023"/>
      <w: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</w:t>
      </w:r>
      <w:r>
        <w:t>а;</w:t>
      </w:r>
    </w:p>
    <w:p w:rsidR="00000000" w:rsidRDefault="00E16C95">
      <w:bookmarkStart w:id="39" w:name="sub_20024"/>
      <w:bookmarkEnd w:id="38"/>
      <w:r>
        <w:t>4)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00000" w:rsidRDefault="00E16C95">
      <w:bookmarkStart w:id="40" w:name="sub_2003"/>
      <w:bookmarkEnd w:id="39"/>
      <w:r>
        <w:t>3. Нас</w:t>
      </w:r>
      <w:r>
        <w:t>тоящие Правила регламентируют деятельность по:</w:t>
      </w:r>
    </w:p>
    <w:p w:rsidR="00000000" w:rsidRDefault="00E16C95">
      <w:bookmarkStart w:id="41" w:name="sub_20031"/>
      <w:bookmarkEnd w:id="40"/>
      <w:r>
        <w:t>1) проведению градостроительного зонирования в границах территории города Череповца и установлению градостроительных регламентов по видам и предельным параметрам разрешенного использования зем</w:t>
      </w:r>
      <w:r>
        <w:t>ельных участков, иных объектов недвижимости;</w:t>
      </w:r>
    </w:p>
    <w:p w:rsidR="00000000" w:rsidRDefault="00E16C95">
      <w:bookmarkStart w:id="42" w:name="sub_20032"/>
      <w:bookmarkEnd w:id="41"/>
      <w:r>
        <w:t xml:space="preserve">2) изменению </w:t>
      </w:r>
      <w:hyperlink w:anchor="sub_1012" w:history="1">
        <w:r>
          <w:rPr>
            <w:rStyle w:val="a4"/>
          </w:rPr>
          <w:t>видов разрешенного использования земельных участков</w:t>
        </w:r>
      </w:hyperlink>
      <w:r>
        <w:t xml:space="preserve"> и объектов капитального строительства физическими и юридическими лицами;</w:t>
      </w:r>
    </w:p>
    <w:p w:rsidR="00000000" w:rsidRDefault="00E16C95">
      <w:bookmarkStart w:id="43" w:name="sub_20033"/>
      <w:bookmarkEnd w:id="42"/>
      <w:r>
        <w:t>3) подготов</w:t>
      </w:r>
      <w:r>
        <w:t>ке документации по планировке территории органами местного самоуправления;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44" w:name="sub_20034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E16C95">
      <w:pPr>
        <w:pStyle w:val="aa"/>
      </w:pPr>
      <w:r>
        <w:t xml:space="preserve">Пункт 4 изменен. - </w:t>
      </w:r>
      <w:hyperlink r:id="rId23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</w:t>
      </w:r>
      <w:r>
        <w:t> г. N 125</w:t>
      </w:r>
    </w:p>
    <w:p w:rsidR="00000000" w:rsidRDefault="00E16C95">
      <w:pPr>
        <w:pStyle w:val="aa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4) проведению публичных слушаний, общественных обсуждений по вопросам землепользования и застройки;</w:t>
      </w:r>
    </w:p>
    <w:p w:rsidR="00000000" w:rsidRDefault="00E16C95">
      <w:bookmarkStart w:id="45" w:name="sub_20035"/>
      <w:r>
        <w:t>5) внесению изменений в настоящие Правила.</w:t>
      </w:r>
    </w:p>
    <w:p w:rsidR="00000000" w:rsidRDefault="00E16C95">
      <w:bookmarkStart w:id="46" w:name="sub_2004"/>
      <w:bookmarkEnd w:id="45"/>
      <w:r>
        <w:t xml:space="preserve">4. Настоящие </w:t>
      </w:r>
      <w:r>
        <w:t>Правила применяются наряду с:</w:t>
      </w:r>
    </w:p>
    <w:p w:rsidR="00000000" w:rsidRDefault="00E16C95">
      <w:bookmarkStart w:id="47" w:name="sub_20041"/>
      <w:bookmarkEnd w:id="46"/>
      <w:r>
        <w:t>1) законами и иными нормативными правовыми актами Российской Федерации, Вологодской области;</w:t>
      </w:r>
    </w:p>
    <w:p w:rsidR="00000000" w:rsidRDefault="00E16C95">
      <w:bookmarkStart w:id="48" w:name="sub_20042"/>
      <w:bookmarkEnd w:id="47"/>
      <w:r>
        <w:t>2) техническими регламентами и иными обязательным</w:t>
      </w:r>
      <w:r>
        <w:t>и требованиями, установленными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</w:t>
      </w:r>
      <w:r>
        <w:t>ьтурного наследия;</w:t>
      </w:r>
    </w:p>
    <w:p w:rsidR="00000000" w:rsidRDefault="00E16C95">
      <w:bookmarkStart w:id="49" w:name="sub_20043"/>
      <w:bookmarkEnd w:id="48"/>
      <w:r>
        <w:t xml:space="preserve">3) муниципальными правовыми актами города Череповца по вопросам регулирования землепользования и застройки. Указанные акты применяются в части, </w:t>
      </w:r>
      <w:r>
        <w:lastRenderedPageBreak/>
        <w:t>не противоречащей настоящим Правилам.</w:t>
      </w:r>
    </w:p>
    <w:p w:rsidR="00000000" w:rsidRDefault="00E16C95">
      <w:bookmarkStart w:id="50" w:name="sub_2005"/>
      <w:bookmarkEnd w:id="49"/>
      <w:r>
        <w:t>5. Настоящие Правила</w:t>
      </w:r>
      <w:r>
        <w:t xml:space="preserve">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 контролирующими градостроительную деятельность на территории города Чере</w:t>
      </w:r>
      <w:r>
        <w:t>повца.</w:t>
      </w:r>
    </w:p>
    <w:bookmarkEnd w:id="50"/>
    <w:p w:rsidR="00000000" w:rsidRDefault="00E16C95"/>
    <w:p w:rsidR="00000000" w:rsidRDefault="00E16C95">
      <w:pPr>
        <w:pStyle w:val="a5"/>
      </w:pPr>
      <w:bookmarkStart w:id="51" w:name="sub_3"/>
      <w:r>
        <w:rPr>
          <w:rStyle w:val="a3"/>
        </w:rPr>
        <w:t>Статья 3</w:t>
      </w:r>
      <w:r>
        <w:t>. Состав и структура Правил</w:t>
      </w:r>
    </w:p>
    <w:p w:rsidR="00000000" w:rsidRDefault="00E16C95">
      <w:bookmarkStart w:id="52" w:name="sub_301"/>
      <w:bookmarkEnd w:id="51"/>
      <w:r>
        <w:t>1. Правила включают:</w:t>
      </w:r>
    </w:p>
    <w:p w:rsidR="00000000" w:rsidRDefault="00E16C95">
      <w:bookmarkStart w:id="53" w:name="sub_3011"/>
      <w:bookmarkEnd w:id="52"/>
      <w:r>
        <w:t>1) порядок их применения и внесения изменений в указанные Правила;</w:t>
      </w:r>
    </w:p>
    <w:p w:rsidR="00000000" w:rsidRDefault="00E16C95">
      <w:bookmarkStart w:id="54" w:name="sub_3012"/>
      <w:bookmarkEnd w:id="53"/>
      <w:r>
        <w:t>2) карту градостроительного зонирования;</w:t>
      </w:r>
    </w:p>
    <w:p w:rsidR="00000000" w:rsidRDefault="00E16C95">
      <w:bookmarkStart w:id="55" w:name="sub_3013"/>
      <w:bookmarkEnd w:id="54"/>
      <w:r>
        <w:t>3) градостр</w:t>
      </w:r>
      <w:r>
        <w:t>оительные регламенты.</w:t>
      </w:r>
    </w:p>
    <w:p w:rsidR="00000000" w:rsidRDefault="00E16C95">
      <w:bookmarkStart w:id="56" w:name="sub_302"/>
      <w:bookmarkEnd w:id="55"/>
      <w:r>
        <w:t>2. Порядок применения Правил и внесения в них изменений включает обязательные положения:</w:t>
      </w:r>
    </w:p>
    <w:p w:rsidR="00000000" w:rsidRDefault="00E16C95">
      <w:bookmarkStart w:id="57" w:name="sub_3021"/>
      <w:bookmarkEnd w:id="56"/>
      <w:r>
        <w:t>1) о регулировании землепользования и застройки органами местного самоуправления;</w:t>
      </w:r>
    </w:p>
    <w:p w:rsidR="00000000" w:rsidRDefault="00E16C95">
      <w:bookmarkStart w:id="58" w:name="sub_3022"/>
      <w:bookmarkEnd w:id="57"/>
      <w:r>
        <w:t>2) об изменении в</w:t>
      </w:r>
      <w:r>
        <w:t>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000000" w:rsidRDefault="00E16C95">
      <w:bookmarkStart w:id="59" w:name="sub_3023"/>
      <w:bookmarkEnd w:id="58"/>
      <w:r>
        <w:t>3) о подготовке документации по планировке территории органами местного самоуправления;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60" w:name="sub_3024"/>
      <w:bookmarkEnd w:id="59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60"/>
    <w:p w:rsidR="00000000" w:rsidRDefault="00E16C95">
      <w:pPr>
        <w:pStyle w:val="aa"/>
      </w:pPr>
      <w:r>
        <w:t xml:space="preserve">Пункт 4 изменен. - </w:t>
      </w:r>
      <w:hyperlink r:id="rId2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26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4) о проведении общественных обсу</w:t>
      </w:r>
      <w:r>
        <w:t>ждений или публичных слушаний по вопросам землепользования и застройки;</w:t>
      </w:r>
    </w:p>
    <w:p w:rsidR="00000000" w:rsidRDefault="00E16C95">
      <w:bookmarkStart w:id="61" w:name="sub_3025"/>
      <w:r>
        <w:t>5) о внесении изменений в Правила.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62" w:name="sub_303"/>
      <w:bookmarkEnd w:id="6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E16C95">
      <w:pPr>
        <w:pStyle w:val="aa"/>
      </w:pPr>
      <w:r>
        <w:t xml:space="preserve">Часть 3 изменена. - </w:t>
      </w:r>
      <w:hyperlink r:id="rId27" w:history="1">
        <w:r>
          <w:rPr>
            <w:rStyle w:val="a4"/>
          </w:rPr>
          <w:t>Решение</w:t>
        </w:r>
      </w:hyperlink>
      <w:r>
        <w:t xml:space="preserve"> Череповецкой городской Дум</w:t>
      </w:r>
      <w:r>
        <w:t>ы Вологодской области от 2 июля 2018 г. N 125</w:t>
      </w:r>
    </w:p>
    <w:p w:rsidR="00000000" w:rsidRDefault="00E16C95">
      <w:pPr>
        <w:pStyle w:val="aa"/>
      </w:pPr>
      <w:hyperlink r:id="rId28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3. На карте градостроительного зонирования устанавливаются границы территориальных зон, отображаются границы населенного пункта "Город Череповец", границы зон с особыми условиями использования территорий, границы территорий объектов культурного наследия, г</w:t>
      </w:r>
      <w:r>
        <w:t>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картах.</w:t>
      </w:r>
    </w:p>
    <w:p w:rsidR="00000000" w:rsidRDefault="00E16C95">
      <w:r>
        <w:t>На карте градостроительного зонирования в обязательном порядке устан</w:t>
      </w:r>
      <w:r>
        <w:t xml:space="preserve">авливаются территории, в границах которых предусматривается осуществление </w:t>
      </w:r>
      <w:hyperlink w:anchor="sub_10140" w:history="1">
        <w:r>
          <w:rPr>
            <w:rStyle w:val="a4"/>
          </w:rPr>
          <w:t>деятельности по комплексному и устойчивому развитию территории</w:t>
        </w:r>
      </w:hyperlink>
      <w:r>
        <w:t>, в случае планирования осуществления такой деятельности. Границы таких территорий устанавлив</w:t>
      </w:r>
      <w:r>
        <w:t>аются по границам одной или нескольких территориальных зон и могут отображаться на отдельной карте.</w:t>
      </w:r>
    </w:p>
    <w:p w:rsidR="00000000" w:rsidRDefault="00E16C95">
      <w:bookmarkStart w:id="63" w:name="sub_3032"/>
      <w:r>
        <w:t>При подготовке правил землепользования и застройки в части установления границ территориальных зон и градостроительных регламентов должна быть обесп</w:t>
      </w:r>
      <w:r>
        <w:t>ечена возможность размещения на территории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000000" w:rsidRDefault="00E16C95">
      <w:bookmarkStart w:id="64" w:name="sub_304"/>
      <w:bookmarkEnd w:id="63"/>
      <w:r>
        <w:t xml:space="preserve">4. В градостроительном регламенте в отношении земельных участков и объектов </w:t>
      </w:r>
      <w:r>
        <w:lastRenderedPageBreak/>
        <w:t>капитального строительства, расположенных в пределах соответствующей территориальной зоны, указываются:</w:t>
      </w:r>
    </w:p>
    <w:p w:rsidR="00000000" w:rsidRDefault="00E16C95">
      <w:bookmarkStart w:id="65" w:name="sub_3041"/>
      <w:bookmarkEnd w:id="64"/>
      <w:r>
        <w:t xml:space="preserve">1) </w:t>
      </w:r>
      <w:hyperlink w:anchor="sub_1012" w:history="1">
        <w:r>
          <w:rPr>
            <w:rStyle w:val="a4"/>
          </w:rPr>
          <w:t>виды разрешенного использован</w:t>
        </w:r>
        <w:r>
          <w:rPr>
            <w:rStyle w:val="a4"/>
          </w:rPr>
          <w:t>ия земельных участков и объектов капитального строительства</w:t>
        </w:r>
      </w:hyperlink>
      <w:r>
        <w:t>;</w:t>
      </w:r>
    </w:p>
    <w:p w:rsidR="00000000" w:rsidRDefault="00E16C95">
      <w:bookmarkStart w:id="66" w:name="sub_3042"/>
      <w:bookmarkEnd w:id="65"/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;</w:t>
      </w:r>
    </w:p>
    <w:p w:rsidR="00000000" w:rsidRDefault="00E16C95">
      <w:bookmarkStart w:id="67" w:name="sub_3043"/>
      <w:bookmarkEnd w:id="66"/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68" w:name="sub_3044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E16C95">
      <w:pPr>
        <w:pStyle w:val="aa"/>
      </w:pPr>
      <w:r>
        <w:t xml:space="preserve">Часть 4 дополнена пунктом 4 с 10 октября 2017 г. - </w:t>
      </w:r>
      <w:hyperlink r:id="rId2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E16C95">
      <w:r>
        <w:t>4) расчетные показатели минимально допустимого уровня обеспеченности территории объек</w:t>
      </w:r>
      <w:r>
        <w:t>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</w:t>
      </w:r>
      <w:r>
        <w:t>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69" w:name="sub_305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E16C95">
      <w:pPr>
        <w:pStyle w:val="aa"/>
      </w:pPr>
      <w:r>
        <w:t xml:space="preserve">Статья 3 дополнена частью 5. - </w:t>
      </w:r>
      <w:hyperlink r:id="rId30" w:history="1">
        <w:r>
          <w:rPr>
            <w:rStyle w:val="a4"/>
          </w:rPr>
          <w:t>Решение</w:t>
        </w:r>
      </w:hyperlink>
      <w:r>
        <w:t xml:space="preserve"> Черепо</w:t>
      </w:r>
      <w:r>
        <w:t>вецкой городской Думы Вологодской области от 2 июля 2018 г. N 125</w:t>
      </w:r>
    </w:p>
    <w:p w:rsidR="00000000" w:rsidRDefault="00E16C95">
      <w:r>
        <w:t>5. 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</w:t>
      </w:r>
      <w:r>
        <w:t>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города Череповца также вправе подготовить текстовое описание местоположения границ территориаль</w:t>
      </w:r>
      <w:r>
        <w:t>ных зон.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70" w:name="sub_305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E16C95">
      <w:pPr>
        <w:pStyle w:val="aa"/>
      </w:pPr>
      <w:r>
        <w:t xml:space="preserve">Нумерация части изменена. - </w:t>
      </w:r>
      <w:hyperlink r:id="rId3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r>
        <w:t>6. Утвержденные Правила не применяются в части, противоречащ</w:t>
      </w:r>
      <w:r>
        <w:t xml:space="preserve">ей ограничениям использования </w:t>
      </w:r>
      <w:hyperlink w:anchor="sub_1015" w:history="1">
        <w:r>
          <w:rPr>
            <w:rStyle w:val="a4"/>
          </w:rPr>
          <w:t>земельных участков</w:t>
        </w:r>
      </w:hyperlink>
      <w:r>
        <w:t xml:space="preserve"> и (или) расположенных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</w:t>
      </w:r>
      <w:r>
        <w:t xml:space="preserve">стично расположена приаэродромная территория, установленная в соответствии с </w:t>
      </w:r>
      <w:hyperlink r:id="rId32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(далее - ограничения использования объектов недвижимости, установленные на приаэродромной территории).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71" w:name="sub_306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E16C95">
      <w:pPr>
        <w:pStyle w:val="aa"/>
      </w:pPr>
      <w:r>
        <w:t xml:space="preserve">Часть 7 изменена. - </w:t>
      </w:r>
      <w:hyperlink r:id="rId33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7. Срок приведения</w:t>
      </w:r>
      <w:r>
        <w:t xml:space="preserve"> утвержденных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не может превышать шесть месяцев.</w:t>
      </w:r>
    </w:p>
    <w:p w:rsidR="00000000" w:rsidRDefault="00E16C95">
      <w:bookmarkStart w:id="72" w:name="sub_3067"/>
      <w:r>
        <w:t>Срок внесения изменений в утвержденные Правила в ча</w:t>
      </w:r>
      <w:r>
        <w:t xml:space="preserve">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</w:t>
      </w:r>
      <w:r>
        <w:lastRenderedPageBreak/>
        <w:t>исторических поселений регионального значения, установления ограничений и</w:t>
      </w:r>
      <w:r>
        <w:t xml:space="preserve">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</w:t>
      </w:r>
      <w:hyperlink r:id="rId35" w:history="1">
        <w:r>
          <w:rPr>
            <w:rStyle w:val="a4"/>
          </w:rPr>
          <w:t>частью 8 статьи 33</w:t>
        </w:r>
      </w:hyperlink>
      <w:r>
        <w:t xml:space="preserve"> Градостроитель</w:t>
      </w:r>
      <w:r>
        <w:t>ного кодекса Российской Федерации,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</w:t>
      </w:r>
      <w:r>
        <w:t xml:space="preserve">явления предусмотренных </w:t>
      </w:r>
      <w:hyperlink w:anchor="sub_2413" w:history="1">
        <w:r>
          <w:rPr>
            <w:rStyle w:val="a4"/>
          </w:rPr>
          <w:t>подпунктами 3-5 пункта 1 статьи 24</w:t>
        </w:r>
      </w:hyperlink>
      <w:r>
        <w:t xml:space="preserve"> настоящих Правил оснований для внесения изменений в Правила.</w:t>
      </w:r>
    </w:p>
    <w:bookmarkEnd w:id="72"/>
    <w:p w:rsidR="00000000" w:rsidRDefault="00E16C95"/>
    <w:p w:rsidR="00000000" w:rsidRDefault="00E16C95">
      <w:pPr>
        <w:pStyle w:val="a5"/>
      </w:pPr>
      <w:bookmarkStart w:id="73" w:name="sub_4"/>
      <w:r>
        <w:rPr>
          <w:rStyle w:val="a3"/>
        </w:rPr>
        <w:t>Статья 4</w:t>
      </w:r>
      <w:r>
        <w:t>. Градостроительные регламенты и их применение</w:t>
      </w:r>
    </w:p>
    <w:p w:rsidR="00000000" w:rsidRDefault="00E16C95">
      <w:bookmarkStart w:id="74" w:name="sub_401"/>
      <w:bookmarkEnd w:id="73"/>
      <w:r>
        <w:t>1. Решения по землепользовани</w:t>
      </w:r>
      <w:r>
        <w:t>ю и застройке принимаются в соответствии с Генеральным планом города Череповца, документацией по планировке территории и на основании установленных настоящими Правилами градостроительных регламентов.</w:t>
      </w:r>
    </w:p>
    <w:p w:rsidR="00000000" w:rsidRDefault="00E16C95">
      <w:bookmarkStart w:id="75" w:name="sub_402"/>
      <w:bookmarkEnd w:id="74"/>
      <w:r>
        <w:t>2. Градостроительные регламенты устанавлив</w:t>
      </w:r>
      <w:r>
        <w:t>аются с учетом:</w:t>
      </w:r>
    </w:p>
    <w:p w:rsidR="00000000" w:rsidRDefault="00E16C95">
      <w:bookmarkStart w:id="76" w:name="sub_421"/>
      <w:bookmarkEnd w:id="75"/>
      <w: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000000" w:rsidRDefault="00E16C95">
      <w:bookmarkStart w:id="77" w:name="sub_422"/>
      <w:bookmarkEnd w:id="76"/>
      <w:r>
        <w:t>2) возможности сочетания в пределах одной территориальной зоны различных видов существующего</w:t>
      </w:r>
      <w:r>
        <w:t xml:space="preserve"> и планируемого использования земельных участков и объектов капитального строительства;</w:t>
      </w:r>
    </w:p>
    <w:p w:rsidR="00000000" w:rsidRDefault="00E16C95">
      <w:bookmarkStart w:id="78" w:name="sub_423"/>
      <w:bookmarkEnd w:id="77"/>
      <w:r>
        <w:t>3) функциональных зон и характеристик их планируемого развития, определенных генеральным планом города Череповца;</w:t>
      </w:r>
    </w:p>
    <w:p w:rsidR="00000000" w:rsidRDefault="00E16C95">
      <w:bookmarkStart w:id="79" w:name="sub_424"/>
      <w:bookmarkEnd w:id="78"/>
      <w:r>
        <w:t>4) видов территориальных з</w:t>
      </w:r>
      <w:r>
        <w:t>он;</w:t>
      </w:r>
    </w:p>
    <w:p w:rsidR="00000000" w:rsidRDefault="00E16C95">
      <w:bookmarkStart w:id="80" w:name="sub_425"/>
      <w:bookmarkEnd w:id="79"/>
      <w:r>
        <w:t>5) требований охраны объектов культурного наследия, а так же особо охраняемых природных территорий, иных природных объектов.</w:t>
      </w:r>
    </w:p>
    <w:p w:rsidR="00000000" w:rsidRDefault="00E16C95">
      <w:bookmarkStart w:id="81" w:name="sub_43"/>
      <w:bookmarkEnd w:id="80"/>
      <w:r>
        <w:t>3. Градостроительным регламентом определяется правовой режим земельных участков, равно как всего, чт</w:t>
      </w:r>
      <w:r>
        <w:t>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00000" w:rsidRDefault="00E16C95">
      <w:bookmarkStart w:id="82" w:name="sub_44"/>
      <w:bookmarkEnd w:id="81"/>
      <w:r>
        <w:t>4. Действие градостроительного регламента распространяется в равной мере на все земельн</w:t>
      </w:r>
      <w:r>
        <w:t>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00000" w:rsidRDefault="00E16C95">
      <w:bookmarkStart w:id="83" w:name="sub_45"/>
      <w:bookmarkEnd w:id="82"/>
      <w:r>
        <w:t>5. Действие градостроительных регламентов не распространяется на земельные участки:</w:t>
      </w:r>
    </w:p>
    <w:p w:rsidR="00000000" w:rsidRDefault="00E16C95">
      <w:bookmarkStart w:id="84" w:name="sub_451"/>
      <w:bookmarkEnd w:id="83"/>
      <w: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</w:t>
      </w:r>
      <w:r>
        <w:t xml:space="preserve">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объектов культурного наследия;</w:t>
      </w:r>
    </w:p>
    <w:p w:rsidR="00000000" w:rsidRDefault="00E16C95">
      <w:bookmarkStart w:id="85" w:name="sub_452"/>
      <w:bookmarkEnd w:id="84"/>
      <w:r>
        <w:t>2) в границах территорий общего пользования;</w:t>
      </w:r>
    </w:p>
    <w:p w:rsidR="00000000" w:rsidRDefault="00E16C95">
      <w:bookmarkStart w:id="86" w:name="sub_453"/>
      <w:bookmarkEnd w:id="85"/>
      <w:r>
        <w:t>3) предназначенные для размещения линейных объектов и (или) занятые линейными объектами;</w:t>
      </w:r>
    </w:p>
    <w:p w:rsidR="00000000" w:rsidRDefault="00E16C95">
      <w:bookmarkStart w:id="87" w:name="sub_454"/>
      <w:bookmarkEnd w:id="86"/>
      <w:r>
        <w:t>4) предоставленные для добычи полезных ископаемых.</w:t>
      </w:r>
    </w:p>
    <w:p w:rsidR="00000000" w:rsidRDefault="00E16C95">
      <w:bookmarkStart w:id="88" w:name="sub_46"/>
      <w:bookmarkEnd w:id="87"/>
      <w:r>
        <w:t>6. Градостроительный регламент в части видов разрешенного использования земельных участков и объектов капитального строительства включает:</w:t>
      </w:r>
    </w:p>
    <w:p w:rsidR="00000000" w:rsidRDefault="00E16C95">
      <w:bookmarkStart w:id="89" w:name="sub_461"/>
      <w:bookmarkEnd w:id="88"/>
      <w:r>
        <w:t xml:space="preserve">1) </w:t>
      </w:r>
      <w:hyperlink w:anchor="sub_10112" w:history="1">
        <w:r>
          <w:rPr>
            <w:rStyle w:val="a4"/>
          </w:rPr>
          <w:t>основные виды</w:t>
        </w:r>
        <w:r>
          <w:rPr>
            <w:rStyle w:val="a4"/>
          </w:rPr>
          <w:t xml:space="preserve"> разрешенного использования земельных участков</w:t>
        </w:r>
      </w:hyperlink>
      <w:r>
        <w:t xml:space="preserve"> и объектов капитального строительства, которые при условии соблюдения технических </w:t>
      </w:r>
      <w:r>
        <w:lastRenderedPageBreak/>
        <w:t>регламентов (до их вступления в установленном порядке в силу - нормативных технических документов в части, не противоречащей</w:t>
      </w:r>
      <w:r>
        <w:t xml:space="preserve"> </w:t>
      </w:r>
      <w:hyperlink r:id="rId37" w:history="1">
        <w:r>
          <w:rPr>
            <w:rStyle w:val="a4"/>
          </w:rPr>
          <w:t>федеральному законодательству</w:t>
        </w:r>
      </w:hyperlink>
      <w:r>
        <w:t xml:space="preserve"> о техническом регулировании и </w:t>
      </w:r>
      <w:hyperlink r:id="rId38" w:history="1">
        <w:r>
          <w:rPr>
            <w:rStyle w:val="a4"/>
          </w:rPr>
          <w:t>Градостроительному кодексу</w:t>
        </w:r>
      </w:hyperlink>
      <w:r>
        <w:t xml:space="preserve"> Российской Федерации) не могут быть запрещены;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90" w:name="sub_462"/>
      <w:bookmarkEnd w:id="89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E16C95">
      <w:pPr>
        <w:pStyle w:val="aa"/>
      </w:pPr>
      <w:r>
        <w:t>Пу</w:t>
      </w:r>
      <w:r>
        <w:t xml:space="preserve">нкт 2 изменен. - </w:t>
      </w:r>
      <w:hyperlink r:id="rId3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2) условно разрешенные виды использования, требующие получ</w:t>
      </w:r>
      <w:r>
        <w:t xml:space="preserve">ения разрешения на </w:t>
      </w:r>
      <w:hyperlink w:anchor="sub_10120" w:history="1">
        <w:r>
          <w:rPr>
            <w:rStyle w:val="a4"/>
          </w:rPr>
          <w:t>условно разрешенный вид использования земельного участка</w:t>
        </w:r>
      </w:hyperlink>
      <w:r>
        <w:t xml:space="preserve"> или объекта капитального строительства, процедура получения указанного разрешения включает в себя обсуждение вопроса на публичных слушаниях или обществен</w:t>
      </w:r>
      <w:r>
        <w:t>ных обсуждениях;</w:t>
      </w:r>
    </w:p>
    <w:p w:rsidR="00000000" w:rsidRDefault="00E16C95">
      <w:bookmarkStart w:id="91" w:name="sub_463"/>
      <w: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</w:t>
      </w:r>
      <w:r>
        <w:t>ими.</w:t>
      </w:r>
    </w:p>
    <w:p w:rsidR="00000000" w:rsidRDefault="00E16C95">
      <w:bookmarkStart w:id="92" w:name="sub_47"/>
      <w:bookmarkEnd w:id="91"/>
      <w:r>
        <w:t xml:space="preserve">7.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</w:t>
      </w:r>
      <w:r>
        <w:t>власти,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законами.</w:t>
      </w:r>
    </w:p>
    <w:p w:rsidR="00000000" w:rsidRDefault="00E16C95">
      <w:bookmarkStart w:id="93" w:name="sub_48"/>
      <w:bookmarkEnd w:id="92"/>
      <w:r>
        <w:t>8. Земельные участки или объекты капитального строительства, виды разрешенного испо</w:t>
      </w:r>
      <w:r>
        <w:t>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</w:t>
      </w:r>
      <w:r>
        <w:t>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00000" w:rsidRDefault="00E16C95">
      <w:bookmarkStart w:id="94" w:name="sub_49"/>
      <w:bookmarkEnd w:id="93"/>
      <w:r>
        <w:t xml:space="preserve">9. Реконструкция указанных в </w:t>
      </w:r>
      <w:hyperlink w:anchor="sub_48" w:history="1">
        <w:r>
          <w:rPr>
            <w:rStyle w:val="a4"/>
          </w:rPr>
          <w:t>ч</w:t>
        </w:r>
        <w:r>
          <w:rPr>
            <w:rStyle w:val="a4"/>
          </w:rPr>
          <w:t>асти 8</w:t>
        </w:r>
      </w:hyperlink>
      <w: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</w:t>
      </w:r>
      <w:r>
        <w:t>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</w:t>
      </w:r>
      <w:r>
        <w:t>льного строительства, установленными градостроительным регламентом.</w:t>
      </w:r>
    </w:p>
    <w:p w:rsidR="00000000" w:rsidRDefault="00E16C95">
      <w:bookmarkStart w:id="95" w:name="sub_410"/>
      <w:bookmarkEnd w:id="94"/>
      <w:r>
        <w:t xml:space="preserve">10. В случае если использование указанных в </w:t>
      </w:r>
      <w:hyperlink w:anchor="sub_48" w:history="1">
        <w:r>
          <w:rPr>
            <w:rStyle w:val="a4"/>
          </w:rPr>
          <w:t>части 8</w:t>
        </w:r>
      </w:hyperlink>
      <w:r>
        <w:t xml:space="preserve"> настоящей статьи земельных участков и объектов капитального строительства продолжается и опасно для</w:t>
      </w:r>
      <w:r>
        <w:t xml:space="preserve">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00000" w:rsidRDefault="00E16C95">
      <w:bookmarkStart w:id="96" w:name="sub_411"/>
      <w:bookmarkEnd w:id="95"/>
      <w:r>
        <w:t>11. Элементы благоустройства всегда явля</w:t>
      </w:r>
      <w:r>
        <w:t xml:space="preserve">ются разрешенными видами использования для всех территориальных зон, при соответствии условий их размещения требованиям </w:t>
      </w:r>
      <w:hyperlink w:anchor="sub_10119" w:history="1">
        <w:r>
          <w:rPr>
            <w:rStyle w:val="a4"/>
          </w:rPr>
          <w:t>технических регламентов</w:t>
        </w:r>
      </w:hyperlink>
      <w:r>
        <w:t>, нормативам градостроительного проектирования.</w:t>
      </w:r>
    </w:p>
    <w:bookmarkEnd w:id="96"/>
    <w:p w:rsidR="00000000" w:rsidRDefault="00E16C95"/>
    <w:p w:rsidR="00000000" w:rsidRDefault="00E16C95">
      <w:pPr>
        <w:pStyle w:val="a5"/>
      </w:pPr>
      <w:bookmarkStart w:id="97" w:name="sub_5"/>
      <w:r>
        <w:rPr>
          <w:rStyle w:val="a3"/>
        </w:rPr>
        <w:t>Статья 5</w:t>
      </w:r>
      <w:r>
        <w:t>. Открытость и до</w:t>
      </w:r>
      <w:r>
        <w:t xml:space="preserve">ступность информации о землепользовании и </w:t>
      </w:r>
      <w:r>
        <w:lastRenderedPageBreak/>
        <w:t>застройке. Участие граждан в принятии решений по вопросам землепользования и застройки</w:t>
      </w:r>
    </w:p>
    <w:p w:rsidR="00000000" w:rsidRDefault="00E16C95">
      <w:bookmarkStart w:id="98" w:name="sub_510"/>
      <w:bookmarkEnd w:id="97"/>
      <w:r>
        <w:t>1. Настоящие Правила, включая все входящие в их состав картографические и иные документы, являются открытыми для вс</w:t>
      </w:r>
      <w:r>
        <w:t>ех физических и юридических лиц.</w:t>
      </w:r>
    </w:p>
    <w:p w:rsidR="00000000" w:rsidRDefault="00E16C95">
      <w:bookmarkStart w:id="99" w:name="sub_520"/>
      <w:bookmarkEnd w:id="98"/>
      <w:r>
        <w:t>2. Органы местного самоуправления обеспечивает возможность ознакомления с настоящими Правилами путем:</w:t>
      </w:r>
    </w:p>
    <w:p w:rsidR="00000000" w:rsidRDefault="00E16C95">
      <w:bookmarkStart w:id="100" w:name="sub_521"/>
      <w:bookmarkEnd w:id="99"/>
      <w:r>
        <w:t>1) опубликования Правил в порядке, установленном для официального опубликования муниципальных</w:t>
      </w:r>
      <w:r>
        <w:t xml:space="preserve"> правовых актов, иной официальной информации;</w:t>
      </w:r>
    </w:p>
    <w:p w:rsidR="00000000" w:rsidRDefault="00E16C95">
      <w:bookmarkStart w:id="101" w:name="sub_522"/>
      <w:bookmarkEnd w:id="100"/>
      <w:r>
        <w:t>2) размещения Правил на официальном сайте города Череповца в информационно-телекоммуникационной сети "Интернет" (далее - сеть "Интернет").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102" w:name="sub_5230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E16C95">
      <w:pPr>
        <w:pStyle w:val="aa"/>
      </w:pPr>
      <w:r>
        <w:t xml:space="preserve">Часть 2 дополнена пунктом 3. - </w:t>
      </w:r>
      <w:hyperlink r:id="rId4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r>
        <w:t>3) размещения Правил в федеральной государственной информационной системе территориального планирования не</w:t>
      </w:r>
      <w:r>
        <w:t xml:space="preserve"> позднее чем по истечении десяти дней с даты утверждения Правил (внесения изменений в Правила).</w:t>
      </w:r>
    </w:p>
    <w:p w:rsidR="00000000" w:rsidRDefault="00E16C95">
      <w:bookmarkStart w:id="103" w:name="sub_523"/>
      <w:r>
        <w:t>3. 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</w:t>
      </w:r>
      <w:r>
        <w:t xml:space="preserve"> в порядке, установленном главой 6 настоящих Правил.</w:t>
      </w:r>
    </w:p>
    <w:bookmarkEnd w:id="103"/>
    <w:p w:rsidR="00000000" w:rsidRDefault="00E16C95"/>
    <w:p w:rsidR="00000000" w:rsidRDefault="00E16C95">
      <w:pPr>
        <w:pStyle w:val="a5"/>
      </w:pPr>
      <w:bookmarkStart w:id="104" w:name="sub_6"/>
      <w:r>
        <w:rPr>
          <w:rStyle w:val="a3"/>
        </w:rPr>
        <w:t>Статья 6</w:t>
      </w:r>
      <w:r>
        <w:t>. Полномочия органов местного самоуправления в области землепользования и застройки</w:t>
      </w:r>
    </w:p>
    <w:bookmarkEnd w:id="104"/>
    <w:p w:rsidR="00000000" w:rsidRDefault="00E16C95">
      <w:r>
        <w:t>Полномочия органов местного самоуправления в области землепользования и застройки осуществляю</w:t>
      </w:r>
      <w:r>
        <w:t xml:space="preserve">тся в соответствии с </w:t>
      </w:r>
      <w:hyperlink r:id="rId42" w:history="1">
        <w:r>
          <w:rPr>
            <w:rStyle w:val="a4"/>
          </w:rPr>
          <w:t>Градостроительным кодексом</w:t>
        </w:r>
      </w:hyperlink>
      <w:r>
        <w:t xml:space="preserve"> РФ, </w:t>
      </w:r>
      <w:hyperlink r:id="rId43" w:history="1">
        <w:r>
          <w:rPr>
            <w:rStyle w:val="a4"/>
          </w:rPr>
          <w:t>Земельным кодексом</w:t>
        </w:r>
      </w:hyperlink>
      <w:r>
        <w:t xml:space="preserve"> РФ, законами и иными нормативными правовыми актами Российской Федерации, Вологодской области, </w:t>
      </w:r>
      <w:hyperlink r:id="rId44" w:history="1">
        <w:r>
          <w:rPr>
            <w:rStyle w:val="a4"/>
          </w:rPr>
          <w:t>Уставом</w:t>
        </w:r>
      </w:hyperlink>
      <w:r>
        <w:t xml:space="preserve"> города Череповца, иными муниципальными правовыми актами и настоящими Правилами.</w:t>
      </w:r>
    </w:p>
    <w:p w:rsidR="00000000" w:rsidRDefault="00E16C95"/>
    <w:p w:rsidR="00000000" w:rsidRDefault="00E16C95">
      <w:pPr>
        <w:pStyle w:val="a5"/>
      </w:pPr>
      <w:bookmarkStart w:id="105" w:name="sub_7"/>
      <w:r>
        <w:rPr>
          <w:rStyle w:val="a3"/>
        </w:rPr>
        <w:t>Статья 7</w:t>
      </w:r>
      <w:r>
        <w:t>. Комиссия по подготовке проекта Правил землепользования и застройки города Череповца</w:t>
      </w:r>
    </w:p>
    <w:p w:rsidR="00000000" w:rsidRDefault="00E16C95">
      <w:bookmarkStart w:id="106" w:name="sub_71"/>
      <w:bookmarkEnd w:id="105"/>
      <w:r>
        <w:t>1. Состав и порядок работы Комиссии по подготовке проекта Правил землепользования и застройки города Череповца (далее - Комиссия) утверждается постановлением мэрии города.</w:t>
      </w:r>
    </w:p>
    <w:p w:rsidR="00000000" w:rsidRDefault="00E16C95">
      <w:bookmarkStart w:id="107" w:name="sub_72"/>
      <w:bookmarkEnd w:id="106"/>
      <w:r>
        <w:t>2. Комиссия в своей деятельности руководствуется законодательными и иным</w:t>
      </w:r>
      <w:r>
        <w:t xml:space="preserve">и нормативными правовыми актами Российской Федерации, Вологодской области, </w:t>
      </w:r>
      <w:hyperlink r:id="rId45" w:history="1">
        <w:r>
          <w:rPr>
            <w:rStyle w:val="a4"/>
          </w:rPr>
          <w:t>Уставом</w:t>
        </w:r>
      </w:hyperlink>
      <w:r>
        <w:t xml:space="preserve"> города Череповца, муниципальными правовыми актами города Череповца, настоящими Правилами.</w:t>
      </w:r>
    </w:p>
    <w:p w:rsidR="00000000" w:rsidRDefault="00E16C95">
      <w:bookmarkStart w:id="108" w:name="sub_73"/>
      <w:bookmarkEnd w:id="107"/>
      <w:r>
        <w:t>3. По вопросам применения настоя</w:t>
      </w:r>
      <w:r>
        <w:t>щих Правил в полномочия Комиссии входит:</w:t>
      </w:r>
    </w:p>
    <w:p w:rsidR="00000000" w:rsidRDefault="00E16C95">
      <w:bookmarkStart w:id="109" w:name="sub_731"/>
      <w:bookmarkEnd w:id="108"/>
      <w:r>
        <w:t xml:space="preserve">1) рассмотрение заявлений о предоставлении разрешения на условно разрешенный вид использования </w:t>
      </w:r>
      <w:hyperlink w:anchor="sub_1015" w:history="1">
        <w:r>
          <w:rPr>
            <w:rStyle w:val="a4"/>
          </w:rPr>
          <w:t>земельного участка</w:t>
        </w:r>
      </w:hyperlink>
      <w:r>
        <w:t xml:space="preserve"> или объекта капитального строительства;</w:t>
      </w:r>
    </w:p>
    <w:p w:rsidR="00000000" w:rsidRDefault="00E16C95">
      <w:bookmarkStart w:id="110" w:name="sub_732"/>
      <w:bookmarkEnd w:id="109"/>
      <w:r>
        <w:t>2) рассм</w:t>
      </w:r>
      <w:r>
        <w:t>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111" w:name="sub_733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E16C95">
      <w:pPr>
        <w:pStyle w:val="aa"/>
      </w:pPr>
      <w:r>
        <w:t xml:space="preserve">Пункт 3 изменен. - </w:t>
      </w:r>
      <w:hyperlink r:id="rId4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3) организация и проведение публичных слушаний или общественных </w:t>
      </w:r>
      <w:r>
        <w:lastRenderedPageBreak/>
        <w:t>обсуждений в случаях рассмотрения воп</w:t>
      </w:r>
      <w:r>
        <w:t xml:space="preserve">росов о предоставлении разрешения на </w:t>
      </w:r>
      <w:hyperlink w:anchor="sub_10120" w:history="1">
        <w:r>
          <w:rPr>
            <w:rStyle w:val="a4"/>
          </w:rPr>
          <w:t>условно разрешенный вид использования земельного участка</w:t>
        </w:r>
      </w:hyperlink>
      <w:r>
        <w:t xml:space="preserve"> или объекта капитального строительства, о предоставлении разрешения на отклонение от предельных параметров разрешенного строительства, </w:t>
      </w:r>
      <w:r>
        <w:t xml:space="preserve">реконструкции объектов капитального строительства, рассмотрения проекта о внесении изменений в Правила, за исключением случаев, если проведение публичных слушаний, общественных обсуждений не требуется в соответствии с </w:t>
      </w:r>
      <w:hyperlink r:id="rId48" w:history="1">
        <w:r>
          <w:rPr>
            <w:rStyle w:val="a4"/>
          </w:rPr>
          <w:t>Градо</w:t>
        </w:r>
        <w:r>
          <w:rPr>
            <w:rStyle w:val="a4"/>
          </w:rPr>
          <w:t>строительным кодексом</w:t>
        </w:r>
      </w:hyperlink>
      <w:r>
        <w:t xml:space="preserve"> Российской Федерации;</w:t>
      </w:r>
    </w:p>
    <w:p w:rsidR="00000000" w:rsidRDefault="00E16C95">
      <w:bookmarkStart w:id="112" w:name="sub_734"/>
      <w:r>
        <w:t>4)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</w:t>
      </w:r>
      <w:r>
        <w:t>едельных параметров разрешенного строительства, реконструкции объектов капитального строительства, или об отказе в предоставлении такого разрешения с указанием причин принятого решения;</w:t>
      </w:r>
    </w:p>
    <w:p w:rsidR="00000000" w:rsidRDefault="00E16C95">
      <w:bookmarkStart w:id="113" w:name="sub_735"/>
      <w:bookmarkEnd w:id="112"/>
      <w:r>
        <w:t>5) подготовка предложений, прием и рассмотрение предложе</w:t>
      </w:r>
      <w:r>
        <w:t>ний заинтересованных лиц о внесении изменений в Правила, организация подготовки проектов муниципальных правовых актов, иных документов, связанных с реализацией и применением настоящих Правил;</w:t>
      </w:r>
    </w:p>
    <w:p w:rsidR="00000000" w:rsidRDefault="00E16C95">
      <w:bookmarkStart w:id="114" w:name="sub_736"/>
      <w:bookmarkEnd w:id="113"/>
      <w:r>
        <w:t>6) подготовка заключения, в котором содержатся рек</w:t>
      </w:r>
      <w:r>
        <w:t>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направление заключения мэру города;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115" w:name="sub_737"/>
      <w:bookmarkEnd w:id="11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E16C95">
      <w:pPr>
        <w:pStyle w:val="aa"/>
      </w:pPr>
      <w:r>
        <w:t xml:space="preserve">Пункт 7 изменен. - </w:t>
      </w:r>
      <w:hyperlink r:id="rId4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7) обеспечение внесения изменений в проект Прави</w:t>
      </w:r>
      <w:r>
        <w:t>л после завершения публичных слушаний или общественных обсуждений с учетом результатов публичных слушаний или общественных обсуждений и предоставление указанного проекта мэру города Череповца.</w:t>
      </w:r>
    </w:p>
    <w:p w:rsidR="00000000" w:rsidRDefault="00E16C95"/>
    <w:p w:rsidR="00000000" w:rsidRDefault="00E16C95">
      <w:pPr>
        <w:pStyle w:val="a5"/>
      </w:pPr>
      <w:bookmarkStart w:id="116" w:name="sub_8"/>
      <w:r>
        <w:rPr>
          <w:rStyle w:val="a3"/>
        </w:rPr>
        <w:t>Статья 8</w:t>
      </w:r>
      <w:r>
        <w:t>. Общие положения по образованию земельных участк</w:t>
      </w:r>
      <w:r>
        <w:t>ов из земель или земельных участков, находящихся в государственной или муниципальной собственности</w:t>
      </w:r>
    </w:p>
    <w:p w:rsidR="00000000" w:rsidRDefault="00E16C95">
      <w:bookmarkStart w:id="117" w:name="sub_81"/>
      <w:bookmarkEnd w:id="116"/>
      <w:r>
        <w:t>1. Для строительства, реконструкции и иных целей могут предоставляться на правах собственности, аренды, постоянного (бессрочного) пользования, без</w:t>
      </w:r>
      <w:r>
        <w:t xml:space="preserve">возмездного пользования только свободные от прав третьих лиц земельные участки, сформированные из состава земель, находящихся в государственной, муниципальной собственности, которые согласно </w:t>
      </w:r>
      <w:hyperlink r:id="rId51" w:history="1">
        <w:r>
          <w:rPr>
            <w:rStyle w:val="a4"/>
          </w:rPr>
          <w:t>земельному законодательству</w:t>
        </w:r>
      </w:hyperlink>
      <w:r>
        <w:t xml:space="preserve"> н</w:t>
      </w:r>
      <w:r>
        <w:t>е изъяты из оборота.</w:t>
      </w:r>
    </w:p>
    <w:p w:rsidR="00000000" w:rsidRDefault="00E16C95">
      <w:bookmarkStart w:id="118" w:name="sub_82"/>
      <w:bookmarkEnd w:id="117"/>
      <w:r>
        <w:t>2. Образование земельных участков из земель или земельных участков, находящихся в государственной или муниципальной собственности, осуществляется в соответствии с одним из следующих документов:</w:t>
      </w:r>
    </w:p>
    <w:p w:rsidR="00000000" w:rsidRDefault="00E16C95">
      <w:bookmarkStart w:id="119" w:name="sub_821"/>
      <w:bookmarkEnd w:id="118"/>
      <w:r>
        <w:t>1) проект межева</w:t>
      </w:r>
      <w:r>
        <w:t xml:space="preserve">ния территории, утвержденный в соответствии с </w:t>
      </w:r>
      <w:hyperlink r:id="rId5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E16C95">
      <w:bookmarkStart w:id="120" w:name="sub_822"/>
      <w:bookmarkEnd w:id="119"/>
      <w:r>
        <w:t xml:space="preserve">2) </w:t>
      </w:r>
      <w:hyperlink w:anchor="sub_10115" w:history="1">
        <w:r>
          <w:rPr>
            <w:rStyle w:val="a4"/>
          </w:rPr>
          <w:t>проектная документация</w:t>
        </w:r>
      </w:hyperlink>
      <w:r>
        <w:t xml:space="preserve"> лесных участков;</w:t>
      </w:r>
    </w:p>
    <w:p w:rsidR="00000000" w:rsidRDefault="00E16C95">
      <w:bookmarkStart w:id="121" w:name="sub_823"/>
      <w:bookmarkEnd w:id="120"/>
      <w:r>
        <w:t>3) утвержденная схема распо</w:t>
      </w:r>
      <w:r>
        <w:t xml:space="preserve">ложения земельного участка или земельных участков на кадастровом плане территории, которая предусмотрена </w:t>
      </w:r>
      <w:hyperlink r:id="rId53" w:history="1">
        <w:r>
          <w:rPr>
            <w:rStyle w:val="a4"/>
          </w:rPr>
          <w:t>статьей 11.10</w:t>
        </w:r>
      </w:hyperlink>
      <w:r>
        <w:t xml:space="preserve"> Земельного кодекса Российской Федерации.</w:t>
      </w:r>
    </w:p>
    <w:p w:rsidR="00000000" w:rsidRDefault="00E16C95">
      <w:bookmarkStart w:id="122" w:name="sub_83"/>
      <w:bookmarkEnd w:id="121"/>
      <w:r>
        <w:t>3. Образование земельных участков из земел</w:t>
      </w:r>
      <w:r>
        <w:t xml:space="preserve">ь или земельных участков, </w:t>
      </w:r>
      <w:r>
        <w:lastRenderedPageBreak/>
        <w:t>находящихся в государственной или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</w:t>
      </w:r>
      <w:r>
        <w:t xml:space="preserve">оекта межевания территории с учетом положений, предусмотренных </w:t>
      </w:r>
      <w:hyperlink w:anchor="sub_84" w:history="1">
        <w:r>
          <w:rPr>
            <w:rStyle w:val="a4"/>
          </w:rPr>
          <w:t>частью 4</w:t>
        </w:r>
      </w:hyperlink>
      <w:r>
        <w:t xml:space="preserve"> настоящей статьи.</w:t>
      </w:r>
    </w:p>
    <w:p w:rsidR="00000000" w:rsidRDefault="00E16C95">
      <w:bookmarkStart w:id="123" w:name="sub_84"/>
      <w:bookmarkEnd w:id="122"/>
      <w:r>
        <w:t>4. Исключительно в соответствии с утвержденным проектом межевания территории осуществляется образование земельных участков:</w:t>
      </w:r>
    </w:p>
    <w:p w:rsidR="00000000" w:rsidRDefault="00E16C95">
      <w:bookmarkStart w:id="124" w:name="sub_841"/>
      <w:bookmarkEnd w:id="123"/>
      <w:r>
        <w:t>1) из земельного участка, предоставленного для комплексного освоения территории;</w:t>
      </w:r>
    </w:p>
    <w:p w:rsidR="00000000" w:rsidRDefault="00E16C95">
      <w:bookmarkStart w:id="125" w:name="sub_842"/>
      <w:bookmarkEnd w:id="124"/>
      <w:r>
        <w:t>2)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ли</w:t>
      </w:r>
      <w:r>
        <w:t>бо для ведения дачного хозяйства иным юридическим лицам;</w:t>
      </w:r>
    </w:p>
    <w:p w:rsidR="00000000" w:rsidRDefault="00E16C95">
      <w:bookmarkStart w:id="126" w:name="sub_843"/>
      <w:bookmarkEnd w:id="125"/>
      <w:r>
        <w:t xml:space="preserve">3) в границах территории, в отношении которой в соответствии с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заключен договор о ее развитии;</w:t>
      </w:r>
    </w:p>
    <w:p w:rsidR="00000000" w:rsidRDefault="00E16C95">
      <w:bookmarkStart w:id="127" w:name="sub_844"/>
      <w:bookmarkEnd w:id="126"/>
      <w:r>
        <w:t>4) в границах элемента планировочной структуры, застроенного многоквартирными домами;</w:t>
      </w:r>
    </w:p>
    <w:p w:rsidR="00000000" w:rsidRDefault="00E16C95">
      <w:bookmarkStart w:id="128" w:name="sub_845"/>
      <w:bookmarkEnd w:id="127"/>
      <w:r>
        <w:t>5) для строительства, реконструкции линейных объектов федерального, регионального или местного значения.</w:t>
      </w:r>
    </w:p>
    <w:bookmarkEnd w:id="128"/>
    <w:p w:rsidR="00000000" w:rsidRDefault="00E16C95"/>
    <w:p w:rsidR="00000000" w:rsidRDefault="00E16C95">
      <w:pPr>
        <w:pStyle w:val="a5"/>
      </w:pPr>
      <w:bookmarkStart w:id="129" w:name="sub_9"/>
      <w:r>
        <w:rPr>
          <w:rStyle w:val="a3"/>
        </w:rPr>
        <w:t>Статья 9</w:t>
      </w:r>
      <w:r>
        <w:t>. Положение о по</w:t>
      </w:r>
      <w:r>
        <w:t>дготовке градостроительной документации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130" w:name="sub_91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E16C95">
      <w:pPr>
        <w:pStyle w:val="aa"/>
      </w:pPr>
      <w:r>
        <w:t xml:space="preserve">Часть 1 изменена с 10 октября 2017 г. - </w:t>
      </w:r>
      <w:hyperlink r:id="rId5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E16C95">
      <w:pPr>
        <w:pStyle w:val="aa"/>
      </w:pPr>
      <w:hyperlink r:id="rId56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1. Подготовка градостроительной документации осуществляется посредством подготовки документации по планировке территории: проектов планировки, проектов межевания.</w:t>
      </w:r>
    </w:p>
    <w:p w:rsidR="00000000" w:rsidRDefault="00E16C95">
      <w:bookmarkStart w:id="131" w:name="sub_92"/>
      <w:r>
        <w:t>2. Подготовка документации по планировк</w:t>
      </w:r>
      <w:r>
        <w:t>е территории органами местного самоуправления осуществляется в порядке, предусмотренном главой 5 настоящих Правил.</w:t>
      </w:r>
    </w:p>
    <w:bookmarkEnd w:id="131"/>
    <w:p w:rsidR="00000000" w:rsidRDefault="00E16C95"/>
    <w:p w:rsidR="00000000" w:rsidRDefault="00E16C95">
      <w:pPr>
        <w:pStyle w:val="a5"/>
      </w:pPr>
      <w:bookmarkStart w:id="132" w:name="sub_10"/>
      <w:r>
        <w:rPr>
          <w:rStyle w:val="a3"/>
        </w:rPr>
        <w:t>Статья 10.</w:t>
      </w:r>
      <w:r>
        <w:t xml:space="preserve"> Регулирование градостроительной деятельности на территориях объектов культурного наследия и в зонах охраны объектов к</w:t>
      </w:r>
      <w:r>
        <w:t>ультурного наследия</w:t>
      </w:r>
    </w:p>
    <w:p w:rsidR="00000000" w:rsidRDefault="00E16C95">
      <w:bookmarkStart w:id="133" w:name="sub_1101"/>
      <w:bookmarkEnd w:id="132"/>
      <w:r>
        <w:t xml:space="preserve">1. При осуществлении градостроительной деятельности в границах территорий объектов культурного наследия и их зон охраны необходимо соблюдать требования </w:t>
      </w:r>
      <w:hyperlink r:id="rId57" w:history="1">
        <w:r>
          <w:rPr>
            <w:rStyle w:val="a4"/>
          </w:rPr>
          <w:t>законодательства</w:t>
        </w:r>
      </w:hyperlink>
      <w:r>
        <w:t xml:space="preserve"> в сфере охраны об</w:t>
      </w:r>
      <w:r>
        <w:t>ъектов культурного наследия, а также утвержденные для данных территорий режимы содержания и использования, режимы зон охраны, градостроительные регламенты, установленные в границах данной территории.</w:t>
      </w:r>
    </w:p>
    <w:p w:rsidR="00000000" w:rsidRDefault="00E16C95">
      <w:bookmarkStart w:id="134" w:name="sub_1102"/>
      <w:bookmarkEnd w:id="133"/>
      <w:r>
        <w:t>2. Проектирование и проведение земляных,</w:t>
      </w:r>
      <w:r>
        <w:t xml:space="preserve">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</w:t>
      </w:r>
      <w:r>
        <w:t>и памятника или ансамбля и не создающей угрозы их повреждения, разрушения или уничтожения, которые проводятся на основании письменного разрешения и задания на проведение указанных работ, выданных органом охраны объектов культурного наследия Вологодской обл</w:t>
      </w:r>
      <w:r>
        <w:t xml:space="preserve">асти, и в соответствии с документацией, согласованной данным органом, в порядке, установленном </w:t>
      </w:r>
      <w:hyperlink r:id="rId58" w:history="1">
        <w:r>
          <w:rPr>
            <w:rStyle w:val="a4"/>
          </w:rPr>
          <w:t>законодательством</w:t>
        </w:r>
      </w:hyperlink>
      <w:r>
        <w:t xml:space="preserve"> об объектах </w:t>
      </w:r>
      <w:r>
        <w:lastRenderedPageBreak/>
        <w:t>культурного наследия народов Российской Федерации.</w:t>
      </w:r>
    </w:p>
    <w:p w:rsidR="00000000" w:rsidRDefault="00E16C95">
      <w:bookmarkStart w:id="135" w:name="sub_1103"/>
      <w:bookmarkEnd w:id="134"/>
      <w:r>
        <w:t xml:space="preserve">3. Строительные и иные работы на земельном участке, непосредственно связанном с земельным участком в границах территории объекта культурного наследия, проводятся при наличии в </w:t>
      </w:r>
      <w:hyperlink w:anchor="sub_10115" w:history="1">
        <w:r>
          <w:rPr>
            <w:rStyle w:val="a4"/>
          </w:rPr>
          <w:t>проектной документации</w:t>
        </w:r>
      </w:hyperlink>
      <w:r>
        <w:t xml:space="preserve"> разделов об обеспечении сохран</w:t>
      </w:r>
      <w:r>
        <w:t>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работ, включающ</w:t>
      </w:r>
      <w:r>
        <w:t>их оценку воздействия проводимых работ на указанный объект культурного наследия, согласованных с органом охраны объектов культурного наследия Вологодской области.</w:t>
      </w:r>
    </w:p>
    <w:p w:rsidR="00000000" w:rsidRDefault="00E16C95">
      <w:bookmarkStart w:id="136" w:name="sub_1104"/>
      <w:bookmarkEnd w:id="135"/>
      <w:r>
        <w:t>4. Изыскательские, земляные, строительные, мелиоративные, хозяйственные работ</w:t>
      </w:r>
      <w:r>
        <w:t>ы и иные работы, проведение которых может ухудшить состояние объекта культурного наследия, включенного в реестр, выявленного объекта культурного наследия (в том числе объекта культурного наследия, включенного в реестр, выявленного объекта культурного насле</w:t>
      </w:r>
      <w:r>
        <w:t>дия, расположенных за пределами земельного участка (земельных участков), в границах которого (которых) проводятся указанные работы), нарушить их целостность и сохранность, должны быть немедленно приостановлены заказчиком указанных работ, техническим заказч</w:t>
      </w:r>
      <w:r>
        <w:t>иком (застройщиком) объекта капитального строительства, лицом, проводящим указанные работы, после получения предписания соответствующего органа охраны объектов культурного наследия о приостановлении указанных работ.</w:t>
      </w:r>
    </w:p>
    <w:bookmarkEnd w:id="136"/>
    <w:p w:rsidR="00000000" w:rsidRDefault="00E16C95">
      <w:r>
        <w:t>Орган охраны объектов культурног</w:t>
      </w:r>
      <w:r>
        <w:t>о наследия определяет меры по обеспечению сохранности указанных в настоящем пункте объектов, включающие в себя разработку проекта обеспечения сохранности объекта культурного наследия, включенного в реестр, выявленного объекта культурного наследия либо план</w:t>
      </w:r>
      <w:r>
        <w:t>а проведения спасательных археологических полевых работ.</w:t>
      </w:r>
    </w:p>
    <w:p w:rsidR="00000000" w:rsidRDefault="00E16C95"/>
    <w:p w:rsidR="00000000" w:rsidRDefault="00E16C95">
      <w:pPr>
        <w:pStyle w:val="a5"/>
      </w:pPr>
      <w:bookmarkStart w:id="137" w:name="sub_11"/>
      <w:r>
        <w:rPr>
          <w:rStyle w:val="a3"/>
        </w:rPr>
        <w:t>Статья 11</w:t>
      </w:r>
      <w:r>
        <w:t>. Организация системы озеленения</w:t>
      </w:r>
    </w:p>
    <w:p w:rsidR="00000000" w:rsidRDefault="00E16C95">
      <w:bookmarkStart w:id="138" w:name="sub_111"/>
      <w:bookmarkEnd w:id="137"/>
      <w:r>
        <w:t>1. Зеленые насаждения, расположенные в пределах границы городского округа, формируют единую систему озеленения города, в которую включают</w:t>
      </w:r>
      <w:r>
        <w:t xml:space="preserve">ся: парки и лесопарки, сады, скверы, бульвары, озеленение улиц, зеленые устройства на участках общегородских объектов (зеленые насаждения общего пользования), озеленение жилой застройки, участков учреждений здравоохранения, образования, других организаций </w:t>
      </w:r>
      <w:r>
        <w:t>(зеленые насаждения ограниченного пользования), санитарных, водоохранных зон, кладбищ и прочее (зеленые насаждения специального назначения).</w:t>
      </w:r>
    </w:p>
    <w:p w:rsidR="00000000" w:rsidRDefault="00E16C95">
      <w:bookmarkStart w:id="139" w:name="sub_112"/>
      <w:bookmarkEnd w:id="138"/>
      <w:r>
        <w:t>2. При организации застройки территорий необходимо обеспечивать максимальное сохранение существующего</w:t>
      </w:r>
      <w:r>
        <w:t xml:space="preserve"> озеленения. Для этой цели следует выделять соответствующие участки озеленения на стадии проектирования и охранять их от неорганизованного использования в процессе строительства.</w:t>
      </w:r>
    </w:p>
    <w:p w:rsidR="00000000" w:rsidRDefault="00E16C95">
      <w:bookmarkStart w:id="140" w:name="sub_113"/>
      <w:bookmarkEnd w:id="139"/>
      <w:r>
        <w:t>3. При невозможности сохранения зеленых насаждений в смете на с</w:t>
      </w:r>
      <w:r>
        <w:t>троительство объекта должны предусматриваться необходимые средства на пересадку или восстановление насаждений.</w:t>
      </w:r>
    </w:p>
    <w:p w:rsidR="00000000" w:rsidRDefault="00E16C95">
      <w:bookmarkStart w:id="141" w:name="sub_114"/>
      <w:bookmarkEnd w:id="140"/>
      <w:r>
        <w:t>4. Площадь озелененной территории микрорайона (квартала) многоквартирной застройки жилой зоны (без учета образовательных и дошкольн</w:t>
      </w:r>
      <w:r>
        <w:t>ых образовательный учреждений) должна составлять не менее 6 кв. м на человека или не менее 25% площади территории микрорайона.</w:t>
      </w:r>
    </w:p>
    <w:p w:rsidR="00000000" w:rsidRDefault="00E16C95">
      <w:bookmarkStart w:id="142" w:name="sub_115"/>
      <w:bookmarkEnd w:id="141"/>
      <w:r>
        <w:t>5. Размещение объектов на территории парков возможно при соблюдении установленных видов разрешенного использования.</w:t>
      </w:r>
    </w:p>
    <w:p w:rsidR="00000000" w:rsidRDefault="00E16C95">
      <w:bookmarkStart w:id="143" w:name="sub_116"/>
      <w:bookmarkEnd w:id="142"/>
      <w:r>
        <w:t xml:space="preserve">6. Охрана окружающей среды города Череповца обеспечивается системой мер экологического контроля в соответствии с законодательством Российской Федерации, </w:t>
      </w:r>
      <w:r>
        <w:lastRenderedPageBreak/>
        <w:t xml:space="preserve">нормативными правовыми актами органов местного самоуправления, регулирующих организацию </w:t>
      </w:r>
      <w:r>
        <w:t>мероприятий по охране окружающей среды в границах городского округа;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000000" w:rsidRDefault="00E16C95">
      <w:bookmarkStart w:id="144" w:name="sub_117"/>
      <w:bookmarkEnd w:id="143"/>
      <w:r>
        <w:t xml:space="preserve">7. Содержание зданий, строений, сооружений на территории города, а также размещение, эксплуатацию и содержание </w:t>
      </w:r>
      <w:hyperlink w:anchor="sub_10138" w:history="1">
        <w:r>
          <w:rPr>
            <w:rStyle w:val="a4"/>
          </w:rPr>
          <w:t>элементов благоустройства</w:t>
        </w:r>
      </w:hyperlink>
      <w:r>
        <w:t xml:space="preserve"> территорий необходимо осуществлять в соответствии с требованиями Правил благоустройства </w:t>
      </w:r>
      <w:r>
        <w:t>территорий города Череповца.</w:t>
      </w:r>
    </w:p>
    <w:bookmarkEnd w:id="144"/>
    <w:p w:rsidR="00000000" w:rsidRDefault="00E16C95"/>
    <w:p w:rsidR="00000000" w:rsidRDefault="00E16C95">
      <w:pPr>
        <w:pStyle w:val="a5"/>
      </w:pPr>
      <w:bookmarkStart w:id="145" w:name="sub_12"/>
      <w:r>
        <w:rPr>
          <w:rStyle w:val="a3"/>
        </w:rPr>
        <w:t>Статья 12</w:t>
      </w:r>
      <w:r>
        <w:t>. Улично-дорожная сеть</w:t>
      </w:r>
    </w:p>
    <w:p w:rsidR="00000000" w:rsidRDefault="00E16C95">
      <w:bookmarkStart w:id="146" w:name="sub_121"/>
      <w:bookmarkEnd w:id="145"/>
      <w:r>
        <w:t>1. Планирование, проектирование, строительство и реконструкция дорожно-транспортной инф</w:t>
      </w:r>
      <w:r>
        <w:t>раструктуры города (улиц, дорог, площадей, набережных, мостов, линий железных дорог, путепроводов, транспортных развязок) осуществляются на основе утвержденного генерального плана города, проектов планировки территории, а также утвержденных схем развития п</w:t>
      </w:r>
      <w:r>
        <w:t>ромышленного и магистрального транспорта и иной документации.</w:t>
      </w:r>
    </w:p>
    <w:p w:rsidR="00000000" w:rsidRDefault="00E16C95">
      <w:bookmarkStart w:id="147" w:name="sub_122"/>
      <w:bookmarkEnd w:id="146"/>
      <w:r>
        <w:t>2. Территории улиц общегородского и районного значения (в границах красных линий) предназначены для строительства городских дорожно-транспортных сооружений, прокладки инженерных ко</w:t>
      </w:r>
      <w:r>
        <w:t>ммуникаций и благоустройства. Эти территории являются муниципальной собственностью.</w:t>
      </w:r>
    </w:p>
    <w:p w:rsidR="00000000" w:rsidRDefault="00E16C95">
      <w:bookmarkStart w:id="148" w:name="sub_123"/>
      <w:bookmarkEnd w:id="147"/>
      <w:r>
        <w:t>3. Улицы и дороги местного значения предназначены для связи объектов, размещающихся в кварталах, связаны с городскими транспортными магистралями и разрабатыва</w:t>
      </w:r>
      <w:r>
        <w:t>ются в составе проектов планировки территорий. Проектная документация на строительство внеплощадочных подъездов и сооружений разрабатывается в составе документации на объект в целом. Проезжие части улиц и дорог внутри микрорайона предусматривать шириной не</w:t>
      </w:r>
      <w:r>
        <w:t xml:space="preserve"> менее 8 метров. Возможно уменьшение ширины проезжих частей при соблюдении технических регламентов.</w:t>
      </w:r>
    </w:p>
    <w:p w:rsidR="00000000" w:rsidRDefault="00E16C95">
      <w:bookmarkStart w:id="149" w:name="sub_124"/>
      <w:bookmarkEnd w:id="148"/>
      <w:r>
        <w:t>4. В кварталах (микрорайонах) жилой застройки, вдоль улиц и дорог, в местах расположения объектов общественного назначения, как отдельно стоящ</w:t>
      </w:r>
      <w:r>
        <w:t xml:space="preserve">их, так и встроено-пристроенных в жилые здания, характеризующиеся интенсивной посещаемостью, следует предусматривать необходимое количество автостоянок. Число </w:t>
      </w:r>
      <w:hyperlink w:anchor="sub_10141" w:history="1">
        <w:r>
          <w:rPr>
            <w:rStyle w:val="a4"/>
          </w:rPr>
          <w:t>машино-мест</w:t>
        </w:r>
      </w:hyperlink>
      <w:r>
        <w:t xml:space="preserve"> на автостоянках при объектах общественного назначения след</w:t>
      </w:r>
      <w:r>
        <w:t>ует принимать, исходя из уровня автомобилизации, определенного на расчетный срок и нормативом градостроительного проектирования. Индивидуальные закрытые автостоянки должны располагаться на обособленных территориях.</w:t>
      </w:r>
    </w:p>
    <w:bookmarkEnd w:id="149"/>
    <w:p w:rsidR="00000000" w:rsidRDefault="00E16C95"/>
    <w:p w:rsidR="00000000" w:rsidRDefault="00E16C95">
      <w:pPr>
        <w:pStyle w:val="a5"/>
      </w:pPr>
      <w:bookmarkStart w:id="150" w:name="sub_13"/>
      <w:r>
        <w:rPr>
          <w:rStyle w:val="a3"/>
        </w:rPr>
        <w:t>Статья 13</w:t>
      </w:r>
      <w:r>
        <w:t>. Инженерное обору</w:t>
      </w:r>
      <w:r>
        <w:t>дование и обустройство территории</w:t>
      </w:r>
    </w:p>
    <w:p w:rsidR="00000000" w:rsidRDefault="00E16C95">
      <w:bookmarkStart w:id="151" w:name="sub_131"/>
      <w:bookmarkEnd w:id="150"/>
      <w:r>
        <w:t>1. Инженерное оборудование территории города - система сооружений и коммуникаций (сетей), обеспечивающих город тепловой, электрической, газовой энергией, водоснабжением, водоотведением, телерадиовещанием, теле</w:t>
      </w:r>
      <w:r>
        <w:t>фонизацией.</w:t>
      </w:r>
    </w:p>
    <w:p w:rsidR="00000000" w:rsidRDefault="00E16C95">
      <w:bookmarkStart w:id="152" w:name="sub_132"/>
      <w:bookmarkEnd w:id="151"/>
      <w:r>
        <w:t xml:space="preserve">2. Инженерное оборудование города осуществляется в соответствии с утвержденными положениями действующего Генерального плана города, проектами планировки территории, схемами инженерного обеспечения города (тепло-, газо-, электро-, </w:t>
      </w:r>
      <w:r>
        <w:t>водоснабжения и водоотведения, связи).</w:t>
      </w:r>
    </w:p>
    <w:p w:rsidR="00000000" w:rsidRDefault="00E16C95">
      <w:bookmarkStart w:id="153" w:name="sub_133"/>
      <w:bookmarkEnd w:id="152"/>
      <w:r>
        <w:t xml:space="preserve">3. </w:t>
      </w:r>
      <w:hyperlink w:anchor="sub_10115" w:history="1">
        <w:r>
          <w:rPr>
            <w:rStyle w:val="a4"/>
          </w:rPr>
          <w:t>Проектная документация</w:t>
        </w:r>
      </w:hyperlink>
      <w:r>
        <w:t xml:space="preserve"> на строительство и реконструкцию инженерных коммуникаций и сооружений должна соответствовать требованиям технических регламентов, нормативам градостро</w:t>
      </w:r>
      <w:r>
        <w:t>ительного проектирования, градостроительных регламентов, градостроительного плана, техническим условиям ресурсоснабжающих организаций.</w:t>
      </w:r>
    </w:p>
    <w:p w:rsidR="00000000" w:rsidRDefault="00E16C95">
      <w:bookmarkStart w:id="154" w:name="sub_134"/>
      <w:bookmarkEnd w:id="153"/>
      <w:r>
        <w:lastRenderedPageBreak/>
        <w:t>4. Проекты инженерных сетей разрабатываются по техническим условиям организаций, эксплуатирующих сети инжен</w:t>
      </w:r>
      <w:r>
        <w:t>ерно-технического обеспечения, а если таковым является потребитель, то по согласованию с ресурсоснабжающей организацией.</w:t>
      </w:r>
    </w:p>
    <w:p w:rsidR="00000000" w:rsidRDefault="00E16C95">
      <w:bookmarkStart w:id="155" w:name="sub_136"/>
      <w:bookmarkEnd w:id="154"/>
      <w:r>
        <w:t>5. При разработке предпроектной документации по выбору трасс инженерных коммуникаций отдельной транзитной или магистральн</w:t>
      </w:r>
      <w:r>
        <w:t>ой ветки коммуникации должен учитываться проект строительства, реконструкции, благоустройства улицы, по которой намечена прокладка сети.</w:t>
      </w:r>
    </w:p>
    <w:p w:rsidR="00000000" w:rsidRDefault="00E16C95">
      <w:bookmarkStart w:id="156" w:name="sub_137"/>
      <w:bookmarkEnd w:id="155"/>
      <w:r>
        <w:t>6. Проектирование инженерных коммуникаций следует производить только на актуализированном топографическом</w:t>
      </w:r>
      <w:r>
        <w:t xml:space="preserve"> плане М 1:500. Проектирование инженерных коммуникаций ведется на топографической карте (плане), выполненном не более чем за два года до начала проектирования.</w:t>
      </w:r>
    </w:p>
    <w:p w:rsidR="00000000" w:rsidRDefault="00E16C95">
      <w:bookmarkStart w:id="157" w:name="sub_138"/>
      <w:bookmarkEnd w:id="156"/>
      <w:r>
        <w:t>7. До получения разрешения на производство земляных работ для устройства инженерны</w:t>
      </w:r>
      <w:r>
        <w:t>х коммуникаций вне строительных площадок заявитель представляет в управление архитектуры и градостроительства, действующее от имени мэрии города (далее - управление архитектуры и градостроительства мэрии), заявление о рассмотрении проектной документации на</w:t>
      </w:r>
      <w:r>
        <w:t xml:space="preserve"> инженерные коммуникации.</w:t>
      </w:r>
    </w:p>
    <w:bookmarkEnd w:id="157"/>
    <w:p w:rsidR="00000000" w:rsidRDefault="00E16C95">
      <w:r>
        <w:t>В заявлении должны быть указаны сведения, необходимые для рассмотрения трасс инженерных коммуникаций:</w:t>
      </w:r>
    </w:p>
    <w:p w:rsidR="00000000" w:rsidRDefault="00E16C95">
      <w:bookmarkStart w:id="158" w:name="sub_1381"/>
      <w:r>
        <w:t>1) копия свидетельства о допуске к работам по организации подготовки проектной документации;</w:t>
      </w:r>
    </w:p>
    <w:p w:rsidR="00000000" w:rsidRDefault="00E16C95">
      <w:bookmarkStart w:id="159" w:name="sub_1382"/>
      <w:bookmarkEnd w:id="158"/>
      <w:r>
        <w:t>2) д</w:t>
      </w:r>
      <w:r>
        <w:t>ействующие технические условия организаций, осуществляющих эксплуатацию сетей инженерно-технического обеспечения (заверенная копия);</w:t>
      </w:r>
    </w:p>
    <w:p w:rsidR="00000000" w:rsidRDefault="00E16C95">
      <w:bookmarkStart w:id="160" w:name="sub_1383"/>
      <w:bookmarkEnd w:id="159"/>
      <w:r>
        <w:t>3) проектные предложения по трассам инженерных коммуникаций, разработанные в соответствии с требованиями за</w:t>
      </w:r>
      <w:r>
        <w:t xml:space="preserve">конодательства РФ, </w:t>
      </w:r>
      <w:hyperlink w:anchor="sub_10119" w:history="1">
        <w:r>
          <w:rPr>
            <w:rStyle w:val="a4"/>
          </w:rPr>
          <w:t>техническими регламентами</w:t>
        </w:r>
      </w:hyperlink>
      <w:r>
        <w:t>, с согласованиями инженерных служб города и заинтересованных организаций (оригинал, копия, электронный вид в формате dwg).</w:t>
      </w:r>
    </w:p>
    <w:p w:rsidR="00000000" w:rsidRDefault="00E16C95">
      <w:bookmarkStart w:id="161" w:name="sub_139"/>
      <w:bookmarkEnd w:id="160"/>
      <w:r>
        <w:t>8. Производство земляных работ, связанных с пр</w:t>
      </w:r>
      <w:r>
        <w:t>окладкой инженерных сетей на территории города, выполняется в соответствии с Правилами благоустройства территории города Череповца.</w:t>
      </w:r>
    </w:p>
    <w:p w:rsidR="00000000" w:rsidRDefault="00E16C95">
      <w:bookmarkStart w:id="162" w:name="sub_1310"/>
      <w:bookmarkEnd w:id="161"/>
      <w:r>
        <w:t>9. Земляные работы, связанные с прокладкой и переустройством инженерных коммуникаций, могут производиться тол</w:t>
      </w:r>
      <w:r>
        <w:t>ько после получения разрешения на производство работ в департаменте жилищно-коммунального хозяйства мэрии города Череповца.</w:t>
      </w:r>
    </w:p>
    <w:p w:rsidR="00000000" w:rsidRDefault="00E16C95">
      <w:bookmarkStart w:id="163" w:name="sub_1311"/>
      <w:bookmarkEnd w:id="162"/>
      <w:r>
        <w:t>10. До начала строительных работ по прокладке инженерных сетей заказчик обязан:</w:t>
      </w:r>
    </w:p>
    <w:bookmarkEnd w:id="163"/>
    <w:p w:rsidR="00000000" w:rsidRDefault="00E16C95">
      <w:r>
        <w:t>получить разрешение в порядк</w:t>
      </w:r>
      <w:r>
        <w:t>е, установленном Правилами благоустройства территории города Череповца;</w:t>
      </w:r>
    </w:p>
    <w:p w:rsidR="00000000" w:rsidRDefault="00E16C95">
      <w:r>
        <w:t>произвести разбивку в натуре осей прокладываемых сетей в соответствии с рабочими чертежами.</w:t>
      </w:r>
    </w:p>
    <w:p w:rsidR="00000000" w:rsidRDefault="00E16C95">
      <w:bookmarkStart w:id="164" w:name="sub_1312"/>
      <w:r>
        <w:t>11. Ответственность за сохранность геодезических знаков в районе выполнения работ во</w:t>
      </w:r>
      <w:r>
        <w:t>злагается на производителя работ.</w:t>
      </w:r>
    </w:p>
    <w:p w:rsidR="00000000" w:rsidRDefault="00E16C95">
      <w:bookmarkStart w:id="165" w:name="sub_1313"/>
      <w:bookmarkEnd w:id="164"/>
      <w:r>
        <w:t>12. По окончании работ по прокладке инженерных сетей Заявитель представляет в управление архитектуры и градостроительства мэрии заявление о регистрации исполнительной документации на инженерные сети.</w:t>
      </w:r>
    </w:p>
    <w:bookmarkEnd w:id="165"/>
    <w:p w:rsidR="00000000" w:rsidRDefault="00E16C95">
      <w:r>
        <w:t>В заявлении должны быть указаны сведения, необходимые для проверки и учета исполнительной документации по инженерным сетям:</w:t>
      </w:r>
    </w:p>
    <w:p w:rsidR="00000000" w:rsidRDefault="00E16C95">
      <w:r>
        <w:t>копия свидетельства о допуске к определенному виду или видам работ, которые оказывают влияние на безопасность объектов капитальног</w:t>
      </w:r>
      <w:r>
        <w:t>о строительства;</w:t>
      </w:r>
    </w:p>
    <w:p w:rsidR="00000000" w:rsidRDefault="00E16C95">
      <w:r>
        <w:t>копия проекта на инженерные сети;</w:t>
      </w:r>
    </w:p>
    <w:p w:rsidR="00000000" w:rsidRDefault="00E16C95">
      <w:r>
        <w:lastRenderedPageBreak/>
        <w:t>исполнительная документация на инженерные сети (оригинал в 3 экземплярах);</w:t>
      </w:r>
    </w:p>
    <w:p w:rsidR="00000000" w:rsidRDefault="00E16C95">
      <w:r>
        <w:t>материалы исполнительной съемки с указанием организации, выполнившей съемку (бумажный и электронный вид в формате dwg).</w:t>
      </w:r>
    </w:p>
    <w:p w:rsidR="00000000" w:rsidRDefault="00E16C95">
      <w:bookmarkStart w:id="166" w:name="sub_1314"/>
      <w:r>
        <w:t>13. До получения разрешения на ввод в эксплуатацию объекта строительства заказчик обязан выполнить исполнительную схему (съемку), отображающую расположение построенного, реконструированного, отремонтированного объекта капитального строительства, расположен</w:t>
      </w:r>
      <w:r>
        <w:t>ие сетей инженерно-технического обеспечения и планировочную организацию земельного участка и передать ее в электронном виде и на бумажном носителе в управление архитектуры и градостроительства мэрии, а также нанести на планшеты, хранящиеся в управлении арх</w:t>
      </w:r>
      <w:r>
        <w:t>итектуры и градостроительства мэрии города.</w:t>
      </w:r>
    </w:p>
    <w:bookmarkEnd w:id="166"/>
    <w:p w:rsidR="00000000" w:rsidRDefault="00E16C95"/>
    <w:p w:rsidR="00000000" w:rsidRDefault="00E16C95">
      <w:pPr>
        <w:pStyle w:val="1"/>
      </w:pPr>
      <w:bookmarkStart w:id="167" w:name="sub_1200"/>
      <w:r>
        <w:t>Глава 2. Порядок предоставления физическим и юридическим лицам земельных участков, сформированным из состава земель, находящихся в государственной или муниципальной собственности</w:t>
      </w:r>
    </w:p>
    <w:bookmarkEnd w:id="167"/>
    <w:p w:rsidR="00000000" w:rsidRDefault="00E16C95"/>
    <w:p w:rsidR="00000000" w:rsidRDefault="00E16C95">
      <w:pPr>
        <w:pStyle w:val="a5"/>
      </w:pPr>
      <w:bookmarkStart w:id="168" w:name="sub_14"/>
      <w:r>
        <w:rPr>
          <w:rStyle w:val="a3"/>
        </w:rPr>
        <w:t>С</w:t>
      </w:r>
      <w:r>
        <w:rPr>
          <w:rStyle w:val="a3"/>
        </w:rPr>
        <w:t>татья 14</w:t>
      </w:r>
      <w:r>
        <w:t>. Порядок предоставления физическим и юридическим лицам земельных участков, сформированным из состава земель, находящихся в государственной или муниципальной собственности</w:t>
      </w:r>
    </w:p>
    <w:bookmarkEnd w:id="168"/>
    <w:p w:rsidR="00000000" w:rsidRDefault="00E16C95">
      <w:r>
        <w:t>Предоставление образованных земельных участков из земель или земельных</w:t>
      </w:r>
      <w:r>
        <w:t xml:space="preserve"> участков, находящихся в государственной или муниципальной собственности, осуществляется в соответствии с земельным, </w:t>
      </w:r>
      <w:hyperlink r:id="rId59" w:history="1">
        <w:r>
          <w:rPr>
            <w:rStyle w:val="a4"/>
          </w:rPr>
          <w:t>градостроительным законодательством</w:t>
        </w:r>
      </w:hyperlink>
      <w:r>
        <w:t>, муниципальными правовыми актами.</w:t>
      </w:r>
    </w:p>
    <w:p w:rsidR="00000000" w:rsidRDefault="00E16C95"/>
    <w:p w:rsidR="00000000" w:rsidRDefault="00E16C95">
      <w:pPr>
        <w:pStyle w:val="1"/>
      </w:pPr>
      <w:bookmarkStart w:id="169" w:name="sub_1300"/>
      <w:r>
        <w:t>Глава 3. Порядок осущест</w:t>
      </w:r>
      <w:r>
        <w:t>вления строительства, реконструкции, капитального ремонта объекта капитального строительства</w:t>
      </w:r>
    </w:p>
    <w:bookmarkEnd w:id="169"/>
    <w:p w:rsidR="00000000" w:rsidRDefault="00E16C95"/>
    <w:p w:rsidR="00000000" w:rsidRDefault="00E16C95">
      <w:pPr>
        <w:pStyle w:val="a5"/>
      </w:pPr>
      <w:bookmarkStart w:id="170" w:name="sub_15"/>
      <w:r>
        <w:rPr>
          <w:rStyle w:val="a3"/>
        </w:rPr>
        <w:t>Статья 15</w:t>
      </w:r>
      <w:r>
        <w:t>. Порядок осуществления строительства, реконструкции, капитального ремонта объекта капитального строительства</w:t>
      </w:r>
    </w:p>
    <w:p w:rsidR="00000000" w:rsidRDefault="00E16C95">
      <w:bookmarkStart w:id="171" w:name="sub_151"/>
      <w:bookmarkEnd w:id="170"/>
      <w:r>
        <w:t>1. Строительство</w:t>
      </w:r>
      <w:r>
        <w:t xml:space="preserve">, </w:t>
      </w:r>
      <w:hyperlink w:anchor="sub_10131" w:history="1">
        <w:r>
          <w:rPr>
            <w:rStyle w:val="a4"/>
          </w:rPr>
          <w:t>реконструкция объектов капитального строительства</w:t>
        </w:r>
      </w:hyperlink>
      <w:r>
        <w:t xml:space="preserve">, а также их капитальный ремонт регулируется </w:t>
      </w:r>
      <w:hyperlink r:id="rId6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другими федеральными законами и принятыми в соот</w:t>
      </w:r>
      <w:r>
        <w:t>ветствии с ними иными нормативными правовыми актами Российской Федерации.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172" w:name="sub_152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E16C95">
      <w:pPr>
        <w:pStyle w:val="aa"/>
      </w:pPr>
      <w:r>
        <w:t xml:space="preserve">Часть 2 изменена с 10 октября 2017 г. - </w:t>
      </w:r>
      <w:hyperlink r:id="rId6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</w:t>
      </w:r>
      <w:r>
        <w:t xml:space="preserve"> 3 октября 2017 г. N 177</w:t>
      </w:r>
    </w:p>
    <w:p w:rsidR="00000000" w:rsidRDefault="00E16C95">
      <w:pPr>
        <w:pStyle w:val="aa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2.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 лицом</w:t>
      </w:r>
      <w:r>
        <w:t>, ответственным за эксплуатацию здания, сооружения, региональным оператором (далее также - договор строительного подряда), должны выполняться только индивидуальными предпринимателями или юридическими лицами, которые являются членами саморегулируемых органи</w:t>
      </w:r>
      <w:r>
        <w:t>заций в области строительства, реконструкции, капитального ремонта объектов капитального строительства, если иное не установлено настоящей статьей. Выполнение работ по строительству, реконструкции, капитальному ремонту объектов капитального строительства п</w:t>
      </w:r>
      <w:r>
        <w:t xml:space="preserve">о таким договорам обеспечивается специалистами по организации строительства (главными инженерами проектов). Работы по договорам о строительстве, реконструкции, </w:t>
      </w:r>
      <w:r>
        <w:lastRenderedPageBreak/>
        <w:t>капитальном ремонте объектов капитального строительства, заключенным с иными лицами, могут выпол</w:t>
      </w:r>
      <w:r>
        <w:t>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173" w:name="sub_153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E16C95">
      <w:pPr>
        <w:pStyle w:val="aa"/>
      </w:pPr>
      <w:r>
        <w:t xml:space="preserve">Часть 3 изменена с 10 октября 2017 г. - </w:t>
      </w:r>
      <w:hyperlink r:id="rId63" w:history="1">
        <w:r>
          <w:rPr>
            <w:rStyle w:val="a4"/>
          </w:rPr>
          <w:t>Решение</w:t>
        </w:r>
      </w:hyperlink>
      <w:r>
        <w:t xml:space="preserve"> Черепо</w:t>
      </w:r>
      <w:r>
        <w:t>вецкой городской Думы Вологодской области от 3 октября 2017 г. N 177</w:t>
      </w:r>
    </w:p>
    <w:p w:rsidR="00000000" w:rsidRDefault="00E16C95">
      <w:pPr>
        <w:pStyle w:val="aa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3. Лицом, осуществляющим строительство, реконструкцию, капитальный ремонт объекта капитального строительства (далее - лицо, о</w:t>
      </w:r>
      <w:r>
        <w:t>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Лицо, осуществляющее строительство, обеспечивает соблюдение требований проектной документации, техн</w:t>
      </w:r>
      <w:r>
        <w:t>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документации.</w:t>
      </w:r>
    </w:p>
    <w:p w:rsidR="00000000" w:rsidRDefault="00E16C95">
      <w:r>
        <w:t>Застройщик вправе осуществлять строительство, реконструкцию, капитальный ремонт</w:t>
      </w:r>
      <w:r>
        <w:t xml:space="preserve"> объектов капитального строительства самостоятельно при условии, что он является членом саморегулируемой организации в области строительства, реконструкции, капитального ремонта объектов капитального строительства, если иное не предусмотрено настоящей стат</w:t>
      </w:r>
      <w:r>
        <w:t>ьей, либо с привлечением иных лиц по договору строительного подряда.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174" w:name="sub_154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E16C95">
      <w:pPr>
        <w:pStyle w:val="aa"/>
      </w:pPr>
      <w:r>
        <w:t xml:space="preserve">Часть 4 изменена с 10 октября 2017 г. - </w:t>
      </w:r>
      <w:hyperlink r:id="rId6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</w:t>
      </w:r>
      <w:r>
        <w:t>017 г. N 177</w:t>
      </w:r>
    </w:p>
    <w:p w:rsidR="00000000" w:rsidRDefault="00E16C95">
      <w:pPr>
        <w:pStyle w:val="aa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4. Лицо, осуществляющее строительство, обязано осуществлять строительство, реконструкцию, капитальный ремонт объекта капитального строительства в соответствии с заданием застройщика</w:t>
      </w:r>
      <w:r>
        <w:t>, технического заказчика, лица, ответственного за эксплуатацию здания, сооружения, или регионального оператора (в случае осуществления строительства, реконструкции, капитального ремонта на основании договора строительного подряда), проектной документацией,</w:t>
      </w:r>
      <w:r>
        <w:t xml:space="preserve"> требованиями градостроительного плана </w:t>
      </w:r>
      <w:hyperlink w:anchor="sub_1015" w:history="1">
        <w:r>
          <w:rPr>
            <w:rStyle w:val="a4"/>
          </w:rPr>
          <w:t>земельного участка</w:t>
        </w:r>
      </w:hyperlink>
      <w:r>
        <w:t>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</w:t>
      </w:r>
      <w:r>
        <w:t>бъектов культурного наследия. Лицо, осуществляющее строительство, также обязано обеспечивать доступ на территорию, на которой осуществляются строительство, реконструкция, капитальный ремонт объекта капитального строительства, представителей застройщика, те</w:t>
      </w:r>
      <w:r>
        <w:t>хнического заказчика, лица, ответственного за эксплуатацию здания, сооружения, или регионального оператора, органов государственного строительного надзора, предоставлять им необходимую документацию, проводить строительный контроль, обеспечивать ведение исп</w:t>
      </w:r>
      <w:r>
        <w:t>олнительной документации, извещать застройщика, технического заказчика, лицо, ответственное за эксплуатацию здания, сооружения, или регионального оператора, представителей органов государственного строительного надзора о сроках завершения работ, которые по</w:t>
      </w:r>
      <w:r>
        <w:t>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качеством применяемых строительных материалов.</w:t>
      </w:r>
    </w:p>
    <w:p w:rsidR="00000000" w:rsidRDefault="00E16C95">
      <w:bookmarkStart w:id="175" w:name="sub_155"/>
      <w:r>
        <w:t>5. До начала строи</w:t>
      </w:r>
      <w:r>
        <w:t>тельства застройщик либо привлекаемая застройщиком или заказчиком для осуществления строительства организация обязаны:</w:t>
      </w:r>
    </w:p>
    <w:p w:rsidR="00000000" w:rsidRDefault="00E16C95">
      <w:bookmarkStart w:id="176" w:name="sub_1551"/>
      <w:bookmarkEnd w:id="175"/>
      <w:r>
        <w:lastRenderedPageBreak/>
        <w:t>1) установить по периметру отведенной под строительство территории временное ограждение. Временное ограждение строительной</w:t>
      </w:r>
      <w:r>
        <w:t xml:space="preserve"> площадки необходимо поддерживать в хорошем состоянии до завершения строительства;</w:t>
      </w:r>
    </w:p>
    <w:p w:rsidR="00000000" w:rsidRDefault="00E16C95">
      <w:bookmarkStart w:id="177" w:name="sub_1552"/>
      <w:bookmarkEnd w:id="176"/>
      <w:r>
        <w:t>2) обеспечить устройство временных подъездов к объекту согласно проекту производства работ (ППР), проекту организации строительства (ПОС), в местах выезда тр</w:t>
      </w:r>
      <w:r>
        <w:t>анспорта со строительной площадки предусмотреть пункт очистки колес;</w:t>
      </w:r>
    </w:p>
    <w:p w:rsidR="00000000" w:rsidRDefault="00E16C95">
      <w:bookmarkStart w:id="178" w:name="sub_1553"/>
      <w:bookmarkEnd w:id="177"/>
      <w:r>
        <w:t>3) установить информационный щит размером не менее чем 2х3 м с указанием застройщика (заказчика), подрядчика (проектных, строительных работ), их контактных телефонов, изоб</w:t>
      </w:r>
      <w:r>
        <w:t>ражением будущего объекта строительства и указанием срока окончания строительства;</w:t>
      </w:r>
    </w:p>
    <w:p w:rsidR="00000000" w:rsidRDefault="00E16C95">
      <w:bookmarkStart w:id="179" w:name="sub_1554"/>
      <w:bookmarkEnd w:id="178"/>
      <w:r>
        <w:t>4) организовать временные подходы и подъезды к зданиям на период строительства (для обеспечения транспортных связей с существующими дорогами и тротуарами).</w:t>
      </w:r>
    </w:p>
    <w:p w:rsidR="00000000" w:rsidRDefault="00E16C95">
      <w:bookmarkStart w:id="180" w:name="sub_156"/>
      <w:bookmarkEnd w:id="179"/>
      <w:r>
        <w:t>6. Строительная площадка, участки работ, рабочие места, подъезды и подходы к ним в темное время суток должны быть освещены.</w:t>
      </w:r>
    </w:p>
    <w:p w:rsidR="00000000" w:rsidRDefault="00E16C95">
      <w:bookmarkStart w:id="181" w:name="sub_157"/>
      <w:bookmarkEnd w:id="180"/>
      <w:r>
        <w:t>7. Складирование материалов, конструкций и оборудования должно осуществляться в соответствии с требован</w:t>
      </w:r>
      <w:r>
        <w:t>иями стандартов, технических условий и согласно правилам организации строительства.</w:t>
      </w:r>
    </w:p>
    <w:p w:rsidR="00000000" w:rsidRDefault="00E16C95">
      <w:bookmarkStart w:id="182" w:name="sub_158"/>
      <w:bookmarkEnd w:id="181"/>
      <w:r>
        <w:t>8. Пожарную безопасность на строительной площадке на участках работ и рабочих местах следует обеспечивать в соответствии с требованиями правил пожарной безопа</w:t>
      </w:r>
      <w:r>
        <w:t>сности при производстве строительно-монтажных работ.</w:t>
      </w:r>
    </w:p>
    <w:p w:rsidR="00000000" w:rsidRDefault="00E16C95">
      <w:bookmarkStart w:id="183" w:name="sub_159"/>
      <w:bookmarkEnd w:id="182"/>
      <w:r>
        <w:t xml:space="preserve">9. Электробезопасность на строительной площадке должна обеспечиваться в соответствии с техническими регламентами и </w:t>
      </w:r>
      <w:hyperlink r:id="rId67" w:history="1">
        <w:r>
          <w:rPr>
            <w:rStyle w:val="a4"/>
          </w:rPr>
          <w:t>правилам</w:t>
        </w:r>
      </w:hyperlink>
      <w:r>
        <w:t xml:space="preserve"> устройства электроустановок.</w:t>
      </w:r>
    </w:p>
    <w:p w:rsidR="00000000" w:rsidRDefault="00E16C95">
      <w:bookmarkStart w:id="184" w:name="sub_1510"/>
      <w:bookmarkEnd w:id="183"/>
      <w:r>
        <w:t>10. Строительная площадка в течение всего строительства должна соответствовать вышеуказанным требованиям.</w:t>
      </w:r>
    </w:p>
    <w:p w:rsidR="00000000" w:rsidRDefault="00E16C95">
      <w:bookmarkStart w:id="185" w:name="sub_1511"/>
      <w:bookmarkEnd w:id="184"/>
      <w:r>
        <w:t>11. Запрещается:</w:t>
      </w:r>
    </w:p>
    <w:p w:rsidR="00000000" w:rsidRDefault="00E16C95">
      <w:bookmarkStart w:id="186" w:name="sub_15111"/>
      <w:bookmarkEnd w:id="185"/>
      <w:r>
        <w:t xml:space="preserve">1) возведение на отведенных для застройки участках временных строений, за исключением </w:t>
      </w:r>
      <w:r>
        <w:t>построек, непосредственно связанных с производством строительных работ;</w:t>
      </w:r>
    </w:p>
    <w:p w:rsidR="00000000" w:rsidRDefault="00E16C95">
      <w:bookmarkStart w:id="187" w:name="sub_15112"/>
      <w:bookmarkEnd w:id="186"/>
      <w:r>
        <w:t>2) устройство общественных туалетов с выгребными ямами.</w:t>
      </w:r>
    </w:p>
    <w:p w:rsidR="00000000" w:rsidRDefault="00E16C95">
      <w:bookmarkStart w:id="188" w:name="sub_1512"/>
      <w:bookmarkEnd w:id="187"/>
      <w:r>
        <w:t>12. Мониторинг за содержанием площадки в период строительства осуществляется управлением архи</w:t>
      </w:r>
      <w:r>
        <w:t>тектуры и градостроительства мэрии. По окончании строительства временные здания, сооружения, временные подъездные пути должны быть разобраны и территория приведена застройщиком в порядок в соответствии с генеральным планом объекта строительства.</w:t>
      </w:r>
    </w:p>
    <w:p w:rsidR="00000000" w:rsidRDefault="00E16C95">
      <w:bookmarkStart w:id="189" w:name="sub_1513"/>
      <w:bookmarkEnd w:id="188"/>
      <w:r>
        <w:t xml:space="preserve">13. Застройщики, производящие строительство, несут ответственность за сохранность подземных и наземных сооружений: водопровода, канализации, электросетей, телефонных, радиорелейных и других линий связи, теплопроводов, газопроводов, дорог, тротуаров, </w:t>
      </w:r>
      <w:r>
        <w:t>элементов внешнего благоустройства, в том числе зеленых насаждений, малых архитектурных форм, геодезических знаков. В случае непринятия необходимых мер предосторожности, в результате чего был причинен ущерб, виновные привлекаются к ответственности в соотве</w:t>
      </w:r>
      <w:r>
        <w:t>тствии с действующим законодательством.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190" w:name="sub_1514"/>
      <w:bookmarkEnd w:id="189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E16C95">
      <w:pPr>
        <w:pStyle w:val="aa"/>
      </w:pPr>
      <w:r>
        <w:t xml:space="preserve">Часть 14 изменена с 10 октября 2017 г. - </w:t>
      </w:r>
      <w:hyperlink r:id="rId6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E16C95">
      <w:pPr>
        <w:pStyle w:val="aa"/>
      </w:pPr>
      <w:hyperlink r:id="rId69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14. Отклонение параметров объекта капитального строительства от </w:t>
      </w:r>
      <w:hyperlink w:anchor="sub_10115" w:history="1">
        <w:r>
          <w:rPr>
            <w:rStyle w:val="a4"/>
          </w:rPr>
          <w:t>проектной документации</w:t>
        </w:r>
      </w:hyperlink>
      <w:r>
        <w:t xml:space="preserve">, необходимость которого выявилась в процессе строительства, </w:t>
      </w:r>
      <w:r>
        <w:lastRenderedPageBreak/>
        <w:t>реконструкции, капитального ремонта такого объекта, допускается только на основании вновь утвержденной застройщиком техническим заказчиком, лицом, ответственным за эксплуатацию здания, сооружения</w:t>
      </w:r>
      <w:r>
        <w:t>, или региональным оператором, проектной документации 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E16C95">
      <w:bookmarkStart w:id="191" w:name="sub_1515"/>
      <w:r>
        <w:t>15. В случае обнаружения объ</w:t>
      </w:r>
      <w:r>
        <w:t>екта, обладающего признаками объекта культурного наследия, в процессе строительства, реконструкции, капитального ремонта лицо, осуществляющее строительство, должно приостановить строительство, реконструкцию, капитальный ремонт, известить об обнаружении так</w:t>
      </w:r>
      <w:r>
        <w:t xml:space="preserve">ого объекта органы, предусмотренные </w:t>
      </w:r>
      <w:hyperlink r:id="rId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объектах культурного наследия.</w:t>
      </w:r>
    </w:p>
    <w:p w:rsidR="00000000" w:rsidRDefault="00E16C95">
      <w:bookmarkStart w:id="192" w:name="sub_1516"/>
      <w:bookmarkEnd w:id="191"/>
      <w:r>
        <w:t>16. Требования к подготовке земельных участков для строительства и объекта капитального строите</w:t>
      </w:r>
      <w:r>
        <w:t>льства для реконструкции, капитального ремонта, состав и порядок ведения исполнительной документации, форма и порядок ведения общего и специальных журналов, в которых ведется учет выполнения работ, порядок осуществления строительства, реконструкции, капита</w:t>
      </w:r>
      <w:r>
        <w:t>льного ремонта, порядок консервации объекта капитального строительства могут устанавливаться нормативными правовыми актами Российской Федерации.</w:t>
      </w:r>
    </w:p>
    <w:bookmarkEnd w:id="192"/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193" w:name="sub_13100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E16C95">
      <w:pPr>
        <w:pStyle w:val="aa"/>
      </w:pPr>
      <w:r>
        <w:t xml:space="preserve">Часть I дополнена главой 3.1. - </w:t>
      </w:r>
      <w:hyperlink r:id="rId7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1"/>
      </w:pPr>
      <w:r>
        <w:t>Глава 3.1. Снос объектов капитального строительства</w:t>
      </w:r>
    </w:p>
    <w:p w:rsidR="00000000" w:rsidRDefault="00E16C95"/>
    <w:p w:rsidR="00000000" w:rsidRDefault="00E16C95">
      <w:r>
        <w:t>Осуществление сноса объектов капитального строительства, в том числе сноса самовольных построек или приведения их</w:t>
      </w:r>
      <w:r>
        <w:t xml:space="preserve"> в соответствие с установленными требованиями, осуществляется в соответствии с гражданским, градостроительным законодательством, муниципальными правовыми актами.</w:t>
      </w:r>
    </w:p>
    <w:p w:rsidR="00000000" w:rsidRDefault="00E16C95"/>
    <w:p w:rsidR="00000000" w:rsidRDefault="00E16C95">
      <w:pPr>
        <w:pStyle w:val="1"/>
      </w:pPr>
      <w:bookmarkStart w:id="194" w:name="sub_1400"/>
      <w:r>
        <w:t>Глава 4. Положения об изменении видов разрешенного использования земельных участков и</w:t>
      </w:r>
      <w:r>
        <w:t xml:space="preserve"> объектов капитального строительства физическими и юридическими лицами</w:t>
      </w:r>
    </w:p>
    <w:bookmarkEnd w:id="194"/>
    <w:p w:rsidR="00000000" w:rsidRDefault="00E16C95"/>
    <w:p w:rsidR="00000000" w:rsidRDefault="00E16C95">
      <w:pPr>
        <w:pStyle w:val="a5"/>
      </w:pPr>
      <w:bookmarkStart w:id="195" w:name="sub_16"/>
      <w:r>
        <w:rPr>
          <w:rStyle w:val="a3"/>
        </w:rPr>
        <w:t>Статья 16</w:t>
      </w:r>
      <w:r>
        <w:t>. Изменение одного вида разрешенного использования на другой вид разрешенного использования земельных участков и объектов капитального строительства</w:t>
      </w:r>
    </w:p>
    <w:p w:rsidR="00000000" w:rsidRDefault="00E16C95">
      <w:bookmarkStart w:id="196" w:name="sub_161"/>
      <w:bookmarkEnd w:id="195"/>
      <w:r>
        <w:t xml:space="preserve">1. Изменение одного вида </w:t>
      </w:r>
      <w:hyperlink w:anchor="sub_10117" w:history="1">
        <w:r>
          <w:rPr>
            <w:rStyle w:val="a4"/>
          </w:rPr>
          <w:t>разрешенного использования земельных участков и объектов капитального строительства</w:t>
        </w:r>
      </w:hyperlink>
      <w:r>
        <w:t xml:space="preserve"> на другой вид такого использования осуществляется в соответствии с градостроительным регламентом при условии соблюдения</w:t>
      </w:r>
      <w:r>
        <w:t xml:space="preserve"> требований технических регламентов.</w:t>
      </w:r>
    </w:p>
    <w:p w:rsidR="00000000" w:rsidRDefault="00E16C95">
      <w:bookmarkStart w:id="197" w:name="sub_162"/>
      <w:bookmarkEnd w:id="196"/>
      <w:r>
        <w:t xml:space="preserve">2. Основные и </w:t>
      </w:r>
      <w:hyperlink w:anchor="sub_1013" w:history="1">
        <w:r>
          <w:rPr>
            <w:rStyle w:val="a4"/>
          </w:rPr>
          <w:t>вспомогательные виды разрешенного использования земельных участков и объектов капитального строительства</w:t>
        </w:r>
      </w:hyperlink>
      <w:r>
        <w:t xml:space="preserve">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</w:t>
      </w:r>
      <w:r>
        <w:t>выбираются самостоятельно без дополнительных разрешений и согласования.</w:t>
      </w:r>
    </w:p>
    <w:p w:rsidR="00000000" w:rsidRDefault="00E16C95">
      <w:bookmarkStart w:id="198" w:name="sub_163"/>
      <w:bookmarkEnd w:id="197"/>
      <w:r>
        <w:lastRenderedPageBreak/>
        <w:t>3. В случае если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</w:t>
      </w:r>
      <w:r>
        <w:t xml:space="preserve">ки проектной документации и получением разрешения на строительство применяется порядок, установленный </w:t>
      </w:r>
      <w:hyperlink r:id="rId72" w:history="1">
        <w:r>
          <w:rPr>
            <w:rStyle w:val="a4"/>
          </w:rPr>
          <w:t>главой 6</w:t>
        </w:r>
      </w:hyperlink>
      <w:r>
        <w:t xml:space="preserve"> Градостроительного кодекса Российской Федерации.</w:t>
      </w:r>
    </w:p>
    <w:p w:rsidR="00000000" w:rsidRDefault="00E16C95">
      <w:bookmarkStart w:id="199" w:name="sub_164"/>
      <w:bookmarkEnd w:id="198"/>
      <w:r>
        <w:t>4. Собственник, землепользователь, землевлад</w:t>
      </w:r>
      <w:r>
        <w:t>елец,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недвижимость.</w:t>
      </w:r>
    </w:p>
    <w:p w:rsidR="00000000" w:rsidRDefault="00E16C95">
      <w:bookmarkStart w:id="200" w:name="sub_165"/>
      <w:bookmarkEnd w:id="199"/>
      <w:r>
        <w:t>5. В случае если правообладатель земельного участка и/или объекта капитального строите</w:t>
      </w:r>
      <w:r>
        <w:t>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t xml:space="preserve"> в соответствии со </w:t>
      </w:r>
      <w:hyperlink r:id="rId73" w:history="1">
        <w:r>
          <w:rPr>
            <w:rStyle w:val="a4"/>
          </w:rPr>
          <w:t>статьей 39</w:t>
        </w:r>
      </w:hyperlink>
      <w:r>
        <w:t xml:space="preserve"> Градостроительного кодекса Российской Федерации и в соответствии со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настоящих Правил.</w:t>
      </w:r>
    </w:p>
    <w:p w:rsidR="00000000" w:rsidRDefault="00E16C95">
      <w:bookmarkStart w:id="201" w:name="sub_166"/>
      <w:bookmarkEnd w:id="200"/>
      <w:r>
        <w:t>6. Решения об изменении одного вида разрешенного испол</w:t>
      </w:r>
      <w:r>
        <w:t>ьзования 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</w:t>
      </w:r>
      <w:r>
        <w:t>ого использования принимаются в соответствии с федеральными законами.</w:t>
      </w:r>
    </w:p>
    <w:bookmarkEnd w:id="201"/>
    <w:p w:rsidR="00000000" w:rsidRDefault="00E16C95"/>
    <w:p w:rsidR="00000000" w:rsidRDefault="00E16C95">
      <w:pPr>
        <w:pStyle w:val="a5"/>
      </w:pPr>
      <w:bookmarkStart w:id="202" w:name="sub_17"/>
      <w:r>
        <w:rPr>
          <w:rStyle w:val="a3"/>
        </w:rPr>
        <w:t>Статья 17</w:t>
      </w:r>
      <w:r>
        <w:t>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000000" w:rsidRDefault="00E16C95">
      <w:bookmarkStart w:id="203" w:name="sub_171"/>
      <w:bookmarkEnd w:id="202"/>
      <w:r>
        <w:t>1. Разрешение н</w:t>
      </w:r>
      <w:r>
        <w:t>а условно разрешенный вид использования земельного участка или объекта капитального строительства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</w:t>
      </w:r>
      <w:r>
        <w:t>) использования,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зоне, обозначенной на карте градостроительного зони</w:t>
      </w:r>
      <w:r>
        <w:t>рования.</w:t>
      </w:r>
    </w:p>
    <w:p w:rsidR="00000000" w:rsidRDefault="00E16C95">
      <w:bookmarkStart w:id="204" w:name="sub_172"/>
      <w:bookmarkEnd w:id="203"/>
      <w:r>
        <w:t xml:space="preserve">2. Физическое или юридическое лицо, заинтересованное в предоставлении разрешения на </w:t>
      </w:r>
      <w:hyperlink w:anchor="sub_10120" w:history="1">
        <w:r>
          <w:rPr>
            <w:rStyle w:val="a4"/>
          </w:rPr>
          <w:t>условно разрешенный вид использования земельного участка</w:t>
        </w:r>
      </w:hyperlink>
      <w:r>
        <w:t xml:space="preserve"> или объекта капитального строительства (далее - разрешение на усл</w:t>
      </w:r>
      <w:r>
        <w:t>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05" w:name="sub_173"/>
      <w:bookmarkEnd w:id="204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E16C95">
      <w:pPr>
        <w:pStyle w:val="aa"/>
      </w:pPr>
      <w:r>
        <w:t xml:space="preserve">Пункт 3 изменен. - </w:t>
      </w:r>
      <w:hyperlink r:id="rId74" w:history="1">
        <w:r>
          <w:rPr>
            <w:rStyle w:val="a4"/>
          </w:rPr>
          <w:t>Решение</w:t>
        </w:r>
      </w:hyperlink>
      <w:r>
        <w:t xml:space="preserve"> Чере</w:t>
      </w:r>
      <w:r>
        <w:t>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3. В заявлении указывается:</w:t>
      </w:r>
    </w:p>
    <w:p w:rsidR="00000000" w:rsidRDefault="00E16C95">
      <w:r>
        <w:t>1) сведения о заявителе;</w:t>
      </w:r>
    </w:p>
    <w:p w:rsidR="00000000" w:rsidRDefault="00E16C95">
      <w:bookmarkStart w:id="206" w:name="sub_1732"/>
      <w:r>
        <w:t xml:space="preserve">2) адрес расположения </w:t>
      </w:r>
      <w:hyperlink w:anchor="sub_1015" w:history="1">
        <w:r>
          <w:rPr>
            <w:rStyle w:val="a4"/>
          </w:rPr>
          <w:t>земельного участка</w:t>
        </w:r>
      </w:hyperlink>
      <w:r>
        <w:t>, объекта капитального строительства, кадастровый номер земельного участка, его площадь;</w:t>
      </w:r>
    </w:p>
    <w:bookmarkEnd w:id="206"/>
    <w:p w:rsidR="00000000" w:rsidRDefault="00E16C95">
      <w:r>
        <w:t>3) испрашиваемый условно разрешенный вид использования земельного участка или объекта капитального строительства;</w:t>
      </w:r>
    </w:p>
    <w:p w:rsidR="00000000" w:rsidRDefault="00E16C95">
      <w:bookmarkStart w:id="207" w:name="sub_1734"/>
      <w:r>
        <w:t>4) согласие правообладателей земельн</w:t>
      </w:r>
      <w:r>
        <w:t xml:space="preserve">ого участка и(или) объекта капитального строительства, расположенного на этом земельном участке, на получение разрешения на условно разрешенный вид использования (в случае если земельный участок или </w:t>
      </w:r>
      <w:r>
        <w:lastRenderedPageBreak/>
        <w:t>объект капитального строительства находятся в муниципальн</w:t>
      </w:r>
      <w:r>
        <w:t>ой собственности либо государственная собственность на земельный участок не разграничена, согласие собственника земельного участка или объекта капитального строительства на получение разрешения на условно разрешенный вид использования запрашивается в комит</w:t>
      </w:r>
      <w:r>
        <w:t>ете по управлению имуществом города Череповца).</w:t>
      </w:r>
    </w:p>
    <w:bookmarkEnd w:id="207"/>
    <w:p w:rsidR="00000000" w:rsidRDefault="00E16C95">
      <w:r>
        <w:t>К заявлению прилагаются:</w:t>
      </w:r>
    </w:p>
    <w:p w:rsidR="00000000" w:rsidRDefault="00E16C95">
      <w:r>
        <w:t xml:space="preserve">1)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</w:t>
      </w:r>
      <w:hyperlink w:anchor="sub_1016" w:history="1">
        <w:r>
          <w:rPr>
            <w:rStyle w:val="a4"/>
          </w:rPr>
          <w:t>количество этажей</w:t>
        </w:r>
      </w:hyperlink>
      <w:r>
        <w:t>, места парковки автомобилей и т.д.);</w:t>
      </w:r>
    </w:p>
    <w:p w:rsidR="00000000" w:rsidRDefault="00E16C95">
      <w:r>
        <w:t>2)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</w:t>
      </w:r>
      <w:r>
        <w:t>я;</w:t>
      </w:r>
    </w:p>
    <w:p w:rsidR="00000000" w:rsidRDefault="00E16C95">
      <w:r>
        <w:t xml:space="preserve">3) обосновывающие материалы - информация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технические </w:t>
      </w:r>
      <w:r>
        <w:t>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</w:t>
      </w:r>
      <w:r>
        <w:t>ва и степень их вредности), о планируемом количестве посетителей и о потребности в местах парковки автомобилей.</w:t>
      </w:r>
    </w:p>
    <w:p w:rsidR="00000000" w:rsidRDefault="00E16C95">
      <w:r>
        <w:t>Заявитель вправе представить по собственной инициативе:</w:t>
      </w:r>
    </w:p>
    <w:p w:rsidR="00000000" w:rsidRDefault="00E16C95">
      <w:r>
        <w:t>1) кадастровый паспорт земельного участка,</w:t>
      </w:r>
    </w:p>
    <w:p w:rsidR="00000000" w:rsidRDefault="00E16C95">
      <w:r>
        <w:t>2) копию свидетельства о государственной реги</w:t>
      </w:r>
      <w:r>
        <w:t>страции прав на объект недвижимости.</w:t>
      </w:r>
    </w:p>
    <w:p w:rsidR="00000000" w:rsidRDefault="00E16C95">
      <w:bookmarkStart w:id="208" w:name="sub_174"/>
      <w:r>
        <w:t>4. Комиссия может запрашивать письменные заключения по предмету обсуждения от структурных подразделений мэрии города Череповца, уполномоченных органов.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09" w:name="sub_175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E16C95">
      <w:pPr>
        <w:pStyle w:val="aa"/>
      </w:pPr>
      <w:r>
        <w:t>Часть 5 измен</w:t>
      </w:r>
      <w:r>
        <w:t xml:space="preserve">ена с 10 октября 2017 г. - </w:t>
      </w:r>
      <w:hyperlink r:id="rId7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E16C95">
      <w:pPr>
        <w:pStyle w:val="aa"/>
      </w:pPr>
      <w:hyperlink r:id="rId77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5. Основаниями для составления рекомендаций Комиссии являются:</w:t>
      </w:r>
    </w:p>
    <w:p w:rsidR="00000000" w:rsidRDefault="00E16C95">
      <w:bookmarkStart w:id="210" w:name="sub_1751"/>
      <w:r>
        <w:t>1) соответствие намерений заявителя настоящим Правилам;</w:t>
      </w:r>
    </w:p>
    <w:p w:rsidR="00000000" w:rsidRDefault="00E16C95">
      <w:bookmarkStart w:id="211" w:name="sub_1752"/>
      <w:bookmarkEnd w:id="210"/>
      <w:r>
        <w:t xml:space="preserve">2) соблюдение требований </w:t>
      </w:r>
      <w:hyperlink w:anchor="sub_10119" w:history="1">
        <w:r>
          <w:rPr>
            <w:rStyle w:val="a4"/>
          </w:rPr>
          <w:t>технических регламентов</w:t>
        </w:r>
      </w:hyperlink>
      <w:r>
        <w:t>, нормативов и стандартов, установленн</w:t>
      </w:r>
      <w:r>
        <w:t xml:space="preserve">ых в соответствии с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000000" w:rsidRDefault="00E16C95">
      <w:bookmarkStart w:id="212" w:name="sub_1753"/>
      <w:bookmarkEnd w:id="211"/>
      <w:r>
        <w:t>3) соблюдение прав владельцев смежно-</w:t>
      </w:r>
      <w:r>
        <w:t>расположенных объектов недвижимости, иных физических и юридических лиц;</w:t>
      </w:r>
    </w:p>
    <w:p w:rsidR="00000000" w:rsidRDefault="00E16C95">
      <w:bookmarkStart w:id="213" w:name="sub_1754"/>
      <w:bookmarkEnd w:id="212"/>
      <w:r>
        <w:t>4) соответствие намерений заявителя утвержденным проектам планировки для территории, на которой расположен земельный участок или объект капитального строительства.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14" w:name="sub_176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E16C95">
      <w:pPr>
        <w:pStyle w:val="aa"/>
      </w:pPr>
      <w:r>
        <w:t xml:space="preserve">Часть 6 изменена. - </w:t>
      </w:r>
      <w:hyperlink r:id="rId7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80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6. Проект р</w:t>
      </w:r>
      <w:r>
        <w:t xml:space="preserve">ешения о предоставлении разрешения на условно разрешенный вид использования подлежит рассмотрению на общественных обсуждениях или публичных </w:t>
      </w:r>
      <w:r>
        <w:lastRenderedPageBreak/>
        <w:t>слушаниях. Порядок организации и проведения общественных обсуждений или публичных слушаний определяется Положением о</w:t>
      </w:r>
      <w:r>
        <w:t xml:space="preserve"> публичных слушаниях и общественных обсуждениях в городе Череповце, утвержденным Череповецкой городской Думой (далее - Положение о публичных слушаниях и общественных обсуждениях), с учетом положений </w:t>
      </w:r>
      <w:hyperlink r:id="rId81" w:history="1">
        <w:r>
          <w:rPr>
            <w:rStyle w:val="a4"/>
          </w:rPr>
          <w:t>Градостроительного кодек</w:t>
        </w:r>
        <w:r>
          <w:rPr>
            <w:rStyle w:val="a4"/>
          </w:rPr>
          <w:t>са</w:t>
        </w:r>
      </w:hyperlink>
      <w:r>
        <w:t xml:space="preserve"> Российской Федерации.</w:t>
      </w:r>
    </w:p>
    <w:p w:rsidR="00000000" w:rsidRDefault="00E16C95">
      <w: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</w:t>
      </w:r>
      <w:r>
        <w:t xml:space="preserve">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</w:t>
      </w:r>
      <w:r>
        <w:t>такому лицу принимается без проведения общественных обсуждений или публичных слушаний.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15" w:name="sub_177"/>
      <w:r>
        <w:rPr>
          <w:color w:val="000000"/>
          <w:sz w:val="16"/>
          <w:szCs w:val="16"/>
        </w:rPr>
        <w:t>Информация об изменениях:</w:t>
      </w:r>
    </w:p>
    <w:bookmarkEnd w:id="215"/>
    <w:p w:rsidR="00000000" w:rsidRDefault="00E16C95">
      <w:pPr>
        <w:pStyle w:val="aa"/>
      </w:pPr>
      <w:r>
        <w:t xml:space="preserve">Часть 7 изменена. - </w:t>
      </w:r>
      <w:hyperlink r:id="rId8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</w:t>
      </w:r>
      <w:r>
        <w:t> г. N 125</w:t>
      </w:r>
    </w:p>
    <w:p w:rsidR="00000000" w:rsidRDefault="00E16C95">
      <w:pPr>
        <w:pStyle w:val="aa"/>
      </w:pPr>
      <w:hyperlink r:id="rId83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7.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</w:t>
      </w:r>
      <w:r>
        <w:t>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</w:t>
      </w:r>
      <w:r>
        <w:t>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</w:t>
      </w:r>
      <w:r>
        <w:t>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16" w:name="sub_178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E16C95">
      <w:pPr>
        <w:pStyle w:val="aa"/>
      </w:pPr>
      <w:r>
        <w:t xml:space="preserve">Часть 8 изменена. - </w:t>
      </w:r>
      <w:hyperlink r:id="rId84" w:history="1">
        <w:r>
          <w:rPr>
            <w:rStyle w:val="a4"/>
          </w:rPr>
          <w:t>Решение</w:t>
        </w:r>
      </w:hyperlink>
      <w:r>
        <w:t xml:space="preserve"> Череповецкой городской Д</w:t>
      </w:r>
      <w:r>
        <w:t>умы Вологодской области от 2 июля 2018 г. N 125</w:t>
      </w:r>
    </w:p>
    <w:p w:rsidR="00000000" w:rsidRDefault="00E16C95">
      <w:pPr>
        <w:pStyle w:val="aa"/>
      </w:pPr>
      <w:hyperlink r:id="rId85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8. На основании заключения о результатах общественных обсуждений или публичных слушаний по проекту решения о предоставлении разрешения на условно </w:t>
      </w:r>
      <w:r>
        <w:t>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</w:t>
      </w:r>
      <w:r>
        <w:t>да Череповца.</w:t>
      </w:r>
    </w:p>
    <w:p w:rsidR="00000000" w:rsidRDefault="00E16C95">
      <w:bookmarkStart w:id="217" w:name="sub_179"/>
      <w:r>
        <w:t>9. Разрешение на условно разрешенный вид использования может быть предоставлено с условиями, которые определяют пределы реализации согласованного вида использования с учетом недопущения причинения ущерба смежным землепользователям.</w:t>
      </w:r>
    </w:p>
    <w:p w:rsidR="00000000" w:rsidRDefault="00E16C95">
      <w:bookmarkStart w:id="218" w:name="sub_1710"/>
      <w:bookmarkEnd w:id="217"/>
      <w:r>
        <w:t xml:space="preserve">10. На основании указанных в </w:t>
      </w:r>
      <w:hyperlink w:anchor="sub_178" w:history="1">
        <w:r>
          <w:rPr>
            <w:rStyle w:val="a4"/>
          </w:rPr>
          <w:t>части 8</w:t>
        </w:r>
      </w:hyperlink>
      <w:r>
        <w:t xml:space="preserve"> настоящей статьи рекомендаций мэр города в течение трех дней со дня поступления таких рекомендаций принимает решение о предоставлении разрешения на </w:t>
      </w:r>
      <w:hyperlink w:anchor="sub_10136" w:history="1">
        <w:r>
          <w:rPr>
            <w:rStyle w:val="a4"/>
          </w:rPr>
          <w:t>условно ра</w:t>
        </w:r>
        <w:r>
          <w:rPr>
            <w:rStyle w:val="a4"/>
          </w:rPr>
          <w:t>зрешенный вид использования</w:t>
        </w:r>
      </w:hyperlink>
      <w:r>
        <w:t xml:space="preserve"> или об отказе в предоставлении такого разрешения. Указанное решение подлежит опубликованию в порядке, установленном для официального опубликования </w:t>
      </w:r>
      <w:r>
        <w:lastRenderedPageBreak/>
        <w:t>муниципальных правовых актов, иной официальной информации, и размещается на оф</w:t>
      </w:r>
      <w:r>
        <w:t>ициальном сайте города Череповца в сети "Интернет".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19" w:name="sub_1711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E16C95">
      <w:pPr>
        <w:pStyle w:val="aa"/>
      </w:pPr>
      <w:r>
        <w:t xml:space="preserve">Статья 17 дополнена частью 11. - </w:t>
      </w:r>
      <w:hyperlink r:id="rId8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r>
        <w:t>11. Р</w:t>
      </w:r>
      <w:r>
        <w:t xml:space="preserve">ешение о предоставлении разрешения на условно разрешенный вид использования или об отказе в предоставлении такого разрешения принимается с учетом положений, изложенных в </w:t>
      </w:r>
      <w:hyperlink r:id="rId87" w:history="1">
        <w:r>
          <w:rPr>
            <w:rStyle w:val="a4"/>
          </w:rPr>
          <w:t>части 11.1 статьи 39</w:t>
        </w:r>
      </w:hyperlink>
      <w:r>
        <w:t xml:space="preserve"> Градостроительного Кодекс</w:t>
      </w:r>
      <w:r>
        <w:t>а РФ.</w:t>
      </w:r>
    </w:p>
    <w:p w:rsidR="00000000" w:rsidRDefault="00E16C95"/>
    <w:p w:rsidR="00000000" w:rsidRDefault="00E16C95">
      <w:pPr>
        <w:pStyle w:val="a5"/>
      </w:pPr>
      <w:bookmarkStart w:id="220" w:name="sub_18"/>
      <w:r>
        <w:rPr>
          <w:rStyle w:val="a3"/>
        </w:rPr>
        <w:t>Статья 18</w:t>
      </w:r>
      <w:r>
        <w:t>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0000" w:rsidRDefault="00E16C95">
      <w:bookmarkStart w:id="221" w:name="sub_181"/>
      <w:bookmarkEnd w:id="220"/>
      <w:r>
        <w:t>1. Правообладатели земельных участков, размеры которых меньше устано</w:t>
      </w:r>
      <w:r>
        <w:t xml:space="preserve">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>
        <w:t>разрешенного строительства, реконструкции объектов капитального строительства.</w:t>
      </w:r>
    </w:p>
    <w:p w:rsidR="00000000" w:rsidRDefault="00E16C95">
      <w:bookmarkStart w:id="222" w:name="sub_182"/>
      <w:bookmarkEnd w:id="221"/>
      <w: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</w:t>
      </w:r>
      <w:r>
        <w:t>при соблюдении требований технических регламентов.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23" w:name="sub_183"/>
      <w:bookmarkEnd w:id="222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E16C95">
      <w:pPr>
        <w:pStyle w:val="aa"/>
      </w:pPr>
      <w:r>
        <w:t xml:space="preserve">Часть 3 изменена. - </w:t>
      </w:r>
      <w:hyperlink r:id="rId8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89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3. Заявление о предоставлении разрешения на отклонение от предельных параметров разрешенного строительства, реконструкции направляется в Комиссию и должно содержать обоснования того, что отклоне</w:t>
      </w:r>
      <w:r>
        <w:t>ния от предельных параметров разрешенного строительства, реконструкции:</w:t>
      </w:r>
    </w:p>
    <w:p w:rsidR="00000000" w:rsidRDefault="00E16C95">
      <w:r>
        <w:t>1) соответствуют требованиям технических регламентов, требованиям охраны объектов культурного наследия;</w:t>
      </w:r>
    </w:p>
    <w:p w:rsidR="00000000" w:rsidRDefault="00E16C95">
      <w:r>
        <w:t>2) необходимы для эффективного использования земельного участка;</w:t>
      </w:r>
    </w:p>
    <w:p w:rsidR="00000000" w:rsidRDefault="00E16C95">
      <w:r>
        <w:t xml:space="preserve">3) не ущемляют </w:t>
      </w:r>
      <w:r>
        <w:t>права владельцев смежных земельных участков, других объектов недвижимости.</w:t>
      </w:r>
    </w:p>
    <w:p w:rsidR="00000000" w:rsidRDefault="00E16C95">
      <w:bookmarkStart w:id="224" w:name="sub_1835"/>
      <w:r>
        <w:t>К заявлению прилагается:</w:t>
      </w:r>
    </w:p>
    <w:bookmarkEnd w:id="224"/>
    <w:p w:rsidR="00000000" w:rsidRDefault="00E16C95">
      <w:r>
        <w:t xml:space="preserve">1) эскизный проект строительства, реконструкции объекта капитального строительства, который предлагается реализовать в случае представления </w:t>
      </w:r>
      <w:r>
        <w:t>разрешения на отклонение от предельных параметров.</w:t>
      </w:r>
    </w:p>
    <w:p w:rsidR="00000000" w:rsidRDefault="00E16C95">
      <w:r>
        <w:t>2) согласие правообладателей земельного участка и(или) объекта капитального строительства на получение разрешения на отклонение от предельных параметров разрешенного строительства, реконструкции объектов к</w:t>
      </w:r>
      <w:r>
        <w:t>апитального строительства (в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разграничена, согласие собственника земельного участка или о</w:t>
      </w:r>
      <w:r>
        <w:t>бъекта капитального строительства на получение разрешения на отклонение от предельных параметров разрешенного строительства, реконструкции объектов капитального строительства запрашивается в комитете по управлению имуществом города Череповца).</w:t>
      </w:r>
    </w:p>
    <w:p w:rsidR="00000000" w:rsidRDefault="00E16C95">
      <w:r>
        <w:t>Заявитель вп</w:t>
      </w:r>
      <w:r>
        <w:t>раве предоставить по собственной инициативе:</w:t>
      </w:r>
    </w:p>
    <w:p w:rsidR="00000000" w:rsidRDefault="00E16C95">
      <w:r>
        <w:lastRenderedPageBreak/>
        <w:t>1) кадастровый паспорт земельного участка, на котором предполагается строительство, реконструкция объекта капитального строительства;</w:t>
      </w:r>
    </w:p>
    <w:p w:rsidR="00000000" w:rsidRDefault="00E16C95">
      <w:r>
        <w:t>2) копию свидетельства о государственной регистрации прав на объект недвижимо</w:t>
      </w:r>
      <w:r>
        <w:t>сти.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25" w:name="sub_18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E16C95">
      <w:pPr>
        <w:pStyle w:val="aa"/>
      </w:pPr>
      <w:r>
        <w:t xml:space="preserve">Часть 4 изменена. - </w:t>
      </w:r>
      <w:hyperlink r:id="rId9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91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4. Проект </w:t>
      </w:r>
      <w:r>
        <w:t>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подлежит рассмотрению на общественных обсуждениях или публичных слушаниях. Порядок организации и проведе</w:t>
      </w:r>
      <w:r>
        <w:t xml:space="preserve">ния общественных обсуждений или публичных слушаний определяется Положением о публичных слушаниях и общественных обсуждениях с учетом положений </w:t>
      </w:r>
      <w:hyperlink r:id="rId92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26" w:name="sub_18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26"/>
    <w:p w:rsidR="00000000" w:rsidRDefault="00E16C95">
      <w:pPr>
        <w:pStyle w:val="aa"/>
      </w:pPr>
      <w:r>
        <w:t xml:space="preserve">Часть 5 изменена. - </w:t>
      </w:r>
      <w:hyperlink r:id="rId93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94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5. На основании заключения о результатах об</w:t>
      </w:r>
      <w:r>
        <w:t xml:space="preserve">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</w:t>
      </w:r>
      <w:r>
        <w:t>предоставлении такого разрешения или об отказе в предоставлении такого разрешения с указанием причин принятого решения и направляет их мэру города Череповца.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27" w:name="sub_18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E16C95">
      <w:pPr>
        <w:pStyle w:val="aa"/>
      </w:pPr>
      <w:r>
        <w:t xml:space="preserve">Часть 6 изменена. - </w:t>
      </w:r>
      <w:hyperlink r:id="rId95" w:history="1">
        <w:r>
          <w:rPr>
            <w:rStyle w:val="a4"/>
          </w:rPr>
          <w:t>Решен</w:t>
        </w:r>
        <w:r>
          <w:rPr>
            <w:rStyle w:val="a4"/>
          </w:rPr>
          <w:t>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96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6. На основании указанных в </w:t>
      </w:r>
      <w:hyperlink w:anchor="sub_185" w:history="1">
        <w:r>
          <w:rPr>
            <w:rStyle w:val="a4"/>
          </w:rPr>
          <w:t>части 5</w:t>
        </w:r>
      </w:hyperlink>
      <w:r>
        <w:t xml:space="preserve"> настоящей статьи рекомендаций мэр города Череповца в те</w:t>
      </w:r>
      <w:r>
        <w:t>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</w:t>
      </w:r>
      <w:r>
        <w:t xml:space="preserve">зрешения,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города Череповца </w:t>
      </w:r>
      <w:r>
        <w:t>в сети "Интернет".</w:t>
      </w:r>
    </w:p>
    <w:p w:rsidR="00000000" w:rsidRDefault="00E16C95">
      <w:bookmarkStart w:id="228" w:name="sub_1862"/>
      <w:r>
        <w:t xml:space="preserve">Решение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принимается с учетом положений, изложенных в </w:t>
      </w:r>
      <w:hyperlink r:id="rId97" w:history="1">
        <w:r>
          <w:rPr>
            <w:rStyle w:val="a4"/>
          </w:rPr>
          <w:t>части 6.1 статьи 40</w:t>
        </w:r>
      </w:hyperlink>
      <w:r>
        <w:t xml:space="preserve"> Градостроительного Кодекса Российской Федерации.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29" w:name="sub_187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E16C95">
      <w:pPr>
        <w:pStyle w:val="aa"/>
      </w:pPr>
      <w:r>
        <w:t xml:space="preserve">Статья 18 дополнена частью 7 с 10 октября 2017 г. - </w:t>
      </w:r>
      <w:hyperlink r:id="rId98" w:history="1">
        <w:r>
          <w:rPr>
            <w:rStyle w:val="a4"/>
          </w:rPr>
          <w:t>Решение</w:t>
        </w:r>
      </w:hyperlink>
      <w:r>
        <w:t xml:space="preserve"> Череповецкой г</w:t>
      </w:r>
      <w:r>
        <w:t>ородской Думы Вологодской области от 3 октября 2017 г. N 177</w:t>
      </w:r>
    </w:p>
    <w:p w:rsidR="00000000" w:rsidRDefault="00E16C95">
      <w:r>
        <w:t>7.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</w:t>
      </w:r>
      <w:r>
        <w:t xml:space="preserve">твует ограничениям использования </w:t>
      </w:r>
      <w:r>
        <w:lastRenderedPageBreak/>
        <w:t>объектов недвижимости, установленным на приаэродромной территории.</w:t>
      </w:r>
    </w:p>
    <w:p w:rsidR="00000000" w:rsidRDefault="00E16C95"/>
    <w:p w:rsidR="00000000" w:rsidRDefault="00E16C95">
      <w:pPr>
        <w:pStyle w:val="1"/>
      </w:pPr>
      <w:bookmarkStart w:id="230" w:name="sub_1500"/>
      <w:r>
        <w:t>Глава 5. Положения о подготовке документации по планировке территории органами местного самоуправления</w:t>
      </w:r>
    </w:p>
    <w:bookmarkEnd w:id="230"/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231" w:name="sub_19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E16C95">
      <w:pPr>
        <w:pStyle w:val="aa"/>
      </w:pPr>
      <w:r>
        <w:t xml:space="preserve">Статья 19 изменена с 10 октября 2017 г. - </w:t>
      </w:r>
      <w:hyperlink r:id="rId9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E16C95">
      <w:pPr>
        <w:pStyle w:val="aa"/>
      </w:pPr>
      <w:hyperlink r:id="rId100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a5"/>
      </w:pPr>
      <w:r>
        <w:rPr>
          <w:rStyle w:val="a3"/>
        </w:rPr>
        <w:t>Статья 19.</w:t>
      </w:r>
      <w:r>
        <w:t xml:space="preserve"> Общие положения </w:t>
      </w:r>
      <w:r>
        <w:t>о планировке территории</w:t>
      </w:r>
    </w:p>
    <w:p w:rsidR="00000000" w:rsidRDefault="00E16C95">
      <w:bookmarkStart w:id="232" w:name="sub_191"/>
      <w:r>
        <w:t xml:space="preserve">1. Подготовка и утверждение документации по планировке территории осуществляется в соответствии с </w:t>
      </w:r>
      <w:hyperlink r:id="rId101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Российской Федерации, Вологодской област</w:t>
      </w:r>
      <w:r>
        <w:t>и, настоящими Правилами.</w:t>
      </w:r>
    </w:p>
    <w:p w:rsidR="00000000" w:rsidRDefault="00E16C95">
      <w:bookmarkStart w:id="233" w:name="sub_192"/>
      <w:bookmarkEnd w:id="232"/>
      <w:r>
        <w:t xml:space="preserve">2.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</w:t>
      </w:r>
      <w:r>
        <w:t>установления границ зон планируемого размещения объектов капитального строительства.</w:t>
      </w:r>
    </w:p>
    <w:p w:rsidR="00000000" w:rsidRDefault="00E16C95">
      <w:bookmarkStart w:id="234" w:name="sub_193"/>
      <w:bookmarkEnd w:id="233"/>
      <w:r>
        <w:t>3.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</w:t>
      </w:r>
      <w:r>
        <w:t>тов планировочной структуры, определенных правилами землепользования и застройки территориальных зон и (или) установленных генеральным планом городского округа функциональных зон.</w:t>
      </w:r>
    </w:p>
    <w:p w:rsidR="00000000" w:rsidRDefault="00E16C95">
      <w:bookmarkStart w:id="235" w:name="sub_194"/>
      <w:bookmarkEnd w:id="234"/>
      <w:r>
        <w:t>4. Видами документации по планировке территории являются:</w:t>
      </w:r>
    </w:p>
    <w:p w:rsidR="00000000" w:rsidRDefault="00E16C95">
      <w:bookmarkStart w:id="236" w:name="sub_1941"/>
      <w:bookmarkEnd w:id="235"/>
      <w:r>
        <w:t>1) проект планировки территории;</w:t>
      </w:r>
    </w:p>
    <w:p w:rsidR="00000000" w:rsidRDefault="00E16C95">
      <w:bookmarkStart w:id="237" w:name="sub_1942"/>
      <w:bookmarkEnd w:id="236"/>
      <w:r>
        <w:t>2) проект межевания территории.</w:t>
      </w:r>
    </w:p>
    <w:p w:rsidR="00000000" w:rsidRDefault="00E16C95">
      <w:bookmarkStart w:id="238" w:name="sub_195"/>
      <w:bookmarkEnd w:id="237"/>
      <w:r>
        <w:t>5. Подготовка проектов планировки территории осуществляется для:</w:t>
      </w:r>
    </w:p>
    <w:p w:rsidR="00000000" w:rsidRDefault="00E16C95">
      <w:bookmarkStart w:id="239" w:name="sub_1951"/>
      <w:bookmarkEnd w:id="238"/>
      <w:r>
        <w:t>1) выделения элементов планировочной структуры;</w:t>
      </w:r>
    </w:p>
    <w:p w:rsidR="00000000" w:rsidRDefault="00E16C95">
      <w:bookmarkStart w:id="240" w:name="sub_1952"/>
      <w:bookmarkEnd w:id="239"/>
      <w:r>
        <w:t>2) ус</w:t>
      </w:r>
      <w:r>
        <w:t>тановления границ территорий общего пользования, границ зон планируемого размещения объектов капитального строительства;</w:t>
      </w:r>
    </w:p>
    <w:p w:rsidR="00000000" w:rsidRDefault="00E16C95">
      <w:bookmarkStart w:id="241" w:name="sub_1953"/>
      <w:bookmarkEnd w:id="240"/>
      <w:r>
        <w:t>3) определения характеристик и очередности планируемого развития территории.</w:t>
      </w:r>
    </w:p>
    <w:p w:rsidR="00000000" w:rsidRDefault="00E16C95">
      <w:bookmarkStart w:id="242" w:name="sub_196"/>
      <w:bookmarkEnd w:id="241"/>
      <w:r>
        <w:t>6. Подготовка проекта межев</w:t>
      </w:r>
      <w:r>
        <w:t>ания территории осуществляется для:</w:t>
      </w:r>
    </w:p>
    <w:p w:rsidR="00000000" w:rsidRDefault="00E16C95">
      <w:bookmarkStart w:id="243" w:name="sub_1961"/>
      <w:bookmarkEnd w:id="242"/>
      <w:r>
        <w:t>1) определения местоположения границ образуемых и изменяемых земельных участков;</w:t>
      </w:r>
    </w:p>
    <w:p w:rsidR="00000000" w:rsidRDefault="00E16C95">
      <w:bookmarkStart w:id="244" w:name="sub_1962"/>
      <w:bookmarkEnd w:id="243"/>
      <w:r>
        <w:t>2) установления, изменения, отмены красных линий для застроенных территорий, в границах которых не планирует</w:t>
      </w:r>
      <w:r>
        <w:t>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</w:t>
      </w:r>
      <w:r>
        <w:t xml:space="preserve">тся осуществление </w:t>
      </w:r>
      <w:hyperlink w:anchor="sub_10140" w:history="1">
        <w:r>
          <w:rPr>
            <w:rStyle w:val="a4"/>
          </w:rPr>
          <w:t>деятельности по комплексному и устойчивому развитию территории</w:t>
        </w:r>
      </w:hyperlink>
      <w:r>
        <w:t>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000000" w:rsidRDefault="00E16C95">
      <w:bookmarkStart w:id="245" w:name="sub_197"/>
      <w:bookmarkEnd w:id="244"/>
      <w:r>
        <w:t>7.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000000" w:rsidRDefault="00E16C95">
      <w:bookmarkStart w:id="246" w:name="sub_1971"/>
      <w:bookmarkEnd w:id="245"/>
      <w:r>
        <w:t>1) необходимо изъятие земельных участков для государственных или муниципальных нужд в связи</w:t>
      </w:r>
      <w:r>
        <w:t xml:space="preserve"> с размещением объекта капитального строительства федерального, регионального или местного значения;</w:t>
      </w:r>
    </w:p>
    <w:p w:rsidR="00000000" w:rsidRDefault="00E16C95">
      <w:bookmarkStart w:id="247" w:name="sub_1972"/>
      <w:bookmarkEnd w:id="246"/>
      <w:r>
        <w:t>2) необходимы установление, изменение или отмена красных линий;</w:t>
      </w:r>
    </w:p>
    <w:p w:rsidR="00000000" w:rsidRDefault="00E16C95">
      <w:bookmarkStart w:id="248" w:name="sub_1973"/>
      <w:bookmarkEnd w:id="247"/>
      <w:r>
        <w:t>3) необходимо образование земельных участков в случае, если</w:t>
      </w:r>
      <w:r>
        <w:t xml:space="preserve"> в соответствии с земельным законодательством образование земельных участков осуществляется </w:t>
      </w:r>
      <w:r>
        <w:lastRenderedPageBreak/>
        <w:t>только в соответствии с проектом межевания территории, а именно:</w:t>
      </w:r>
    </w:p>
    <w:bookmarkEnd w:id="248"/>
    <w:p w:rsidR="00000000" w:rsidRDefault="00E16C95">
      <w:r>
        <w:t>из земельного участка, предоставленного для комплексного освоения территории;</w:t>
      </w:r>
    </w:p>
    <w:p w:rsidR="00000000" w:rsidRDefault="00E16C95">
      <w:r>
        <w:t>из земельного</w:t>
      </w:r>
      <w:r>
        <w:t xml:space="preserve"> участка, предоставленного некоммерческой организации, созданной гражданами, для ведения садоводства, огородничества, дачного хозяйства либо для ведения дачного хозяйства иным юридическим лицам;</w:t>
      </w:r>
    </w:p>
    <w:p w:rsidR="00000000" w:rsidRDefault="00E16C95">
      <w:r>
        <w:t>в границах территории, в отношении которой в соответствии с з</w:t>
      </w:r>
      <w:r>
        <w:t>аконодательством о градостроительной деятельности заключен договор о ее развитии;</w:t>
      </w:r>
    </w:p>
    <w:p w:rsidR="00000000" w:rsidRDefault="00E16C95">
      <w:r>
        <w:t>в границах элемента планировочной структуры, застроенного многоквартирными домами;</w:t>
      </w:r>
    </w:p>
    <w:p w:rsidR="00000000" w:rsidRDefault="00E16C95">
      <w:r>
        <w:t>для строительства, реконструкции линейных объектов федерального, регионального или местного</w:t>
      </w:r>
      <w:r>
        <w:t xml:space="preserve"> значения;</w:t>
      </w:r>
    </w:p>
    <w:p w:rsidR="00000000" w:rsidRDefault="00E16C95">
      <w:bookmarkStart w:id="249" w:name="sub_1974"/>
      <w:r>
        <w:t>4) размещение объекта капитального строительства планируется на территориях двух и более муниципа</w:t>
      </w:r>
      <w:r>
        <w:t>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</w:t>
      </w:r>
      <w:r>
        <w:t>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000000" w:rsidRDefault="00E16C95">
      <w:bookmarkStart w:id="250" w:name="sub_1975"/>
      <w:bookmarkEnd w:id="249"/>
      <w:r>
        <w:t>5) планируются строительство, реконструкция линейного</w:t>
      </w:r>
      <w:r>
        <w:t xml:space="preserve">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</w:t>
      </w:r>
      <w:r>
        <w:t>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</w:t>
      </w:r>
      <w:r>
        <w:t>уется подготовка документации по планировке территории.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51" w:name="sub_1976"/>
      <w:bookmarkEnd w:id="250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E16C95">
      <w:pPr>
        <w:pStyle w:val="aa"/>
      </w:pPr>
      <w:r>
        <w:t xml:space="preserve">Часть 7 дополнена пунктом 6. - </w:t>
      </w:r>
      <w:hyperlink r:id="rId10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r>
        <w:t xml:space="preserve">6) </w:t>
      </w:r>
      <w:r>
        <w:t>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</w:t>
      </w:r>
      <w:r>
        <w:t>го фонда.</w:t>
      </w:r>
    </w:p>
    <w:p w:rsidR="00000000" w:rsidRDefault="00E16C95">
      <w:bookmarkStart w:id="252" w:name="sub_198"/>
      <w:r>
        <w:t>8.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</w:t>
      </w:r>
      <w:r>
        <w:t xml:space="preserve">ния территории без подготовки проекта планировки территории в целях, предусмотренных </w:t>
      </w:r>
      <w:hyperlink w:anchor="sub_196" w:history="1">
        <w:r>
          <w:rPr>
            <w:rStyle w:val="a4"/>
          </w:rPr>
          <w:t>пунктом 6 статьи 19</w:t>
        </w:r>
      </w:hyperlink>
      <w:r>
        <w:t xml:space="preserve"> настоящих Правил.</w:t>
      </w:r>
    </w:p>
    <w:p w:rsidR="00000000" w:rsidRDefault="00E16C95">
      <w:bookmarkStart w:id="253" w:name="sub_199"/>
      <w:bookmarkEnd w:id="252"/>
      <w:r>
        <w:t xml:space="preserve">9. Проект планировки территории является основой для подготовки проекта межевания территории, </w:t>
      </w:r>
      <w:r>
        <w:t xml:space="preserve">за исключением случаев, предусмотренных </w:t>
      </w:r>
      <w:hyperlink w:anchor="sub_198" w:history="1">
        <w:r>
          <w:rPr>
            <w:rStyle w:val="a4"/>
          </w:rPr>
          <w:t>частью 8</w:t>
        </w:r>
      </w:hyperlink>
      <w:r>
        <w:t xml:space="preserve">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bookmarkEnd w:id="253"/>
    <w:p w:rsidR="00000000" w:rsidRDefault="00E16C95"/>
    <w:p w:rsidR="00000000" w:rsidRDefault="00E16C95">
      <w:pPr>
        <w:pStyle w:val="a5"/>
      </w:pPr>
      <w:bookmarkStart w:id="254" w:name="sub_20"/>
      <w:r>
        <w:rPr>
          <w:rStyle w:val="a3"/>
        </w:rPr>
        <w:t>Статья 20.</w:t>
      </w:r>
      <w:r>
        <w:t xml:space="preserve"> Особенности</w:t>
      </w:r>
      <w:r>
        <w:t xml:space="preserve"> подготовки документации по планировке территории органами местного самоуправления</w:t>
      </w:r>
    </w:p>
    <w:p w:rsidR="00000000" w:rsidRDefault="00E16C95">
      <w:bookmarkStart w:id="255" w:name="sub_201"/>
      <w:bookmarkEnd w:id="254"/>
      <w:r>
        <w:t xml:space="preserve">1. Решение о подготовке документации по планировке территории, за исключением случаев, указанных в </w:t>
      </w:r>
      <w:hyperlink r:id="rId103" w:history="1">
        <w:r>
          <w:rPr>
            <w:rStyle w:val="a4"/>
          </w:rPr>
          <w:t>Градостроительном кодексе</w:t>
        </w:r>
      </w:hyperlink>
      <w:r>
        <w:t xml:space="preserve"> Российской Федерации, принимается мэрией города по собственной инициативе, либо на основании </w:t>
      </w:r>
      <w:r>
        <w:lastRenderedPageBreak/>
        <w:t>предложений физических или юридических лиц о подготовке документации по планировке территории.</w:t>
      </w:r>
    </w:p>
    <w:p w:rsidR="00000000" w:rsidRDefault="00E16C95">
      <w:bookmarkStart w:id="256" w:name="sub_202"/>
      <w:bookmarkEnd w:id="255"/>
      <w:r>
        <w:t>2. В случае подготовки документации по планировке тер</w:t>
      </w:r>
      <w:r>
        <w:t xml:space="preserve">ритории заинтересованными лицами, указанными в </w:t>
      </w:r>
      <w:hyperlink w:anchor="sub_203" w:history="1">
        <w:r>
          <w:rPr>
            <w:rStyle w:val="a4"/>
          </w:rPr>
          <w:t>пункте 3</w:t>
        </w:r>
      </w:hyperlink>
      <w:r>
        <w:t xml:space="preserve"> настоящей статьи, принятие мэрией города решения о подготовке документации по планировке территории не требуется. Подготовка этой документации, а также ее утверждение осуществ</w:t>
      </w:r>
      <w:r>
        <w:t>ляется в порядке, установленном для документации по планировке территории, подготовка которой осуществляется на основании решения мэрии города.</w:t>
      </w:r>
    </w:p>
    <w:p w:rsidR="00000000" w:rsidRDefault="00E16C95">
      <w:bookmarkStart w:id="257" w:name="sub_203"/>
      <w:bookmarkEnd w:id="256"/>
      <w:r>
        <w:t>3. Решения о подготовке документации по планировке территории принимаются самостоятельно: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58" w:name="sub_2031"/>
      <w:bookmarkEnd w:id="25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E16C95">
      <w:pPr>
        <w:pStyle w:val="aa"/>
      </w:pPr>
      <w:r>
        <w:t xml:space="preserve">Пункт 1 изменен. - </w:t>
      </w:r>
      <w:hyperlink r:id="rId10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05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1) лицами, с к</w:t>
      </w:r>
      <w:r>
        <w:t>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:rsidR="00000000" w:rsidRDefault="00E16C95">
      <w:bookmarkStart w:id="259" w:name="sub_2032"/>
      <w:r>
        <w:t xml:space="preserve">2) лицами, указанными в </w:t>
      </w:r>
      <w:hyperlink r:id="rId106" w:history="1">
        <w:r>
          <w:rPr>
            <w:rStyle w:val="a4"/>
          </w:rPr>
          <w:t>части 3 статьи 46.9</w:t>
        </w:r>
      </w:hyperlink>
      <w:r>
        <w:t xml:space="preserve"> Градостроительного кодекса Российской Федерации;</w:t>
      </w:r>
    </w:p>
    <w:p w:rsidR="00000000" w:rsidRDefault="00E16C95">
      <w:bookmarkStart w:id="260" w:name="sub_2033"/>
      <w:bookmarkEnd w:id="259"/>
      <w:r>
        <w:t>3) правообладателями существующих линейных объектов, подлежащих реконструкции, в случае подготовки докумен</w:t>
      </w:r>
      <w:r>
        <w:t>тации по планировке территории в целях их реконструкции;</w:t>
      </w:r>
    </w:p>
    <w:p w:rsidR="00000000" w:rsidRDefault="00E16C95">
      <w:bookmarkStart w:id="261" w:name="sub_2034"/>
      <w:bookmarkEnd w:id="260"/>
      <w: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</w:t>
      </w:r>
      <w:r>
        <w:t>ъектов регионального значения, объектов местного значения.</w:t>
      </w:r>
    </w:p>
    <w:p w:rsidR="00000000" w:rsidRDefault="00E16C95">
      <w:bookmarkStart w:id="262" w:name="sub_204"/>
      <w:bookmarkEnd w:id="261"/>
      <w:r>
        <w:t xml:space="preserve">4. Лица, указанные в </w:t>
      </w:r>
      <w:hyperlink w:anchor="sub_203" w:history="1">
        <w:r>
          <w:rPr>
            <w:rStyle w:val="a4"/>
          </w:rPr>
          <w:t>пункте 3</w:t>
        </w:r>
      </w:hyperlink>
      <w:r>
        <w:t xml:space="preserve"> настоящей статьи, осуществляют подготовку документации по планировке территории в соответствии с требованиями действующего зако</w:t>
      </w:r>
      <w:r>
        <w:t>нодательства и направляют такую документацию в управление архитектуры и градостроительства мэрии.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63" w:name="sub_205"/>
      <w:bookmarkEnd w:id="262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E16C95">
      <w:pPr>
        <w:pStyle w:val="aa"/>
      </w:pPr>
      <w:r>
        <w:t xml:space="preserve">Часть 5 изменена. - </w:t>
      </w:r>
      <w:hyperlink r:id="rId10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</w:t>
      </w:r>
      <w:r>
        <w:t>и от 4 марта 2019 г. N 39</w:t>
      </w:r>
    </w:p>
    <w:p w:rsidR="00000000" w:rsidRDefault="00E16C95">
      <w:pPr>
        <w:pStyle w:val="aa"/>
      </w:pPr>
      <w:hyperlink r:id="rId108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5. Орган местного самоуправления городского округа осуществляет проверку документации по планировке территории на соответствие:</w:t>
      </w:r>
    </w:p>
    <w:p w:rsidR="00000000" w:rsidRDefault="00E16C95">
      <w:r>
        <w:t>Генеральному плану города Череповца,</w:t>
      </w:r>
    </w:p>
    <w:p w:rsidR="00000000" w:rsidRDefault="00E16C95">
      <w:r>
        <w:t>Пра</w:t>
      </w:r>
      <w:r>
        <w:t>вилам землепользования и застройки (за исключением подготовки документации по планировке территории, предусматривающей размещение линейных объектов),</w:t>
      </w:r>
    </w:p>
    <w:p w:rsidR="00000000" w:rsidRDefault="00E16C95">
      <w:r>
        <w:t>программам комплексного развития систем коммунальной инфраструктуры,</w:t>
      </w:r>
    </w:p>
    <w:p w:rsidR="00000000" w:rsidRDefault="00E16C95">
      <w:r>
        <w:t>программам комплексного развития тран</w:t>
      </w:r>
      <w:r>
        <w:t>спортной инфраструктуры,</w:t>
      </w:r>
    </w:p>
    <w:p w:rsidR="00000000" w:rsidRDefault="00E16C95">
      <w:r>
        <w:t>программам комплексного развития социальной инфраструктуры,</w:t>
      </w:r>
    </w:p>
    <w:p w:rsidR="00000000" w:rsidRDefault="00E16C95">
      <w:r>
        <w:t>нормативам градостроительного проектирования,</w:t>
      </w:r>
    </w:p>
    <w:p w:rsidR="00000000" w:rsidRDefault="00E16C95">
      <w:r>
        <w:t xml:space="preserve">комплексным схемам организации дорожного движения, требованиям по обеспечению эффективности организации дорожного движения, указанным в </w:t>
      </w:r>
      <w:hyperlink r:id="rId109" w:history="1">
        <w:r>
          <w:rPr>
            <w:rStyle w:val="a4"/>
          </w:rPr>
          <w:t>части 1 статьи 11</w:t>
        </w:r>
      </w:hyperlink>
      <w:r>
        <w:t xml:space="preserve"> Федерального закона от 29 декабря 2017 года N 443-ФЗ "Об организ</w:t>
      </w:r>
      <w:r>
        <w:t xml:space="preserve">ации дорожного движения в Российской Федерации и о внесении изменений в отдельные </w:t>
      </w:r>
      <w:r>
        <w:lastRenderedPageBreak/>
        <w:t>законодательные акты Российской Федерации" ,</w:t>
      </w:r>
    </w:p>
    <w:p w:rsidR="00000000" w:rsidRDefault="00E16C95">
      <w:r>
        <w:t xml:space="preserve">требованиям </w:t>
      </w:r>
      <w:hyperlink w:anchor="sub_10119" w:history="1">
        <w:r>
          <w:rPr>
            <w:rStyle w:val="a4"/>
          </w:rPr>
          <w:t>технических регламентов</w:t>
        </w:r>
      </w:hyperlink>
      <w:r>
        <w:t>, сводам правил с учетом материалов и результатов инженерных изыска</w:t>
      </w:r>
      <w:r>
        <w:t>ний,границ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</w:t>
      </w:r>
      <w:r>
        <w:t>он с особыми условиями использования территорий.</w:t>
      </w:r>
    </w:p>
    <w:p w:rsidR="00000000" w:rsidRDefault="00E16C95">
      <w:bookmarkStart w:id="264" w:name="sub_206"/>
      <w:r>
        <w:t>6. По результатам проверки принимается соответствующее решение о направлении документации по планировке территории главе города или об отклонении такой документации и о направлении ее на доработку.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65" w:name="sub_207"/>
      <w:bookmarkEnd w:id="264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E16C95">
      <w:pPr>
        <w:pStyle w:val="aa"/>
      </w:pPr>
      <w:r>
        <w:t xml:space="preserve">Часть 7 изменена. - </w:t>
      </w:r>
      <w:hyperlink r:id="rId11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11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7. Проекты</w:t>
      </w:r>
      <w:r>
        <w:t xml:space="preserve"> планировки территории и проекты межевания территории до их утверждения подлежат обязательному рассмотрению на публичных слушаниях или общественных обсуждениях.</w:t>
      </w:r>
    </w:p>
    <w:p w:rsidR="00000000" w:rsidRDefault="00E16C95">
      <w:bookmarkStart w:id="266" w:name="sub_2071"/>
      <w:r>
        <w:t xml:space="preserve">7.1. Публичные слушания или общественные обсуждения по проекту планировки территории и </w:t>
      </w:r>
      <w:r>
        <w:t>проекту межевания территории не проводятся, если они подготовлены в отношении:</w:t>
      </w:r>
    </w:p>
    <w:p w:rsidR="00000000" w:rsidRDefault="00E16C95">
      <w:bookmarkStart w:id="267" w:name="sub_20711"/>
      <w:bookmarkEnd w:id="266"/>
      <w: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</w:t>
      </w:r>
      <w:r>
        <w:t>вому развитию территории;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68" w:name="sub_20712"/>
      <w:bookmarkEnd w:id="267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E16C95">
      <w:pPr>
        <w:pStyle w:val="aa"/>
      </w:pPr>
      <w:r>
        <w:t xml:space="preserve">Пункт 2 изменен. - </w:t>
      </w:r>
      <w:hyperlink r:id="rId11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113" w:history="1">
        <w:r>
          <w:rPr>
            <w:rStyle w:val="a4"/>
          </w:rPr>
          <w:t xml:space="preserve">См. </w:t>
        </w:r>
        <w:r>
          <w:rPr>
            <w:rStyle w:val="a4"/>
          </w:rPr>
          <w:t>предыдущую редакцию</w:t>
        </w:r>
      </w:hyperlink>
    </w:p>
    <w:p w:rsidR="00000000" w:rsidRDefault="00E16C95">
      <w: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000000" w:rsidRDefault="00E16C95">
      <w:bookmarkStart w:id="269" w:name="sub_20713"/>
      <w:r>
        <w:t>3) территории для размещения линейных объектов в грани</w:t>
      </w:r>
      <w:r>
        <w:t>цах земель лесного фонда.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70" w:name="sub_208"/>
      <w:bookmarkEnd w:id="269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E16C95">
      <w:pPr>
        <w:pStyle w:val="aa"/>
      </w:pPr>
      <w:r>
        <w:t xml:space="preserve">Часть 8 изменена. - </w:t>
      </w:r>
      <w:hyperlink r:id="rId11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15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8. Порядок организации и проведения публичных слушаний или общественных обсуждений по проекту планировки территории и проекту межевания территории определяется </w:t>
      </w:r>
      <w:hyperlink r:id="rId116" w:history="1">
        <w:r>
          <w:rPr>
            <w:rStyle w:val="a4"/>
          </w:rPr>
          <w:t>Градостроительным кодексом</w:t>
        </w:r>
      </w:hyperlink>
      <w:r>
        <w:t xml:space="preserve"> Россий</w:t>
      </w:r>
      <w:r>
        <w:t xml:space="preserve">ской Федерации, </w:t>
      </w:r>
      <w:hyperlink r:id="rId117" w:history="1">
        <w:r>
          <w:rPr>
            <w:rStyle w:val="a4"/>
          </w:rPr>
          <w:t>Уставом</w:t>
        </w:r>
      </w:hyperlink>
      <w:r>
        <w:t xml:space="preserve"> города Череповца, настоящими Правилами и </w:t>
      </w:r>
      <w:hyperlink r:id="rId118" w:history="1">
        <w:r>
          <w:rPr>
            <w:rStyle w:val="a4"/>
          </w:rPr>
          <w:t>Положением</w:t>
        </w:r>
      </w:hyperlink>
      <w:r>
        <w:t xml:space="preserve"> о публичных слушаниях, общественных обсуждениях.</w:t>
      </w:r>
    </w:p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271" w:name="sub_21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E16C95">
      <w:pPr>
        <w:pStyle w:val="aa"/>
      </w:pPr>
      <w:r>
        <w:t>Статья 21 изме</w:t>
      </w:r>
      <w:r>
        <w:t xml:space="preserve">нена с 10 октября 2017 г. - </w:t>
      </w:r>
      <w:hyperlink r:id="rId11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E16C95">
      <w:pPr>
        <w:pStyle w:val="aa"/>
      </w:pPr>
      <w:hyperlink r:id="rId120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a5"/>
      </w:pPr>
      <w:r>
        <w:rPr>
          <w:rStyle w:val="a3"/>
        </w:rPr>
        <w:t>Статья 21.</w:t>
      </w:r>
      <w:r>
        <w:t xml:space="preserve"> Комплексное и устойчивое развитие т</w:t>
      </w:r>
      <w:r>
        <w:t>ерриторий</w:t>
      </w:r>
    </w:p>
    <w:p w:rsidR="00000000" w:rsidRDefault="00E16C95">
      <w:bookmarkStart w:id="272" w:name="sub_211"/>
      <w:r>
        <w:t xml:space="preserve">1. Развитие застроенных территорий, комплексное освоение территории, </w:t>
      </w:r>
      <w:r>
        <w:lastRenderedPageBreak/>
        <w:t xml:space="preserve">комплексное развитие территории осуществляется в соответствии с </w:t>
      </w:r>
      <w:hyperlink r:id="rId12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22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законами и иными нормативными правовыми актами Российской Федерации, Вологодской области, иными муниципальными правовыми актами и настоящими Правилами.</w:t>
      </w:r>
    </w:p>
    <w:bookmarkEnd w:id="272"/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273" w:name="sub_1600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E16C95">
      <w:pPr>
        <w:pStyle w:val="aa"/>
      </w:pPr>
      <w:r>
        <w:t xml:space="preserve">Наименование изменено. - </w:t>
      </w:r>
      <w:hyperlink r:id="rId123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24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1"/>
      </w:pPr>
      <w:r>
        <w:t>Глава 6. Положения о проведении публичных</w:t>
      </w:r>
      <w:r>
        <w:t xml:space="preserve"> слушаний и общественных обсуждений по вопросам землепользования и застройки</w:t>
      </w:r>
    </w:p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274" w:name="sub_22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E16C95">
      <w:pPr>
        <w:pStyle w:val="aa"/>
      </w:pPr>
      <w:r>
        <w:t xml:space="preserve">Наименование изменено. - </w:t>
      </w:r>
      <w:hyperlink r:id="rId12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</w:t>
      </w:r>
      <w:r>
        <w:t>125</w:t>
      </w:r>
    </w:p>
    <w:p w:rsidR="00000000" w:rsidRDefault="00E16C95">
      <w:pPr>
        <w:pStyle w:val="aa"/>
      </w:pPr>
      <w:hyperlink r:id="rId126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a5"/>
      </w:pPr>
      <w:r>
        <w:rPr>
          <w:rStyle w:val="a3"/>
        </w:rPr>
        <w:t>Статья 22</w:t>
      </w:r>
      <w:r>
        <w:t>. Общие положения о проведении публичных слушаний и общественных обсуждений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75" w:name="sub_221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E16C95">
      <w:pPr>
        <w:pStyle w:val="aa"/>
      </w:pPr>
      <w:r>
        <w:t xml:space="preserve">Часть 1 изменена. - </w:t>
      </w:r>
      <w:hyperlink r:id="rId12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28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1. Проведение общественных обсуждений, публичных слушаний по вопросам градостроительной деятельности осуществляется в соо</w:t>
      </w:r>
      <w:r>
        <w:t xml:space="preserve">тветствии </w:t>
      </w:r>
      <w:hyperlink r:id="rId129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30" w:history="1">
        <w:r>
          <w:rPr>
            <w:rStyle w:val="a4"/>
          </w:rPr>
          <w:t>Уставом</w:t>
        </w:r>
      </w:hyperlink>
      <w:r>
        <w:t xml:space="preserve"> города Череповца, Положением о публичных слушаниях и общественных обсуждениях, настоящими Правилами и иными правов</w:t>
      </w:r>
      <w:r>
        <w:t>ыми актами.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76" w:name="sub_222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E16C95">
      <w:pPr>
        <w:pStyle w:val="aa"/>
      </w:pPr>
      <w:r>
        <w:t xml:space="preserve">Часть 2 изменена. - </w:t>
      </w:r>
      <w:hyperlink r:id="rId13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32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2. </w:t>
      </w:r>
      <w:r>
        <w:t>Целями проведения общественных обсуждений, публичных слушаний являются:</w:t>
      </w:r>
    </w:p>
    <w:p w:rsidR="00000000" w:rsidRDefault="00E16C95">
      <w:bookmarkStart w:id="277" w:name="sub_2221"/>
      <w:r>
        <w:t>1) соблюдение права человека на благоприятные условия жизнедеятельности;</w:t>
      </w:r>
    </w:p>
    <w:p w:rsidR="00000000" w:rsidRDefault="00E16C95">
      <w:bookmarkStart w:id="278" w:name="sub_2222"/>
      <w:bookmarkEnd w:id="277"/>
      <w:r>
        <w:t xml:space="preserve">2) соблюдение прав и законных интересов правообладателей земельных участков и объектов </w:t>
      </w:r>
      <w:r>
        <w:t>капитального строительства;</w:t>
      </w:r>
    </w:p>
    <w:p w:rsidR="00000000" w:rsidRDefault="00E16C95">
      <w:bookmarkStart w:id="279" w:name="sub_2223"/>
      <w:bookmarkEnd w:id="278"/>
      <w:r>
        <w:t>3) выявление общественного мнения по теме и вопросам, выносимым на публичные слушания, общественные обсуждения;</w:t>
      </w:r>
    </w:p>
    <w:p w:rsidR="00000000" w:rsidRDefault="00E16C95">
      <w:bookmarkStart w:id="280" w:name="sub_2224"/>
      <w:bookmarkEnd w:id="279"/>
      <w:r>
        <w:t>4) подготовка предложений и рекомендаций по обсуждаемой проблеме.</w:t>
      </w:r>
    </w:p>
    <w:p w:rsidR="00000000" w:rsidRDefault="00E16C95">
      <w:bookmarkStart w:id="281" w:name="sub_223"/>
      <w:bookmarkEnd w:id="280"/>
      <w:r>
        <w:t xml:space="preserve">3. </w:t>
      </w:r>
      <w:r>
        <w:t xml:space="preserve">В соответствии с </w:t>
      </w:r>
      <w:hyperlink r:id="rId13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на публичные слушания или общественные обсуждения выносятся:</w:t>
      </w:r>
    </w:p>
    <w:p w:rsidR="00000000" w:rsidRDefault="00E16C95">
      <w:bookmarkStart w:id="282" w:name="sub_2231"/>
      <w:bookmarkEnd w:id="281"/>
      <w:r>
        <w:t xml:space="preserve">1) проекты Генерального плана города Череповца и внесение в него изменений, за </w:t>
      </w:r>
      <w:r>
        <w:t>исключением случаев внесения в генеральный план изменений, предусматривающих изменение границ городского округа в целях жилищного строительства или определения зон рекреационного назначения;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83" w:name="sub_2232"/>
      <w:bookmarkEnd w:id="282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E16C95">
      <w:pPr>
        <w:pStyle w:val="aa"/>
      </w:pPr>
      <w:r>
        <w:lastRenderedPageBreak/>
        <w:t>Пункт 2 изменен</w:t>
      </w:r>
      <w:r>
        <w:t xml:space="preserve">. - </w:t>
      </w:r>
      <w:hyperlink r:id="rId13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135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2) проекты Правил землепользования и застройки и внесение в них изменений, за исключением случаев внесения изменений в целях:</w:t>
      </w:r>
    </w:p>
    <w:p w:rsidR="00000000" w:rsidRDefault="00E16C95">
      <w:r>
        <w:t>обеспечения размещения предусмотренных документами территориального планирования объектов федерального значения, объектов регионал</w:t>
      </w:r>
      <w:r>
        <w:t>ьного значения, объектов местного значения муниципального образования (за исключением линейных объектов);</w:t>
      </w:r>
    </w:p>
    <w:p w:rsidR="00000000" w:rsidRDefault="00E16C95">
      <w:r>
        <w:t>приведения Правил в соответствие с ограничениями использования объектов недвижимости, установленными на приаэродромной территории;</w:t>
      </w:r>
    </w:p>
    <w:p w:rsidR="00000000" w:rsidRDefault="00E16C95">
      <w:r>
        <w:t xml:space="preserve">внесения изменений в случаях, предусмотренных </w:t>
      </w:r>
      <w:hyperlink w:anchor="sub_2413" w:history="1">
        <w:r>
          <w:rPr>
            <w:rStyle w:val="a4"/>
          </w:rPr>
          <w:t>подпунктами 3-5 пункта 1 статьи 24</w:t>
        </w:r>
      </w:hyperlink>
      <w:r>
        <w:t xml:space="preserve"> настоящих Правил;</w:t>
      </w:r>
    </w:p>
    <w:p w:rsidR="00000000" w:rsidRDefault="00E16C95">
      <w:bookmarkStart w:id="284" w:name="sub_2233"/>
      <w:r>
        <w:t xml:space="preserve">3) проекты планировки и проекты межевания территории и внесение в них изменений, за исключением случаев, указанных в </w:t>
      </w:r>
      <w:hyperlink w:anchor="sub_2071" w:history="1">
        <w:r>
          <w:rPr>
            <w:rStyle w:val="a4"/>
          </w:rPr>
          <w:t>пункте 7.1 статьи 20</w:t>
        </w:r>
      </w:hyperlink>
      <w:r>
        <w:t>;</w:t>
      </w:r>
    </w:p>
    <w:p w:rsidR="00000000" w:rsidRDefault="00E16C95">
      <w:bookmarkStart w:id="285" w:name="sub_2234"/>
      <w:bookmarkEnd w:id="284"/>
      <w:r>
        <w:t xml:space="preserve">4) проекты решений о предоставлении разрешений на условно разрешенные виды использования </w:t>
      </w:r>
      <w:hyperlink w:anchor="sub_1015" w:history="1">
        <w:r>
          <w:rPr>
            <w:rStyle w:val="a4"/>
          </w:rPr>
          <w:t>земельного участка</w:t>
        </w:r>
      </w:hyperlink>
      <w:r>
        <w:t xml:space="preserve"> или объекта капитального строительства, за исключением случая, у</w:t>
      </w:r>
      <w:r>
        <w:t xml:space="preserve">казанного в </w:t>
      </w:r>
      <w:hyperlink w:anchor="sub_176" w:history="1">
        <w:r>
          <w:rPr>
            <w:rStyle w:val="a4"/>
          </w:rPr>
          <w:t>пункте 6 статьи 17</w:t>
        </w:r>
      </w:hyperlink>
      <w:r>
        <w:t>;</w:t>
      </w:r>
    </w:p>
    <w:p w:rsidR="00000000" w:rsidRDefault="00E16C95">
      <w:bookmarkStart w:id="286" w:name="sub_2235"/>
      <w:bookmarkEnd w:id="285"/>
      <w:r>
        <w:t>5) проекты решений о предоставлении разрешений на отклонения от предельных параметров разрешенного строительства, реконструкции объекта капитального строительства.</w:t>
      </w:r>
    </w:p>
    <w:p w:rsidR="00000000" w:rsidRDefault="00E16C95">
      <w:bookmarkStart w:id="287" w:name="sub_2236"/>
      <w:bookmarkEnd w:id="286"/>
      <w:r>
        <w:t xml:space="preserve">6) </w:t>
      </w:r>
      <w:r>
        <w:t>проекты правил благоустройства территории города Череповца и внесение в них изменений.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88" w:name="sub_224"/>
      <w:bookmarkEnd w:id="287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E16C95">
      <w:pPr>
        <w:pStyle w:val="aa"/>
      </w:pPr>
      <w:r>
        <w:t xml:space="preserve">Часть 4 изменена. - </w:t>
      </w:r>
      <w:hyperlink r:id="rId13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</w:t>
      </w:r>
      <w:r>
        <w:t>юля 2018 г. N 125</w:t>
      </w:r>
    </w:p>
    <w:p w:rsidR="00000000" w:rsidRDefault="00E16C95">
      <w:pPr>
        <w:pStyle w:val="aa"/>
      </w:pPr>
      <w:hyperlink r:id="rId137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4. Материалы для проведения общественных обсуждений, публичных слушаний готовятся заявителем, исполнителем муниципального контракта, Комиссией, органом, уполномоченным на прове</w:t>
      </w:r>
      <w:r>
        <w:t>дение общественных обсуждений, публичных слушаний, иными структурными подразделениями мэрии города Череповца</w:t>
      </w:r>
    </w:p>
    <w:p w:rsidR="00000000" w:rsidRDefault="00E16C95">
      <w:bookmarkStart w:id="289" w:name="sub_225"/>
      <w:r>
        <w:t xml:space="preserve">5. Утратила силу. - </w:t>
      </w:r>
      <w:hyperlink r:id="rId13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bookmarkEnd w:id="289"/>
    <w:p w:rsidR="00000000" w:rsidRDefault="00E16C9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16C95">
      <w:pPr>
        <w:pStyle w:val="aa"/>
      </w:pPr>
      <w:hyperlink r:id="rId139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aa"/>
      </w:pPr>
    </w:p>
    <w:p w:rsidR="00000000" w:rsidRDefault="00E16C95">
      <w:pPr>
        <w:pStyle w:val="aa"/>
      </w:pPr>
      <w:bookmarkStart w:id="290" w:name="sub_226"/>
      <w:r>
        <w:t xml:space="preserve">Часть 6 изменена. - </w:t>
      </w:r>
      <w:hyperlink r:id="rId14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bookmarkEnd w:id="290"/>
    <w:p w:rsidR="00000000" w:rsidRDefault="00E16C95">
      <w:pPr>
        <w:pStyle w:val="aa"/>
      </w:pPr>
      <w:r>
        <w:fldChar w:fldCharType="begin"/>
      </w:r>
      <w:r>
        <w:instrText>HYPERLIN</w:instrText>
      </w:r>
      <w:r>
        <w:instrText>K "garantF1://35618625.226"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E16C95">
      <w:r>
        <w:t>6. Решения, принятые на публичных слушаниях, общественных обсуждениях носят для органов местного самоуправления рекомендательный характер.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291" w:name="sub_227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E16C95">
      <w:pPr>
        <w:pStyle w:val="aa"/>
      </w:pPr>
      <w:r>
        <w:t xml:space="preserve">Часть 7 изменена. - </w:t>
      </w:r>
      <w:hyperlink r:id="rId141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42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7. Общественные обсуждения, публичные слушания считаются состоявшимися в случа</w:t>
      </w:r>
      <w:r>
        <w:t xml:space="preserve">ях, когда выполнены требования </w:t>
      </w:r>
      <w:hyperlink r:id="rId143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Федерации, Устава города Череповца, иных муниципальных правовых актов и </w:t>
      </w:r>
      <w:r>
        <w:lastRenderedPageBreak/>
        <w:t>настоящих Правил в части сроков, процедур информирования и наличия подготовленн</w:t>
      </w:r>
      <w:r>
        <w:t>ых к публичным слушаниям или общественным обсуждениям документов и материалов.</w:t>
      </w:r>
    </w:p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292" w:name="sub_23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E16C95">
      <w:pPr>
        <w:pStyle w:val="aa"/>
      </w:pPr>
      <w:r>
        <w:t xml:space="preserve">Статья 23 изменена. - </w:t>
      </w:r>
      <w:hyperlink r:id="rId14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</w:t>
      </w:r>
      <w:r>
        <w:t>25</w:t>
      </w:r>
    </w:p>
    <w:p w:rsidR="00000000" w:rsidRDefault="00E16C95">
      <w:pPr>
        <w:pStyle w:val="aa"/>
      </w:pPr>
      <w:hyperlink r:id="rId145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a5"/>
      </w:pPr>
      <w:r>
        <w:rPr>
          <w:rStyle w:val="a3"/>
        </w:rPr>
        <w:t>Статья 23</w:t>
      </w:r>
      <w:r>
        <w:t>. Организация подготовки и порядок проведения общественных обсуждений или публичных слушаний по вопросам землепользования и застройки</w:t>
      </w:r>
    </w:p>
    <w:p w:rsidR="00000000" w:rsidRDefault="00E16C95">
      <w:bookmarkStart w:id="293" w:name="sub_231"/>
      <w:r>
        <w:t>1. Решение о проведении общественных обсуж</w:t>
      </w:r>
      <w:r>
        <w:t>дений или публичных слушаний принимается главой города Череповца и оформляется в виде постановления главы города.</w:t>
      </w:r>
    </w:p>
    <w:bookmarkEnd w:id="293"/>
    <w:p w:rsidR="00000000" w:rsidRDefault="00E16C95">
      <w:r>
        <w:t>Формой оповещения о начале общественных обсуждений или публичных слушаний является постановление главы города Череповца.</w:t>
      </w:r>
    </w:p>
    <w:p w:rsidR="00000000" w:rsidRDefault="00E16C95">
      <w:bookmarkStart w:id="294" w:name="sub_232"/>
      <w:r>
        <w:t>2. Пост</w:t>
      </w:r>
      <w:r>
        <w:t>ановление главы города Череповца о проведении общественных обсуждений или публичных слушаний с приложением проекта Правил землепользования и застройки города Череповца или проекта внесения изменений в Правила землепользования и застройки города Череповца п</w:t>
      </w:r>
      <w:r>
        <w:t>одлежит размещению на официальном сайте главы города Череповца и опубликованию в порядке, установленном для официального опубликования муниципальных правовых актов.</w:t>
      </w:r>
    </w:p>
    <w:p w:rsidR="00000000" w:rsidRDefault="00E16C95">
      <w:bookmarkStart w:id="295" w:name="sub_233"/>
      <w:bookmarkEnd w:id="294"/>
      <w:r>
        <w:t xml:space="preserve">3. Общественные обсуждения или публичные слушания по вопросам землепользования и застройки организуются в порядке, предусмотренном </w:t>
      </w:r>
      <w:hyperlink r:id="rId146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147" w:history="1">
        <w:r>
          <w:rPr>
            <w:rStyle w:val="a4"/>
          </w:rPr>
          <w:t>Уста</w:t>
        </w:r>
        <w:r>
          <w:rPr>
            <w:rStyle w:val="a4"/>
          </w:rPr>
          <w:t>вом</w:t>
        </w:r>
      </w:hyperlink>
      <w:r>
        <w:t xml:space="preserve"> города Череповца, Положением о публичных слушаниях и общественных обсуждениях.</w:t>
      </w:r>
    </w:p>
    <w:bookmarkEnd w:id="295"/>
    <w:p w:rsidR="00000000" w:rsidRDefault="00E16C95"/>
    <w:p w:rsidR="00000000" w:rsidRDefault="00E16C95">
      <w:pPr>
        <w:pStyle w:val="1"/>
      </w:pPr>
      <w:bookmarkStart w:id="296" w:name="sub_1700"/>
      <w:r>
        <w:t>Глава 7. Положения о внесении изменений в Правила</w:t>
      </w:r>
    </w:p>
    <w:bookmarkEnd w:id="296"/>
    <w:p w:rsidR="00000000" w:rsidRDefault="00E16C95"/>
    <w:p w:rsidR="00000000" w:rsidRDefault="00E16C95">
      <w:pPr>
        <w:pStyle w:val="a5"/>
      </w:pPr>
      <w:bookmarkStart w:id="297" w:name="sub_24"/>
      <w:r>
        <w:rPr>
          <w:rStyle w:val="a3"/>
        </w:rPr>
        <w:t>Статья 24</w:t>
      </w:r>
      <w:r>
        <w:t>. Основания для внесений изменений в Правила</w:t>
      </w:r>
    </w:p>
    <w:p w:rsidR="00000000" w:rsidRDefault="00E16C95">
      <w:bookmarkStart w:id="298" w:name="sub_241"/>
      <w:bookmarkEnd w:id="297"/>
      <w:r>
        <w:t>1. Основаниями для рас</w:t>
      </w:r>
      <w:r>
        <w:t>смотрения мэром города вопроса о внесении изменений в настоящие Правила является:</w:t>
      </w:r>
    </w:p>
    <w:p w:rsidR="00000000" w:rsidRDefault="00E16C95">
      <w:bookmarkStart w:id="299" w:name="sub_2411"/>
      <w:bookmarkEnd w:id="298"/>
      <w:r>
        <w:t>1) несоответствие правил землепользования и застройки Генеральному плану города Череповца, возникшее в результате внесения в него изменений;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00" w:name="sub_24111"/>
      <w:bookmarkEnd w:id="299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00"/>
    <w:p w:rsidR="00000000" w:rsidRDefault="00E16C95">
      <w:pPr>
        <w:pStyle w:val="aa"/>
      </w:pPr>
      <w:r>
        <w:t xml:space="preserve">Часть 1 дополнена пунктом 1.1 с 10 октября 2017 г. - </w:t>
      </w:r>
      <w:hyperlink r:id="rId14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E16C95">
      <w:r>
        <w:t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</w:t>
      </w:r>
      <w:r>
        <w:t>пользования объектов недвижимости, установленных на приаэродромной территории, которые допущены в Правилах;</w:t>
      </w:r>
    </w:p>
    <w:p w:rsidR="00000000" w:rsidRDefault="00E16C95">
      <w:bookmarkStart w:id="301" w:name="sub_2412"/>
      <w:r>
        <w:t>2) поступление предложений об изменении границ территориальных зон, изменении градостроительных регламентов.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02" w:name="sub_2413"/>
      <w:bookmarkEnd w:id="30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302"/>
    <w:p w:rsidR="00000000" w:rsidRDefault="00E16C95">
      <w:pPr>
        <w:pStyle w:val="aa"/>
      </w:pPr>
      <w:r>
        <w:t xml:space="preserve">Часть 1 дополнена пунктом 3. - </w:t>
      </w:r>
      <w:hyperlink r:id="rId14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r>
        <w:t xml:space="preserve">3) несоответствие сведений о местоположении границ зон с особыми условиями </w:t>
      </w:r>
      <w:r>
        <w:lastRenderedPageBreak/>
        <w:t xml:space="preserve">использования </w:t>
      </w:r>
      <w:r>
        <w:t>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03" w:name="sub_2414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303"/>
    <w:p w:rsidR="00000000" w:rsidRDefault="00E16C95">
      <w:pPr>
        <w:pStyle w:val="aa"/>
      </w:pPr>
      <w:r>
        <w:t xml:space="preserve">Часть 1 дополнена пунктом 4. - </w:t>
      </w:r>
      <w:hyperlink r:id="rId15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r>
        <w:t>4) несоответствие установленных градостроительным регламентом ограничений использования земельны</w:t>
      </w:r>
      <w:r>
        <w:t>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</w:t>
      </w:r>
      <w:r>
        <w:t>осударственном реестре недвижимости ограничениям использования объектов недвижимости в пределах таких зон, территорий;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04" w:name="sub_2415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E16C95">
      <w:pPr>
        <w:pStyle w:val="aa"/>
      </w:pPr>
      <w:r>
        <w:t xml:space="preserve">Часть 1 дополнена пунктом 5. - </w:t>
      </w:r>
      <w:hyperlink r:id="rId151" w:history="1">
        <w:r>
          <w:rPr>
            <w:rStyle w:val="a4"/>
          </w:rPr>
          <w:t>Решение</w:t>
        </w:r>
      </w:hyperlink>
      <w:r>
        <w:t xml:space="preserve"> Череповецкой городс</w:t>
      </w:r>
      <w:r>
        <w:t>кой Думы Вологодской области от 4 марта 2019 г. N 39</w:t>
      </w:r>
    </w:p>
    <w:p w:rsidR="00000000" w:rsidRDefault="00E16C95">
      <w: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</w:t>
      </w:r>
      <w:r>
        <w:t>оселения федерального значения, территории исторического поселения регионального значения.</w:t>
      </w:r>
    </w:p>
    <w:p w:rsidR="00000000" w:rsidRDefault="00E16C95"/>
    <w:p w:rsidR="00000000" w:rsidRDefault="00E16C95">
      <w:pPr>
        <w:pStyle w:val="a5"/>
      </w:pPr>
      <w:bookmarkStart w:id="305" w:name="sub_25"/>
      <w:r>
        <w:rPr>
          <w:rStyle w:val="a3"/>
        </w:rPr>
        <w:t>Статья 25</w:t>
      </w:r>
      <w:r>
        <w:t>. Порядок внесения изменений в Правила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06" w:name="sub_251"/>
      <w:bookmarkEnd w:id="305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E16C95">
      <w:pPr>
        <w:pStyle w:val="aa"/>
      </w:pPr>
      <w:r>
        <w:t xml:space="preserve">Часть 1 изменена. - </w:t>
      </w:r>
      <w:hyperlink r:id="rId15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53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1. Инициаторами подготовки проектов документов по основаниям, указанным в </w:t>
      </w:r>
      <w:hyperlink w:anchor="sub_2411" w:history="1">
        <w:r>
          <w:rPr>
            <w:rStyle w:val="a4"/>
          </w:rPr>
          <w:t>части 1 статьи 24</w:t>
        </w:r>
      </w:hyperlink>
      <w:r>
        <w:t xml:space="preserve"> н</w:t>
      </w:r>
      <w:r>
        <w:t>астоящих Правил, обсуждаемых на публичных слушаниях или общественных обсуждениях по внесению изменений в настоящие Правила, могут быть федеральный орган исполнительной власти, орган исполнительной власти Вологодской области, орган местного самоуправления г</w:t>
      </w:r>
      <w:r>
        <w:t xml:space="preserve">орода Череповца, заинтересованные физические и юридические лица, в соответствии с </w:t>
      </w:r>
      <w:hyperlink r:id="rId154" w:history="1">
        <w:r>
          <w:rPr>
            <w:rStyle w:val="a4"/>
          </w:rPr>
          <w:t>частью 3 статьи 33</w:t>
        </w:r>
      </w:hyperlink>
      <w:r>
        <w:t xml:space="preserve"> Градостроительного кодекса Российской Федерации подготовившие предложения о внесении изменений в настоящие Правила.</w:t>
      </w:r>
    </w:p>
    <w:p w:rsidR="00000000" w:rsidRDefault="00E16C95">
      <w:bookmarkStart w:id="307" w:name="sub_252"/>
      <w:r>
        <w:t xml:space="preserve">2. Лица, указанные в </w:t>
      </w:r>
      <w:hyperlink w:anchor="sub_251" w:history="1">
        <w:r>
          <w:rPr>
            <w:rStyle w:val="a4"/>
          </w:rPr>
          <w:t>части 1</w:t>
        </w:r>
      </w:hyperlink>
      <w:r>
        <w:t xml:space="preserve"> настоящей статьи, направляют предложения о внесении изменений в Правила в Комиссию.</w:t>
      </w:r>
    </w:p>
    <w:p w:rsidR="00000000" w:rsidRDefault="00E16C95">
      <w:bookmarkStart w:id="308" w:name="sub_253"/>
      <w:bookmarkEnd w:id="307"/>
      <w:r>
        <w:t>3. Комиссия в течение тридцати дней со дня поступления предложения о внесении изменения в Правила</w:t>
      </w:r>
      <w:r>
        <w:t xml:space="preserve">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мэру города Череп</w:t>
      </w:r>
      <w:r>
        <w:t>овца.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09" w:name="sub_2531"/>
      <w:bookmarkEnd w:id="308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E16C95">
      <w:pPr>
        <w:pStyle w:val="aa"/>
      </w:pPr>
      <w:r>
        <w:t xml:space="preserve">Часть 3.1 изменена. - </w:t>
      </w:r>
      <w:hyperlink r:id="rId15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156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3.1. Проект о внесении изменений в Правила, предусматривающих приведение данных Правил в соответствие с ограничениями использования объектов недвижимости, установленными на приаэродромной территории, а также в целях внесения изменений в случаях, предусмот</w:t>
      </w:r>
      <w:r>
        <w:t xml:space="preserve">ренных </w:t>
      </w:r>
      <w:hyperlink w:anchor="sub_2413" w:history="1">
        <w:r>
          <w:rPr>
            <w:rStyle w:val="a4"/>
          </w:rPr>
          <w:t>подпунктами 3-5 пункта 1 статьи 24</w:t>
        </w:r>
      </w:hyperlink>
      <w:r>
        <w:t xml:space="preserve"> </w:t>
      </w:r>
      <w:r>
        <w:lastRenderedPageBreak/>
        <w:t>настоящих Правил, рассмотрению комиссией не подлежит.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10" w:name="sub_2532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E16C95">
      <w:pPr>
        <w:pStyle w:val="aa"/>
      </w:pPr>
      <w:r>
        <w:t xml:space="preserve">Статья 25 дополнена частью 3.2. - </w:t>
      </w:r>
      <w:hyperlink r:id="rId157" w:history="1">
        <w:r>
          <w:rPr>
            <w:rStyle w:val="a4"/>
          </w:rPr>
          <w:t>Решение</w:t>
        </w:r>
      </w:hyperlink>
      <w:r>
        <w:t xml:space="preserve"> Череповецкой </w:t>
      </w:r>
      <w:r>
        <w:t>городской Думы Вологодской области от 4 марта 2019 г. N 39</w:t>
      </w:r>
    </w:p>
    <w:p w:rsidR="00000000" w:rsidRDefault="00E16C95">
      <w:r>
        <w:t>3.2. При подготовке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предложения, в отношении установл</w:t>
      </w:r>
      <w:r>
        <w:t xml:space="preserve">ения вида разрешенного использования земельных участков и объектов капитального строительства применительно к территориальным зонам учитываются положения, указанные в </w:t>
      </w:r>
      <w:hyperlink r:id="rId158" w:history="1">
        <w:r>
          <w:rPr>
            <w:rStyle w:val="a4"/>
          </w:rPr>
          <w:t>части 7 статьи 33</w:t>
        </w:r>
      </w:hyperlink>
      <w:r>
        <w:t xml:space="preserve"> Градостроительного Кодекса Росси</w:t>
      </w:r>
      <w:r>
        <w:t>йской Федерации.</w:t>
      </w:r>
    </w:p>
    <w:p w:rsidR="00000000" w:rsidRDefault="00E16C95">
      <w:bookmarkStart w:id="311" w:name="sub_254"/>
      <w:r>
        <w:t>4. Мэр города Череповца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или об отклонении предложения о внесении изменения в да</w:t>
      </w:r>
      <w:r>
        <w:t>нные Правила с указанием причин отклонения и направляет копию такого решения заявителям.</w:t>
      </w:r>
    </w:p>
    <w:p w:rsidR="00000000" w:rsidRDefault="00E16C95">
      <w:bookmarkStart w:id="312" w:name="sub_255"/>
      <w:bookmarkEnd w:id="311"/>
      <w:r>
        <w:t>5. Мэр города Череповца не позднее, чем по истечении десяти дней с даты принятия решения о подготовке проекта о внесении изменений в Правила обеспечивает</w:t>
      </w:r>
      <w:r>
        <w:t xml:space="preserve">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города Череповца в сети "Интернет".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13" w:name="sub_2501"/>
      <w:bookmarkEnd w:id="312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E16C95">
      <w:pPr>
        <w:pStyle w:val="aa"/>
      </w:pPr>
      <w:r>
        <w:t xml:space="preserve">Часть 5.1 изменена. - </w:t>
      </w:r>
      <w:hyperlink r:id="rId15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160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5.1.</w:t>
      </w:r>
      <w:r>
        <w:t xml:space="preserve"> Мэр города Череповца обязан принять решение о внесении изменений в Правила в следующих случаях:</w:t>
      </w:r>
    </w:p>
    <w:p w:rsidR="00000000" w:rsidRDefault="00E16C95">
      <w:r>
        <w:t xml:space="preserve">после поступления от уполномоченного Правительством Российской Федерации федерального органа исполнительной власти предписания, указанного в </w:t>
      </w:r>
      <w:hyperlink w:anchor="sub_24111" w:history="1">
        <w:r>
          <w:rPr>
            <w:rStyle w:val="a4"/>
          </w:rPr>
          <w:t>подпункте 1.1 пункта 1 статьи 24</w:t>
        </w:r>
      </w:hyperlink>
      <w:r>
        <w:t xml:space="preserve"> настоящих Правил;</w:t>
      </w:r>
    </w:p>
    <w:p w:rsidR="00000000" w:rsidRDefault="00E16C95">
      <w:r>
        <w:t>после поступления от исполнительного органа государственной власти или органа местного самоуправления, уполномоченных на установление зон с особыми условиями использования территорий, границ терри</w:t>
      </w:r>
      <w:r>
        <w:t>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органа регистрации прав сведений об установлении, изменении или прекращении существования зоны с</w:t>
      </w:r>
      <w:r>
        <w:t xml:space="preserve">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hyperlink w:anchor="sub_2413" w:history="1">
        <w:r>
          <w:rPr>
            <w:rStyle w:val="a4"/>
          </w:rPr>
          <w:t>подпунктами 3-5 пункта 1 статьи 24</w:t>
        </w:r>
      </w:hyperlink>
      <w:r>
        <w:t xml:space="preserve"> настоящих Правил оснований для внесения изменений в Правила.</w:t>
      </w:r>
    </w:p>
    <w:p w:rsidR="00000000" w:rsidRDefault="00E16C95">
      <w:r>
        <w:t xml:space="preserve">Предписание, указанное в </w:t>
      </w:r>
      <w:hyperlink w:anchor="sub_24111" w:history="1">
        <w:r>
          <w:rPr>
            <w:rStyle w:val="a4"/>
          </w:rPr>
          <w:t>подпункте 1.1 пункта 1 статьи 24</w:t>
        </w:r>
      </w:hyperlink>
      <w:r>
        <w:t xml:space="preserve"> настоящих Правил, может быть обжаловано мэром города Череповца в суд.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14" w:name="sub_2502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E16C95">
      <w:pPr>
        <w:pStyle w:val="aa"/>
      </w:pPr>
      <w:r>
        <w:t xml:space="preserve">Часть 5.2 изменена. - </w:t>
      </w:r>
      <w:hyperlink r:id="rId161" w:history="1">
        <w:r>
          <w:rPr>
            <w:rStyle w:val="a4"/>
          </w:rPr>
          <w:t>Реш</w:t>
        </w:r>
        <w:r>
          <w:rPr>
            <w:rStyle w:val="a4"/>
          </w:rPr>
          <w:t>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162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5.2. В случае приведения правил землепользования и застройки в соответствие с ограничениями ис</w:t>
      </w:r>
      <w:r>
        <w:t xml:space="preserve">пользования объектов недвижимости, установленными на приаэродромной территории, а также в целях внесения изменений в случаях, предусмотренных </w:t>
      </w:r>
      <w:hyperlink w:anchor="sub_2413" w:history="1">
        <w:r>
          <w:rPr>
            <w:rStyle w:val="a4"/>
          </w:rPr>
          <w:t>подпунктами 3-5 пункта 1 статьи 24</w:t>
        </w:r>
      </w:hyperlink>
      <w:r>
        <w:t xml:space="preserve"> настоящих Правил, </w:t>
      </w:r>
      <w:r>
        <w:lastRenderedPageBreak/>
        <w:t xml:space="preserve">опубликование сообщения о принятии </w:t>
      </w:r>
      <w:r>
        <w:t>решения о подготовке проекта о внесении изменений в правила землепользования и застройки не требуется.</w:t>
      </w:r>
    </w:p>
    <w:p w:rsidR="00000000" w:rsidRDefault="00E16C95">
      <w:bookmarkStart w:id="315" w:name="sub_256"/>
      <w:r>
        <w:t xml:space="preserve">6. В указанном в </w:t>
      </w:r>
      <w:hyperlink w:anchor="sub_255" w:history="1">
        <w:r>
          <w:rPr>
            <w:rStyle w:val="a4"/>
          </w:rPr>
          <w:t>части 5</w:t>
        </w:r>
      </w:hyperlink>
      <w:r>
        <w:t xml:space="preserve"> настоящей статьи сообщении о принятии решения о подготовке проекта о внесении изменений в Правил</w:t>
      </w:r>
      <w:r>
        <w:t>а указываются:</w:t>
      </w:r>
    </w:p>
    <w:p w:rsidR="00000000" w:rsidRDefault="00E16C95">
      <w:bookmarkStart w:id="316" w:name="sub_2561"/>
      <w:bookmarkEnd w:id="315"/>
      <w:r>
        <w:t>1) состав и порядок деятельности Комиссии;</w:t>
      </w:r>
    </w:p>
    <w:p w:rsidR="00000000" w:rsidRDefault="00E16C95">
      <w:bookmarkStart w:id="317" w:name="sub_2562"/>
      <w:bookmarkEnd w:id="316"/>
      <w:r>
        <w:t>2) порядок и сроки проведения работ по подготовке проекта о внесении изменений в Правила;</w:t>
      </w:r>
    </w:p>
    <w:p w:rsidR="00000000" w:rsidRDefault="00E16C95">
      <w:bookmarkStart w:id="318" w:name="sub_2563"/>
      <w:bookmarkEnd w:id="317"/>
      <w:r>
        <w:t>3) порядок направления в Комиссию предложений заинтересованны</w:t>
      </w:r>
      <w:r>
        <w:t>х лиц о внесении изменений в правила землепользования и застройки;</w:t>
      </w:r>
    </w:p>
    <w:p w:rsidR="00000000" w:rsidRDefault="00E16C95">
      <w:bookmarkStart w:id="319" w:name="sub_2564"/>
      <w:bookmarkEnd w:id="318"/>
      <w:r>
        <w:t>4) иные вопросы организации работ.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20" w:name="sub_257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E16C95">
      <w:pPr>
        <w:pStyle w:val="aa"/>
      </w:pPr>
      <w:r>
        <w:t xml:space="preserve">Часть 7 изменена. - </w:t>
      </w:r>
      <w:hyperlink r:id="rId163" w:history="1">
        <w:r>
          <w:rPr>
            <w:rStyle w:val="a4"/>
          </w:rPr>
          <w:t>Решение</w:t>
        </w:r>
      </w:hyperlink>
      <w:r>
        <w:t xml:space="preserve"> Череповецкой городской Ду</w:t>
      </w:r>
      <w:r>
        <w:t>мы Вологодской области от 4 марта 2019 г. N 39</w:t>
      </w:r>
    </w:p>
    <w:p w:rsidR="00000000" w:rsidRDefault="00E16C95">
      <w:pPr>
        <w:pStyle w:val="aa"/>
      </w:pPr>
      <w:hyperlink r:id="rId164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7. Управление архитектуры и градостроительства мэрии осуществляет проверку проекта о внесении изменений в Правила, представленного Комиссией, на со</w:t>
      </w:r>
      <w:r>
        <w:t>ответствие требованиям технических регламентов, Генеральному плану города Череповца, схеме территориального планирования Вологодской области, схемам территориального планирования Российской Федерации, сведениям Единого государственного реестра недвижимости</w:t>
      </w:r>
      <w:r>
        <w:t>, сведениям, документам и материалам, содержащимся в государственных информационных системах обеспечения градостроительной деятельности.</w:t>
      </w:r>
    </w:p>
    <w:p w:rsidR="00000000" w:rsidRDefault="00E16C95">
      <w:bookmarkStart w:id="321" w:name="sub_258"/>
      <w:r>
        <w:t xml:space="preserve">8. Изменения </w:t>
      </w:r>
      <w:hyperlink w:anchor="sub_1002" w:history="1">
        <w:r>
          <w:rPr>
            <w:rStyle w:val="a4"/>
          </w:rPr>
          <w:t>частей II</w:t>
        </w:r>
      </w:hyperlink>
      <w:r>
        <w:t xml:space="preserve"> и </w:t>
      </w:r>
      <w:hyperlink w:anchor="sub_1003" w:history="1">
        <w:r>
          <w:rPr>
            <w:rStyle w:val="a4"/>
          </w:rPr>
          <w:t>III</w:t>
        </w:r>
      </w:hyperlink>
      <w:r>
        <w:t xml:space="preserve"> Правил, касающиеся границ территориальных зон, видов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реконструкции, могут быть приняты только при наличии положительного</w:t>
      </w:r>
      <w:r>
        <w:t xml:space="preserve"> заключения управления архитектуры и градостроительства мэрии.</w:t>
      </w:r>
    </w:p>
    <w:p w:rsidR="00000000" w:rsidRDefault="00E16C95">
      <w:bookmarkStart w:id="322" w:name="sub_259"/>
      <w:bookmarkEnd w:id="321"/>
      <w:r>
        <w:t>9. Изменения статей 34 (в части границ зон с особыми условиями использования территории, связанными с охраной объектов культурного наследия), 37 настоящих Правил могут быть принят</w:t>
      </w:r>
      <w:r>
        <w:t>ы только при наличии положительных заключений уполномоченного органа в области охраны объектов культурного наследия.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23" w:name="sub_2510"/>
      <w:bookmarkEnd w:id="322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E16C95">
      <w:pPr>
        <w:pStyle w:val="aa"/>
      </w:pPr>
      <w:r>
        <w:t xml:space="preserve">Часть 10 изменена с 10 октября 2017 г. - </w:t>
      </w:r>
      <w:hyperlink r:id="rId165" w:history="1">
        <w:r>
          <w:rPr>
            <w:rStyle w:val="a4"/>
          </w:rPr>
          <w:t>Решение</w:t>
        </w:r>
      </w:hyperlink>
      <w:r>
        <w:t xml:space="preserve"> Чер</w:t>
      </w:r>
      <w:r>
        <w:t>еповецкой городской Думы Вологодской области от 3 октября 2017 г. N 177</w:t>
      </w:r>
    </w:p>
    <w:p w:rsidR="00000000" w:rsidRDefault="00E16C95">
      <w:pPr>
        <w:pStyle w:val="aa"/>
      </w:pPr>
      <w:hyperlink r:id="rId166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10. По результатам указанной в </w:t>
      </w:r>
      <w:hyperlink w:anchor="sub_257" w:history="1">
        <w:r>
          <w:rPr>
            <w:rStyle w:val="a4"/>
          </w:rPr>
          <w:t>части 7</w:t>
        </w:r>
      </w:hyperlink>
      <w:r>
        <w:t xml:space="preserve"> настоящей статьи проверки управление архитектуры и градос</w:t>
      </w:r>
      <w:r>
        <w:t xml:space="preserve">троительства мэрии направляет проект о внесении изменений в Правила главе города Череповца (далее - глава города) или в случае обнаружения его несоответствия требованиям и документам, указанным в части 7 настоящей статьи, и (или) отсутствия указанных в </w:t>
      </w:r>
      <w:hyperlink w:anchor="sub_259" w:history="1">
        <w:r>
          <w:rPr>
            <w:rStyle w:val="a4"/>
          </w:rPr>
          <w:t>части 9</w:t>
        </w:r>
      </w:hyperlink>
      <w:r>
        <w:t xml:space="preserve"> настоящей статьи положительных заключений, в Комиссию на доработку.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24" w:name="sub_2511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E16C95">
      <w:pPr>
        <w:pStyle w:val="aa"/>
      </w:pPr>
      <w:r>
        <w:t xml:space="preserve">Часть 11 изменена. - </w:t>
      </w:r>
      <w:hyperlink r:id="rId16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</w:t>
      </w:r>
      <w:r>
        <w:t>от 2 июля 2018 г. N 125</w:t>
      </w:r>
    </w:p>
    <w:p w:rsidR="00000000" w:rsidRDefault="00E16C95">
      <w:pPr>
        <w:pStyle w:val="aa"/>
      </w:pPr>
      <w:hyperlink r:id="rId168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11. Глава города при получении проекта о внесении изменений в Правила землепользования и застройки принимает решение о проведении общественных обсуждений или публичных с</w:t>
      </w:r>
      <w:r>
        <w:t xml:space="preserve">лушаний по такому проекту в срок не позднее чем через </w:t>
      </w:r>
      <w:r>
        <w:lastRenderedPageBreak/>
        <w:t xml:space="preserve">десять дней со дня получения такого проекта, за исключением случаев, предусмотренных </w:t>
      </w:r>
      <w:hyperlink r:id="rId169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25" w:name="sub_251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25"/>
    <w:p w:rsidR="00000000" w:rsidRDefault="00E16C95">
      <w:pPr>
        <w:pStyle w:val="aa"/>
      </w:pPr>
      <w:r>
        <w:t xml:space="preserve">Часть 12 изменена. - </w:t>
      </w:r>
      <w:hyperlink r:id="rId17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71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12. Общественные обсуждения или публичные с</w:t>
      </w:r>
      <w:r>
        <w:t>лушания по проекту правил землепользования и застройки проводятся в порядке, определенном главой 6 настоящих Правил. Продолжительность общественных обсуждений, публичных слушаний по проекту о внесении изменений в Правила составляет не менее двух и не более</w:t>
      </w:r>
      <w:r>
        <w:t xml:space="preserve"> четырех месяцев со дня опубликования такого проекта.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26" w:name="sub_2513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E16C95">
      <w:pPr>
        <w:pStyle w:val="aa"/>
      </w:pPr>
      <w:r>
        <w:t xml:space="preserve">Часть 13 изменена. - </w:t>
      </w:r>
      <w:hyperlink r:id="rId17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73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13.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</w:t>
      </w:r>
      <w:r>
        <w:t>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27" w:name="sub_2514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27"/>
    <w:p w:rsidR="00000000" w:rsidRDefault="00E16C95">
      <w:pPr>
        <w:pStyle w:val="aa"/>
      </w:pPr>
      <w:r>
        <w:t xml:space="preserve">Часть 14 изменена. - </w:t>
      </w:r>
      <w:hyperlink r:id="rId17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75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14. После завершения общественны</w:t>
      </w:r>
      <w:r>
        <w:t>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указанный проект мэ</w:t>
      </w:r>
      <w:r>
        <w:t>ру города Череповца. Обязательными приложениями к проекту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случаев, есл</w:t>
      </w:r>
      <w:r>
        <w:t xml:space="preserve">и проведение общественных обсуждений или публичных слушаний в соответствии с </w:t>
      </w:r>
      <w:hyperlink r:id="rId176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не требуется.</w:t>
      </w:r>
    </w:p>
    <w:p w:rsidR="00000000" w:rsidRDefault="00E16C95">
      <w:bookmarkStart w:id="328" w:name="sub_2515"/>
      <w:r>
        <w:t>15. Мэр города Череповца в течение десяти дней после представления ему пр</w:t>
      </w:r>
      <w:r>
        <w:t xml:space="preserve">оекта о внесении изменений в Правила и указанных в </w:t>
      </w:r>
      <w:hyperlink w:anchor="sub_2514" w:history="1">
        <w:r>
          <w:rPr>
            <w:rStyle w:val="a4"/>
          </w:rPr>
          <w:t>части 14</w:t>
        </w:r>
      </w:hyperlink>
      <w:r>
        <w:t xml:space="preserve"> настоящей статьи обязательных приложений должен принять решение о направлении указанного проекта в городскую Думу или об отклонении проекта о внесении изменения в правила</w:t>
      </w:r>
      <w:r>
        <w:t xml:space="preserve"> землепользования и застройки и о направлении его на доработку с указанием даты его повторного представления.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29" w:name="sub_2516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E16C95">
      <w:pPr>
        <w:pStyle w:val="aa"/>
      </w:pPr>
      <w:r>
        <w:t xml:space="preserve">Часть 16 изменена. - </w:t>
      </w:r>
      <w:hyperlink r:id="rId17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78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16. Обязательными приложениями к проекту о внесении изменений в Правила, направляемыми в городскую Думу, являются:</w:t>
      </w:r>
    </w:p>
    <w:p w:rsidR="00000000" w:rsidRDefault="00E16C95">
      <w:bookmarkStart w:id="330" w:name="sub_25161"/>
      <w:r>
        <w:t xml:space="preserve">1) протокол общественных обсуждений или публичных слушаний по указанному проекту, за исключением случаев, если проведение публичных слушаний или </w:t>
      </w:r>
      <w:r>
        <w:lastRenderedPageBreak/>
        <w:t xml:space="preserve">общественных обсуждений в соответствии с </w:t>
      </w:r>
      <w:hyperlink r:id="rId179" w:history="1">
        <w:r>
          <w:rPr>
            <w:rStyle w:val="a4"/>
          </w:rPr>
          <w:t>Градостроительным кодексом</w:t>
        </w:r>
      </w:hyperlink>
      <w:r>
        <w:t xml:space="preserve"> Рос</w:t>
      </w:r>
      <w:r>
        <w:t>сийской Федерации не требуется;</w:t>
      </w:r>
    </w:p>
    <w:p w:rsidR="00000000" w:rsidRDefault="00E16C95">
      <w:bookmarkStart w:id="331" w:name="sub_25162"/>
      <w:bookmarkEnd w:id="330"/>
      <w:r>
        <w:t>2) заключение о результатах публичных слушаний или общественных обсуждений.</w:t>
      </w:r>
    </w:p>
    <w:p w:rsidR="00000000" w:rsidRDefault="00E16C95">
      <w:bookmarkStart w:id="332" w:name="sub_2517"/>
      <w:bookmarkEnd w:id="331"/>
      <w:r>
        <w:t>17. Городская Дума по результатам рассмотрения проекта о внесении изменений в Правила и обязательных</w:t>
      </w:r>
      <w:r>
        <w:t xml:space="preserve"> приложений к нему, представленных мэром города Череповца, принимает одно из следующих решений:</w:t>
      </w:r>
    </w:p>
    <w:p w:rsidR="00000000" w:rsidRDefault="00E16C95">
      <w:bookmarkStart w:id="333" w:name="sub_25171"/>
      <w:bookmarkEnd w:id="332"/>
      <w:r>
        <w:t>1) внести изменения в Правила согласно представленному проекту о внесении изменений в Правила;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34" w:name="sub_25172"/>
      <w:bookmarkEnd w:id="333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E16C95">
      <w:pPr>
        <w:pStyle w:val="aa"/>
      </w:pPr>
      <w:r>
        <w:t xml:space="preserve">Пункт 2 изменен. - </w:t>
      </w:r>
      <w:hyperlink r:id="rId18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81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2) направить проект о внесении изменений в Правил</w:t>
      </w:r>
      <w:r>
        <w:t>а мэру города Череповца на доработку в соответствии с результатами публичных слушаний или общественных обсуждений по указанному проекту.</w:t>
      </w:r>
    </w:p>
    <w:p w:rsidR="00000000" w:rsidRDefault="00E16C95">
      <w:bookmarkStart w:id="335" w:name="sub_2518"/>
      <w:r>
        <w:t>18. Решение о внесении изменений в Правила подлежит опубликованию в порядке, установленном для официального опу</w:t>
      </w:r>
      <w:r>
        <w:t>бликования муниципальных правовых актов, иной официальной информации, и размещаются на официальном сайте города Череповца в сети "Интернет".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36" w:name="sub_2519"/>
      <w:bookmarkEnd w:id="335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E16C95">
      <w:pPr>
        <w:pStyle w:val="aa"/>
      </w:pPr>
      <w:r>
        <w:t xml:space="preserve">Часть 19 изменена. - </w:t>
      </w:r>
      <w:hyperlink r:id="rId18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183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19. Проект о внесении изменений в правила землепользования и застройки, подготовленный применительно к территории муни</w:t>
      </w:r>
      <w:r>
        <w:t>ципального образования, в границах которого полностью или частично расположена приаэродромная территория, не позднее чем по истечении десяти дней с даты принятия решения о проведении общественных обсуждений или публичных слушаний по такому проекту подлежит</w:t>
      </w:r>
      <w:r>
        <w:t xml:space="preserve"> направлению в уполномоченный Правительством Российской Федерации федеральный орган исполнительной власти.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37" w:name="sub_2520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E16C95">
      <w:pPr>
        <w:pStyle w:val="aa"/>
      </w:pPr>
      <w:r>
        <w:t xml:space="preserve">Статья 25 дополнена частью 20 с 10 октября 2017 г. - </w:t>
      </w:r>
      <w:hyperlink r:id="rId184" w:history="1">
        <w:r>
          <w:rPr>
            <w:rStyle w:val="a4"/>
          </w:rPr>
          <w:t>Решение</w:t>
        </w:r>
      </w:hyperlink>
      <w:r>
        <w:t xml:space="preserve"> Черепове</w:t>
      </w:r>
      <w:r>
        <w:t>цкой городской Думы Вологодской области от 3 октября 2017 г. N 177</w:t>
      </w:r>
    </w:p>
    <w:p w:rsidR="00000000" w:rsidRDefault="00E16C95">
      <w:r>
        <w:t>20.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</w:t>
      </w:r>
      <w:r>
        <w:t xml:space="preserve">азанных Правил. В случае, если установленная в соответствии с </w:t>
      </w:r>
      <w:hyperlink r:id="rId185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 приаэродромная территория полностью или частично расположена в границах муниципального образования, орган местного сам</w:t>
      </w:r>
      <w:r>
        <w:t>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</w:t>
      </w:r>
      <w:r>
        <w:t>ой форме и (или)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планирования.</w:t>
      </w:r>
    </w:p>
    <w:p w:rsidR="00000000" w:rsidRDefault="00E16C95"/>
    <w:p w:rsidR="00000000" w:rsidRDefault="00E16C95">
      <w:pPr>
        <w:pStyle w:val="1"/>
      </w:pPr>
      <w:bookmarkStart w:id="338" w:name="sub_1800"/>
      <w:r>
        <w:lastRenderedPageBreak/>
        <w:t>Глава 8. Нормативы градостроительного проектирования</w:t>
      </w:r>
    </w:p>
    <w:bookmarkEnd w:id="338"/>
    <w:p w:rsidR="00000000" w:rsidRDefault="00E16C95"/>
    <w:p w:rsidR="00000000" w:rsidRDefault="00E16C95">
      <w:pPr>
        <w:pStyle w:val="a5"/>
      </w:pPr>
      <w:bookmarkStart w:id="339" w:name="sub_26"/>
      <w:r>
        <w:rPr>
          <w:rStyle w:val="a3"/>
        </w:rPr>
        <w:t>Статья 26</w:t>
      </w:r>
      <w:r>
        <w:t>. Содержание нормативов градостроительного проектирования города Череповца</w:t>
      </w:r>
    </w:p>
    <w:p w:rsidR="00000000" w:rsidRDefault="00E16C95">
      <w:bookmarkStart w:id="340" w:name="sub_261"/>
      <w:bookmarkEnd w:id="339"/>
      <w:r>
        <w:t>1. Нормативы градостроительного проектирования города Череповца устанавливают сово</w:t>
      </w:r>
      <w:r>
        <w:t xml:space="preserve">купность расчетных показателей минимально допустимого уровня обеспеченности объектами местного значения городского округа, относящиеся к областям, указанным в </w:t>
      </w:r>
      <w:hyperlink r:id="rId186" w:history="1">
        <w:r>
          <w:rPr>
            <w:rStyle w:val="a4"/>
          </w:rPr>
          <w:t xml:space="preserve">пункте 1 части 5 статьи 23 </w:t>
        </w:r>
      </w:hyperlink>
      <w:r>
        <w:t xml:space="preserve"> Градостроительного кодекса Ро</w:t>
      </w:r>
      <w:r>
        <w:t>ссийской Федерации объектами благоустройства территории, иными объектами местного значения,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округа.</w:t>
      </w:r>
    </w:p>
    <w:p w:rsidR="00000000" w:rsidRDefault="00E16C95">
      <w:bookmarkStart w:id="341" w:name="sub_262"/>
      <w:bookmarkEnd w:id="340"/>
      <w:r>
        <w:t>2. Нормативы градостроительного проектирования включают:</w:t>
      </w:r>
    </w:p>
    <w:p w:rsidR="00000000" w:rsidRDefault="00E16C95">
      <w:bookmarkStart w:id="342" w:name="sub_2621"/>
      <w:bookmarkEnd w:id="341"/>
      <w:r>
        <w:t>1) основную часть (расчетные показатели минимально допустимого уровня обеспеченности объектами, населения города и расчетные показатели максимально допустимого уровня территор</w:t>
      </w:r>
      <w:r>
        <w:t>иальной доступности таких объектов для населения города);</w:t>
      </w:r>
    </w:p>
    <w:p w:rsidR="00000000" w:rsidRDefault="00E16C95">
      <w:bookmarkStart w:id="343" w:name="sub_2622"/>
      <w:bookmarkEnd w:id="342"/>
      <w: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00000" w:rsidRDefault="00E16C95">
      <w:bookmarkStart w:id="344" w:name="sub_2623"/>
      <w:bookmarkEnd w:id="343"/>
      <w:r>
        <w:t>3) правила и область применения расчетн</w:t>
      </w:r>
      <w:r>
        <w:t>ых показателей, содержащихся в основной части нормативов градостроительного проектирования.</w:t>
      </w:r>
    </w:p>
    <w:bookmarkEnd w:id="344"/>
    <w:p w:rsidR="00000000" w:rsidRDefault="00E16C95"/>
    <w:p w:rsidR="00000000" w:rsidRDefault="00E16C95">
      <w:pPr>
        <w:pStyle w:val="a5"/>
      </w:pPr>
      <w:bookmarkStart w:id="345" w:name="sub_27"/>
      <w:r>
        <w:rPr>
          <w:rStyle w:val="a3"/>
        </w:rPr>
        <w:t>Статья 27</w:t>
      </w:r>
      <w:r>
        <w:t>. Подготовка и утверждение нормативов градостроительного проектирования города Череповца</w:t>
      </w:r>
    </w:p>
    <w:p w:rsidR="00000000" w:rsidRDefault="00E16C95">
      <w:bookmarkStart w:id="346" w:name="sub_271"/>
      <w:bookmarkEnd w:id="345"/>
      <w:r>
        <w:t>1. Нормативы градостроительного проект</w:t>
      </w:r>
      <w:r>
        <w:t xml:space="preserve">ирования города Череповца должны быть разработаны в соответствии с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 РФ, техническими регламентами и с учетом природно-климатических, социально-демографических, территориа</w:t>
      </w:r>
      <w:r>
        <w:t>льных и других особенностей города и распространяются на вновь застраиваемые и реконструируемые районы города.</w:t>
      </w:r>
    </w:p>
    <w:p w:rsidR="00000000" w:rsidRDefault="00E16C95">
      <w:bookmarkStart w:id="347" w:name="sub_272"/>
      <w:bookmarkEnd w:id="346"/>
      <w:r>
        <w:t>2. В случае если в нормативах градостроительного проектирования Вологодской области установлены предельные значения расчетных показ</w:t>
      </w:r>
      <w:r>
        <w:t xml:space="preserve">ателей минимально допустимого уровня обеспеченности объектами местного значения, предусмотренными </w:t>
      </w:r>
      <w:hyperlink r:id="rId188" w:history="1">
        <w:r>
          <w:rPr>
            <w:rStyle w:val="a4"/>
          </w:rPr>
          <w:t>Градостроительным кодексом</w:t>
        </w:r>
      </w:hyperlink>
      <w:r>
        <w:t xml:space="preserve"> РФ, населения города Череповца, расчетные показатели минимально допустимого уровня обеспеченнос</w:t>
      </w:r>
      <w:r>
        <w:t>ти такими объектами населения городского округа, устанавливаемые нормативами градостроительного проектирования городского округа, не могут быть ниже этих предельных значений.</w:t>
      </w:r>
    </w:p>
    <w:p w:rsidR="00000000" w:rsidRDefault="00E16C95">
      <w:bookmarkStart w:id="348" w:name="sub_273"/>
      <w:bookmarkEnd w:id="347"/>
      <w:r>
        <w:t>3. В случае если в нормативах градостроительного проектирования Вол</w:t>
      </w:r>
      <w:r>
        <w:t xml:space="preserve">огодской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r:id="rId189" w:history="1">
        <w:r>
          <w:rPr>
            <w:rStyle w:val="a4"/>
          </w:rPr>
          <w:t>Градостроительным кодексом</w:t>
        </w:r>
      </w:hyperlink>
      <w:r>
        <w:t xml:space="preserve"> РФ, для населения г</w:t>
      </w:r>
      <w:r>
        <w:t>ородского округа, расчетные показатели максимально допустимого уровня территориальной доступности таких объектов для населения городского округа не могут превышать эти предельные значения.</w:t>
      </w:r>
    </w:p>
    <w:p w:rsidR="00000000" w:rsidRDefault="00E16C95">
      <w:bookmarkStart w:id="349" w:name="sub_274"/>
      <w:bookmarkEnd w:id="348"/>
      <w:r>
        <w:t>4.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города могут быть утверждены в отношен</w:t>
      </w:r>
      <w:r>
        <w:t xml:space="preserve">ии одного или нескольких видов объектов, предусмотренных </w:t>
      </w:r>
      <w:hyperlink r:id="rId190" w:history="1">
        <w:r>
          <w:rPr>
            <w:rStyle w:val="a4"/>
          </w:rPr>
          <w:t>Градостроительным кодексом</w:t>
        </w:r>
      </w:hyperlink>
      <w:r>
        <w:t xml:space="preserve"> РФ.</w:t>
      </w:r>
    </w:p>
    <w:p w:rsidR="00000000" w:rsidRDefault="00E16C95">
      <w:bookmarkStart w:id="350" w:name="sub_275"/>
      <w:bookmarkEnd w:id="349"/>
      <w:r>
        <w:t>5. Подготовка нормативов градостроительного проектирования города осуществляется с учетом:</w:t>
      </w:r>
    </w:p>
    <w:p w:rsidR="00000000" w:rsidRDefault="00E16C95">
      <w:bookmarkStart w:id="351" w:name="sub_2751"/>
      <w:bookmarkEnd w:id="350"/>
      <w:r>
        <w:lastRenderedPageBreak/>
        <w:t>1) социально</w:t>
      </w:r>
      <w:r>
        <w:t>-демографического состава и плотности населения на территории города;</w:t>
      </w:r>
    </w:p>
    <w:p w:rsidR="00000000" w:rsidRDefault="00E16C95">
      <w:bookmarkStart w:id="352" w:name="sub_2752"/>
      <w:bookmarkEnd w:id="351"/>
      <w:r>
        <w:t>2) планов и программ комплексного социально-экономического развития города;</w:t>
      </w:r>
    </w:p>
    <w:p w:rsidR="00000000" w:rsidRDefault="00E16C95">
      <w:bookmarkStart w:id="353" w:name="sub_2753"/>
      <w:bookmarkEnd w:id="352"/>
      <w:r>
        <w:t>3) предложений органов местного самоуправления и заинтересованных лиц.</w:t>
      </w:r>
    </w:p>
    <w:bookmarkEnd w:id="353"/>
    <w:p w:rsidR="00000000" w:rsidRDefault="00E16C95"/>
    <w:p w:rsidR="00000000" w:rsidRDefault="00E16C95">
      <w:pPr>
        <w:pStyle w:val="a5"/>
      </w:pPr>
      <w:bookmarkStart w:id="354" w:name="sub_28"/>
      <w:r>
        <w:rPr>
          <w:rStyle w:val="a3"/>
        </w:rPr>
        <w:t>Статья 28</w:t>
      </w:r>
      <w:r>
        <w:t>. Порядок подготовки и утверждения местных нормативов градостроительного проектирования города Череповца и внесения изменений в них</w:t>
      </w:r>
    </w:p>
    <w:p w:rsidR="00000000" w:rsidRDefault="00E16C95">
      <w:bookmarkStart w:id="355" w:name="sub_281"/>
      <w:bookmarkEnd w:id="354"/>
      <w:r>
        <w:t>1. Подготовка местных нормативов градостроительного проектирования города Череповца и внесение</w:t>
      </w:r>
      <w:r>
        <w:t xml:space="preserve"> изменений в них производится уполномоченным органом мэрии города.</w:t>
      </w:r>
    </w:p>
    <w:p w:rsidR="00000000" w:rsidRDefault="00E16C95">
      <w:bookmarkStart w:id="356" w:name="sub_282"/>
      <w:bookmarkEnd w:id="355"/>
      <w:r>
        <w:t xml:space="preserve">2. Разработка местных нормативов градостроительного проектирования города Череповца осуществляется в рамках муниципального контракта, который заключается в соответствии с </w:t>
      </w:r>
      <w:hyperlink r:id="rId191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с управлением архитектуры и градостроительства мэрии.</w:t>
      </w:r>
    </w:p>
    <w:p w:rsidR="00000000" w:rsidRDefault="00E16C95">
      <w:bookmarkStart w:id="357" w:name="sub_283"/>
      <w:bookmarkEnd w:id="356"/>
      <w:r>
        <w:t>3. Органы местного самоуправления и заинтересованные лица вправе представить свои предложения по проекту местных нормативов градостроительного проектирования. Предложения представляются в управление архитектуры и градостроительства мэрии в течение</w:t>
      </w:r>
      <w:r>
        <w:t xml:space="preserve"> месяца с даты размещения проекта местных нормативов градостроительного проектирования на официальном сайте мэрии города в сети "Интернет".</w:t>
      </w:r>
    </w:p>
    <w:p w:rsidR="00000000" w:rsidRDefault="00E16C95">
      <w:bookmarkStart w:id="358" w:name="sub_284"/>
      <w:bookmarkEnd w:id="357"/>
      <w:r>
        <w:t>4. В предложениях о подготовке местных нормативов должны содержаться:</w:t>
      </w:r>
    </w:p>
    <w:p w:rsidR="00000000" w:rsidRDefault="00E16C95">
      <w:bookmarkStart w:id="359" w:name="sub_2841"/>
      <w:bookmarkEnd w:id="358"/>
      <w:r>
        <w:t>1) сведения о дей</w:t>
      </w:r>
      <w:r>
        <w:t>ствующих местных нормативах в данной сфере обеспечения благоприятных условий жизнедеятельности человека;</w:t>
      </w:r>
    </w:p>
    <w:p w:rsidR="00000000" w:rsidRDefault="00E16C95">
      <w:bookmarkStart w:id="360" w:name="sub_2842"/>
      <w:bookmarkEnd w:id="359"/>
      <w:r>
        <w:t>2) описание задач, требующих комплексного решения, и результата, на достижение которого направлено принятие местных нормативов:</w:t>
      </w:r>
    </w:p>
    <w:p w:rsidR="00000000" w:rsidRDefault="00E16C95">
      <w:bookmarkStart w:id="361" w:name="sub_2843"/>
      <w:bookmarkEnd w:id="360"/>
      <w:r>
        <w:t>3) сведения о расчетных показателях, которые предлагается включить в местные нормативы.</w:t>
      </w:r>
    </w:p>
    <w:p w:rsidR="00000000" w:rsidRDefault="00E16C95">
      <w:bookmarkStart w:id="362" w:name="sub_285"/>
      <w:bookmarkEnd w:id="361"/>
      <w:r>
        <w:t>5. Управление архитектуры и градостроительства мэрии:</w:t>
      </w:r>
    </w:p>
    <w:p w:rsidR="00000000" w:rsidRDefault="00E16C95">
      <w:bookmarkStart w:id="363" w:name="sub_2851"/>
      <w:bookmarkEnd w:id="362"/>
      <w:r>
        <w:t>а) осуществляет организацию работы по подготовке проектов местных нормативо</w:t>
      </w:r>
      <w:r>
        <w:t>в и внесению в них изменений;</w:t>
      </w:r>
    </w:p>
    <w:p w:rsidR="00000000" w:rsidRDefault="00E16C95">
      <w:bookmarkStart w:id="364" w:name="sub_2852"/>
      <w:bookmarkEnd w:id="363"/>
      <w:r>
        <w:t>б) разрабатывает техническое задание на подготовку местных нормативов и внесение в них изменений;</w:t>
      </w:r>
    </w:p>
    <w:p w:rsidR="00000000" w:rsidRDefault="00E16C95">
      <w:bookmarkStart w:id="365" w:name="sub_2853"/>
      <w:bookmarkEnd w:id="364"/>
      <w:r>
        <w:t xml:space="preserve">в) обеспечивает проведение процедур, предусмотренных </w:t>
      </w:r>
      <w:hyperlink r:id="rId192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E16C95">
      <w:bookmarkStart w:id="366" w:name="sub_286"/>
      <w:bookmarkEnd w:id="365"/>
      <w:r>
        <w:t>6. Основные требования к оформлению и содержанию проектов местных нормативов градостроительного проектирования содер</w:t>
      </w:r>
      <w:r>
        <w:t>жатся в техническом задании на разработку местных нормативов градостроительного проектирования (внесение в них изменений).</w:t>
      </w:r>
    </w:p>
    <w:p w:rsidR="00000000" w:rsidRDefault="00E16C95">
      <w:bookmarkStart w:id="367" w:name="sub_287"/>
      <w:bookmarkEnd w:id="366"/>
      <w:r>
        <w:t xml:space="preserve">7. Проект местных нормативов градостроительного проектирования подлежит размещению на официальном сайте мэрии города в </w:t>
      </w:r>
      <w:r>
        <w:t>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000000" w:rsidRDefault="00E16C95">
      <w:bookmarkStart w:id="368" w:name="sub_288"/>
      <w:bookmarkEnd w:id="367"/>
      <w:r>
        <w:t xml:space="preserve">8. Нормативы градостроительного проектирования и </w:t>
      </w:r>
      <w:r>
        <w:t>внесенные изменения в местные нормативы градостроительного проектирования утверждаются Череповецкой городской Думой.</w:t>
      </w:r>
    </w:p>
    <w:p w:rsidR="00000000" w:rsidRDefault="00E16C95">
      <w:bookmarkStart w:id="369" w:name="sub_289"/>
      <w:bookmarkEnd w:id="368"/>
      <w:r>
        <w:t>9. Утвержденные местные нормативы градостроительного проектирования подлежат размещению в федеральной государственной информа</w:t>
      </w:r>
      <w:r>
        <w:t xml:space="preserve">ционной системе </w:t>
      </w:r>
      <w:r>
        <w:lastRenderedPageBreak/>
        <w:t>территориального планирования в срок, не превышающий пяти дней со дня утверждения указанных нормативов.</w:t>
      </w:r>
    </w:p>
    <w:p w:rsidR="00000000" w:rsidRDefault="00E16C95">
      <w:bookmarkStart w:id="370" w:name="sub_2810"/>
      <w:bookmarkEnd w:id="369"/>
      <w:r>
        <w:t>10. Нормативы градостроительного проектирования устанавливают требования, обязательные для всех субъектов градостроительн</w:t>
      </w:r>
      <w:r>
        <w:t>ых отношений, осуществляющих свою деятельность на территории города Череповца, независимо от их организационно-правовой формы:</w:t>
      </w:r>
    </w:p>
    <w:p w:rsidR="00000000" w:rsidRDefault="00E16C95">
      <w:bookmarkStart w:id="371" w:name="sub_28101"/>
      <w:bookmarkEnd w:id="370"/>
      <w:r>
        <w:t>1) при разработке документов территориального планирования и градостроительного зонирования;</w:t>
      </w:r>
    </w:p>
    <w:p w:rsidR="00000000" w:rsidRDefault="00E16C95">
      <w:bookmarkStart w:id="372" w:name="sub_28102"/>
      <w:bookmarkEnd w:id="371"/>
      <w:r>
        <w:t>2</w:t>
      </w:r>
      <w:r>
        <w:t>) при разработке документации по планировке территории;</w:t>
      </w:r>
    </w:p>
    <w:p w:rsidR="00000000" w:rsidRDefault="00E16C95">
      <w:bookmarkStart w:id="373" w:name="sub_28103"/>
      <w:bookmarkEnd w:id="372"/>
      <w:r>
        <w:t>3) при архитектурно-строительном проектировании;</w:t>
      </w:r>
    </w:p>
    <w:p w:rsidR="00000000" w:rsidRDefault="00E16C95">
      <w:bookmarkStart w:id="374" w:name="sub_28104"/>
      <w:bookmarkEnd w:id="373"/>
      <w:r>
        <w:t xml:space="preserve">4) при проведении инженерных изысканий для подготовки </w:t>
      </w:r>
      <w:hyperlink w:anchor="sub_10115" w:history="1">
        <w:r>
          <w:rPr>
            <w:rStyle w:val="a4"/>
          </w:rPr>
          <w:t>проектной документации</w:t>
        </w:r>
      </w:hyperlink>
      <w:r>
        <w:t>;</w:t>
      </w:r>
    </w:p>
    <w:p w:rsidR="00000000" w:rsidRDefault="00E16C95">
      <w:bookmarkStart w:id="375" w:name="sub_28105"/>
      <w:bookmarkEnd w:id="374"/>
      <w:r>
        <w:t>5) при оформлении исходно-разрешительной документации для архитектурно-строительного проектирования;</w:t>
      </w:r>
    </w:p>
    <w:p w:rsidR="00000000" w:rsidRDefault="00E16C95">
      <w:bookmarkStart w:id="376" w:name="sub_28106"/>
      <w:bookmarkEnd w:id="375"/>
      <w:r>
        <w:t>6) при согласовании и государственной экспертизе документов территориального планирования и градостроительного зонирования, докум</w:t>
      </w:r>
      <w:r>
        <w:t>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территории.</w:t>
      </w:r>
    </w:p>
    <w:p w:rsidR="00000000" w:rsidRDefault="00E16C95">
      <w:bookmarkStart w:id="377" w:name="sub_2811"/>
      <w:bookmarkEnd w:id="376"/>
      <w:r>
        <w:t>11. Нормативы градостроительного проектирования города должны обеспечивать соблюдение:</w:t>
      </w:r>
    </w:p>
    <w:p w:rsidR="00000000" w:rsidRDefault="00E16C95">
      <w:bookmarkStart w:id="378" w:name="sub_28111"/>
      <w:bookmarkEnd w:id="377"/>
      <w:r>
        <w:t>1) требований охраны памятников истории и культуры;</w:t>
      </w:r>
    </w:p>
    <w:p w:rsidR="00000000" w:rsidRDefault="00E16C95">
      <w:bookmarkStart w:id="379" w:name="sub_28112"/>
      <w:bookmarkEnd w:id="378"/>
      <w:r>
        <w:t>2) требований охраны окружающей среды;</w:t>
      </w:r>
    </w:p>
    <w:p w:rsidR="00000000" w:rsidRDefault="00E16C95">
      <w:bookmarkStart w:id="380" w:name="sub_28113"/>
      <w:bookmarkEnd w:id="379"/>
      <w:r>
        <w:t>3) санитарно-гигиенически</w:t>
      </w:r>
      <w:r>
        <w:t>х норм;</w:t>
      </w:r>
    </w:p>
    <w:p w:rsidR="00000000" w:rsidRDefault="00E16C95">
      <w:bookmarkStart w:id="381" w:name="sub_28114"/>
      <w:bookmarkEnd w:id="380"/>
      <w:r>
        <w:t>4) интенсивности использования территорий иного назначения, выраженной в процентах застройки, иных показателях;</w:t>
      </w:r>
    </w:p>
    <w:p w:rsidR="00000000" w:rsidRDefault="00E16C95">
      <w:bookmarkStart w:id="382" w:name="sub_28115"/>
      <w:bookmarkEnd w:id="381"/>
      <w:r>
        <w:t>5) требований пожарной безопасности.</w:t>
      </w:r>
    </w:p>
    <w:bookmarkEnd w:id="382"/>
    <w:p w:rsidR="00000000" w:rsidRDefault="00E16C95"/>
    <w:p w:rsidR="00000000" w:rsidRDefault="00E16C95">
      <w:pPr>
        <w:pStyle w:val="1"/>
      </w:pPr>
      <w:bookmarkStart w:id="383" w:name="sub_1900"/>
      <w:r>
        <w:t>Глава 9. Положения о регулировании иных вопро</w:t>
      </w:r>
      <w:r>
        <w:t>сов землепользования и застройки</w:t>
      </w:r>
    </w:p>
    <w:bookmarkEnd w:id="383"/>
    <w:p w:rsidR="00000000" w:rsidRDefault="00E16C95"/>
    <w:p w:rsidR="00000000" w:rsidRDefault="00E16C95">
      <w:pPr>
        <w:pStyle w:val="a5"/>
      </w:pPr>
      <w:bookmarkStart w:id="384" w:name="sub_29"/>
      <w:r>
        <w:rPr>
          <w:rStyle w:val="a3"/>
        </w:rPr>
        <w:t>Статья 29</w:t>
      </w:r>
      <w:r>
        <w:t>. Положение о рассмотрении архитектурно-градостроительного облика объекта</w:t>
      </w:r>
    </w:p>
    <w:p w:rsidR="00000000" w:rsidRDefault="00E16C95">
      <w:bookmarkStart w:id="385" w:name="sub_291"/>
      <w:bookmarkEnd w:id="384"/>
      <w:r>
        <w:t>1. Указанная статья разработана в целях реализации полномочия органа местного самоуправления о предоставлении ре</w:t>
      </w:r>
      <w:r>
        <w:t xml:space="preserve">шения о согласовании архитектурно-градостроительного облика объекта, предусмотренного </w:t>
      </w:r>
      <w:hyperlink r:id="rId193" w:history="1">
        <w:r>
          <w:rPr>
            <w:rStyle w:val="a4"/>
          </w:rPr>
          <w:t>разделом II</w:t>
        </w:r>
      </w:hyperlink>
      <w:r>
        <w:t xml:space="preserve"> исчерпывающего перечня процедур в сфере жилищного строительства, утвержденного </w:t>
      </w:r>
      <w:hyperlink r:id="rId194" w:history="1">
        <w:r>
          <w:rPr>
            <w:rStyle w:val="a4"/>
          </w:rPr>
          <w:t>постан</w:t>
        </w:r>
        <w:r>
          <w:rPr>
            <w:rStyle w:val="a4"/>
          </w:rPr>
          <w:t>овлением</w:t>
        </w:r>
      </w:hyperlink>
      <w:r>
        <w:t xml:space="preserve"> Правительства РФ от 30 апреля 2014 года N 403.</w:t>
      </w:r>
    </w:p>
    <w:p w:rsidR="00000000" w:rsidRDefault="00E16C95">
      <w:bookmarkStart w:id="386" w:name="sub_292"/>
      <w:bookmarkEnd w:id="385"/>
      <w:r>
        <w:t>2. В отношении вновь возводимых и реконструируемых объектов капитального строительства осуществляется рассмотрение архитектурно-градостроительного облика объекта капитального строител</w:t>
      </w:r>
      <w:r>
        <w:t xml:space="preserve">ьства и предоставление решения о согласовании архитектурно-градостроительного облика объекта в виде Заключения о согласовании архитектурно-градостроительного облика объекта капитального строительства в соответствии с </w:t>
      </w:r>
      <w:hyperlink r:id="rId195" w:history="1">
        <w:r>
          <w:rPr>
            <w:rStyle w:val="a4"/>
          </w:rPr>
          <w:t>градос</w:t>
        </w:r>
        <w:r>
          <w:rPr>
            <w:rStyle w:val="a4"/>
          </w:rPr>
          <w:t>троительным законодательством</w:t>
        </w:r>
      </w:hyperlink>
      <w:r>
        <w:t xml:space="preserve">, </w:t>
      </w:r>
      <w:hyperlink r:id="rId196" w:history="1">
        <w:r>
          <w:rPr>
            <w:rStyle w:val="a4"/>
          </w:rPr>
          <w:t>законодательством</w:t>
        </w:r>
      </w:hyperlink>
      <w:r>
        <w:t xml:space="preserve"> об охране и использовании объектов культурного наследия, иными нормативными правовыми актами Российской Федерации на территории города Череповца. Обязательнос</w:t>
      </w:r>
      <w:r>
        <w:t>ть рассмотрения архитектурно-градостроительного облика объекта капитального строительства указывается в градостроительном плане земельного участка этого объекта до разработки проектно-сметной документации.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87" w:name="sub_293"/>
      <w:bookmarkEnd w:id="386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E16C95">
      <w:pPr>
        <w:pStyle w:val="aa"/>
      </w:pPr>
      <w:r>
        <w:lastRenderedPageBreak/>
        <w:t>Час</w:t>
      </w:r>
      <w:r>
        <w:t xml:space="preserve">ть 3 изменена. - </w:t>
      </w:r>
      <w:hyperlink r:id="rId19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198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3. Основными целями рассмотрения архитектурно-градостроитель</w:t>
      </w:r>
      <w:r>
        <w:t>ного облика объекта капитального строительства (далее - архитектурно-градостроительного облика объекта) являются:</w:t>
      </w:r>
    </w:p>
    <w:p w:rsidR="00000000" w:rsidRDefault="00E16C95">
      <w:r>
        <w:t>формирование целостного архитектурно-художественного облика застройки;</w:t>
      </w:r>
    </w:p>
    <w:p w:rsidR="00000000" w:rsidRDefault="00E16C95">
      <w:r>
        <w:t>комплексный подход к оценке архитектурно-градостроительных решений объе</w:t>
      </w:r>
      <w:r>
        <w:t>ктов капитального строительства.</w:t>
      </w:r>
    </w:p>
    <w:p w:rsidR="00000000" w:rsidRDefault="00E16C95">
      <w:r>
        <w:t>Разработка архитектурно-градостроительного облика объекта осуществляется с учетом:</w:t>
      </w:r>
    </w:p>
    <w:p w:rsidR="00000000" w:rsidRDefault="00E16C95">
      <w:r>
        <w:t>Генерального плана города Череповца, Правил землепользования и застройки города Череповца, проекта планировки территории;</w:t>
      </w:r>
    </w:p>
    <w:bookmarkStart w:id="388" w:name="sub_2936"/>
    <w:p w:rsidR="00000000" w:rsidRDefault="00E16C95">
      <w:r>
        <w:fldChar w:fldCharType="begin"/>
      </w:r>
      <w:r>
        <w:instrText xml:space="preserve">HYPERLINK </w:instrText>
      </w:r>
      <w:r>
        <w:instrText>"garantF1://46228802.3000"</w:instrText>
      </w:r>
      <w:r>
        <w:fldChar w:fldCharType="separate"/>
      </w:r>
      <w:r>
        <w:rPr>
          <w:rStyle w:val="a4"/>
        </w:rPr>
        <w:t>требований</w:t>
      </w:r>
      <w:r>
        <w:fldChar w:fldCharType="end"/>
      </w:r>
      <w:r>
        <w:t xml:space="preserve"> градостроительных регламентов в границах территории исторического поселения регионального значения город Череповец, утвержденных </w:t>
      </w:r>
      <w:hyperlink r:id="rId199" w:history="1">
        <w:r>
          <w:rPr>
            <w:rStyle w:val="a4"/>
          </w:rPr>
          <w:t>постановлением</w:t>
        </w:r>
      </w:hyperlink>
      <w:r>
        <w:t xml:space="preserve"> Правительства Вологодской области от</w:t>
      </w:r>
      <w:r>
        <w:t xml:space="preserve"> 30.10.2017 N 960;</w:t>
      </w:r>
    </w:p>
    <w:bookmarkEnd w:id="388"/>
    <w:p w:rsidR="00000000" w:rsidRDefault="00E16C95">
      <w:r>
        <w:t>требований градостроительного плана земельного участка;</w:t>
      </w:r>
    </w:p>
    <w:p w:rsidR="00000000" w:rsidRDefault="00E16C95">
      <w:r>
        <w:t>ранее согласованного архитектурно-градостроительного облика объектов существующей и перспективной застройки на смежных территориях;</w:t>
      </w:r>
    </w:p>
    <w:p w:rsidR="00000000" w:rsidRDefault="00E16C95">
      <w:r>
        <w:t>наличия существующих и планируемых инжене</w:t>
      </w:r>
      <w:r>
        <w:t>рных коммуникаций.</w:t>
      </w:r>
    </w:p>
    <w:p w:rsidR="00000000" w:rsidRDefault="00E16C95">
      <w:bookmarkStart w:id="389" w:name="sub_294"/>
      <w:r>
        <w:t>4. Материалы архитектурно-градостроительного облика объекта, расположенного в границах территорий объектов культурного наследия, в зонах их охраны и объектов археологического наследия, подлежат согласованию с органом исполнительно</w:t>
      </w:r>
      <w:r>
        <w:t>й власти Вологодской области, уполномоченным в сфере сохранения, использования, популяризации и государственной охраны объектов культурного наследия, который выдает заключение.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90" w:name="sub_295"/>
      <w:bookmarkEnd w:id="389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E16C95">
      <w:pPr>
        <w:pStyle w:val="aa"/>
      </w:pPr>
      <w:r>
        <w:t xml:space="preserve">Часть 5 изменена. - </w:t>
      </w:r>
      <w:hyperlink r:id="rId20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201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5. Заявитель направляет в управление архитектуры и градостроительства мэрии заявку о рассмотрении архитектурно-градостроительного облика объекта и выдаче заключения о согласовании архитектурно-градостроительного облика объекта на территории города Череповц</w:t>
      </w:r>
      <w:r>
        <w:t>а (</w:t>
      </w:r>
      <w:hyperlink w:anchor="sub_200" w:history="1">
        <w:r>
          <w:rPr>
            <w:rStyle w:val="a4"/>
          </w:rPr>
          <w:t>приложение 2</w:t>
        </w:r>
      </w:hyperlink>
      <w:r>
        <w:t xml:space="preserve"> к Правилам) (далее соответственно - Заявка, Заключение о согласовании). Заявка подписывается заявителем лично, либо его уполномоченным представителем с приложением оригинала (заверенной копии) доверенности или иного</w:t>
      </w:r>
      <w:r>
        <w:t xml:space="preserve"> документа, удостоверяющего полномочия представителя.</w:t>
      </w:r>
    </w:p>
    <w:p w:rsidR="00000000" w:rsidRDefault="00E16C95">
      <w:bookmarkStart w:id="391" w:name="sub_296"/>
      <w:r>
        <w:t>6. В Заявке указываются:</w:t>
      </w:r>
    </w:p>
    <w:bookmarkEnd w:id="391"/>
    <w:p w:rsidR="00000000" w:rsidRDefault="00E16C95">
      <w:r>
        <w:t>сведения о заявителе;</w:t>
      </w:r>
    </w:p>
    <w:p w:rsidR="00000000" w:rsidRDefault="00E16C95">
      <w:r>
        <w:t>кадастровый номер земельного участка, здания, строения, сооружения;</w:t>
      </w:r>
    </w:p>
    <w:p w:rsidR="00000000" w:rsidRDefault="00E16C95">
      <w:r>
        <w:t>реквизиты правоустанавливающего документа на земельный участок и (или) об</w:t>
      </w:r>
      <w:r>
        <w:t>ъекты капитального строительства;</w:t>
      </w:r>
    </w:p>
    <w:p w:rsidR="00000000" w:rsidRDefault="00E16C95">
      <w:r>
        <w:t>номер ранее выданного Заключения о согласовании архитектурно-градостроительного облика объекта на территории города Череповца (в случае внесения изменений);</w:t>
      </w:r>
    </w:p>
    <w:p w:rsidR="00000000" w:rsidRDefault="00E16C95">
      <w:r>
        <w:t>адрес объекта (при наличии);</w:t>
      </w:r>
    </w:p>
    <w:p w:rsidR="00000000" w:rsidRDefault="00E16C95">
      <w:r>
        <w:t>наименование объекта;</w:t>
      </w:r>
    </w:p>
    <w:p w:rsidR="00000000" w:rsidRDefault="00E16C95">
      <w:r>
        <w:t>функциональное</w:t>
      </w:r>
      <w:r>
        <w:t xml:space="preserve"> назначение объекта.</w:t>
      </w:r>
    </w:p>
    <w:p w:rsidR="00000000" w:rsidRDefault="00E16C95">
      <w:bookmarkStart w:id="392" w:name="sub_297"/>
      <w:r>
        <w:t>7. К Заявке прилагаются:</w:t>
      </w:r>
    </w:p>
    <w:bookmarkEnd w:id="392"/>
    <w:p w:rsidR="00000000" w:rsidRDefault="00E16C95">
      <w:r>
        <w:lastRenderedPageBreak/>
        <w:t>доверенность, оформленная в установленном законодательством порядке (при обращении лица, уполномоченного Заявителем);</w:t>
      </w:r>
    </w:p>
    <w:p w:rsidR="00000000" w:rsidRDefault="00E16C95">
      <w:r>
        <w:t>материалы архитектурно-градостроительного облика объекта (на бумажном и электр</w:t>
      </w:r>
      <w:r>
        <w:t>онном носителях);</w:t>
      </w:r>
    </w:p>
    <w:p w:rsidR="00000000" w:rsidRDefault="00E16C95">
      <w:r>
        <w:t xml:space="preserve">заключение, выданное уполномоченным органом, в случае, предусмотренном </w:t>
      </w:r>
      <w:hyperlink w:anchor="sub_294" w:history="1">
        <w:r>
          <w:rPr>
            <w:rStyle w:val="a4"/>
          </w:rPr>
          <w:t>частью 4</w:t>
        </w:r>
      </w:hyperlink>
      <w:r>
        <w:t xml:space="preserve"> настоящей статьи;</w:t>
      </w:r>
    </w:p>
    <w:p w:rsidR="00000000" w:rsidRDefault="00E16C95">
      <w:r>
        <w:t>копия свидетельства о допуске к работам по организации подготовки проектной документации, выданное Саморегулируемой</w:t>
      </w:r>
      <w:r>
        <w:t xml:space="preserve"> организацией.</w:t>
      </w:r>
    </w:p>
    <w:p w:rsidR="00000000" w:rsidRDefault="00E16C95">
      <w:r>
        <w:t>При подаче заявки Заявитель предъявляет документ, удостоверяющий личность.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93" w:name="sub_298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E16C95">
      <w:pPr>
        <w:pStyle w:val="aa"/>
      </w:pPr>
      <w:r>
        <w:t xml:space="preserve">Часть 8 изменена с 10 октября 2017 г. - </w:t>
      </w:r>
      <w:hyperlink r:id="rId202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</w:t>
      </w:r>
      <w:r>
        <w:t>области от 3 октября 2017 г. N 177</w:t>
      </w:r>
    </w:p>
    <w:p w:rsidR="00000000" w:rsidRDefault="00E16C95">
      <w:pPr>
        <w:pStyle w:val="aa"/>
      </w:pPr>
      <w:hyperlink r:id="rId203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8. Заявителями являются физические и (или) юридические лица либо их уполномоченные представители (на основании доверенности, указания закона либо акта уполномо</w:t>
      </w:r>
      <w:r>
        <w:t>ченного на то государственного органа или органа местного самоуправления), являющиеся правообладателями земельного участка.</w:t>
      </w:r>
    </w:p>
    <w:p w:rsidR="00000000" w:rsidRDefault="00E16C95">
      <w:bookmarkStart w:id="394" w:name="sub_299"/>
      <w:r>
        <w:t>9. Материалы архитектурно-градостроительного облика объекта (эскизный проект), разработанные в соответствии с требованиями го</w:t>
      </w:r>
      <w:r>
        <w:t>сударственных стандартов на оформление чертежей, должны содержать:</w:t>
      </w:r>
    </w:p>
    <w:bookmarkEnd w:id="394"/>
    <w:p w:rsidR="00000000" w:rsidRDefault="00E16C95">
      <w:r>
        <w:t>пояснительную записку, содержащую характеристику и технико-экономические показатели объекта;</w:t>
      </w:r>
    </w:p>
    <w:p w:rsidR="00000000" w:rsidRDefault="00E16C95">
      <w:r>
        <w:t>ситуационный план;</w:t>
      </w:r>
    </w:p>
    <w:p w:rsidR="00000000" w:rsidRDefault="00E16C95">
      <w:r>
        <w:t>схему генплана объекта, совмещенную со схемой организации транспортног</w:t>
      </w:r>
      <w:r>
        <w:t>о движения по территории (на топографической основе в масштабе 1:500) с экспликацией;</w:t>
      </w:r>
    </w:p>
    <w:p w:rsidR="00000000" w:rsidRDefault="00E16C95">
      <w:r>
        <w:t>схему разверток фасадов (по основным улицам с фотофиксацией существующего положения и вставками фасадов проектируемого (реконструируемого) объекта) в колористическом реше</w:t>
      </w:r>
      <w:r>
        <w:t>нии (предоставляется для объектов, расположенных вдоль магистральных (основных) улиц, а также для объектов, которые иным образом определяют архитектурный облик города);</w:t>
      </w:r>
    </w:p>
    <w:p w:rsidR="00000000" w:rsidRDefault="00E16C95">
      <w:r>
        <w:t xml:space="preserve">схемы фасадов (в колористическом решении) с предложениями по размещению информационных </w:t>
      </w:r>
      <w:r>
        <w:t>конструкций и с указанием предполагаемых материалов для отделки фасадов - предварительные схемы планов первого и неповторяющегося этажей, а также подземных уровней (изменение данных планов не требует внесения изменений в Заключение о согласовании);</w:t>
      </w:r>
    </w:p>
    <w:p w:rsidR="00000000" w:rsidRDefault="00E16C95">
      <w:r>
        <w:t>схема(ы</w:t>
      </w:r>
      <w:r>
        <w:t>) разреза(ов) с указанием высотных отметок;</w:t>
      </w:r>
    </w:p>
    <w:p w:rsidR="00000000" w:rsidRDefault="00E16C95">
      <w:r>
        <w:t>перспективные изображения проектируемого объекта (в колористическом решении), вставленные в материалы фотофиксации с наиболее ответственных направлений его восприятия (3D-визуализация) (предоставляется для объект</w:t>
      </w:r>
      <w:r>
        <w:t>ов, расположены на первых линиях улиц, а также для объектов, которые иным образом определяют архитектурный облик города).</w:t>
      </w:r>
    </w:p>
    <w:p w:rsidR="00000000" w:rsidRDefault="00E16C95">
      <w:bookmarkStart w:id="395" w:name="sub_2910"/>
      <w:r>
        <w:t>10. Материалы архитектурно-градостроительного облика объекта представляются:</w:t>
      </w:r>
    </w:p>
    <w:bookmarkEnd w:id="395"/>
    <w:p w:rsidR="00000000" w:rsidRDefault="00E16C95">
      <w:r>
        <w:t xml:space="preserve">в бумажном виде с цветными иллюстрациями </w:t>
      </w:r>
      <w:r>
        <w:t>(графическими материалами), оформленными в виде альбома (1 экземпляр);</w:t>
      </w:r>
    </w:p>
    <w:p w:rsidR="00000000" w:rsidRDefault="00E16C95">
      <w:r>
        <w:t>в электронном виде в формате PDF или РРТХ в 1 экземпляре.</w:t>
      </w:r>
    </w:p>
    <w:p w:rsidR="00000000" w:rsidRDefault="00E16C95">
      <w:bookmarkStart w:id="396" w:name="sub_2911"/>
      <w:r>
        <w:t xml:space="preserve">11. Альбом формата А4 или А3 брошюруется в последовательности, указанной в </w:t>
      </w:r>
      <w:hyperlink w:anchor="sub_299" w:history="1">
        <w:r>
          <w:rPr>
            <w:rStyle w:val="a4"/>
          </w:rPr>
          <w:t>части 9</w:t>
        </w:r>
      </w:hyperlink>
      <w:r>
        <w:t xml:space="preserve"> настоящей статьи.</w:t>
      </w:r>
    </w:p>
    <w:bookmarkEnd w:id="396"/>
    <w:p w:rsidR="00000000" w:rsidRDefault="00E16C95">
      <w:r>
        <w:lastRenderedPageBreak/>
        <w:t>Титульный лист подписывается авторами-разработчиками альбома.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97" w:name="sub_2912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E16C95">
      <w:pPr>
        <w:pStyle w:val="aa"/>
      </w:pPr>
      <w:r>
        <w:t xml:space="preserve">Часть 12 изменена. - </w:t>
      </w:r>
      <w:hyperlink r:id="rId204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</w:t>
      </w:r>
      <w:r>
        <w:t>2019 г. N 39</w:t>
      </w:r>
    </w:p>
    <w:p w:rsidR="00000000" w:rsidRDefault="00E16C95">
      <w:pPr>
        <w:pStyle w:val="aa"/>
      </w:pPr>
      <w:hyperlink r:id="rId205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12. По результатам рассмотрения архитектурно-градостроительного облика объекта принимаются следующие решения:</w:t>
      </w:r>
    </w:p>
    <w:p w:rsidR="00000000" w:rsidRDefault="00E16C95">
      <w:r>
        <w:t>о согласовании архитектурно-градостроительного облика объекта и выдаче</w:t>
      </w:r>
      <w:r>
        <w:t xml:space="preserve"> заключения о согласовании (</w:t>
      </w:r>
      <w:hyperlink w:anchor="sub_200" w:history="1">
        <w:r>
          <w:rPr>
            <w:rStyle w:val="a4"/>
          </w:rPr>
          <w:t>приложение 2</w:t>
        </w:r>
      </w:hyperlink>
      <w:r>
        <w:t xml:space="preserve"> к Правилам);</w:t>
      </w:r>
    </w:p>
    <w:p w:rsidR="00000000" w:rsidRDefault="00E16C95">
      <w:r>
        <w:t>об отказе в выдаче заключения о согласовании архитектурно-градостроительного облика объекта капитального строительства с указанием причин отказа в форме письма за подписью начал</w:t>
      </w:r>
      <w:r>
        <w:t>ьника (заместителя начальника) управления архитектуры и градостроительства мэрии города.</w:t>
      </w:r>
    </w:p>
    <w:p w:rsidR="00000000" w:rsidRDefault="00E16C95">
      <w:r>
        <w:t>Выдача заключения о согласовании архитектурно-градостроительного облика объекта и об отказе в выдаче заключения о согласовании архитектурно-градостроительного облика о</w:t>
      </w:r>
      <w:r>
        <w:t>бъекта осуществляется управлением архитектуры и градостроительства мэрии.</w:t>
      </w:r>
    </w:p>
    <w:p w:rsidR="00000000" w:rsidRDefault="00E16C95">
      <w:r>
        <w:t>Управлением архитектуры и градостроительства мэрии могут привлекаться эксперты в области архитектуры и градостроительства для коллегиального обсуждения особо значимых в градостроител</w:t>
      </w:r>
      <w:r>
        <w:t>ьном отношении объектов.</w:t>
      </w:r>
    </w:p>
    <w:p w:rsidR="00000000" w:rsidRDefault="00E16C95">
      <w:bookmarkStart w:id="398" w:name="sub_2913"/>
      <w:r>
        <w:t xml:space="preserve">13. Срок принятия решений, указанных в </w:t>
      </w:r>
      <w:hyperlink w:anchor="sub_2912" w:history="1">
        <w:r>
          <w:rPr>
            <w:rStyle w:val="a4"/>
          </w:rPr>
          <w:t>части 12</w:t>
        </w:r>
      </w:hyperlink>
      <w:r>
        <w:t xml:space="preserve"> настоящей статьи, составляет не более 10 рабочих дней с даты регистрации Заявки в управление архитектуры и градостроительства мэрии.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399" w:name="sub_2914"/>
      <w:bookmarkEnd w:id="398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E16C95">
      <w:pPr>
        <w:pStyle w:val="aa"/>
      </w:pPr>
      <w:r>
        <w:t xml:space="preserve">Часть 14 изменена с 10 октября 2017 г. - </w:t>
      </w:r>
      <w:hyperlink r:id="rId206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3 октября 2017 г. N 177</w:t>
      </w:r>
    </w:p>
    <w:p w:rsidR="00000000" w:rsidRDefault="00E16C95">
      <w:pPr>
        <w:pStyle w:val="aa"/>
      </w:pPr>
      <w:hyperlink r:id="rId207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 xml:space="preserve">14. Основанием для отказа в согласовании архитектурно-градостроительного облика объекта является несоответствие представленной документации требованиям </w:t>
      </w:r>
      <w:hyperlink w:anchor="sub_293" w:history="1">
        <w:r>
          <w:rPr>
            <w:rStyle w:val="a4"/>
          </w:rPr>
          <w:t>пунктов 3</w:t>
        </w:r>
      </w:hyperlink>
      <w:r>
        <w:t xml:space="preserve">, </w:t>
      </w:r>
      <w:hyperlink w:anchor="sub_297" w:history="1">
        <w:r>
          <w:rPr>
            <w:rStyle w:val="a4"/>
          </w:rPr>
          <w:t>7 - 11</w:t>
        </w:r>
      </w:hyperlink>
      <w:r>
        <w:t xml:space="preserve"> настоящей статьи.</w:t>
      </w:r>
    </w:p>
    <w:p w:rsidR="00000000" w:rsidRDefault="00E16C95">
      <w:bookmarkStart w:id="400" w:name="sub_2915"/>
      <w:r>
        <w:t>15. Вне</w:t>
      </w:r>
      <w:r>
        <w:t>сение изменений в ранее выданное Заключение о согласовании осуществляется путем рассмотрения Заявки, содержащей обоснованные предложения по внесению в него изменений, в порядке, установленном настоящей статьей (в случае принятия решения о выдаче Заключения</w:t>
      </w:r>
      <w:r>
        <w:t xml:space="preserve"> о согласовании, ранее выданное аннулируется).</w:t>
      </w:r>
    </w:p>
    <w:p w:rsidR="00000000" w:rsidRDefault="00E16C95">
      <w:bookmarkStart w:id="401" w:name="sub_2916"/>
      <w:bookmarkEnd w:id="400"/>
      <w:r>
        <w:t>16. Разработка и проведение экспертизы проектной документации по объектам капитального строительства обеспечивается с учетом выданного Заключения о согласовании.</w:t>
      </w:r>
    </w:p>
    <w:p w:rsidR="00000000" w:rsidRDefault="00E16C95">
      <w:bookmarkStart w:id="402" w:name="sub_2917"/>
      <w:bookmarkEnd w:id="401"/>
      <w:r>
        <w:t>17. Выдача Закл</w:t>
      </w:r>
      <w:r>
        <w:t>ючения о согласовании осуществляется управлением архитектуры и градостроительства мэрии без взимания платы.</w:t>
      </w:r>
    </w:p>
    <w:bookmarkEnd w:id="402"/>
    <w:p w:rsidR="00000000" w:rsidRDefault="00E16C95"/>
    <w:p w:rsidR="00000000" w:rsidRDefault="00E16C95">
      <w:pPr>
        <w:pStyle w:val="a5"/>
      </w:pPr>
      <w:bookmarkStart w:id="403" w:name="sub_30"/>
      <w:r>
        <w:rPr>
          <w:rStyle w:val="a3"/>
        </w:rPr>
        <w:t>Статья 30</w:t>
      </w:r>
      <w:r>
        <w:t>. Требования к архитектурному облику городской среды и благоустройству городской территории</w:t>
      </w:r>
    </w:p>
    <w:bookmarkEnd w:id="403"/>
    <w:p w:rsidR="00000000" w:rsidRDefault="00E16C95"/>
    <w:p w:rsidR="00000000" w:rsidRDefault="00E16C95">
      <w:bookmarkStart w:id="404" w:name="sub_3001"/>
      <w:r>
        <w:t>1. Для создания п</w:t>
      </w:r>
      <w:r>
        <w:t>олноценной эстетически привлекательной городской среды следует широко использовать архитектурно-художественные и дизайнерские средства: светоцветовое, декоративно-художественное оформление зданий, строений, сооружений, элементов благоустройства территорий,</w:t>
      </w:r>
      <w:r>
        <w:t xml:space="preserve"> разнообразные колористические решения, современные долговечные материалы для отделки фасадов зданий, </w:t>
      </w:r>
      <w:r>
        <w:lastRenderedPageBreak/>
        <w:t xml:space="preserve">строений, сооружений, малых архитектурных форм, </w:t>
      </w:r>
      <w:hyperlink w:anchor="sub_10138" w:history="1">
        <w:r>
          <w:rPr>
            <w:rStyle w:val="a4"/>
          </w:rPr>
          <w:t>элементов благоустройства</w:t>
        </w:r>
      </w:hyperlink>
      <w:r>
        <w:t xml:space="preserve"> территорий, объектов общественного благоустройства.</w:t>
      </w:r>
    </w:p>
    <w:p w:rsidR="00000000" w:rsidRDefault="00E16C95">
      <w:bookmarkStart w:id="405" w:name="sub_3002"/>
      <w:bookmarkEnd w:id="404"/>
      <w:r>
        <w:t>2. При разработке архитектурных решений новых объектов, расположенных в застроенной части города, необходимо учитывать архитектурный облик сложившейся застройки.</w:t>
      </w:r>
    </w:p>
    <w:bookmarkEnd w:id="405"/>
    <w:p w:rsidR="00000000" w:rsidRDefault="00E16C95"/>
    <w:p w:rsidR="00000000" w:rsidRDefault="00E16C95">
      <w:pPr>
        <w:pStyle w:val="a5"/>
      </w:pPr>
      <w:bookmarkStart w:id="406" w:name="sub_31"/>
      <w:r>
        <w:rPr>
          <w:rStyle w:val="a3"/>
        </w:rPr>
        <w:t>Статья 31</w:t>
      </w:r>
      <w:r>
        <w:t>. Ответственность за нарушение законодательства о градо</w:t>
      </w:r>
      <w:r>
        <w:t>строительной деятельности</w:t>
      </w:r>
    </w:p>
    <w:p w:rsidR="00000000" w:rsidRDefault="00E16C95">
      <w:bookmarkStart w:id="407" w:name="sub_311"/>
      <w:bookmarkEnd w:id="406"/>
      <w:r>
        <w:t xml:space="preserve">1. Лица, виновные в нарушении </w:t>
      </w:r>
      <w:hyperlink r:id="rId208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 и положений настоящих Правил, несут дисциплинарную, имущественную, административную, уголовную ответс</w:t>
      </w:r>
      <w:r>
        <w:t>твенность в соответствии с законодательством.</w:t>
      </w:r>
    </w:p>
    <w:bookmarkEnd w:id="407"/>
    <w:p w:rsidR="00000000" w:rsidRDefault="00E16C95"/>
    <w:p w:rsidR="00000000" w:rsidRDefault="00E16C95">
      <w:pPr>
        <w:pStyle w:val="a5"/>
      </w:pPr>
      <w:bookmarkStart w:id="408" w:name="sub_32"/>
      <w:r>
        <w:rPr>
          <w:rStyle w:val="a3"/>
        </w:rPr>
        <w:t>Статья 32</w:t>
      </w:r>
      <w:r>
        <w:t>. Заключительные положения</w:t>
      </w:r>
    </w:p>
    <w:p w:rsidR="00000000" w:rsidRDefault="00E16C95">
      <w:bookmarkStart w:id="409" w:name="sub_321"/>
      <w:bookmarkEnd w:id="408"/>
      <w:r>
        <w:t>1. Принятые до введения в действие настоящих Правил нормативны</w:t>
      </w:r>
      <w:r>
        <w:t>е правовые акты муниципального образования по вопросам землепользования и застройки применяются в части, не противоречащей настоящим Правилам.</w:t>
      </w:r>
    </w:p>
    <w:p w:rsidR="00000000" w:rsidRDefault="00E16C95">
      <w:bookmarkStart w:id="410" w:name="sub_322"/>
      <w:bookmarkEnd w:id="409"/>
      <w:r>
        <w:t>2. Разрешения на строительство, реконструкцию, выданные до вступления в силу настоящих Правил, явля</w:t>
      </w:r>
      <w:r>
        <w:t>ются действительными.</w:t>
      </w:r>
    </w:p>
    <w:p w:rsidR="00000000" w:rsidRDefault="00E16C95">
      <w:bookmarkStart w:id="411" w:name="sub_323"/>
      <w:bookmarkEnd w:id="410"/>
      <w:r>
        <w:t xml:space="preserve">3. Отношения по поводу самовольного занятия земельных участков, самовольного строительства, использования самовольно занятых земельных участков и самовольных построек регулируются гражданским и </w:t>
      </w:r>
      <w:hyperlink r:id="rId209" w:history="1">
        <w:r>
          <w:rPr>
            <w:rStyle w:val="a4"/>
          </w:rPr>
          <w:t>земельным законодательством</w:t>
        </w:r>
      </w:hyperlink>
      <w:r>
        <w:t>.</w:t>
      </w:r>
    </w:p>
    <w:bookmarkEnd w:id="411"/>
    <w:p w:rsidR="00000000" w:rsidRDefault="00E16C95"/>
    <w:p w:rsidR="00000000" w:rsidRDefault="00E16C95">
      <w:pPr>
        <w:pStyle w:val="1"/>
      </w:pPr>
      <w:bookmarkStart w:id="412" w:name="sub_1002"/>
      <w:r>
        <w:t>Часть II. Карта градостроительного зонирования</w:t>
      </w:r>
    </w:p>
    <w:bookmarkEnd w:id="412"/>
    <w:p w:rsidR="00000000" w:rsidRDefault="00E16C95"/>
    <w:p w:rsidR="00000000" w:rsidRDefault="00E16C95">
      <w:pPr>
        <w:pStyle w:val="a5"/>
      </w:pPr>
      <w:bookmarkStart w:id="413" w:name="sub_33"/>
      <w:r>
        <w:rPr>
          <w:rStyle w:val="a3"/>
        </w:rPr>
        <w:t>Статья 33</w:t>
      </w:r>
      <w:r>
        <w:t>. Карта градостроительного зонирования</w:t>
      </w:r>
    </w:p>
    <w:bookmarkEnd w:id="413"/>
    <w:p w:rsidR="00000000" w:rsidRDefault="00E16C95">
      <w:r>
        <w:t xml:space="preserve">Карта градостроительного зонирования согласно </w:t>
      </w:r>
      <w:hyperlink w:anchor="sub_300" w:history="1">
        <w:r>
          <w:rPr>
            <w:rStyle w:val="a4"/>
          </w:rPr>
          <w:t>приложению 3</w:t>
        </w:r>
      </w:hyperlink>
      <w:r>
        <w:t xml:space="preserve"> к настоящим Правилам.</w:t>
      </w:r>
    </w:p>
    <w:p w:rsidR="00000000" w:rsidRDefault="00E16C95"/>
    <w:p w:rsidR="00000000" w:rsidRDefault="00E16C95">
      <w:pPr>
        <w:pStyle w:val="a5"/>
      </w:pPr>
      <w:bookmarkStart w:id="414" w:name="sub_34"/>
      <w:r>
        <w:rPr>
          <w:rStyle w:val="a3"/>
        </w:rPr>
        <w:t>Статья 34</w:t>
      </w:r>
      <w:r>
        <w:t>. Карта границ зон с особыми условиями использования территории. Карта границ территорий объектов культурного наследия</w:t>
      </w:r>
    </w:p>
    <w:bookmarkEnd w:id="414"/>
    <w:p w:rsidR="00000000" w:rsidRDefault="00E16C95">
      <w:r>
        <w:t>Карта границ зон с особыми условиями использования территории. Карта границ территорий объек</w:t>
      </w:r>
      <w:r>
        <w:t xml:space="preserve">тов культурного наследия согласно </w:t>
      </w:r>
      <w:hyperlink w:anchor="sub_400" w:history="1">
        <w:r>
          <w:rPr>
            <w:rStyle w:val="a4"/>
          </w:rPr>
          <w:t>приложению 4</w:t>
        </w:r>
      </w:hyperlink>
      <w:r>
        <w:t xml:space="preserve"> к настоящим Правилам.</w:t>
      </w:r>
    </w:p>
    <w:p w:rsidR="00000000" w:rsidRDefault="00E16C95"/>
    <w:p w:rsidR="00000000" w:rsidRDefault="00E16C95">
      <w:pPr>
        <w:pStyle w:val="1"/>
      </w:pPr>
      <w:bookmarkStart w:id="415" w:name="sub_1003"/>
      <w:r>
        <w:t>Часть III. Градостроительные регламенты</w:t>
      </w:r>
    </w:p>
    <w:bookmarkEnd w:id="415"/>
    <w:p w:rsidR="00000000" w:rsidRDefault="00E16C95"/>
    <w:p w:rsidR="00000000" w:rsidRDefault="00E16C95">
      <w:pPr>
        <w:pStyle w:val="a5"/>
      </w:pPr>
      <w:bookmarkStart w:id="416" w:name="sub_35"/>
      <w:r>
        <w:rPr>
          <w:rStyle w:val="a3"/>
        </w:rPr>
        <w:t>Статья 35</w:t>
      </w:r>
      <w:r>
        <w:t>. Градостроительные регламенты по видам разрешенного использования земельных участков и о</w:t>
      </w:r>
      <w:r>
        <w:t>бъектов капитального строительства, предельным (максимальным и минимальным) размерам земельных участков и предельным параметрам разрешенного строительства, реконструкции</w:t>
      </w:r>
    </w:p>
    <w:bookmarkEnd w:id="416"/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417" w:name="sub_3501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E16C95">
      <w:pPr>
        <w:pStyle w:val="aa"/>
      </w:pPr>
      <w:r>
        <w:t xml:space="preserve">Подраздел изменен. - </w:t>
      </w:r>
      <w:hyperlink r:id="rId21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211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1"/>
      </w:pPr>
      <w:r>
        <w:t>Перечень территориальных зон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Жилые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Ж-1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застройки индивидуальными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Ж-2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застройки малоэтажными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Ж-3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застройки среднеэтажными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Ж-4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застройки многоэтажными жилыми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Общественно-деловые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О-1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делового, общественного и коммерческого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О-2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объектов здрав</w:t>
            </w:r>
            <w:r>
              <w:t>оохранения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О-3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объектов среднего профессионального и высшего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О-4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культовых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О-5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спортивных комплексов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О-6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Производственные зоны, зоны инженерной и транспортной инфраструктур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П-1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производственных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П-2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коммунально-складских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И-1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объектов инженерной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Т-1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объектов железнодорожного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Т-2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объектов автомобильного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Т-3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объектов водного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Рекреационные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bookmarkStart w:id="418" w:name="sub_35011"/>
            <w:r>
              <w:t>Р-1</w:t>
            </w:r>
            <w:bookmarkEnd w:id="418"/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скверов, парков, бульваров, сад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</w:pPr>
            <w:bookmarkStart w:id="419" w:name="sub_350111"/>
            <w:r>
              <w:t>Р-1.1</w:t>
            </w:r>
            <w:bookmarkEnd w:id="419"/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</w:pPr>
            <w:r>
              <w:t>Подзона муниципальных парков культуры и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Р-2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лесопарков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Р-3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пляжей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Зоны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С-1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кладбищ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С-2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объектов утилизации и переработки бытовых и промышленных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С-3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режимных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С-4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озеленения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Зоны сельскохозяйственного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СХ-1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t>Зона садоводства и дачного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Территории поэтапной трансформации застройки</w:t>
            </w:r>
          </w:p>
        </w:tc>
      </w:tr>
    </w:tbl>
    <w:p w:rsidR="00000000" w:rsidRDefault="00E16C95"/>
    <w:p w:rsidR="00000000" w:rsidRDefault="00E16C95">
      <w:r>
        <w:rPr>
          <w:rStyle w:val="a3"/>
        </w:rPr>
        <w:t>Общие требования</w:t>
      </w:r>
    </w:p>
    <w:p w:rsidR="00000000" w:rsidRDefault="00E16C95">
      <w:bookmarkStart w:id="420" w:name="sub_3510"/>
      <w:r>
        <w:t xml:space="preserve">1. Виды разрешенного использования и их числовые обозначения (коды) приведены в соответствии с </w:t>
      </w:r>
      <w:hyperlink r:id="rId212" w:history="1">
        <w:r>
          <w:rPr>
            <w:rStyle w:val="a4"/>
          </w:rPr>
          <w:t>приказом</w:t>
        </w:r>
      </w:hyperlink>
      <w:r>
        <w:t xml:space="preserve"> Минэкономразвития России от 01.09.2014 N 540 "Об утверждении классификатора видов разрешенного использования земельн</w:t>
      </w:r>
      <w:r>
        <w:t>ых участков" (далее - классификатор).</w:t>
      </w:r>
    </w:p>
    <w:p w:rsidR="00000000" w:rsidRDefault="00E16C95">
      <w:bookmarkStart w:id="421" w:name="sub_3520"/>
      <w:bookmarkEnd w:id="420"/>
      <w:r>
        <w:t>2.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 линейного объекта (кроме железных дорог общег</w:t>
      </w:r>
      <w:r>
        <w:t>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</w:t>
      </w:r>
      <w:r>
        <w:t xml:space="preserve"> установлено иное, а также элементов благоустройства территории.</w:t>
      </w:r>
    </w:p>
    <w:bookmarkEnd w:id="421"/>
    <w:p w:rsidR="00000000" w:rsidRDefault="00E16C95">
      <w:r>
        <w:lastRenderedPageBreak/>
        <w:t xml:space="preserve">3. Размещение объектов капитального строительства, размещение которых предусмотрено видами разрешенного использования с </w:t>
      </w:r>
      <w:hyperlink r:id="rId213" w:history="1">
        <w:r>
          <w:rPr>
            <w:rStyle w:val="a4"/>
          </w:rPr>
          <w:t>кодами 3.1</w:t>
        </w:r>
      </w:hyperlink>
      <w:r>
        <w:t xml:space="preserve">, </w:t>
      </w:r>
      <w:hyperlink r:id="rId214" w:history="1">
        <w:r>
          <w:rPr>
            <w:rStyle w:val="a4"/>
          </w:rPr>
          <w:t>3.2</w:t>
        </w:r>
      </w:hyperlink>
      <w:r>
        <w:t xml:space="preserve">, </w:t>
      </w:r>
      <w:hyperlink r:id="rId215" w:history="1">
        <w:r>
          <w:rPr>
            <w:rStyle w:val="a4"/>
          </w:rPr>
          <w:t>3.3</w:t>
        </w:r>
      </w:hyperlink>
      <w:r>
        <w:t xml:space="preserve">, </w:t>
      </w:r>
      <w:hyperlink r:id="rId216" w:history="1">
        <w:r>
          <w:rPr>
            <w:rStyle w:val="a4"/>
          </w:rPr>
          <w:t>3.4</w:t>
        </w:r>
      </w:hyperlink>
      <w:r>
        <w:t xml:space="preserve">, </w:t>
      </w:r>
      <w:hyperlink r:id="rId217" w:history="1">
        <w:r>
          <w:rPr>
            <w:rStyle w:val="a4"/>
          </w:rPr>
          <w:t>3.4.1</w:t>
        </w:r>
      </w:hyperlink>
      <w:r>
        <w:t xml:space="preserve">, </w:t>
      </w:r>
      <w:hyperlink r:id="rId218" w:history="1">
        <w:r>
          <w:rPr>
            <w:rStyle w:val="a4"/>
          </w:rPr>
          <w:t>3.5.1</w:t>
        </w:r>
      </w:hyperlink>
      <w:r>
        <w:t xml:space="preserve">, </w:t>
      </w:r>
      <w:hyperlink r:id="rId219" w:history="1">
        <w:r>
          <w:rPr>
            <w:rStyle w:val="a4"/>
          </w:rPr>
          <w:t>3.6</w:t>
        </w:r>
      </w:hyperlink>
      <w:r>
        <w:t xml:space="preserve">, </w:t>
      </w:r>
      <w:hyperlink r:id="rId220" w:history="1">
        <w:r>
          <w:rPr>
            <w:rStyle w:val="a4"/>
          </w:rPr>
          <w:t>3.7</w:t>
        </w:r>
      </w:hyperlink>
      <w:r>
        <w:t xml:space="preserve">, </w:t>
      </w:r>
      <w:hyperlink r:id="rId221" w:history="1">
        <w:r>
          <w:rPr>
            <w:rStyle w:val="a4"/>
          </w:rPr>
          <w:t>3.10.1</w:t>
        </w:r>
      </w:hyperlink>
      <w:r>
        <w:t xml:space="preserve">, </w:t>
      </w:r>
      <w:hyperlink r:id="rId222" w:history="1">
        <w:r>
          <w:rPr>
            <w:rStyle w:val="a4"/>
          </w:rPr>
          <w:t>4.1</w:t>
        </w:r>
      </w:hyperlink>
      <w:r>
        <w:t xml:space="preserve">, </w:t>
      </w:r>
      <w:hyperlink r:id="rId223" w:history="1">
        <w:r>
          <w:rPr>
            <w:rStyle w:val="a4"/>
          </w:rPr>
          <w:t>4.3</w:t>
        </w:r>
      </w:hyperlink>
      <w:r>
        <w:t xml:space="preserve">, </w:t>
      </w:r>
      <w:hyperlink r:id="rId224" w:history="1">
        <w:r>
          <w:rPr>
            <w:rStyle w:val="a4"/>
          </w:rPr>
          <w:t>4.4</w:t>
        </w:r>
      </w:hyperlink>
      <w:r>
        <w:t xml:space="preserve">, </w:t>
      </w:r>
      <w:hyperlink r:id="rId225" w:history="1">
        <w:r>
          <w:rPr>
            <w:rStyle w:val="a4"/>
          </w:rPr>
          <w:t>4.6</w:t>
        </w:r>
      </w:hyperlink>
      <w:r>
        <w:t xml:space="preserve">, </w:t>
      </w:r>
      <w:hyperlink r:id="rId226" w:history="1">
        <w:r>
          <w:rPr>
            <w:rStyle w:val="a4"/>
          </w:rPr>
          <w:t>4.7</w:t>
        </w:r>
      </w:hyperlink>
      <w:r>
        <w:t xml:space="preserve">, </w:t>
      </w:r>
      <w:hyperlink r:id="rId227" w:history="1">
        <w:r>
          <w:rPr>
            <w:rStyle w:val="a4"/>
          </w:rPr>
          <w:t>4.9</w:t>
        </w:r>
      </w:hyperlink>
      <w:r>
        <w:t>, осуще</w:t>
      </w:r>
      <w:r>
        <w:t>ствляется только,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000000" w:rsidRDefault="00E16C95">
      <w:r>
        <w:t>4. Гра</w:t>
      </w:r>
      <w:r>
        <w:t xml:space="preserve">достроительные регламенты всех видов территориальных зон применяются с учетом ограничений, определенных </w:t>
      </w:r>
      <w:hyperlink w:anchor="sub_36" w:history="1">
        <w:r>
          <w:rPr>
            <w:rStyle w:val="a4"/>
          </w:rPr>
          <w:t>статьей 36</w:t>
        </w:r>
      </w:hyperlink>
      <w:r>
        <w:t xml:space="preserve"> настоящих Правил, иными документами по экологическим условиям и нормативному режиму хозяйственной деятельности, а так</w:t>
      </w:r>
      <w:r>
        <w:t xml:space="preserve">же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настоящих Правил.</w:t>
      </w:r>
    </w:p>
    <w:p w:rsidR="00000000" w:rsidRDefault="00E16C95">
      <w:r>
        <w:t xml:space="preserve">5. Предельные размеры </w:t>
      </w:r>
      <w:hyperlink w:anchor="sub_1015" w:history="1">
        <w:r>
          <w:rPr>
            <w:rStyle w:val="a4"/>
          </w:rPr>
          <w:t>земельных участков</w:t>
        </w:r>
      </w:hyperlink>
      <w:r>
        <w:t xml:space="preserve"> и предельные параметры объектов капитального строительства, не установленные настоящими Правилами, принимаются в соответствии с утвер</w:t>
      </w:r>
      <w:r>
        <w:t xml:space="preserve">жденными проектами планировки и проектами межевания территорий при их наличии, в остальных случаях определяются в соответствии с требованиями </w:t>
      </w:r>
      <w:hyperlink w:anchor="sub_10119" w:history="1">
        <w:r>
          <w:rPr>
            <w:rStyle w:val="a4"/>
          </w:rPr>
          <w:t>технических</w:t>
        </w:r>
      </w:hyperlink>
      <w:r>
        <w:t xml:space="preserve"> регламентов и с учетом существующей градостроительной ситуации.</w:t>
      </w:r>
    </w:p>
    <w:p w:rsidR="00000000" w:rsidRDefault="00E16C95">
      <w:r>
        <w:t>6. В случае увеличения или изменения предельно рекомендованного процента застройки необходимо соблюдение технических регламентов и нормативов градостроительного проектирования.</w:t>
      </w:r>
    </w:p>
    <w:p w:rsidR="00000000" w:rsidRDefault="00E16C95">
      <w:bookmarkStart w:id="422" w:name="sub_3570"/>
      <w:r>
        <w:t>7. Количество парковочных мест для временного пребывания на стоянках ав</w:t>
      </w:r>
      <w:r>
        <w:t>тотранспортных средств, принадлежащих посетителям объектов различного функционального назначения, определяется в соответствии с нормативами градостроительного проектирования.</w:t>
      </w:r>
    </w:p>
    <w:bookmarkEnd w:id="422"/>
    <w:p w:rsidR="00000000" w:rsidRDefault="00E16C95">
      <w:r>
        <w:t>8. Минимальное количество мест для хранения автомобилей на земельном учас</w:t>
      </w:r>
      <w:r>
        <w:t xml:space="preserve">тке, предназначенном для строительства (реконструкции) </w:t>
      </w:r>
      <w:hyperlink w:anchor="sub_10110" w:history="1">
        <w:r>
          <w:rPr>
            <w:rStyle w:val="a4"/>
          </w:rPr>
          <w:t>многоквартирного жилого дома</w:t>
        </w:r>
      </w:hyperlink>
      <w:r>
        <w:t xml:space="preserve"> рассчитывается согласно нормативам градостроительного проектирования.</w:t>
      </w:r>
    </w:p>
    <w:p w:rsidR="00000000" w:rsidRDefault="00E16C95">
      <w:r>
        <w:t>9. В нижних этажах жилого дома допускается размещение встроенно-пристроенны</w:t>
      </w:r>
      <w:r>
        <w:t>х нежилых объектов при условии, если предусматриваются:</w:t>
      </w:r>
    </w:p>
    <w:p w:rsidR="00000000" w:rsidRDefault="00E16C95">
      <w:r>
        <w:t>обособленные от жилой территории входы для посетителей;</w:t>
      </w:r>
    </w:p>
    <w:p w:rsidR="00000000" w:rsidRDefault="00E16C95">
      <w:r>
        <w:t xml:space="preserve">обособленные подъезды и площадки для </w:t>
      </w:r>
      <w:hyperlink w:anchor="sub_10142" w:history="1">
        <w:r>
          <w:rPr>
            <w:rStyle w:val="a4"/>
          </w:rPr>
          <w:t>парковки</w:t>
        </w:r>
      </w:hyperlink>
      <w:r>
        <w:t xml:space="preserve"> автомобилей, обслуживающих встроенный объект;</w:t>
      </w:r>
    </w:p>
    <w:p w:rsidR="00000000" w:rsidRDefault="00E16C95">
      <w:r>
        <w:t>самостоятельные шахты для</w:t>
      </w:r>
      <w:r>
        <w:t xml:space="preserve"> вентиляции;</w:t>
      </w:r>
    </w:p>
    <w:p w:rsidR="00000000" w:rsidRDefault="00E16C95">
      <w:r>
        <w:t>отделение нежилых помещений от жилых противопожарными, звукоизолирующими перекрытиями и перегородками;</w:t>
      </w:r>
    </w:p>
    <w:p w:rsidR="00000000" w:rsidRDefault="00E16C95">
      <w:r>
        <w:t>индивидуальные системы инженерного обеспечения встроенных помещений.</w:t>
      </w:r>
    </w:p>
    <w:p w:rsidR="00000000" w:rsidRDefault="00E16C95">
      <w:bookmarkStart w:id="423" w:name="sub_35100"/>
      <w:r>
        <w:t>10. Расстояния между жилыми, жилыми и общественными зданиями с</w:t>
      </w:r>
      <w:r>
        <w:t xml:space="preserve">ледует принимать на основе расчетов инсоляции и освещенности согласно требованиям </w:t>
      </w:r>
      <w:hyperlink r:id="rId228" w:history="1">
        <w:r>
          <w:rPr>
            <w:rStyle w:val="a4"/>
          </w:rPr>
          <w:t>раздела 14</w:t>
        </w:r>
      </w:hyperlink>
      <w:r>
        <w:t xml:space="preserve"> Свода правил 42.13330.2016 "Градостроительство. Планировка и застройки городских и сельских поселений", нормами освещенност</w:t>
      </w:r>
      <w:r>
        <w:t xml:space="preserve">и, приведенными в </w:t>
      </w:r>
      <w:hyperlink r:id="rId229" w:history="1">
        <w:r>
          <w:rPr>
            <w:rStyle w:val="a4"/>
          </w:rPr>
          <w:t>СП 52.13330.2016</w:t>
        </w:r>
      </w:hyperlink>
      <w:r>
        <w:t xml:space="preserve">, противопожарными требованиями </w:t>
      </w:r>
      <w:hyperlink r:id="rId230" w:history="1">
        <w:r>
          <w:rPr>
            <w:rStyle w:val="a4"/>
          </w:rPr>
          <w:t>Федерального закона</w:t>
        </w:r>
      </w:hyperlink>
      <w:r>
        <w:t xml:space="preserve"> от 22 июля 2008 N 123-ФЗ "Технический регламент о требованиях пожарной безопасности".</w:t>
      </w:r>
    </w:p>
    <w:p w:rsidR="00000000" w:rsidRDefault="00E16C95">
      <w:bookmarkStart w:id="424" w:name="sub_35110"/>
      <w:bookmarkEnd w:id="423"/>
      <w:r>
        <w:t xml:space="preserve">11. Размеры приусадебных и приквартирных участков принимаются в соответствии с </w:t>
      </w:r>
      <w:hyperlink r:id="rId231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застройки городских и сельских поселений", </w:t>
      </w:r>
      <w:hyperlink r:id="rId232" w:history="1">
        <w:r>
          <w:rPr>
            <w:rStyle w:val="a4"/>
          </w:rPr>
          <w:t>прило</w:t>
        </w:r>
        <w:r>
          <w:rPr>
            <w:rStyle w:val="a4"/>
          </w:rPr>
          <w:t>жением В</w:t>
        </w:r>
      </w:hyperlink>
      <w:r>
        <w:t>.</w:t>
      </w:r>
    </w:p>
    <w:p w:rsidR="00000000" w:rsidRDefault="00E16C95">
      <w:bookmarkStart w:id="425" w:name="sub_35120"/>
      <w:bookmarkEnd w:id="424"/>
      <w:r>
        <w:t xml:space="preserve">12. Размеры земельных участков учреждений и предприятий обслуживания принимаются в соответствии с </w:t>
      </w:r>
      <w:hyperlink r:id="rId233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застройки городских и сельских поселений</w:t>
      </w:r>
      <w:r>
        <w:t xml:space="preserve">", </w:t>
      </w:r>
      <w:hyperlink r:id="rId234" w:history="1">
        <w:r>
          <w:rPr>
            <w:rStyle w:val="a4"/>
          </w:rPr>
          <w:t>приложением Д</w:t>
        </w:r>
      </w:hyperlink>
      <w:r>
        <w:t xml:space="preserve"> "Нормы расчета учреждений, организаций и предприятий обслуживания и размеры их земельных участков".</w:t>
      </w:r>
    </w:p>
    <w:p w:rsidR="00000000" w:rsidRDefault="00E16C95">
      <w:bookmarkStart w:id="426" w:name="sub_35130"/>
      <w:bookmarkEnd w:id="425"/>
      <w:r>
        <w:t xml:space="preserve">13. Предельные размеры земельных участков и предельные параметры </w:t>
      </w:r>
      <w:r>
        <w:lastRenderedPageBreak/>
        <w:t>разрешенного стро</w:t>
      </w:r>
      <w:r>
        <w:t xml:space="preserve">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hyperlink r:id="rId235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</w:t>
      </w:r>
      <w:r>
        <w:t>ких и сельских поселений", другими действующими нормативными документами, а также заданиями на проектирование.</w:t>
      </w:r>
    </w:p>
    <w:bookmarkEnd w:id="426"/>
    <w:p w:rsidR="00000000" w:rsidRDefault="00E16C95">
      <w:r>
        <w:t xml:space="preserve">14. Противопожарные разрывы между зданиями, строениями, сооружениями необходимо предусматривать в соответствии с требованиями </w:t>
      </w:r>
      <w:hyperlink r:id="rId236" w:history="1">
        <w:r>
          <w:rPr>
            <w:rStyle w:val="a4"/>
          </w:rPr>
          <w:t>Федерального закона</w:t>
        </w:r>
      </w:hyperlink>
      <w:r>
        <w:t xml:space="preserve"> от 22 июля 2008 N 123-ФЗ "Технический регламент о требованиях пожарной безопасности" и </w:t>
      </w:r>
      <w:hyperlink r:id="rId237" w:history="1">
        <w:r>
          <w:rPr>
            <w:rStyle w:val="a4"/>
          </w:rPr>
          <w:t>СП 4.13130.2013</w:t>
        </w:r>
      </w:hyperlink>
      <w:r>
        <w:t>. "Свод правил. Системы противопожарной защиты. Ограничение распростране</w:t>
      </w:r>
      <w:r>
        <w:t>ния пожара на объектах защиты. Требования к объемно-планировочным и конструктивным решениям".</w:t>
      </w:r>
    </w:p>
    <w:p w:rsidR="00000000" w:rsidRDefault="00E16C95">
      <w:r>
        <w:t xml:space="preserve">15. Использование земельных участков границах территорий, на которые действие градостроительных регламентов не распространяется или для которых градостроительные </w:t>
      </w:r>
      <w:r>
        <w:t>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</w:t>
      </w:r>
      <w:r>
        <w:t>еральными законами.</w:t>
      </w:r>
    </w:p>
    <w:p w:rsidR="00000000" w:rsidRDefault="00E16C95">
      <w:r>
        <w:t>16. Участникам градостроительной деятельности с целью осуществления взаимодействия, упорядочения и повышения эффективности в работе следует использовать информационные ресурсы автоматизированной системы "Кадастр инженерных сетей".</w:t>
      </w:r>
    </w:p>
    <w:p w:rsidR="00000000" w:rsidRDefault="00E16C95">
      <w:bookmarkStart w:id="427" w:name="sub_3517"/>
      <w:r>
        <w:t xml:space="preserve">17. Утратил силу. - </w:t>
      </w:r>
      <w:hyperlink r:id="rId23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bookmarkEnd w:id="427"/>
    <w:p w:rsidR="00000000" w:rsidRDefault="00E16C9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16C95">
      <w:pPr>
        <w:pStyle w:val="aa"/>
      </w:pPr>
      <w:hyperlink r:id="rId239" w:history="1">
        <w:r>
          <w:rPr>
            <w:rStyle w:val="a4"/>
          </w:rPr>
          <w:t>См. предыдущую редакцию</w:t>
        </w:r>
      </w:hyperlink>
    </w:p>
    <w:p w:rsidR="00000000" w:rsidRDefault="00E16C95">
      <w:r>
        <w:t>18. На земельных уч</w:t>
      </w:r>
      <w:r>
        <w:t>астках, на которых здания, строения, сооружения были размещены без отступа от границы земельного участка, красной линии (до введение в действия настоящих Правил), при новом строительстве, реконструкции здания, строения, сооружения могут также размещаться б</w:t>
      </w:r>
      <w:r>
        <w:t>ез минимального отступа от границы земельного участка, если такое размещение соответствует требованиям настоящих Правил, нормативов градостроительного проектирования и технических регламентов.</w:t>
      </w:r>
    </w:p>
    <w:p w:rsidR="00000000" w:rsidRDefault="00E16C95">
      <w:bookmarkStart w:id="428" w:name="sub_3519"/>
      <w:r>
        <w:t>19. Допускается размещение объекта капитального строите</w:t>
      </w:r>
      <w:r>
        <w:t>льства с отступом от границы земельного участка не менее 1 м в случае, если эта граница является смежной с землями общего пользования, при условии соблюдения отступов от красных линий, установленных нормативами градостроительного проектирования.</w:t>
      </w:r>
    </w:p>
    <w:bookmarkEnd w:id="428"/>
    <w:p w:rsidR="00000000" w:rsidRDefault="00E16C95">
      <w:r>
        <w:t>20</w:t>
      </w:r>
      <w:r>
        <w:t xml:space="preserve">. Для </w:t>
      </w:r>
      <w:hyperlink w:anchor="sub_10120" w:history="1">
        <w:r>
          <w:rPr>
            <w:rStyle w:val="a4"/>
          </w:rPr>
          <w:t>условно разрешенных видов использования земельных участков</w:t>
        </w:r>
      </w:hyperlink>
      <w:r>
        <w:t xml:space="preserve"> "Для индивидуального жилищного строительства", "Малоэтажная многоквартирная жилая застройка", "Среднеэтажная жилая застройка", "Многоэтажная жилая застройка (высотн</w:t>
      </w:r>
      <w:r>
        <w:t>ая застройка)"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принимать в соответствии с регламентом, установленным для зон Ж-1, Ж</w:t>
      </w:r>
      <w:r>
        <w:t>-2, Ж-3, Ж-4 соответственно, если настоящими Правилами не установлено иное.</w:t>
      </w:r>
    </w:p>
    <w:p w:rsidR="00000000" w:rsidRDefault="00E16C95">
      <w:bookmarkStart w:id="429" w:name="sub_350121"/>
      <w:r>
        <w:t xml:space="preserve">21. Минимальные и максимальные размеры земельных участков с видами использования: </w:t>
      </w:r>
      <w:hyperlink r:id="rId240" w:history="1">
        <w:r>
          <w:rPr>
            <w:rStyle w:val="a4"/>
          </w:rPr>
          <w:t>3.9.1</w:t>
        </w:r>
      </w:hyperlink>
      <w:r>
        <w:t xml:space="preserve"> "Обеспечение деятельности в области гидром</w:t>
      </w:r>
      <w:r>
        <w:t xml:space="preserve">етеорологии и смежных с ней областях"; </w:t>
      </w:r>
      <w:hyperlink r:id="rId241" w:history="1">
        <w:r>
          <w:rPr>
            <w:rStyle w:val="a4"/>
          </w:rPr>
          <w:t>3.1</w:t>
        </w:r>
      </w:hyperlink>
      <w:r>
        <w:t xml:space="preserve"> "Коммунальное обслуживание"; </w:t>
      </w:r>
      <w:hyperlink r:id="rId242" w:history="1">
        <w:r>
          <w:rPr>
            <w:rStyle w:val="a4"/>
          </w:rPr>
          <w:t>12.0</w:t>
        </w:r>
      </w:hyperlink>
      <w:r>
        <w:t xml:space="preserve"> "Земельные участки (территории) общего пользования" для всех территориальных зон не устанавливаются.</w:t>
      </w:r>
    </w:p>
    <w:bookmarkEnd w:id="429"/>
    <w:p w:rsidR="00000000" w:rsidRDefault="00E16C95">
      <w:r>
        <w:t>22. Для земельных участков, формируемых с целью заключения договора о комплексном освоении территории, максимальные размеры земельного участка не устанавливаются.</w:t>
      </w:r>
    </w:p>
    <w:p w:rsidR="00000000" w:rsidRDefault="00E16C95">
      <w:r>
        <w:lastRenderedPageBreak/>
        <w:t>23. Настоящие Правила не распространяются на земельные участки, предназначенные дл</w:t>
      </w:r>
      <w:r>
        <w:t>я размещения временных объектов.</w:t>
      </w:r>
    </w:p>
    <w:p w:rsidR="00000000" w:rsidRDefault="00E16C95">
      <w:bookmarkStart w:id="430" w:name="sub_350124"/>
      <w:r>
        <w:t xml:space="preserve">24. На территориях, в отношении которых в соответствии с </w:t>
      </w:r>
      <w:hyperlink r:id="rId243" w:history="1">
        <w:r>
          <w:rPr>
            <w:rStyle w:val="a4"/>
          </w:rPr>
          <w:t>частью 6 статьи 32</w:t>
        </w:r>
      </w:hyperlink>
      <w:r>
        <w:t xml:space="preserve"> Градостроительного кодекса Российской Федерации действие градостроительных регламентов не распрост</w:t>
      </w:r>
      <w:r>
        <w:t>раняется, запрещаются виды деятельности:</w:t>
      </w:r>
    </w:p>
    <w:bookmarkEnd w:id="430"/>
    <w:p w:rsidR="00000000" w:rsidRDefault="00E16C95">
      <w:r>
        <w:t>1) использование токсичных химических препаратов для охраны и защиты лесов, в том числе в научных целях;</w:t>
      </w:r>
    </w:p>
    <w:p w:rsidR="00000000" w:rsidRDefault="00E16C95">
      <w:r>
        <w:t>2) осуществление видов деятельности в сфере охотничьего хозяйства;</w:t>
      </w:r>
    </w:p>
    <w:p w:rsidR="00000000" w:rsidRDefault="00E16C95">
      <w:r>
        <w:t>3) ведение сельского хозяйства;</w:t>
      </w:r>
    </w:p>
    <w:p w:rsidR="00000000" w:rsidRDefault="00E16C95">
      <w:r>
        <w:t>4) разработка месторождений полезных ископаемых;</w:t>
      </w:r>
    </w:p>
    <w:p w:rsidR="00000000" w:rsidRDefault="00E16C95">
      <w:r>
        <w:t>5) размещение объектов капитального строительства, за исключением гидротехнических сооружений.</w:t>
      </w:r>
    </w:p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431" w:name="sub_351"/>
      <w:r>
        <w:rPr>
          <w:color w:val="000000"/>
          <w:sz w:val="16"/>
          <w:szCs w:val="16"/>
        </w:rPr>
        <w:t>Информация об изменениях:</w:t>
      </w:r>
    </w:p>
    <w:bookmarkEnd w:id="431"/>
    <w:p w:rsidR="00000000" w:rsidRDefault="00E16C95">
      <w:pPr>
        <w:pStyle w:val="aa"/>
      </w:pPr>
      <w:r>
        <w:t xml:space="preserve">Раздел изменен. - </w:t>
      </w:r>
      <w:hyperlink r:id="rId244" w:history="1">
        <w:r>
          <w:rPr>
            <w:rStyle w:val="a4"/>
          </w:rPr>
          <w:t>Решение</w:t>
        </w:r>
      </w:hyperlink>
      <w:r>
        <w:t xml:space="preserve"> Черепове</w:t>
      </w:r>
      <w:r>
        <w:t>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245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1"/>
      </w:pPr>
      <w:r>
        <w:t>Жилые зоны</w:t>
      </w:r>
    </w:p>
    <w:p w:rsidR="00000000" w:rsidRDefault="00E16C95"/>
    <w:p w:rsidR="00000000" w:rsidRDefault="00E16C95">
      <w:pPr>
        <w:pStyle w:val="1"/>
      </w:pPr>
      <w:bookmarkStart w:id="432" w:name="sub_35101"/>
      <w:r>
        <w:t>Ж-1 Зона застройки индивидуальными жилыми домами</w:t>
      </w:r>
    </w:p>
    <w:bookmarkEnd w:id="432"/>
    <w:p w:rsidR="00000000" w:rsidRDefault="00E16C95"/>
    <w:p w:rsidR="00000000" w:rsidRDefault="00E16C95">
      <w:r>
        <w:t xml:space="preserve">Зона предназначена для застройки индивидуальными жилыми домами (одноквартирными до 3 этажей) с приусадебными </w:t>
      </w:r>
      <w:hyperlink w:anchor="sub_1015" w:history="1">
        <w:r>
          <w:rPr>
            <w:rStyle w:val="a4"/>
          </w:rPr>
          <w:t>земельными участками</w:t>
        </w:r>
      </w:hyperlink>
      <w:r>
        <w:t>, допускается размещение объектов социального и культурно-бытового обслуживания населения, преимущест</w:t>
      </w:r>
      <w:r>
        <w:t>венно местного значения, иных объектов согласно градостроительным регламентам.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33" w:name="sub_351011"/>
            <w:r>
              <w:rPr>
                <w:rStyle w:val="a3"/>
              </w:rPr>
              <w:t>Основные виды разрешенного использования</w:t>
            </w:r>
            <w:bookmarkEnd w:id="43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индивидуального жилищного строительства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000000" w:rsidRDefault="00E16C95">
            <w:pPr>
              <w:pStyle w:val="ae"/>
            </w:pPr>
            <w:r>
              <w:t>выращивание плодовых, ягодных, овощны</w:t>
            </w:r>
            <w:r>
              <w:t>х, бахчевых или иных декоративных или сельскохозяйственных культур;</w:t>
            </w:r>
          </w:p>
          <w:p w:rsidR="00000000" w:rsidRDefault="00E16C95">
            <w:pPr>
              <w:pStyle w:val="ae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просвеще</w:t>
            </w:r>
            <w:r>
              <w:t xml:space="preserve">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>
              <w:lastRenderedPageBreak/>
              <w:t>деятельность по воспитанию, образованию и просвещен</w:t>
            </w:r>
            <w:r>
              <w:t>ию)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Социальное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</w:t>
            </w:r>
            <w:r>
              <w:t>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</w:t>
            </w:r>
            <w:r>
              <w:t>ельства для размещения отделений почты и телеграфа;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</w:t>
            </w:r>
            <w:r>
              <w:t>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</w:t>
            </w:r>
            <w:r>
              <w:t>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</w:t>
            </w:r>
            <w:r>
              <w:t>тва крови, клинические лаборатории)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</w:t>
            </w:r>
            <w:r>
              <w:t>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</w:t>
            </w:r>
            <w:r>
              <w:t>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</w:t>
            </w:r>
            <w:r>
              <w:t>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</w:t>
            </w:r>
            <w:r>
              <w:t xml:space="preserve">но с </w:t>
            </w:r>
            <w:r>
              <w:lastRenderedPageBreak/>
              <w:t>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Спорт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</w:t>
            </w:r>
            <w:r>
              <w:t>мотодромы, трамплины)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34" w:name="sub_3510111"/>
            <w:r>
              <w:t>Земельные участки (территории) общего пользования</w:t>
            </w:r>
            <w:bookmarkEnd w:id="434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</w:t>
            </w:r>
            <w:r>
              <w:t>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</w:t>
            </w:r>
            <w:r>
              <w:t>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</w:t>
            </w:r>
            <w:r>
              <w:t>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</w:t>
            </w:r>
            <w:r>
              <w:t>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35" w:name="sub_351012"/>
            <w:r>
              <w:rPr>
                <w:rStyle w:val="a3"/>
              </w:rPr>
              <w:t>Условно разрешенные виды использования</w:t>
            </w:r>
            <w:bookmarkEnd w:id="4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</w:t>
            </w:r>
            <w:r>
              <w:t xml:space="preserve">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</w:t>
            </w:r>
            <w:r>
              <w:t>ьного строительства в целях устройства мест общественного питания (рестораны, кафе, столовые, закусочные, бары)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</w:t>
            </w:r>
            <w:r>
              <w:t>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</w:t>
            </w:r>
            <w:r>
              <w:lastRenderedPageBreak/>
              <w:t>размещения автомобильных моек.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</w:t>
            </w:r>
            <w:r>
              <w:t>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Магазины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</w:t>
            </w:r>
            <w:r>
              <w:t>дажи товаров, торговая площадь которых составляет до 5000 кв. 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36" w:name="sub_3510121"/>
            <w:r>
              <w:t>Обслуживание автотранспорта</w:t>
            </w:r>
            <w:bookmarkEnd w:id="436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</w:t>
            </w:r>
            <w:r>
              <w:t xml:space="preserve">указанных в </w:t>
            </w:r>
            <w:hyperlink r:id="rId246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437" w:name="sub_35010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37"/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6745"/>
        <w:gridCol w:w="827"/>
        <w:gridCol w:w="1818"/>
        <w:gridCol w:w="15"/>
        <w:gridCol w:w="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38" w:name="sub_350101"/>
            <w:r>
              <w:t>1</w:t>
            </w:r>
            <w:bookmarkEnd w:id="438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</w:t>
            </w:r>
            <w:r>
              <w:t>ные расстояния:</w:t>
            </w:r>
          </w:p>
          <w:p w:rsidR="00000000" w:rsidRDefault="00E16C95">
            <w:pPr>
              <w:pStyle w:val="ae"/>
            </w:pPr>
            <w:r>
              <w:t>от индивидуального жилого дома: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до красной линии улиц не менее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до красной линии проездов - не менее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от хозяйственных построек и автостоянок закрытого типа до красных линий улиц и проездов не менее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окон жилых помещений до стен дома и хозяйственных построек на соседних земельных участках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границы участка до стены жилого дома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построек для содержания скота и птицы до соседнего участка</w:t>
            </w:r>
          </w:p>
          <w:p w:rsidR="00000000" w:rsidRDefault="00E16C95">
            <w:pPr>
              <w:pStyle w:val="ae"/>
            </w:pPr>
            <w: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</w:t>
            </w:r>
            <w:r>
              <w:t>стояние от границы участка до хозяйственных построек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размер земельного участка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bookmarkStart w:id="439" w:name="sub_350108"/>
            <w:r>
              <w:t>8</w:t>
            </w:r>
            <w:bookmarkEnd w:id="439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Максимальный размер земельного участка:</w:t>
            </w:r>
          </w:p>
          <w:p w:rsidR="00000000" w:rsidRDefault="00E16C95">
            <w:pPr>
              <w:pStyle w:val="ab"/>
            </w:pPr>
            <w:r>
              <w:lastRenderedPageBreak/>
              <w:t>для вида использования 2.1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r>
              <w:lastRenderedPageBreak/>
              <w:t>га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</w:trPr>
        <w:tc>
          <w:tcPr>
            <w:tcW w:w="6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для других видов использования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  <w:r>
              <w:t>Не устанавливается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bookmarkStart w:id="440" w:name="sub_350109"/>
            <w:r>
              <w:t>9</w:t>
            </w:r>
            <w:bookmarkEnd w:id="440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hyperlink w:anchor="sub_1016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в здании для основных и условно разрешенных видов разрешенного использования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этаж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максимальное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минимальное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Количество надземных этажей для объектов индивидуального жилищного строительства не более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Количество этажей для вспомогательных зданий, строений, сооружений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максимальное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минимальное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Максимальная </w:t>
            </w:r>
            <w:hyperlink w:anchor="sub_1014" w:history="1">
              <w:r>
                <w:rPr>
                  <w:rStyle w:val="a4"/>
                </w:rPr>
                <w:t>высота зданий</w:t>
              </w:r>
            </w:hyperlink>
            <w:r>
              <w:t xml:space="preserve"> для основных и условно р</w:t>
            </w:r>
            <w:r>
              <w:t>азрешенных видов разрешенного использования от планировочной отметки земли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вспомогательных зданий, строений, сооружений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hyperlink w:anchor="sub_1019" w:history="1">
              <w:r>
                <w:rPr>
                  <w:rStyle w:val="a4"/>
                </w:rPr>
                <w:t>Максимальный процент застройки в границах земельного участка</w:t>
              </w:r>
            </w:hyperlink>
            <w:r>
              <w:t xml:space="preserve"> для вида использования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индивидуального жилищного строительства </w:t>
            </w:r>
            <w:hyperlink r:id="rId247" w:history="1">
              <w:r>
                <w:rPr>
                  <w:rStyle w:val="a4"/>
                </w:rPr>
                <w:t>2.1</w:t>
              </w:r>
            </w:hyperlink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иных видов использования с </w:t>
            </w:r>
            <w:hyperlink r:id="rId248" w:history="1">
              <w:r>
                <w:rPr>
                  <w:rStyle w:val="a4"/>
                </w:rPr>
                <w:t>кодами 3.5.1</w:t>
              </w:r>
            </w:hyperlink>
            <w:r>
              <w:t xml:space="preserve">, </w:t>
            </w:r>
            <w:hyperlink r:id="rId249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250" w:history="1">
              <w:r>
                <w:rPr>
                  <w:rStyle w:val="a4"/>
                </w:rPr>
                <w:t>3.4.1</w:t>
              </w:r>
            </w:hyperlink>
            <w:r>
              <w:t xml:space="preserve">, </w:t>
            </w:r>
            <w:hyperlink r:id="rId25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252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25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254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255" w:history="1">
              <w:r>
                <w:rPr>
                  <w:rStyle w:val="a4"/>
                </w:rPr>
                <w:t>2.7.1</w:t>
              </w:r>
            </w:hyperlink>
            <w:r>
              <w:t xml:space="preserve">, </w:t>
            </w:r>
            <w:hyperlink r:id="rId256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индивидуального жилищного строительства 2.1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дошкольное, начальное и среднее общее образование 3.5.1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социальное обслуживание 3.2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 4.4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 5.1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 3.3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вида использования дошкольное, начальное и среднее общее образование 3.5.1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индивидуального жилищного строительства 2.1</w:t>
            </w:r>
          </w:p>
          <w:p w:rsidR="00000000" w:rsidRDefault="00E16C95">
            <w:pPr>
              <w:pStyle w:val="ae"/>
            </w:pPr>
            <w:r>
              <w:t>вдоль улиц, проездов, между соседними земельными участками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вдоль скоростных транспортных магистралей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сплошное в соответствии </w:t>
            </w:r>
            <w:r>
              <w:lastRenderedPageBreak/>
              <w:t>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14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441" w:name="sub_35102"/>
      <w:r>
        <w:t>Ж-2 Зона застройки малоэтажными жилыми домами</w:t>
      </w:r>
    </w:p>
    <w:bookmarkEnd w:id="441"/>
    <w:p w:rsidR="00000000" w:rsidRDefault="00E16C95"/>
    <w:p w:rsidR="00000000" w:rsidRDefault="00E16C95">
      <w:r>
        <w:t>Зона предназначена для застройки блокированными или секционными многоквартирными малоэтажными (до 4 этажей, включая мансардный) жилыми домами, допускается размещение объектов социального и культурно-бытового обслуживания населения, преимущественно местного</w:t>
      </w:r>
      <w:r>
        <w:t xml:space="preserve"> значения, иных объектов согласно градостроительным регламентам.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892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42" w:name="sub_351021"/>
            <w:r>
              <w:rPr>
                <w:rStyle w:val="a3"/>
              </w:rPr>
              <w:t>Основные виды разрешенного использования</w:t>
            </w:r>
            <w:bookmarkEnd w:id="4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Малоэтажная многоквартирная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000000" w:rsidRDefault="00E16C95">
            <w:pPr>
              <w:pStyle w:val="ae"/>
            </w:pPr>
            <w:r>
              <w:t>разведение декоративных и плодовых деревьев, овощных и ягодных культур;</w:t>
            </w:r>
          </w:p>
          <w:p w:rsidR="00000000" w:rsidRDefault="00E16C95">
            <w:pPr>
              <w:pStyle w:val="ae"/>
            </w:pPr>
            <w:r>
              <w:t>размещение индивидуальных гаражей и иных вспомогательных сооружений;</w:t>
            </w:r>
          </w:p>
          <w:p w:rsidR="00000000" w:rsidRDefault="00E16C95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E16C95">
            <w:pPr>
              <w:pStyle w:val="ae"/>
            </w:pPr>
            <w: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</w:t>
            </w:r>
            <w:r>
              <w:t>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Блокированная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</w:t>
            </w:r>
            <w:r>
              <w:lastRenderedPageBreak/>
              <w:t>предназна</w:t>
            </w:r>
            <w:r>
              <w:t>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00000" w:rsidRDefault="00E16C95">
            <w:pPr>
              <w:pStyle w:val="ae"/>
            </w:pPr>
            <w:r>
              <w:t>разведение д</w:t>
            </w:r>
            <w:r>
              <w:t>екоративных и плодовых деревьев, овощных и ягодных культур;</w:t>
            </w:r>
          </w:p>
          <w:p w:rsidR="00000000" w:rsidRDefault="00E16C95">
            <w:pPr>
              <w:pStyle w:val="ae"/>
            </w:pPr>
            <w:r>
              <w:t>размещение индивидуальных гаражей и иных вспомогательных сооружений;</w:t>
            </w:r>
          </w:p>
          <w:p w:rsidR="00000000" w:rsidRDefault="00E16C95">
            <w:pPr>
              <w:pStyle w:val="ae"/>
            </w:pPr>
            <w:r>
              <w:t>обустройство спортивных и детских площадок, площадок отдыха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Амбулаторно-поликлиническое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</w:t>
            </w:r>
            <w:r>
              <w:t>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</w:t>
            </w:r>
            <w:r>
              <w:t>рови, клинические лаборатории)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</w:t>
            </w:r>
            <w:r>
              <w:t>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</w:t>
            </w:r>
            <w:r>
              <w:t>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</w:t>
            </w:r>
            <w:r>
              <w:t>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</w:t>
            </w:r>
            <w:r>
              <w:t>ельства для размещения отделений почты и телеграфа;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</w:t>
            </w:r>
            <w:r>
              <w:t>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Спорт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ка</w:t>
            </w:r>
            <w:r>
              <w:t>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</w:t>
            </w:r>
            <w:r>
              <w:t>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</w:t>
            </w:r>
            <w:r>
              <w:t xml:space="preserve">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>
              <w:t>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</w:t>
            </w:r>
            <w:r>
              <w:t>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43" w:name="sub_3510211"/>
            <w:r>
              <w:t>Земельные участки (территории) общего пользования</w:t>
            </w:r>
            <w:bookmarkEnd w:id="443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</w:t>
            </w:r>
            <w:r>
              <w:t>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</w:t>
            </w:r>
            <w:r>
              <w:t>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44" w:name="sub_35202"/>
            <w:r>
              <w:rPr>
                <w:rStyle w:val="a3"/>
              </w:rPr>
              <w:t>Условно разрешенные виды использования</w:t>
            </w:r>
            <w:bookmarkEnd w:id="4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индивидуального жилищного строительства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индивидуального жилого дома (дом, пригодный для постоянного проживания, высото</w:t>
            </w:r>
            <w:r>
              <w:t>й не выше трех надземных этажей);</w:t>
            </w:r>
          </w:p>
          <w:p w:rsidR="00000000" w:rsidRDefault="00E16C95">
            <w:pPr>
              <w:pStyle w:val="ae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000000" w:rsidRDefault="00E16C95">
            <w:pPr>
              <w:pStyle w:val="ae"/>
            </w:pPr>
            <w:r>
              <w:t xml:space="preserve">размещение индивидуальных гаражей и подсобных </w:t>
            </w:r>
            <w:r>
              <w:lastRenderedPageBreak/>
              <w:t>сооружений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Среднеэтажная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00000" w:rsidRDefault="00E16C95">
            <w:pPr>
              <w:pStyle w:val="ae"/>
            </w:pPr>
            <w:r>
              <w:t>благоустройство и озеленение;</w:t>
            </w:r>
          </w:p>
          <w:p w:rsidR="00000000" w:rsidRDefault="00E16C95">
            <w:pPr>
              <w:pStyle w:val="ae"/>
            </w:pPr>
            <w:r>
              <w:t>размещение по</w:t>
            </w:r>
            <w:r>
              <w:t>дземных гаражей и автостоянок;</w:t>
            </w:r>
          </w:p>
          <w:p w:rsidR="00000000" w:rsidRDefault="00E16C95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E16C95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</w:t>
            </w:r>
            <w:r>
              <w:t>ещений в многоквартирном доме не составляет более 20%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</w:t>
            </w:r>
            <w:r>
              <w:t>судов, а также организаций, непосредственно обеспечивающих их деятельность;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</w:t>
            </w:r>
            <w:r>
              <w:t>х общественных объединений граждан по отраслевому или политическому признаку;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00000" w:rsidRDefault="00E16C95">
            <w:pPr>
              <w:pStyle w:val="ae"/>
            </w:pPr>
            <w:r>
              <w:t>При условии, что их</w:t>
            </w:r>
            <w:r>
              <w:t xml:space="preserve">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</w:t>
            </w:r>
            <w:r>
              <w:t>в капитального строительства, предназначенных для продажи товаров, торговая площадь которых составляет до 5000 кв. м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</w:t>
            </w:r>
            <w:r>
              <w:t>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в целях устройства мест общественного питания </w:t>
            </w:r>
            <w:r>
              <w:lastRenderedPageBreak/>
              <w:t>(рестораны, кафе, столовые, закус</w:t>
            </w:r>
            <w:r>
              <w:t>очные, бары).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Религиозное использование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</w:t>
            </w:r>
            <w:r>
              <w:t>й деятельности (монастыри, скиты, воскресные школы, семинарии, духовные училища).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</w:t>
            </w:r>
            <w:r>
              <w:t>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45" w:name="sub_352021"/>
            <w:r>
              <w:t>Банковская и страховая деятельность</w:t>
            </w:r>
            <w:bookmarkEnd w:id="445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t xml:space="preserve">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</w:t>
            </w:r>
            <w:r>
              <w:t>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отдельно стоящих и пристроенных гаражей, в </w:t>
            </w:r>
            <w:r>
              <w:t>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</w:t>
            </w:r>
            <w:r>
              <w:t xml:space="preserve">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46" w:name="sub_352022"/>
            <w:r>
              <w:t>Обслуживание автотранспорта</w:t>
            </w:r>
            <w:bookmarkEnd w:id="446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57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</w:t>
            </w:r>
            <w:r>
              <w:t xml:space="preserve">мельные участки (территории) </w:t>
            </w:r>
            <w:r>
              <w:lastRenderedPageBreak/>
              <w:t>общего пользования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</w:t>
            </w:r>
            <w:r>
              <w:lastRenderedPageBreak/>
              <w:t>береговых полос водных объектов общего пользования, скверо</w:t>
            </w:r>
            <w:r>
              <w:t>в, бульваров, площадей, проездов, малых архитектурных форм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12.0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447" w:name="sub_35203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47"/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958"/>
        <w:gridCol w:w="972"/>
        <w:gridCol w:w="1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</w:t>
            </w:r>
            <w:r>
              <w:t>т допустимого размещения зданий, строений, сооружений для всех видов использования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48" w:name="sub_352032"/>
            <w:r>
              <w:t>2</w:t>
            </w:r>
            <w:bookmarkEnd w:id="448"/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основных видов разрешенного использования и вспомогательных зданий, строений, сооружений от планировочной отметки земли;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условно разрешенных видов с </w:t>
            </w:r>
            <w:hyperlink r:id="rId258" w:history="1">
              <w:r>
                <w:rPr>
                  <w:rStyle w:val="a4"/>
                </w:rPr>
                <w:t>кодами 3.8</w:t>
              </w:r>
            </w:hyperlink>
            <w:r>
              <w:t xml:space="preserve">, </w:t>
            </w:r>
            <w:hyperlink r:id="rId259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260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261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262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263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264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265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этаж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49" w:name="sub_352034"/>
            <w:r>
              <w:t>4</w:t>
            </w:r>
            <w:bookmarkEnd w:id="449"/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Размер земельного участка (включая площадь застройки, для строительства и эксплуатации) для вида использования: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малоэтажная многоквартирная жилая застройка </w:t>
            </w:r>
            <w:hyperlink r:id="rId266" w:history="1">
              <w:r>
                <w:rPr>
                  <w:rStyle w:val="a4"/>
                </w:rPr>
                <w:t>2.1.1</w:t>
              </w:r>
            </w:hyperlink>
            <w:r>
              <w:t>: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случае вновь формируемых земельных участков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случае формирования земельных участков при наличии существующих объектов недвижимости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среднеэтажная жилая застройка </w:t>
            </w:r>
            <w:hyperlink r:id="rId267" w:history="1">
              <w:r>
                <w:rPr>
                  <w:rStyle w:val="a4"/>
                </w:rPr>
                <w:t>2.5</w:t>
              </w:r>
            </w:hyperlink>
            <w:r>
              <w:t>: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блокированная жилая застройка </w:t>
            </w:r>
            <w:hyperlink r:id="rId268" w:history="1">
              <w:r>
                <w:rPr>
                  <w:rStyle w:val="a4"/>
                </w:rPr>
                <w:t>2.3</w:t>
              </w:r>
            </w:hyperlink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0,04 (на один блок)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50" w:name="sub_352035"/>
            <w:r>
              <w:t>5</w:t>
            </w:r>
            <w:bookmarkEnd w:id="450"/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  <w:p w:rsidR="00000000" w:rsidRDefault="00E16C95">
            <w:pPr>
              <w:pStyle w:val="ae"/>
            </w:pPr>
            <w:r>
              <w:t xml:space="preserve">для вида использования с </w:t>
            </w:r>
            <w:hyperlink r:id="rId269" w:history="1">
              <w:r>
                <w:rPr>
                  <w:rStyle w:val="a4"/>
                </w:rPr>
                <w:t>кодом 2.1.1</w:t>
              </w:r>
            </w:hyperlink>
            <w:r>
              <w:t xml:space="preserve"> "малоэтажная многоквартирная жилая застройка"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вида разрешенного использования с </w:t>
            </w:r>
            <w:hyperlink r:id="rId270" w:history="1">
              <w:r>
                <w:rPr>
                  <w:rStyle w:val="a4"/>
                </w:rPr>
                <w:t>кодом 2.3</w:t>
              </w:r>
            </w:hyperlink>
            <w:r>
              <w:t xml:space="preserve"> "Блокированная жилая застройка";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иных видов разрешенного использования с </w:t>
            </w:r>
            <w:hyperlink r:id="rId271" w:history="1">
              <w:r>
                <w:rPr>
                  <w:rStyle w:val="a4"/>
                </w:rPr>
                <w:t>кодами 3.4.1</w:t>
              </w:r>
            </w:hyperlink>
            <w:r>
              <w:t xml:space="preserve">, </w:t>
            </w:r>
            <w:hyperlink r:id="rId272" w:history="1">
              <w:r>
                <w:rPr>
                  <w:rStyle w:val="a4"/>
                </w:rPr>
                <w:t>3.5.1</w:t>
              </w:r>
            </w:hyperlink>
            <w:r>
              <w:t xml:space="preserve">, </w:t>
            </w:r>
            <w:hyperlink r:id="rId273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274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275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276" w:history="1">
              <w:r>
                <w:rPr>
                  <w:rStyle w:val="a4"/>
                </w:rPr>
                <w:t>3.8</w:t>
              </w:r>
            </w:hyperlink>
            <w:r>
              <w:t xml:space="preserve">, </w:t>
            </w:r>
            <w:hyperlink r:id="rId277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278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279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280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281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282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283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Подземное сооружение</w:t>
            </w:r>
            <w:r>
              <w:t xml:space="preserve">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малоэтажная многоквартирная жилая застройка </w:t>
            </w:r>
            <w:hyperlink r:id="rId284" w:history="1">
              <w:r>
                <w:rPr>
                  <w:rStyle w:val="a4"/>
                </w:rPr>
                <w:t>2.1.1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блокированная жилая застройка </w:t>
            </w:r>
            <w:hyperlink r:id="rId285" w:history="1">
              <w:r>
                <w:rPr>
                  <w:rStyle w:val="a4"/>
                </w:rPr>
                <w:t>2.3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среднеэтажная жилая застройка </w:t>
            </w:r>
            <w:hyperlink r:id="rId286" w:history="1">
              <w:r>
                <w:rPr>
                  <w:rStyle w:val="a4"/>
                </w:rPr>
                <w:t>2.5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амбулаторно-поликлиническое обслуживание </w:t>
            </w:r>
            <w:hyperlink r:id="rId287" w:history="1">
              <w:r>
                <w:rPr>
                  <w:rStyle w:val="a4"/>
                </w:rPr>
                <w:t>3.4.1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288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социальное обслуживание </w:t>
            </w:r>
            <w:hyperlink r:id="rId289" w:history="1">
              <w:r>
                <w:rPr>
                  <w:rStyle w:val="a4"/>
                </w:rPr>
                <w:t>3.2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магазины </w:t>
            </w:r>
            <w:hyperlink r:id="rId290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общественное питание </w:t>
            </w:r>
            <w:hyperlink r:id="rId291" w:history="1">
              <w:r>
                <w:rPr>
                  <w:rStyle w:val="a4"/>
                </w:rPr>
                <w:t>4.6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спорт </w:t>
            </w:r>
            <w:hyperlink r:id="rId292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коммунальное обслуживание </w:t>
            </w:r>
            <w:hyperlink r:id="rId293" w:history="1">
              <w:r>
                <w:rPr>
                  <w:rStyle w:val="a4"/>
                </w:rPr>
                <w:t>3.1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общественное управление </w:t>
            </w:r>
            <w:hyperlink r:id="rId294" w:history="1">
              <w:r>
                <w:rPr>
                  <w:rStyle w:val="a4"/>
                </w:rPr>
                <w:t>3.8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бытовое обслуживание </w:t>
            </w:r>
            <w:hyperlink r:id="rId295" w:history="1">
              <w:r>
                <w:rPr>
                  <w:rStyle w:val="a4"/>
                </w:rPr>
                <w:t>3.3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религиозное использование </w:t>
            </w:r>
            <w:hyperlink r:id="rId296" w:history="1">
              <w:r>
                <w:rPr>
                  <w:rStyle w:val="a4"/>
                </w:rPr>
                <w:t>3.7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банковская и страховая деятельность </w:t>
            </w:r>
            <w:hyperlink r:id="rId297" w:history="1">
              <w:r>
                <w:rPr>
                  <w:rStyle w:val="a4"/>
                </w:rPr>
                <w:t>4.5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деловое управление </w:t>
            </w:r>
            <w:hyperlink r:id="rId298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объекты гаражного назначения </w:t>
            </w:r>
            <w:hyperlink r:id="rId299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6C95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00" w:history="1">
              <w:r>
                <w:rPr>
                  <w:rStyle w:val="a4"/>
                </w:rPr>
                <w:t>3.5.1</w:t>
              </w:r>
            </w:hyperlink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451" w:name="sub_35103"/>
      <w:r>
        <w:t>Ж-3 Зона застройки среднеэтажными жилыми домами</w:t>
      </w:r>
    </w:p>
    <w:bookmarkEnd w:id="451"/>
    <w:p w:rsidR="00000000" w:rsidRDefault="00E16C95"/>
    <w:p w:rsidR="00000000" w:rsidRDefault="00E16C95">
      <w:r>
        <w:lastRenderedPageBreak/>
        <w:t xml:space="preserve">Зона предназначена для застройки многоквартирными среднеэтажными (от 5 до 8 этажей включая мансардный)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</w:t>
      </w:r>
      <w:r>
        <w:t>согласно градостроительным регламентам.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892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52" w:name="sub_351031"/>
            <w:r>
              <w:rPr>
                <w:rStyle w:val="a3"/>
              </w:rPr>
              <w:t>Основные виды разрешенного использования</w:t>
            </w:r>
            <w:bookmarkEnd w:id="4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Среднеэтажная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000000" w:rsidRDefault="00E16C95">
            <w:pPr>
              <w:pStyle w:val="ae"/>
            </w:pPr>
            <w:r>
              <w:t>благоустройст</w:t>
            </w:r>
            <w:r>
              <w:t>во и озеленение;</w:t>
            </w:r>
          </w:p>
          <w:p w:rsidR="00000000" w:rsidRDefault="00E16C95">
            <w:pPr>
              <w:pStyle w:val="ae"/>
            </w:pPr>
            <w:r>
              <w:t>размещение подземных гаражей и автостоянок;</w:t>
            </w:r>
          </w:p>
          <w:p w:rsidR="00000000" w:rsidRDefault="00E16C95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E16C95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t>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</w:t>
            </w:r>
            <w:r>
              <w:t xml:space="preserve">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</w:t>
            </w:r>
            <w:r>
              <w:t>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Дошкольное, начальное и среднее общее об</w:t>
            </w:r>
            <w:r>
              <w:t>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</w:t>
            </w:r>
            <w:r>
              <w:t>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</w:t>
            </w:r>
            <w:r>
              <w:t xml:space="preserve">ома престарелых, дома ребенка, детские дома, пункты питания малоимущих граждан, пункты ночлега для бездомных граждан, службы </w:t>
            </w:r>
            <w:r>
              <w:lastRenderedPageBreak/>
              <w:t>психологической и бесплатной юридической помощи, социальные, пенсионные и иные службы, в которых осуществляется прием граждан по во</w:t>
            </w:r>
            <w:r>
              <w:t>просам оказания социальной помощи и назначения социальных или пенсионных выплат);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общественных некоммер</w:t>
            </w:r>
            <w:r>
              <w:t>ческих организаций: благотворительных организаций, клубов по интересам.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</w:t>
            </w:r>
            <w:r>
              <w:t>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Спорт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</w:t>
            </w:r>
            <w:r>
              <w:t>мотодромы, трамплины)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</w:t>
            </w:r>
            <w:r>
              <w:t xml:space="preserve">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</w:t>
            </w:r>
            <w:r>
              <w:t>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  <w:p w:rsidR="00000000" w:rsidRDefault="00E16C95">
            <w:pPr>
              <w:pStyle w:val="ae"/>
            </w:pPr>
            <w:r>
              <w:t xml:space="preserve">При условии, что их размещение связано </w:t>
            </w:r>
            <w:r>
              <w:t>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53" w:name="sub_3510311"/>
            <w:r>
              <w:t>Земельные участки (территории) общег</w:t>
            </w:r>
            <w:r>
              <w:t>о пользования</w:t>
            </w:r>
            <w:bookmarkEnd w:id="453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</w:t>
            </w:r>
            <w:r>
              <w:t xml:space="preserve"> проездов, малых архитектурных форм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</w:t>
            </w:r>
            <w:r>
              <w:lastRenderedPageBreak/>
              <w:t>огии и смежных с ней областях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>
              <w:t xml:space="preserve">происходящими в окружающей среде, определения ее гидрометеорологических, </w:t>
            </w:r>
            <w:r>
              <w:lastRenderedPageBreak/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</w:t>
            </w:r>
            <w:r>
              <w:t xml:space="preserve">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54" w:name="sub_351032"/>
            <w:r>
              <w:rPr>
                <w:rStyle w:val="a3"/>
              </w:rPr>
              <w:lastRenderedPageBreak/>
              <w:t>Условно разрешенные виды использования</w:t>
            </w:r>
            <w:bookmarkEnd w:id="4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Малоэтажная многоквартирная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000000" w:rsidRDefault="00E16C95">
            <w:pPr>
              <w:pStyle w:val="ae"/>
            </w:pPr>
            <w:r>
              <w:t>разведение декоративных и плодовых деревьев, овощных и ягодных культур;</w:t>
            </w:r>
          </w:p>
          <w:p w:rsidR="00000000" w:rsidRDefault="00E16C95">
            <w:pPr>
              <w:pStyle w:val="ae"/>
            </w:pPr>
            <w:r>
              <w:t>размещение индивидуальных гаражей и иных вспомогательных сооружений;</w:t>
            </w:r>
          </w:p>
          <w:p w:rsidR="00000000" w:rsidRDefault="00E16C95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E16C95">
            <w:pPr>
              <w:pStyle w:val="ae"/>
            </w:pPr>
            <w:r>
              <w:t>размещение объектов обслуживания жилой застройки во вс</w:t>
            </w:r>
            <w:r>
              <w:t>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Многоэтажная жилая застройка (в</w:t>
            </w:r>
            <w:r>
              <w:t>ысотная застройка)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жилых домов, предназначенных для разделения на квартиры, каждая</w:t>
            </w:r>
            <w:r>
              <w:t xml:space="preserve">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000000" w:rsidRDefault="00E16C95">
            <w:pPr>
              <w:pStyle w:val="ae"/>
            </w:pPr>
            <w:r>
              <w:t>обустройство спортивных и детских площадок, хозяйстве</w:t>
            </w:r>
            <w:r>
              <w:t>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</w:t>
            </w:r>
            <w:r>
              <w:t>ений в многоквартирном доме не составляет более 15% от общей площади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Блокированная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</w:t>
            </w:r>
            <w:r>
              <w:t>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</w:t>
            </w:r>
            <w:r>
              <w:t>ном участке и имеет выход на территорию общего пользования (жилые дома блокированной застройки);</w:t>
            </w:r>
          </w:p>
          <w:p w:rsidR="00000000" w:rsidRDefault="00E16C95">
            <w:pPr>
              <w:pStyle w:val="ae"/>
            </w:pPr>
            <w:r>
              <w:t>разведение декоративных и плодовых деревьев, овощных и ягодных культур;</w:t>
            </w:r>
          </w:p>
          <w:p w:rsidR="00000000" w:rsidRDefault="00E16C95">
            <w:pPr>
              <w:pStyle w:val="ae"/>
            </w:pPr>
            <w:r>
              <w:lastRenderedPageBreak/>
              <w:t>размещение индивидуальных гаражей и иных вспомогательных сооружений;</w:t>
            </w:r>
          </w:p>
          <w:p w:rsidR="00000000" w:rsidRDefault="00E16C95">
            <w:pPr>
              <w:pStyle w:val="ae"/>
            </w:pPr>
            <w:r>
              <w:t>обустройство спорт</w:t>
            </w:r>
            <w:r>
              <w:t>ивных и детских площадок, площадок отдыха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Общественное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</w:t>
            </w:r>
            <w:r>
              <w:t>но обеспечивающих их деятельность;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</w:t>
            </w:r>
            <w:r>
              <w:t>аслевому или политическому признаку;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</w:t>
            </w:r>
            <w:r>
              <w:t xml:space="preserve">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</w:t>
            </w:r>
            <w:r>
              <w:t>ельства, предназначенных для продажи товаров, торговая площадь которых составляет до 5000 кв. м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</w:t>
            </w:r>
            <w:r>
              <w:t>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:rsidR="00000000" w:rsidRDefault="00E16C95">
            <w:pPr>
              <w:pStyle w:val="ae"/>
            </w:pPr>
            <w:r>
              <w:t>При усл</w:t>
            </w:r>
            <w:r>
              <w:t>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Религиозное исп</w:t>
            </w:r>
            <w:r>
              <w:t>ользование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</w:t>
            </w:r>
            <w:r>
              <w:lastRenderedPageBreak/>
              <w:t>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</w:t>
            </w:r>
            <w:r>
              <w:t>й деятельности (монастыри, скиты, воскресные школы, семинарии, духовные училища).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</w:t>
            </w:r>
            <w:r>
              <w:t>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55" w:name="sub_3510321"/>
            <w:r>
              <w:lastRenderedPageBreak/>
              <w:t>Банковская и страховая деятельность</w:t>
            </w:r>
            <w:bookmarkEnd w:id="455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</w:t>
            </w:r>
            <w:r>
              <w:t>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</w:t>
            </w:r>
            <w:r>
              <w:t>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отдельно стоящих и пристроенных гаражей, </w:t>
            </w:r>
            <w:r>
              <w:t>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</w:t>
            </w:r>
            <w:r>
              <w:t xml:space="preserve">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56" w:name="sub_3510322"/>
            <w:r>
              <w:t>Обслуживание автотранспорта</w:t>
            </w:r>
            <w:bookmarkEnd w:id="456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</w:t>
            </w:r>
            <w:r>
              <w:t xml:space="preserve">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01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57" w:name="sub_3510333"/>
            <w:r>
              <w:t>Гостиничное обслуживание</w:t>
            </w:r>
            <w:bookmarkEnd w:id="457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</w:t>
            </w:r>
            <w:r>
              <w:t>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них".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</w:t>
            </w:r>
            <w:r>
              <w:t>ров, бульваров, площадей, проездов, малых архитектурных форм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458" w:name="sub_351033"/>
      <w: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</w:r>
      <w:r>
        <w:lastRenderedPageBreak/>
        <w:t>капитального стр</w:t>
      </w:r>
      <w:r>
        <w:t>оительства</w:t>
      </w:r>
    </w:p>
    <w:bookmarkEnd w:id="458"/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221"/>
        <w:gridCol w:w="898"/>
        <w:gridCol w:w="2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использования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59" w:name="sub_3510332"/>
            <w:r>
              <w:t>2</w:t>
            </w:r>
            <w:bookmarkEnd w:id="459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размер земельного участка (за исключением земельных участков с разрешенным видом использования - блокированная жилая застройка </w:t>
            </w:r>
            <w:hyperlink r:id="rId302" w:history="1">
              <w:r>
                <w:rPr>
                  <w:rStyle w:val="a4"/>
                </w:rPr>
                <w:t>2.3</w:t>
              </w:r>
            </w:hyperlink>
            <w:r>
              <w:t xml:space="preserve">; среднеэтажная жилая застройка </w:t>
            </w:r>
            <w:hyperlink r:id="rId303" w:history="1">
              <w:r>
                <w:rPr>
                  <w:rStyle w:val="a4"/>
                </w:rPr>
                <w:t>2.5</w:t>
              </w:r>
            </w:hyperlink>
            <w:r>
              <w:t>;</w:t>
            </w:r>
            <w:r>
              <w:t xml:space="preserve"> образование и просвещение </w:t>
            </w:r>
            <w:hyperlink r:id="rId304" w:history="1">
              <w:r>
                <w:rPr>
                  <w:rStyle w:val="a4"/>
                </w:rPr>
                <w:t>3.5</w:t>
              </w:r>
            </w:hyperlink>
            <w:r>
              <w:t xml:space="preserve">; магазины </w:t>
            </w:r>
            <w:hyperlink r:id="rId305" w:history="1">
              <w:r>
                <w:rPr>
                  <w:rStyle w:val="a4"/>
                </w:rPr>
                <w:t>4.4</w:t>
              </w:r>
            </w:hyperlink>
            <w: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bookmarkStart w:id="460" w:name="sub_351034"/>
            <w:r>
              <w:t>4</w:t>
            </w:r>
            <w:bookmarkEnd w:id="460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размер земельного участка для видов использования: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r>
              <w:t>га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блокированная жилая застройка </w:t>
            </w:r>
            <w:hyperlink r:id="rId306" w:history="1">
              <w:r>
                <w:rPr>
                  <w:rStyle w:val="a4"/>
                </w:rPr>
                <w:t>2.3</w:t>
              </w:r>
            </w:hyperlink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  <w:jc w:val="center"/>
            </w:pPr>
            <w:r>
              <w:t>0,04 (на один блок)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среднеэтажная жилая застройка </w:t>
            </w:r>
            <w:hyperlink r:id="rId307" w:history="1">
              <w:r>
                <w:rPr>
                  <w:rStyle w:val="a4"/>
                </w:rPr>
                <w:t>2.5</w:t>
              </w:r>
            </w:hyperlink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образование и просвещение </w:t>
            </w:r>
            <w:hyperlink r:id="rId308" w:history="1">
              <w:r>
                <w:rPr>
                  <w:rStyle w:val="a4"/>
                </w:rPr>
                <w:t>3.5</w:t>
              </w:r>
            </w:hyperlink>
            <w:r>
              <w:t xml:space="preserve"> (на застроенных территориях допускается уменьшать размер земельного участка объекта, но не более чем на 10%)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магазины </w:t>
            </w:r>
            <w:hyperlink r:id="rId309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61" w:name="sub_351035"/>
            <w:r>
              <w:t>5</w:t>
            </w:r>
            <w:bookmarkEnd w:id="461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этаж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минимальное (для вида использования с </w:t>
            </w:r>
            <w:hyperlink r:id="rId310" w:history="1">
              <w:r>
                <w:rPr>
                  <w:rStyle w:val="a4"/>
                </w:rPr>
                <w:t>кодом 2.5</w:t>
              </w:r>
            </w:hyperlink>
            <w: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минимальное (для всех видов использования, кроме вида с </w:t>
            </w:r>
            <w:hyperlink r:id="rId311" w:history="1">
              <w:r>
                <w:rPr>
                  <w:rStyle w:val="a4"/>
                </w:rPr>
                <w:t>кодом 2.5</w:t>
              </w:r>
            </w:hyperlink>
            <w: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Примечание: количество этажей принять в соответствии с проектами планировки территории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62" w:name="sub_351037"/>
            <w:r>
              <w:t>7</w:t>
            </w:r>
            <w:bookmarkEnd w:id="462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процент застройки в границах земельного участка для видов использования: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"среднеэтажная жилая застройка 2.5";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вида разрешенного использования с </w:t>
            </w:r>
            <w:hyperlink r:id="rId312" w:history="1">
              <w:r>
                <w:rPr>
                  <w:rStyle w:val="a4"/>
                </w:rPr>
                <w:t>кодом 2.3</w:t>
              </w:r>
            </w:hyperlink>
            <w:r>
              <w:t xml:space="preserve"> "Блокированная жилая застройка" параметры принимаются в соответствии с регламентом, установленным для зоны Ж-2;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видов разрешенного использования с кодами </w:t>
            </w:r>
            <w:hyperlink r:id="rId313" w:history="1">
              <w:r>
                <w:rPr>
                  <w:rStyle w:val="a4"/>
                </w:rPr>
                <w:t>3.4.1</w:t>
              </w:r>
            </w:hyperlink>
            <w:r>
              <w:t xml:space="preserve">, </w:t>
            </w:r>
            <w:hyperlink r:id="rId314" w:history="1">
              <w:r>
                <w:rPr>
                  <w:rStyle w:val="a4"/>
                </w:rPr>
                <w:t>3.5.1</w:t>
              </w:r>
            </w:hyperlink>
            <w:r>
              <w:t>,</w:t>
            </w:r>
            <w:r>
              <w:t xml:space="preserve"> </w:t>
            </w:r>
            <w:hyperlink r:id="rId315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316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317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318" w:history="1">
              <w:r>
                <w:rPr>
                  <w:rStyle w:val="a4"/>
                </w:rPr>
                <w:t>3.8</w:t>
              </w:r>
            </w:hyperlink>
            <w:r>
              <w:t xml:space="preserve">, </w:t>
            </w:r>
            <w:hyperlink r:id="rId319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320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321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322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323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324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325" w:history="1">
              <w:r>
                <w:rPr>
                  <w:rStyle w:val="a4"/>
                </w:rPr>
                <w:t>2.7.1.</w:t>
              </w:r>
            </w:hyperlink>
          </w:p>
          <w:p w:rsidR="00000000" w:rsidRDefault="00E16C95">
            <w:pPr>
              <w:pStyle w:val="ae"/>
            </w:pPr>
            <w:r>
              <w:t xml:space="preserve">Подземное сооружение не </w:t>
            </w:r>
            <w:r>
              <w:t>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Максимальный </w:t>
            </w:r>
            <w:hyperlink w:anchor="sub_1017" w:history="1">
              <w:r>
                <w:rPr>
                  <w:rStyle w:val="a4"/>
                </w:rPr>
                <w:t>коэффициент плотности застройки</w:t>
              </w:r>
            </w:hyperlink>
            <w:r>
              <w:t xml:space="preserve"> в </w:t>
            </w:r>
            <w:r>
              <w:lastRenderedPageBreak/>
              <w:t>границах земельных участков видов использования: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"блокированная жилая застройка 2.3"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"среднеэтажная жилая застройка 2.5"</w:t>
            </w:r>
          </w:p>
          <w:p w:rsidR="00000000" w:rsidRDefault="00E16C95">
            <w:pPr>
              <w:pStyle w:val="ae"/>
            </w:pPr>
            <w:r>
              <w:t>При подсчете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</w:t>
            </w:r>
            <w:r>
              <w:t>ия) над ним используется под озеленение, организацию площадок, автостоянок и другие виды благоустройства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озеленение (благоустройство)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блокированная жилая застройка </w:t>
            </w:r>
            <w:hyperlink r:id="rId326" w:history="1">
              <w:r>
                <w:rPr>
                  <w:rStyle w:val="a4"/>
                </w:rPr>
                <w:t>2.3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среднеэтажная жилая застройка </w:t>
            </w:r>
            <w:hyperlink r:id="rId327" w:history="1">
              <w:r>
                <w:rPr>
                  <w:rStyle w:val="a4"/>
                </w:rPr>
                <w:t>2.5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амбулаторно-поликлиническое обслуживание </w:t>
            </w:r>
            <w:hyperlink r:id="rId328" w:history="1">
              <w:r>
                <w:rPr>
                  <w:rStyle w:val="a4"/>
                </w:rPr>
                <w:t>3.4.1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29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социальное обслуживание </w:t>
            </w:r>
            <w:hyperlink r:id="rId330" w:history="1">
              <w:r>
                <w:rPr>
                  <w:rStyle w:val="a4"/>
                </w:rPr>
                <w:t>3.2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магазины </w:t>
            </w:r>
            <w:hyperlink r:id="rId331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общественное питание </w:t>
            </w:r>
            <w:hyperlink r:id="rId332" w:history="1">
              <w:r>
                <w:rPr>
                  <w:rStyle w:val="a4"/>
                </w:rPr>
                <w:t>4.6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спорт </w:t>
            </w:r>
            <w:hyperlink r:id="rId333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коммунальное обслуживание </w:t>
            </w:r>
            <w:hyperlink r:id="rId334" w:history="1">
              <w:r>
                <w:rPr>
                  <w:rStyle w:val="a4"/>
                </w:rPr>
                <w:t>3.1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общественное управление </w:t>
            </w:r>
            <w:hyperlink r:id="rId335" w:history="1">
              <w:r>
                <w:rPr>
                  <w:rStyle w:val="a4"/>
                </w:rPr>
                <w:t>3.8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бытовое обслуживание </w:t>
            </w:r>
            <w:hyperlink r:id="rId336" w:history="1">
              <w:r>
                <w:rPr>
                  <w:rStyle w:val="a4"/>
                </w:rPr>
                <w:t>3.3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религиозное использование </w:t>
            </w:r>
            <w:hyperlink r:id="rId337" w:history="1">
              <w:r>
                <w:rPr>
                  <w:rStyle w:val="a4"/>
                </w:rPr>
                <w:t>3.7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банковская и страховая деятельность </w:t>
            </w:r>
            <w:hyperlink r:id="rId338" w:history="1">
              <w:r>
                <w:rPr>
                  <w:rStyle w:val="a4"/>
                </w:rPr>
                <w:t>4.5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деловое управление </w:t>
            </w:r>
            <w:hyperlink r:id="rId339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объекты гаражного назначения </w:t>
            </w:r>
            <w:hyperlink r:id="rId340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63" w:name="sub_3510310"/>
            <w:r>
              <w:t>10</w:t>
            </w:r>
            <w:bookmarkEnd w:id="463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6C95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41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1,2 - 1,6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вдоль скоростных транспортных магистралей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12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464" w:name="sub_35104"/>
      <w:r>
        <w:t>Ж-4 Зона застройки многоэтажными жилыми домами</w:t>
      </w:r>
    </w:p>
    <w:bookmarkEnd w:id="464"/>
    <w:p w:rsidR="00000000" w:rsidRDefault="00E16C95"/>
    <w:p w:rsidR="00000000" w:rsidRDefault="00E16C95">
      <w:r>
        <w:t>Зона предназначена для застройки многоквартирными многоэтажными (от 9 и более этажей)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</w:t>
      </w:r>
      <w:r>
        <w:t>троительным регламентам.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6892"/>
        <w:gridCol w:w="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65" w:name="sub_351041"/>
            <w:r>
              <w:rPr>
                <w:rStyle w:val="a3"/>
              </w:rPr>
              <w:t>Основные виды разрешенного использования</w:t>
            </w:r>
            <w:bookmarkEnd w:id="4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Многоэтажная жилая застройка (высотная застройка)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</w:t>
            </w:r>
            <w:r>
              <w:t xml:space="preserve"> и более квартир); благоустройство и озеленение придомовых территорий;</w:t>
            </w:r>
          </w:p>
          <w:p w:rsidR="00000000" w:rsidRDefault="00E16C95">
            <w:pPr>
              <w:pStyle w:val="ae"/>
            </w:pPr>
            <w:r>
              <w:t xml:space="preserve"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</w:t>
            </w:r>
            <w:r>
              <w:t>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</w:t>
            </w:r>
            <w:r>
              <w:t>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</w:t>
            </w:r>
            <w:r>
              <w:t>норства крови, клинические лаборатории)</w:t>
            </w:r>
          </w:p>
          <w:p w:rsidR="00000000" w:rsidRDefault="00E16C95">
            <w:pPr>
              <w:pStyle w:val="ae"/>
            </w:pPr>
            <w:r>
              <w:t xml:space="preserve">При условии, что их размещение связано с удовлетворением повседневных потребностей жителей, не причиняет вреда окружающей среде и санитарному </w:t>
            </w:r>
            <w:r>
              <w:lastRenderedPageBreak/>
              <w:t>благополучию, не причиняет существенного неудобства жителям, не требует ус</w:t>
            </w:r>
            <w:r>
              <w:t>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Дошкольное, начальное и среднее общее образование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</w:t>
            </w:r>
            <w:r>
              <w:t>анизации, осуществляющие деятельность по воспитанию, образованию и просвещению)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</w:t>
            </w:r>
            <w:r>
              <w:t>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</w:t>
            </w:r>
            <w:r>
              <w:t>зания социальной помощи и назначения социальных или пенсионных выплат);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</w:t>
            </w:r>
            <w:r>
              <w:t>анизаций: благотворительных организаций, клубов по интересам.</w:t>
            </w:r>
          </w:p>
          <w:p w:rsidR="00000000" w:rsidRDefault="00E16C95">
            <w:pPr>
              <w:pStyle w:val="ae"/>
            </w:pPr>
            <w:r>
              <w:t xml:space="preserve"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</w:t>
            </w:r>
            <w:r>
              <w:t>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  <w:p w:rsidR="00000000" w:rsidRDefault="00E16C95">
            <w:pPr>
              <w:pStyle w:val="ae"/>
            </w:pPr>
            <w:r>
              <w:t xml:space="preserve">При условии, что их размещение связано с удовлетворением </w:t>
            </w:r>
            <w:r>
              <w:t>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</w:t>
            </w:r>
            <w:r>
              <w:t>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качестве спортивных клубов, спортивных залов, бассейнов, устройство п</w:t>
            </w:r>
            <w:r>
              <w:t xml:space="preserve">лощадок для занятия спортом и физкультурой (беговые дорожки, спортивные сооружения, теннисные корты, поля для спортивной игры, автодромы, </w:t>
            </w:r>
            <w:r>
              <w:lastRenderedPageBreak/>
              <w:t>мотодромы, трамплины)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Коммунальное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</w:t>
            </w:r>
            <w:r>
              <w:t>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</w:t>
            </w:r>
            <w:r>
              <w:t xml:space="preserve">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</w:t>
            </w:r>
            <w:r>
              <w:t>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66" w:name="sub_3510411"/>
            <w:r>
              <w:t>Земельные участки (территории) общего пол</w:t>
            </w:r>
            <w:r>
              <w:t>ьзования</w:t>
            </w:r>
            <w:bookmarkEnd w:id="466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</w:t>
            </w:r>
            <w:r>
              <w:t>здов, малых архитектурных форм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</w:t>
            </w:r>
            <w:r>
              <w:t>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</w:t>
            </w:r>
            <w:r>
              <w:t>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</w:t>
            </w:r>
            <w:r>
              <w:t>ские радиолокаторы, гидрологические посты и другие)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67" w:name="sub_351042"/>
            <w:r>
              <w:rPr>
                <w:rStyle w:val="a3"/>
              </w:rPr>
              <w:t>Условно разрешенные виды использования</w:t>
            </w:r>
            <w:bookmarkEnd w:id="46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Среднеэтажная жилая застройка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</w:t>
            </w:r>
            <w:r>
              <w:t>ого проживания (жилые дома высотой не выше восьми надземных этажей, разделенных на две и более квартиры);</w:t>
            </w:r>
          </w:p>
          <w:p w:rsidR="00000000" w:rsidRDefault="00E16C95">
            <w:pPr>
              <w:pStyle w:val="ae"/>
            </w:pPr>
            <w:r>
              <w:t>благоустройство и озеленение;</w:t>
            </w:r>
          </w:p>
          <w:p w:rsidR="00000000" w:rsidRDefault="00E16C95">
            <w:pPr>
              <w:pStyle w:val="ae"/>
            </w:pPr>
            <w:r>
              <w:t>размещение подземных гаражей и автостоянок;</w:t>
            </w:r>
          </w:p>
          <w:p w:rsidR="00000000" w:rsidRDefault="00E16C95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E16C95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Обще</w:t>
            </w:r>
            <w:r>
              <w:t>ственное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E16C95">
            <w:pPr>
              <w:pStyle w:val="ae"/>
            </w:pPr>
            <w:r>
              <w:t>размещение объек</w:t>
            </w:r>
            <w:r>
              <w:t>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00000" w:rsidRDefault="00E16C95">
            <w:pPr>
              <w:pStyle w:val="ae"/>
            </w:pPr>
            <w:r>
              <w:t>размещение объ</w:t>
            </w:r>
            <w:r>
              <w:t>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</w:t>
            </w:r>
            <w:r>
              <w:t>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000000" w:rsidRDefault="00E16C95">
            <w:pPr>
              <w:pStyle w:val="ae"/>
            </w:pPr>
            <w:r>
              <w:t xml:space="preserve">При условии, что их размещение связано с удовлетворением повседневных потребностей жителей, не причиняет вреда окружающей среде </w:t>
            </w:r>
            <w:r>
              <w:t>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</w:t>
            </w:r>
            <w:r>
              <w:t>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000000" w:rsidRDefault="00E16C95">
            <w:pPr>
              <w:pStyle w:val="ae"/>
            </w:pPr>
            <w:r>
              <w:t>При ус</w:t>
            </w:r>
            <w:r>
              <w:t>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68" w:name="sub_3510421"/>
            <w:r>
              <w:t>Ба</w:t>
            </w:r>
            <w:r>
              <w:t>нковская и страховая деятельность</w:t>
            </w:r>
            <w:bookmarkEnd w:id="468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управление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с цель</w:t>
            </w:r>
            <w:r>
              <w:t xml:space="preserve">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</w:t>
            </w:r>
            <w:r>
              <w:lastRenderedPageBreak/>
              <w:t>организациями, в то</w:t>
            </w:r>
            <w:r>
              <w:t>м числе биржевая деятельность (за исключением банковской и страховой деятельности)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Объекты гаражного назначения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</w:t>
            </w:r>
            <w:r>
              <w:t>озможностью размещения автомобильных моек</w:t>
            </w:r>
          </w:p>
          <w:p w:rsidR="00000000" w:rsidRDefault="00E16C95">
            <w:pPr>
              <w:pStyle w:val="ae"/>
            </w:pPr>
            <w:r>
              <w:t xml:space="preserve"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</w:t>
            </w:r>
            <w:r>
              <w:t>установления санитарной зоны.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69" w:name="sub_3510422"/>
            <w:r>
              <w:t>Обслуживание автотранспорта</w:t>
            </w:r>
            <w:bookmarkEnd w:id="469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42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Многоэтажная жилая застройка (высотная застройка)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</w:t>
            </w:r>
            <w:r>
              <w:t xml:space="preserve">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000000" w:rsidRDefault="00E16C95">
            <w:pPr>
              <w:pStyle w:val="ae"/>
            </w:pPr>
            <w:r>
              <w:t>обустройство спортивных и детских площадок, хозяйственных площадок; размещение подземных гаражей и наземных автостоянок, размещен</w:t>
            </w:r>
            <w:r>
              <w:t>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  <w:p w:rsidR="00000000" w:rsidRDefault="00E16C95">
            <w:pPr>
              <w:pStyle w:val="ae"/>
            </w:pPr>
            <w:r>
              <w:t>К</w:t>
            </w:r>
            <w:r>
              <w:t>оличество этажей - выше 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70" w:name="sub_3510423"/>
            <w:r>
              <w:t>Гостиничное обслуживание</w:t>
            </w:r>
            <w:bookmarkEnd w:id="470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</w:t>
            </w:r>
            <w:r>
              <w:rPr>
                <w:rStyle w:val="a3"/>
              </w:rPr>
              <w:t>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471" w:name="sub_351043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471"/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709"/>
        <w:gridCol w:w="1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отступ от границ земельного участка в целях определения мест допустимого размещения зданий, строений, сооружений для всех видов </w:t>
            </w:r>
            <w:r>
              <w:lastRenderedPageBreak/>
              <w:t>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72" w:name="sub_3510433"/>
            <w:r>
              <w:t>3</w:t>
            </w:r>
            <w:bookmarkEnd w:id="47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Количество этажей в здании (включая ма</w:t>
            </w:r>
            <w:r>
              <w:t>нсардный)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этаж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Минимальное (для вида использования с </w:t>
            </w:r>
            <w:hyperlink r:id="rId343" w:history="1">
              <w:r>
                <w:rPr>
                  <w:rStyle w:val="a4"/>
                </w:rPr>
                <w:t>кодом 2.6</w:t>
              </w:r>
            </w:hyperlink>
            <w: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Минимальное (для всех видов использования, кроме вида с </w:t>
            </w:r>
            <w:hyperlink r:id="rId344" w:history="1">
              <w:r>
                <w:rPr>
                  <w:rStyle w:val="a4"/>
                </w:rPr>
                <w:t>кодом 2.6</w:t>
              </w:r>
            </w:hyperlink>
            <w: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условно разрешенного вида использования с </w:t>
            </w:r>
            <w:hyperlink r:id="rId345" w:history="1">
              <w:r>
                <w:rPr>
                  <w:rStyle w:val="a4"/>
                </w:rPr>
                <w:t>кодом 2.6</w:t>
              </w:r>
            </w:hyperlink>
            <w:r>
              <w:t xml:space="preserve"> количество этажей - выше 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процент застройки в границах земельного участка для видов использования:</w:t>
            </w:r>
          </w:p>
          <w:p w:rsidR="00000000" w:rsidRDefault="00E16C95">
            <w:pPr>
              <w:pStyle w:val="ae"/>
            </w:pPr>
            <w:r>
              <w:t xml:space="preserve">"многоэтажная жилая застройка (высотная застройка) </w:t>
            </w:r>
            <w:hyperlink r:id="rId346" w:history="1">
              <w:r>
                <w:rPr>
                  <w:rStyle w:val="a4"/>
                </w:rPr>
                <w:t>2.6</w:t>
              </w:r>
            </w:hyperlink>
            <w:r>
              <w:t>";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"среднеэтажная жилая застройка </w:t>
            </w:r>
            <w:hyperlink r:id="rId347" w:history="1">
              <w:r>
                <w:rPr>
                  <w:rStyle w:val="a4"/>
                </w:rPr>
                <w:t>2.5</w:t>
              </w:r>
            </w:hyperlink>
            <w:r>
              <w:t>";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видов разрешенного использования с </w:t>
            </w:r>
            <w:hyperlink r:id="rId348" w:history="1">
              <w:r>
                <w:rPr>
                  <w:rStyle w:val="a4"/>
                </w:rPr>
                <w:t>кодами 3.4.1</w:t>
              </w:r>
            </w:hyperlink>
            <w:r>
              <w:t xml:space="preserve">, </w:t>
            </w:r>
            <w:hyperlink r:id="rId349" w:history="1">
              <w:r>
                <w:rPr>
                  <w:rStyle w:val="a4"/>
                </w:rPr>
                <w:t>3.5.1</w:t>
              </w:r>
            </w:hyperlink>
            <w:r>
              <w:t xml:space="preserve">, </w:t>
            </w:r>
            <w:hyperlink r:id="rId350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351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352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353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354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355" w:history="1">
              <w:r>
                <w:rPr>
                  <w:rStyle w:val="a4"/>
                </w:rPr>
                <w:t>3.8</w:t>
              </w:r>
            </w:hyperlink>
            <w:r>
              <w:t xml:space="preserve">, </w:t>
            </w:r>
            <w:hyperlink r:id="rId356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357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358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359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360" w:history="1">
              <w:r>
                <w:rPr>
                  <w:rStyle w:val="a4"/>
                </w:rPr>
                <w:t>2.7.1</w:t>
              </w:r>
            </w:hyperlink>
            <w: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</w:t>
            </w:r>
            <w:r>
              <w:t>гие виды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Максимальный коэффициент </w:t>
            </w:r>
            <w:hyperlink w:anchor="sub_10114" w:history="1">
              <w:r>
                <w:rPr>
                  <w:rStyle w:val="a4"/>
                </w:rPr>
                <w:t>плотности застройки</w:t>
              </w:r>
            </w:hyperlink>
            <w:r>
              <w:t xml:space="preserve"> в границах земельных участков видов использования: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"многоэтажная жилая застройка (высотная застройка) </w:t>
            </w:r>
            <w:hyperlink r:id="rId361" w:history="1">
              <w:r>
                <w:rPr>
                  <w:rStyle w:val="a4"/>
                </w:rPr>
                <w:t>2.6</w:t>
              </w:r>
            </w:hyperlink>
            <w: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"среднеэтажная жилая застройка </w:t>
            </w:r>
            <w:hyperlink r:id="rId362" w:history="1">
              <w:r>
                <w:rPr>
                  <w:rStyle w:val="a4"/>
                </w:rPr>
                <w:t>2.5</w:t>
              </w:r>
            </w:hyperlink>
            <w: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При подсчете пл</w:t>
            </w:r>
            <w:r>
              <w:t>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</w:t>
            </w:r>
            <w:r>
              <w:t>ользуется под озеленение, организацию площадок, автостоянок и другие виды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bookmarkStart w:id="473" w:name="sub_3510436"/>
            <w:r>
              <w:t>6</w:t>
            </w:r>
            <w:bookmarkEnd w:id="47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размер земельного участка (за исключением земельных участков с разрешенным видом использования - многоэтажная жилая застройка (высотная застройка) </w:t>
            </w:r>
            <w:hyperlink r:id="rId363" w:history="1">
              <w:r>
                <w:rPr>
                  <w:rStyle w:val="a4"/>
                </w:rPr>
                <w:t>2.6</w:t>
              </w:r>
            </w:hyperlink>
            <w:r>
              <w:t xml:space="preserve">; образование и просвещение </w:t>
            </w:r>
            <w:hyperlink r:id="rId364" w:history="1">
              <w:r>
                <w:rPr>
                  <w:rStyle w:val="a4"/>
                </w:rPr>
                <w:t>3.5</w:t>
              </w:r>
            </w:hyperlink>
            <w:r>
              <w:t xml:space="preserve">; магазины </w:t>
            </w:r>
            <w:hyperlink r:id="rId365" w:history="1">
              <w:r>
                <w:rPr>
                  <w:rStyle w:val="a4"/>
                </w:rPr>
                <w:t>4.4</w:t>
              </w:r>
            </w:hyperlink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r>
              <w:t>га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bookmarkStart w:id="474" w:name="sub_3510437"/>
            <w:r>
              <w:t>7</w:t>
            </w:r>
            <w:bookmarkEnd w:id="47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размер земельного участка для видов использования: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r>
              <w:t>га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многоэтажная жилая застройка(высотная застройка) </w:t>
            </w:r>
            <w:hyperlink r:id="rId366" w:history="1">
              <w:r>
                <w:rPr>
                  <w:rStyle w:val="a4"/>
                </w:rPr>
                <w:t>2.6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образование и просвещение </w:t>
            </w:r>
            <w:hyperlink r:id="rId367" w:history="1">
              <w:r>
                <w:rPr>
                  <w:rStyle w:val="a4"/>
                </w:rPr>
                <w:t>3.5</w:t>
              </w:r>
            </w:hyperlink>
            <w:r>
              <w:t xml:space="preserve"> (на застроенных территориях допускается уменьшать размер земельного участка объекта, но не более чем на 10%)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магазины </w:t>
            </w:r>
            <w:hyperlink r:id="rId368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многоэтажная жилая застройка (высотная застройка) </w:t>
            </w:r>
            <w:hyperlink r:id="rId369" w:history="1">
              <w:r>
                <w:rPr>
                  <w:rStyle w:val="a4"/>
                </w:rPr>
                <w:t>2.6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среднеэтажная жилая застройка </w:t>
            </w:r>
            <w:hyperlink r:id="rId370" w:history="1">
              <w:r>
                <w:rPr>
                  <w:rStyle w:val="a4"/>
                </w:rPr>
                <w:t>2.5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амбулаторно-поликлиническое обслуживание </w:t>
            </w:r>
            <w:hyperlink r:id="rId371" w:history="1">
              <w:r>
                <w:rPr>
                  <w:rStyle w:val="a4"/>
                </w:rPr>
                <w:t>3.4.1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72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социальное обслуживание </w:t>
            </w:r>
            <w:hyperlink r:id="rId373" w:history="1">
              <w:r>
                <w:rPr>
                  <w:rStyle w:val="a4"/>
                </w:rPr>
                <w:t>3.2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магазины </w:t>
            </w:r>
            <w:hyperlink r:id="rId374" w:history="1">
              <w:r>
                <w:rPr>
                  <w:rStyle w:val="a4"/>
                </w:rPr>
                <w:t>4.4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общественное питание </w:t>
            </w:r>
            <w:hyperlink r:id="rId375" w:history="1">
              <w:r>
                <w:rPr>
                  <w:rStyle w:val="a4"/>
                </w:rPr>
                <w:t>4.6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спорт </w:t>
            </w:r>
            <w:hyperlink r:id="rId376" w:history="1">
              <w:r>
                <w:rPr>
                  <w:rStyle w:val="a4"/>
                </w:rPr>
                <w:t>5.1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коммунальное обслуживание </w:t>
            </w:r>
            <w:hyperlink r:id="rId377" w:history="1">
              <w:r>
                <w:rPr>
                  <w:rStyle w:val="a4"/>
                </w:rPr>
                <w:t>3.1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общественное управление </w:t>
            </w:r>
            <w:hyperlink r:id="rId378" w:history="1">
              <w:r>
                <w:rPr>
                  <w:rStyle w:val="a4"/>
                </w:rPr>
                <w:t>3.8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бытовое обслуживание </w:t>
            </w:r>
            <w:hyperlink r:id="rId379" w:history="1">
              <w:r>
                <w:rPr>
                  <w:rStyle w:val="a4"/>
                </w:rPr>
                <w:t>3.3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религиозное использование </w:t>
            </w:r>
            <w:hyperlink r:id="rId380" w:history="1">
              <w:r>
                <w:rPr>
                  <w:rStyle w:val="a4"/>
                </w:rPr>
                <w:t>3.7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банковская и страховая деятельность </w:t>
            </w:r>
            <w:hyperlink r:id="rId381" w:history="1">
              <w:r>
                <w:rPr>
                  <w:rStyle w:val="a4"/>
                </w:rPr>
                <w:t>4.5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деловое управление </w:t>
            </w:r>
            <w:hyperlink r:id="rId382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объекты гаражного назначения </w:t>
            </w:r>
            <w:hyperlink r:id="rId383" w:history="1">
              <w:r>
                <w:rPr>
                  <w:rStyle w:val="a4"/>
                </w:rPr>
                <w:t>2.7.1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6C95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384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вдоль улиц, проездов, между соседними земельными участками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декоративное (металлическое, бетонное, кирпичное)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1,8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475" w:name="sub_352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E16C95">
      <w:pPr>
        <w:pStyle w:val="aa"/>
      </w:pPr>
      <w:r>
        <w:t xml:space="preserve">Раздел изменен. - </w:t>
      </w:r>
      <w:hyperlink r:id="rId38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386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1"/>
      </w:pPr>
      <w:r>
        <w:t>Общественно-деловые зоны</w:t>
      </w:r>
    </w:p>
    <w:p w:rsidR="00000000" w:rsidRDefault="00E16C95"/>
    <w:p w:rsidR="00000000" w:rsidRDefault="00E16C95">
      <w:pPr>
        <w:pStyle w:val="1"/>
      </w:pPr>
      <w:bookmarkStart w:id="476" w:name="sub_35201"/>
      <w:r>
        <w:t>О-1 Зона делового, общественного и коммерческого назначения</w:t>
      </w:r>
    </w:p>
    <w:bookmarkEnd w:id="476"/>
    <w:p w:rsidR="00000000" w:rsidRDefault="00E16C95"/>
    <w:p w:rsidR="00000000" w:rsidRDefault="00E16C95">
      <w:r>
        <w:t xml:space="preserve">Зона объектов </w:t>
      </w:r>
      <w:r>
        <w:t>обслуживания населения выделена для создания правовых условий формирования комплексных центров деловой, финансовой и общественной активности, связанных прежде всего с удовлетворением периодических и эпизодических потребностей населения в обслуживании при с</w:t>
      </w:r>
      <w:r>
        <w:t>облюдении нижеприведенных видов разрешенного использования недвижимости.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93"/>
        <w:gridCol w:w="6801"/>
        <w:gridCol w:w="29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77" w:name="sub_352011"/>
            <w:r>
              <w:rPr>
                <w:rStyle w:val="a3"/>
              </w:rPr>
              <w:t>Основные виды разрешенного использования</w:t>
            </w:r>
            <w:bookmarkEnd w:id="47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управление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  <w:r>
              <w:t>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с целью: размещения объекто</w:t>
            </w:r>
            <w:r>
              <w:t>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</w:t>
            </w:r>
            <w:r>
              <w:t>ельность (за исключением банковской и страховой деятельности)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78" w:name="sub_352012"/>
            <w:r>
              <w:t>Банковская и страховая деятельность</w:t>
            </w:r>
            <w:bookmarkEnd w:id="478"/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>
              <w:lastRenderedPageBreak/>
              <w:t>химчистки, похоронные бюро)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Амбулато</w:t>
            </w:r>
            <w:r>
              <w:t>рно-поликлиническое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</w:t>
            </w:r>
            <w:r>
              <w:t>остические центры, молочные кухни, станции донорства крови, клинические лаборатории)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</w:t>
            </w:r>
            <w:r>
              <w:t>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</w:t>
            </w:r>
            <w:r>
              <w:t>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</w:t>
            </w:r>
            <w:r>
              <w:t>ем им коммунальных услуг)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</w:t>
            </w:r>
            <w:r>
              <w:t>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</w:t>
            </w:r>
            <w:r>
              <w:t>ельства для размещения отделений почты и телеграфа;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отдел</w:t>
            </w:r>
            <w:r>
              <w:t>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Культурное развитие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</w:t>
            </w:r>
            <w:r>
              <w:t>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000000" w:rsidRDefault="00E16C95">
            <w:pPr>
              <w:pStyle w:val="ae"/>
            </w:pPr>
            <w:r>
              <w:t>устройство площадок для празднеств и гуляний;</w:t>
            </w:r>
          </w:p>
          <w:p w:rsidR="00000000" w:rsidRDefault="00E16C95">
            <w:pPr>
              <w:pStyle w:val="ae"/>
            </w:pPr>
            <w:r>
              <w:t>размещение зданий и сооружений для размещения цирков</w:t>
            </w:r>
            <w:r>
              <w:t>, зверинцев, зоопарков, океанариумов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Религиозное </w:t>
            </w:r>
            <w:r>
              <w:lastRenderedPageBreak/>
              <w:t>использование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Размещение объектов капитального строительства, </w:t>
            </w:r>
            <w:r>
              <w:lastRenderedPageBreak/>
              <w:t>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</w:t>
            </w:r>
            <w:r>
              <w:t>й деятельности (монастыри, скиты, воскресные школы, семинарии, духовные училища)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Обеспечение научной деятельности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</w:t>
            </w:r>
            <w:r>
              <w:t>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</w:t>
            </w:r>
            <w:r>
              <w:t>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Амбулаторное ветеринарное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</w:t>
            </w:r>
            <w:r>
              <w:t>наченных для оказания ветеринарных услуг без содержания животных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Рынки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</w:t>
            </w:r>
            <w:r>
              <w:t>из торговых мест не располагает торговой площадью более 200 кв. м;</w:t>
            </w:r>
          </w:p>
          <w:p w:rsidR="00000000" w:rsidRDefault="00E16C95">
            <w:pPr>
              <w:pStyle w:val="ae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</w:t>
            </w:r>
            <w:r>
              <w:t xml:space="preserve">тельства, общей площадью свыше 5000 кв. 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387" w:history="1">
              <w:r>
                <w:rPr>
                  <w:rStyle w:val="a4"/>
                </w:rPr>
                <w:t>кодами</w:t>
              </w:r>
              <w:r>
                <w:rPr>
                  <w:rStyle w:val="a4"/>
                </w:rPr>
                <w:t xml:space="preserve"> 4.5 - 4.9</w:t>
              </w:r>
            </w:hyperlink>
            <w:r>
              <w:t>;</w:t>
            </w:r>
          </w:p>
          <w:p w:rsidR="00000000" w:rsidRDefault="00E16C95">
            <w:pPr>
              <w:pStyle w:val="ae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в целях устройства мест общественного питания (рестораны, кафе, столовые, </w:t>
            </w:r>
            <w:r>
              <w:t>закусочные, бары)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Гостиничное обслуживание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Развлечения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</w:t>
            </w:r>
            <w:r>
              <w:t>артных игр) и игровых площадок;</w:t>
            </w:r>
          </w:p>
          <w:p w:rsidR="00000000" w:rsidRDefault="00E16C95">
            <w:pPr>
              <w:pStyle w:val="ae"/>
            </w:pPr>
            <w: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</w:t>
            </w:r>
            <w:r>
              <w:t>ей игорных зон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Выставочно-ярмарочная деятельность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</w:t>
            </w:r>
            <w:r>
              <w:t>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</w:t>
            </w:r>
            <w:r>
              <w:t>их дел и спасательных служб, в которых существует военизированная служба;</w:t>
            </w:r>
          </w:p>
          <w:p w:rsidR="00000000" w:rsidRDefault="00E16C95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</w:t>
            </w:r>
            <w:r>
              <w:t>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79" w:name="sub_3520121"/>
            <w:r>
              <w:t>Земельные участки (территории) общего пользования</w:t>
            </w:r>
            <w:bookmarkEnd w:id="479"/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</w:t>
            </w:r>
            <w:r>
              <w:t>вания, скверов, бульваров, площадей, проездов, малых архитектурных форм благоустройства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 средн</w:t>
            </w:r>
            <w:r>
              <w:t>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</w:t>
            </w:r>
            <w:r>
              <w:t>та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88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Обеспечение деятельности в </w:t>
            </w:r>
            <w:r>
              <w:lastRenderedPageBreak/>
              <w:t>области гидрометеорол</w:t>
            </w:r>
            <w:r>
              <w:t>огии и смежных с ней областях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Размещение объектов капитального строительства, предназначенных для наблюдений за физическими и </w:t>
            </w:r>
            <w:r>
              <w:lastRenderedPageBreak/>
              <w:t>химическими процессами, происходящими в окружающей среде, определения ее гидрометеорологических, агрометеорологических и гелиогеоф</w:t>
            </w:r>
            <w:r>
              <w:t>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</w:t>
            </w:r>
            <w:r>
              <w:t>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80" w:name="sub_352013"/>
            <w:r>
              <w:rPr>
                <w:rStyle w:val="a3"/>
              </w:rPr>
              <w:lastRenderedPageBreak/>
              <w:t>Условно разрешенные виды использования</w:t>
            </w:r>
            <w:bookmarkEnd w:id="48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Малоэтажная многоквартирная жилая застройка</w:t>
            </w:r>
          </w:p>
        </w:tc>
        <w:tc>
          <w:tcPr>
            <w:tcW w:w="6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000000" w:rsidRDefault="00E16C95">
            <w:pPr>
              <w:pStyle w:val="ae"/>
            </w:pPr>
            <w:r>
              <w:t>разведение декоративных и плодовых деревьев, овощных и ягодных культур;</w:t>
            </w:r>
          </w:p>
          <w:p w:rsidR="00000000" w:rsidRDefault="00E16C95">
            <w:pPr>
              <w:pStyle w:val="ae"/>
            </w:pPr>
            <w:r>
              <w:t>размещение индивидуальных гаражей и иных вспо</w:t>
            </w:r>
            <w:r>
              <w:t>могательных сооружений;</w:t>
            </w:r>
          </w:p>
          <w:p w:rsidR="00000000" w:rsidRDefault="00E16C95">
            <w:pPr>
              <w:pStyle w:val="ae"/>
            </w:pPr>
            <w:r>
              <w:t>обустройство спортивных и детских площадок, площадок отдыха;</w:t>
            </w:r>
          </w:p>
          <w:p w:rsidR="00000000" w:rsidRDefault="00E16C95">
            <w:pPr>
              <w:pStyle w:val="ae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</w:t>
            </w:r>
            <w:r>
              <w:t>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81" w:name="sub_3520141"/>
            <w:r>
              <w:rPr>
                <w:rStyle w:val="a3"/>
              </w:rPr>
              <w:t>Вспомогательные виды разрешенного использования</w:t>
            </w:r>
            <w:bookmarkEnd w:id="4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82" w:name="sub_352014"/>
            <w:r>
              <w:t>Обслуживание автотранспорта</w:t>
            </w:r>
            <w:bookmarkEnd w:id="482"/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389" w:history="1">
              <w:r>
                <w:rPr>
                  <w:rStyle w:val="a4"/>
                </w:rPr>
                <w:t>коде 2.7.1.</w:t>
              </w:r>
            </w:hyperlink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</w:t>
            </w:r>
            <w:r>
              <w:t>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11.3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483" w:name="sub_352015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</w:t>
      </w:r>
      <w:r>
        <w:t>в капитального строительства</w:t>
      </w:r>
    </w:p>
    <w:bookmarkEnd w:id="483"/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7"/>
        <w:gridCol w:w="932"/>
        <w:gridCol w:w="53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отступ от границ земельного участка в целях </w:t>
            </w:r>
            <w:r>
              <w:lastRenderedPageBreak/>
              <w:t>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м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2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Количество этажей в здании </w:t>
            </w:r>
            <w:r>
              <w:t>(включая мансардный)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этаж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 с разрешенным видом использования - коммунальное обслуживание 3.1)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84" w:name="sub_3520155"/>
            <w:r>
              <w:t>5</w:t>
            </w:r>
            <w:bookmarkEnd w:id="484"/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процент з</w:t>
            </w:r>
            <w:r>
              <w:t>астройки в границах земельного участка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для видов разрешенного использования с </w:t>
            </w:r>
            <w:hyperlink r:id="rId390" w:history="1">
              <w:r>
                <w:rPr>
                  <w:rStyle w:val="a4"/>
                </w:rPr>
                <w:t>кодами 3.8</w:t>
              </w:r>
            </w:hyperlink>
            <w:r>
              <w:t xml:space="preserve">, </w:t>
            </w:r>
            <w:hyperlink r:id="rId39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r:id="rId392" w:history="1">
              <w:r>
                <w:rPr>
                  <w:rStyle w:val="a4"/>
                </w:rPr>
                <w:t>4.5</w:t>
              </w:r>
            </w:hyperlink>
            <w:r>
              <w:t xml:space="preserve">, </w:t>
            </w:r>
            <w:hyperlink r:id="rId39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r:id="rId394" w:history="1">
              <w:r>
                <w:rPr>
                  <w:rStyle w:val="a4"/>
                </w:rPr>
                <w:t>3.4.1</w:t>
              </w:r>
            </w:hyperlink>
            <w:r>
              <w:t xml:space="preserve">, </w:t>
            </w:r>
            <w:hyperlink r:id="rId395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r:id="rId396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r:id="rId397" w:history="1">
              <w:r>
                <w:rPr>
                  <w:rStyle w:val="a4"/>
                </w:rPr>
                <w:t>2.7.1</w:t>
              </w:r>
            </w:hyperlink>
            <w:r>
              <w:t xml:space="preserve">, </w:t>
            </w:r>
            <w:hyperlink r:id="rId398" w:history="1">
              <w:r>
                <w:rPr>
                  <w:rStyle w:val="a4"/>
                </w:rPr>
                <w:t>3.5.1.</w:t>
              </w:r>
            </w:hyperlink>
            <w:r>
              <w:t xml:space="preserve">, </w:t>
            </w:r>
            <w:hyperlink r:id="rId399" w:history="1">
              <w:r>
                <w:rPr>
                  <w:rStyle w:val="a4"/>
                </w:rPr>
                <w:t>3.6</w:t>
              </w:r>
            </w:hyperlink>
            <w:r>
              <w:t xml:space="preserve">, </w:t>
            </w:r>
            <w:hyperlink r:id="rId400" w:history="1">
              <w:r>
                <w:rPr>
                  <w:rStyle w:val="a4"/>
                </w:rPr>
                <w:t>3.7</w:t>
              </w:r>
            </w:hyperlink>
            <w:r>
              <w:t xml:space="preserve">, </w:t>
            </w:r>
            <w:hyperlink r:id="rId401" w:history="1">
              <w:r>
                <w:rPr>
                  <w:rStyle w:val="a4"/>
                </w:rPr>
                <w:t>3.9</w:t>
              </w:r>
            </w:hyperlink>
            <w:r>
              <w:t xml:space="preserve">, </w:t>
            </w:r>
            <w:hyperlink r:id="rId402" w:history="1">
              <w:r>
                <w:rPr>
                  <w:rStyle w:val="a4"/>
                </w:rPr>
                <w:t>3.10.1</w:t>
              </w:r>
            </w:hyperlink>
            <w:r>
              <w:t xml:space="preserve">, </w:t>
            </w:r>
            <w:hyperlink r:id="rId40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r:id="rId404" w:history="1">
              <w:r>
                <w:rPr>
                  <w:rStyle w:val="a4"/>
                </w:rPr>
                <w:t>4.4</w:t>
              </w:r>
            </w:hyperlink>
            <w:r>
              <w:t xml:space="preserve">, </w:t>
            </w:r>
            <w:hyperlink r:id="rId405" w:history="1">
              <w:r>
                <w:rPr>
                  <w:rStyle w:val="a4"/>
                </w:rPr>
                <w:t>4.2</w:t>
              </w:r>
            </w:hyperlink>
            <w:r>
              <w:t xml:space="preserve">, </w:t>
            </w:r>
            <w:hyperlink r:id="rId406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r:id="rId407" w:history="1">
              <w:r>
                <w:rPr>
                  <w:rStyle w:val="a4"/>
                </w:rPr>
                <w:t>4.7</w:t>
              </w:r>
            </w:hyperlink>
            <w:r>
              <w:t xml:space="preserve">, </w:t>
            </w:r>
            <w:hyperlink r:id="rId408" w:history="1">
              <w:r>
                <w:rPr>
                  <w:rStyle w:val="a4"/>
                </w:rPr>
                <w:t>4.8</w:t>
              </w:r>
            </w:hyperlink>
            <w:r>
              <w:t xml:space="preserve">, </w:t>
            </w:r>
            <w:hyperlink r:id="rId409" w:history="1">
              <w:r>
                <w:rPr>
                  <w:rStyle w:val="a4"/>
                </w:rPr>
                <w:t>4.10</w:t>
              </w:r>
            </w:hyperlink>
            <w:r>
              <w:t xml:space="preserve">, </w:t>
            </w:r>
            <w:hyperlink r:id="rId410" w:history="1">
              <w:r>
                <w:rPr>
                  <w:rStyle w:val="a4"/>
                </w:rPr>
                <w:t>8.3</w:t>
              </w:r>
            </w:hyperlink>
            <w:r>
              <w:t xml:space="preserve">, </w:t>
            </w:r>
            <w:hyperlink r:id="rId411" w:history="1">
              <w:r>
                <w:rPr>
                  <w:rStyle w:val="a4"/>
                </w:rPr>
                <w:t>5.1</w:t>
              </w:r>
            </w:hyperlink>
            <w:r>
              <w:t xml:space="preserve">, </w:t>
            </w:r>
            <w:hyperlink r:id="rId412" w:history="1">
              <w:r>
                <w:rPr>
                  <w:rStyle w:val="a4"/>
                </w:rPr>
                <w:t>4.9</w:t>
              </w:r>
            </w:hyperlink>
            <w:r>
              <w:t xml:space="preserve">, </w:t>
            </w:r>
            <w:hyperlink r:id="rId413" w:history="1">
              <w:r>
                <w:rPr>
                  <w:rStyle w:val="a4"/>
                </w:rPr>
                <w:t>11.3</w:t>
              </w:r>
            </w:hyperlink>
            <w:r>
              <w:t>.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85" w:name="sub_3520156"/>
            <w:r>
              <w:t>6</w:t>
            </w:r>
            <w:bookmarkEnd w:id="485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культурное развитие 3.6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 3.3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научной деятельности 3.9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управление 3.8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управление 4.1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 4.4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 4.6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религиозное использование 3.7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амбулаторное ветеринарное обслуживание 3.10.1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торговли (торговые центры, торгово-развлекательные центры (комплексы) 4.2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рынки 4.3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банковская и страховая деятельность 4.5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гостиничное обслуживание 4.7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развлечения 4.8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социальное обслуживание 3.2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выставочно-ярмарочная деятельность 4.10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 5.1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ветеринарное обслуживание 3.10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bookmarkStart w:id="486" w:name="sub_35201611"/>
            <w:bookmarkEnd w:id="486"/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дошкольное, начальное и среднее общее образование 3.5.1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без ограждения, живая изгородь, 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87" w:name="sub_3520168"/>
            <w:r>
              <w:t>8</w:t>
            </w:r>
            <w:bookmarkEnd w:id="487"/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Требования к ограждению земельных участков для вида </w:t>
            </w:r>
            <w:r>
              <w:lastRenderedPageBreak/>
              <w:t>использования</w:t>
            </w:r>
          </w:p>
          <w:p w:rsidR="00000000" w:rsidRDefault="00E16C95">
            <w:pPr>
              <w:pStyle w:val="ae"/>
            </w:pPr>
            <w:r>
              <w:t xml:space="preserve">дошкольное, начальное и среднее общее образование </w:t>
            </w:r>
            <w:hyperlink r:id="rId414" w:history="1">
              <w:r>
                <w:rPr>
                  <w:rStyle w:val="a4"/>
                </w:rPr>
                <w:t>3.5.1</w:t>
              </w:r>
            </w:hyperlink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1,2 - 1,6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88" w:name="sub_3520158"/>
            <w:r>
              <w:t>9</w:t>
            </w:r>
            <w:bookmarkEnd w:id="488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89" w:name="sub_35201510"/>
            <w:r>
              <w:t>10</w:t>
            </w:r>
            <w:bookmarkEnd w:id="489"/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Если объект капитального строительства расположен (или планируется его размещение) в границах двух и более смежных земельных участков, расположенных в одной территориальной зоне, имеющих один вид разрешенного использования и принадлежащих одному правооблад</w:t>
            </w:r>
            <w:r>
              <w:t>ателю, то минимальные отступы определяются только от внешних границ всех смежных земельных участков, на которых расположен (или на которых планируется разместить) объект капитального строительства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490" w:name="sub_35210"/>
      <w:r>
        <w:t xml:space="preserve">Расчетные показатели для зоны О-1 "Зона делового общественного, коммерческого назначения"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</w:t>
      </w:r>
      <w:r>
        <w:t>уровня территориальной доступности указанных объектов для населения применительно к территории, на которой предусматривается осуществление деятельности по комплексному и устойчивому развитию территории</w:t>
      </w:r>
    </w:p>
    <w:bookmarkEnd w:id="490"/>
    <w:p w:rsidR="00000000" w:rsidRDefault="00E16C95"/>
    <w:p w:rsidR="00000000" w:rsidRDefault="00E16C95">
      <w:r>
        <w:t xml:space="preserve">Утратил силу. - </w:t>
      </w:r>
      <w:hyperlink r:id="rId415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16C95">
      <w:pPr>
        <w:pStyle w:val="aa"/>
      </w:pPr>
      <w:hyperlink r:id="rId416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aa"/>
      </w:pPr>
    </w:p>
    <w:p w:rsidR="00000000" w:rsidRDefault="00E16C95">
      <w:pPr>
        <w:pStyle w:val="1"/>
      </w:pPr>
      <w:bookmarkStart w:id="491" w:name="sub_352016"/>
      <w:r>
        <w:t>О-2 Зона объектов здравоохранения</w:t>
      </w:r>
    </w:p>
    <w:bookmarkEnd w:id="491"/>
    <w:p w:rsidR="00000000" w:rsidRDefault="00E16C95"/>
    <w:p w:rsidR="00000000" w:rsidRDefault="00E16C95">
      <w:r>
        <w:t>Зона предназначена дл</w:t>
      </w:r>
      <w:r>
        <w:t>я размещения учреждений здравоохранения и социальной защиты сельского значения, а также обслуживающих объектов, вспомогательных по отношению к основному назначению зоны.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6862"/>
        <w:gridCol w:w="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Наименование вида разрешенного </w:t>
            </w:r>
            <w:r>
              <w:lastRenderedPageBreak/>
              <w:t>использования земельного участка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Описание вида разреше</w:t>
            </w:r>
            <w:r>
              <w:t>нного использования земельного участка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92" w:name="sub_3520161"/>
            <w:r>
              <w:rPr>
                <w:rStyle w:val="a3"/>
              </w:rPr>
              <w:lastRenderedPageBreak/>
              <w:t>Основные виды разрешенного использования</w:t>
            </w:r>
            <w:bookmarkEnd w:id="49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Стационарное медицинское обслуживание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</w:t>
            </w:r>
            <w:r>
              <w:t>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000000" w:rsidRDefault="00E16C95">
            <w:pPr>
              <w:pStyle w:val="ae"/>
            </w:pPr>
            <w:r>
              <w:t>размещение станций</w:t>
            </w:r>
            <w:r>
              <w:t xml:space="preserve"> скорой помощи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</w:t>
            </w:r>
            <w:r>
              <w:t>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</w:t>
            </w:r>
            <w:r>
              <w:t>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</w:t>
            </w:r>
            <w:r>
              <w:t>ельства для размещения отделений почты и телеграфа;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</w:t>
            </w:r>
            <w:r>
              <w:t xml:space="preserve">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</w:t>
            </w:r>
            <w:r>
              <w:t>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93" w:name="sub_3520162"/>
            <w:r>
              <w:t>Земельные участки (территории) общего пользования</w:t>
            </w:r>
            <w:bookmarkEnd w:id="493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</w:t>
            </w:r>
            <w:r>
              <w:t>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</w:t>
            </w:r>
            <w:r>
              <w:t xml:space="preserve">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</w:t>
            </w:r>
            <w:r>
              <w:t>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94" w:name="sub_3520153"/>
            <w:r>
              <w:rPr>
                <w:rStyle w:val="a3"/>
              </w:rPr>
              <w:t>Условно разрешенные виды использования</w:t>
            </w:r>
            <w:bookmarkEnd w:id="4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автотранспорта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17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</w:t>
            </w:r>
            <w:r>
              <w:t>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</w:t>
            </w:r>
            <w:r>
              <w:t>емельные участки (территории) общего пользования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</w:t>
            </w:r>
            <w:r>
              <w:t>ов, бульваров, площадей, проездов, малых архитектурных форм благоустройства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Воздушный транспорт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вертолетных площадок, обустройство ме</w:t>
            </w:r>
            <w:r>
              <w:t>ст для размещение прочих объектов, необходимых для взлета и приземления воздушных судов,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7.4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</w:t>
      </w:r>
      <w:r>
        <w:t>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6501"/>
        <w:gridCol w:w="868"/>
        <w:gridCol w:w="1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размер земельного участка (включая площадь застройки, для строительства и эксплуатации) (за исключением </w:t>
            </w:r>
            <w:r>
              <w:t>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Максимальный размер </w:t>
            </w:r>
            <w:hyperlink w:anchor="sub_1015" w:history="1">
              <w:r>
                <w:rPr>
                  <w:rStyle w:val="a4"/>
                </w:rPr>
                <w:t>земельного участка</w:t>
              </w:r>
            </w:hyperlink>
            <w:r>
              <w:t xml:space="preserve"> (включая площадь </w:t>
            </w:r>
            <w:r>
              <w:t>застройки, для строительства и эксплуатации)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Максимальная </w:t>
            </w:r>
            <w:hyperlink w:anchor="sub_1014" w:history="1">
              <w:r>
                <w:rPr>
                  <w:rStyle w:val="a4"/>
                </w:rPr>
                <w:t>высота зданий</w:t>
              </w:r>
            </w:hyperlink>
            <w:r>
              <w:t xml:space="preserve"> от планировочной отметки земли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(для всех видов разрешенного использования):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благоустройства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6C95">
            <w:pPr>
              <w:pStyle w:val="ae"/>
            </w:pPr>
            <w:r>
              <w:t>стационарное медицинское обслуживание 3.4.2 (кроме психиатрического)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металлическое решетчатое,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  <w:p w:rsidR="00000000" w:rsidRDefault="00E16C95">
            <w:pPr>
              <w:pStyle w:val="ae"/>
            </w:pPr>
            <w:r>
              <w:t>стационарное медицинское обслуживание 3.4.2 (психиатрическое)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495" w:name="sub_352017"/>
      <w:r>
        <w:t>О-3 Зона объектов среднего профессионального и высшего образования</w:t>
      </w:r>
    </w:p>
    <w:bookmarkEnd w:id="495"/>
    <w:p w:rsidR="00000000" w:rsidRDefault="00E16C95"/>
    <w:p w:rsidR="00000000" w:rsidRDefault="00E16C95">
      <w:r>
        <w:t>Зона предназ</w:t>
      </w:r>
      <w:r>
        <w:t xml:space="preserve">начена для размещения образовательных организаций, а также обслуживающих объектов, вспомогательных по отношению к основному назначению </w:t>
      </w:r>
      <w:r>
        <w:lastRenderedPageBreak/>
        <w:t>зоны.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6834"/>
        <w:gridCol w:w="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</w:t>
            </w:r>
            <w:r>
              <w:t>о участка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96" w:name="sub_3520171"/>
            <w:r>
              <w:rPr>
                <w:rStyle w:val="a3"/>
              </w:rPr>
              <w:t>Основные виды разрешенного использования</w:t>
            </w:r>
            <w:bookmarkEnd w:id="49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Среднее и высшее профессиональное образование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</w:t>
            </w:r>
            <w:r>
              <w:t>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населения и организаций ко</w:t>
            </w:r>
            <w:r>
              <w:t>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</w:t>
            </w:r>
            <w:r>
              <w:t xml:space="preserve">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97" w:name="sub_35201711"/>
            <w:r>
              <w:t>Земельные участки (территории) общего пользования</w:t>
            </w:r>
            <w:bookmarkEnd w:id="497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</w:t>
            </w:r>
            <w:r>
              <w:t>алых архитектурных форм благоустройства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</w:t>
            </w:r>
            <w:r>
              <w:t>ннисные корты, поля для спортивной игры, автодромы, мотодромы, трамплины)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Дошкольное, начальное и среднее общее образование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</w:t>
            </w:r>
            <w:r>
              <w:t>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Обеспечение деятельности в </w:t>
            </w:r>
            <w:r>
              <w:lastRenderedPageBreak/>
              <w:t>области гидро</w:t>
            </w:r>
            <w:r>
              <w:t>метеорологии и смежных с ней областях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Размещение объектов капитального строительства, предназначенных для наблюдений за физическими и </w:t>
            </w:r>
            <w:r>
              <w:lastRenderedPageBreak/>
              <w:t>химическими процессами, происходящими в окружающей среде, определения ее гидрометеорологических, агрометеорологических и г</w:t>
            </w:r>
            <w:r>
              <w:t>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</w:t>
            </w:r>
            <w:r>
              <w:t>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498" w:name="sub_3520172"/>
            <w:r>
              <w:rPr>
                <w:rStyle w:val="a3"/>
              </w:rPr>
              <w:lastRenderedPageBreak/>
              <w:t>Условно разрешенные виды использования</w:t>
            </w:r>
            <w:bookmarkEnd w:id="49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</w:t>
            </w:r>
            <w:r>
              <w:t>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</w:t>
            </w:r>
            <w:r>
              <w:t xml:space="preserve">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</w:t>
            </w:r>
            <w:r>
              <w:t>ьного и животного мира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499" w:name="sub_35201721"/>
            <w:r>
              <w:t>Обслуживание автотранспорта</w:t>
            </w:r>
            <w:bookmarkEnd w:id="499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18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</w:t>
            </w:r>
            <w:r>
              <w:t>мотодромы, трамплины)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</w:t>
            </w:r>
            <w:r>
              <w:t>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</w:t>
      </w:r>
      <w:r>
        <w:t>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695"/>
        <w:gridCol w:w="805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</w:t>
            </w:r>
            <w:r>
              <w:t xml:space="preserve">ков, занятых объектами, относящимся к вспомогательным видам </w:t>
            </w:r>
            <w:r>
              <w:lastRenderedPageBreak/>
              <w:t>использования)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эт.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</w:t>
            </w:r>
            <w:r>
              <w:t>симальное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</w:t>
            </w:r>
            <w:r>
              <w:t>х видов разрешенного использования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(для всех видов разрешенного использования):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благоустройства земельного участка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среднее и высшее профессиональное образование 3.5.2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живая изгородь,</w:t>
            </w:r>
          </w:p>
          <w:p w:rsidR="00000000" w:rsidRDefault="00E16C95">
            <w:pPr>
              <w:pStyle w:val="ae"/>
            </w:pPr>
            <w:r>
              <w:t>металлическое решетчатое, 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Иные требования к вспомогательным элементам застройки - предельные параметры разрешенного строительства, реконструкции объектов </w:t>
            </w:r>
            <w:r>
              <w:t>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</w:t>
            </w:r>
            <w:r>
              <w:t>ешенного использования)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500" w:name="sub_352018"/>
      <w:r>
        <w:rPr>
          <w:color w:val="000000"/>
          <w:sz w:val="16"/>
          <w:szCs w:val="16"/>
        </w:rPr>
        <w:t>Информация об изменениях:</w:t>
      </w:r>
    </w:p>
    <w:bookmarkEnd w:id="500"/>
    <w:p w:rsidR="00000000" w:rsidRDefault="00E16C95">
      <w:pPr>
        <w:pStyle w:val="aa"/>
      </w:pPr>
      <w:r>
        <w:t xml:space="preserve">Раздел изменен. - </w:t>
      </w:r>
      <w:hyperlink r:id="rId419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8 ноября 2017 г. N 209</w:t>
      </w:r>
    </w:p>
    <w:p w:rsidR="00000000" w:rsidRDefault="00E16C95">
      <w:pPr>
        <w:pStyle w:val="aa"/>
      </w:pPr>
      <w:hyperlink r:id="rId420" w:history="1">
        <w:r>
          <w:rPr>
            <w:rStyle w:val="a4"/>
          </w:rPr>
          <w:t>См. пре</w:t>
        </w:r>
        <w:r>
          <w:rPr>
            <w:rStyle w:val="a4"/>
          </w:rPr>
          <w:t>дыдущую редакцию</w:t>
        </w:r>
      </w:hyperlink>
    </w:p>
    <w:p w:rsidR="00000000" w:rsidRDefault="00E16C95">
      <w:pPr>
        <w:pStyle w:val="1"/>
      </w:pPr>
      <w:r>
        <w:t>О-4 Зона культовых зданий</w:t>
      </w:r>
    </w:p>
    <w:p w:rsidR="00000000" w:rsidRDefault="00E16C95"/>
    <w:p w:rsidR="00000000" w:rsidRDefault="00E16C95">
      <w:r>
        <w:t>Зона предназначена для размещения объектов (комплексов объектов) религиозного назначения, а также обслуживающих объектов, вспомогательных по отношению к основному назначению зоны.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Наименование вида разрешенно</w:t>
            </w:r>
            <w:r>
              <w:t>го использования земельного 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01" w:name="sub_3520181"/>
            <w:r>
              <w:rPr>
                <w:rStyle w:val="a3"/>
              </w:rPr>
              <w:t>Основные виды разрешенного использования</w:t>
            </w:r>
            <w:bookmarkEnd w:id="5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</w:t>
            </w:r>
            <w:r>
              <w:t>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</w:t>
            </w:r>
            <w:r>
              <w:t>оммунальное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</w:t>
            </w:r>
            <w:r>
              <w:t>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</w:t>
            </w:r>
            <w:r>
              <w:t xml:space="preserve"> аварийной техники)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02" w:name="sub_35201811"/>
            <w:r>
              <w:t>Земельные участки (территории) общего пользования</w:t>
            </w:r>
            <w:bookmarkEnd w:id="502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</w:t>
            </w:r>
            <w:r>
              <w:t>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</w:t>
            </w:r>
            <w:r>
              <w:t>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</w:t>
            </w:r>
            <w:r>
              <w:t>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</w:t>
            </w:r>
            <w:r>
              <w:t>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03" w:name="sub_35201813"/>
            <w:r>
              <w:t>Социальное обслуживание</w:t>
            </w:r>
            <w:bookmarkEnd w:id="503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</w:t>
            </w:r>
            <w:r>
              <w:lastRenderedPageBreak/>
              <w:t>дома ребенка, детские дома, пункты пи</w:t>
            </w:r>
            <w:r>
              <w:t>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</w:t>
            </w:r>
            <w:r>
              <w:t>ных или пенсионных выплат);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</w:t>
            </w:r>
            <w:r>
              <w:t>бов по интересам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04" w:name="sub_35201814"/>
            <w:r>
              <w:lastRenderedPageBreak/>
              <w:t>Образование и просвещение</w:t>
            </w:r>
            <w:bookmarkEnd w:id="504"/>
          </w:p>
        </w:tc>
        <w:tc>
          <w:tcPr>
            <w:tcW w:w="6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</w:t>
            </w:r>
            <w:r>
              <w:t>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</w:t>
            </w:r>
            <w:r>
              <w:t>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</w:t>
            </w:r>
            <w:r>
              <w:t xml:space="preserve">зрешенного использования с </w:t>
            </w:r>
            <w:hyperlink r:id="rId421" w:history="1">
              <w:r>
                <w:rPr>
                  <w:rStyle w:val="a4"/>
                </w:rPr>
                <w:t>кодами 3.5.1 - 3.5.2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05" w:name="sub_3520182"/>
            <w:r>
              <w:rPr>
                <w:rStyle w:val="a3"/>
              </w:rPr>
              <w:t>Условно разрешенные виды использования</w:t>
            </w:r>
            <w:bookmarkEnd w:id="50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автотранспорта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22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</w:t>
            </w:r>
            <w:r>
              <w:t>мельные участки (территории) 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</w:t>
            </w:r>
            <w:r>
              <w:t>в, бульваров, площадей, проездов, малых архитектурных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506" w:name="sub_352019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506"/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831"/>
        <w:gridCol w:w="669"/>
        <w:gridCol w:w="1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размер земельного участка (включая площадь застройки, для </w:t>
            </w:r>
            <w:r>
              <w:t>строительства и эксплуатации) (за исключением 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размер земельного участка (включая площадь застройки, для строительства и эксплуатации)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отступ от границ земельного участка в </w:t>
            </w:r>
            <w:r>
              <w:lastRenderedPageBreak/>
              <w:t>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07" w:name="sub_3520195"/>
            <w:r>
              <w:t>5</w:t>
            </w:r>
            <w:bookmarkEnd w:id="507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Высоту зданий принимать согласно заданию на проектирование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(для всех видов разрешенного использования)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благоустройства земельного участка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6C95">
            <w:pPr>
              <w:pStyle w:val="ae"/>
            </w:pPr>
            <w:r>
              <w:t>религиозное использование 3.7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живая изгородь, металлическое решетчатое, без о</w:t>
            </w:r>
            <w:r>
              <w:t>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08" w:name="sub_3520110"/>
      <w:r>
        <w:t>О-5 Зона спортивных комплексов и сооружений</w:t>
      </w:r>
    </w:p>
    <w:bookmarkEnd w:id="508"/>
    <w:p w:rsidR="00000000" w:rsidRDefault="00E16C95"/>
    <w:p w:rsidR="00000000" w:rsidRDefault="00E16C95">
      <w:r>
        <w:t>Зона предназначена для размещения спортивных сооружений и комплексов местного значения, а также обслуживающих объектов, вспомогательных по отношению к основному назначению зоны.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Наименование вида разрешенного </w:t>
            </w:r>
            <w:r>
              <w:lastRenderedPageBreak/>
              <w:t>использования земельного 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Описание вида</w:t>
            </w:r>
            <w:r>
              <w:t xml:space="preserve"> разрешенного использования земельного участка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09" w:name="sub_3520111"/>
            <w:r>
              <w:rPr>
                <w:rStyle w:val="a3"/>
              </w:rPr>
              <w:lastRenderedPageBreak/>
              <w:t>Основные виды разрешенного использования</w:t>
            </w:r>
            <w:bookmarkEnd w:id="50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</w:t>
            </w:r>
            <w:r>
              <w:t>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устройства мест общественного</w:t>
            </w:r>
            <w:r>
              <w:t xml:space="preserve"> питания (рестораны, кафе, столовые, закусочные, бары)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Гостиничное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</w:t>
            </w:r>
            <w:r>
              <w:t xml:space="preserve">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</w:t>
            </w:r>
            <w:r>
              <w:t>для обслуживания уборочной и аварийной техники)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10" w:name="sub_35201111"/>
            <w:r>
              <w:t>Земельные участки (территории) общего пользования</w:t>
            </w:r>
            <w:bookmarkEnd w:id="510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</w:t>
            </w:r>
            <w:r>
              <w:t>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</w:t>
            </w:r>
            <w:r>
              <w:t>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</w:t>
            </w:r>
            <w:r>
              <w:t>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</w:t>
            </w:r>
            <w:r>
              <w:t>каторы, гидрологические посты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11" w:name="sub_3520112"/>
            <w:r>
              <w:rPr>
                <w:rStyle w:val="a3"/>
              </w:rPr>
              <w:t>Условно разрешенные виды использования</w:t>
            </w:r>
            <w:bookmarkEnd w:id="5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Выставочно-ярмарочная деятельность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сооружений, предназначенных для осуществления выставочно-ярмарочной и конгрессной деятельности, </w:t>
            </w:r>
            <w:r>
              <w:lastRenderedPageBreak/>
              <w:t>включая деятельность, необходимую для обслуживания указанных мероприятий (застройка экспозиционной площади, орга</w:t>
            </w:r>
            <w:r>
              <w:t>низация питания участников мероприятий)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Магазины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12" w:name="sub_35201121"/>
            <w:r>
              <w:t>Обслуживание автотранспорта</w:t>
            </w:r>
            <w:bookmarkEnd w:id="512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23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</w:t>
            </w:r>
            <w:r>
              <w:t>мельные участки (территории) 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</w:t>
            </w:r>
            <w:r>
              <w:t>в, бульваров, площадей, проездов, малых архитектурных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6805"/>
        <w:gridCol w:w="551"/>
        <w:gridCol w:w="1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размер земельного участка (</w:t>
            </w:r>
            <w:r>
              <w:t>включая площадь застройки, для строительства и эксплуатации)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Минимальная </w:t>
            </w:r>
            <w:r>
              <w:t>площадь (для всех видов разрешенного использования)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озелененных территорий земельного участка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благоустройства земельного участка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вида использования</w:t>
            </w:r>
          </w:p>
          <w:p w:rsidR="00000000" w:rsidRDefault="00E16C95">
            <w:pPr>
              <w:pStyle w:val="ae"/>
            </w:pPr>
            <w:r>
              <w:t>спорт 5.1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стальная сетка, металлическо</w:t>
            </w:r>
            <w:r>
              <w:lastRenderedPageBreak/>
              <w:t>е решетчатое,</w:t>
            </w:r>
          </w:p>
          <w:p w:rsidR="00000000" w:rsidRDefault="00E16C95">
            <w:pPr>
              <w:pStyle w:val="ae"/>
            </w:pPr>
            <w:r>
              <w:t>железобетонное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процент застройки в границах земельного участка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13" w:name="sub_3520113"/>
      <w:r>
        <w:t>О-6 Зона обслуживания объектов, необходимых для осуществления производственной и предприн</w:t>
      </w:r>
      <w:r>
        <w:t>имательской деятельности</w:t>
      </w:r>
    </w:p>
    <w:bookmarkEnd w:id="513"/>
    <w:p w:rsidR="00000000" w:rsidRDefault="00E16C95"/>
    <w:p w:rsidR="00000000" w:rsidRDefault="00E16C95">
      <w:r>
        <w:t>Зона предназначена для размещения производственных и коммунально-складских объектов V класса опасности, иных объектов обслуживания, технологически связанных с основными видами использования в соответствии с нижеприведен</w:t>
      </w:r>
      <w:r>
        <w:t>ными видами использования недвижимости.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6697"/>
        <w:gridCol w:w="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14" w:name="sub_35201131"/>
            <w:r>
              <w:rPr>
                <w:rStyle w:val="a3"/>
              </w:rPr>
              <w:t>Основные виды разрешенного использования</w:t>
            </w:r>
            <w:bookmarkEnd w:id="5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управление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госу</w:t>
            </w:r>
            <w:r>
              <w:t>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</w:t>
            </w:r>
            <w:r>
              <w:t xml:space="preserve">ональных и отраслевых союзов, творческих союзов и иных общественных </w:t>
            </w:r>
            <w:r>
              <w:lastRenderedPageBreak/>
              <w:t>объединений граждан по отраслевому или политическому признаку;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</w:t>
            </w:r>
            <w:r>
              <w:t>еждений в Российской Федерации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общей площадью свыше 5000 кв. </w:t>
            </w:r>
            <w:r>
              <w:t xml:space="preserve">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24" w:history="1">
              <w:r>
                <w:rPr>
                  <w:rStyle w:val="a4"/>
                </w:rPr>
                <w:t>кодами 4.5 - 4.9</w:t>
              </w:r>
            </w:hyperlink>
            <w:r>
              <w:t>;</w:t>
            </w:r>
          </w:p>
          <w:p w:rsidR="00000000" w:rsidRDefault="00E16C95">
            <w:pPr>
              <w:pStyle w:val="ae"/>
            </w:pPr>
            <w:r>
              <w:t>размещение гаражей и (или</w:t>
            </w:r>
            <w:r>
              <w:t>) стоянок для автомобилей сотрудников и посетителей торгового центра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Рынки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</w:t>
            </w:r>
            <w:r>
              <w:t xml:space="preserve"> из торговых мест не располагает торговой площадью более 200 кв. м;</w:t>
            </w:r>
          </w:p>
          <w:p w:rsidR="00000000" w:rsidRDefault="00E16C95">
            <w:pPr>
              <w:pStyle w:val="ae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</w:t>
            </w:r>
            <w:r>
              <w:t>ая площадь которых составляет до 5000 кв. 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15" w:name="sub_35201132"/>
            <w:r>
              <w:t>Банковская и страховая деятельность</w:t>
            </w:r>
            <w:bookmarkEnd w:id="515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Гостиничное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гостиниц, а также иных зданий, используемых с целью изв</w:t>
            </w:r>
            <w:r>
              <w:t>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Развлечения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</w:t>
            </w:r>
            <w:r>
              <w:t>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000000" w:rsidRDefault="00E16C95">
            <w:pPr>
              <w:pStyle w:val="ae"/>
            </w:pPr>
            <w:r>
              <w:t>в игорных зонах также допускается размещение игорных заведений, залов игровых автоматов, используемых для</w:t>
            </w:r>
            <w:r>
              <w:t xml:space="preserve">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отдельно стоящих и пристроенных гаражей, в том </w:t>
            </w:r>
            <w:r>
              <w:t>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Обслуживание </w:t>
            </w:r>
            <w:r>
              <w:lastRenderedPageBreak/>
              <w:t>автотранспорта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Размещение постоянных или временных гаражей с </w:t>
            </w:r>
            <w:r>
              <w:lastRenderedPageBreak/>
              <w:t>несколькими стояночными местами, стоянок (парковок),</w:t>
            </w:r>
            <w:r>
              <w:t xml:space="preserve"> гаражей, в том числе многоярусных, не указанных в </w:t>
            </w:r>
            <w:hyperlink r:id="rId425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Объекты придорожного сервиса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автозаправочных станций (бензиновых, газовых);</w:t>
            </w:r>
          </w:p>
          <w:p w:rsidR="00000000" w:rsidRDefault="00E16C95">
            <w:pPr>
              <w:pStyle w:val="ae"/>
            </w:pPr>
            <w:r>
              <w:t>размещение магазинов сопутствующей торговли, зданий для органи</w:t>
            </w:r>
            <w:r>
              <w:t>зации общественного питания в качестве объектов придорожного сервиса;</w:t>
            </w:r>
          </w:p>
          <w:p w:rsidR="00000000" w:rsidRDefault="00E16C95">
            <w:pPr>
              <w:pStyle w:val="ae"/>
            </w:pPr>
            <w:r>
              <w:t>предоставление гостиничных услуг в качестве придорожного сервиса;</w:t>
            </w:r>
          </w:p>
          <w:p w:rsidR="00000000" w:rsidRDefault="00E16C95">
            <w:pPr>
              <w:pStyle w:val="ae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</w:t>
            </w:r>
            <w:r>
              <w:t>бслуживания автомобилей и прочих объектов придорожного сервиса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</w:t>
            </w:r>
            <w:r>
              <w:t>кмахерские, прачечные, химчистки, похоронные бюро)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Социальное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</w:t>
            </w:r>
            <w:r>
              <w:t xml:space="preserve">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</w:t>
            </w:r>
            <w:r>
              <w:t>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000000" w:rsidRDefault="00E16C95">
            <w:pPr>
              <w:pStyle w:val="ae"/>
            </w:pPr>
            <w:r>
              <w:t xml:space="preserve">размещение </w:t>
            </w:r>
            <w:r>
              <w:t>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Выставочно-ярмарочная деятельность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сооружений, предназначенн</w:t>
            </w:r>
            <w:r>
              <w:t>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</w:t>
            </w:r>
            <w:r>
              <w:t>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</w:t>
            </w:r>
            <w:r>
              <w:t xml:space="preserve">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00000" w:rsidRDefault="00E16C95">
            <w:pPr>
              <w:pStyle w:val="ae"/>
            </w:pPr>
            <w:r>
              <w:t>размещение спортивных баз и лагерей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</w:t>
            </w:r>
            <w:r>
              <w:t>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</w:t>
            </w:r>
            <w:r>
              <w:t>разцов растительного и животного мира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</w:t>
            </w:r>
            <w:r>
              <w:t xml:space="preserve">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</w:t>
            </w:r>
            <w:r>
              <w:t xml:space="preserve">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</w:t>
            </w:r>
            <w:r>
              <w:t xml:space="preserve">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</w:t>
            </w:r>
            <w:r>
              <w:t>клинические лаборатории)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Ветеринарное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оказания ветеринарных услуг, </w:t>
            </w:r>
            <w:r>
              <w:lastRenderedPageBreak/>
              <w:t>временного содержания или разведения животных, не являющихся сельскохозяйственными, под надзором чело</w:t>
            </w:r>
            <w:r>
              <w:t>века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Амбулаторное ветеринарное обслуживание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Приюты для животных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</w:t>
            </w:r>
            <w:r>
              <w:t>ором человека, оказания услуг по содержанию и лечению бездомных животных;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Легкая промышленность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</w:t>
            </w:r>
            <w:r>
              <w:t>едназначенных для текстильной, фарфоро-фаянсовой, электронной промышленности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Фармацевтическая промышленность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фарм</w:t>
            </w:r>
            <w:r>
              <w:t xml:space="preserve">ацевтического производства, в том числе объектов, в отношении которых предусматривается установление охранных или </w:t>
            </w:r>
            <w:hyperlink w:anchor="sub_10118" w:history="1">
              <w:r>
                <w:rPr>
                  <w:rStyle w:val="a4"/>
                </w:rPr>
                <w:t>санитарно-защитных зон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Пищевая промышленность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пищевой промышленности, по переработке сел</w:t>
            </w:r>
            <w:r>
              <w:t>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Связь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связи, радиовещания,</w:t>
            </w:r>
            <w:r>
              <w:t xml:space="preserve">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</w:t>
            </w:r>
            <w:r>
              <w:t xml:space="preserve">, размещение которых предусмотрено содержанием вида разрешенного использования с </w:t>
            </w:r>
            <w:hyperlink r:id="rId426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Склады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сооружений, имеющих назначение по временному хранению, распределению и перевалке грузов (за исключением</w:t>
            </w:r>
            <w:r>
              <w:t xml:space="preserve">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</w:t>
            </w:r>
            <w:r>
              <w:t xml:space="preserve">енсатные и газоперекачивающие станции, элеваторы и продовольственные склады, за исключением </w:t>
            </w:r>
            <w:r>
              <w:lastRenderedPageBreak/>
              <w:t>железнодорожных перевалочных складов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Обеспечение внутреннего правопорядка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необходимых для подготовки и поддержа</w:t>
            </w:r>
            <w:r>
              <w:t>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E16C95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Овощеводство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Садоводство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Осуществление хозяйс</w:t>
            </w:r>
            <w:r>
              <w:t>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16" w:name="sub_35201133"/>
            <w:r>
              <w:t>Земельные участки (территории) общего пользования</w:t>
            </w:r>
            <w:bookmarkEnd w:id="516"/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</w:t>
            </w:r>
            <w:r>
              <w:t>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</w:t>
            </w:r>
            <w:r>
              <w:t>рм благоустройства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Воздушный транспорт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вертолетных площадок, обустройство мест для размещение прочих объектов, нео</w:t>
            </w:r>
            <w:r>
              <w:t>бходимых для взлета и приземления воздушных судов,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7.4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 xml:space="preserve">Предельные (минимальные и (или) максимальные) размеры земельных участков, </w:t>
      </w:r>
      <w:r>
        <w:t>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6427"/>
        <w:gridCol w:w="851"/>
        <w:gridCol w:w="1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Класс опасности размещаемых промышленных объектов, производств и сооружений, складских зданий и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размер земельного участка (включая площадь застройки, для строительства и эксплуатации) (за исключением земельных участков, занятых объектами, относящимся к вспомогательным видам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размер земельного участка (</w:t>
            </w:r>
            <w:r>
              <w:t>включая площадь застройки, для строительства и эксплуатации)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отступ от границ земельного участка в целях определения мест допустимого размещения зданий, строений, сооружений для всех видов </w:t>
            </w:r>
            <w:r>
              <w:lastRenderedPageBreak/>
              <w:t>разрешенного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Количество этажей в здании (включая мансардный)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от планировочной отметки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Озеленение (благоустройство)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легкая промышленность 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фармацевтическая промышленность 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пищевая промышленность 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связь 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склады 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придорожного сервиса 4.9.1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 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научной деятельности 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управление 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 3.9.1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управление 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 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 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ветеринарное обслуживание 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амбулаторное ветеринарное обслуживание 3.10.1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торговли (торговые центры, торгово-развлекательные центры (комплексы) 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рынки 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банковская и страховая деятельность 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гостиничное обслуживание 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развлечения 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социальное обслуживание 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выставочно-ярмарочная деятельность 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 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ветеринарное обслуживание 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видов использования:</w:t>
            </w:r>
          </w:p>
          <w:p w:rsidR="00000000" w:rsidRDefault="00E16C95">
            <w:pPr>
              <w:pStyle w:val="ae"/>
            </w:pPr>
            <w:r>
              <w:t>легкая промышленность 6.3</w:t>
            </w:r>
          </w:p>
          <w:p w:rsidR="00000000" w:rsidRDefault="00E16C95">
            <w:pPr>
              <w:pStyle w:val="ae"/>
            </w:pPr>
            <w:r>
              <w:t>фармацевтическая промышленность 6.3.1</w:t>
            </w:r>
          </w:p>
          <w:p w:rsidR="00000000" w:rsidRDefault="00E16C95">
            <w:pPr>
              <w:pStyle w:val="ae"/>
            </w:pPr>
            <w:r>
              <w:t>связь 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 xml:space="preserve">стальная сетка с цоколем, металлическое решетчатое с </w:t>
            </w:r>
            <w:r>
              <w:lastRenderedPageBreak/>
              <w:t>цоколем, железобетонное решетчатое с цоколем, 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воздушный транспорт 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стальная сетка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hyperlink w:anchor="sub_1019" w:history="1">
              <w:r>
                <w:rPr>
                  <w:rStyle w:val="a4"/>
                </w:rPr>
                <w:t>Максимальный процент застройки в границах земельного участка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517" w:name="sub_353"/>
      <w:r>
        <w:rPr>
          <w:color w:val="000000"/>
          <w:sz w:val="16"/>
          <w:szCs w:val="16"/>
        </w:rPr>
        <w:t>Информация об изменениях:</w:t>
      </w:r>
    </w:p>
    <w:bookmarkEnd w:id="517"/>
    <w:p w:rsidR="00000000" w:rsidRDefault="00E16C95">
      <w:pPr>
        <w:pStyle w:val="aa"/>
      </w:pPr>
      <w:r>
        <w:t xml:space="preserve">Раздел изменен. - </w:t>
      </w:r>
      <w:hyperlink r:id="rId427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428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1"/>
      </w:pPr>
      <w:r>
        <w:t>Производственные зоны, зоны инженерной и транспортной инфраструктур</w:t>
      </w:r>
    </w:p>
    <w:p w:rsidR="00000000" w:rsidRDefault="00E16C95"/>
    <w:p w:rsidR="00000000" w:rsidRDefault="00E16C95">
      <w:pPr>
        <w:pStyle w:val="1"/>
      </w:pPr>
      <w:bookmarkStart w:id="518" w:name="sub_3531"/>
      <w:r>
        <w:t>П-1 зона производственных объектов</w:t>
      </w:r>
    </w:p>
    <w:bookmarkEnd w:id="518"/>
    <w:p w:rsidR="00000000" w:rsidRDefault="00E16C95"/>
    <w:p w:rsidR="00000000" w:rsidRDefault="00E16C95">
      <w:r>
        <w:t>Зона предназначена для размещения производственных объектов I-V классов опасности, иных объектов, в соответствии с нижеприведенными видами использования недвижимости.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6195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19" w:name="sub_35311"/>
            <w:r>
              <w:rPr>
                <w:rStyle w:val="a3"/>
              </w:rPr>
              <w:t>Основные виды разрешенного использования</w:t>
            </w:r>
            <w:bookmarkEnd w:id="5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Тяжелая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горно-обогатительной и горно-перерабатывающей, металлургическ</w:t>
            </w:r>
            <w:r>
              <w:t xml:space="preserve">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</w:t>
            </w:r>
            <w:r>
              <w:lastRenderedPageBreak/>
              <w:t>предусматривается установ</w:t>
            </w:r>
            <w:r>
              <w:t>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Автомобилестроительная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</w:t>
            </w:r>
            <w:r>
              <w:t>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Легкая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текстильной, фарфоро-фаянсовой, электронной про</w:t>
            </w:r>
            <w:r>
              <w:t>мышленности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Пищевая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</w:t>
            </w:r>
            <w:r>
              <w:t xml:space="preserve"> напитков, алкогольных напитков и табачных изделий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Фармацевтическая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</w:t>
            </w:r>
            <w:r>
              <w:t>ение охранных или санитарно-защитных зон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Нефтехимическая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</w:t>
            </w:r>
            <w:r>
              <w:t>троительная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</w:t>
            </w:r>
            <w:r>
              <w:t>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Энергетика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</w:t>
            </w:r>
            <w:r>
              <w:t>сооружений (золоотвалов, гидротехнических сооружений);</w:t>
            </w:r>
          </w:p>
          <w:p w:rsidR="00000000" w:rsidRDefault="00E16C95">
            <w:pPr>
              <w:pStyle w:val="ae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429" w:history="1">
              <w:r>
                <w:rPr>
                  <w:rStyle w:val="a4"/>
                </w:rPr>
                <w:t>код</w:t>
              </w:r>
              <w:r>
                <w:rPr>
                  <w:rStyle w:val="a4"/>
                </w:rPr>
                <w:t>ом 3.1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Связь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связи, радиовещания, </w:t>
            </w:r>
            <w: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</w:t>
            </w:r>
            <w:r>
              <w:t xml:space="preserve">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430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Склады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</w:t>
            </w:r>
            <w:r>
              <w:t>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</w:t>
            </w:r>
            <w:r>
              <w:t>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Целлюлозно-б</w:t>
            </w:r>
            <w:r>
              <w:t>умажная промышленность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</w:t>
            </w:r>
            <w:r>
              <w:t>ния записанных носителей информации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Трубопроводный транспорт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</w:t>
            </w:r>
            <w:r>
              <w:t>о правопорядка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E16C95">
            <w:pPr>
              <w:pStyle w:val="ae"/>
            </w:pPr>
            <w:r>
              <w:t>размещение объектов гражданской обороны, за исклю</w:t>
            </w:r>
            <w:r>
              <w:t>чением объектов гражданской обороны, являющихся частями производственных зданий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</w:t>
            </w:r>
            <w:r>
              <w:t xml:space="preserve">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автотранспорта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постоянных или временных гаражей с нескольк</w:t>
            </w:r>
            <w:r>
              <w:t xml:space="preserve">ими стояночными местами, стоянок (парковок), гаражей, в том числе многоярусных, не </w:t>
            </w:r>
            <w:r>
              <w:lastRenderedPageBreak/>
              <w:t xml:space="preserve">указанных в </w:t>
            </w:r>
            <w:hyperlink r:id="rId431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Объекты придорожного сервиса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автозаправочных станций (бензиновых, газовых);</w:t>
            </w:r>
          </w:p>
          <w:p w:rsidR="00000000" w:rsidRDefault="00E16C95">
            <w:pPr>
              <w:pStyle w:val="ae"/>
            </w:pPr>
            <w:r>
              <w:t>размещение магазин</w:t>
            </w:r>
            <w:r>
              <w:t>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00000" w:rsidRDefault="00E16C95">
            <w:pPr>
              <w:pStyle w:val="ae"/>
            </w:pPr>
            <w:r>
              <w:t>предоставление гостиничных услуг в качестве придорожного сервиса;</w:t>
            </w:r>
          </w:p>
          <w:p w:rsidR="00000000" w:rsidRDefault="00E16C95">
            <w:pPr>
              <w:pStyle w:val="ae"/>
            </w:pPr>
            <w:r>
              <w:t>размещение автомобильных моек и прачечных для автомобильных принадлежностей,</w:t>
            </w:r>
            <w:r>
              <w:t xml:space="preserve">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20" w:name="sub_353111"/>
            <w:r>
              <w:t>Обеспечение деятельности по исполнению наказаний</w:t>
            </w:r>
            <w:bookmarkEnd w:id="520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</w:t>
            </w:r>
            <w:r>
              <w:t>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для проведения научных исследований и изысканий, испытаний опытн</w:t>
            </w:r>
            <w:r>
              <w:t xml:space="preserve">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</w:t>
            </w:r>
            <w:r>
              <w:t>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</w:t>
            </w:r>
            <w:r>
              <w:t xml:space="preserve">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</w:t>
            </w:r>
            <w:r>
              <w:t>клинические лаборатории)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Общественное управление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</w:t>
            </w:r>
            <w:r>
              <w:t>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</w:t>
            </w:r>
            <w:r>
              <w:t xml:space="preserve">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дипломатически</w:t>
            </w:r>
            <w:r>
              <w:t>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наблюдений за </w:t>
            </w:r>
            <w:r>
              <w:t>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</w:t>
            </w:r>
            <w:r>
              <w:t>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</w:t>
            </w:r>
            <w:r>
              <w:t>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</w:t>
            </w:r>
            <w:r>
              <w:t>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продажи товаров, торговая площадь </w:t>
            </w:r>
            <w:r>
              <w:t>которых составляет до 5000 кв. 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Рынки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000000" w:rsidRDefault="00E16C95">
            <w:pPr>
              <w:pStyle w:val="ae"/>
            </w:pPr>
            <w:r>
              <w:t>размещение г</w:t>
            </w:r>
            <w:r>
              <w:t>аражей и (или) стоянок для автомобилей сотрудников и посетителей рынка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Общественное </w:t>
            </w:r>
            <w:r>
              <w:lastRenderedPageBreak/>
              <w:t>питание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Размещение объектов капитального строительства </w:t>
            </w:r>
            <w:r>
              <w:lastRenderedPageBreak/>
              <w:t>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Приюты для живо</w:t>
            </w:r>
            <w:r>
              <w:t>тных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</w:t>
            </w:r>
            <w:r>
              <w:t xml:space="preserve"> надзором человека, оказания услуг по содержанию и лечению бездомных животных;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Амбулаторное ветеринарное 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</w:t>
            </w:r>
            <w:r>
              <w:t>еркви, соборы, храмы, часовни, монастыри, мечети, молельные дома);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</w:t>
            </w:r>
            <w:r>
              <w:t>же для осуществления благотворительной и религиозной образовательной деятельности (монастыри, скиты, воскресные школы, семинарии, духовные училища).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</w:t>
            </w:r>
            <w:r>
              <w:t>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качестве спортивных клубов, спортивных залов, бассейнов, уст</w:t>
            </w:r>
            <w:r>
              <w:t xml:space="preserve">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</w:t>
            </w:r>
            <w:r>
              <w:t>для водных видов спорта и хранения соответствующего инвентаря);</w:t>
            </w:r>
          </w:p>
          <w:p w:rsidR="00000000" w:rsidRDefault="00E16C95">
            <w:pPr>
              <w:pStyle w:val="ae"/>
            </w:pPr>
            <w:r>
              <w:t>размещение спортивных баз и лагерей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21" w:name="sub_353113"/>
            <w:r>
              <w:t>Земельные участки (территории) общего пользования</w:t>
            </w:r>
            <w:bookmarkEnd w:id="521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</w:t>
            </w:r>
            <w:r>
              <w:t xml:space="preserve">ров в границах населенных пунктов, пешеходных переходов, набережных, береговых полос водных объектов общего пользования, скверов, бульваров, </w:t>
            </w:r>
            <w:r>
              <w:lastRenderedPageBreak/>
              <w:t>площадей, проездов, малых архитектурных форм благоустройства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22" w:name="sub_353114"/>
            <w:r>
              <w:rPr>
                <w:rStyle w:val="a3"/>
              </w:rPr>
              <w:lastRenderedPageBreak/>
              <w:t>Вспомогательные виды разрешенного использования</w:t>
            </w:r>
            <w:bookmarkEnd w:id="5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</w:t>
            </w:r>
            <w:r>
              <w:t>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</w:t>
            </w:r>
            <w:r>
              <w:t>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23" w:name="sub_353115"/>
            <w:r>
              <w:rPr>
                <w:rStyle w:val="a3"/>
              </w:rPr>
              <w:t>Условно разрешенные виды использования</w:t>
            </w:r>
            <w:bookmarkEnd w:id="52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Специальная деятельность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</w:t>
            </w:r>
            <w:r>
              <w:t xml:space="preserve">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</w:t>
            </w:r>
            <w:r>
              <w:t>оричной переработки)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12.2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6664"/>
        <w:gridCol w:w="850"/>
        <w:gridCol w:w="1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Класс опасности размещаемых промышленных объектов, производств и сооружений, складских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I-V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24" w:name="sub_35302"/>
            <w:r>
              <w:t>2</w:t>
            </w:r>
            <w:bookmarkEnd w:id="524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размер земельного участка (включая площадь застройки для строительства и эксплуатации)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</w:t>
            </w:r>
            <w:r>
              <w:t xml:space="preserve">тступ от границ </w:t>
            </w:r>
            <w:hyperlink w:anchor="sub_1015" w:history="1">
              <w:r>
                <w:rPr>
                  <w:rStyle w:val="a4"/>
                </w:rPr>
                <w:t>земельного участка</w:t>
              </w:r>
            </w:hyperlink>
            <w:r>
              <w:t xml:space="preserve"> в целях определения мест допустимого размещения зданий, строений,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видов разрешенного использования 6.2-6.11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остальных видов использования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Максимальное и минимальное количество этажей для основных видов разрешенного использования и </w:t>
            </w:r>
            <w:r>
              <w:lastRenderedPageBreak/>
              <w:t>вспомогательных зданий, строений,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в соответствии с техническими </w:t>
            </w:r>
            <w:r>
              <w:lastRenderedPageBreak/>
              <w:t>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Максимальная </w:t>
            </w:r>
            <w:hyperlink w:anchor="sub_1014" w:history="1">
              <w:r>
                <w:rPr>
                  <w:rStyle w:val="a4"/>
                </w:rPr>
                <w:t>высота зданий</w:t>
              </w:r>
            </w:hyperlink>
            <w:r>
              <w:t xml:space="preserve">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</w:t>
            </w:r>
            <w:r>
              <w:t>тва земельного участка для видов использования: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тяжелая промышленность 6.2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автомобилестроительная промышленность 6.2.1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легкая промышленность 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фармацевтическая промышленность 6.3.1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пищевая промышленность 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нефтехимическая промышленность 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строительная промышленность 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энергетика 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связь 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склады 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целлюлозно-бумажная промышленность 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придорожного сервиса 4.9.1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 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научной деятельности 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управление 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 3.9.1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управление 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 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 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приюты для животных 3.10.2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амбулаторное ветеринарное обслуживание 3.10.1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видов использования:</w:t>
            </w:r>
          </w:p>
          <w:p w:rsidR="00000000" w:rsidRDefault="00E16C95">
            <w:pPr>
              <w:pStyle w:val="ae"/>
            </w:pPr>
            <w:r>
              <w:t>тяжелая промышленность 6.2</w:t>
            </w:r>
          </w:p>
          <w:p w:rsidR="00000000" w:rsidRDefault="00E16C95">
            <w:pPr>
              <w:pStyle w:val="ae"/>
            </w:pPr>
            <w:r>
              <w:t>автомобилестроительная промышленность 6.2.1</w:t>
            </w:r>
          </w:p>
          <w:p w:rsidR="00000000" w:rsidRDefault="00E16C95">
            <w:pPr>
              <w:pStyle w:val="ae"/>
            </w:pPr>
            <w:r>
              <w:t>легкая промышленность 6.3</w:t>
            </w:r>
          </w:p>
          <w:p w:rsidR="00000000" w:rsidRDefault="00E16C95">
            <w:pPr>
              <w:pStyle w:val="ae"/>
            </w:pPr>
            <w:r>
              <w:t>фармацевтическая промышленность 6.3.1</w:t>
            </w:r>
          </w:p>
          <w:p w:rsidR="00000000" w:rsidRDefault="00E16C95">
            <w:pPr>
              <w:pStyle w:val="ae"/>
            </w:pPr>
            <w:r>
              <w:t>нефтехимическая промышленность 6.5</w:t>
            </w:r>
          </w:p>
          <w:p w:rsidR="00000000" w:rsidRDefault="00E16C95">
            <w:pPr>
              <w:pStyle w:val="ae"/>
            </w:pPr>
            <w:r>
              <w:t>строительная промышленность 6.6</w:t>
            </w:r>
          </w:p>
          <w:p w:rsidR="00000000" w:rsidRDefault="00E16C95">
            <w:pPr>
              <w:pStyle w:val="ae"/>
            </w:pPr>
            <w:r>
              <w:t>энергетика 6.7</w:t>
            </w:r>
          </w:p>
          <w:p w:rsidR="00000000" w:rsidRDefault="00E16C95">
            <w:pPr>
              <w:pStyle w:val="ae"/>
            </w:pPr>
            <w:r>
              <w:t>связь 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 xml:space="preserve">стальная сетка с цоколем, металлическое </w:t>
            </w:r>
            <w:r>
              <w:lastRenderedPageBreak/>
              <w:t>решетчатое с цоколем, железобетонное решетчатое с цоколем, 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25" w:name="sub_353222"/>
      <w:r>
        <w:t>П-2 Зона коммунально-складских объектов</w:t>
      </w:r>
    </w:p>
    <w:bookmarkEnd w:id="525"/>
    <w:p w:rsidR="00000000" w:rsidRDefault="00E16C95"/>
    <w:p w:rsidR="00000000" w:rsidRDefault="00E16C95">
      <w:r>
        <w:t>Зона предназначена для размещения комму</w:t>
      </w:r>
      <w:r>
        <w:t>нально-складских объектов IV-V класса опасности, иных объектов, в соответствии с нижеприведенными видами использования недвижимости.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6601"/>
        <w:gridCol w:w="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</w:t>
            </w:r>
            <w: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Основные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Связь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 xml:space="preserve">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432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Склады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сооружений, имеющих назначение по временному хранению, распреде</w:t>
            </w:r>
            <w:r>
              <w:t xml:space="preserve">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</w:t>
            </w:r>
            <w:r>
              <w:lastRenderedPageBreak/>
              <w:t>и доки, нефтехранилища и нефтеналивные станции, газов</w:t>
            </w:r>
            <w:r>
              <w:t>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Трубопроводный транспорт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необ</w:t>
            </w:r>
            <w:r>
              <w:t>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E16C95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</w:t>
            </w:r>
            <w:r>
              <w:t>енных зданий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</w:t>
            </w:r>
            <w:r>
              <w:t>спорта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33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придорожного сервиса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автозаправочных станций (бензиновых, газовых);</w:t>
            </w:r>
          </w:p>
          <w:p w:rsidR="00000000" w:rsidRDefault="00E16C95">
            <w:pPr>
              <w:pStyle w:val="ae"/>
            </w:pPr>
            <w: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000000" w:rsidRDefault="00E16C95">
            <w:pPr>
              <w:pStyle w:val="ae"/>
            </w:pPr>
            <w:r>
              <w:t>предоставление гостиничных услуг в качестве придорожного сервиса;</w:t>
            </w:r>
          </w:p>
          <w:p w:rsidR="00000000" w:rsidRDefault="00E16C95">
            <w:pPr>
              <w:pStyle w:val="ae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</w:t>
            </w:r>
            <w:r>
              <w:t>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</w:t>
            </w:r>
            <w:r>
              <w:t>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</w:t>
            </w:r>
            <w:r>
              <w:t>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Бытовое обслуживание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населению или организациям бы</w:t>
            </w:r>
            <w:r>
              <w:t>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научной деятельности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для проведения научных исследований и изысканий, испытаний оп</w:t>
            </w:r>
            <w:r>
              <w:t>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</w:t>
            </w:r>
            <w:r>
              <w:t>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</w:t>
            </w:r>
            <w:r>
              <w:t>, станции донорства крови, клинические лаборатории)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управление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</w:t>
            </w:r>
            <w:r>
              <w:t>епосредственно обеспечивающих их деятельность;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</w:t>
            </w:r>
            <w:r>
              <w:t>аждан по отраслевому или политическому признаку;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</w:t>
            </w:r>
            <w:r>
              <w:t>ологии и смежных с ней областях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</w:t>
            </w:r>
            <w:r>
              <w:t xml:space="preserve">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</w:t>
            </w:r>
            <w:r>
              <w:t xml:space="preserve">ней областях </w:t>
            </w:r>
            <w:r>
              <w:lastRenderedPageBreak/>
              <w:t>(доплеровские метеорологические радиолокаторы, гидрологические посты и другие)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Деловое управление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</w:t>
            </w:r>
            <w:r>
              <w:t>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</w:t>
            </w:r>
            <w:r>
              <w:t>рых составляет до 5000 кв. 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Рынки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</w:t>
            </w:r>
            <w:r>
              <w:t>й площадью более 200 кв. м;</w:t>
            </w:r>
          </w:p>
          <w:p w:rsidR="00000000" w:rsidRDefault="00E16C95">
            <w:pPr>
              <w:pStyle w:val="ae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</w:t>
            </w:r>
            <w:r>
              <w:t>, закусочные, бары)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E16C95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Приюты для животных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оказания ветеринарных услуг в стац</w:t>
            </w:r>
            <w:r>
              <w:t>ионаре;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00000" w:rsidRDefault="00E16C95">
            <w:pPr>
              <w:pStyle w:val="ae"/>
            </w:pPr>
            <w:r>
              <w:t>размещение объектов капиталь</w:t>
            </w:r>
            <w:r>
              <w:t>ного строительства, предназначенных для организации гостиниц для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</w:t>
            </w:r>
            <w:r>
              <w:t>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</w:tbl>
    <w:p w:rsidR="00000000" w:rsidRDefault="00E16C95"/>
    <w:p w:rsidR="00000000" w:rsidRDefault="00E16C95">
      <w:pPr>
        <w:pStyle w:val="1"/>
      </w:pPr>
      <w:r>
        <w:lastRenderedPageBreak/>
        <w:t>Предельные (минимальные и (или) максимальные) размеры земельных участков, предельные парам</w:t>
      </w:r>
      <w:r>
        <w:t>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533"/>
        <w:gridCol w:w="831"/>
        <w:gridCol w:w="20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Класс опасности размещаемых промышленных объектов, производств и сооружений, складских зданий и сооружений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IV-V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26" w:name="sub_353220"/>
            <w:r>
              <w:t>2</w:t>
            </w:r>
            <w:bookmarkEnd w:id="526"/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размер земельного участка (включая площадь застройки для строительства и эксплуатации)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</w:t>
            </w:r>
            <w:r>
              <w:t>енного использования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</w:t>
            </w:r>
            <w:r>
              <w:t>а земельного участка для видов использования: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связь 6.8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склады 6.9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придорожного сервиса 4.9.1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бытовое обслуживание 3.3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научной деятельности 3.9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амбулаторно-поликлиническое обслуживание 3.4.1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управление 3.8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 3.9.1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деловое управление 4.1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 4.4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 4.6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приюты для животных 3.10.2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видов использования:</w:t>
            </w:r>
          </w:p>
          <w:p w:rsidR="00000000" w:rsidRDefault="00E16C95">
            <w:pPr>
              <w:pStyle w:val="ae"/>
            </w:pPr>
            <w:r>
              <w:t>тяжелая промышленность 6.2</w:t>
            </w:r>
          </w:p>
          <w:p w:rsidR="00000000" w:rsidRDefault="00E16C95">
            <w:pPr>
              <w:pStyle w:val="ae"/>
            </w:pPr>
            <w:r>
              <w:t>автомобилестроительная промышленность 6.2.1</w:t>
            </w:r>
          </w:p>
          <w:p w:rsidR="00000000" w:rsidRDefault="00E16C95">
            <w:pPr>
              <w:pStyle w:val="ae"/>
            </w:pPr>
            <w:r>
              <w:t>легкая промышленность 6.3</w:t>
            </w:r>
          </w:p>
          <w:p w:rsidR="00000000" w:rsidRDefault="00E16C95">
            <w:pPr>
              <w:pStyle w:val="ae"/>
            </w:pPr>
            <w:r>
              <w:t>фармацевтическая промышленность 6.3.1</w:t>
            </w:r>
          </w:p>
          <w:p w:rsidR="00000000" w:rsidRDefault="00E16C95">
            <w:pPr>
              <w:pStyle w:val="ae"/>
            </w:pPr>
            <w:r>
              <w:t>пищевая промышленность 6.4</w:t>
            </w:r>
          </w:p>
          <w:p w:rsidR="00000000" w:rsidRDefault="00E16C95">
            <w:pPr>
              <w:pStyle w:val="ae"/>
            </w:pPr>
            <w:r>
              <w:t>нефтехимическая промышленность 6.5</w:t>
            </w:r>
          </w:p>
          <w:p w:rsidR="00000000" w:rsidRDefault="00E16C95">
            <w:pPr>
              <w:pStyle w:val="ae"/>
            </w:pPr>
            <w:r>
              <w:lastRenderedPageBreak/>
              <w:t>строительная промышленность 6.6</w:t>
            </w:r>
          </w:p>
          <w:p w:rsidR="00000000" w:rsidRDefault="00E16C95">
            <w:pPr>
              <w:pStyle w:val="ae"/>
            </w:pPr>
            <w:r>
              <w:t>энергетика 6.7</w:t>
            </w:r>
          </w:p>
          <w:p w:rsidR="00000000" w:rsidRDefault="00E16C95">
            <w:pPr>
              <w:pStyle w:val="ae"/>
            </w:pPr>
            <w:r>
              <w:t>связь 6.8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стальная сетка с цоколем, металлическое решетчатое с цоколем, железобетонное решетчатое с цоколем, железобетонное сплошное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1,6-2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27" w:name="sub_3532"/>
      <w:r>
        <w:t>И-1 Зона объектов инженерной инфраструктуры</w:t>
      </w:r>
    </w:p>
    <w:bookmarkEnd w:id="527"/>
    <w:p w:rsidR="00000000" w:rsidRDefault="00E16C95"/>
    <w:p w:rsidR="00000000" w:rsidRDefault="00E16C95">
      <w:r>
        <w:t>Зона предназначена для размещения крупн</w:t>
      </w:r>
      <w:r>
        <w:t>ых объектов (комплексов объектов) инженерной инфраструктуры, иных объектов, в соответствии с нижеприведенными видами использования недвижимости.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</w:t>
            </w:r>
            <w:r>
              <w:t>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28" w:name="sub_35321"/>
            <w:r>
              <w:rPr>
                <w:rStyle w:val="a3"/>
              </w:rPr>
              <w:t>Основные виды разрешенного использования</w:t>
            </w:r>
            <w:bookmarkEnd w:id="5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 xml:space="preserve">ктов недвижимости (котельных, водозаборов, очистных сооружений, насосных станций, водопроводов, </w:t>
            </w:r>
            <w:r>
              <w:lastRenderedPageBreak/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Энергетика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гидроэнергетики, тепловых станций и других электростанци</w:t>
            </w:r>
            <w:r>
              <w:t>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00000" w:rsidRDefault="00E16C95">
            <w:pPr>
              <w:pStyle w:val="ae"/>
            </w:pPr>
            <w:r>
              <w:t>размещение объектов электросетевого хозяйства, за исключением объектов энергетики, размещение которых предусмотрено содержанием вида раз</w:t>
            </w:r>
            <w:r>
              <w:t xml:space="preserve">решенного использования с </w:t>
            </w:r>
            <w:hyperlink r:id="rId434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Связь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</w:t>
            </w:r>
            <w:r>
              <w:t xml:space="preserve">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435" w:history="1">
              <w:r>
                <w:rPr>
                  <w:rStyle w:val="a4"/>
                </w:rPr>
                <w:t>кодом 3.1</w:t>
              </w:r>
            </w:hyperlink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</w:t>
            </w:r>
            <w:r>
              <w:t>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29" w:name="sub_353211"/>
            <w:r>
              <w:t>Земельные участки (территории) общего пользования</w:t>
            </w:r>
            <w:bookmarkEnd w:id="529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</w:t>
            </w:r>
            <w:r>
              <w:t>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</w:t>
            </w:r>
            <w:r>
              <w:t xml:space="preserve">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</w:t>
            </w:r>
            <w:r>
              <w:t>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  <w:r>
              <w:t>.9.1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 xml:space="preserve">Предельные (минимальные и (или) максимальные) размеры земельных участков, </w:t>
      </w:r>
      <w:r>
        <w:lastRenderedPageBreak/>
        <w:t>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6543"/>
        <w:gridCol w:w="567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Класс опасности размещаемых промышленных объектов, производств и сооружений, складских зданий и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III-IV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</w:t>
            </w:r>
            <w:r>
              <w:t xml:space="preserve">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энергетика 6.7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связь 6.8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</w:t>
            </w:r>
            <w:r>
              <w:t>бования к ограждению земельных участков для всех видов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стальная сетка (в том числе с цоколем), металлическое решетчатое (в том числе с цоколем), железобетонное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1,2-1,6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30" w:name="sub_3534"/>
      <w:r>
        <w:t>Т-1 Зона объектов железнодорожного транспорта</w:t>
      </w:r>
    </w:p>
    <w:bookmarkEnd w:id="530"/>
    <w:p w:rsidR="00000000" w:rsidRDefault="00E16C95"/>
    <w:p w:rsidR="00000000" w:rsidRDefault="00E16C95">
      <w:r>
        <w:t>Зона выделяется для размещения крупны</w:t>
      </w:r>
      <w:r>
        <w:t>х объектов железнодорожного транспорта;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6811"/>
        <w:gridCol w:w="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</w:t>
            </w:r>
            <w:r>
              <w:t>зрешенного использования земельного участка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31" w:name="sub_35341"/>
            <w:r>
              <w:rPr>
                <w:rStyle w:val="a3"/>
              </w:rPr>
              <w:t>Основные виды разрешенного использования</w:t>
            </w:r>
            <w:bookmarkEnd w:id="5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Железнодорожный транспорт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железнодорожных путей;</w:t>
            </w:r>
          </w:p>
          <w:p w:rsidR="00000000" w:rsidRDefault="00E16C95">
            <w:pPr>
              <w:pStyle w:val="ae"/>
            </w:pPr>
            <w: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</w:t>
            </w:r>
            <w:r>
              <w:t>тов железнодорожного транспорта;</w:t>
            </w:r>
          </w:p>
          <w:p w:rsidR="00000000" w:rsidRDefault="00E16C95">
            <w:pPr>
              <w:pStyle w:val="ae"/>
            </w:pPr>
            <w: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</w:t>
            </w:r>
            <w:r>
              <w:t>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000000" w:rsidRDefault="00E16C95">
            <w:pPr>
              <w:pStyle w:val="ae"/>
            </w:pPr>
            <w:r>
              <w:t xml:space="preserve">размещение наземных сооружений метрополитена, в том числе </w:t>
            </w:r>
            <w:r>
              <w:t>посадочных станций, вентиляционных шахт;</w:t>
            </w:r>
          </w:p>
          <w:p w:rsidR="00000000" w:rsidRDefault="00E16C95">
            <w:pPr>
              <w:pStyle w:val="ae"/>
            </w:pPr>
            <w: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Религиозное использование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</w:t>
            </w:r>
            <w:r>
              <w:t xml:space="preserve">ых для отправления религиозных обрядов (церкви, соборы, храмы, часовни, монастыри, мечети, </w:t>
            </w:r>
            <w:r>
              <w:lastRenderedPageBreak/>
              <w:t>молельные дома);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</w:t>
            </w:r>
            <w:r>
              <w:t>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32" w:name="sub_353411"/>
            <w:r>
              <w:lastRenderedPageBreak/>
              <w:t>Земельные участки (территории) общего пользования</w:t>
            </w:r>
            <w:bookmarkEnd w:id="532"/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</w:t>
            </w:r>
            <w:r>
              <w:t>архитектурных форм благоустройства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</w:t>
            </w:r>
            <w:r>
              <w:t>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</w:t>
            </w:r>
            <w:r>
              <w:t>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</w:t>
            </w:r>
            <w:r>
              <w:t>оторых составляет до 5000 кв. м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Склады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</w:t>
            </w:r>
            <w:r>
              <w:t>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</w:t>
            </w:r>
            <w:r>
              <w:t>ры и продовольственные склады, за исключением железнодорожных перевалочных складов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</w:t>
            </w:r>
            <w:r>
              <w:t>ательных служб, в которых существует военизированная служба;</w:t>
            </w:r>
          </w:p>
          <w:p w:rsidR="00000000" w:rsidRDefault="00E16C95">
            <w:pPr>
              <w:pStyle w:val="ae"/>
            </w:pPr>
            <w:r>
              <w:t xml:space="preserve">размещение объектов гражданской обороны, за исключением объектов гражданской обороны, </w:t>
            </w:r>
            <w:r>
              <w:lastRenderedPageBreak/>
              <w:t>являющихся частями производственных зданий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Обслуживание автотранспорта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постоянных или временн</w:t>
            </w:r>
            <w:r>
              <w:t xml:space="preserve">ых гаражей с несколькими стояночными местами, стоянок (парковок), гаражей, в том числе многоярусных, не указанных в </w:t>
            </w:r>
            <w:hyperlink r:id="rId436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участков, предельны</w:t>
      </w:r>
      <w:r>
        <w:t>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567"/>
        <w:gridCol w:w="2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 и минимальное кол</w:t>
            </w:r>
            <w:r>
              <w:t>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</w:t>
            </w:r>
            <w:r>
              <w:t>роений, сооружений от планировочной отметки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религиозное использование 3.7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40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 4.6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 4.4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склады 6.9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вида использования железнодорожный транспорт 7.1 (опасные участки скоростных железных дорог):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стальная сетка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высота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железнодорожный транспорт 7.1 (прочие объекты при необходимости):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металлическое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</w:t>
            </w:r>
            <w:r>
              <w:t>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</w:t>
            </w:r>
            <w:r>
              <w:t>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</w:t>
            </w:r>
            <w:r>
              <w:t>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33" w:name="sub_3535"/>
      <w:r>
        <w:t>Т-2 Зона объектов автомобильного транспорта</w:t>
      </w:r>
    </w:p>
    <w:bookmarkEnd w:id="533"/>
    <w:p w:rsidR="00000000" w:rsidRDefault="00E16C95"/>
    <w:p w:rsidR="00000000" w:rsidRDefault="00E16C95">
      <w:r>
        <w:t>Зона выделяется для размещения крупных объектов транспортной инфраструктур</w:t>
      </w:r>
      <w:r>
        <w:t>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</w:t>
            </w:r>
            <w:r>
              <w:t>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34" w:name="sub_35351"/>
            <w:r>
              <w:rPr>
                <w:rStyle w:val="a3"/>
              </w:rPr>
              <w:t>Основные виды разрешенного использования</w:t>
            </w:r>
            <w:bookmarkEnd w:id="5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автотранспорта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437" w:history="1">
              <w:r>
                <w:rPr>
                  <w:rStyle w:val="a4"/>
                </w:rPr>
                <w:t>коде 2.7.1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придорожного сервиса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автозаправочных станций (бензиновых, газовых);</w:t>
            </w:r>
          </w:p>
          <w:p w:rsidR="00000000" w:rsidRDefault="00E16C95">
            <w:pPr>
              <w:pStyle w:val="ae"/>
            </w:pPr>
            <w:r>
              <w:t>размещение магазинов сопутствующей торговли, зданий для организации общественного питания в качестве объектов при</w:t>
            </w:r>
            <w:r>
              <w:t>дорожного сервиса;</w:t>
            </w:r>
          </w:p>
          <w:p w:rsidR="00000000" w:rsidRDefault="00E16C95">
            <w:pPr>
              <w:pStyle w:val="ae"/>
            </w:pPr>
            <w:r>
              <w:t>предоставление гостиничных услуг в качестве придорожного сервиса;</w:t>
            </w:r>
          </w:p>
          <w:p w:rsidR="00000000" w:rsidRDefault="00E16C95">
            <w:pPr>
              <w:pStyle w:val="ae"/>
            </w:pPr>
            <w: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</w:t>
            </w:r>
            <w:r>
              <w:t>дорожного сервиса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Автомобильный </w:t>
            </w:r>
            <w:r>
              <w:t>транспорт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автомобильных дорог и технически связанных с ними сооружений;</w:t>
            </w:r>
          </w:p>
          <w:p w:rsidR="00000000" w:rsidRDefault="00E16C95">
            <w:pPr>
              <w:pStyle w:val="ae"/>
            </w:pPr>
            <w: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</w:t>
            </w:r>
            <w:r>
              <w:t xml:space="preserve">мещения постов органов внутренних дел, ответственных за безопасность </w:t>
            </w:r>
            <w:r>
              <w:lastRenderedPageBreak/>
              <w:t>дорожного движения;</w:t>
            </w:r>
          </w:p>
          <w:p w:rsidR="00000000" w:rsidRDefault="00E16C95">
            <w:pPr>
              <w:pStyle w:val="ae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</w:t>
            </w:r>
            <w:r>
              <w:t xml:space="preserve"> перевозки людей по установленному маршруту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Обеспечение внутреннего правопорядка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</w:t>
            </w:r>
            <w:r>
              <w:t>енизированная служба;</w:t>
            </w:r>
          </w:p>
          <w:p w:rsidR="00000000" w:rsidRDefault="00E16C95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</w:t>
            </w:r>
            <w:r>
              <w:t>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</w:t>
            </w:r>
            <w:r>
              <w:t>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35" w:name="sub_353511"/>
            <w:r>
              <w:t>Обеспечение деятел</w:t>
            </w:r>
            <w:r>
              <w:t>ьности в области гидрометеорологии и смежных с ней областях</w:t>
            </w:r>
            <w:bookmarkEnd w:id="535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</w:t>
            </w:r>
            <w:r>
              <w:t>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</w:t>
            </w:r>
            <w:r>
              <w:t>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36" w:name="sub_353512"/>
            <w:r>
              <w:t>Спорт</w:t>
            </w:r>
            <w:bookmarkEnd w:id="536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в качестве спортивных клубов, спортивных залов, </w:t>
            </w:r>
            <w:r>
              <w:t xml:space="preserve">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</w:t>
            </w:r>
            <w:r>
              <w:lastRenderedPageBreak/>
              <w:t>мотодромы, трамплины, трассы и спортивные стрельбища), в том числе водным (причалы и сооружения</w:t>
            </w:r>
            <w:r>
              <w:t>, необходимые для водных видов спорта и хранения соответствующего инвентаря);</w:t>
            </w:r>
          </w:p>
          <w:p w:rsidR="00000000" w:rsidRDefault="00E16C95">
            <w:pPr>
              <w:pStyle w:val="ae"/>
            </w:pPr>
            <w:r>
              <w:t>размещение спортивных баз и лагерей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5.1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247"/>
        <w:gridCol w:w="9"/>
        <w:gridCol w:w="563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</w:t>
            </w:r>
            <w:r>
              <w:t>мого размещения зданий, строений, сооружений для всех видов разрешенного использования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Максимальное и минимальное </w:t>
            </w:r>
            <w:hyperlink w:anchor="sub_1016" w:history="1">
              <w:r>
                <w:rPr>
                  <w:rStyle w:val="a4"/>
                </w:rPr>
                <w:t>количество этажей</w:t>
              </w:r>
            </w:hyperlink>
            <w:r>
              <w:t xml:space="preserve">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</w:t>
            </w:r>
            <w:r>
              <w:t>ений от планировочной отметки земли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озеленение 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обслуживание автотранспорта 4.9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придорожного сервиса 4.9.1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объекты гаражного назначения 2.7.1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без ограждения, живая изгородь,</w:t>
            </w:r>
          </w:p>
          <w:p w:rsidR="00000000" w:rsidRDefault="00E16C95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Процент застройки определяется в соответствии с заданием на проектирование с соблюдением требований </w:t>
            </w:r>
            <w:hyperlink w:anchor="sub_10119" w:history="1">
              <w:r>
                <w:rPr>
                  <w:rStyle w:val="a4"/>
                </w:rPr>
                <w:t>технических регламентов</w:t>
              </w:r>
            </w:hyperlink>
            <w:r>
              <w:t>, нормативн</w:t>
            </w:r>
            <w:r>
              <w:t>о-правовых документов в области градостроительства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</w:t>
            </w:r>
            <w:r>
              <w:t xml:space="preserve">льства, </w:t>
            </w:r>
            <w:r>
              <w:lastRenderedPageBreak/>
              <w:t>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установленных для разрешенных видов испол</w:t>
            </w:r>
            <w:r>
              <w:t>ьзования (для каждого вида разрешенного использования)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37" w:name="sub_3536"/>
      <w:r>
        <w:t>Т-3 Зона объектов водного транспорта</w:t>
      </w:r>
    </w:p>
    <w:bookmarkEnd w:id="537"/>
    <w:p w:rsidR="00000000" w:rsidRDefault="00E16C95"/>
    <w:p w:rsidR="00000000" w:rsidRDefault="00E16C95">
      <w:r>
        <w:t>Зона выделяется для размещения крупных объектов водного транспорта;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</w:t>
            </w:r>
            <w:r>
              <w:t>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38" w:name="sub_35361"/>
            <w:r>
              <w:rPr>
                <w:rStyle w:val="a3"/>
              </w:rPr>
              <w:t>Основные виды разрешенного использования</w:t>
            </w:r>
            <w:bookmarkEnd w:id="5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Водный транспорт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</w:t>
            </w:r>
            <w:r>
              <w:t xml:space="preserve">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</w:t>
            </w:r>
            <w:r>
              <w:t>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Склады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сооружений, имеющих назначение по времен</w:t>
            </w:r>
            <w:r>
              <w:t>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</w:t>
            </w:r>
            <w:r>
              <w:t>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</w:t>
            </w:r>
            <w:r>
              <w:t xml:space="preserve"> гражданской обороны, являющихся частями производственных зданий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Общее </w:t>
            </w:r>
            <w:r>
              <w:lastRenderedPageBreak/>
              <w:t>пользование водными объектами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Использование земельных участков, примыкающих к </w:t>
            </w:r>
            <w:r>
              <w:lastRenderedPageBreak/>
              <w:t>водным объектам способами, необходимыми для осуществления общего водопользования (водопользования, осу</w:t>
            </w:r>
            <w:r>
              <w:t xml:space="preserve">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</w:t>
            </w:r>
            <w:r>
              <w:t>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</w:t>
            </w:r>
            <w:r>
              <w:t xml:space="preserve">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</w:t>
            </w:r>
            <w:r>
              <w:t>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</w:t>
            </w:r>
            <w:r>
              <w:t>авлением им коммунальных услуг)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 кв. 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гидротехнических сооружений, необходимых для эксплуатации водохр</w:t>
            </w:r>
            <w:r>
              <w:t>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39" w:name="sub_353611"/>
            <w:r>
              <w:t>Земельные участки (территории) общего пользования</w:t>
            </w:r>
            <w:bookmarkEnd w:id="539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</w:t>
            </w:r>
            <w:r>
              <w:t>ых архитектурных форм благоустройства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</w:t>
            </w:r>
            <w:r>
              <w:t xml:space="preserve">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</w:t>
            </w:r>
            <w:r>
              <w:lastRenderedPageBreak/>
              <w:t xml:space="preserve">космического </w:t>
            </w:r>
            <w:r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3.9.1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</w:t>
      </w:r>
      <w:r>
        <w:t>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247"/>
        <w:gridCol w:w="9"/>
        <w:gridCol w:w="563"/>
        <w:gridCol w:w="1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 и минимальное кол</w:t>
            </w:r>
            <w:r>
              <w:t>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</w:t>
            </w:r>
            <w:r>
              <w:t>роений, сооружений от планировочной отметки земли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территорий, благоустройства земельного участка для видов использования: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озеленение</w:t>
            </w:r>
          </w:p>
          <w:p w:rsidR="00000000" w:rsidRDefault="00E16C95">
            <w:pPr>
              <w:pStyle w:val="ae"/>
            </w:pPr>
            <w:r>
              <w:t>(благо-устройство)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водный транспорт 7.3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склады 6.9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 8.3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общее пользование водными объектами 11.1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80 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 3.1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10 (5)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магазины 4.4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общественное питание 4.6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 (10)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без ограждения, живая изгородь,</w:t>
            </w:r>
          </w:p>
          <w:p w:rsidR="00000000" w:rsidRDefault="00E16C95">
            <w:pPr>
              <w:pStyle w:val="ae"/>
            </w:pPr>
            <w:r>
              <w:t>металлическое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Иные требования к вспомогательным элементам застройки - </w:t>
            </w:r>
            <w:r>
              <w:lastRenderedPageBreak/>
              <w:t>предельные параметры разрешенного строительства, реконструкции объектов капитального строительства для вспомогательных элементов застройки не должны превышать предельных параметров разрешенного строит</w:t>
            </w:r>
            <w:r>
              <w:t>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540" w:name="sub_354"/>
      <w:r>
        <w:rPr>
          <w:color w:val="000000"/>
          <w:sz w:val="16"/>
          <w:szCs w:val="16"/>
        </w:rPr>
        <w:t>Информация об изменениях:</w:t>
      </w:r>
    </w:p>
    <w:bookmarkEnd w:id="540"/>
    <w:p w:rsidR="00000000" w:rsidRDefault="00E16C95">
      <w:pPr>
        <w:pStyle w:val="aa"/>
      </w:pPr>
      <w:r>
        <w:t xml:space="preserve">Раздел изменен. - </w:t>
      </w:r>
      <w:hyperlink r:id="rId43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439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1"/>
      </w:pPr>
      <w:r>
        <w:t>Рекреационные зоны</w:t>
      </w:r>
    </w:p>
    <w:p w:rsidR="00000000" w:rsidRDefault="00E16C95"/>
    <w:p w:rsidR="00000000" w:rsidRDefault="00E16C95">
      <w:pPr>
        <w:pStyle w:val="1"/>
      </w:pPr>
      <w:bookmarkStart w:id="541" w:name="sub_3541"/>
      <w:r>
        <w:t>Р-1 Зона скверов, парков, бульваров, садов</w:t>
      </w:r>
    </w:p>
    <w:bookmarkEnd w:id="541"/>
    <w:p w:rsidR="00000000" w:rsidRDefault="00E16C95"/>
    <w:p w:rsidR="00000000" w:rsidRDefault="00E16C95">
      <w:r>
        <w:t>Зона предназначена для организа</w:t>
      </w:r>
      <w:r>
        <w:t>ции парков, скверов, бульваров, используемых в целях кратковременного отдыха, проведения досуга населения.</w:t>
      </w:r>
    </w:p>
    <w:p w:rsidR="00000000" w:rsidRDefault="00E16C95">
      <w:r>
        <w:t xml:space="preserve">Зона городских парков, скверов, садов, бульваров должна быть благоустроена и оборудована </w:t>
      </w:r>
      <w:hyperlink w:anchor="sub_10138" w:history="1">
        <w:r>
          <w:rPr>
            <w:rStyle w:val="a4"/>
          </w:rPr>
          <w:t>элементами благоустройства</w:t>
        </w:r>
      </w:hyperlink>
      <w:r>
        <w:t>: фонта</w:t>
      </w:r>
      <w:r>
        <w:t>нами и бассейнами, лестницами, пандусами, подпорными стенками, беседками, светильниками и др.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42" w:name="sub_35411"/>
            <w:r>
              <w:rPr>
                <w:rStyle w:val="a3"/>
              </w:rPr>
              <w:t>Основные виды разрешенного использования</w:t>
            </w:r>
            <w:bookmarkEnd w:id="5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</w:t>
            </w:r>
            <w:r>
              <w:t>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в целях обеспечения физических и юридических лиц </w:t>
            </w:r>
            <w:r>
              <w:t xml:space="preserve"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</w:t>
            </w:r>
            <w:r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</w:t>
            </w:r>
            <w:r>
              <w:t xml:space="preserve"> и юридических лиц в связи с </w:t>
            </w:r>
            <w:r>
              <w:lastRenderedPageBreak/>
              <w:t>предоставлением им коммунальных услуг)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</w:t>
            </w:r>
            <w:r>
              <w:t>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43" w:name="sub_354111"/>
            <w:r>
              <w:t>Обеспечение деятельности в области гидрометеорологии и смежных с ней областях</w:t>
            </w:r>
            <w:bookmarkEnd w:id="543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</w:t>
            </w:r>
            <w:r>
              <w:t>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</w:t>
            </w:r>
            <w:r>
              <w:t>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участков, пр</w:t>
      </w:r>
      <w:r>
        <w:t>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6562"/>
        <w:gridCol w:w="850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суммарная площадь застройки всех вспомогательных объектов (временных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 в общем балансе территорий для вида использования: 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площадь, занятая элементами благоустройства для вида использования: 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отступ от границ земельного участка в целях </w:t>
            </w:r>
            <w:r>
              <w:t>определения мест допустимого размещения зданий, строений, сооружений для всех видов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6C95">
            <w:pPr>
              <w:pStyle w:val="ae"/>
            </w:pPr>
            <w:r>
              <w:t>типы ограждения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Металлическое декоративное, железобетонное решетчатое (в том числе с цоколем),</w:t>
            </w:r>
          </w:p>
          <w:p w:rsidR="00000000" w:rsidRDefault="00E16C95">
            <w:pPr>
              <w:pStyle w:val="ae"/>
            </w:pPr>
            <w:r>
              <w:t>живая изгородь,</w:t>
            </w:r>
          </w:p>
          <w:p w:rsidR="00000000" w:rsidRDefault="00E16C95">
            <w:pPr>
              <w:pStyle w:val="ae"/>
            </w:pPr>
            <w:r>
              <w:t>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6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ограждения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Иные требования к вспомогательным элементам </w:t>
            </w:r>
            <w:r>
              <w:lastRenderedPageBreak/>
              <w:t>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</w:t>
            </w:r>
            <w:r>
              <w:t>лжны превышать предельных параметров разрешенного строительства,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44" w:name="sub_35401"/>
      <w:r>
        <w:t>Р-1.1 Подзона проведения культу</w:t>
      </w:r>
      <w:r>
        <w:t>рно-массовых мероприятий</w:t>
      </w:r>
    </w:p>
    <w:bookmarkEnd w:id="544"/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6838"/>
        <w:gridCol w:w="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45" w:name="sub_354011"/>
            <w:r>
              <w:rPr>
                <w:rStyle w:val="a3"/>
              </w:rPr>
              <w:t>Основные виды разрешенного использования</w:t>
            </w:r>
            <w:bookmarkEnd w:id="5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</w:t>
            </w:r>
            <w:r>
              <w:t>ров, бульваров, площадей, проездов, малых архитектурных форм благоустройства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</w:t>
            </w:r>
            <w:r>
              <w:t xml:space="preserve">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>
              <w:t>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</w:t>
            </w:r>
            <w:r>
              <w:t>мунальных услуг)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Гидротехнические сооружения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</w:t>
            </w:r>
            <w:r>
              <w:t>оружений)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Культурное развитие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</w:t>
            </w:r>
            <w:r>
              <w:t>;</w:t>
            </w:r>
          </w:p>
          <w:p w:rsidR="00000000" w:rsidRDefault="00E16C95">
            <w:pPr>
              <w:pStyle w:val="ae"/>
            </w:pPr>
            <w:r>
              <w:lastRenderedPageBreak/>
              <w:t>устройство площадок для празднеств и гуляний;</w:t>
            </w:r>
          </w:p>
          <w:p w:rsidR="00000000" w:rsidRDefault="00E16C95">
            <w:pPr>
              <w:pStyle w:val="ae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3.6".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46" w:name="sub_3540111"/>
            <w:r>
              <w:lastRenderedPageBreak/>
              <w:t>Выставочно-ярмарочная деятельность</w:t>
            </w:r>
            <w:bookmarkEnd w:id="546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сооруже</w:t>
            </w:r>
            <w:r>
              <w:t>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4.10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547" w:name="sub_3542"/>
      <w:r>
        <w:t>Р-2 Зона лесопарков</w:t>
      </w:r>
    </w:p>
    <w:bookmarkEnd w:id="547"/>
    <w:p w:rsidR="00000000" w:rsidRDefault="00E16C95"/>
    <w:p w:rsidR="00000000" w:rsidRDefault="00E16C95">
      <w:r>
        <w:t>Зона предназначена для сохранения природного ландшафта, экологически-чистой окружающей среды, а также для организации отдыха и досуга населения без объектов капитального строительства.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908"/>
        <w:gridCol w:w="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48" w:name="sub_35421"/>
            <w:r>
              <w:rPr>
                <w:rStyle w:val="a3"/>
              </w:rPr>
              <w:t>Основные виды разрешенного использования</w:t>
            </w:r>
            <w:bookmarkEnd w:id="54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Охрана природных территорий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Сохранение отдельных естественных качес</w:t>
            </w:r>
            <w:r>
              <w:t>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</w:t>
            </w:r>
            <w:r>
              <w:t>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Земельные участки (территории) </w:t>
            </w:r>
            <w:r>
              <w:lastRenderedPageBreak/>
              <w:t>общего пользования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Размещение объектов улично-дорожной с</w:t>
            </w:r>
            <w:r>
              <w:t xml:space="preserve">ети, автомобильных дорог и пешеходных тротуаров в границах населенных пунктов, пешеходных переходов, набережных, </w:t>
            </w:r>
            <w:r>
              <w:lastRenderedPageBreak/>
              <w:t>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49" w:name="sub_354211"/>
            <w:r>
              <w:lastRenderedPageBreak/>
              <w:t>Обеспечение деятельности в области гидрометеорологии и смежных с ней областях</w:t>
            </w:r>
            <w:bookmarkEnd w:id="549"/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</w:t>
            </w:r>
            <w:r>
              <w:t>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</w:t>
            </w:r>
            <w:r>
              <w:t>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Спорт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</w:t>
            </w:r>
            <w:r>
              <w:t>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000000" w:rsidRDefault="00E16C95">
            <w:pPr>
              <w:pStyle w:val="ae"/>
            </w:pPr>
            <w:r>
              <w:t>размещение спортивных баз и лагерей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Природно-познавательный туризм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</w:t>
            </w:r>
            <w:r>
              <w:t>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00000" w:rsidRDefault="00E16C95">
            <w:pPr>
              <w:pStyle w:val="ae"/>
            </w:pPr>
            <w:r>
              <w:t>осуществление необходимых природоохранн</w:t>
            </w:r>
            <w:r>
              <w:t>ых и природовосстановительных мероприятий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5.2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5"/>
        <w:gridCol w:w="7371"/>
        <w:gridCol w:w="992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суммарная площадь застройки всех вспомогательных объектов (временных сооружений)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 в общем балансе территорий для всех видов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площадь, занятая элементами благоустройства для всех видов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Минимальный отступ от границ </w:t>
            </w:r>
            <w:hyperlink w:anchor="sub_1015" w:history="1">
              <w:r>
                <w:rPr>
                  <w:rStyle w:val="a4"/>
                </w:rPr>
                <w:t>земельного участка</w:t>
              </w:r>
            </w:hyperlink>
            <w:r>
              <w:t xml:space="preserve"> в целях определения мест допустимого размещения зданий, строений, сооружений </w:t>
            </w:r>
            <w:r>
              <w:t>для всех видов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без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6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50" w:name="sub_3543"/>
      <w:r>
        <w:t>Р-3 Зона пляжа</w:t>
      </w:r>
    </w:p>
    <w:bookmarkEnd w:id="550"/>
    <w:p w:rsidR="00000000" w:rsidRDefault="00E16C95"/>
    <w:p w:rsidR="00000000" w:rsidRDefault="00E16C95">
      <w:r>
        <w:t>Зона предназначена для организации пляжей, используемых в целях крат</w:t>
      </w:r>
      <w:r>
        <w:t>ковременного отдыха, проведения досуга населения.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72"/>
        <w:gridCol w:w="6837"/>
        <w:gridCol w:w="1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51" w:name="sub_35431"/>
            <w:r>
              <w:rPr>
                <w:rStyle w:val="a3"/>
              </w:rPr>
              <w:t>Основные виды разрешенного использования</w:t>
            </w:r>
            <w:bookmarkEnd w:id="5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Общее пользование водными объектами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купание, использование маломерных судов, водных мотоциклов и других техни</w:t>
            </w:r>
            <w:r>
              <w:t>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</w:t>
            </w:r>
            <w:r>
              <w:t>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</w:t>
            </w:r>
            <w:r>
              <w:t>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Земельные участки </w:t>
            </w:r>
            <w:r>
              <w:lastRenderedPageBreak/>
              <w:t>(территории) общего пользования</w:t>
            </w:r>
          </w:p>
        </w:tc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Размещение объектов улично-дорожной с</w:t>
            </w:r>
            <w:r>
              <w:t xml:space="preserve">ети, автомобильных дорог и пешеходных тротуаров в границах </w:t>
            </w:r>
            <w:r>
              <w:lastRenderedPageBreak/>
              <w:t>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52" w:name="sub_354311"/>
            <w:r>
              <w:lastRenderedPageBreak/>
              <w:t>Обеспечение деятельности в области гидрометеорологии и смежных с ней областях</w:t>
            </w:r>
            <w:bookmarkEnd w:id="552"/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</w:t>
            </w:r>
            <w:r>
              <w:t>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</w:t>
            </w:r>
            <w:r>
              <w:t>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553" w:name="sub_35432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553"/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7221"/>
        <w:gridCol w:w="719"/>
        <w:gridCol w:w="41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Минимальную протяженность береговой полосы пляжа на одного посетителя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территории пляжей в зонах отдыха на одного посетителя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кв. 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54" w:name="sub_354324"/>
            <w:r>
              <w:t>3</w:t>
            </w:r>
            <w:bookmarkEnd w:id="554"/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Минимальная площадь, занятая </w:t>
            </w:r>
            <w:hyperlink w:anchor="sub_10138" w:history="1">
              <w:r>
                <w:rPr>
                  <w:rStyle w:val="a4"/>
                </w:rPr>
                <w:t>элементами благоустройства</w:t>
              </w:r>
            </w:hyperlink>
            <w:r>
              <w:t xml:space="preserve"> для всех видов разрешенного использования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строений, сооружений для всех видов разрешенного использования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 для всех видов разрешенного использования</w:t>
            </w:r>
          </w:p>
          <w:p w:rsidR="00000000" w:rsidRDefault="00E16C95">
            <w:pPr>
              <w:pStyle w:val="ae"/>
            </w:pPr>
            <w:r>
              <w:t>тип о</w:t>
            </w:r>
            <w:r>
              <w:t>граждения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без ограждения,</w:t>
            </w:r>
          </w:p>
          <w:p w:rsidR="00000000" w:rsidRDefault="00E16C95">
            <w:pPr>
              <w:pStyle w:val="ae"/>
            </w:pPr>
            <w:r>
              <w:t>живая изгородь,</w:t>
            </w:r>
          </w:p>
          <w:p w:rsidR="00000000" w:rsidRDefault="00E16C95">
            <w:pPr>
              <w:pStyle w:val="ae"/>
            </w:pPr>
            <w:r>
              <w:t>металлическое декоративное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</w:t>
            </w:r>
            <w:r>
              <w:t>роительства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</w:t>
            </w:r>
            <w:r>
              <w:t>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установленных для разрешенных видов использования (для</w:t>
            </w:r>
            <w:r>
              <w:t xml:space="preserve"> каждого вида разрешенного использования)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55" w:name="sub_355"/>
      <w:r>
        <w:t>Зоны специального назначения</w:t>
      </w:r>
    </w:p>
    <w:bookmarkEnd w:id="555"/>
    <w:p w:rsidR="00000000" w:rsidRDefault="00E16C95"/>
    <w:p w:rsidR="00000000" w:rsidRDefault="00E16C95">
      <w:pPr>
        <w:pStyle w:val="1"/>
      </w:pPr>
      <w:bookmarkStart w:id="556" w:name="sub_3551"/>
      <w:r>
        <w:t>С-1 Зона кладбищ</w:t>
      </w:r>
    </w:p>
    <w:bookmarkEnd w:id="556"/>
    <w:p w:rsidR="00000000" w:rsidRDefault="00E16C95"/>
    <w:p w:rsidR="00000000" w:rsidRDefault="00E16C95">
      <w:r>
        <w:t>Зона предназначена для размещения кладбищ. Порядок использования территории определяется с учетом требований государственных градост</w:t>
      </w:r>
      <w:r>
        <w:t>роительных нормативов и правил, специальных нормативов.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57" w:name="sub_35511"/>
            <w:r>
              <w:rPr>
                <w:rStyle w:val="a3"/>
              </w:rPr>
              <w:t>Основные виды разрешенного использования</w:t>
            </w:r>
            <w:bookmarkEnd w:id="5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Ритуальная деятельность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кладбищ, крематориев и мест захоронения;</w:t>
            </w:r>
          </w:p>
          <w:p w:rsidR="00000000" w:rsidRDefault="00E16C95">
            <w:pPr>
              <w:pStyle w:val="ae"/>
            </w:pPr>
            <w:r>
              <w:t>размещение соответствующих культовых сооружений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</w:t>
            </w:r>
            <w:r>
              <w:t>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</w:t>
            </w:r>
            <w:r>
              <w:t>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</w:t>
            </w:r>
            <w:r>
              <w:t>ридических лиц в связи с предоставлением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58" w:name="sub_355111"/>
            <w:r>
              <w:t>Земельные участки (территории) общего пользования</w:t>
            </w:r>
            <w:bookmarkEnd w:id="558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      </w:r>
            <w:r>
              <w:t>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</w:t>
            </w:r>
            <w:r>
              <w:t>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</w:t>
            </w:r>
            <w:r>
              <w:t xml:space="preserve">а, зданий и сооружений, используемых в области гидрометеорологии и смежных с </w:t>
            </w:r>
            <w:r>
              <w:lastRenderedPageBreak/>
              <w:t>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3.9.1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участков, преде</w:t>
      </w:r>
      <w:r>
        <w:t>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229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площадь земельного участка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</w:t>
            </w:r>
            <w:r>
              <w:t>й, сооружений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благоустройства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Железобетонное, решетчатое с цоколем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Иные требования к вспомогательным элементам застройки - предельные </w:t>
            </w:r>
            <w:r>
              <w:t>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капитального строительства, установленн</w:t>
            </w:r>
            <w:r>
              <w:t>ых для разрешенных видов использования (для каждого вида разрешенного использования)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59" w:name="sub_3552"/>
      <w:r>
        <w:t>С-2 Зона объектов утилизации и переработки бытовых и промышленных отходов</w:t>
      </w:r>
    </w:p>
    <w:bookmarkEnd w:id="559"/>
    <w:p w:rsidR="00000000" w:rsidRDefault="00E16C95"/>
    <w:p w:rsidR="00000000" w:rsidRDefault="00E16C95">
      <w:r>
        <w:t>Зона предназначены для размещения объектов обращения с твердыми бытовыми отхо</w:t>
      </w:r>
      <w:r>
        <w:t>дами, в отношении территорий которых устанавливается особый режим; порядок использования территории определяется в соответствии с градостроительными нормативами и правилами, со специальными нормативами.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</w:t>
            </w:r>
            <w:r>
              <w:t xml:space="preserve">ого </w:t>
            </w:r>
            <w:r>
              <w:lastRenderedPageBreak/>
              <w:t>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60" w:name="sub_35521"/>
            <w:r>
              <w:rPr>
                <w:rStyle w:val="a3"/>
              </w:rPr>
              <w:lastRenderedPageBreak/>
              <w:t>Основные виды разрешенного использования</w:t>
            </w:r>
            <w:bookmarkEnd w:id="5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Специальная деятельность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</w:t>
            </w:r>
            <w:r>
              <w:t>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</w:t>
            </w:r>
            <w:r>
              <w:t>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</w:t>
            </w:r>
            <w:r>
              <w:t>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61" w:name="sub_355211"/>
            <w:r>
              <w:t>Земельные участки (территории) общего пользования</w:t>
            </w:r>
            <w:bookmarkEnd w:id="561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</w:t>
            </w:r>
            <w:r>
              <w:t>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</w:t>
            </w:r>
            <w:r>
              <w:t xml:space="preserve">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</w:t>
            </w:r>
            <w:r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</w:t>
      </w:r>
      <w:r>
        <w:t>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850"/>
        <w:gridCol w:w="142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</w:t>
            </w:r>
            <w:r>
              <w:t>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Максимальная </w:t>
            </w:r>
            <w:hyperlink w:anchor="sub_1014" w:history="1">
              <w:r>
                <w:rPr>
                  <w:rStyle w:val="a4"/>
                </w:rPr>
                <w:t>высота зданий</w:t>
              </w:r>
            </w:hyperlink>
            <w:r>
              <w:t xml:space="preserve"> для основных видов разрешенного использования и вспомогательных зданий, строений, сооружений от планировочной отметки земли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строений, сооружений для всех видов разрешенного использования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металлическое решетчатое (в том числе с цоколем), железобетонное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62" w:name="sub_3553"/>
      <w:r>
        <w:t>С-3 Зона режимных объектов</w:t>
      </w:r>
    </w:p>
    <w:bookmarkEnd w:id="562"/>
    <w:p w:rsidR="00000000" w:rsidRDefault="00E16C95"/>
    <w:p w:rsidR="00000000" w:rsidRDefault="00E16C95">
      <w:r>
        <w:t xml:space="preserve">Зона предназначены для размещения объектов, в отношении </w:t>
      </w:r>
      <w:r>
        <w:t>территорий которых устанавливается особый режим;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в соответствии с государственными градостроительными н</w:t>
      </w:r>
      <w:r>
        <w:t>ормативами и правилами, со специальными нормативами.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63" w:name="sub_35531"/>
            <w:r>
              <w:rPr>
                <w:rStyle w:val="a3"/>
              </w:rPr>
              <w:t>Основные виды разрешенного использования</w:t>
            </w:r>
            <w:bookmarkEnd w:id="5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Обеспечение обороны и безопасности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</w:t>
            </w:r>
            <w:r>
              <w:t>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000000" w:rsidRDefault="00E16C95">
            <w:pPr>
              <w:pStyle w:val="ae"/>
            </w:pPr>
            <w:r>
              <w:t>размещение зданий военных училищ, военных инс</w:t>
            </w:r>
            <w:r>
              <w:t>титутов, военных университетов, военных академий;</w:t>
            </w:r>
          </w:p>
          <w:p w:rsidR="00000000" w:rsidRDefault="00E16C95">
            <w:pPr>
              <w:pStyle w:val="ae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вооруженных сил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разработки, испытания, производ</w:t>
            </w:r>
            <w:r>
              <w:t>ства ремонта или уничтожения вооружения, техники военного назначения и боеприпасов;</w:t>
            </w:r>
          </w:p>
          <w:p w:rsidR="00000000" w:rsidRDefault="00E16C95">
            <w:pPr>
              <w:pStyle w:val="ae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</w:t>
            </w:r>
            <w:r>
              <w:t>спользованием, производством, ремонтом или уничтожением вооружений или боеприпасов;</w:t>
            </w:r>
          </w:p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</w:t>
            </w:r>
            <w:r>
              <w:t>склады и другие объекты);</w:t>
            </w:r>
          </w:p>
          <w:p w:rsidR="00000000" w:rsidRDefault="00E16C95">
            <w:pPr>
              <w:pStyle w:val="ae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внутреннего правопорядка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Размещение объектов капитального строительства, необходимых для </w:t>
            </w:r>
            <w:r>
              <w:t>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00000" w:rsidRDefault="00E16C95">
            <w:pPr>
              <w:pStyle w:val="ae"/>
            </w:pPr>
            <w: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по исполнению наказаний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</w:t>
            </w:r>
            <w:r>
              <w:t>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</w:t>
            </w:r>
            <w:r>
              <w:t xml:space="preserve">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>
              <w:lastRenderedPageBreak/>
              <w:t>канализаций, стоянок, гаражей и мастерских для обслуживания уборочной и аварийной техники, а также зданий и</w:t>
            </w:r>
            <w:r>
              <w:t>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Религиозное использование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постоянного местона</w:t>
            </w:r>
            <w:r>
              <w:t>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  <w:p w:rsidR="00000000" w:rsidRDefault="00E16C95">
            <w:pPr>
              <w:pStyle w:val="ae"/>
            </w:pPr>
            <w:r>
              <w:t>При ус</w:t>
            </w:r>
            <w:r>
              <w:t>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64" w:name="sub_355311"/>
            <w:r>
              <w:t>Зем</w:t>
            </w:r>
            <w:r>
              <w:t>ельные участки (территории) общего пользования</w:t>
            </w:r>
            <w:bookmarkEnd w:id="564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</w:t>
            </w:r>
            <w:r>
              <w:t>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</w:t>
            </w:r>
            <w:r>
              <w:t>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</w:t>
            </w:r>
            <w:r>
              <w:t>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</w:t>
      </w:r>
      <w:r>
        <w:t>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540"/>
        <w:gridCol w:w="169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 и минимальное количество этажей для основных видов разрешенного использования и вспомогательных зданий, строений, сооружений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техническими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для основных видов разрешенного использования</w:t>
            </w:r>
            <w:r>
              <w:t xml:space="preserve"> и вспомогательных зданий, </w:t>
            </w:r>
            <w:r>
              <w:lastRenderedPageBreak/>
              <w:t>строений, сооружений от планировочной отметки земли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в соответствии с техническими </w:t>
            </w:r>
            <w:r>
              <w:lastRenderedPageBreak/>
              <w:t>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строений, сооружений для всех видов</w:t>
            </w:r>
            <w:r>
              <w:t xml:space="preserve"> разрешенного использования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требованиями технических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озелененных территорий земельного участка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</w:t>
            </w:r>
          </w:p>
          <w:p w:rsidR="00000000" w:rsidRDefault="00E16C95">
            <w:pPr>
              <w:pStyle w:val="ae"/>
            </w:pPr>
            <w:r>
              <w:t>тип ограждения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металлическое решетчатое (в том числе с цоколем), железобетонное решетчатое (в том числе с цоколем)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65" w:name="sub_3554"/>
      <w:r>
        <w:t>С-4 Зона озеленения специального назначения</w:t>
      </w:r>
    </w:p>
    <w:bookmarkEnd w:id="565"/>
    <w:p w:rsidR="00000000" w:rsidRDefault="00E16C95"/>
    <w:p w:rsidR="00000000" w:rsidRDefault="00E16C95">
      <w: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66" w:name="sub_35541"/>
            <w:r>
              <w:rPr>
                <w:rStyle w:val="a3"/>
              </w:rPr>
              <w:t>Основные виды разрешенного использования</w:t>
            </w:r>
            <w:bookmarkEnd w:id="5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</w:t>
            </w:r>
            <w:r>
              <w:t>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</w:t>
            </w:r>
            <w:r>
              <w:t xml:space="preserve">ских лиц коммунальными услугами, в частности: поставки воды, тепла, электричества, газа, предоставления услуг связи, </w:t>
            </w:r>
            <w: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</w:t>
            </w:r>
            <w:r>
              <w:t>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</w:t>
            </w:r>
            <w:r>
              <w:t>изических и юридических лиц в связи с предоставлением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Запас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Отсутствие хозяйственной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67" w:name="sub_355411"/>
            <w:r>
              <w:t>Обеспечение деятельности в области гидрометеорологии и смежных с ней областях</w:t>
            </w:r>
            <w:bookmarkEnd w:id="567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</w:t>
            </w:r>
            <w:r>
              <w:t>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</w:t>
            </w:r>
            <w:r>
              <w:t>логические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</w:tbl>
    <w:p w:rsidR="00000000" w:rsidRDefault="00E16C95"/>
    <w:p w:rsidR="00000000" w:rsidRDefault="00E16C95">
      <w:pPr>
        <w:pStyle w:val="1"/>
      </w:pPr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851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</w:t>
            </w:r>
            <w:r>
              <w:t>ощадь озелененных территорий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Требования к ограждению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без ограждения, живая изгородь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Процент застройки определяется в соответствии с заданием на проектирование с соблюдением требований технических регламентов, нормативно-правовых документов в области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</w:t>
            </w:r>
            <w:r>
              <w:t>тва, реконструкции объектов капитального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68" w:name="sub_356"/>
      <w:r>
        <w:lastRenderedPageBreak/>
        <w:t>Зоны сельскохозяйственного использования</w:t>
      </w:r>
    </w:p>
    <w:bookmarkEnd w:id="568"/>
    <w:p w:rsidR="00000000" w:rsidRDefault="00E16C95"/>
    <w:p w:rsidR="00000000" w:rsidRDefault="00E16C95">
      <w:pPr>
        <w:pStyle w:val="1"/>
      </w:pPr>
      <w:bookmarkStart w:id="569" w:name="sub_3561"/>
      <w:r>
        <w:t>СХ-1 Зона садоводства и дачного хозя</w:t>
      </w:r>
      <w:r>
        <w:t>йства</w:t>
      </w:r>
    </w:p>
    <w:bookmarkEnd w:id="569"/>
    <w:p w:rsidR="00000000" w:rsidRDefault="00E16C95"/>
    <w:p w:rsidR="00000000" w:rsidRDefault="00E16C95">
      <w:r>
        <w:t>Зона предназначена для размещения садовых участков, предназначенных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и хозяйственн</w:t>
      </w:r>
      <w:r>
        <w:t>ых строений и сооружений).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6801"/>
        <w:gridCol w:w="8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Описание вида разрешенного использования земельного участка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bookmarkStart w:id="570" w:name="sub_35611"/>
            <w:r>
              <w:rPr>
                <w:rStyle w:val="a3"/>
              </w:rPr>
              <w:t>Основные виды разрешенного использования</w:t>
            </w:r>
            <w:bookmarkEnd w:id="5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Ведение садоводства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000000" w:rsidRDefault="00E16C95">
            <w:pPr>
              <w:pStyle w:val="ae"/>
            </w:pPr>
            <w:r>
              <w:t>размещение садового дома, предназначенного для отдыха и не подлежащего разделу на квартиры;</w:t>
            </w:r>
          </w:p>
          <w:p w:rsidR="00000000" w:rsidRDefault="00E16C95">
            <w:pPr>
              <w:pStyle w:val="ae"/>
            </w:pPr>
            <w:r>
              <w:t>размещение хозяйственны</w:t>
            </w:r>
            <w:r>
              <w:t>х строений и сооружений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</w:t>
            </w:r>
            <w:r>
              <w:t>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</w:t>
            </w:r>
            <w:r>
              <w:t>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Ведение огородничества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</w:t>
            </w:r>
            <w:r>
              <w:t>енных орудий труда и выращенной сельскохозяйственной продукции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71" w:name="sub_3561101"/>
            <w:r>
              <w:t>Земельные участки (территории) общего пользования</w:t>
            </w:r>
            <w:bookmarkEnd w:id="571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</w:t>
            </w:r>
            <w:r>
              <w:t xml:space="preserve">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</w:t>
            </w:r>
            <w:r>
              <w:t>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</w:t>
            </w:r>
            <w:r>
              <w:t>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</w:t>
            </w:r>
            <w:r>
              <w:t>ческие радиолокаторы, гидрологические посты и другие)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rPr>
                <w:rStyle w:val="a3"/>
              </w:rPr>
              <w:t>Вспомогательные виды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Коммунальное обслуживание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</w:t>
            </w:r>
            <w:r>
              <w:t>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</w:t>
            </w:r>
            <w:r>
              <w:t xml:space="preserve"> аварийной техники).</w:t>
            </w:r>
          </w:p>
          <w:p w:rsidR="00000000" w:rsidRDefault="00E16C95">
            <w:pPr>
              <w:pStyle w:val="ae"/>
            </w:pPr>
            <w:r>
              <w:t>При условии, что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</w:t>
            </w:r>
            <w:r>
              <w:t>ой зоны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Земельные участки (территории) общего пользования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</w:t>
            </w:r>
            <w:r>
              <w:t>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12.0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572" w:name="sub_356113"/>
      <w: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</w:r>
    </w:p>
    <w:bookmarkEnd w:id="572"/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183"/>
        <w:gridCol w:w="989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Количество этажей в здании для основных видов разрешенного использован</w:t>
            </w:r>
            <w:r>
              <w:t>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этаж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вспомогательных зданий, строений, сооружений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2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Максимальная высота зданий для основных видов разрешенного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использования от планировочной отметки земли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для вспомогательных зданий, строений, сооружений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жилого строения или дома до красной линии улиц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жилого дома или строения до красной линии проездов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хозяйственных построек до красных линий улиц и проездов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жилого дома или строения до границы соседнего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7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постройки для содержания мелкого скота и птицы до гран</w:t>
            </w:r>
            <w:r>
              <w:t>ицы соседнего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8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других построек до границы соседнего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9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Минимальный отступ от границ земельного участка в целях определения мест допустимого размещения зданий, строений, сооружений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11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Минимальное расстояние от границ земельного участка отдельно стоящего гаража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12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Максимальный процент застройки земельного участка площадью 0, 06-0,12 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73" w:name="sub_3561113"/>
            <w:r>
              <w:t>13</w:t>
            </w:r>
            <w:bookmarkEnd w:id="573"/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bookmarkStart w:id="574" w:name="sub_35611014"/>
            <w:r>
              <w:t>14</w:t>
            </w:r>
            <w:bookmarkEnd w:id="574"/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Максимальная площадь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  <w:r>
              <w:t>га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bookmarkStart w:id="575" w:name="sub_3561114"/>
            <w:r>
              <w:t>15</w:t>
            </w:r>
            <w:bookmarkEnd w:id="575"/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Тип ограждения земельных участков для видов использования: ведение садоводства 13.2, ведение дачного хозяйства 13.3</w:t>
            </w:r>
          </w:p>
          <w:p w:rsidR="00000000" w:rsidRDefault="00E16C95">
            <w:pPr>
              <w:pStyle w:val="ae"/>
            </w:pPr>
            <w:r>
              <w:t>Максимальная высота ограждения: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сетчатое, решетчатое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вдоль улиц, проездов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1,8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между соседними земельными участками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1,5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вдоль скоростных транспортных магистралей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E16C95">
            <w:pPr>
              <w:pStyle w:val="ae"/>
            </w:pPr>
            <w:r>
              <w:t>2,5 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7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По обоюдному письменному согласию владельцев соседних участков (согласованному правлением садоводческого, дачного объединения) возможно устройство ограждений других типов и высотой 1,8 м.</w:t>
            </w:r>
          </w:p>
          <w:p w:rsidR="00000000" w:rsidRDefault="00E16C95">
            <w:pPr>
              <w:pStyle w:val="ae"/>
            </w:pPr>
            <w:r>
              <w:t>Допускается по решению общего собрания членов садоводческого, дачног</w:t>
            </w:r>
            <w:r>
              <w:t>о объединения устройство глухих ограждений со стороны улиц и проездов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16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Минимальная площадь озелененных территорий </w:t>
            </w:r>
            <w:hyperlink w:anchor="sub_1015" w:history="1">
              <w:r>
                <w:rPr>
                  <w:rStyle w:val="a4"/>
                </w:rPr>
                <w:t>земельного участка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17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Минимальная площадь благоустройства на территории земельного участка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18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Процент застройки определяется в соответствии с заданием на проектирование с соблюдением требований </w:t>
            </w:r>
            <w:hyperlink w:anchor="sub_10119" w:history="1">
              <w:r>
                <w:rPr>
                  <w:rStyle w:val="a4"/>
                </w:rPr>
                <w:t>технических регламентов</w:t>
              </w:r>
            </w:hyperlink>
            <w:r>
              <w:t>, нормативно-правовых документов в области градостроительства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19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Иные требования к вспомогательным элем</w:t>
            </w:r>
            <w:r>
              <w:t>ентам застройки - предельные параметры разрешенного строительства, реконструкции объектов капитального строительства вспомогательных элементов застройки не должны превышать предельных параметров разрешенного строительства, реконструкции объектов капитально</w:t>
            </w:r>
            <w:r>
              <w:t>го строительства, установленных для разрешенных видов использования (для каждого вида разрешенного использования)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b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</w:tbl>
    <w:p w:rsidR="00000000" w:rsidRDefault="00E16C95"/>
    <w:p w:rsidR="00000000" w:rsidRDefault="00E16C95">
      <w:pPr>
        <w:pStyle w:val="1"/>
      </w:pPr>
      <w:bookmarkStart w:id="576" w:name="sub_357"/>
      <w:r>
        <w:t>Территории поэтапной трансформации застройки</w:t>
      </w:r>
    </w:p>
    <w:bookmarkEnd w:id="576"/>
    <w:p w:rsidR="00000000" w:rsidRDefault="00E16C95"/>
    <w:p w:rsidR="00000000" w:rsidRDefault="00E16C95">
      <w:r>
        <w:t>Градостроительное зонирование данных территорий будет приведено в соответствие с функциональным зонированием Генерального плана города Череповца в порядке внесения изменений в Правила землепользования и застройки города Череповца.</w:t>
      </w:r>
    </w:p>
    <w:p w:rsidR="00000000" w:rsidRDefault="00E16C95">
      <w:r>
        <w:t>В границах территории поэ</w:t>
      </w:r>
      <w:r>
        <w:t>тапной трансформации застройки градостроительные регламенты для территориальных зон устанавливаются согласно существующему использованию земельных участков и объектов капитального строительства до принятия решения о градостроительном развитии данных террит</w:t>
      </w:r>
      <w:r>
        <w:t>орий.</w:t>
      </w:r>
    </w:p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577" w:name="sub_36"/>
      <w:r>
        <w:rPr>
          <w:color w:val="000000"/>
          <w:sz w:val="16"/>
          <w:szCs w:val="16"/>
        </w:rPr>
        <w:t>Информация об изменениях:</w:t>
      </w:r>
    </w:p>
    <w:bookmarkEnd w:id="577"/>
    <w:p w:rsidR="00000000" w:rsidRDefault="00E16C95">
      <w:pPr>
        <w:pStyle w:val="aa"/>
      </w:pPr>
      <w:r>
        <w:t xml:space="preserve">Статья 36 изменена. - </w:t>
      </w:r>
      <w:hyperlink r:id="rId440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2 июля 2018 г. N 125</w:t>
      </w:r>
    </w:p>
    <w:p w:rsidR="00000000" w:rsidRDefault="00E16C95">
      <w:pPr>
        <w:pStyle w:val="aa"/>
      </w:pPr>
      <w:hyperlink r:id="rId441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a5"/>
      </w:pPr>
      <w:r>
        <w:rPr>
          <w:rStyle w:val="a3"/>
        </w:rPr>
        <w:t>Статья 36</w:t>
      </w:r>
      <w:r>
        <w:t>.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000000" w:rsidRDefault="00E16C95"/>
    <w:p w:rsidR="00000000" w:rsidRDefault="00E16C95">
      <w:pPr>
        <w:pStyle w:val="1"/>
      </w:pPr>
      <w:r>
        <w:t>Общие положения</w:t>
      </w:r>
    </w:p>
    <w:p w:rsidR="00000000" w:rsidRDefault="00E16C95"/>
    <w:p w:rsidR="00000000" w:rsidRDefault="00E16C95">
      <w:r>
        <w:t>1. Использование земельных участков и объектов капитального строительства, рас</w:t>
      </w:r>
      <w:r>
        <w:t>положенных в пределах зон, обозначенных на Карте градостроительного зонирования (</w:t>
      </w:r>
      <w:hyperlink w:anchor="sub_33" w:history="1">
        <w:r>
          <w:rPr>
            <w:rStyle w:val="a4"/>
          </w:rPr>
          <w:t>статья 33</w:t>
        </w:r>
      </w:hyperlink>
      <w:r>
        <w:t xml:space="preserve"> настоящих Правил), осуществляется в соответствии с градостроительными регламентами по </w:t>
      </w:r>
      <w:hyperlink w:anchor="sub_1012" w:history="1">
        <w:r>
          <w:rPr>
            <w:rStyle w:val="a4"/>
          </w:rPr>
          <w:t>видам разрешенного использования</w:t>
        </w:r>
        <w:r>
          <w:rPr>
            <w:rStyle w:val="a4"/>
          </w:rPr>
          <w:t xml:space="preserve"> земельных участков и объектов капитального строительства</w:t>
        </w:r>
      </w:hyperlink>
      <w:r>
        <w:t xml:space="preserve"> и предельным параметрам разрешенного строительства, реконструкции, определенными </w:t>
      </w:r>
      <w:hyperlink w:anchor="sub_35" w:history="1">
        <w:r>
          <w:rPr>
            <w:rStyle w:val="a4"/>
          </w:rPr>
          <w:t>статьей 35</w:t>
        </w:r>
      </w:hyperlink>
      <w:r>
        <w:t xml:space="preserve"> настоящих Правил с учетом ограничений, установленных законами, иными нормативны</w:t>
      </w:r>
      <w:r>
        <w:t>ми правовыми актами применительно к зонам с особым использованием территорий.</w:t>
      </w:r>
    </w:p>
    <w:p w:rsidR="00000000" w:rsidRDefault="00E16C95">
      <w:r>
        <w:t>2. Земельные участки и иные объекты недвижимости, которые расположены в пределах зон, ограничений, чьи характеристики не соответствуют ограничениям, установленным законами, иными</w:t>
      </w:r>
      <w:r>
        <w:t xml:space="preserve"> нормативными правовыми актами применительно к зонам ограничений по экологическим условиям и нормативному режиму хозяйственной деятельности, являются объектами недвижимости, несоответствующими настоящим Правилам.</w:t>
      </w:r>
    </w:p>
    <w:p w:rsidR="00000000" w:rsidRDefault="00E16C95">
      <w:r>
        <w:t>3. Ограничения использования земельных учас</w:t>
      </w:r>
      <w:r>
        <w:t>тков и иных объектов недвижимости, расположенных в зонах с особыми условиями использования территории, установлены следующими нормативными правовыми актами:</w:t>
      </w:r>
    </w:p>
    <w:p w:rsidR="00000000" w:rsidRDefault="00E16C95">
      <w:r>
        <w:lastRenderedPageBreak/>
        <w:t xml:space="preserve">1) </w:t>
      </w:r>
      <w:hyperlink r:id="rId442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E16C95">
      <w:r>
        <w:t xml:space="preserve">2) </w:t>
      </w:r>
      <w:hyperlink r:id="rId443" w:history="1">
        <w:r>
          <w:rPr>
            <w:rStyle w:val="a4"/>
          </w:rPr>
          <w:t>Земельный кодекс</w:t>
        </w:r>
      </w:hyperlink>
      <w:r>
        <w:t xml:space="preserve"> Российской Федерации;</w:t>
      </w:r>
    </w:p>
    <w:p w:rsidR="00000000" w:rsidRDefault="00E16C95">
      <w:r>
        <w:t xml:space="preserve">3) </w:t>
      </w:r>
      <w:hyperlink r:id="rId444" w:history="1">
        <w:r>
          <w:rPr>
            <w:rStyle w:val="a4"/>
          </w:rPr>
          <w:t>Федеральный закон</w:t>
        </w:r>
      </w:hyperlink>
      <w:r>
        <w:t xml:space="preserve"> от 10 января 2002 года N 7-ФЗ "Об охране окружающей среды";</w:t>
      </w:r>
    </w:p>
    <w:p w:rsidR="00000000" w:rsidRDefault="00E16C95">
      <w:r>
        <w:t xml:space="preserve">4) </w:t>
      </w:r>
      <w:hyperlink r:id="rId445" w:history="1">
        <w:r>
          <w:rPr>
            <w:rStyle w:val="a4"/>
          </w:rPr>
          <w:t>Федеральный закон</w:t>
        </w:r>
      </w:hyperlink>
      <w:r>
        <w:t xml:space="preserve"> от 30 марта 1999 года N 52-Ф</w:t>
      </w:r>
      <w:r>
        <w:t>З "О санитарно-эпидемиологическом благополучии населения";</w:t>
      </w:r>
    </w:p>
    <w:p w:rsidR="00000000" w:rsidRDefault="00E16C95">
      <w:r>
        <w:t xml:space="preserve">5) </w:t>
      </w:r>
      <w:hyperlink r:id="rId446" w:history="1">
        <w:r>
          <w:rPr>
            <w:rStyle w:val="a4"/>
          </w:rPr>
          <w:t>Федеральный закон</w:t>
        </w:r>
      </w:hyperlink>
      <w:r>
        <w:t xml:space="preserve"> от 4 мая 1999 года N 96-ФЗ "Об охране атмосферного воздуха";</w:t>
      </w:r>
    </w:p>
    <w:p w:rsidR="00000000" w:rsidRDefault="00E16C95">
      <w:r>
        <w:t xml:space="preserve">6) </w:t>
      </w:r>
      <w:hyperlink r:id="rId447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</w:t>
      </w:r>
      <w:r>
        <w:t>санитарного врача Российской Федерации от 25 сентября 2007 года N 74 "О введении в действие новой редакции СанПиН 2.2.1/2.1.1.1200-03 "Санитарно-защитные зоны и санитарная классификация предприятий, сооружений и иных объектов";</w:t>
      </w:r>
    </w:p>
    <w:p w:rsidR="00000000" w:rsidRDefault="00E16C95">
      <w:r>
        <w:t xml:space="preserve">7) </w:t>
      </w:r>
      <w:hyperlink r:id="rId448" w:history="1">
        <w:r>
          <w:rPr>
            <w:rStyle w:val="a4"/>
          </w:rPr>
          <w:t>СанПиН 2.1.5.980-00</w:t>
        </w:r>
      </w:hyperlink>
      <w:r>
        <w:t>. "2.1.5. Водоотведение населенных мест, санитарная охрана водных объектов. Гигиенические требования к охране поверхностных вод" (утв. Главным государственным санитарным врачом РФ 22 июня 2000 г.);</w:t>
      </w:r>
    </w:p>
    <w:p w:rsidR="00000000" w:rsidRDefault="00E16C95">
      <w:r>
        <w:t xml:space="preserve">8) </w:t>
      </w:r>
      <w:hyperlink r:id="rId449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 апреля 2003 года N 88 "О введении в действие санитарно-эпидемиологических правил СП 2.2.1.1312-03 "Гигиенические требования к проектированию вновь строящихся и р</w:t>
      </w:r>
      <w:r>
        <w:t>еконструируемых промышленных предприятий. СП 2.2.1.1312-03";</w:t>
      </w:r>
    </w:p>
    <w:p w:rsidR="00000000" w:rsidRDefault="00E16C95">
      <w:r>
        <w:t xml:space="preserve">9) </w:t>
      </w:r>
      <w:hyperlink r:id="rId450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РФ от 28 июня 2011 года N 84 "Об утверждении СанПиН 2.1.2882-11 "Гигиенические требования к размещ</w:t>
      </w:r>
      <w:r>
        <w:t>ению, устройству и содержанию кладбищ, зданий и сооружений похоронного назначения";</w:t>
      </w:r>
    </w:p>
    <w:p w:rsidR="00000000" w:rsidRDefault="00E16C95">
      <w:r>
        <w:t xml:space="preserve">10) </w:t>
      </w:r>
      <w:hyperlink r:id="rId451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 марта 2002 года N 10 "О введении в действие сан</w:t>
      </w:r>
      <w:r>
        <w:t>итарных правил и норм "Зоны санитарной охраны источников водоснабжения и водопроводов питьевого назначения. СанПиН 2.1.4.1110-02";</w:t>
      </w:r>
    </w:p>
    <w:p w:rsidR="00000000" w:rsidRDefault="00E16C95">
      <w:r>
        <w:t xml:space="preserve">11) </w:t>
      </w:r>
      <w:hyperlink r:id="rId452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 </w:t>
      </w:r>
      <w:r>
        <w:t>мая 2001 года N 14 "О введении в действие санитарных правил "Гигиенические требования к обеспечению качества атмосферного воздуха населенных мест. СанПиН 2.1.6.1032-01";</w:t>
      </w:r>
    </w:p>
    <w:p w:rsidR="00000000" w:rsidRDefault="00E16C95">
      <w:r>
        <w:t>12) Охрана природы. Гидросфера. "Общие требования к охране поверхностных вод от загряз</w:t>
      </w:r>
      <w:r>
        <w:t xml:space="preserve">нения. </w:t>
      </w:r>
      <w:hyperlink r:id="rId453" w:history="1">
        <w:r>
          <w:rPr>
            <w:rStyle w:val="a4"/>
          </w:rPr>
          <w:t>ГОСТ 17.1.3.13-86</w:t>
        </w:r>
      </w:hyperlink>
      <w:r>
        <w:t>" (утв. Постановлением Госстандарта СССР от 25.06.1986 N 1790).</w:t>
      </w:r>
    </w:p>
    <w:p w:rsidR="00000000" w:rsidRDefault="00E16C95"/>
    <w:p w:rsidR="00000000" w:rsidRDefault="00E16C95">
      <w:pPr>
        <w:pStyle w:val="1"/>
      </w:pPr>
      <w:r>
        <w:t>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Н-1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Санитарно-защитные зоны предприятий, сооружений и иных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Н-2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hyperlink w:anchor="sub_10113" w:history="1">
              <w:r>
                <w:rPr>
                  <w:rStyle w:val="a4"/>
                </w:rPr>
                <w:t>Охранные зоны</w:t>
              </w:r>
            </w:hyperlink>
            <w:r>
              <w:t xml:space="preserve"> объектов инженерной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Н-3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Санитарные разрывы от инженерных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Н-4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Санитарные разрывы от транспортных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Н-5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Водоохранная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Н-6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Прибрежная защитная полоса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Н-7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Береговая полоса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Н-8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Зоны санитарной охраны источников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Н-9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Зона затопления паводковыми водами 1% обеспеченности</w:t>
            </w:r>
          </w:p>
        </w:tc>
      </w:tr>
    </w:tbl>
    <w:p w:rsidR="00000000" w:rsidRDefault="00E16C95"/>
    <w:p w:rsidR="00000000" w:rsidRDefault="00E16C95">
      <w:pPr>
        <w:pStyle w:val="1"/>
      </w:pPr>
      <w:bookmarkStart w:id="578" w:name="sub_361"/>
      <w:r>
        <w:t>Ограничения использования земельных участков и объектов капитального строительства по экологическим условиям и нормативному режиму хозяйс</w:t>
      </w:r>
      <w:r>
        <w:t>твенной деятельности для различных зон</w:t>
      </w:r>
    </w:p>
    <w:bookmarkEnd w:id="578"/>
    <w:p w:rsidR="00000000" w:rsidRDefault="00E16C95"/>
    <w:p w:rsidR="00000000" w:rsidRDefault="00E16C95">
      <w:r>
        <w:rPr>
          <w:rStyle w:val="a3"/>
        </w:rPr>
        <w:t>Н-1 Санитарно-защитная зона предприятий, сооружений и иных объектов</w:t>
      </w:r>
    </w:p>
    <w:p w:rsidR="00000000" w:rsidRDefault="00E16C95">
      <w: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000000" w:rsidRDefault="00E16C95">
      <w:hyperlink r:id="rId454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</w:t>
      </w:r>
      <w:hyperlink r:id="rId455" w:history="1">
        <w:r>
          <w:rPr>
            <w:rStyle w:val="a4"/>
          </w:rPr>
          <w:t>СНиП 2.07.01-89*</w:t>
        </w:r>
      </w:hyperlink>
      <w:r>
        <w:t xml:space="preserve">), </w:t>
      </w:r>
      <w:hyperlink r:id="rId456" w:history="1">
        <w:r>
          <w:rPr>
            <w:rStyle w:val="a4"/>
          </w:rPr>
          <w:t>п. 12</w:t>
        </w:r>
      </w:hyperlink>
      <w:r>
        <w:t>;</w:t>
      </w:r>
    </w:p>
    <w:p w:rsidR="00000000" w:rsidRDefault="00E16C95">
      <w:hyperlink r:id="rId457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объектов";</w:t>
      </w:r>
    </w:p>
    <w:p w:rsidR="00000000" w:rsidRDefault="00E16C95">
      <w:hyperlink r:id="rId458" w:history="1">
        <w:r>
          <w:rPr>
            <w:rStyle w:val="a4"/>
          </w:rPr>
          <w:t>СП 62.13330.2011</w:t>
        </w:r>
      </w:hyperlink>
      <w:r>
        <w:t>. Свод правил. Газораспределительные системы. Актуализированная редакция СНиП 42-01-2002"</w:t>
      </w:r>
    </w:p>
    <w:p w:rsidR="00000000" w:rsidRDefault="00E16C95">
      <w:r>
        <w:t>Для объектов, являющихся источниками воздействия на среду обитания, разрабатывается проект обоснования размера санитарно-защитной зоны.</w:t>
      </w:r>
    </w:p>
    <w:p w:rsidR="00000000" w:rsidRDefault="00E16C95">
      <w:r>
        <w:t>Размеры и границы санитарно-за</w:t>
      </w:r>
      <w:r>
        <w:t xml:space="preserve">щитной зоны определяются в проекте </w:t>
      </w:r>
      <w:hyperlink w:anchor="sub_10118" w:history="1">
        <w:r>
          <w:rPr>
            <w:rStyle w:val="a4"/>
          </w:rPr>
          <w:t>санитарно-защитной зоны</w:t>
        </w:r>
      </w:hyperlink>
      <w:r>
        <w:t>.</w:t>
      </w:r>
    </w:p>
    <w:p w:rsidR="00000000" w:rsidRDefault="00E16C95">
      <w:r>
        <w:t>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</w:t>
      </w:r>
      <w:r>
        <w:t xml:space="preserve"> воздействия источников промышленных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</w:t>
      </w:r>
      <w:r>
        <w:t>ний и измерений, оценки риска для здоровья населения окончательно устанавливается размер санитарно-защитной зоны. Оценка риска для здоровья населения проводится для групп промышленных объектов и производств или промышленного узла (комплекса), в состав кото</w:t>
      </w:r>
      <w:r>
        <w:t>рых входят объекты I и II классов опасности.</w:t>
      </w:r>
    </w:p>
    <w:p w:rsidR="00000000" w:rsidRDefault="00E16C95">
      <w:r>
        <w:t>Для промышленных объектов и производств, входящих в состав промышленных зон, промышленный узлов (комплексов) санитарно-защитная зона может быть установлена индивидуально для каждого объекта.</w:t>
      </w:r>
    </w:p>
    <w:p w:rsidR="00000000" w:rsidRDefault="00E16C95">
      <w:r>
        <w:t>В санитарно-защитной</w:t>
      </w:r>
      <w:r>
        <w:t xml:space="preserve">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</w:t>
      </w:r>
      <w:r>
        <w:t xml:space="preserve">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</w:t>
      </w:r>
      <w:r>
        <w:t>общего пользования.</w:t>
      </w:r>
    </w:p>
    <w:p w:rsidR="00000000" w:rsidRDefault="00E16C95">
      <w: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</w:t>
      </w:r>
      <w:r>
        <w:t xml:space="preserve">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000000" w:rsidRDefault="00E16C95">
      <w:r>
        <w:t>Д</w:t>
      </w:r>
      <w:r>
        <w:t xml:space="preserve">опускается размещать в границах санитарно-защитной зоны промышленного объекта или производства: нежилые помещения для дежурного аварийного персонала, помещения для пребывания работающих по вахтовому методу (не более двух недель), </w:t>
      </w:r>
      <w:r>
        <w:lastRenderedPageBreak/>
        <w:t>здания управления, констру</w:t>
      </w:r>
      <w:r>
        <w:t>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</w:t>
      </w:r>
      <w:r>
        <w:t>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</w:t>
      </w:r>
      <w:r>
        <w:t xml:space="preserve">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000000" w:rsidRDefault="00E16C95">
      <w:r>
        <w:rPr>
          <w:rStyle w:val="a3"/>
        </w:rPr>
        <w:t>Н-2 Охранные зоны объектов инженерной инфраструктуры</w:t>
      </w:r>
    </w:p>
    <w:p w:rsidR="00000000" w:rsidRDefault="00E16C95">
      <w:r>
        <w:t>Ограничения использования земельных участ</w:t>
      </w:r>
      <w:r>
        <w:t>ков и объектов капитального строительства установлены следующими документами:</w:t>
      </w:r>
    </w:p>
    <w:p w:rsidR="00000000" w:rsidRDefault="00E16C95">
      <w:hyperlink r:id="rId459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объектов";</w:t>
      </w:r>
    </w:p>
    <w:p w:rsidR="00000000" w:rsidRDefault="00E16C95">
      <w:hyperlink r:id="rId460" w:history="1">
        <w:r>
          <w:rPr>
            <w:rStyle w:val="a4"/>
          </w:rPr>
          <w:t>СП 36.13330.2012</w:t>
        </w:r>
      </w:hyperlink>
      <w:r>
        <w:t xml:space="preserve"> Свод правил "Магистральные трубопроводы" (актуальная редакция СНиП 2.05.06-85*, </w:t>
      </w:r>
      <w:hyperlink r:id="rId461" w:history="1">
        <w:r>
          <w:rPr>
            <w:rStyle w:val="a4"/>
          </w:rPr>
          <w:t>пп. 3.16</w:t>
        </w:r>
      </w:hyperlink>
      <w:r>
        <w:t xml:space="preserve">, </w:t>
      </w:r>
      <w:hyperlink r:id="rId462" w:history="1">
        <w:r>
          <w:rPr>
            <w:rStyle w:val="a4"/>
          </w:rPr>
          <w:t>3.17</w:t>
        </w:r>
      </w:hyperlink>
      <w:r>
        <w:t xml:space="preserve"> )</w:t>
      </w:r>
    </w:p>
    <w:p w:rsidR="00000000" w:rsidRDefault="00E16C95">
      <w:hyperlink r:id="rId463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СНиП 2.07.01-89*);</w:t>
      </w:r>
    </w:p>
    <w:p w:rsidR="00000000" w:rsidRDefault="00E16C95">
      <w:hyperlink r:id="rId464" w:history="1">
        <w:r>
          <w:rPr>
            <w:rStyle w:val="a4"/>
          </w:rPr>
          <w:t>Постановление</w:t>
        </w:r>
      </w:hyperlink>
      <w:r>
        <w:t xml:space="preserve"> Правительства РФ от 24 февраля 2009 N 160 "О порядке установления охранных зон </w:t>
      </w:r>
      <w:r>
        <w:t>объектов электросетевого хозяйства и особых условий использования земельных участков, расположенных в границах таких зон";</w:t>
      </w:r>
    </w:p>
    <w:p w:rsidR="00000000" w:rsidRDefault="00E16C95">
      <w:hyperlink r:id="rId465" w:history="1">
        <w:r>
          <w:rPr>
            <w:rStyle w:val="a4"/>
          </w:rPr>
          <w:t>Правила</w:t>
        </w:r>
      </w:hyperlink>
      <w:r>
        <w:t xml:space="preserve"> охраны магистральных трубопроводов (утв. постановлением Федерального горного и промышленно</w:t>
      </w:r>
      <w:r>
        <w:t>го надзора России от 22 апреля 1992 г. N 9) (утв. Заместителем Министра топлива и энергетики 29 апреля 1992 г.);</w:t>
      </w:r>
    </w:p>
    <w:p w:rsidR="00000000" w:rsidRDefault="00E16C95">
      <w:hyperlink r:id="rId466" w:history="1">
        <w:r>
          <w:rPr>
            <w:rStyle w:val="a4"/>
          </w:rPr>
          <w:t>Федеральный закон</w:t>
        </w:r>
      </w:hyperlink>
      <w:r>
        <w:t xml:space="preserve"> от 31 марта 1999 N 69-ФЗ "О газоснабжении в Российской Федерации";</w:t>
      </w:r>
    </w:p>
    <w:p w:rsidR="00000000" w:rsidRDefault="00E16C95">
      <w:hyperlink r:id="rId46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20 ноября 2000 N 878 "Об утверждении Правил охраны газораспределительных сетей".</w:t>
      </w:r>
    </w:p>
    <w:p w:rsidR="00000000" w:rsidRDefault="00E16C95">
      <w:r>
        <w:rPr>
          <w:rStyle w:val="a3"/>
        </w:rPr>
        <w:t>Н-3 Санитарные разрывы от инженерных коммуникаций</w:t>
      </w:r>
    </w:p>
    <w:p w:rsidR="00000000" w:rsidRDefault="00E16C95">
      <w:r>
        <w:t xml:space="preserve">Ограничения использования </w:t>
      </w:r>
      <w:hyperlink w:anchor="sub_1015" w:history="1">
        <w:r>
          <w:rPr>
            <w:rStyle w:val="a4"/>
          </w:rPr>
          <w:t>земельных уча</w:t>
        </w:r>
        <w:r>
          <w:rPr>
            <w:rStyle w:val="a4"/>
          </w:rPr>
          <w:t>стков</w:t>
        </w:r>
      </w:hyperlink>
      <w:r>
        <w:t xml:space="preserve"> и объектов капитального строительства установлены следующими нормативными правовыми актами:</w:t>
      </w:r>
    </w:p>
    <w:p w:rsidR="00000000" w:rsidRDefault="00E16C95">
      <w:hyperlink r:id="rId468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</w:t>
      </w:r>
      <w:r>
        <w:t>тов";</w:t>
      </w:r>
    </w:p>
    <w:p w:rsidR="00000000" w:rsidRDefault="00E16C95">
      <w:hyperlink r:id="rId469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поселений. Актуализированная редакция СНиП 2.07.01-89*";</w:t>
      </w:r>
    </w:p>
    <w:p w:rsidR="00000000" w:rsidRDefault="00E16C95">
      <w:hyperlink r:id="rId47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</w:t>
      </w:r>
      <w:r>
        <w:t>Федерации от 20 ноября 2000 N 878 "Об утверждении Правил охраны газораспределительных сетей";</w:t>
      </w:r>
    </w:p>
    <w:p w:rsidR="00000000" w:rsidRDefault="00E16C95">
      <w:hyperlink r:id="rId471" w:history="1">
        <w:r>
          <w:rPr>
            <w:rStyle w:val="a4"/>
          </w:rPr>
          <w:t>Правила</w:t>
        </w:r>
      </w:hyperlink>
      <w:r>
        <w:t xml:space="preserve"> охраны магистральных трубопроводов (утв. постановлением Федерального горного и промышленного надзора России от 22 апрел</w:t>
      </w:r>
      <w:r>
        <w:t>я 1992 г. N 9) (утв. Заместителем Министра топлива и энергетики 29 апреля 1992 г.).</w:t>
      </w:r>
    </w:p>
    <w:p w:rsidR="00000000" w:rsidRDefault="00E16C95">
      <w:r>
        <w:rPr>
          <w:rStyle w:val="a3"/>
        </w:rPr>
        <w:t>Н-4 Санитарные разрывы от транспортных коммуникаций</w:t>
      </w:r>
    </w:p>
    <w:p w:rsidR="00000000" w:rsidRDefault="00E16C95">
      <w:r>
        <w:t>Ограничения использования земельных участков и объектов капитального строительства установлены следующими нормативными п</w:t>
      </w:r>
      <w:r>
        <w:t>равовыми актами:</w:t>
      </w:r>
    </w:p>
    <w:p w:rsidR="00000000" w:rsidRDefault="00E16C95">
      <w:hyperlink r:id="rId472" w:history="1">
        <w:r>
          <w:rPr>
            <w:rStyle w:val="a4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объектов";</w:t>
      </w:r>
    </w:p>
    <w:p w:rsidR="00000000" w:rsidRDefault="00E16C95">
      <w:hyperlink r:id="rId473" w:history="1">
        <w:r>
          <w:rPr>
            <w:rStyle w:val="a4"/>
          </w:rPr>
          <w:t>СП 42.13330.2016</w:t>
        </w:r>
      </w:hyperlink>
      <w:r>
        <w:t xml:space="preserve"> "Градостроительство. План</w:t>
      </w:r>
      <w:r>
        <w:t>ировка и застройка городских и сельских поселений. Актуализированная редакция СНиП 2.07.01-89*".</w:t>
      </w:r>
    </w:p>
    <w:p w:rsidR="00000000" w:rsidRDefault="00E16C95">
      <w:r>
        <w:rPr>
          <w:rStyle w:val="a3"/>
        </w:rPr>
        <w:t>Н-5 Водоохранные зоны</w:t>
      </w:r>
    </w:p>
    <w:p w:rsidR="00000000" w:rsidRDefault="00E16C95">
      <w:r>
        <w:t xml:space="preserve">Ограничения использования земельных участков и объектов капитального </w:t>
      </w:r>
      <w:r>
        <w:lastRenderedPageBreak/>
        <w:t>строительства установлены следующими нормативными правовыми актами:</w:t>
      </w:r>
    </w:p>
    <w:p w:rsidR="00000000" w:rsidRDefault="00E16C95">
      <w:hyperlink r:id="rId474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E16C95">
      <w:hyperlink r:id="rId475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СНиП 2.07.01-89*;</w:t>
      </w:r>
    </w:p>
    <w:p w:rsidR="00000000" w:rsidRDefault="00E16C95">
      <w:hyperlink r:id="rId476" w:history="1">
        <w:r>
          <w:rPr>
            <w:rStyle w:val="a4"/>
          </w:rPr>
          <w:t>СанПиН 2.1.5.980-00</w:t>
        </w:r>
      </w:hyperlink>
      <w:r>
        <w:t>. "2.1.5. Водоотведение населенных мест, санитарная охрана водных объектов. Гигиенические требования к охране поверхностных вод" (утв. Главным государственным санитарным врачом РФ 22 июня 2000 г.)</w:t>
      </w:r>
    </w:p>
    <w:p w:rsidR="00000000" w:rsidRDefault="00E16C95">
      <w:hyperlink r:id="rId477" w:history="1">
        <w:r>
          <w:rPr>
            <w:rStyle w:val="a4"/>
          </w:rPr>
          <w:t>Постановление</w:t>
        </w:r>
      </w:hyperlink>
      <w:r>
        <w:t xml:space="preserve"> Правительства РФ от 10 января 2009 N 17 "Об утверждении Правил установления на местности границ водоохранных зон и границ прибрежных защитных полос водных объектов".</w:t>
      </w:r>
    </w:p>
    <w:p w:rsidR="00000000" w:rsidRDefault="00E16C95">
      <w:r>
        <w:rPr>
          <w:rStyle w:val="a3"/>
        </w:rPr>
        <w:t>Водоохранные зоны выделяются в целях:</w:t>
      </w:r>
    </w:p>
    <w:p w:rsidR="00000000" w:rsidRDefault="00E16C95">
      <w:r>
        <w:t>предупреждения и</w:t>
      </w:r>
      <w:r>
        <w:t xml:space="preserve"> предотвращения микробного и химического загрязнения поверхностных вод;</w:t>
      </w:r>
    </w:p>
    <w:p w:rsidR="00000000" w:rsidRDefault="00E16C95">
      <w:r>
        <w:t>предотвращения загрязнения, засорения, заиления и истощения водных объектов;</w:t>
      </w:r>
    </w:p>
    <w:p w:rsidR="00000000" w:rsidRDefault="00E16C95">
      <w:r>
        <w:t>сохранения среды обитания объектов водного, животного и растительного мира.</w:t>
      </w:r>
    </w:p>
    <w:p w:rsidR="00000000" w:rsidRDefault="00E16C95">
      <w:r>
        <w:t>Для земельных участков и иных о</w:t>
      </w:r>
      <w:r>
        <w:t>бъектов недвижимости, расположенных в водоохранных зонах водных объектов, устанавливаются:</w:t>
      </w:r>
    </w:p>
    <w:p w:rsidR="00000000" w:rsidRDefault="00E16C95">
      <w:r>
        <w:t>виды запрещенного использования;</w:t>
      </w:r>
    </w:p>
    <w:p w:rsidR="00000000" w:rsidRDefault="00E16C95">
      <w:bookmarkStart w:id="579" w:name="sub_3610"/>
      <w:r>
        <w:t>условно разрешенные виды использования, которые могут быть разрешены по специальному согласованию с бассейновыми и другими т</w:t>
      </w:r>
      <w:r>
        <w:t xml:space="preserve">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слушаний или общественных обсуждений, определенных </w:t>
      </w:r>
      <w:hyperlink w:anchor="sub_1600" w:history="1">
        <w:r>
          <w:rPr>
            <w:rStyle w:val="a4"/>
          </w:rPr>
          <w:t>главой 6</w:t>
        </w:r>
      </w:hyperlink>
      <w:r>
        <w:t xml:space="preserve"> настоящих Правил.</w:t>
      </w:r>
    </w:p>
    <w:bookmarkEnd w:id="579"/>
    <w:p w:rsidR="00000000" w:rsidRDefault="00E16C95">
      <w:r>
        <w:t>В границах водоохранных зон запрещаются:</w:t>
      </w:r>
    </w:p>
    <w:p w:rsidR="00000000" w:rsidRDefault="00E16C95">
      <w:r>
        <w:t>1) использование сточных вод в целях регулирования плодородия почв;</w:t>
      </w:r>
    </w:p>
    <w:p w:rsidR="00000000" w:rsidRDefault="00E16C95">
      <w:r>
        <w:t>2) размещение кладбищ, скотомогильников, объектов размещения отходов производства и потребления, химических, взрывчатых, токсичных, отравля</w:t>
      </w:r>
      <w:r>
        <w:t>ющих и ядовитых веществ, пунктов захоронения радиоактивных отходов;</w:t>
      </w:r>
    </w:p>
    <w:p w:rsidR="00000000" w:rsidRDefault="00E16C95">
      <w:r>
        <w:t>3) осуществление авиационных мер по борьбе с вредными организмами;</w:t>
      </w:r>
    </w:p>
    <w:p w:rsidR="00000000" w:rsidRDefault="00E16C95">
      <w:r>
        <w:t>4) движение и стоянка транспортных средств (кроме специальных транспортных средств), за исключением их движения по дорога</w:t>
      </w:r>
      <w:r>
        <w:t>м и стоянки на дорогах и в специально оборудованных местах, имеющих твердое покрытие;</w:t>
      </w:r>
    </w:p>
    <w:p w:rsidR="00000000" w:rsidRDefault="00E16C95"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</w:t>
      </w:r>
      <w:r>
        <w:t xml:space="preserve">щены на территориях портов, судостроительных и судоремонтных организаций, инфраструктуры внутренних водных путей при условии соблюдения требований </w:t>
      </w:r>
      <w:hyperlink r:id="rId478" w:history="1">
        <w:r>
          <w:rPr>
            <w:rStyle w:val="a4"/>
          </w:rPr>
          <w:t>законодательства</w:t>
        </w:r>
      </w:hyperlink>
      <w:r>
        <w:t xml:space="preserve"> в области охраны окружающей среды и </w:t>
      </w:r>
      <w:hyperlink r:id="rId479" w:history="1">
        <w:r>
          <w:rPr>
            <w:rStyle w:val="a4"/>
          </w:rPr>
          <w:t>Водного кодекса</w:t>
        </w:r>
      </w:hyperlink>
      <w:r>
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000000" w:rsidRDefault="00E16C95">
      <w:r>
        <w:t>6) размещение специализированных хранилищ пестицидов и агрохимикатов, приме</w:t>
      </w:r>
      <w:r>
        <w:t>нение пестицидов и агрохимикатов;</w:t>
      </w:r>
    </w:p>
    <w:p w:rsidR="00000000" w:rsidRDefault="00E16C95">
      <w:r>
        <w:t>7) сброс сточных, в том числе дренажных, вод;</w:t>
      </w:r>
    </w:p>
    <w:p w:rsidR="00000000" w:rsidRDefault="00E16C95"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</w:t>
      </w:r>
      <w:r>
        <w:t xml:space="preserve">лями недр, осуществляющими разведку и добычу иных видов полезных ископаемых, в границах предоставленных им в соответствии с </w:t>
      </w:r>
      <w:hyperlink r:id="rId4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недрах горных отводов и (или) геологических отводов на </w:t>
      </w:r>
      <w:r>
        <w:t xml:space="preserve">основании утвержденного технического проекта в соответствии со </w:t>
      </w:r>
      <w:hyperlink r:id="rId481" w:history="1">
        <w:r>
          <w:rPr>
            <w:rStyle w:val="a4"/>
          </w:rPr>
          <w:t>статьей 19.1</w:t>
        </w:r>
      </w:hyperlink>
      <w:r>
        <w:t xml:space="preserve"> Закона Российской Федерации от 21 февраля 1992 года </w:t>
      </w:r>
      <w:r>
        <w:lastRenderedPageBreak/>
        <w:t>N 2395-I "О недрах").</w:t>
      </w:r>
    </w:p>
    <w:p w:rsidR="00000000" w:rsidRDefault="00E16C95">
      <w:r>
        <w:t>В границах водоохранных зон допускаются проектирование, строительств</w:t>
      </w:r>
      <w:r>
        <w:t xml:space="preserve">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</w:t>
      </w:r>
      <w:hyperlink r:id="rId482" w:history="1">
        <w:r>
          <w:rPr>
            <w:rStyle w:val="a4"/>
          </w:rPr>
          <w:t>водным законодательством</w:t>
        </w:r>
      </w:hyperlink>
      <w:r>
        <w:t xml:space="preserve"> и </w:t>
      </w:r>
      <w:hyperlink r:id="rId483" w:history="1">
        <w:r>
          <w:rPr>
            <w:rStyle w:val="a4"/>
          </w:rPr>
          <w:t>законодательством</w:t>
        </w:r>
      </w:hyperlink>
      <w:r>
        <w:t xml:space="preserve"> в области охраны окружающей среды. Выбор типа сооружения, обеспечивающего охрану водного объекта от загрязнения, засорения, заиления и истощения вод, о</w:t>
      </w:r>
      <w:r>
        <w:t>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000000" w:rsidRDefault="00E16C95">
      <w:r>
        <w:t>Ширина водоохранной зоны рек или ручьев у</w:t>
      </w:r>
      <w:r>
        <w:t>станавливается от их истока для рек или ручьев протяженностью:</w:t>
      </w:r>
    </w:p>
    <w:p w:rsidR="00000000" w:rsidRDefault="00E16C95">
      <w:r>
        <w:t>1) до десяти километров - в размере пятидесяти метров;</w:t>
      </w:r>
    </w:p>
    <w:p w:rsidR="00000000" w:rsidRDefault="00E16C95">
      <w:r>
        <w:t>2) от десяти до пятидесяти километров - в размере ста метров;</w:t>
      </w:r>
    </w:p>
    <w:p w:rsidR="00000000" w:rsidRDefault="00E16C95">
      <w:r>
        <w:t>3) от пятидесяти километров и более - в размере двухсот метров.</w:t>
      </w:r>
    </w:p>
    <w:p w:rsidR="00000000" w:rsidRDefault="00E16C95">
      <w:r>
        <w:t>Для реки, ру</w:t>
      </w:r>
      <w:r>
        <w:t>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000000" w:rsidRDefault="00E16C95">
      <w:r>
        <w:t>Ширина водоохранной зоны озера, водохрани</w:t>
      </w:r>
      <w:r>
        <w:t>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</w:t>
      </w:r>
    </w:p>
    <w:p w:rsidR="00000000" w:rsidRDefault="00E16C95">
      <w:r>
        <w:rPr>
          <w:rStyle w:val="a3"/>
        </w:rPr>
        <w:t>Н-6 Прибрежная защитная полоса</w:t>
      </w:r>
    </w:p>
    <w:p w:rsidR="00000000" w:rsidRDefault="00E16C95">
      <w:r>
        <w:t>Ограничения использования земельных участков и объе</w:t>
      </w:r>
      <w:r>
        <w:t>ктов капитального строительства установлены следующими нормативными правовыми актами:</w:t>
      </w:r>
    </w:p>
    <w:p w:rsidR="00000000" w:rsidRDefault="00E16C95">
      <w:hyperlink r:id="rId484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E16C95">
      <w:hyperlink r:id="rId485" w:history="1">
        <w:r>
          <w:rPr>
            <w:rStyle w:val="a4"/>
          </w:rPr>
          <w:t>СП 42.13330.2016</w:t>
        </w:r>
      </w:hyperlink>
      <w:r>
        <w:t xml:space="preserve"> "Градостроительство. Планировка и застройка городских и сельских поселений" (актуализированная редакция СНиП 2.07.01-89*;</w:t>
      </w:r>
    </w:p>
    <w:p w:rsidR="00000000" w:rsidRDefault="00E16C95">
      <w:hyperlink r:id="rId486" w:history="1">
        <w:r>
          <w:rPr>
            <w:rStyle w:val="a4"/>
          </w:rPr>
          <w:t>СанПиН 2.1.5.980-00</w:t>
        </w:r>
      </w:hyperlink>
      <w:r>
        <w:t>. "2.1.5. Водоотведение населенных мест, санитарная охрана водных объектов. Гиг</w:t>
      </w:r>
      <w:r>
        <w:t>иенические требования к охране поверхностных вод" (утв. Главным государственным санитарным врачом РФ 22 июня 2000 г.)</w:t>
      </w:r>
    </w:p>
    <w:p w:rsidR="00000000" w:rsidRDefault="00E16C95">
      <w:hyperlink r:id="rId487" w:history="1">
        <w:r>
          <w:rPr>
            <w:rStyle w:val="a4"/>
          </w:rPr>
          <w:t>Постановление</w:t>
        </w:r>
      </w:hyperlink>
      <w:r>
        <w:t xml:space="preserve"> Правительства РФ от 10 января 2009 N 17 "Об утверждении Правил установления на местности</w:t>
      </w:r>
      <w:r>
        <w:t xml:space="preserve"> границ водоохранных зон и границ прибрежных защитных полос водных объектов".</w:t>
      </w:r>
    </w:p>
    <w:p w:rsidR="00000000" w:rsidRDefault="00E16C95">
      <w:r>
        <w:t>В границах прибрежных защитных полос, наряду с вышеуказанными ограничениями для водоохранных зон, запрещаются:</w:t>
      </w:r>
    </w:p>
    <w:p w:rsidR="00000000" w:rsidRDefault="00E16C95">
      <w:r>
        <w:t>распашка земель;</w:t>
      </w:r>
    </w:p>
    <w:p w:rsidR="00000000" w:rsidRDefault="00E16C95">
      <w:r>
        <w:t>размещение отвалов размываемых грунтов;</w:t>
      </w:r>
    </w:p>
    <w:p w:rsidR="00000000" w:rsidRDefault="00E16C95">
      <w:r>
        <w:t>выпас сель</w:t>
      </w:r>
      <w:r>
        <w:t>скохозяйственных животных и организация для них летних лагерей, ванн.</w:t>
      </w:r>
    </w:p>
    <w:p w:rsidR="00000000" w:rsidRDefault="00E16C95">
      <w: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</w:t>
      </w:r>
      <w:r>
        <w:t>о трех градусов и пятьдесят метров для уклона три и более градуса.</w:t>
      </w:r>
    </w:p>
    <w:p w:rsidR="00000000" w:rsidRDefault="00E16C95">
      <w: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000000" w:rsidRDefault="00E16C95">
      <w:r>
        <w:t>Ширина прибрежной защи</w:t>
      </w:r>
      <w:r>
        <w:t xml:space="preserve">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</w:t>
      </w:r>
      <w:r>
        <w:lastRenderedPageBreak/>
        <w:t>независимо от уклона прилегающих земель.</w:t>
      </w:r>
    </w:p>
    <w:p w:rsidR="00000000" w:rsidRDefault="00E16C95">
      <w:r>
        <w:t>На террит</w:t>
      </w:r>
      <w:r>
        <w:t>ориях муниципальных образований при наличии ливневой канализации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</w:t>
      </w:r>
      <w:r>
        <w:t>ой ширина водоохранной зоны, прибрежной защитной полосы измеряется от места положения береговой линии (границы водного объекта).</w:t>
      </w:r>
    </w:p>
    <w:p w:rsidR="00000000" w:rsidRDefault="00E16C95">
      <w:r>
        <w:rPr>
          <w:rStyle w:val="a3"/>
        </w:rPr>
        <w:t>Н-7 Береговая полоса</w:t>
      </w:r>
    </w:p>
    <w:p w:rsidR="00000000" w:rsidRDefault="00E16C95">
      <w:r>
        <w:t xml:space="preserve">Ограничения использования земельных участков и объектов капитального строительства установлены </w:t>
      </w:r>
      <w:hyperlink r:id="rId488" w:history="1">
        <w:r>
          <w:rPr>
            <w:rStyle w:val="a4"/>
          </w:rPr>
          <w:t>Водным кодексом</w:t>
        </w:r>
      </w:hyperlink>
      <w:r>
        <w:t xml:space="preserve"> Российской Федерации.</w:t>
      </w:r>
    </w:p>
    <w:p w:rsidR="00000000" w:rsidRDefault="00E16C95">
      <w:r>
        <w:t>Полоса земли вдоль береговой линии (границы водного объекта, водного объекта общего пользования (береговая полоса) предназначается для общего пользования. Ширина береговой полосы водных объекто</w:t>
      </w:r>
      <w:r>
        <w:t>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</w:t>
      </w:r>
      <w:r>
        <w:t>торых от истока до устья не более чем десять километров, составляет пять метров.</w:t>
      </w:r>
    </w:p>
    <w:p w:rsidR="00000000" w:rsidRDefault="00E16C95">
      <w: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</w:t>
      </w:r>
      <w:r>
        <w:t>коло них, в том числе для осуществления любительского и спортивного рыболовства и причаливания плавучих средств.</w:t>
      </w:r>
    </w:p>
    <w:p w:rsidR="00000000" w:rsidRDefault="00E16C95">
      <w:r>
        <w:rPr>
          <w:rStyle w:val="a3"/>
        </w:rPr>
        <w:t>Н-8 Зоны санитарной охраны источников водоснабжения</w:t>
      </w:r>
    </w:p>
    <w:p w:rsidR="00000000" w:rsidRDefault="00E16C95">
      <w:r>
        <w:t>Ограничения использования земельных участков и объектов капитального строительства установл</w:t>
      </w:r>
      <w:r>
        <w:t>ены следующими нормативными правовыми актами:</w:t>
      </w:r>
    </w:p>
    <w:p w:rsidR="00000000" w:rsidRDefault="00E16C95">
      <w:hyperlink r:id="rId489" w:history="1">
        <w:r>
          <w:rPr>
            <w:rStyle w:val="a4"/>
          </w:rPr>
          <w:t>СанПиН 2.1.4.1110-02</w:t>
        </w:r>
      </w:hyperlink>
      <w:r>
        <w:t xml:space="preserve"> "Зоны санитарной охраны источников водоснабжения и водопроводов питьевого назначения";</w:t>
      </w:r>
    </w:p>
    <w:p w:rsidR="00000000" w:rsidRDefault="00E16C95">
      <w:hyperlink r:id="rId490" w:history="1">
        <w:r>
          <w:rPr>
            <w:rStyle w:val="a4"/>
          </w:rPr>
          <w:t>СП 31.13330.2012</w:t>
        </w:r>
      </w:hyperlink>
      <w:r>
        <w:t xml:space="preserve"> "Водоснабж</w:t>
      </w:r>
      <w:r>
        <w:t>ение. Наружные сети и сооружения. Актуализированная редакция СНиП 2.04.02-84*";</w:t>
      </w:r>
    </w:p>
    <w:p w:rsidR="00000000" w:rsidRDefault="00E16C95">
      <w:hyperlink r:id="rId491" w:history="1">
        <w:r>
          <w:rPr>
            <w:rStyle w:val="a4"/>
          </w:rPr>
          <w:t>СанПиН 2.1.5.980-00</w:t>
        </w:r>
      </w:hyperlink>
      <w:r>
        <w:t>. "2.1.5. Водоотведение населенных мест, санитарная охрана водных объектов. Гигиенические требования к охране поверхностны</w:t>
      </w:r>
      <w:r>
        <w:t>х вод" (утв. Главным государственным санитарным врачом РФ 22 июня 2000 г.).</w:t>
      </w:r>
    </w:p>
    <w:p w:rsidR="00000000" w:rsidRDefault="00E16C95">
      <w:r>
        <w:rPr>
          <w:rStyle w:val="a3"/>
        </w:rPr>
        <w:t>Н-9 Зона затопления паводковыми водами 1% обеспеченности</w:t>
      </w:r>
    </w:p>
    <w:p w:rsidR="00000000" w:rsidRDefault="00E16C95">
      <w:r>
        <w:t>Ограничения использования земельных участков и объектов капитального строительства установлены следующими нормативными прав</w:t>
      </w:r>
      <w:r>
        <w:t>овыми актами:</w:t>
      </w:r>
    </w:p>
    <w:p w:rsidR="00000000" w:rsidRDefault="00E16C95">
      <w:hyperlink r:id="rId492" w:history="1">
        <w:r>
          <w:rPr>
            <w:rStyle w:val="a4"/>
          </w:rPr>
          <w:t>Водный кодекс</w:t>
        </w:r>
      </w:hyperlink>
      <w:r>
        <w:t xml:space="preserve"> Российской Федерации;</w:t>
      </w:r>
    </w:p>
    <w:p w:rsidR="00000000" w:rsidRDefault="00E16C95">
      <w:hyperlink r:id="rId493" w:history="1">
        <w:r>
          <w:rPr>
            <w:rStyle w:val="a4"/>
          </w:rPr>
          <w:t>Постановление</w:t>
        </w:r>
      </w:hyperlink>
      <w:r>
        <w:t xml:space="preserve"> Правительства РФ от 18 апреля 2014 N 360 "Об определении границ зон затопления, подтопления";</w:t>
      </w:r>
    </w:p>
    <w:bookmarkStart w:id="580" w:name="sub_3612"/>
    <w:p w:rsidR="00000000" w:rsidRDefault="00E16C95">
      <w:r>
        <w:fldChar w:fldCharType="begin"/>
      </w:r>
      <w:r>
        <w:instrText>HYPERLINK "garantF</w:instrText>
      </w:r>
      <w:r>
        <w:instrText>1://71592326.0"</w:instrText>
      </w:r>
      <w:r>
        <w:fldChar w:fldCharType="separate"/>
      </w:r>
      <w:r>
        <w:rPr>
          <w:rStyle w:val="a4"/>
        </w:rPr>
        <w:t>СП 42.13330.2016</w:t>
      </w:r>
      <w:r>
        <w:fldChar w:fldCharType="end"/>
      </w:r>
      <w:r>
        <w:t xml:space="preserve"> "Градостроительство. Планировка и застройка городских и сельских поселений" (актуализированная редакция </w:t>
      </w:r>
      <w:hyperlink r:id="rId494" w:history="1">
        <w:r>
          <w:rPr>
            <w:rStyle w:val="a4"/>
          </w:rPr>
          <w:t>СНиП 2.07.01-89*</w:t>
        </w:r>
      </w:hyperlink>
      <w:r>
        <w:t>);</w:t>
      </w:r>
    </w:p>
    <w:bookmarkEnd w:id="580"/>
    <w:p w:rsidR="00000000" w:rsidRDefault="00E16C95">
      <w:r>
        <w:fldChar w:fldCharType="begin"/>
      </w:r>
      <w:r>
        <w:instrText>HYPERLINK "garantF1://12029844.1000"</w:instrText>
      </w:r>
      <w:r>
        <w:fldChar w:fldCharType="separate"/>
      </w:r>
      <w:r>
        <w:rPr>
          <w:rStyle w:val="a4"/>
        </w:rPr>
        <w:t>СНиП 11-04-2003</w:t>
      </w:r>
      <w:r>
        <w:fldChar w:fldCharType="end"/>
      </w:r>
      <w:r>
        <w:t xml:space="preserve"> </w:t>
      </w:r>
      <w:r>
        <w:t>"Инструкция о порядке разработки, согласования, экспертизы и утверждения градостроительной документации";</w:t>
      </w:r>
    </w:p>
    <w:p w:rsidR="00000000" w:rsidRDefault="00E16C95">
      <w:hyperlink r:id="rId495" w:history="1">
        <w:r>
          <w:rPr>
            <w:rStyle w:val="a4"/>
          </w:rPr>
          <w:t>СНиП 22-02-2003</w:t>
        </w:r>
      </w:hyperlink>
      <w:r>
        <w:t xml:space="preserve"> "Инженерная защита территорий, зданий и сооружений от опасных геологических процессов. Основные по</w:t>
      </w:r>
      <w:r>
        <w:t>ложения";</w:t>
      </w:r>
    </w:p>
    <w:bookmarkStart w:id="581" w:name="sub_3615"/>
    <w:p w:rsidR="00000000" w:rsidRDefault="00E16C95">
      <w:r>
        <w:fldChar w:fldCharType="begin"/>
      </w:r>
      <w:r>
        <w:instrText>HYPERLINK "garantF1://71606448.0"</w:instrText>
      </w:r>
      <w:r>
        <w:fldChar w:fldCharType="separate"/>
      </w:r>
      <w:r>
        <w:rPr>
          <w:rStyle w:val="a4"/>
        </w:rPr>
        <w:t>СП 104.13330.2016</w:t>
      </w:r>
      <w:r>
        <w:fldChar w:fldCharType="end"/>
      </w:r>
      <w:r>
        <w:t xml:space="preserve"> "Инженерная защита территории от затопления и подтопления" (актуализированная редакция </w:t>
      </w:r>
      <w:hyperlink r:id="rId496" w:history="1">
        <w:r>
          <w:rPr>
            <w:rStyle w:val="a4"/>
          </w:rPr>
          <w:t>СНиП 2.06.15-85</w:t>
        </w:r>
      </w:hyperlink>
      <w:r>
        <w:t>);</w:t>
      </w:r>
    </w:p>
    <w:bookmarkEnd w:id="581"/>
    <w:p w:rsidR="00000000" w:rsidRDefault="00E16C95">
      <w:r>
        <w:fldChar w:fldCharType="begin"/>
      </w:r>
      <w:r>
        <w:instrText>HYPERLINK "garantF1://70130820.0"</w:instrText>
      </w:r>
      <w:r>
        <w:fldChar w:fldCharType="separate"/>
      </w:r>
      <w:r>
        <w:rPr>
          <w:rStyle w:val="a4"/>
        </w:rPr>
        <w:t>СП 58.13330.2012</w:t>
      </w:r>
      <w:r>
        <w:fldChar w:fldCharType="end"/>
      </w:r>
      <w:r>
        <w:t xml:space="preserve"> "СНиП 33-01-2003. Гидротехнические сооружения. Основные положения"</w:t>
      </w:r>
    </w:p>
    <w:p w:rsidR="00000000" w:rsidRDefault="00E16C95">
      <w:hyperlink r:id="rId497" w:history="1">
        <w:r>
          <w:rPr>
            <w:rStyle w:val="a4"/>
          </w:rPr>
          <w:t>СП 32.13330.2012</w:t>
        </w:r>
      </w:hyperlink>
      <w:r>
        <w:t xml:space="preserve"> "СНиП 2-04.03-85. Канализация. Наружные сети и сооружения".</w:t>
      </w:r>
    </w:p>
    <w:p w:rsidR="00000000" w:rsidRDefault="00E16C95">
      <w:r>
        <w:t>В зонах, подверженных затоплению паводковыми водами, в з</w:t>
      </w:r>
      <w:r>
        <w:t xml:space="preserve">онах катастрофического затопления дождевыми водами или затопления в случае прорыва </w:t>
      </w:r>
      <w:r>
        <w:lastRenderedPageBreak/>
        <w:t>гидротехнических сооружений, необходимо строгое соблюдение нормативных требований к инженерно-геологическим, инженерно-геодезическим изысканиям и исследованиям, инженерно-ст</w:t>
      </w:r>
      <w:r>
        <w:t>роительным условиям для последующего проектирования и строительства, реконструкции, эксплуатации объектов.</w:t>
      </w:r>
    </w:p>
    <w:p w:rsidR="00000000" w:rsidRDefault="00E16C95">
      <w:r>
        <w:t>Особое внимание обращается на состояние гидротехнических сооружений, усиление фундаментов и гидроизоляционных работ.</w:t>
      </w:r>
    </w:p>
    <w:p w:rsidR="00000000" w:rsidRDefault="00E16C95">
      <w:r>
        <w:t>В данных зонах запрещается устан</w:t>
      </w:r>
      <w:r>
        <w:t>авливать виды разрешенного использования без проведения мероприятий по инженерной подготовке территории, включающей ряд специальных инженерно-защитных мероприятий:</w:t>
      </w:r>
    </w:p>
    <w:p w:rsidR="00000000" w:rsidRDefault="00E16C95">
      <w:r>
        <w:t>инженерная защита от затопления с помощью подсыпки (намыва) грунтов территории до незатопляе</w:t>
      </w:r>
      <w:r>
        <w:t>мых отметок;</w:t>
      </w:r>
    </w:p>
    <w:p w:rsidR="00000000" w:rsidRDefault="00E16C95">
      <w:r>
        <w:t>инженерная защита от подтопления;</w:t>
      </w:r>
    </w:p>
    <w:p w:rsidR="00000000" w:rsidRDefault="00E16C95">
      <w:r>
        <w:t>противоэрозионные и ледозащитные мероприятия;</w:t>
      </w:r>
    </w:p>
    <w:p w:rsidR="00000000" w:rsidRDefault="00E16C95">
      <w:r>
        <w:t>организация рельефа и поверхностного стока;</w:t>
      </w:r>
    </w:p>
    <w:p w:rsidR="00000000" w:rsidRDefault="00E16C95">
      <w:r>
        <w:t>благоустройство водоемов и водотоков;</w:t>
      </w:r>
    </w:p>
    <w:p w:rsidR="00000000" w:rsidRDefault="00E16C95">
      <w:r>
        <w:t>прочие необходимые мероприятия.</w:t>
      </w:r>
    </w:p>
    <w:p w:rsidR="00000000" w:rsidRDefault="00E16C95">
      <w:r>
        <w:t>Жилищно-гражданское строительство на данных терри</w:t>
      </w:r>
      <w:r>
        <w:t>ториях требует проведения работ по инженерной подготовке и повышения отметок рельефа до незатопляемых отметок.</w:t>
      </w:r>
    </w:p>
    <w:p w:rsidR="00000000" w:rsidRDefault="00E16C95"/>
    <w:p w:rsidR="00000000" w:rsidRDefault="00E16C95">
      <w:pPr>
        <w:pStyle w:val="a5"/>
      </w:pPr>
      <w:bookmarkStart w:id="582" w:name="sub_37"/>
      <w:r>
        <w:rPr>
          <w:rStyle w:val="a3"/>
        </w:rPr>
        <w:t>Статья 37</w:t>
      </w:r>
      <w:r>
        <w:t>. Ограничения использования земельных участков и объектов капитального строительства по условиям охраны объектов культурного насл</w:t>
      </w:r>
      <w:r>
        <w:t>едия</w:t>
      </w:r>
    </w:p>
    <w:bookmarkEnd w:id="582"/>
    <w:p w:rsidR="00000000" w:rsidRDefault="00E16C95">
      <w:r>
        <w:t xml:space="preserve">Ограничения использования </w:t>
      </w:r>
      <w:hyperlink w:anchor="sub_1015" w:history="1">
        <w:r>
          <w:rPr>
            <w:rStyle w:val="a4"/>
          </w:rPr>
          <w:t>земельных участков</w:t>
        </w:r>
      </w:hyperlink>
      <w:r>
        <w:t xml:space="preserve"> и объектов капитального строительства по условиям охраны объектов культурного наследия установлены в соответствии с Проектом зон охраны памятников истории и культуры, утвержд</w:t>
      </w:r>
      <w:r>
        <w:t>енным Распоряжением Облисполкома от 22.06.90 N 307-р.</w:t>
      </w:r>
    </w:p>
    <w:p w:rsidR="00000000" w:rsidRDefault="00E16C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285"/>
        <w:gridCol w:w="2180"/>
        <w:gridCol w:w="2269"/>
        <w:gridCol w:w="2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Индекс зоны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Название зон охраны объектов культурного наследия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Запрещенные виды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Предъявляемые требования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Рекомендации по функциональному использованию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И-1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Территории зон охраны памятников истории и культуры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Любые изменения в структуре или облике памятника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Полное восстановление памятника и работы, необходимые для его физического сохранения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Музеефикация по функциональному использованию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И-2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Историко-заповедная</w:t>
            </w:r>
            <w:r>
              <w:t xml:space="preserve"> зона (территории подзоны физического сохранения и ближнего обзора)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Все виды землеройных взрывных и вибрационных работ.</w:t>
            </w:r>
          </w:p>
          <w:p w:rsidR="00000000" w:rsidRDefault="00E16C95">
            <w:pPr>
              <w:pStyle w:val="ae"/>
            </w:pPr>
            <w:r>
              <w:t xml:space="preserve">Размещение экранирующих объектов (стенды, ларьки, киоски, доски почета...). </w:t>
            </w:r>
            <w:r>
              <w:lastRenderedPageBreak/>
              <w:t>Высокоствольные зеленые насаждения. Устройство автостоянок.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Устройство отмостки, гидроизоляции, водопроводных лотков.</w:t>
            </w:r>
          </w:p>
          <w:p w:rsidR="00000000" w:rsidRDefault="00E16C95">
            <w:pPr>
              <w:pStyle w:val="ae"/>
            </w:pPr>
            <w:r>
              <w:t xml:space="preserve">Плоскостное благоустройство с учетом стиля эпохи, организация партерного и </w:t>
            </w:r>
            <w:r>
              <w:lastRenderedPageBreak/>
              <w:t>боскетного озеленения. Благоустройство видовых площадок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Формирование пешеходной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И-3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Территории зон охраняемого ландш</w:t>
            </w:r>
            <w:r>
              <w:t>афта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Рубки, земляные работы, строительные работы бес согласования с государственным органами охраны.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Восстановление исторической планировки и вида ландшафта; восстановление визуальных связей с памятниками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Элементы городской системы озеленения: рекреационные режимные территории, городские скверы и бульвары.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Зоны средового регулирования I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Искажение исторической планировки, снос ценных исторических зданий или искажение их облика. Новое строительство.</w:t>
            </w:r>
            <w:r>
              <w:t xml:space="preserve"> Нарушение красных линий застройки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Реставрация исторической среды, полное благоустройство усадебной застройки (зданий и территорий), восстановление оград, расчистка от малоценной застройки, восполнение утрат путем переноса памятников или идентичных зданий.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Жилье коттеджного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И-5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Зоны средового регулирования II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Снос существующих зданий. Изменение фасадов зданий, искажение цветовых интерьеров. Строительство производственных зданий и сооружений. Нарушение красных линий застройки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Восстановление деревя</w:t>
            </w:r>
            <w:r>
              <w:t>нной застройки на месте утраченной. Открытая реконструкция внутриквартальных пространств с расчисткой от малоценной застройки. Вывод производственных зданий и сооружений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Жилые здания учреждения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И-6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Зоны средового регулирования III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 xml:space="preserve">Снос исторических зданий и сооружений. </w:t>
            </w:r>
            <w:r>
              <w:lastRenderedPageBreak/>
              <w:t>Строительство производственных зданий и сооружений. Нарушение красных линий застройки.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 xml:space="preserve">Реставрация фасадов сохранившихся исторических </w:t>
            </w:r>
            <w:r>
              <w:lastRenderedPageBreak/>
              <w:t>зданий и сооружений, расчистка территории от малоценной застройки. Восполнение утра</w:t>
            </w:r>
            <w:r>
              <w:t>т путем переноса памятников или новой застройки с нормированием геометрических параметров зданий. Использование традиционных архитектурных деталей.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lastRenderedPageBreak/>
              <w:t>И-7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Зоны средового регулирования IV типа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Строительство зданий и сооружений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Озеленение и благоустройство те</w:t>
            </w:r>
            <w:r>
              <w:t>рриторий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Рекреация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И-8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Заповедная зона (зона образно-семантического регулирования)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Снос исторической застройки, ремонт фасадов с искажением архитектурного облика зданий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Размещение новой застройки по согласованию с органами охраны памятников и отделом глав</w:t>
            </w:r>
            <w:r>
              <w:t>ного архитектора города.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b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И-9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Зона археологического наблюдения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Земляные работы без специального инструктажа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6C95">
            <w:pPr>
              <w:pStyle w:val="ae"/>
            </w:pPr>
            <w:r>
              <w:t>Производство земляных работ под контролем органов охраны памятников, специальный инструктаж производителей работ.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16C95">
            <w:pPr>
              <w:pStyle w:val="ae"/>
            </w:pPr>
            <w:r>
              <w:t>В соответствии с функциональным назначением территории</w:t>
            </w:r>
          </w:p>
        </w:tc>
      </w:tr>
    </w:tbl>
    <w:p w:rsidR="00000000" w:rsidRDefault="00E16C95"/>
    <w:p w:rsidR="00000000" w:rsidRDefault="00E16C95">
      <w:pPr>
        <w:ind w:firstLine="698"/>
        <w:jc w:val="right"/>
      </w:pPr>
      <w:bookmarkStart w:id="583" w:name="sub_100"/>
      <w:r>
        <w:rPr>
          <w:rStyle w:val="a3"/>
        </w:rPr>
        <w:t>Приложение 1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Правилам</w:t>
        </w:r>
      </w:hyperlink>
    </w:p>
    <w:bookmarkEnd w:id="583"/>
    <w:p w:rsidR="00000000" w:rsidRDefault="00E16C95"/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ЗАЯВЛЕНИЕ.</w:t>
      </w:r>
    </w:p>
    <w:p w:rsidR="00000000" w:rsidRDefault="00E16C95"/>
    <w:p w:rsidR="00000000" w:rsidRDefault="00E16C95">
      <w:r>
        <w:t xml:space="preserve">Утратило силу. - </w:t>
      </w:r>
      <w:hyperlink r:id="rId498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16C95">
      <w:pPr>
        <w:pStyle w:val="aa"/>
      </w:pPr>
      <w:hyperlink r:id="rId499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pStyle w:val="aa"/>
      </w:pPr>
    </w:p>
    <w:bookmarkStart w:id="584" w:name="sub_200"/>
    <w:p w:rsidR="00000000" w:rsidRDefault="00E16C95">
      <w:pPr>
        <w:pStyle w:val="aa"/>
      </w:pPr>
      <w:r>
        <w:fldChar w:fldCharType="begin"/>
      </w:r>
      <w:r>
        <w:instrText>HYPERLINK "garantF1://46204038.1"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Череповецкой городской Думы Вологодской области от 6 июня 2016 г. N 131 настоящие Правила дополнены приложением 2</w:t>
      </w:r>
    </w:p>
    <w:bookmarkEnd w:id="584"/>
    <w:p w:rsidR="00000000" w:rsidRDefault="00E16C95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16C95">
      <w:pPr>
        <w:pStyle w:val="a9"/>
      </w:pPr>
      <w:r>
        <w:t>См. данную форму в редакторе MS-Word</w:t>
      </w:r>
    </w:p>
    <w:p w:rsidR="00000000" w:rsidRDefault="00E16C95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 к </w:t>
      </w:r>
      <w:hyperlink w:anchor="sub_1000" w:history="1">
        <w:r>
          <w:rPr>
            <w:rStyle w:val="a4"/>
          </w:rPr>
          <w:t>Правилам</w:t>
        </w:r>
      </w:hyperlink>
    </w:p>
    <w:p w:rsidR="00000000" w:rsidRDefault="00E16C95"/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Управление архитектуры </w:t>
      </w:r>
      <w:r>
        <w:rPr>
          <w:sz w:val="22"/>
          <w:szCs w:val="22"/>
        </w:rPr>
        <w:t>и градостроительства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мэрии города Череповца</w:t>
      </w:r>
    </w:p>
    <w:p w:rsidR="00000000" w:rsidRDefault="00E16C95"/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Кадастровый номер                                  УТВЕРЖДАЮ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земельного участка: ____________       Начальник управления архитектуры и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ГПЗУ: __________________________            градост</w:t>
      </w:r>
      <w:r>
        <w:rPr>
          <w:sz w:val="22"/>
          <w:szCs w:val="22"/>
        </w:rPr>
        <w:t>роительства мэрии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Регистрационный N: _____________                города Череповца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Дата: __________________________</w:t>
      </w:r>
    </w:p>
    <w:p w:rsidR="00000000" w:rsidRDefault="00E16C95"/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Заключение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 согласовании архитектурно-градостроительного облика объекта</w:t>
      </w:r>
    </w:p>
    <w:p w:rsidR="00000000" w:rsidRDefault="00E16C95"/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Вид работ: ________________</w:t>
      </w:r>
      <w:r>
        <w:rPr>
          <w:sz w:val="22"/>
          <w:szCs w:val="22"/>
        </w:rPr>
        <w:t>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Наименование объекта: 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Адрес объекта: Город: 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Район: ______________________________________________________</w:t>
      </w:r>
      <w:r>
        <w:rPr>
          <w:sz w:val="22"/>
          <w:szCs w:val="22"/>
        </w:rPr>
        <w:t>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Владение: 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Функциональное назначение объекта: 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Заказчик: 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Проектная организация: 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Свидетельство, выданное саморегулируемой организацией _</w:t>
      </w:r>
      <w:r>
        <w:rPr>
          <w:sz w:val="22"/>
          <w:szCs w:val="22"/>
        </w:rPr>
        <w:t>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Руководитель проекта (ГИП, ГАП): 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Основные параметры архитектурно-градостроительного облика объекта: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технико-экономические </w:t>
      </w:r>
      <w:r>
        <w:rPr>
          <w:sz w:val="22"/>
          <w:szCs w:val="22"/>
        </w:rPr>
        <w:t>показатели: 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краткое      описание     объемно-пространственного    р</w:t>
      </w:r>
      <w:r>
        <w:rPr>
          <w:sz w:val="22"/>
          <w:szCs w:val="22"/>
        </w:rPr>
        <w:t>ешения   объекта,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архитектурного решения фасадов 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краткое описание</w:t>
      </w:r>
      <w:r>
        <w:rPr>
          <w:sz w:val="22"/>
          <w:szCs w:val="22"/>
        </w:rPr>
        <w:t xml:space="preserve"> планировочной организации земельного участка 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Решение: _________________________________________</w:t>
      </w:r>
      <w:r>
        <w:rPr>
          <w:sz w:val="22"/>
          <w:szCs w:val="22"/>
        </w:rPr>
        <w:t>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16C95"/>
    <w:p w:rsidR="00000000" w:rsidRDefault="00E16C95">
      <w:pPr>
        <w:pStyle w:val="ac"/>
        <w:rPr>
          <w:sz w:val="22"/>
          <w:szCs w:val="22"/>
        </w:rPr>
      </w:pPr>
      <w:r>
        <w:rPr>
          <w:sz w:val="22"/>
          <w:szCs w:val="22"/>
        </w:rPr>
        <w:t>Дата: ___</w:t>
      </w:r>
      <w:r>
        <w:rPr>
          <w:sz w:val="22"/>
          <w:szCs w:val="22"/>
        </w:rPr>
        <w:t>________________________ N: ____________________________________</w:t>
      </w:r>
    </w:p>
    <w:p w:rsidR="00000000" w:rsidRDefault="00E16C95"/>
    <w:p w:rsidR="00000000" w:rsidRDefault="00E16C95">
      <w:pPr>
        <w:pStyle w:val="ac"/>
        <w:rPr>
          <w:sz w:val="22"/>
          <w:szCs w:val="22"/>
        </w:rPr>
      </w:pPr>
      <w:r>
        <w:rPr>
          <w:rStyle w:val="a3"/>
          <w:sz w:val="22"/>
          <w:szCs w:val="22"/>
        </w:rPr>
        <w:t>Приложения</w:t>
      </w:r>
      <w:r>
        <w:rPr>
          <w:sz w:val="22"/>
          <w:szCs w:val="22"/>
        </w:rPr>
        <w:t>: Материалы архитектурно-градостроительного облика объекта</w:t>
      </w:r>
    </w:p>
    <w:p w:rsidR="00000000" w:rsidRDefault="00E16C95"/>
    <w:p w:rsidR="00000000" w:rsidRDefault="00E16C95">
      <w:pPr>
        <w:pStyle w:val="a9"/>
        <w:rPr>
          <w:color w:val="000000"/>
          <w:sz w:val="16"/>
          <w:szCs w:val="16"/>
        </w:rPr>
      </w:pPr>
      <w:bookmarkStart w:id="585" w:name="sub_3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85"/>
    <w:p w:rsidR="00000000" w:rsidRDefault="00E16C95">
      <w:pPr>
        <w:pStyle w:val="aa"/>
      </w:pPr>
      <w:r>
        <w:t xml:space="preserve">Приложение 3 изменено. - </w:t>
      </w:r>
      <w:hyperlink r:id="rId500" w:history="1">
        <w:r>
          <w:rPr>
            <w:rStyle w:val="a4"/>
          </w:rPr>
          <w:t>Решение</w:t>
        </w:r>
      </w:hyperlink>
      <w:r>
        <w:t xml:space="preserve"> Череповецк</w:t>
      </w:r>
      <w:r>
        <w:t>ой городской Думы Вологодской области от 4 марта 2019 г. N 39</w:t>
      </w:r>
    </w:p>
    <w:p w:rsidR="00000000" w:rsidRDefault="00E16C95">
      <w:pPr>
        <w:pStyle w:val="aa"/>
      </w:pPr>
      <w:hyperlink r:id="rId501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br/>
        <w:t>землепользования</w:t>
      </w:r>
      <w:r>
        <w:rPr>
          <w:rStyle w:val="a3"/>
        </w:rPr>
        <w:br/>
        <w:t>и застройки города Череповца</w:t>
      </w:r>
    </w:p>
    <w:p w:rsidR="00000000" w:rsidRDefault="00E16C95"/>
    <w:p w:rsidR="00000000" w:rsidRDefault="00E16C95">
      <w:pPr>
        <w:pStyle w:val="1"/>
      </w:pPr>
      <w:r>
        <w:t>Карта</w:t>
      </w:r>
      <w:r>
        <w:br/>
      </w:r>
      <w:r>
        <w:t>градостроительного зонирования</w:t>
      </w:r>
    </w:p>
    <w:p w:rsidR="00000000" w:rsidRDefault="00E16C95"/>
    <w:p w:rsidR="00000000" w:rsidRDefault="004E5AFC">
      <w:r>
        <w:rPr>
          <w:noProof/>
        </w:rPr>
        <w:drawing>
          <wp:inline distT="0" distB="0" distL="0" distR="0">
            <wp:extent cx="5905500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16C95">
      <w:pPr>
        <w:pStyle w:val="a9"/>
        <w:rPr>
          <w:color w:val="000000"/>
          <w:sz w:val="16"/>
          <w:szCs w:val="16"/>
        </w:rPr>
      </w:pPr>
      <w:bookmarkStart w:id="586" w:name="sub_400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E16C95">
      <w:pPr>
        <w:pStyle w:val="aa"/>
      </w:pPr>
      <w:r>
        <w:t xml:space="preserve">Приложение 4 изменено. - </w:t>
      </w:r>
      <w:hyperlink r:id="rId503" w:history="1">
        <w:r>
          <w:rPr>
            <w:rStyle w:val="a4"/>
          </w:rPr>
          <w:t>Решение</w:t>
        </w:r>
      </w:hyperlink>
      <w:r>
        <w:t xml:space="preserve"> Череповецкой городской Думы Вологодской области от 4 марта 2019 г. N 39</w:t>
      </w:r>
    </w:p>
    <w:p w:rsidR="00000000" w:rsidRDefault="00E16C95">
      <w:pPr>
        <w:pStyle w:val="aa"/>
      </w:pPr>
      <w:hyperlink r:id="rId504" w:history="1">
        <w:r>
          <w:rPr>
            <w:rStyle w:val="a4"/>
          </w:rPr>
          <w:t>См. предыдущую редакцию</w:t>
        </w:r>
      </w:hyperlink>
    </w:p>
    <w:p w:rsidR="00000000" w:rsidRDefault="00E16C95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br/>
        <w:t>землепользования</w:t>
      </w:r>
      <w:r>
        <w:rPr>
          <w:rStyle w:val="a3"/>
        </w:rPr>
        <w:br/>
        <w:t>и застройки города Череповца</w:t>
      </w:r>
    </w:p>
    <w:p w:rsidR="00000000" w:rsidRDefault="00E16C95"/>
    <w:p w:rsidR="00000000" w:rsidRDefault="00E16C95">
      <w:pPr>
        <w:pStyle w:val="1"/>
      </w:pPr>
      <w:r>
        <w:t>Карта</w:t>
      </w:r>
      <w:r>
        <w:br/>
        <w:t>границ зон с особыми условиями использования территорий</w:t>
      </w:r>
      <w:r>
        <w:br/>
        <w:t>Карта границ территорий объектов культурн</w:t>
      </w:r>
      <w:r>
        <w:t>ого наследия</w:t>
      </w:r>
    </w:p>
    <w:p w:rsidR="00000000" w:rsidRDefault="00E16C95"/>
    <w:p w:rsidR="00E16C95" w:rsidRDefault="004E5AFC">
      <w:r>
        <w:rPr>
          <w:noProof/>
        </w:rPr>
        <w:drawing>
          <wp:inline distT="0" distB="0" distL="0" distR="0">
            <wp:extent cx="5905500" cy="415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C9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FC"/>
    <w:rsid w:val="004E5AFC"/>
    <w:rsid w:val="00E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20235400.1000" TargetMode="External"/><Relationship Id="rId299" Type="http://schemas.openxmlformats.org/officeDocument/2006/relationships/hyperlink" Target="garantF1://70636874.10271" TargetMode="External"/><Relationship Id="rId21" Type="http://schemas.openxmlformats.org/officeDocument/2006/relationships/hyperlink" Target="garantF1://46227552.20" TargetMode="External"/><Relationship Id="rId63" Type="http://schemas.openxmlformats.org/officeDocument/2006/relationships/hyperlink" Target="garantF1://46227552.62" TargetMode="External"/><Relationship Id="rId159" Type="http://schemas.openxmlformats.org/officeDocument/2006/relationships/hyperlink" Target="garantF1://46254810.23" TargetMode="External"/><Relationship Id="rId324" Type="http://schemas.openxmlformats.org/officeDocument/2006/relationships/hyperlink" Target="garantF1://70636874.1041" TargetMode="External"/><Relationship Id="rId366" Type="http://schemas.openxmlformats.org/officeDocument/2006/relationships/hyperlink" Target="garantF1://70636874.1026" TargetMode="External"/><Relationship Id="rId170" Type="http://schemas.openxmlformats.org/officeDocument/2006/relationships/hyperlink" Target="garantF1://46242746.1047" TargetMode="External"/><Relationship Id="rId226" Type="http://schemas.openxmlformats.org/officeDocument/2006/relationships/hyperlink" Target="garantF1://70636874.1047" TargetMode="External"/><Relationship Id="rId433" Type="http://schemas.openxmlformats.org/officeDocument/2006/relationships/hyperlink" Target="garantF1://70636874.10271" TargetMode="External"/><Relationship Id="rId268" Type="http://schemas.openxmlformats.org/officeDocument/2006/relationships/hyperlink" Target="garantF1://70636874.1023" TargetMode="External"/><Relationship Id="rId475" Type="http://schemas.openxmlformats.org/officeDocument/2006/relationships/hyperlink" Target="garantF1://71592326.0" TargetMode="External"/><Relationship Id="rId32" Type="http://schemas.openxmlformats.org/officeDocument/2006/relationships/hyperlink" Target="garantF1://10100300.0" TargetMode="External"/><Relationship Id="rId74" Type="http://schemas.openxmlformats.org/officeDocument/2006/relationships/hyperlink" Target="garantF1://46242746.1020" TargetMode="External"/><Relationship Id="rId128" Type="http://schemas.openxmlformats.org/officeDocument/2006/relationships/hyperlink" Target="garantF1://35618625.221" TargetMode="External"/><Relationship Id="rId335" Type="http://schemas.openxmlformats.org/officeDocument/2006/relationships/hyperlink" Target="garantF1://70636874.1038" TargetMode="External"/><Relationship Id="rId377" Type="http://schemas.openxmlformats.org/officeDocument/2006/relationships/hyperlink" Target="garantF1://70636874.1031" TargetMode="External"/><Relationship Id="rId500" Type="http://schemas.openxmlformats.org/officeDocument/2006/relationships/hyperlink" Target="garantF1://46254810.1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garantF1://35618625.25172" TargetMode="External"/><Relationship Id="rId237" Type="http://schemas.openxmlformats.org/officeDocument/2006/relationships/hyperlink" Target="garantF1://70298302.0" TargetMode="External"/><Relationship Id="rId402" Type="http://schemas.openxmlformats.org/officeDocument/2006/relationships/hyperlink" Target="garantF1://70636874.103101" TargetMode="External"/><Relationship Id="rId279" Type="http://schemas.openxmlformats.org/officeDocument/2006/relationships/hyperlink" Target="garantF1://70636874.1046" TargetMode="External"/><Relationship Id="rId444" Type="http://schemas.openxmlformats.org/officeDocument/2006/relationships/hyperlink" Target="garantF1://12025350.0" TargetMode="External"/><Relationship Id="rId486" Type="http://schemas.openxmlformats.org/officeDocument/2006/relationships/hyperlink" Target="garantF1://4077334.0" TargetMode="External"/><Relationship Id="rId43" Type="http://schemas.openxmlformats.org/officeDocument/2006/relationships/hyperlink" Target="garantF1://12024624.0" TargetMode="External"/><Relationship Id="rId139" Type="http://schemas.openxmlformats.org/officeDocument/2006/relationships/hyperlink" Target="garantF1://35618625.225" TargetMode="External"/><Relationship Id="rId290" Type="http://schemas.openxmlformats.org/officeDocument/2006/relationships/hyperlink" Target="garantF1://70636874.1044" TargetMode="External"/><Relationship Id="rId304" Type="http://schemas.openxmlformats.org/officeDocument/2006/relationships/hyperlink" Target="garantF1://70636874.1030" TargetMode="External"/><Relationship Id="rId346" Type="http://schemas.openxmlformats.org/officeDocument/2006/relationships/hyperlink" Target="garantF1://70636874.1026" TargetMode="External"/><Relationship Id="rId388" Type="http://schemas.openxmlformats.org/officeDocument/2006/relationships/hyperlink" Target="garantF1://70636874.10271" TargetMode="External"/><Relationship Id="rId85" Type="http://schemas.openxmlformats.org/officeDocument/2006/relationships/hyperlink" Target="garantF1://35618625.178" TargetMode="External"/><Relationship Id="rId150" Type="http://schemas.openxmlformats.org/officeDocument/2006/relationships/hyperlink" Target="garantF1://46254810.12" TargetMode="External"/><Relationship Id="rId192" Type="http://schemas.openxmlformats.org/officeDocument/2006/relationships/hyperlink" Target="garantF1://70253464.2" TargetMode="External"/><Relationship Id="rId206" Type="http://schemas.openxmlformats.org/officeDocument/2006/relationships/hyperlink" Target="garantF1://46227552.162" TargetMode="External"/><Relationship Id="rId413" Type="http://schemas.openxmlformats.org/officeDocument/2006/relationships/hyperlink" Target="garantF1://70636874.10113" TargetMode="External"/><Relationship Id="rId248" Type="http://schemas.openxmlformats.org/officeDocument/2006/relationships/hyperlink" Target="garantF1://70636874.1030" TargetMode="External"/><Relationship Id="rId455" Type="http://schemas.openxmlformats.org/officeDocument/2006/relationships/hyperlink" Target="garantF1://2205985.0" TargetMode="External"/><Relationship Id="rId497" Type="http://schemas.openxmlformats.org/officeDocument/2006/relationships/hyperlink" Target="garantF1://70187238.0" TargetMode="External"/><Relationship Id="rId12" Type="http://schemas.openxmlformats.org/officeDocument/2006/relationships/hyperlink" Target="garantF1://46254810.4" TargetMode="External"/><Relationship Id="rId108" Type="http://schemas.openxmlformats.org/officeDocument/2006/relationships/hyperlink" Target="garantF1://35629509.205" TargetMode="External"/><Relationship Id="rId315" Type="http://schemas.openxmlformats.org/officeDocument/2006/relationships/hyperlink" Target="garantF1://70636874.1032" TargetMode="External"/><Relationship Id="rId357" Type="http://schemas.openxmlformats.org/officeDocument/2006/relationships/hyperlink" Target="garantF1://70636874.1037" TargetMode="External"/><Relationship Id="rId54" Type="http://schemas.openxmlformats.org/officeDocument/2006/relationships/hyperlink" Target="garantF1://12038258.3" TargetMode="External"/><Relationship Id="rId96" Type="http://schemas.openxmlformats.org/officeDocument/2006/relationships/hyperlink" Target="garantF1://35629509.186" TargetMode="External"/><Relationship Id="rId161" Type="http://schemas.openxmlformats.org/officeDocument/2006/relationships/hyperlink" Target="garantF1://46254810.24" TargetMode="External"/><Relationship Id="rId217" Type="http://schemas.openxmlformats.org/officeDocument/2006/relationships/hyperlink" Target="garantF1://70636874.10341" TargetMode="External"/><Relationship Id="rId399" Type="http://schemas.openxmlformats.org/officeDocument/2006/relationships/hyperlink" Target="garantF1://70636874.1036" TargetMode="External"/><Relationship Id="rId259" Type="http://schemas.openxmlformats.org/officeDocument/2006/relationships/hyperlink" Target="garantF1://70636874.1033" TargetMode="External"/><Relationship Id="rId424" Type="http://schemas.openxmlformats.org/officeDocument/2006/relationships/hyperlink" Target="garantF1://70636874.1045" TargetMode="External"/><Relationship Id="rId466" Type="http://schemas.openxmlformats.org/officeDocument/2006/relationships/hyperlink" Target="garantF1://80285.0" TargetMode="External"/><Relationship Id="rId23" Type="http://schemas.openxmlformats.org/officeDocument/2006/relationships/hyperlink" Target="garantF1://46242746.1007" TargetMode="External"/><Relationship Id="rId119" Type="http://schemas.openxmlformats.org/officeDocument/2006/relationships/hyperlink" Target="garantF1://46227552.110" TargetMode="External"/><Relationship Id="rId270" Type="http://schemas.openxmlformats.org/officeDocument/2006/relationships/hyperlink" Target="garantF1://70636874.1023" TargetMode="External"/><Relationship Id="rId326" Type="http://schemas.openxmlformats.org/officeDocument/2006/relationships/hyperlink" Target="garantF1://70636874.1023" TargetMode="External"/><Relationship Id="rId65" Type="http://schemas.openxmlformats.org/officeDocument/2006/relationships/hyperlink" Target="garantF1://46227552.63" TargetMode="External"/><Relationship Id="rId130" Type="http://schemas.openxmlformats.org/officeDocument/2006/relationships/hyperlink" Target="garantF1://20235400.1000" TargetMode="External"/><Relationship Id="rId368" Type="http://schemas.openxmlformats.org/officeDocument/2006/relationships/hyperlink" Target="garantF1://70636874.1044" TargetMode="External"/><Relationship Id="rId172" Type="http://schemas.openxmlformats.org/officeDocument/2006/relationships/hyperlink" Target="garantF1://46242746.1047" TargetMode="External"/><Relationship Id="rId228" Type="http://schemas.openxmlformats.org/officeDocument/2006/relationships/hyperlink" Target="garantF1://71592326.10400" TargetMode="External"/><Relationship Id="rId435" Type="http://schemas.openxmlformats.org/officeDocument/2006/relationships/hyperlink" Target="garantF1://70636874.1031" TargetMode="External"/><Relationship Id="rId477" Type="http://schemas.openxmlformats.org/officeDocument/2006/relationships/hyperlink" Target="garantF1://12064526.0" TargetMode="External"/><Relationship Id="rId281" Type="http://schemas.openxmlformats.org/officeDocument/2006/relationships/hyperlink" Target="garantF1://70636874.1045" TargetMode="External"/><Relationship Id="rId337" Type="http://schemas.openxmlformats.org/officeDocument/2006/relationships/hyperlink" Target="garantF1://70636874.1037" TargetMode="External"/><Relationship Id="rId502" Type="http://schemas.openxmlformats.org/officeDocument/2006/relationships/image" Target="media/image1.png"/><Relationship Id="rId34" Type="http://schemas.openxmlformats.org/officeDocument/2006/relationships/hyperlink" Target="garantF1://35629509.306" TargetMode="External"/><Relationship Id="rId76" Type="http://schemas.openxmlformats.org/officeDocument/2006/relationships/hyperlink" Target="garantF1://46227552.71" TargetMode="External"/><Relationship Id="rId141" Type="http://schemas.openxmlformats.org/officeDocument/2006/relationships/hyperlink" Target="garantF1://46242746.1040" TargetMode="External"/><Relationship Id="rId379" Type="http://schemas.openxmlformats.org/officeDocument/2006/relationships/hyperlink" Target="garantF1://70636874.1033" TargetMode="External"/><Relationship Id="rId7" Type="http://schemas.openxmlformats.org/officeDocument/2006/relationships/hyperlink" Target="garantF1://86367.0" TargetMode="External"/><Relationship Id="rId183" Type="http://schemas.openxmlformats.org/officeDocument/2006/relationships/hyperlink" Target="garantF1://35618625.2519" TargetMode="External"/><Relationship Id="rId239" Type="http://schemas.openxmlformats.org/officeDocument/2006/relationships/hyperlink" Target="garantF1://35629509.3517" TargetMode="External"/><Relationship Id="rId390" Type="http://schemas.openxmlformats.org/officeDocument/2006/relationships/hyperlink" Target="garantF1://70636874.1038" TargetMode="External"/><Relationship Id="rId404" Type="http://schemas.openxmlformats.org/officeDocument/2006/relationships/hyperlink" Target="garantF1://70636874.1044" TargetMode="External"/><Relationship Id="rId446" Type="http://schemas.openxmlformats.org/officeDocument/2006/relationships/hyperlink" Target="garantF1://12015550.0" TargetMode="External"/><Relationship Id="rId250" Type="http://schemas.openxmlformats.org/officeDocument/2006/relationships/hyperlink" Target="garantF1://70636874.10341" TargetMode="External"/><Relationship Id="rId292" Type="http://schemas.openxmlformats.org/officeDocument/2006/relationships/hyperlink" Target="garantF1://70636874.1051" TargetMode="External"/><Relationship Id="rId306" Type="http://schemas.openxmlformats.org/officeDocument/2006/relationships/hyperlink" Target="garantF1://70636874.1023" TargetMode="External"/><Relationship Id="rId488" Type="http://schemas.openxmlformats.org/officeDocument/2006/relationships/hyperlink" Target="garantF1://12047594.0" TargetMode="External"/><Relationship Id="rId45" Type="http://schemas.openxmlformats.org/officeDocument/2006/relationships/hyperlink" Target="garantF1://20235400.1000" TargetMode="External"/><Relationship Id="rId87" Type="http://schemas.openxmlformats.org/officeDocument/2006/relationships/hyperlink" Target="garantF1://12038258.39111" TargetMode="External"/><Relationship Id="rId110" Type="http://schemas.openxmlformats.org/officeDocument/2006/relationships/hyperlink" Target="garantF1://46242746.1030" TargetMode="External"/><Relationship Id="rId348" Type="http://schemas.openxmlformats.org/officeDocument/2006/relationships/hyperlink" Target="garantF1://70636874.10341" TargetMode="External"/><Relationship Id="rId152" Type="http://schemas.openxmlformats.org/officeDocument/2006/relationships/hyperlink" Target="garantF1://46242746.1046" TargetMode="External"/><Relationship Id="rId173" Type="http://schemas.openxmlformats.org/officeDocument/2006/relationships/hyperlink" Target="garantF1://35618625.2513" TargetMode="External"/><Relationship Id="rId194" Type="http://schemas.openxmlformats.org/officeDocument/2006/relationships/hyperlink" Target="garantF1://70549922.0" TargetMode="External"/><Relationship Id="rId208" Type="http://schemas.openxmlformats.org/officeDocument/2006/relationships/hyperlink" Target="garantF1://12038258.3" TargetMode="External"/><Relationship Id="rId229" Type="http://schemas.openxmlformats.org/officeDocument/2006/relationships/hyperlink" Target="garantF1://71592340.0" TargetMode="External"/><Relationship Id="rId380" Type="http://schemas.openxmlformats.org/officeDocument/2006/relationships/hyperlink" Target="garantF1://70636874.1037" TargetMode="External"/><Relationship Id="rId415" Type="http://schemas.openxmlformats.org/officeDocument/2006/relationships/hyperlink" Target="garantF1://46254810.40" TargetMode="External"/><Relationship Id="rId436" Type="http://schemas.openxmlformats.org/officeDocument/2006/relationships/hyperlink" Target="garantF1://70636874.10271" TargetMode="External"/><Relationship Id="rId457" Type="http://schemas.openxmlformats.org/officeDocument/2006/relationships/hyperlink" Target="garantF1://12058477.10000" TargetMode="External"/><Relationship Id="rId240" Type="http://schemas.openxmlformats.org/officeDocument/2006/relationships/hyperlink" Target="garantF1://70636874.10391" TargetMode="External"/><Relationship Id="rId261" Type="http://schemas.openxmlformats.org/officeDocument/2006/relationships/hyperlink" Target="garantF1://70636874.1046" TargetMode="External"/><Relationship Id="rId478" Type="http://schemas.openxmlformats.org/officeDocument/2006/relationships/hyperlink" Target="garantF1://12025350.2" TargetMode="External"/><Relationship Id="rId499" Type="http://schemas.openxmlformats.org/officeDocument/2006/relationships/hyperlink" Target="garantF1://35629509.100" TargetMode="External"/><Relationship Id="rId14" Type="http://schemas.openxmlformats.org/officeDocument/2006/relationships/hyperlink" Target="garantF1://70636874.1000" TargetMode="External"/><Relationship Id="rId35" Type="http://schemas.openxmlformats.org/officeDocument/2006/relationships/hyperlink" Target="garantF1://12038258.3308" TargetMode="External"/><Relationship Id="rId56" Type="http://schemas.openxmlformats.org/officeDocument/2006/relationships/hyperlink" Target="garantF1://35612989.91" TargetMode="External"/><Relationship Id="rId77" Type="http://schemas.openxmlformats.org/officeDocument/2006/relationships/hyperlink" Target="garantF1://35612989.175" TargetMode="External"/><Relationship Id="rId100" Type="http://schemas.openxmlformats.org/officeDocument/2006/relationships/hyperlink" Target="garantF1://35612989.19" TargetMode="External"/><Relationship Id="rId282" Type="http://schemas.openxmlformats.org/officeDocument/2006/relationships/hyperlink" Target="garantF1://70636874.1041" TargetMode="External"/><Relationship Id="rId317" Type="http://schemas.openxmlformats.org/officeDocument/2006/relationships/hyperlink" Target="garantF1://70636874.1031" TargetMode="External"/><Relationship Id="rId338" Type="http://schemas.openxmlformats.org/officeDocument/2006/relationships/hyperlink" Target="garantF1://70636874.1040" TargetMode="External"/><Relationship Id="rId359" Type="http://schemas.openxmlformats.org/officeDocument/2006/relationships/hyperlink" Target="garantF1://70636874.1041" TargetMode="External"/><Relationship Id="rId503" Type="http://schemas.openxmlformats.org/officeDocument/2006/relationships/hyperlink" Target="garantF1://46254810.18" TargetMode="External"/><Relationship Id="rId8" Type="http://schemas.openxmlformats.org/officeDocument/2006/relationships/hyperlink" Target="garantF1://20235400.1000" TargetMode="External"/><Relationship Id="rId98" Type="http://schemas.openxmlformats.org/officeDocument/2006/relationships/hyperlink" Target="garantF1://46227552.80" TargetMode="External"/><Relationship Id="rId121" Type="http://schemas.openxmlformats.org/officeDocument/2006/relationships/hyperlink" Target="garantF1://12038258.0" TargetMode="External"/><Relationship Id="rId142" Type="http://schemas.openxmlformats.org/officeDocument/2006/relationships/hyperlink" Target="garantF1://35618625.227" TargetMode="External"/><Relationship Id="rId163" Type="http://schemas.openxmlformats.org/officeDocument/2006/relationships/hyperlink" Target="garantF1://46254810.25" TargetMode="External"/><Relationship Id="rId184" Type="http://schemas.openxmlformats.org/officeDocument/2006/relationships/hyperlink" Target="garantF1://46227552.157" TargetMode="External"/><Relationship Id="rId219" Type="http://schemas.openxmlformats.org/officeDocument/2006/relationships/hyperlink" Target="garantF1://70636874.1036" TargetMode="External"/><Relationship Id="rId370" Type="http://schemas.openxmlformats.org/officeDocument/2006/relationships/hyperlink" Target="garantF1://70636874.1025" TargetMode="External"/><Relationship Id="rId391" Type="http://schemas.openxmlformats.org/officeDocument/2006/relationships/hyperlink" Target="garantF1://70636874.1041" TargetMode="External"/><Relationship Id="rId405" Type="http://schemas.openxmlformats.org/officeDocument/2006/relationships/hyperlink" Target="garantF1://70636874.1042" TargetMode="External"/><Relationship Id="rId426" Type="http://schemas.openxmlformats.org/officeDocument/2006/relationships/hyperlink" Target="garantF1://70636874.1031" TargetMode="External"/><Relationship Id="rId447" Type="http://schemas.openxmlformats.org/officeDocument/2006/relationships/hyperlink" Target="garantF1://12058477.0" TargetMode="External"/><Relationship Id="rId230" Type="http://schemas.openxmlformats.org/officeDocument/2006/relationships/hyperlink" Target="garantF1://12061584.0" TargetMode="External"/><Relationship Id="rId251" Type="http://schemas.openxmlformats.org/officeDocument/2006/relationships/hyperlink" Target="garantF1://70636874.1031" TargetMode="External"/><Relationship Id="rId468" Type="http://schemas.openxmlformats.org/officeDocument/2006/relationships/hyperlink" Target="garantF1://12058477.10000" TargetMode="External"/><Relationship Id="rId489" Type="http://schemas.openxmlformats.org/officeDocument/2006/relationships/hyperlink" Target="garantF1://12026663.1000" TargetMode="External"/><Relationship Id="rId25" Type="http://schemas.openxmlformats.org/officeDocument/2006/relationships/hyperlink" Target="garantF1://46242746.1008" TargetMode="External"/><Relationship Id="rId46" Type="http://schemas.openxmlformats.org/officeDocument/2006/relationships/hyperlink" Target="garantF1://46242746.1015" TargetMode="External"/><Relationship Id="rId67" Type="http://schemas.openxmlformats.org/officeDocument/2006/relationships/hyperlink" Target="garantF1://3862137.0" TargetMode="External"/><Relationship Id="rId272" Type="http://schemas.openxmlformats.org/officeDocument/2006/relationships/hyperlink" Target="garantF1://70636874.10351" TargetMode="External"/><Relationship Id="rId293" Type="http://schemas.openxmlformats.org/officeDocument/2006/relationships/hyperlink" Target="garantF1://70636874.1031" TargetMode="External"/><Relationship Id="rId307" Type="http://schemas.openxmlformats.org/officeDocument/2006/relationships/hyperlink" Target="garantF1://70636874.1025" TargetMode="External"/><Relationship Id="rId328" Type="http://schemas.openxmlformats.org/officeDocument/2006/relationships/hyperlink" Target="garantF1://70636874.1030" TargetMode="External"/><Relationship Id="rId349" Type="http://schemas.openxmlformats.org/officeDocument/2006/relationships/hyperlink" Target="garantF1://70636874.10351" TargetMode="External"/><Relationship Id="rId88" Type="http://schemas.openxmlformats.org/officeDocument/2006/relationships/hyperlink" Target="garantF1://46242746.1024" TargetMode="External"/><Relationship Id="rId111" Type="http://schemas.openxmlformats.org/officeDocument/2006/relationships/hyperlink" Target="garantF1://35618625.207" TargetMode="External"/><Relationship Id="rId132" Type="http://schemas.openxmlformats.org/officeDocument/2006/relationships/hyperlink" Target="garantF1://35618625.222" TargetMode="External"/><Relationship Id="rId153" Type="http://schemas.openxmlformats.org/officeDocument/2006/relationships/hyperlink" Target="garantF1://35618625.251" TargetMode="External"/><Relationship Id="rId174" Type="http://schemas.openxmlformats.org/officeDocument/2006/relationships/hyperlink" Target="garantF1://46242746.1047" TargetMode="External"/><Relationship Id="rId195" Type="http://schemas.openxmlformats.org/officeDocument/2006/relationships/hyperlink" Target="garantF1://12038258.3" TargetMode="External"/><Relationship Id="rId209" Type="http://schemas.openxmlformats.org/officeDocument/2006/relationships/hyperlink" Target="garantF1://12024624.2" TargetMode="External"/><Relationship Id="rId360" Type="http://schemas.openxmlformats.org/officeDocument/2006/relationships/hyperlink" Target="garantF1://70636874.10271" TargetMode="External"/><Relationship Id="rId381" Type="http://schemas.openxmlformats.org/officeDocument/2006/relationships/hyperlink" Target="garantF1://70636874.1045" TargetMode="External"/><Relationship Id="rId416" Type="http://schemas.openxmlformats.org/officeDocument/2006/relationships/hyperlink" Target="garantF1://35629509.35210" TargetMode="External"/><Relationship Id="rId220" Type="http://schemas.openxmlformats.org/officeDocument/2006/relationships/hyperlink" Target="garantF1://70636874.1037" TargetMode="External"/><Relationship Id="rId241" Type="http://schemas.openxmlformats.org/officeDocument/2006/relationships/hyperlink" Target="garantF1://70636874.1030" TargetMode="External"/><Relationship Id="rId437" Type="http://schemas.openxmlformats.org/officeDocument/2006/relationships/hyperlink" Target="garantF1://70636874.10271" TargetMode="External"/><Relationship Id="rId458" Type="http://schemas.openxmlformats.org/officeDocument/2006/relationships/hyperlink" Target="garantF1://6080779.0" TargetMode="External"/><Relationship Id="rId479" Type="http://schemas.openxmlformats.org/officeDocument/2006/relationships/hyperlink" Target="garantF1://12047594.0" TargetMode="External"/><Relationship Id="rId15" Type="http://schemas.openxmlformats.org/officeDocument/2006/relationships/hyperlink" Target="garantF1://70636874.0" TargetMode="External"/><Relationship Id="rId36" Type="http://schemas.openxmlformats.org/officeDocument/2006/relationships/hyperlink" Target="garantF1://12027232.0" TargetMode="External"/><Relationship Id="rId57" Type="http://schemas.openxmlformats.org/officeDocument/2006/relationships/hyperlink" Target="garantF1://12027232.2" TargetMode="External"/><Relationship Id="rId262" Type="http://schemas.openxmlformats.org/officeDocument/2006/relationships/hyperlink" Target="garantF1://70636874.1037" TargetMode="External"/><Relationship Id="rId283" Type="http://schemas.openxmlformats.org/officeDocument/2006/relationships/hyperlink" Target="garantF1://70636874.10271" TargetMode="External"/><Relationship Id="rId318" Type="http://schemas.openxmlformats.org/officeDocument/2006/relationships/hyperlink" Target="garantF1://70636874.1038" TargetMode="External"/><Relationship Id="rId339" Type="http://schemas.openxmlformats.org/officeDocument/2006/relationships/hyperlink" Target="garantF1://70636874.1040" TargetMode="External"/><Relationship Id="rId490" Type="http://schemas.openxmlformats.org/officeDocument/2006/relationships/hyperlink" Target="garantF1://70187242.0" TargetMode="External"/><Relationship Id="rId504" Type="http://schemas.openxmlformats.org/officeDocument/2006/relationships/hyperlink" Target="garantF1://35629509.400" TargetMode="External"/><Relationship Id="rId78" Type="http://schemas.openxmlformats.org/officeDocument/2006/relationships/hyperlink" Target="garantF1://12025350.0" TargetMode="External"/><Relationship Id="rId99" Type="http://schemas.openxmlformats.org/officeDocument/2006/relationships/hyperlink" Target="garantF1://46227552.90" TargetMode="External"/><Relationship Id="rId101" Type="http://schemas.openxmlformats.org/officeDocument/2006/relationships/hyperlink" Target="garantF1://12038258.3" TargetMode="External"/><Relationship Id="rId122" Type="http://schemas.openxmlformats.org/officeDocument/2006/relationships/hyperlink" Target="garantF1://12024624.0" TargetMode="External"/><Relationship Id="rId143" Type="http://schemas.openxmlformats.org/officeDocument/2006/relationships/hyperlink" Target="garantF1://12038258.0" TargetMode="External"/><Relationship Id="rId164" Type="http://schemas.openxmlformats.org/officeDocument/2006/relationships/hyperlink" Target="garantF1://35629509.257" TargetMode="External"/><Relationship Id="rId185" Type="http://schemas.openxmlformats.org/officeDocument/2006/relationships/hyperlink" Target="garantF1://10100300.0" TargetMode="External"/><Relationship Id="rId350" Type="http://schemas.openxmlformats.org/officeDocument/2006/relationships/hyperlink" Target="garantF1://70636874.1032" TargetMode="External"/><Relationship Id="rId371" Type="http://schemas.openxmlformats.org/officeDocument/2006/relationships/hyperlink" Target="garantF1://70636874.10341" TargetMode="External"/><Relationship Id="rId406" Type="http://schemas.openxmlformats.org/officeDocument/2006/relationships/hyperlink" Target="garantF1://70636874.1046" TargetMode="External"/><Relationship Id="rId9" Type="http://schemas.openxmlformats.org/officeDocument/2006/relationships/hyperlink" Target="garantF1://20248569.0" TargetMode="External"/><Relationship Id="rId210" Type="http://schemas.openxmlformats.org/officeDocument/2006/relationships/hyperlink" Target="garantF1://46254810.29" TargetMode="External"/><Relationship Id="rId392" Type="http://schemas.openxmlformats.org/officeDocument/2006/relationships/hyperlink" Target="garantF1://70636874.1045" TargetMode="External"/><Relationship Id="rId427" Type="http://schemas.openxmlformats.org/officeDocument/2006/relationships/hyperlink" Target="garantF1://46254810.35" TargetMode="External"/><Relationship Id="rId448" Type="http://schemas.openxmlformats.org/officeDocument/2006/relationships/hyperlink" Target="garantF1://4077334.0" TargetMode="External"/><Relationship Id="rId469" Type="http://schemas.openxmlformats.org/officeDocument/2006/relationships/hyperlink" Target="garantF1://71592326.0" TargetMode="External"/><Relationship Id="rId26" Type="http://schemas.openxmlformats.org/officeDocument/2006/relationships/hyperlink" Target="garantF1://35618625.3024" TargetMode="External"/><Relationship Id="rId231" Type="http://schemas.openxmlformats.org/officeDocument/2006/relationships/hyperlink" Target="garantF1://71592326.0" TargetMode="External"/><Relationship Id="rId252" Type="http://schemas.openxmlformats.org/officeDocument/2006/relationships/hyperlink" Target="garantF1://70636874.1051" TargetMode="External"/><Relationship Id="rId273" Type="http://schemas.openxmlformats.org/officeDocument/2006/relationships/hyperlink" Target="garantF1://70636874.1032" TargetMode="External"/><Relationship Id="rId294" Type="http://schemas.openxmlformats.org/officeDocument/2006/relationships/hyperlink" Target="garantF1://70636874.1038" TargetMode="External"/><Relationship Id="rId308" Type="http://schemas.openxmlformats.org/officeDocument/2006/relationships/hyperlink" Target="garantF1://70636874.1030" TargetMode="External"/><Relationship Id="rId329" Type="http://schemas.openxmlformats.org/officeDocument/2006/relationships/hyperlink" Target="garantF1://70636874.1030" TargetMode="External"/><Relationship Id="rId480" Type="http://schemas.openxmlformats.org/officeDocument/2006/relationships/hyperlink" Target="garantF1://10004313.1" TargetMode="External"/><Relationship Id="rId47" Type="http://schemas.openxmlformats.org/officeDocument/2006/relationships/hyperlink" Target="garantF1://35618625.733" TargetMode="External"/><Relationship Id="rId68" Type="http://schemas.openxmlformats.org/officeDocument/2006/relationships/hyperlink" Target="garantF1://46227552.64" TargetMode="External"/><Relationship Id="rId89" Type="http://schemas.openxmlformats.org/officeDocument/2006/relationships/hyperlink" Target="garantF1://35618625.183" TargetMode="External"/><Relationship Id="rId112" Type="http://schemas.openxmlformats.org/officeDocument/2006/relationships/hyperlink" Target="garantF1://46254810.20" TargetMode="External"/><Relationship Id="rId133" Type="http://schemas.openxmlformats.org/officeDocument/2006/relationships/hyperlink" Target="garantF1://12038258.0" TargetMode="External"/><Relationship Id="rId154" Type="http://schemas.openxmlformats.org/officeDocument/2006/relationships/hyperlink" Target="garantF1://12038258.3303" TargetMode="External"/><Relationship Id="rId175" Type="http://schemas.openxmlformats.org/officeDocument/2006/relationships/hyperlink" Target="garantF1://35618625.2514" TargetMode="External"/><Relationship Id="rId340" Type="http://schemas.openxmlformats.org/officeDocument/2006/relationships/hyperlink" Target="garantF1://70636874.10271" TargetMode="External"/><Relationship Id="rId361" Type="http://schemas.openxmlformats.org/officeDocument/2006/relationships/hyperlink" Target="garantF1://70636874.1026" TargetMode="External"/><Relationship Id="rId196" Type="http://schemas.openxmlformats.org/officeDocument/2006/relationships/hyperlink" Target="garantF1://12027232.2" TargetMode="External"/><Relationship Id="rId200" Type="http://schemas.openxmlformats.org/officeDocument/2006/relationships/hyperlink" Target="garantF1://46254810.27" TargetMode="External"/><Relationship Id="rId382" Type="http://schemas.openxmlformats.org/officeDocument/2006/relationships/hyperlink" Target="garantF1://70636874.1041" TargetMode="External"/><Relationship Id="rId417" Type="http://schemas.openxmlformats.org/officeDocument/2006/relationships/hyperlink" Target="garantF1://70636874.10271" TargetMode="External"/><Relationship Id="rId438" Type="http://schemas.openxmlformats.org/officeDocument/2006/relationships/hyperlink" Target="garantF1://46254810.36" TargetMode="External"/><Relationship Id="rId459" Type="http://schemas.openxmlformats.org/officeDocument/2006/relationships/hyperlink" Target="garantF1://12058477.10000" TargetMode="External"/><Relationship Id="rId16" Type="http://schemas.openxmlformats.org/officeDocument/2006/relationships/hyperlink" Target="garantF1://12015118.0" TargetMode="External"/><Relationship Id="rId221" Type="http://schemas.openxmlformats.org/officeDocument/2006/relationships/hyperlink" Target="garantF1://70636874.103101" TargetMode="External"/><Relationship Id="rId242" Type="http://schemas.openxmlformats.org/officeDocument/2006/relationships/hyperlink" Target="garantF1://70636874.10120" TargetMode="External"/><Relationship Id="rId263" Type="http://schemas.openxmlformats.org/officeDocument/2006/relationships/hyperlink" Target="garantF1://70636874.1045" TargetMode="External"/><Relationship Id="rId284" Type="http://schemas.openxmlformats.org/officeDocument/2006/relationships/hyperlink" Target="garantF1://70636874.10211" TargetMode="External"/><Relationship Id="rId319" Type="http://schemas.openxmlformats.org/officeDocument/2006/relationships/hyperlink" Target="garantF1://70636874.1033" TargetMode="External"/><Relationship Id="rId470" Type="http://schemas.openxmlformats.org/officeDocument/2006/relationships/hyperlink" Target="garantF1://12021252.0" TargetMode="External"/><Relationship Id="rId491" Type="http://schemas.openxmlformats.org/officeDocument/2006/relationships/hyperlink" Target="garantF1://4077334.0" TargetMode="External"/><Relationship Id="rId505" Type="http://schemas.openxmlformats.org/officeDocument/2006/relationships/image" Target="media/image2.png"/><Relationship Id="rId37" Type="http://schemas.openxmlformats.org/officeDocument/2006/relationships/hyperlink" Target="garantF1://12029354.0" TargetMode="External"/><Relationship Id="rId58" Type="http://schemas.openxmlformats.org/officeDocument/2006/relationships/hyperlink" Target="garantF1://12027232.2" TargetMode="External"/><Relationship Id="rId79" Type="http://schemas.openxmlformats.org/officeDocument/2006/relationships/hyperlink" Target="garantF1://46242746.1021" TargetMode="External"/><Relationship Id="rId102" Type="http://schemas.openxmlformats.org/officeDocument/2006/relationships/hyperlink" Target="garantF1://46254810.9" TargetMode="External"/><Relationship Id="rId123" Type="http://schemas.openxmlformats.org/officeDocument/2006/relationships/hyperlink" Target="garantF1://46242746.1033" TargetMode="External"/><Relationship Id="rId144" Type="http://schemas.openxmlformats.org/officeDocument/2006/relationships/hyperlink" Target="garantF1://46242746.1042" TargetMode="External"/><Relationship Id="rId330" Type="http://schemas.openxmlformats.org/officeDocument/2006/relationships/hyperlink" Target="garantF1://70636874.1030" TargetMode="External"/><Relationship Id="rId90" Type="http://schemas.openxmlformats.org/officeDocument/2006/relationships/hyperlink" Target="garantF1://46242746.1025" TargetMode="External"/><Relationship Id="rId165" Type="http://schemas.openxmlformats.org/officeDocument/2006/relationships/hyperlink" Target="garantF1://46227552.153" TargetMode="External"/><Relationship Id="rId186" Type="http://schemas.openxmlformats.org/officeDocument/2006/relationships/hyperlink" Target="garantF1://12038258.23051" TargetMode="External"/><Relationship Id="rId351" Type="http://schemas.openxmlformats.org/officeDocument/2006/relationships/hyperlink" Target="garantF1://70636874.1044" TargetMode="External"/><Relationship Id="rId372" Type="http://schemas.openxmlformats.org/officeDocument/2006/relationships/hyperlink" Target="garantF1://70636874.10351" TargetMode="External"/><Relationship Id="rId393" Type="http://schemas.openxmlformats.org/officeDocument/2006/relationships/hyperlink" Target="garantF1://70636874.1031" TargetMode="External"/><Relationship Id="rId407" Type="http://schemas.openxmlformats.org/officeDocument/2006/relationships/hyperlink" Target="garantF1://70636874.1047" TargetMode="External"/><Relationship Id="rId428" Type="http://schemas.openxmlformats.org/officeDocument/2006/relationships/hyperlink" Target="garantF1://35629509.353" TargetMode="External"/><Relationship Id="rId449" Type="http://schemas.openxmlformats.org/officeDocument/2006/relationships/hyperlink" Target="garantF1://12030907.0" TargetMode="External"/><Relationship Id="rId211" Type="http://schemas.openxmlformats.org/officeDocument/2006/relationships/hyperlink" Target="garantF1://35629509.3501" TargetMode="External"/><Relationship Id="rId232" Type="http://schemas.openxmlformats.org/officeDocument/2006/relationships/hyperlink" Target="garantF1://71592326.3000" TargetMode="External"/><Relationship Id="rId253" Type="http://schemas.openxmlformats.org/officeDocument/2006/relationships/hyperlink" Target="garantF1://70636874.1033" TargetMode="External"/><Relationship Id="rId274" Type="http://schemas.openxmlformats.org/officeDocument/2006/relationships/hyperlink" Target="garantF1://70636874.1051" TargetMode="External"/><Relationship Id="rId295" Type="http://schemas.openxmlformats.org/officeDocument/2006/relationships/hyperlink" Target="garantF1://70636874.1033" TargetMode="External"/><Relationship Id="rId309" Type="http://schemas.openxmlformats.org/officeDocument/2006/relationships/hyperlink" Target="garantF1://70636874.1044" TargetMode="External"/><Relationship Id="rId460" Type="http://schemas.openxmlformats.org/officeDocument/2006/relationships/hyperlink" Target="garantF1://70410496.0" TargetMode="External"/><Relationship Id="rId481" Type="http://schemas.openxmlformats.org/officeDocument/2006/relationships/hyperlink" Target="garantF1://10004313.191" TargetMode="External"/><Relationship Id="rId27" Type="http://schemas.openxmlformats.org/officeDocument/2006/relationships/hyperlink" Target="garantF1://46242746.1009" TargetMode="External"/><Relationship Id="rId48" Type="http://schemas.openxmlformats.org/officeDocument/2006/relationships/hyperlink" Target="garantF1://12038258.0" TargetMode="External"/><Relationship Id="rId69" Type="http://schemas.openxmlformats.org/officeDocument/2006/relationships/hyperlink" Target="garantF1://35612989.1514" TargetMode="External"/><Relationship Id="rId113" Type="http://schemas.openxmlformats.org/officeDocument/2006/relationships/hyperlink" Target="garantF1://35629509.20712" TargetMode="External"/><Relationship Id="rId134" Type="http://schemas.openxmlformats.org/officeDocument/2006/relationships/hyperlink" Target="garantF1://46254810.11" TargetMode="External"/><Relationship Id="rId320" Type="http://schemas.openxmlformats.org/officeDocument/2006/relationships/hyperlink" Target="garantF1://70636874.1044" TargetMode="External"/><Relationship Id="rId80" Type="http://schemas.openxmlformats.org/officeDocument/2006/relationships/hyperlink" Target="garantF1://35618625.176" TargetMode="External"/><Relationship Id="rId155" Type="http://schemas.openxmlformats.org/officeDocument/2006/relationships/hyperlink" Target="garantF1://46254810.21" TargetMode="External"/><Relationship Id="rId176" Type="http://schemas.openxmlformats.org/officeDocument/2006/relationships/hyperlink" Target="garantF1://12038258.0" TargetMode="External"/><Relationship Id="rId197" Type="http://schemas.openxmlformats.org/officeDocument/2006/relationships/hyperlink" Target="garantF1://46254810.26" TargetMode="External"/><Relationship Id="rId341" Type="http://schemas.openxmlformats.org/officeDocument/2006/relationships/hyperlink" Target="garantF1://70636874.10351" TargetMode="External"/><Relationship Id="rId362" Type="http://schemas.openxmlformats.org/officeDocument/2006/relationships/hyperlink" Target="garantF1://70636874.1025" TargetMode="External"/><Relationship Id="rId383" Type="http://schemas.openxmlformats.org/officeDocument/2006/relationships/hyperlink" Target="garantF1://70636874.10271" TargetMode="External"/><Relationship Id="rId418" Type="http://schemas.openxmlformats.org/officeDocument/2006/relationships/hyperlink" Target="garantF1://70636874.10271" TargetMode="External"/><Relationship Id="rId439" Type="http://schemas.openxmlformats.org/officeDocument/2006/relationships/hyperlink" Target="garantF1://35629509.354" TargetMode="External"/><Relationship Id="rId201" Type="http://schemas.openxmlformats.org/officeDocument/2006/relationships/hyperlink" Target="garantF1://35629509.295" TargetMode="External"/><Relationship Id="rId222" Type="http://schemas.openxmlformats.org/officeDocument/2006/relationships/hyperlink" Target="garantF1://70636874.1041" TargetMode="External"/><Relationship Id="rId243" Type="http://schemas.openxmlformats.org/officeDocument/2006/relationships/hyperlink" Target="garantF1://12038258.3206" TargetMode="External"/><Relationship Id="rId264" Type="http://schemas.openxmlformats.org/officeDocument/2006/relationships/hyperlink" Target="garantF1://70636874.1041" TargetMode="External"/><Relationship Id="rId285" Type="http://schemas.openxmlformats.org/officeDocument/2006/relationships/hyperlink" Target="garantF1://70636874.1023" TargetMode="External"/><Relationship Id="rId450" Type="http://schemas.openxmlformats.org/officeDocument/2006/relationships/hyperlink" Target="garantF1://12089475.0" TargetMode="External"/><Relationship Id="rId471" Type="http://schemas.openxmlformats.org/officeDocument/2006/relationships/hyperlink" Target="garantF1://2060374.0" TargetMode="External"/><Relationship Id="rId506" Type="http://schemas.openxmlformats.org/officeDocument/2006/relationships/fontTable" Target="fontTable.xml"/><Relationship Id="rId17" Type="http://schemas.openxmlformats.org/officeDocument/2006/relationships/hyperlink" Target="garantF1://12038258.0" TargetMode="External"/><Relationship Id="rId38" Type="http://schemas.openxmlformats.org/officeDocument/2006/relationships/hyperlink" Target="garantF1://12038258.0" TargetMode="External"/><Relationship Id="rId59" Type="http://schemas.openxmlformats.org/officeDocument/2006/relationships/hyperlink" Target="garantF1://12038258.3" TargetMode="External"/><Relationship Id="rId103" Type="http://schemas.openxmlformats.org/officeDocument/2006/relationships/hyperlink" Target="garantF1://12038258.0" TargetMode="External"/><Relationship Id="rId124" Type="http://schemas.openxmlformats.org/officeDocument/2006/relationships/hyperlink" Target="garantF1://35618625.1600" TargetMode="External"/><Relationship Id="rId310" Type="http://schemas.openxmlformats.org/officeDocument/2006/relationships/hyperlink" Target="garantF1://70636874.1025" TargetMode="External"/><Relationship Id="rId492" Type="http://schemas.openxmlformats.org/officeDocument/2006/relationships/hyperlink" Target="garantF1://12047594.0" TargetMode="External"/><Relationship Id="rId70" Type="http://schemas.openxmlformats.org/officeDocument/2006/relationships/hyperlink" Target="garantF1://12027232.2" TargetMode="External"/><Relationship Id="rId91" Type="http://schemas.openxmlformats.org/officeDocument/2006/relationships/hyperlink" Target="garantF1://35618625.184" TargetMode="External"/><Relationship Id="rId145" Type="http://schemas.openxmlformats.org/officeDocument/2006/relationships/hyperlink" Target="garantF1://35618625.23" TargetMode="External"/><Relationship Id="rId166" Type="http://schemas.openxmlformats.org/officeDocument/2006/relationships/hyperlink" Target="garantF1://35612989.2510" TargetMode="External"/><Relationship Id="rId187" Type="http://schemas.openxmlformats.org/officeDocument/2006/relationships/hyperlink" Target="garantF1://12038258.3" TargetMode="External"/><Relationship Id="rId331" Type="http://schemas.openxmlformats.org/officeDocument/2006/relationships/hyperlink" Target="garantF1://70636874.1044" TargetMode="External"/><Relationship Id="rId352" Type="http://schemas.openxmlformats.org/officeDocument/2006/relationships/hyperlink" Target="garantF1://70636874.1046" TargetMode="External"/><Relationship Id="rId373" Type="http://schemas.openxmlformats.org/officeDocument/2006/relationships/hyperlink" Target="garantF1://70636874.1030" TargetMode="External"/><Relationship Id="rId394" Type="http://schemas.openxmlformats.org/officeDocument/2006/relationships/hyperlink" Target="garantF1://70636874.10341" TargetMode="External"/><Relationship Id="rId408" Type="http://schemas.openxmlformats.org/officeDocument/2006/relationships/hyperlink" Target="garantF1://70636874.1048" TargetMode="External"/><Relationship Id="rId429" Type="http://schemas.openxmlformats.org/officeDocument/2006/relationships/hyperlink" Target="garantF1://70636874.1031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0636874.0" TargetMode="External"/><Relationship Id="rId233" Type="http://schemas.openxmlformats.org/officeDocument/2006/relationships/hyperlink" Target="garantF1://71592326.0" TargetMode="External"/><Relationship Id="rId254" Type="http://schemas.openxmlformats.org/officeDocument/2006/relationships/hyperlink" Target="garantF1://70636874.1046" TargetMode="External"/><Relationship Id="rId440" Type="http://schemas.openxmlformats.org/officeDocument/2006/relationships/hyperlink" Target="garantF1://46242746.1057" TargetMode="External"/><Relationship Id="rId28" Type="http://schemas.openxmlformats.org/officeDocument/2006/relationships/hyperlink" Target="garantF1://35618625.303" TargetMode="External"/><Relationship Id="rId49" Type="http://schemas.openxmlformats.org/officeDocument/2006/relationships/hyperlink" Target="garantF1://46242746.1016" TargetMode="External"/><Relationship Id="rId114" Type="http://schemas.openxmlformats.org/officeDocument/2006/relationships/hyperlink" Target="garantF1://46242746.1031" TargetMode="External"/><Relationship Id="rId275" Type="http://schemas.openxmlformats.org/officeDocument/2006/relationships/hyperlink" Target="garantF1://70636874.1031" TargetMode="External"/><Relationship Id="rId296" Type="http://schemas.openxmlformats.org/officeDocument/2006/relationships/hyperlink" Target="garantF1://70636874.1037" TargetMode="External"/><Relationship Id="rId300" Type="http://schemas.openxmlformats.org/officeDocument/2006/relationships/hyperlink" Target="garantF1://70636874.1030" TargetMode="External"/><Relationship Id="rId461" Type="http://schemas.openxmlformats.org/officeDocument/2006/relationships/hyperlink" Target="garantF1://70410496.24" TargetMode="External"/><Relationship Id="rId482" Type="http://schemas.openxmlformats.org/officeDocument/2006/relationships/hyperlink" Target="garantF1://12047594.2" TargetMode="External"/><Relationship Id="rId60" Type="http://schemas.openxmlformats.org/officeDocument/2006/relationships/hyperlink" Target="garantF1://12038258.0" TargetMode="External"/><Relationship Id="rId81" Type="http://schemas.openxmlformats.org/officeDocument/2006/relationships/hyperlink" Target="garantF1://12038258.0" TargetMode="External"/><Relationship Id="rId135" Type="http://schemas.openxmlformats.org/officeDocument/2006/relationships/hyperlink" Target="garantF1://35629509.2232" TargetMode="External"/><Relationship Id="rId156" Type="http://schemas.openxmlformats.org/officeDocument/2006/relationships/hyperlink" Target="garantF1://35629509.2531" TargetMode="External"/><Relationship Id="rId177" Type="http://schemas.openxmlformats.org/officeDocument/2006/relationships/hyperlink" Target="garantF1://46242746.1053" TargetMode="External"/><Relationship Id="rId198" Type="http://schemas.openxmlformats.org/officeDocument/2006/relationships/hyperlink" Target="garantF1://35629509.293" TargetMode="External"/><Relationship Id="rId321" Type="http://schemas.openxmlformats.org/officeDocument/2006/relationships/hyperlink" Target="garantF1://70636874.1046" TargetMode="External"/><Relationship Id="rId342" Type="http://schemas.openxmlformats.org/officeDocument/2006/relationships/hyperlink" Target="garantF1://70636874.10271" TargetMode="External"/><Relationship Id="rId363" Type="http://schemas.openxmlformats.org/officeDocument/2006/relationships/hyperlink" Target="garantF1://70636874.1026" TargetMode="External"/><Relationship Id="rId384" Type="http://schemas.openxmlformats.org/officeDocument/2006/relationships/hyperlink" Target="garantF1://70636874.10351" TargetMode="External"/><Relationship Id="rId419" Type="http://schemas.openxmlformats.org/officeDocument/2006/relationships/hyperlink" Target="garantF1://46229320.11" TargetMode="External"/><Relationship Id="rId202" Type="http://schemas.openxmlformats.org/officeDocument/2006/relationships/hyperlink" Target="garantF1://46227552.161" TargetMode="External"/><Relationship Id="rId223" Type="http://schemas.openxmlformats.org/officeDocument/2006/relationships/hyperlink" Target="garantF1://70636874.1043" TargetMode="External"/><Relationship Id="rId244" Type="http://schemas.openxmlformats.org/officeDocument/2006/relationships/hyperlink" Target="garantF1://46254810.31" TargetMode="External"/><Relationship Id="rId430" Type="http://schemas.openxmlformats.org/officeDocument/2006/relationships/hyperlink" Target="garantF1://70636874.1031" TargetMode="External"/><Relationship Id="rId18" Type="http://schemas.openxmlformats.org/officeDocument/2006/relationships/hyperlink" Target="garantF1://12024624.0" TargetMode="External"/><Relationship Id="rId39" Type="http://schemas.openxmlformats.org/officeDocument/2006/relationships/hyperlink" Target="garantF1://46242746.1013" TargetMode="External"/><Relationship Id="rId265" Type="http://schemas.openxmlformats.org/officeDocument/2006/relationships/hyperlink" Target="garantF1://70636874.10271" TargetMode="External"/><Relationship Id="rId286" Type="http://schemas.openxmlformats.org/officeDocument/2006/relationships/hyperlink" Target="garantF1://70636874.1025" TargetMode="External"/><Relationship Id="rId451" Type="http://schemas.openxmlformats.org/officeDocument/2006/relationships/hyperlink" Target="garantF1://12026663.0" TargetMode="External"/><Relationship Id="rId472" Type="http://schemas.openxmlformats.org/officeDocument/2006/relationships/hyperlink" Target="garantF1://12058477.10000" TargetMode="External"/><Relationship Id="rId493" Type="http://schemas.openxmlformats.org/officeDocument/2006/relationships/hyperlink" Target="garantF1://70541858.0" TargetMode="External"/><Relationship Id="rId507" Type="http://schemas.openxmlformats.org/officeDocument/2006/relationships/theme" Target="theme/theme1.xml"/><Relationship Id="rId50" Type="http://schemas.openxmlformats.org/officeDocument/2006/relationships/hyperlink" Target="garantF1://35618625.737" TargetMode="External"/><Relationship Id="rId104" Type="http://schemas.openxmlformats.org/officeDocument/2006/relationships/hyperlink" Target="garantF1://46242746.1027" TargetMode="External"/><Relationship Id="rId125" Type="http://schemas.openxmlformats.org/officeDocument/2006/relationships/hyperlink" Target="garantF1://46242746.1034" TargetMode="External"/><Relationship Id="rId146" Type="http://schemas.openxmlformats.org/officeDocument/2006/relationships/hyperlink" Target="garantF1://12038258.0" TargetMode="External"/><Relationship Id="rId167" Type="http://schemas.openxmlformats.org/officeDocument/2006/relationships/hyperlink" Target="garantF1://46242746.1047" TargetMode="External"/><Relationship Id="rId188" Type="http://schemas.openxmlformats.org/officeDocument/2006/relationships/hyperlink" Target="garantF1://12038258.0" TargetMode="External"/><Relationship Id="rId311" Type="http://schemas.openxmlformats.org/officeDocument/2006/relationships/hyperlink" Target="garantF1://70636874.1025" TargetMode="External"/><Relationship Id="rId332" Type="http://schemas.openxmlformats.org/officeDocument/2006/relationships/hyperlink" Target="garantF1://70636874.1046" TargetMode="External"/><Relationship Id="rId353" Type="http://schemas.openxmlformats.org/officeDocument/2006/relationships/hyperlink" Target="garantF1://70636874.1051" TargetMode="External"/><Relationship Id="rId374" Type="http://schemas.openxmlformats.org/officeDocument/2006/relationships/hyperlink" Target="garantF1://70636874.1040" TargetMode="External"/><Relationship Id="rId395" Type="http://schemas.openxmlformats.org/officeDocument/2006/relationships/hyperlink" Target="garantF1://70636874.1031" TargetMode="External"/><Relationship Id="rId409" Type="http://schemas.openxmlformats.org/officeDocument/2006/relationships/hyperlink" Target="garantF1://70636874.10410" TargetMode="External"/><Relationship Id="rId71" Type="http://schemas.openxmlformats.org/officeDocument/2006/relationships/hyperlink" Target="garantF1://46254810.6" TargetMode="External"/><Relationship Id="rId92" Type="http://schemas.openxmlformats.org/officeDocument/2006/relationships/hyperlink" Target="garantF1://12038258.0" TargetMode="External"/><Relationship Id="rId213" Type="http://schemas.openxmlformats.org/officeDocument/2006/relationships/hyperlink" Target="garantF1://70636874.1030" TargetMode="External"/><Relationship Id="rId234" Type="http://schemas.openxmlformats.org/officeDocument/2006/relationships/hyperlink" Target="garantF1://71592326.5000" TargetMode="External"/><Relationship Id="rId420" Type="http://schemas.openxmlformats.org/officeDocument/2006/relationships/hyperlink" Target="garantF1://35612141.352018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46227552.32" TargetMode="External"/><Relationship Id="rId255" Type="http://schemas.openxmlformats.org/officeDocument/2006/relationships/hyperlink" Target="garantF1://70636874.10271" TargetMode="External"/><Relationship Id="rId276" Type="http://schemas.openxmlformats.org/officeDocument/2006/relationships/hyperlink" Target="garantF1://70636874.1038" TargetMode="External"/><Relationship Id="rId297" Type="http://schemas.openxmlformats.org/officeDocument/2006/relationships/hyperlink" Target="garantF1://70636874.1045" TargetMode="External"/><Relationship Id="rId441" Type="http://schemas.openxmlformats.org/officeDocument/2006/relationships/hyperlink" Target="garantF1://35618625.36" TargetMode="External"/><Relationship Id="rId462" Type="http://schemas.openxmlformats.org/officeDocument/2006/relationships/hyperlink" Target="garantF1://70410496.25" TargetMode="External"/><Relationship Id="rId483" Type="http://schemas.openxmlformats.org/officeDocument/2006/relationships/hyperlink" Target="garantF1://12025350.2" TargetMode="External"/><Relationship Id="rId40" Type="http://schemas.openxmlformats.org/officeDocument/2006/relationships/hyperlink" Target="garantF1://35618625.462" TargetMode="External"/><Relationship Id="rId115" Type="http://schemas.openxmlformats.org/officeDocument/2006/relationships/hyperlink" Target="garantF1://35618625.208" TargetMode="External"/><Relationship Id="rId136" Type="http://schemas.openxmlformats.org/officeDocument/2006/relationships/hyperlink" Target="garantF1://46242746.1038" TargetMode="External"/><Relationship Id="rId157" Type="http://schemas.openxmlformats.org/officeDocument/2006/relationships/hyperlink" Target="garantF1://46254810.22" TargetMode="External"/><Relationship Id="rId178" Type="http://schemas.openxmlformats.org/officeDocument/2006/relationships/hyperlink" Target="garantF1://35618625.2516" TargetMode="External"/><Relationship Id="rId301" Type="http://schemas.openxmlformats.org/officeDocument/2006/relationships/hyperlink" Target="garantF1://70636874.10271" TargetMode="External"/><Relationship Id="rId322" Type="http://schemas.openxmlformats.org/officeDocument/2006/relationships/hyperlink" Target="garantF1://70636874.1037" TargetMode="External"/><Relationship Id="rId343" Type="http://schemas.openxmlformats.org/officeDocument/2006/relationships/hyperlink" Target="garantF1://70636874.1026" TargetMode="External"/><Relationship Id="rId364" Type="http://schemas.openxmlformats.org/officeDocument/2006/relationships/hyperlink" Target="garantF1://70636874.1030" TargetMode="External"/><Relationship Id="rId61" Type="http://schemas.openxmlformats.org/officeDocument/2006/relationships/hyperlink" Target="garantF1://46227552.61" TargetMode="External"/><Relationship Id="rId82" Type="http://schemas.openxmlformats.org/officeDocument/2006/relationships/hyperlink" Target="garantF1://46242746.1021" TargetMode="External"/><Relationship Id="rId199" Type="http://schemas.openxmlformats.org/officeDocument/2006/relationships/hyperlink" Target="garantF1://46228802.0" TargetMode="External"/><Relationship Id="rId203" Type="http://schemas.openxmlformats.org/officeDocument/2006/relationships/hyperlink" Target="garantF1://35612989.298" TargetMode="External"/><Relationship Id="rId385" Type="http://schemas.openxmlformats.org/officeDocument/2006/relationships/hyperlink" Target="garantF1://46254810.34" TargetMode="External"/><Relationship Id="rId19" Type="http://schemas.openxmlformats.org/officeDocument/2006/relationships/hyperlink" Target="garantF1://46227552.20" TargetMode="External"/><Relationship Id="rId224" Type="http://schemas.openxmlformats.org/officeDocument/2006/relationships/hyperlink" Target="garantF1://70636874.1044" TargetMode="External"/><Relationship Id="rId245" Type="http://schemas.openxmlformats.org/officeDocument/2006/relationships/hyperlink" Target="garantF1://35629509.351" TargetMode="External"/><Relationship Id="rId266" Type="http://schemas.openxmlformats.org/officeDocument/2006/relationships/hyperlink" Target="garantF1://70636874.10211" TargetMode="External"/><Relationship Id="rId287" Type="http://schemas.openxmlformats.org/officeDocument/2006/relationships/hyperlink" Target="garantF1://70636874.10341" TargetMode="External"/><Relationship Id="rId410" Type="http://schemas.openxmlformats.org/officeDocument/2006/relationships/hyperlink" Target="garantF1://70636874.1083" TargetMode="External"/><Relationship Id="rId431" Type="http://schemas.openxmlformats.org/officeDocument/2006/relationships/hyperlink" Target="garantF1://70636874.10271" TargetMode="External"/><Relationship Id="rId452" Type="http://schemas.openxmlformats.org/officeDocument/2006/relationships/hyperlink" Target="garantF1://12023011.0" TargetMode="External"/><Relationship Id="rId473" Type="http://schemas.openxmlformats.org/officeDocument/2006/relationships/hyperlink" Target="garantF1://71592326.0" TargetMode="External"/><Relationship Id="rId494" Type="http://schemas.openxmlformats.org/officeDocument/2006/relationships/hyperlink" Target="garantF1://2205985.0" TargetMode="External"/><Relationship Id="rId30" Type="http://schemas.openxmlformats.org/officeDocument/2006/relationships/hyperlink" Target="garantF1://46242746.1010" TargetMode="External"/><Relationship Id="rId105" Type="http://schemas.openxmlformats.org/officeDocument/2006/relationships/hyperlink" Target="garantF1://35618625.2031" TargetMode="External"/><Relationship Id="rId126" Type="http://schemas.openxmlformats.org/officeDocument/2006/relationships/hyperlink" Target="garantF1://35618625.22" TargetMode="External"/><Relationship Id="rId147" Type="http://schemas.openxmlformats.org/officeDocument/2006/relationships/hyperlink" Target="garantF1://20235400.1000" TargetMode="External"/><Relationship Id="rId168" Type="http://schemas.openxmlformats.org/officeDocument/2006/relationships/hyperlink" Target="garantF1://35618625.2511" TargetMode="External"/><Relationship Id="rId312" Type="http://schemas.openxmlformats.org/officeDocument/2006/relationships/hyperlink" Target="garantF1://70636874.1023" TargetMode="External"/><Relationship Id="rId333" Type="http://schemas.openxmlformats.org/officeDocument/2006/relationships/hyperlink" Target="garantF1://70636874.1051" TargetMode="External"/><Relationship Id="rId354" Type="http://schemas.openxmlformats.org/officeDocument/2006/relationships/hyperlink" Target="garantF1://70636874.1031" TargetMode="External"/><Relationship Id="rId51" Type="http://schemas.openxmlformats.org/officeDocument/2006/relationships/hyperlink" Target="garantF1://12024624.2" TargetMode="External"/><Relationship Id="rId72" Type="http://schemas.openxmlformats.org/officeDocument/2006/relationships/hyperlink" Target="garantF1://12038258.600" TargetMode="External"/><Relationship Id="rId93" Type="http://schemas.openxmlformats.org/officeDocument/2006/relationships/hyperlink" Target="garantF1://46242746.1025" TargetMode="External"/><Relationship Id="rId189" Type="http://schemas.openxmlformats.org/officeDocument/2006/relationships/hyperlink" Target="garantF1://12038258.0" TargetMode="External"/><Relationship Id="rId375" Type="http://schemas.openxmlformats.org/officeDocument/2006/relationships/hyperlink" Target="garantF1://70636874.1046" TargetMode="External"/><Relationship Id="rId396" Type="http://schemas.openxmlformats.org/officeDocument/2006/relationships/hyperlink" Target="garantF1://70636874.103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garantF1://70636874.1032" TargetMode="External"/><Relationship Id="rId235" Type="http://schemas.openxmlformats.org/officeDocument/2006/relationships/hyperlink" Target="garantF1://71592326.0" TargetMode="External"/><Relationship Id="rId256" Type="http://schemas.openxmlformats.org/officeDocument/2006/relationships/hyperlink" Target="garantF1://70636874.1044" TargetMode="External"/><Relationship Id="rId277" Type="http://schemas.openxmlformats.org/officeDocument/2006/relationships/hyperlink" Target="garantF1://70636874.1033" TargetMode="External"/><Relationship Id="rId298" Type="http://schemas.openxmlformats.org/officeDocument/2006/relationships/hyperlink" Target="garantF1://70636874.1041" TargetMode="External"/><Relationship Id="rId400" Type="http://schemas.openxmlformats.org/officeDocument/2006/relationships/hyperlink" Target="garantF1://70636874.1037" TargetMode="External"/><Relationship Id="rId421" Type="http://schemas.openxmlformats.org/officeDocument/2006/relationships/hyperlink" Target="garantF1://70636874.1030" TargetMode="External"/><Relationship Id="rId442" Type="http://schemas.openxmlformats.org/officeDocument/2006/relationships/hyperlink" Target="garantF1://12047594.0" TargetMode="External"/><Relationship Id="rId463" Type="http://schemas.openxmlformats.org/officeDocument/2006/relationships/hyperlink" Target="garantF1://71592326.0" TargetMode="External"/><Relationship Id="rId484" Type="http://schemas.openxmlformats.org/officeDocument/2006/relationships/hyperlink" Target="garantF1://12047594.0" TargetMode="External"/><Relationship Id="rId116" Type="http://schemas.openxmlformats.org/officeDocument/2006/relationships/hyperlink" Target="garantF1://12038258.0" TargetMode="External"/><Relationship Id="rId137" Type="http://schemas.openxmlformats.org/officeDocument/2006/relationships/hyperlink" Target="garantF1://35618625.224" TargetMode="External"/><Relationship Id="rId158" Type="http://schemas.openxmlformats.org/officeDocument/2006/relationships/hyperlink" Target="garantF1://12038258.3307" TargetMode="External"/><Relationship Id="rId302" Type="http://schemas.openxmlformats.org/officeDocument/2006/relationships/hyperlink" Target="garantF1://70636874.1023" TargetMode="External"/><Relationship Id="rId323" Type="http://schemas.openxmlformats.org/officeDocument/2006/relationships/hyperlink" Target="garantF1://70636874.1045" TargetMode="External"/><Relationship Id="rId344" Type="http://schemas.openxmlformats.org/officeDocument/2006/relationships/hyperlink" Target="garantF1://70636874.1026" TargetMode="External"/><Relationship Id="rId20" Type="http://schemas.openxmlformats.org/officeDocument/2006/relationships/hyperlink" Target="garantF1://35612989.20021" TargetMode="External"/><Relationship Id="rId41" Type="http://schemas.openxmlformats.org/officeDocument/2006/relationships/hyperlink" Target="garantF1://46242746.1014" TargetMode="External"/><Relationship Id="rId62" Type="http://schemas.openxmlformats.org/officeDocument/2006/relationships/hyperlink" Target="garantF1://35612989.152" TargetMode="External"/><Relationship Id="rId83" Type="http://schemas.openxmlformats.org/officeDocument/2006/relationships/hyperlink" Target="garantF1://35618625.177" TargetMode="External"/><Relationship Id="rId179" Type="http://schemas.openxmlformats.org/officeDocument/2006/relationships/hyperlink" Target="garantF1://12038258.0" TargetMode="External"/><Relationship Id="rId365" Type="http://schemas.openxmlformats.org/officeDocument/2006/relationships/hyperlink" Target="garantF1://70636874.1044" TargetMode="External"/><Relationship Id="rId386" Type="http://schemas.openxmlformats.org/officeDocument/2006/relationships/hyperlink" Target="garantF1://35629509.352" TargetMode="External"/><Relationship Id="rId190" Type="http://schemas.openxmlformats.org/officeDocument/2006/relationships/hyperlink" Target="garantF1://12038258.0" TargetMode="External"/><Relationship Id="rId204" Type="http://schemas.openxmlformats.org/officeDocument/2006/relationships/hyperlink" Target="garantF1://46254810.28" TargetMode="External"/><Relationship Id="rId225" Type="http://schemas.openxmlformats.org/officeDocument/2006/relationships/hyperlink" Target="garantF1://70636874.1046" TargetMode="External"/><Relationship Id="rId246" Type="http://schemas.openxmlformats.org/officeDocument/2006/relationships/hyperlink" Target="garantF1://70636874.10271" TargetMode="External"/><Relationship Id="rId267" Type="http://schemas.openxmlformats.org/officeDocument/2006/relationships/hyperlink" Target="garantF1://70636874.1025" TargetMode="External"/><Relationship Id="rId288" Type="http://schemas.openxmlformats.org/officeDocument/2006/relationships/hyperlink" Target="garantF1://70636874.10351" TargetMode="External"/><Relationship Id="rId411" Type="http://schemas.openxmlformats.org/officeDocument/2006/relationships/hyperlink" Target="garantF1://70636874.1051" TargetMode="External"/><Relationship Id="rId432" Type="http://schemas.openxmlformats.org/officeDocument/2006/relationships/hyperlink" Target="garantF1://70636874.1031" TargetMode="External"/><Relationship Id="rId453" Type="http://schemas.openxmlformats.org/officeDocument/2006/relationships/hyperlink" Target="garantF1://5270550.0" TargetMode="External"/><Relationship Id="rId474" Type="http://schemas.openxmlformats.org/officeDocument/2006/relationships/hyperlink" Target="garantF1://12047594.0" TargetMode="External"/><Relationship Id="rId106" Type="http://schemas.openxmlformats.org/officeDocument/2006/relationships/hyperlink" Target="garantF1://12038258.46903" TargetMode="External"/><Relationship Id="rId127" Type="http://schemas.openxmlformats.org/officeDocument/2006/relationships/hyperlink" Target="garantF1://46242746.1035" TargetMode="External"/><Relationship Id="rId313" Type="http://schemas.openxmlformats.org/officeDocument/2006/relationships/hyperlink" Target="garantF1://70636874.10341" TargetMode="External"/><Relationship Id="rId495" Type="http://schemas.openxmlformats.org/officeDocument/2006/relationships/hyperlink" Target="garantF1://70214904.0" TargetMode="External"/><Relationship Id="rId10" Type="http://schemas.openxmlformats.org/officeDocument/2006/relationships/hyperlink" Target="garantF1://20257095.0" TargetMode="External"/><Relationship Id="rId31" Type="http://schemas.openxmlformats.org/officeDocument/2006/relationships/hyperlink" Target="garantF1://46242746.1011" TargetMode="External"/><Relationship Id="rId52" Type="http://schemas.openxmlformats.org/officeDocument/2006/relationships/hyperlink" Target="garantF1://12038258.0" TargetMode="External"/><Relationship Id="rId73" Type="http://schemas.openxmlformats.org/officeDocument/2006/relationships/hyperlink" Target="garantF1://12038258.39" TargetMode="External"/><Relationship Id="rId94" Type="http://schemas.openxmlformats.org/officeDocument/2006/relationships/hyperlink" Target="garantF1://35618625.185" TargetMode="External"/><Relationship Id="rId148" Type="http://schemas.openxmlformats.org/officeDocument/2006/relationships/hyperlink" Target="garantF1://46227552.140" TargetMode="External"/><Relationship Id="rId169" Type="http://schemas.openxmlformats.org/officeDocument/2006/relationships/hyperlink" Target="garantF1://12038258.0" TargetMode="External"/><Relationship Id="rId334" Type="http://schemas.openxmlformats.org/officeDocument/2006/relationships/hyperlink" Target="garantF1://70636874.1030" TargetMode="External"/><Relationship Id="rId355" Type="http://schemas.openxmlformats.org/officeDocument/2006/relationships/hyperlink" Target="garantF1://70636874.1038" TargetMode="External"/><Relationship Id="rId376" Type="http://schemas.openxmlformats.org/officeDocument/2006/relationships/hyperlink" Target="garantF1://70636874.1051" TargetMode="External"/><Relationship Id="rId397" Type="http://schemas.openxmlformats.org/officeDocument/2006/relationships/hyperlink" Target="garantF1://70636874.10271" TargetMode="External"/><Relationship Id="rId4" Type="http://schemas.openxmlformats.org/officeDocument/2006/relationships/settings" Target="settings.xml"/><Relationship Id="rId180" Type="http://schemas.openxmlformats.org/officeDocument/2006/relationships/hyperlink" Target="garantF1://46242746.1054" TargetMode="External"/><Relationship Id="rId215" Type="http://schemas.openxmlformats.org/officeDocument/2006/relationships/hyperlink" Target="garantF1://70636874.1033" TargetMode="External"/><Relationship Id="rId236" Type="http://schemas.openxmlformats.org/officeDocument/2006/relationships/hyperlink" Target="garantF1://12061584.0" TargetMode="External"/><Relationship Id="rId257" Type="http://schemas.openxmlformats.org/officeDocument/2006/relationships/hyperlink" Target="garantF1://70636874.10271" TargetMode="External"/><Relationship Id="rId278" Type="http://schemas.openxmlformats.org/officeDocument/2006/relationships/hyperlink" Target="garantF1://70636874.1044" TargetMode="External"/><Relationship Id="rId401" Type="http://schemas.openxmlformats.org/officeDocument/2006/relationships/hyperlink" Target="garantF1://70636874.1039" TargetMode="External"/><Relationship Id="rId422" Type="http://schemas.openxmlformats.org/officeDocument/2006/relationships/hyperlink" Target="garantF1://70636874.10271" TargetMode="External"/><Relationship Id="rId443" Type="http://schemas.openxmlformats.org/officeDocument/2006/relationships/hyperlink" Target="garantF1://12024624.0" TargetMode="External"/><Relationship Id="rId464" Type="http://schemas.openxmlformats.org/officeDocument/2006/relationships/hyperlink" Target="garantF1://12065555.0" TargetMode="External"/><Relationship Id="rId303" Type="http://schemas.openxmlformats.org/officeDocument/2006/relationships/hyperlink" Target="garantF1://70636874.1025" TargetMode="External"/><Relationship Id="rId485" Type="http://schemas.openxmlformats.org/officeDocument/2006/relationships/hyperlink" Target="garantF1://71592326.0" TargetMode="External"/><Relationship Id="rId42" Type="http://schemas.openxmlformats.org/officeDocument/2006/relationships/hyperlink" Target="garantF1://12038258.0" TargetMode="External"/><Relationship Id="rId84" Type="http://schemas.openxmlformats.org/officeDocument/2006/relationships/hyperlink" Target="garantF1://46242746.1021" TargetMode="External"/><Relationship Id="rId138" Type="http://schemas.openxmlformats.org/officeDocument/2006/relationships/hyperlink" Target="garantF1://46242746.1039" TargetMode="External"/><Relationship Id="rId345" Type="http://schemas.openxmlformats.org/officeDocument/2006/relationships/hyperlink" Target="garantF1://70636874.1026" TargetMode="External"/><Relationship Id="rId387" Type="http://schemas.openxmlformats.org/officeDocument/2006/relationships/hyperlink" Target="garantF1://70636874.1045" TargetMode="External"/><Relationship Id="rId191" Type="http://schemas.openxmlformats.org/officeDocument/2006/relationships/hyperlink" Target="garantF1://70253464.0" TargetMode="External"/><Relationship Id="rId205" Type="http://schemas.openxmlformats.org/officeDocument/2006/relationships/hyperlink" Target="garantF1://35629509.2912" TargetMode="External"/><Relationship Id="rId247" Type="http://schemas.openxmlformats.org/officeDocument/2006/relationships/hyperlink" Target="garantF1://70636874.1021" TargetMode="External"/><Relationship Id="rId412" Type="http://schemas.openxmlformats.org/officeDocument/2006/relationships/hyperlink" Target="garantF1://70636874.1049" TargetMode="External"/><Relationship Id="rId107" Type="http://schemas.openxmlformats.org/officeDocument/2006/relationships/hyperlink" Target="garantF1://46254810.19" TargetMode="External"/><Relationship Id="rId289" Type="http://schemas.openxmlformats.org/officeDocument/2006/relationships/hyperlink" Target="garantF1://70636874.1032" TargetMode="External"/><Relationship Id="rId454" Type="http://schemas.openxmlformats.org/officeDocument/2006/relationships/hyperlink" Target="garantF1://71592326.0" TargetMode="External"/><Relationship Id="rId496" Type="http://schemas.openxmlformats.org/officeDocument/2006/relationships/hyperlink" Target="garantF1://2206247.0" TargetMode="External"/><Relationship Id="rId11" Type="http://schemas.openxmlformats.org/officeDocument/2006/relationships/hyperlink" Target="garantF1://20363298.1" TargetMode="External"/><Relationship Id="rId53" Type="http://schemas.openxmlformats.org/officeDocument/2006/relationships/hyperlink" Target="garantF1://12024624.111110" TargetMode="External"/><Relationship Id="rId149" Type="http://schemas.openxmlformats.org/officeDocument/2006/relationships/hyperlink" Target="garantF1://46254810.12" TargetMode="External"/><Relationship Id="rId314" Type="http://schemas.openxmlformats.org/officeDocument/2006/relationships/hyperlink" Target="garantF1://70636874.10351" TargetMode="External"/><Relationship Id="rId356" Type="http://schemas.openxmlformats.org/officeDocument/2006/relationships/hyperlink" Target="garantF1://70636874.1033" TargetMode="External"/><Relationship Id="rId398" Type="http://schemas.openxmlformats.org/officeDocument/2006/relationships/hyperlink" Target="garantF1://70636874.10351" TargetMode="External"/><Relationship Id="rId95" Type="http://schemas.openxmlformats.org/officeDocument/2006/relationships/hyperlink" Target="garantF1://46254810.8" TargetMode="External"/><Relationship Id="rId160" Type="http://schemas.openxmlformats.org/officeDocument/2006/relationships/hyperlink" Target="garantF1://35629509.2501" TargetMode="External"/><Relationship Id="rId216" Type="http://schemas.openxmlformats.org/officeDocument/2006/relationships/hyperlink" Target="garantF1://70636874.1034" TargetMode="External"/><Relationship Id="rId423" Type="http://schemas.openxmlformats.org/officeDocument/2006/relationships/hyperlink" Target="garantF1://70636874.10271" TargetMode="External"/><Relationship Id="rId258" Type="http://schemas.openxmlformats.org/officeDocument/2006/relationships/hyperlink" Target="garantF1://70636874.1038" TargetMode="External"/><Relationship Id="rId465" Type="http://schemas.openxmlformats.org/officeDocument/2006/relationships/hyperlink" Target="garantF1://2060374.0" TargetMode="External"/><Relationship Id="rId22" Type="http://schemas.openxmlformats.org/officeDocument/2006/relationships/hyperlink" Target="garantF1://35612989.20022" TargetMode="External"/><Relationship Id="rId64" Type="http://schemas.openxmlformats.org/officeDocument/2006/relationships/hyperlink" Target="garantF1://35612989.153" TargetMode="External"/><Relationship Id="rId118" Type="http://schemas.openxmlformats.org/officeDocument/2006/relationships/hyperlink" Target="garantF1://20234966.1000" TargetMode="External"/><Relationship Id="rId325" Type="http://schemas.openxmlformats.org/officeDocument/2006/relationships/hyperlink" Target="garantF1://70636874.10271" TargetMode="External"/><Relationship Id="rId367" Type="http://schemas.openxmlformats.org/officeDocument/2006/relationships/hyperlink" Target="garantF1://70636874.1030" TargetMode="External"/><Relationship Id="rId171" Type="http://schemas.openxmlformats.org/officeDocument/2006/relationships/hyperlink" Target="garantF1://35618625.2512" TargetMode="External"/><Relationship Id="rId227" Type="http://schemas.openxmlformats.org/officeDocument/2006/relationships/hyperlink" Target="garantF1://70636874.1049" TargetMode="External"/><Relationship Id="rId269" Type="http://schemas.openxmlformats.org/officeDocument/2006/relationships/hyperlink" Target="garantF1://70636874.10211" TargetMode="External"/><Relationship Id="rId434" Type="http://schemas.openxmlformats.org/officeDocument/2006/relationships/hyperlink" Target="garantF1://70636874.1031" TargetMode="External"/><Relationship Id="rId476" Type="http://schemas.openxmlformats.org/officeDocument/2006/relationships/hyperlink" Target="garantF1://4077334.0" TargetMode="External"/><Relationship Id="rId33" Type="http://schemas.openxmlformats.org/officeDocument/2006/relationships/hyperlink" Target="garantF1://46254810.5" TargetMode="External"/><Relationship Id="rId129" Type="http://schemas.openxmlformats.org/officeDocument/2006/relationships/hyperlink" Target="garantF1://12038258.0" TargetMode="External"/><Relationship Id="rId280" Type="http://schemas.openxmlformats.org/officeDocument/2006/relationships/hyperlink" Target="garantF1://70636874.1037" TargetMode="External"/><Relationship Id="rId336" Type="http://schemas.openxmlformats.org/officeDocument/2006/relationships/hyperlink" Target="garantF1://70636874.1030" TargetMode="External"/><Relationship Id="rId501" Type="http://schemas.openxmlformats.org/officeDocument/2006/relationships/hyperlink" Target="garantF1://35629509.300" TargetMode="External"/><Relationship Id="rId75" Type="http://schemas.openxmlformats.org/officeDocument/2006/relationships/hyperlink" Target="garantF1://35618625.173" TargetMode="External"/><Relationship Id="rId140" Type="http://schemas.openxmlformats.org/officeDocument/2006/relationships/hyperlink" Target="garantF1://46242746.1040" TargetMode="External"/><Relationship Id="rId182" Type="http://schemas.openxmlformats.org/officeDocument/2006/relationships/hyperlink" Target="garantF1://46242746.1055" TargetMode="External"/><Relationship Id="rId378" Type="http://schemas.openxmlformats.org/officeDocument/2006/relationships/hyperlink" Target="garantF1://70636874.1038" TargetMode="External"/><Relationship Id="rId403" Type="http://schemas.openxmlformats.org/officeDocument/2006/relationships/hyperlink" Target="garantF1://70636874.1043" TargetMode="External"/><Relationship Id="rId6" Type="http://schemas.openxmlformats.org/officeDocument/2006/relationships/hyperlink" Target="garantF1://12038258.0" TargetMode="External"/><Relationship Id="rId238" Type="http://schemas.openxmlformats.org/officeDocument/2006/relationships/hyperlink" Target="garantF1://46254810.29" TargetMode="External"/><Relationship Id="rId445" Type="http://schemas.openxmlformats.org/officeDocument/2006/relationships/hyperlink" Target="garantF1://12015118.0" TargetMode="External"/><Relationship Id="rId487" Type="http://schemas.openxmlformats.org/officeDocument/2006/relationships/hyperlink" Target="garantF1://12064526.0" TargetMode="External"/><Relationship Id="rId291" Type="http://schemas.openxmlformats.org/officeDocument/2006/relationships/hyperlink" Target="garantF1://70636874.1046" TargetMode="External"/><Relationship Id="rId305" Type="http://schemas.openxmlformats.org/officeDocument/2006/relationships/hyperlink" Target="garantF1://70636874.1044" TargetMode="External"/><Relationship Id="rId347" Type="http://schemas.openxmlformats.org/officeDocument/2006/relationships/hyperlink" Target="garantF1://70636874.1025" TargetMode="External"/><Relationship Id="rId44" Type="http://schemas.openxmlformats.org/officeDocument/2006/relationships/hyperlink" Target="garantF1://20235400.1000" TargetMode="External"/><Relationship Id="rId86" Type="http://schemas.openxmlformats.org/officeDocument/2006/relationships/hyperlink" Target="garantF1://46254810.7" TargetMode="External"/><Relationship Id="rId151" Type="http://schemas.openxmlformats.org/officeDocument/2006/relationships/hyperlink" Target="garantF1://46254810.12" TargetMode="External"/><Relationship Id="rId389" Type="http://schemas.openxmlformats.org/officeDocument/2006/relationships/hyperlink" Target="garantF1://70636874.10271" TargetMode="External"/><Relationship Id="rId193" Type="http://schemas.openxmlformats.org/officeDocument/2006/relationships/hyperlink" Target="garantF1://70549922.10200" TargetMode="External"/><Relationship Id="rId207" Type="http://schemas.openxmlformats.org/officeDocument/2006/relationships/hyperlink" Target="garantF1://35612989.2914" TargetMode="External"/><Relationship Id="rId249" Type="http://schemas.openxmlformats.org/officeDocument/2006/relationships/hyperlink" Target="garantF1://70636874.1032" TargetMode="External"/><Relationship Id="rId414" Type="http://schemas.openxmlformats.org/officeDocument/2006/relationships/hyperlink" Target="garantF1://70636874.10351" TargetMode="External"/><Relationship Id="rId456" Type="http://schemas.openxmlformats.org/officeDocument/2006/relationships/hyperlink" Target="garantF1://71592326.10200" TargetMode="External"/><Relationship Id="rId498" Type="http://schemas.openxmlformats.org/officeDocument/2006/relationships/hyperlink" Target="garantF1://46254810.16" TargetMode="External"/><Relationship Id="rId13" Type="http://schemas.openxmlformats.org/officeDocument/2006/relationships/hyperlink" Target="garantF1://35629509.101" TargetMode="External"/><Relationship Id="rId109" Type="http://schemas.openxmlformats.org/officeDocument/2006/relationships/hyperlink" Target="garantF1://71748756.111" TargetMode="External"/><Relationship Id="rId260" Type="http://schemas.openxmlformats.org/officeDocument/2006/relationships/hyperlink" Target="garantF1://70636874.1044" TargetMode="External"/><Relationship Id="rId316" Type="http://schemas.openxmlformats.org/officeDocument/2006/relationships/hyperlink" Target="garantF1://70636874.1051" TargetMode="External"/><Relationship Id="rId55" Type="http://schemas.openxmlformats.org/officeDocument/2006/relationships/hyperlink" Target="garantF1://46227552.40" TargetMode="External"/><Relationship Id="rId97" Type="http://schemas.openxmlformats.org/officeDocument/2006/relationships/hyperlink" Target="garantF1://12038258.4061" TargetMode="External"/><Relationship Id="rId120" Type="http://schemas.openxmlformats.org/officeDocument/2006/relationships/hyperlink" Target="garantF1://35612989.21" TargetMode="External"/><Relationship Id="rId358" Type="http://schemas.openxmlformats.org/officeDocument/2006/relationships/hyperlink" Target="garantF1://70636874.1045" TargetMode="External"/><Relationship Id="rId162" Type="http://schemas.openxmlformats.org/officeDocument/2006/relationships/hyperlink" Target="garantF1://35629509.2502" TargetMode="External"/><Relationship Id="rId218" Type="http://schemas.openxmlformats.org/officeDocument/2006/relationships/hyperlink" Target="garantF1://70636874.10351" TargetMode="External"/><Relationship Id="rId425" Type="http://schemas.openxmlformats.org/officeDocument/2006/relationships/hyperlink" Target="garantF1://70636874.10271" TargetMode="External"/><Relationship Id="rId467" Type="http://schemas.openxmlformats.org/officeDocument/2006/relationships/hyperlink" Target="garantF1://12021252.0" TargetMode="External"/><Relationship Id="rId271" Type="http://schemas.openxmlformats.org/officeDocument/2006/relationships/hyperlink" Target="garantF1://70636874.1030" TargetMode="External"/><Relationship Id="rId24" Type="http://schemas.openxmlformats.org/officeDocument/2006/relationships/hyperlink" Target="garantF1://35618625.20034" TargetMode="External"/><Relationship Id="rId66" Type="http://schemas.openxmlformats.org/officeDocument/2006/relationships/hyperlink" Target="garantF1://35612989.154" TargetMode="External"/><Relationship Id="rId131" Type="http://schemas.openxmlformats.org/officeDocument/2006/relationships/hyperlink" Target="garantF1://46242746.1035" TargetMode="External"/><Relationship Id="rId327" Type="http://schemas.openxmlformats.org/officeDocument/2006/relationships/hyperlink" Target="garantF1://70636874.1025" TargetMode="External"/><Relationship Id="rId369" Type="http://schemas.openxmlformats.org/officeDocument/2006/relationships/hyperlink" Target="garantF1://70636874.1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153</Pages>
  <Words>58796</Words>
  <Characters>335140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tvklochihina</cp:lastModifiedBy>
  <cp:revision>2</cp:revision>
  <dcterms:created xsi:type="dcterms:W3CDTF">2019-03-21T07:56:00Z</dcterms:created>
  <dcterms:modified xsi:type="dcterms:W3CDTF">2019-03-21T07:56:00Z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167634361</vt:i4>
  </property>
  <property fmtid="{D5CDD505-2E9C-101B-9397-08002B2CF9AE}" pid="3" name="_NewReviewCycle">
    <vt:lpwstr/>
  </property>
  <property fmtid="{D5CDD505-2E9C-101B-9397-08002B2CF9AE}" pid="4" name="_EmailSubject">
    <vt:lpwstr>Об актуализации вкладки Градостроительство ПЗЗ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