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A647DE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ОТЧЕТ</w:t>
      </w:r>
    </w:p>
    <w:p w:rsidR="00811BA9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о ходе реализации муниципальной программы</w:t>
      </w:r>
    </w:p>
    <w:p w:rsidR="00EC68F1" w:rsidRPr="00A647DE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 «Поддержка и развитие малого и среднего предпринимательства в городе Ч</w:t>
      </w:r>
      <w:r w:rsidRPr="00A647DE">
        <w:rPr>
          <w:rFonts w:ascii="Times New Roman" w:hAnsi="Times New Roman" w:cs="Times New Roman"/>
          <w:sz w:val="26"/>
          <w:szCs w:val="26"/>
        </w:rPr>
        <w:t>е</w:t>
      </w:r>
      <w:r w:rsidRPr="00A647DE">
        <w:rPr>
          <w:rFonts w:ascii="Times New Roman" w:hAnsi="Times New Roman" w:cs="Times New Roman"/>
          <w:sz w:val="26"/>
          <w:szCs w:val="26"/>
        </w:rPr>
        <w:t>реповце на 2013- 20</w:t>
      </w:r>
      <w:r w:rsidR="00811BA9">
        <w:rPr>
          <w:rFonts w:ascii="Times New Roman" w:hAnsi="Times New Roman" w:cs="Times New Roman"/>
          <w:sz w:val="26"/>
          <w:szCs w:val="26"/>
        </w:rPr>
        <w:t>22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>
        <w:rPr>
          <w:rFonts w:ascii="Times New Roman" w:hAnsi="Times New Roman" w:cs="Times New Roman"/>
          <w:sz w:val="26"/>
          <w:szCs w:val="26"/>
        </w:rPr>
        <w:t>у</w:t>
      </w:r>
      <w:r w:rsidR="00EC68F1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A647DE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EC68F1" w:rsidRPr="00A647DE">
        <w:rPr>
          <w:rFonts w:ascii="Times New Roman" w:hAnsi="Times New Roman" w:cs="Times New Roman"/>
          <w:sz w:val="26"/>
          <w:szCs w:val="26"/>
        </w:rPr>
        <w:t>201</w:t>
      </w:r>
      <w:r w:rsidR="00811BA9">
        <w:rPr>
          <w:rFonts w:ascii="Times New Roman" w:hAnsi="Times New Roman" w:cs="Times New Roman"/>
          <w:sz w:val="26"/>
          <w:szCs w:val="26"/>
        </w:rPr>
        <w:t>8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D502D1" w:rsidRPr="00A647DE">
        <w:rPr>
          <w:rFonts w:ascii="Times New Roman" w:hAnsi="Times New Roman" w:cs="Times New Roman"/>
          <w:sz w:val="26"/>
          <w:szCs w:val="26"/>
        </w:rPr>
        <w:t>февраль</w:t>
      </w:r>
      <w:r w:rsidRPr="00A647DE">
        <w:rPr>
          <w:rFonts w:ascii="Times New Roman" w:hAnsi="Times New Roman" w:cs="Times New Roman"/>
          <w:sz w:val="26"/>
          <w:szCs w:val="26"/>
        </w:rPr>
        <w:t xml:space="preserve"> 201</w:t>
      </w:r>
      <w:r w:rsidR="00811BA9">
        <w:rPr>
          <w:rFonts w:ascii="Times New Roman" w:hAnsi="Times New Roman" w:cs="Times New Roman"/>
          <w:sz w:val="26"/>
          <w:szCs w:val="26"/>
        </w:rPr>
        <w:t>9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B103F7" w:rsidRDefault="001600B4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A647DE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02964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r w:rsidRPr="00A647DE">
        <w:rPr>
          <w:rFonts w:ascii="Times New Roman" w:hAnsi="Times New Roman" w:cs="Times New Roman"/>
          <w:sz w:val="26"/>
          <w:szCs w:val="26"/>
        </w:rPr>
        <w:t>57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96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88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TitovaTV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Pr="0078783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10" w:history="1"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or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agr</w:t>
        </w:r>
        <w:proofErr w:type="spellEnd"/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2440D0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3D3F77" w:rsidRPr="00B103F7" w:rsidRDefault="003D3F77" w:rsidP="00277C3E">
      <w:pPr>
        <w:spacing w:after="0"/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9F7F98" w:rsidRPr="00A647DE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A647DE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3D3F77" w:rsidRPr="00A647DE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A647DE">
        <w:rPr>
          <w:rFonts w:ascii="Times New Roman" w:hAnsi="Times New Roman" w:cs="Times New Roman"/>
          <w:sz w:val="26"/>
          <w:szCs w:val="26"/>
        </w:rPr>
        <w:tab/>
      </w:r>
      <w:r w:rsidR="00585017" w:rsidRPr="00A647DE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A647DE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A647DE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A647DE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A647DE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A64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A647DE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</w:t>
      </w:r>
      <w:r w:rsidR="006E663B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овала 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городе Череповце на 2013 -20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мэрии от 10.10.2012 № 5373 (с изменениями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D47D9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«Развитие экономики».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«Череповец»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D47D94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D47D94">
        <w:rPr>
          <w:rFonts w:ascii="Times New Roman" w:hAnsi="Times New Roman" w:cs="Times New Roman"/>
          <w:b/>
          <w:sz w:val="24"/>
          <w:szCs w:val="24"/>
        </w:rPr>
        <w:t>п</w:t>
      </w:r>
      <w:r w:rsidRPr="00D47D9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D47D9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</w:t>
      </w:r>
      <w:r w:rsidR="0099351D" w:rsidRPr="00D47D94">
        <w:rPr>
          <w:rFonts w:ascii="Times New Roman" w:hAnsi="Times New Roman" w:cs="Times New Roman"/>
          <w:sz w:val="24"/>
          <w:szCs w:val="24"/>
        </w:rPr>
        <w:t>о</w:t>
      </w:r>
      <w:r w:rsidR="0099351D" w:rsidRPr="00D47D94">
        <w:rPr>
          <w:rFonts w:ascii="Times New Roman" w:hAnsi="Times New Roman" w:cs="Times New Roman"/>
          <w:sz w:val="24"/>
          <w:szCs w:val="24"/>
        </w:rPr>
        <w:t>нирования и развития субъектов малого и среднего предпринимательства в соответствии со стратегическими приоритетами развития</w:t>
      </w:r>
      <w:r w:rsidR="0099351D" w:rsidRPr="00D4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D47D94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D47D94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нимательства (далее – МСП).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тельства.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D47D94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направленных на созда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развитие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мероприятий, направлен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создание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безвозмез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мероприятий, направленных на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ин-формационную</w:t>
      </w:r>
      <w:proofErr w:type="gramEnd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пропаганду предпринимательской деятельности.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под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 созданных рабочих мест (вклю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вновь зарегистрированных 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 субъектами малого и среднего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получившими государствен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Прирост среднесписочной численности работников (без внешних совместителей), занятых у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получив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государстве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поддержку. 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Увеличение оборота субъектов малого и среднего предпринимательства, пол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государственную поддержку, в процентном соотношении к показателю за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 постоянных ценах 2014 го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ортности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бизнеса в горо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гражда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обучение основам предпринима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Доля обраба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тывающей промышленности в оборо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субъектов малого и среднего предпринимательства (без учета индивидуальных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ей), по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гос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поддержку. </w:t>
      </w:r>
    </w:p>
    <w:p w:rsidR="00B85291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получивших муниципальную поддержку.</w:t>
      </w:r>
    </w:p>
    <w:p w:rsidR="00E174DE" w:rsidRPr="00D47D94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D47D94" w:rsidRDefault="00EC68F1" w:rsidP="00BB0D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</w:t>
      </w:r>
      <w:r w:rsidR="00BB0D98" w:rsidRPr="00D47D94">
        <w:rPr>
          <w:rFonts w:ascii="Times New Roman" w:hAnsi="Times New Roman" w:cs="Times New Roman"/>
          <w:b/>
          <w:sz w:val="24"/>
          <w:szCs w:val="24"/>
        </w:rPr>
        <w:t>приятий муниципальной Программы</w:t>
      </w:r>
    </w:p>
    <w:p w:rsidR="00BB0D98" w:rsidRPr="00D47D94" w:rsidRDefault="00BB0D98" w:rsidP="00BB0D98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D47D94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94">
        <w:rPr>
          <w:rFonts w:ascii="Times New Roman" w:hAnsi="Times New Roman" w:cs="Times New Roman"/>
          <w:sz w:val="24"/>
          <w:szCs w:val="24"/>
        </w:rPr>
        <w:t>В 201</w:t>
      </w:r>
      <w:r w:rsidR="00E174DE">
        <w:rPr>
          <w:rFonts w:ascii="Times New Roman" w:hAnsi="Times New Roman" w:cs="Times New Roman"/>
          <w:sz w:val="24"/>
          <w:szCs w:val="24"/>
        </w:rPr>
        <w:t>8</w:t>
      </w:r>
      <w:r w:rsidRPr="00D47D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Pr="00D47D94">
        <w:rPr>
          <w:rFonts w:ascii="Times New Roman" w:hAnsi="Times New Roman" w:cs="Times New Roman"/>
          <w:bCs/>
          <w:sz w:val="24"/>
          <w:szCs w:val="24"/>
        </w:rPr>
        <w:t>лась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>о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>приятий:</w:t>
      </w:r>
    </w:p>
    <w:p w:rsidR="00EC68F1" w:rsidRPr="00D47D94" w:rsidRDefault="00EC68F1" w:rsidP="00B155B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1. Формирование инфраструктуры поддержки МСП.</w:t>
      </w:r>
    </w:p>
    <w:p w:rsidR="00585017" w:rsidRPr="00D47D94" w:rsidRDefault="00EC68F1" w:rsidP="00585017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hAnsi="Times New Roman" w:cs="Times New Roman"/>
          <w:sz w:val="24"/>
          <w:szCs w:val="24"/>
        </w:rPr>
        <w:t>Цель –</w:t>
      </w:r>
      <w:r w:rsidR="00B06FD0" w:rsidRPr="00D47D94">
        <w:rPr>
          <w:rFonts w:ascii="Times New Roman" w:hAnsi="Times New Roman" w:cs="Times New Roman"/>
          <w:sz w:val="24"/>
          <w:szCs w:val="24"/>
        </w:rPr>
        <w:t xml:space="preserve"> 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НП "Агентство Городского Развития" - организации, входящей в инфраструктуру поддержки и развития субъектов МСП, реализующей ко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 мер, направленных на создание и развитие субъектов малого и среднего предпр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в городе.</w:t>
      </w:r>
    </w:p>
    <w:p w:rsidR="00585017" w:rsidRPr="000974FB" w:rsidRDefault="00585017" w:rsidP="005850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создать свой бизнес.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синга, маркетинговых услуг, услуг бизнес-</w:t>
      </w:r>
      <w:proofErr w:type="spellStart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инкубирования</w:t>
      </w:r>
      <w:proofErr w:type="spellEnd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12C" w:rsidRPr="001A712C" w:rsidRDefault="00585017" w:rsidP="001A71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0974FB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3C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12C"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Образовательные мероприятия (семинары, тренинги, курсы, мастер-классы, </w:t>
      </w:r>
      <w:proofErr w:type="spellStart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бинары</w:t>
      </w:r>
      <w:proofErr w:type="spellEnd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пункты, горячая линия, выступления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представителей администрации города и области, НП «АГР» и т.п.)</w:t>
      </w:r>
      <w:r w:rsid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EE6B76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деятельности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Подготовка и размещение пресс-релизов в СМИ и на сайте НП «АГР»</w:t>
      </w:r>
      <w:r w:rsidR="00EE6B76"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 НП «АГР»; 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мероприятий, направленных на выявление и поощрение лучших субъектов МСП; </w:t>
      </w:r>
    </w:p>
    <w:p w:rsidR="00585017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 участников пр</w:t>
      </w: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DD10F1" w:rsidRPr="00D51CD5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4.</w:t>
      </w:r>
      <w:r w:rsidR="00DD10F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самоуправления организациям инфраструктуры поддержки  МСП</w:t>
      </w:r>
      <w:r w:rsidR="00B155B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4DE" w:rsidRDefault="00E174DE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 результатах мероприятий в рамках основного мер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1 представлена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21F5" w:rsidRPr="00EA62ED">
        <w:rPr>
          <w:rFonts w:ascii="Times New Roman" w:hAnsi="Times New Roman" w:cs="Times New Roman"/>
          <w:sz w:val="24"/>
          <w:szCs w:val="24"/>
        </w:rPr>
        <w:t>Таблиц</w:t>
      </w:r>
      <w:r w:rsidR="00031E04" w:rsidRPr="00EA62ED">
        <w:rPr>
          <w:rFonts w:ascii="Times New Roman" w:hAnsi="Times New Roman" w:cs="Times New Roman"/>
          <w:sz w:val="24"/>
          <w:szCs w:val="24"/>
        </w:rPr>
        <w:t>ах 1 -</w:t>
      </w:r>
      <w:r w:rsidR="009221F5" w:rsidRPr="00EA62ED">
        <w:rPr>
          <w:rFonts w:ascii="Times New Roman" w:hAnsi="Times New Roman" w:cs="Times New Roman"/>
          <w:sz w:val="24"/>
          <w:szCs w:val="24"/>
        </w:rPr>
        <w:t xml:space="preserve"> 3 и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FB364A"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CD5" w:rsidRPr="000974FB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D51CD5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B06FD0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D51CD5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2ED" w:rsidRDefault="00EA62ED" w:rsidP="00EA62E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для начинающих предпринимателей, обеспечение занятости населения области, ра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сферы социального предпринимательства.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нские (фермерские) хозяйства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реализация мероприятий по поддержке мол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дежного предпринимательства</w:t>
      </w:r>
    </w:p>
    <w:p w:rsidR="00AB4474" w:rsidRDefault="00D3780B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Департаментом экономического развития Вологодской области и Муниц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образованием «Город Череповец» 2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подписано Соглашение № 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19730000-1-2018-004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 расходовании субсидий бюджетам муниципал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образований, вошедших в список моногородов, на реализацию муниципальных пр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по поддержке и развитию малого и среднего предпринимател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муниципальных образований</w:t>
      </w:r>
    </w:p>
    <w:p w:rsidR="00A11AC5" w:rsidRPr="00A11AC5" w:rsidRDefault="00D3780B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мэрии города от 26.04.2017 № 1926 были утверждены Порядки предоставления субсидии на возмещение части затрат субъектам малого и среднего пре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принимательства, а именно: </w:t>
      </w:r>
      <w:proofErr w:type="gramStart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на возмещение части з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 субъектов социального предпринимательства – субъектов малого и среднего пре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принимательства, осуществляющих социально ориентированную деятельность, напра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достижение общественно полезных целей, улучшение условий жизнедеятел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инвалидам, гражданам пожилого возраста и лицам, находящимся в трудной жи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ситуации» и «Порядок</w:t>
      </w:r>
      <w:proofErr w:type="gramEnd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созданием и (или) разв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центров времяпрепровождения детей – групп дневного времяпрепровождения детей дошкольного возраста и иных подобных видов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1.1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субъектов малого и среднего предприним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подобных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деятельности – в 2017 году субсидия предоставлена 1 получателю на сумму 500,0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занятости, оказание поддержки инвалидам, гражданам пожилого возраста и лицам, находящимся в трудной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 – в 2017 году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получателям на общую сумму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7 474,5 тыс. рублей.</w:t>
      </w:r>
    </w:p>
    <w:p w:rsidR="00346D85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муниципальному образованию «Город Череповец» доведены из областн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на реализацию мероприятий финансовой поддержки субъектов МСП дене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средства в виде субсидии в размере 11 327,2 тыс. руб., освоено бюджетных средств за 2018 год 11 441,6 тыс. руб. (4 186,8 тыс. руб. – средства областного бюджета, 7 140,4 тыс. руб. – средства федерального бюджета, 114,4 тыс. руб. – средства городского бюджета как</w:t>
      </w:r>
      <w:proofErr w:type="gram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софинансиование</w:t>
      </w:r>
      <w:proofErr w:type="spell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и областного бюджетов). </w:t>
      </w:r>
      <w:proofErr w:type="gramEnd"/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субсидий 25 получателям – субъектам МСП:</w:t>
      </w:r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получателей на общую сумму 5 530,5 тыс. руб. - поддержка и развитие субъектов МСП, занимающихся социально значимыми видами деятельности;</w:t>
      </w:r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получателей на общую сумму 5 514,4 тыс. руб. - субсидирование части затрат субъектов МСП, связанных с уплатой лизинговых платежей и (или) первого взноса (ава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по договору (договорам) лизинга, заключенному с российской лизинговой организац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целях создания и (или) развития либо модернизации производства товаров (работ, услуг);</w:t>
      </w:r>
    </w:p>
    <w:p w:rsidR="00686C4E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получатель на общую сумму 396,7 </w:t>
      </w:r>
      <w:proofErr w:type="spellStart"/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руб.- субсидирование части затрат субъектов МСП, связанных с уплатой процентов по кредитам, привлеченным в российских креди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(реконструкцию) для собственных нужд произво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зданий, строений и сооружений либо приобретение оборудования в целях с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(или) развития либо модернизации производства товаров (работ, услуг).</w:t>
      </w:r>
    </w:p>
    <w:p w:rsidR="00397C00" w:rsidRDefault="00397C00" w:rsidP="00397C0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в форме субсидии – победителям городского открытого конкурса «Грант за лучший бизнес-проект».</w:t>
      </w:r>
    </w:p>
    <w:p w:rsidR="00397C00" w:rsidRDefault="00397C00" w:rsidP="00397C0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основного мероприятия 3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EA62ED">
        <w:rPr>
          <w:rFonts w:ascii="Times New Roman" w:hAnsi="Times New Roman" w:cs="Times New Roman"/>
          <w:sz w:val="24"/>
          <w:szCs w:val="24"/>
        </w:rPr>
        <w:t xml:space="preserve">Таблицах 1-3 и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 к отчету.</w:t>
      </w:r>
    </w:p>
    <w:p w:rsidR="00397C00" w:rsidRPr="00346D85" w:rsidRDefault="00397C00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Pr="00686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6C4E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дио), городских, региональных и федеральных СМИ.</w:t>
      </w:r>
    </w:p>
    <w:p w:rsidR="009A1665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  <w:r w:rsidR="00D95F38" w:rsidRPr="00D51CD5">
        <w:rPr>
          <w:rFonts w:ascii="Times New Roman" w:hAnsi="Times New Roman" w:cs="Times New Roman"/>
          <w:sz w:val="24"/>
          <w:szCs w:val="24"/>
        </w:rPr>
        <w:t>Сведения о степени выпо</w:t>
      </w:r>
      <w:r w:rsidR="00D95F38" w:rsidRPr="00D51CD5">
        <w:rPr>
          <w:rFonts w:ascii="Times New Roman" w:hAnsi="Times New Roman" w:cs="Times New Roman"/>
          <w:sz w:val="24"/>
          <w:szCs w:val="24"/>
        </w:rPr>
        <w:t>л</w:t>
      </w:r>
      <w:r w:rsidR="00D95F38" w:rsidRPr="00D51CD5">
        <w:rPr>
          <w:rFonts w:ascii="Times New Roman" w:hAnsi="Times New Roman" w:cs="Times New Roman"/>
          <w:sz w:val="24"/>
          <w:szCs w:val="24"/>
        </w:rPr>
        <w:t>нения основных мероприятий Прог</w:t>
      </w:r>
      <w:r w:rsidR="001342B7" w:rsidRPr="00D51CD5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1342B7" w:rsidRPr="00EA62ED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221F5" w:rsidRPr="00EA62ED">
        <w:rPr>
          <w:rFonts w:ascii="Times New Roman" w:hAnsi="Times New Roman" w:cs="Times New Roman"/>
          <w:sz w:val="24"/>
          <w:szCs w:val="24"/>
        </w:rPr>
        <w:t>3</w:t>
      </w:r>
      <w:r w:rsidR="001342B7" w:rsidRPr="00EA62ED">
        <w:rPr>
          <w:rFonts w:ascii="Times New Roman" w:hAnsi="Times New Roman" w:cs="Times New Roman"/>
          <w:sz w:val="24"/>
          <w:szCs w:val="24"/>
        </w:rPr>
        <w:t>.</w:t>
      </w:r>
      <w:r w:rsidR="002D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21" w:rsidRDefault="002D422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D51CD5" w:rsidRDefault="00EC68F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D51CD5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D51CD5">
        <w:rPr>
          <w:rFonts w:ascii="Times New Roman" w:hAnsi="Times New Roman" w:cs="Times New Roman"/>
          <w:sz w:val="24"/>
          <w:szCs w:val="24"/>
        </w:rPr>
        <w:t xml:space="preserve"> </w:t>
      </w:r>
      <w:r w:rsidRPr="00D51CD5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6374F2" w:rsidRPr="00D51CD5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DF75DA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r w:rsidR="0051561B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 xml:space="preserve">тов, внебюджетных источников на реализацию целей </w:t>
      </w:r>
      <w:r w:rsidR="00991603" w:rsidRPr="00EA62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представлены в Таблицах №№ </w:t>
      </w:r>
      <w:r w:rsidR="002D4221" w:rsidRPr="00EA62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EA62E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D51CD5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528B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>4 677,7</w:t>
      </w:r>
      <w:r w:rsidR="00034D94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21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D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100% от утвержденных бюджетных назначений.</w:t>
      </w:r>
    </w:p>
    <w:p w:rsidR="006374F2" w:rsidRPr="00D51CD5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D51CD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го финансового контроля (при наличии) в отношении муниципальных программ, проводимых в рамках своих полномочий органами внутреннего и внешнего фина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н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сового контроля города</w:t>
      </w:r>
    </w:p>
    <w:p w:rsidR="002657CD" w:rsidRPr="00D51CD5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765C01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765C0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5C01">
        <w:rPr>
          <w:rFonts w:ascii="Times New Roman" w:hAnsi="Times New Roman" w:cs="Times New Roman"/>
          <w:sz w:val="24"/>
          <w:szCs w:val="24"/>
        </w:rPr>
        <w:t xml:space="preserve"> внутреннего и внешнего муниципального финанс</w:t>
      </w:r>
      <w:r w:rsidRPr="00765C01">
        <w:rPr>
          <w:rFonts w:ascii="Times New Roman" w:hAnsi="Times New Roman" w:cs="Times New Roman"/>
          <w:sz w:val="24"/>
          <w:szCs w:val="24"/>
        </w:rPr>
        <w:t>о</w:t>
      </w:r>
      <w:r w:rsidRPr="00765C01">
        <w:rPr>
          <w:rFonts w:ascii="Times New Roman" w:hAnsi="Times New Roman" w:cs="Times New Roman"/>
          <w:sz w:val="24"/>
          <w:szCs w:val="24"/>
        </w:rPr>
        <w:t>вого контроля</w:t>
      </w: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Pr="00B103F7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018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DA">
        <w:rPr>
          <w:rFonts w:ascii="Times New Roman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DF75DA" w:rsidRPr="00EA62ED" w:rsidRDefault="00DF75DA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EA62ED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ED">
        <w:rPr>
          <w:rFonts w:ascii="Times New Roman" w:hAnsi="Times New Roman" w:cs="Times New Roman"/>
          <w:sz w:val="24"/>
          <w:szCs w:val="24"/>
        </w:rPr>
        <w:tab/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</w:t>
      </w:r>
      <w:proofErr w:type="gramStart"/>
      <w:r w:rsidR="00EA62ED" w:rsidRPr="00EA62ED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EA62ED" w:rsidRPr="00EA62ED">
        <w:rPr>
          <w:rFonts w:ascii="Times New Roman" w:hAnsi="Times New Roman" w:cs="Times New Roman"/>
          <w:sz w:val="24"/>
          <w:szCs w:val="24"/>
        </w:rPr>
        <w:t>/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перевыполнены </w:t>
      </w:r>
      <w:r w:rsidR="00EA62ED" w:rsidRPr="00EA62ED">
        <w:rPr>
          <w:rFonts w:ascii="Times New Roman" w:hAnsi="Times New Roman" w:cs="Times New Roman"/>
          <w:sz w:val="24"/>
          <w:szCs w:val="24"/>
        </w:rPr>
        <w:t>13 из 14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EA62ED" w:rsidRPr="00EA62ED">
        <w:rPr>
          <w:rFonts w:ascii="Times New Roman" w:hAnsi="Times New Roman" w:cs="Times New Roman"/>
          <w:sz w:val="24"/>
          <w:szCs w:val="24"/>
        </w:rPr>
        <w:t>х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 п</w:t>
      </w:r>
      <w:r w:rsidR="002B7A14" w:rsidRPr="00EA62ED">
        <w:rPr>
          <w:rFonts w:ascii="Times New Roman" w:hAnsi="Times New Roman" w:cs="Times New Roman"/>
          <w:sz w:val="24"/>
          <w:szCs w:val="24"/>
        </w:rPr>
        <w:t>о</w:t>
      </w:r>
      <w:r w:rsidR="002B7A14" w:rsidRPr="00EA62ED">
        <w:rPr>
          <w:rFonts w:ascii="Times New Roman" w:hAnsi="Times New Roman" w:cs="Times New Roman"/>
          <w:sz w:val="24"/>
          <w:szCs w:val="24"/>
        </w:rPr>
        <w:t>казатели (индикаторы).</w:t>
      </w:r>
    </w:p>
    <w:p w:rsidR="00ED0DD8" w:rsidRPr="00EA62ED" w:rsidRDefault="00EA62ED" w:rsidP="00EA62E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ED">
        <w:rPr>
          <w:rFonts w:ascii="Times New Roman" w:hAnsi="Times New Roman" w:cs="Times New Roman"/>
          <w:sz w:val="24"/>
          <w:szCs w:val="24"/>
        </w:rPr>
        <w:t>Невыполнение (96%) одного показателя «Количество обученных основам предприн</w:t>
      </w:r>
      <w:r w:rsidRPr="00EA62ED">
        <w:rPr>
          <w:rFonts w:ascii="Times New Roman" w:hAnsi="Times New Roman" w:cs="Times New Roman"/>
          <w:sz w:val="24"/>
          <w:szCs w:val="24"/>
        </w:rPr>
        <w:t>и</w:t>
      </w:r>
      <w:r w:rsidRPr="00EA62ED">
        <w:rPr>
          <w:rFonts w:ascii="Times New Roman" w:hAnsi="Times New Roman" w:cs="Times New Roman"/>
          <w:sz w:val="24"/>
          <w:szCs w:val="24"/>
        </w:rPr>
        <w:t xml:space="preserve">мательской деятельности на безвозмездной основе» </w:t>
      </w:r>
      <w:proofErr w:type="spellStart"/>
      <w:r w:rsidRPr="00EA62ED">
        <w:rPr>
          <w:rFonts w:ascii="Times New Roman" w:hAnsi="Times New Roman" w:cs="Times New Roman"/>
          <w:sz w:val="24"/>
          <w:szCs w:val="24"/>
        </w:rPr>
        <w:t>обксловлено</w:t>
      </w:r>
      <w:proofErr w:type="spellEnd"/>
      <w:r w:rsidRPr="00EA62ED">
        <w:rPr>
          <w:rFonts w:ascii="Times New Roman" w:hAnsi="Times New Roman" w:cs="Times New Roman"/>
          <w:sz w:val="24"/>
          <w:szCs w:val="24"/>
        </w:rPr>
        <w:t xml:space="preserve"> тем, что несколько чел</w:t>
      </w:r>
      <w:r w:rsidRPr="00EA62ED">
        <w:rPr>
          <w:rFonts w:ascii="Times New Roman" w:hAnsi="Times New Roman" w:cs="Times New Roman"/>
          <w:sz w:val="24"/>
          <w:szCs w:val="24"/>
        </w:rPr>
        <w:t>о</w:t>
      </w:r>
      <w:r w:rsidRPr="00EA62ED">
        <w:rPr>
          <w:rFonts w:ascii="Times New Roman" w:hAnsi="Times New Roman" w:cs="Times New Roman"/>
          <w:sz w:val="24"/>
          <w:szCs w:val="24"/>
        </w:rPr>
        <w:t>век, принятых на обучение на безвозмездной основе, прошли менее половины курса.</w:t>
      </w:r>
    </w:p>
    <w:p w:rsidR="00EA62ED" w:rsidRDefault="00EA62ED" w:rsidP="00EA62E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4F2" w:rsidRPr="00D51CD5" w:rsidRDefault="006374F2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C22F39" w:rsidRPr="00D51CD5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</w:t>
      </w:r>
      <w:r w:rsidR="00AB4474">
        <w:rPr>
          <w:rFonts w:ascii="Times New Roman" w:hAnsi="Times New Roman" w:cs="Times New Roman"/>
          <w:b/>
          <w:sz w:val="24"/>
          <w:szCs w:val="24"/>
        </w:rPr>
        <w:t>8</w:t>
      </w:r>
      <w:r w:rsidR="00C22F39" w:rsidRPr="00D51CD5">
        <w:rPr>
          <w:rFonts w:ascii="Times New Roman" w:hAnsi="Times New Roman" w:cs="Times New Roman"/>
          <w:b/>
          <w:sz w:val="24"/>
          <w:szCs w:val="24"/>
        </w:rPr>
        <w:t xml:space="preserve"> году изменений в муниципальную программу</w:t>
      </w:r>
      <w:proofErr w:type="gramEnd"/>
    </w:p>
    <w:p w:rsidR="0099368E" w:rsidRPr="00B103F7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7421" w:rsidRPr="00257421" w:rsidRDefault="00A02033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5161A7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5161A7">
        <w:rPr>
          <w:rFonts w:ascii="Times New Roman" w:hAnsi="Times New Roman" w:cs="Times New Roman"/>
          <w:sz w:val="24"/>
          <w:szCs w:val="24"/>
        </w:rPr>
        <w:t>19</w:t>
      </w:r>
      <w:r w:rsidR="00257421">
        <w:rPr>
          <w:rFonts w:ascii="Times New Roman" w:hAnsi="Times New Roman" w:cs="Times New Roman"/>
          <w:sz w:val="24"/>
          <w:szCs w:val="24"/>
        </w:rPr>
        <w:t>29 от 04</w:t>
      </w:r>
      <w:r w:rsidR="00071BC2" w:rsidRPr="005161A7">
        <w:rPr>
          <w:rFonts w:ascii="Times New Roman" w:hAnsi="Times New Roman" w:cs="Times New Roman"/>
          <w:sz w:val="24"/>
          <w:szCs w:val="24"/>
        </w:rPr>
        <w:t>.0</w:t>
      </w:r>
      <w:r w:rsidR="00257421">
        <w:rPr>
          <w:rFonts w:ascii="Times New Roman" w:hAnsi="Times New Roman" w:cs="Times New Roman"/>
          <w:sz w:val="24"/>
          <w:szCs w:val="24"/>
        </w:rPr>
        <w:t>5</w:t>
      </w:r>
      <w:r w:rsidR="00071BC2" w:rsidRPr="005161A7">
        <w:rPr>
          <w:rFonts w:ascii="Times New Roman" w:hAnsi="Times New Roman" w:cs="Times New Roman"/>
          <w:sz w:val="24"/>
          <w:szCs w:val="24"/>
        </w:rPr>
        <w:t>.201</w:t>
      </w:r>
      <w:r w:rsidR="00257421">
        <w:rPr>
          <w:rFonts w:ascii="Times New Roman" w:hAnsi="Times New Roman" w:cs="Times New Roman"/>
          <w:sz w:val="24"/>
          <w:szCs w:val="24"/>
        </w:rPr>
        <w:t>8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1F423F">
        <w:rPr>
          <w:rFonts w:ascii="Times New Roman" w:hAnsi="Times New Roman" w:cs="Times New Roman"/>
          <w:sz w:val="24"/>
          <w:szCs w:val="24"/>
        </w:rPr>
        <w:t xml:space="preserve">  </w:t>
      </w:r>
      <w:r w:rsidR="00257421">
        <w:rPr>
          <w:rFonts w:ascii="Times New Roman" w:hAnsi="Times New Roman" w:cs="Times New Roman"/>
          <w:sz w:val="24"/>
          <w:szCs w:val="24"/>
        </w:rPr>
        <w:t>в Программу, к</w:t>
      </w:r>
      <w:r w:rsidR="00257421">
        <w:rPr>
          <w:rFonts w:ascii="Times New Roman" w:hAnsi="Times New Roman" w:cs="Times New Roman"/>
          <w:sz w:val="24"/>
          <w:szCs w:val="24"/>
        </w:rPr>
        <w:t>о</w:t>
      </w:r>
      <w:r w:rsidR="00257421">
        <w:rPr>
          <w:rFonts w:ascii="Times New Roman" w:hAnsi="Times New Roman" w:cs="Times New Roman"/>
          <w:sz w:val="24"/>
          <w:szCs w:val="24"/>
        </w:rPr>
        <w:t xml:space="preserve">торыми </w:t>
      </w:r>
      <w:proofErr w:type="gramStart"/>
      <w:r w:rsidR="00257421" w:rsidRPr="00257421"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 w:rsidR="00257421" w:rsidRPr="00257421">
        <w:rPr>
          <w:rFonts w:ascii="Times New Roman" w:hAnsi="Times New Roman" w:cs="Times New Roman"/>
          <w:sz w:val="24"/>
          <w:szCs w:val="24"/>
        </w:rPr>
        <w:t xml:space="preserve"> мероприятием финансовой поддержки субъектов МСП «Предоставл</w:t>
      </w:r>
      <w:r w:rsidR="00257421" w:rsidRPr="00257421">
        <w:rPr>
          <w:rFonts w:ascii="Times New Roman" w:hAnsi="Times New Roman" w:cs="Times New Roman"/>
          <w:sz w:val="24"/>
          <w:szCs w:val="24"/>
        </w:rPr>
        <w:t>е</w:t>
      </w:r>
      <w:r w:rsidR="00257421" w:rsidRPr="00257421">
        <w:rPr>
          <w:rFonts w:ascii="Times New Roman" w:hAnsi="Times New Roman" w:cs="Times New Roman"/>
          <w:sz w:val="24"/>
          <w:szCs w:val="24"/>
        </w:rPr>
        <w:t>ние гранта субъектам малого и сред-него предпринимательства – п</w:t>
      </w:r>
      <w:r w:rsidR="00257421" w:rsidRPr="00257421">
        <w:rPr>
          <w:rFonts w:ascii="Times New Roman" w:hAnsi="Times New Roman" w:cs="Times New Roman"/>
          <w:sz w:val="24"/>
          <w:szCs w:val="24"/>
        </w:rPr>
        <w:t>о</w:t>
      </w:r>
      <w:r w:rsidR="00257421" w:rsidRPr="00257421">
        <w:rPr>
          <w:rFonts w:ascii="Times New Roman" w:hAnsi="Times New Roman" w:cs="Times New Roman"/>
          <w:sz w:val="24"/>
          <w:szCs w:val="24"/>
        </w:rPr>
        <w:t>бедителям конкурса «Лучшая бизнес</w:t>
      </w:r>
      <w:r w:rsidR="00257421">
        <w:rPr>
          <w:rFonts w:ascii="Times New Roman" w:hAnsi="Times New Roman" w:cs="Times New Roman"/>
          <w:sz w:val="24"/>
          <w:szCs w:val="24"/>
        </w:rPr>
        <w:t>-</w:t>
      </w:r>
      <w:r w:rsidR="00257421" w:rsidRPr="00257421">
        <w:rPr>
          <w:rFonts w:ascii="Times New Roman" w:hAnsi="Times New Roman" w:cs="Times New Roman"/>
          <w:sz w:val="24"/>
          <w:szCs w:val="24"/>
        </w:rPr>
        <w:t>идея 2017 года».</w:t>
      </w:r>
    </w:p>
    <w:p w:rsidR="00EA62ED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421">
        <w:rPr>
          <w:rFonts w:ascii="Times New Roman" w:hAnsi="Times New Roman" w:cs="Times New Roman"/>
          <w:sz w:val="24"/>
          <w:szCs w:val="24"/>
        </w:rPr>
        <w:t xml:space="preserve">Количественные показатели Программы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57421">
        <w:rPr>
          <w:rFonts w:ascii="Times New Roman" w:hAnsi="Times New Roman" w:cs="Times New Roman"/>
          <w:sz w:val="24"/>
          <w:szCs w:val="24"/>
        </w:rPr>
        <w:t>дополнены показателем «Доля обраб</w:t>
      </w:r>
      <w:r w:rsidRPr="00257421">
        <w:rPr>
          <w:rFonts w:ascii="Times New Roman" w:hAnsi="Times New Roman" w:cs="Times New Roman"/>
          <w:sz w:val="24"/>
          <w:szCs w:val="24"/>
        </w:rPr>
        <w:t>а</w:t>
      </w:r>
      <w:r w:rsidRPr="00257421">
        <w:rPr>
          <w:rFonts w:ascii="Times New Roman" w:hAnsi="Times New Roman" w:cs="Times New Roman"/>
          <w:sz w:val="24"/>
          <w:szCs w:val="24"/>
        </w:rPr>
        <w:t>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</w:t>
      </w:r>
      <w:r w:rsidRPr="00257421">
        <w:rPr>
          <w:rFonts w:ascii="Times New Roman" w:hAnsi="Times New Roman" w:cs="Times New Roman"/>
          <w:sz w:val="24"/>
          <w:szCs w:val="24"/>
        </w:rPr>
        <w:t>ж</w:t>
      </w:r>
      <w:r w:rsidRPr="00257421">
        <w:rPr>
          <w:rFonts w:ascii="Times New Roman" w:hAnsi="Times New Roman" w:cs="Times New Roman"/>
          <w:sz w:val="24"/>
          <w:szCs w:val="24"/>
        </w:rPr>
        <w:t>ку».</w:t>
      </w:r>
    </w:p>
    <w:p w:rsid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мэрии № 3616 от 14.08.2018 </w:t>
      </w:r>
      <w:r w:rsidRPr="00257421">
        <w:rPr>
          <w:rFonts w:ascii="Times New Roman" w:hAnsi="Times New Roman" w:cs="Times New Roman"/>
          <w:sz w:val="24"/>
          <w:szCs w:val="24"/>
        </w:rPr>
        <w:t>наименование мероприятия «Пред</w:t>
      </w:r>
      <w:r w:rsidRPr="00257421"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>ставление гранта субъектам малого и среднего предпринимательства – победителям ко</w:t>
      </w:r>
      <w:r w:rsidRPr="00257421">
        <w:rPr>
          <w:rFonts w:ascii="Times New Roman" w:hAnsi="Times New Roman" w:cs="Times New Roman"/>
          <w:sz w:val="24"/>
          <w:szCs w:val="24"/>
        </w:rPr>
        <w:t>н</w:t>
      </w:r>
      <w:r w:rsidRPr="00257421">
        <w:rPr>
          <w:rFonts w:ascii="Times New Roman" w:hAnsi="Times New Roman" w:cs="Times New Roman"/>
          <w:sz w:val="24"/>
          <w:szCs w:val="24"/>
        </w:rPr>
        <w:t>курса «Лучшая бизнес-идея 2017 года» заменено на наименование «Предоставление гра</w:t>
      </w:r>
      <w:r w:rsidRPr="00257421">
        <w:rPr>
          <w:rFonts w:ascii="Times New Roman" w:hAnsi="Times New Roman" w:cs="Times New Roman"/>
          <w:sz w:val="24"/>
          <w:szCs w:val="24"/>
        </w:rPr>
        <w:t>н</w:t>
      </w:r>
      <w:r w:rsidRPr="00257421">
        <w:rPr>
          <w:rFonts w:ascii="Times New Roman" w:hAnsi="Times New Roman" w:cs="Times New Roman"/>
          <w:sz w:val="24"/>
          <w:szCs w:val="24"/>
        </w:rPr>
        <w:t>та в форме субсидии – победителям городского открытого конкурса «Грант за лучший бизнес-проект» в соответствии с проектом постановления мэрии об утверждении Порядка предоставления  гранта в форме субсидии – победителям городского открытого конкурса «Грант за лучший бизнес-проект» в 2018</w:t>
      </w:r>
      <w:proofErr w:type="gramEnd"/>
      <w:r w:rsidRPr="0025742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57421" w:rsidRP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мэрии № 4463 от 17.10.2018 о</w:t>
      </w:r>
      <w:r w:rsidRPr="00257421">
        <w:rPr>
          <w:rFonts w:ascii="Times New Roman" w:hAnsi="Times New Roman" w:cs="Times New Roman"/>
          <w:sz w:val="24"/>
          <w:szCs w:val="24"/>
        </w:rPr>
        <w:t>бщий объем финансового обеспеч</w:t>
      </w:r>
      <w:r w:rsidRPr="002574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</w:t>
      </w:r>
      <w:r w:rsidRPr="00257421">
        <w:rPr>
          <w:rFonts w:ascii="Times New Roman" w:hAnsi="Times New Roman" w:cs="Times New Roman"/>
          <w:sz w:val="24"/>
          <w:szCs w:val="24"/>
        </w:rPr>
        <w:t xml:space="preserve">ципальной программы 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>бъемы бюджетных ассигнований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про-граммы за счет </w:t>
      </w:r>
      <w:r w:rsidRPr="00257421">
        <w:rPr>
          <w:rFonts w:ascii="Times New Roman" w:hAnsi="Times New Roman" w:cs="Times New Roman"/>
          <w:sz w:val="24"/>
          <w:szCs w:val="24"/>
        </w:rPr>
        <w:t xml:space="preserve">собственных средств городского бюджета </w:t>
      </w:r>
      <w:r>
        <w:rPr>
          <w:rFonts w:ascii="Times New Roman" w:hAnsi="Times New Roman" w:cs="Times New Roman"/>
          <w:sz w:val="24"/>
          <w:szCs w:val="24"/>
        </w:rPr>
        <w:t>скорректированы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</w:t>
      </w:r>
      <w:r w:rsidRPr="00257421">
        <w:rPr>
          <w:rFonts w:ascii="Times New Roman" w:hAnsi="Times New Roman" w:cs="Times New Roman"/>
          <w:sz w:val="24"/>
          <w:szCs w:val="24"/>
        </w:rPr>
        <w:t xml:space="preserve"> с протоколом заседания комиссии по рассмотрению системы сбалансированных ц</w:t>
      </w:r>
      <w:r w:rsidRPr="00257421">
        <w:rPr>
          <w:rFonts w:ascii="Times New Roman" w:hAnsi="Times New Roman" w:cs="Times New Roman"/>
          <w:sz w:val="24"/>
          <w:szCs w:val="24"/>
        </w:rPr>
        <w:t>е</w:t>
      </w:r>
      <w:r w:rsidRPr="00257421">
        <w:rPr>
          <w:rFonts w:ascii="Times New Roman" w:hAnsi="Times New Roman" w:cs="Times New Roman"/>
          <w:sz w:val="24"/>
          <w:szCs w:val="24"/>
        </w:rPr>
        <w:t>левых показателей и докладов о результатах и основных направлениях деятельности (пр</w:t>
      </w:r>
      <w:r w:rsidRPr="00257421"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 xml:space="preserve">токол от 02.10.2018 № 19) на 2019 год и плановый пери-од 2020-2021 годов. </w:t>
      </w:r>
      <w:proofErr w:type="gramEnd"/>
    </w:p>
    <w:p w:rsid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Постановлением мэрии № 5619 от 19.12.2018 </w:t>
      </w:r>
      <w:r w:rsidRPr="00257421">
        <w:rPr>
          <w:rFonts w:ascii="Times New Roman" w:hAnsi="Times New Roman" w:cs="Times New Roman"/>
          <w:sz w:val="24"/>
          <w:szCs w:val="24"/>
        </w:rPr>
        <w:t>скорректированы объемы бюджетных ассигнований на финансовое обеспечение реализации Программы в связи с увеличением объёма бюджетных ассигнований Программы за счет «собственных» средств на 2018 год по основному мероприятию 1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421">
        <w:rPr>
          <w:rFonts w:ascii="Times New Roman" w:hAnsi="Times New Roman" w:cs="Times New Roman"/>
          <w:sz w:val="24"/>
          <w:szCs w:val="24"/>
        </w:rPr>
        <w:tab/>
      </w:r>
    </w:p>
    <w:p w:rsidR="00257421" w:rsidRP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0AE" w:rsidRPr="00D51CD5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>7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.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 xml:space="preserve"> Предложения об изменении форм и методов управления реализацией муниц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и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пальной программы с указанием причин, о сокращении (увеличении) финансиров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а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ния и (или) корректировке, досрочном прекращении основных мероприятий (по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д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программ, ведомственных целевых программ) муниципальной программы в целом по дальнейшей реализации муниципальной программы.</w:t>
      </w:r>
    </w:p>
    <w:p w:rsidR="00987E07" w:rsidRPr="00831B46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46" w:rsidRDefault="00831B46" w:rsidP="00831B4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доведения до муниципального образования скорректированных лимитов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и областного бюджетов по мероприятию «Акселерация субъектов малого и среднего предпринимательства в муниципальных образованиях, вошедших в список м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ногородов (федеральный проект «Акселерация субъектов малого и среднего предприн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мательства»)»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внесены и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муниципальную программу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лимита городского бюджета, достаточного для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бюджетов вышесто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уровней.</w:t>
      </w:r>
      <w:proofErr w:type="gramEnd"/>
    </w:p>
    <w:p w:rsidR="0070554B" w:rsidRPr="00B85291" w:rsidRDefault="00831B46" w:rsidP="00831B4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bookmarkStart w:id="0" w:name="_GoBack"/>
      <w:bookmarkEnd w:id="0"/>
      <w:r w:rsidR="000C70AE" w:rsidRPr="00B85291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муниципальной программы за отчетный финансовый год (с приведением а</w:t>
      </w:r>
      <w:r w:rsidR="000C70AE" w:rsidRPr="00B85291">
        <w:rPr>
          <w:rFonts w:ascii="Times New Roman" w:hAnsi="Times New Roman" w:cs="Times New Roman"/>
          <w:b/>
          <w:sz w:val="24"/>
          <w:szCs w:val="24"/>
        </w:rPr>
        <w:t>л</w:t>
      </w:r>
      <w:r w:rsidR="000C70AE" w:rsidRPr="00B85291">
        <w:rPr>
          <w:rFonts w:ascii="Times New Roman" w:hAnsi="Times New Roman" w:cs="Times New Roman"/>
          <w:b/>
          <w:sz w:val="24"/>
          <w:szCs w:val="24"/>
        </w:rPr>
        <w:t>горитма расчета)</w:t>
      </w:r>
      <w:r w:rsidR="00D502D1" w:rsidRPr="00B85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91" w:rsidRPr="00B85291" w:rsidRDefault="00B85291" w:rsidP="00B85291">
      <w:pPr>
        <w:pStyle w:val="a5"/>
        <w:widowControl w:val="0"/>
        <w:autoSpaceDE w:val="0"/>
        <w:autoSpaceDN w:val="0"/>
        <w:adjustRightInd w:val="0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методике расчета эффективности Программы, показатели эффективности достигнуты, запланированные мероприятия выполнены в установленные сроки. 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установлены следующие целевые показатели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направленных на созда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развитие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мероприятий, направлен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создание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безвозмез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ин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формационную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пропаганду предпринимательской деятельности.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под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Количество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 созданных рабочих мест (вклю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вновь зарегистрированных 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 субъектами малого и среднего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получившими государствен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Прирост среднесписочной численности работников (без внешних совместителей), занятых у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получив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государстве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поддержку.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Увеличение оборота субъектов малого и среднего предпринимательства, пол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государственную поддержку, в процентном соотношении к показателю за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 постоянных ценах 2014 го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ортности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бизнеса в горо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гражда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обучение основам предпринима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Доля обраба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тывающей промышленности в оборо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субъектов малого и среднего предпринимательства (без учета индивидуальных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ей), по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гос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поддержку. </w:t>
      </w:r>
    </w:p>
    <w:p w:rsidR="008D0E2F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получивших муниципальную поддержку.</w:t>
      </w:r>
    </w:p>
    <w:p w:rsidR="007F014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B9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исполнение показателей 1-5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в 201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НП «АГР», показателей 7-10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было Управление экономической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за исполнение показателей 6 и 11 – 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 «Череповец».</w:t>
      </w:r>
    </w:p>
    <w:p w:rsidR="001C7BB9" w:rsidRPr="00D55B8E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достижения плановых показателей.</w:t>
      </w:r>
      <w:r w:rsidR="009A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информация о достижении и расчете целевых показателей (индикаторов) Программы представлена в </w:t>
      </w:r>
      <w:r w:rsidR="009A1665" w:rsidRPr="00F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Таблицах №№ 1 и 2.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плановых значений целевых показателей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в соответствии со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следующей формулой: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× 100 %, где: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фактическое значение показателя;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– плановое значение показателя.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плановых значений показателей рассчитывается для всех п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казателей муниципальной программы и оценивается в соответствии со следующими кр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териями: 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до 95 % – неэффективное выполнение показателей муниципальной программы;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95 % и более – эффективное выполнение показателей муниципальной программы.</w:t>
      </w:r>
    </w:p>
    <w:p w:rsidR="00A16B38" w:rsidRDefault="00A16B38" w:rsidP="00A16B3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E029A4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 201</w:t>
      </w:r>
      <w:r w:rsidR="00CF55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достижение плановых показателей оценивается след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ющим образом: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 Программы:</w:t>
      </w:r>
    </w:p>
    <w:p w:rsidR="007F014E" w:rsidRPr="00321EBD" w:rsidRDefault="00321EBD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(89</w:t>
      </w:r>
      <w:r w:rsidR="007F014E" w:rsidRPr="00321EBD">
        <w:rPr>
          <w:rFonts w:ascii="Times New Roman" w:hAnsi="Times New Roman" w:cs="Times New Roman"/>
          <w:sz w:val="24"/>
          <w:szCs w:val="24"/>
        </w:rPr>
        <w:t>/6</w:t>
      </w:r>
      <w:r w:rsidRPr="00321EBD">
        <w:rPr>
          <w:rFonts w:ascii="Times New Roman" w:hAnsi="Times New Roman" w:cs="Times New Roman"/>
          <w:sz w:val="24"/>
          <w:szCs w:val="24"/>
        </w:rPr>
        <w:t>6</w:t>
      </w:r>
      <w:r w:rsidR="007F014E" w:rsidRPr="00321EBD">
        <w:rPr>
          <w:rFonts w:ascii="Times New Roman" w:hAnsi="Times New Roman" w:cs="Times New Roman"/>
          <w:sz w:val="24"/>
          <w:szCs w:val="24"/>
        </w:rPr>
        <w:t>)*100% =1</w:t>
      </w:r>
      <w:r w:rsidRPr="00321EBD">
        <w:rPr>
          <w:rFonts w:ascii="Times New Roman" w:hAnsi="Times New Roman" w:cs="Times New Roman"/>
          <w:sz w:val="24"/>
          <w:szCs w:val="24"/>
        </w:rPr>
        <w:t>34,8</w:t>
      </w:r>
      <w:r w:rsidR="007F014E" w:rsidRPr="00321EBD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2 Программы:</w:t>
      </w:r>
    </w:p>
    <w:p w:rsidR="007F014E" w:rsidRPr="00321EBD" w:rsidRDefault="00321EBD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lastRenderedPageBreak/>
        <w:t>(1237</w:t>
      </w:r>
      <w:r w:rsidR="007F014E" w:rsidRPr="00321EBD">
        <w:rPr>
          <w:rFonts w:ascii="Times New Roman" w:hAnsi="Times New Roman" w:cs="Times New Roman"/>
          <w:sz w:val="24"/>
          <w:szCs w:val="24"/>
        </w:rPr>
        <w:t>/</w:t>
      </w:r>
      <w:r w:rsidRPr="00321EBD">
        <w:rPr>
          <w:rFonts w:ascii="Times New Roman" w:hAnsi="Times New Roman" w:cs="Times New Roman"/>
          <w:sz w:val="24"/>
          <w:szCs w:val="24"/>
        </w:rPr>
        <w:t>1050)*100% =117,8</w:t>
      </w:r>
      <w:r w:rsidR="007F014E" w:rsidRPr="00321EBD">
        <w:rPr>
          <w:rFonts w:ascii="Times New Roman" w:hAnsi="Times New Roman" w:cs="Times New Roman"/>
          <w:sz w:val="24"/>
          <w:szCs w:val="24"/>
        </w:rPr>
        <w:t xml:space="preserve">%- эффективное выполнение показателя 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3Программы: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72/75)*100% =96</w:t>
      </w:r>
      <w:r w:rsidRPr="00321EBD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4 Программы: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409/135)*100% = 303,0</w:t>
      </w:r>
      <w:r w:rsidRPr="00321EBD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5 Программы: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3268</w:t>
      </w:r>
      <w:r w:rsidRPr="00321EBD">
        <w:rPr>
          <w:rFonts w:ascii="Times New Roman" w:hAnsi="Times New Roman" w:cs="Times New Roman"/>
          <w:sz w:val="24"/>
          <w:szCs w:val="24"/>
        </w:rPr>
        <w:t>/2400)*100% = 1</w:t>
      </w:r>
      <w:r w:rsidR="00321EBD" w:rsidRPr="00321EBD">
        <w:rPr>
          <w:rFonts w:ascii="Times New Roman" w:hAnsi="Times New Roman" w:cs="Times New Roman"/>
          <w:sz w:val="24"/>
          <w:szCs w:val="24"/>
        </w:rPr>
        <w:t>36,2</w:t>
      </w:r>
      <w:r w:rsidRPr="00321EBD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E029A4" w:rsidRPr="00321EBD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6 Программы:</w:t>
      </w:r>
    </w:p>
    <w:p w:rsidR="00E029A4" w:rsidRPr="00321EBD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1398/</w:t>
      </w:r>
      <w:r w:rsidR="00C513C9">
        <w:rPr>
          <w:rFonts w:ascii="Times New Roman" w:hAnsi="Times New Roman" w:cs="Times New Roman"/>
          <w:sz w:val="24"/>
          <w:szCs w:val="24"/>
        </w:rPr>
        <w:t>111</w:t>
      </w:r>
      <w:r w:rsidR="00321EBD" w:rsidRPr="00321EBD">
        <w:rPr>
          <w:rFonts w:ascii="Times New Roman" w:hAnsi="Times New Roman" w:cs="Times New Roman"/>
          <w:sz w:val="24"/>
          <w:szCs w:val="24"/>
        </w:rPr>
        <w:t>0)*100% = 1</w:t>
      </w:r>
      <w:r w:rsidR="00C513C9">
        <w:rPr>
          <w:rFonts w:ascii="Times New Roman" w:hAnsi="Times New Roman" w:cs="Times New Roman"/>
          <w:sz w:val="24"/>
          <w:szCs w:val="24"/>
        </w:rPr>
        <w:t>25,9</w:t>
      </w:r>
      <w:r w:rsidRPr="00321EBD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7 Программы:</w:t>
      </w:r>
    </w:p>
    <w:p w:rsidR="00AB49BB" w:rsidRPr="00CF55A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25</w:t>
      </w:r>
      <w:r w:rsidRPr="00321EBD">
        <w:rPr>
          <w:rFonts w:ascii="Times New Roman" w:hAnsi="Times New Roman" w:cs="Times New Roman"/>
          <w:sz w:val="24"/>
          <w:szCs w:val="24"/>
        </w:rPr>
        <w:t>/</w:t>
      </w:r>
      <w:r w:rsidR="00321EBD" w:rsidRPr="00321EBD">
        <w:rPr>
          <w:rFonts w:ascii="Times New Roman" w:hAnsi="Times New Roman" w:cs="Times New Roman"/>
          <w:sz w:val="24"/>
          <w:szCs w:val="24"/>
        </w:rPr>
        <w:t>23</w:t>
      </w:r>
      <w:r w:rsidRPr="00321EBD">
        <w:rPr>
          <w:rFonts w:ascii="Times New Roman" w:hAnsi="Times New Roman" w:cs="Times New Roman"/>
          <w:sz w:val="24"/>
          <w:szCs w:val="24"/>
        </w:rPr>
        <w:t>)*100% =1</w:t>
      </w:r>
      <w:r w:rsidR="00321EBD" w:rsidRPr="00321EBD">
        <w:rPr>
          <w:rFonts w:ascii="Times New Roman" w:hAnsi="Times New Roman" w:cs="Times New Roman"/>
          <w:sz w:val="24"/>
          <w:szCs w:val="24"/>
        </w:rPr>
        <w:t>08,7</w:t>
      </w:r>
      <w:r w:rsidRPr="00321EBD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8  Программы: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90/23</w:t>
      </w:r>
      <w:r w:rsidRPr="00321EBD">
        <w:rPr>
          <w:rFonts w:ascii="Times New Roman" w:hAnsi="Times New Roman" w:cs="Times New Roman"/>
          <w:sz w:val="24"/>
          <w:szCs w:val="24"/>
        </w:rPr>
        <w:t>)*100% =3</w:t>
      </w:r>
      <w:r w:rsidR="00321EBD" w:rsidRPr="00321EBD">
        <w:rPr>
          <w:rFonts w:ascii="Times New Roman" w:hAnsi="Times New Roman" w:cs="Times New Roman"/>
          <w:sz w:val="24"/>
          <w:szCs w:val="24"/>
        </w:rPr>
        <w:t>91,3</w:t>
      </w:r>
      <w:r w:rsidRPr="00321EBD">
        <w:rPr>
          <w:rFonts w:ascii="Times New Roman" w:hAnsi="Times New Roman" w:cs="Times New Roman"/>
          <w:sz w:val="24"/>
          <w:szCs w:val="24"/>
        </w:rPr>
        <w:t xml:space="preserve">%- эффективное выполнение показателя 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9 Программы: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72,7</w:t>
      </w:r>
      <w:r w:rsidRPr="00321EBD">
        <w:rPr>
          <w:rFonts w:ascii="Times New Roman" w:hAnsi="Times New Roman" w:cs="Times New Roman"/>
          <w:sz w:val="24"/>
          <w:szCs w:val="24"/>
        </w:rPr>
        <w:t>/1,</w:t>
      </w:r>
      <w:r w:rsidR="00321EBD" w:rsidRPr="00321EBD">
        <w:rPr>
          <w:rFonts w:ascii="Times New Roman" w:hAnsi="Times New Roman" w:cs="Times New Roman"/>
          <w:sz w:val="24"/>
          <w:szCs w:val="24"/>
        </w:rPr>
        <w:t>0</w:t>
      </w:r>
      <w:r w:rsidRPr="00321EBD">
        <w:rPr>
          <w:rFonts w:ascii="Times New Roman" w:hAnsi="Times New Roman" w:cs="Times New Roman"/>
          <w:sz w:val="24"/>
          <w:szCs w:val="24"/>
        </w:rPr>
        <w:t>)*100% =</w:t>
      </w:r>
      <w:r w:rsidR="00321EBD" w:rsidRPr="00321EBD">
        <w:rPr>
          <w:rFonts w:ascii="Times New Roman" w:hAnsi="Times New Roman" w:cs="Times New Roman"/>
          <w:sz w:val="24"/>
          <w:szCs w:val="24"/>
        </w:rPr>
        <w:t>7270</w:t>
      </w:r>
      <w:r w:rsidRPr="00321EBD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10  Программы:</w:t>
      </w:r>
    </w:p>
    <w:p w:rsidR="00AB49BB" w:rsidRPr="00321EBD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22,7/3,3)*100% = 687,9</w:t>
      </w:r>
      <w:r w:rsidRPr="00321EBD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11 Программы: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</w:t>
      </w:r>
      <w:r w:rsidR="00321EBD" w:rsidRPr="00321EBD">
        <w:rPr>
          <w:rFonts w:ascii="Times New Roman" w:hAnsi="Times New Roman" w:cs="Times New Roman"/>
          <w:sz w:val="24"/>
          <w:szCs w:val="24"/>
        </w:rPr>
        <w:t>47,9/45</w:t>
      </w:r>
      <w:r w:rsidRPr="00321EBD">
        <w:rPr>
          <w:rFonts w:ascii="Times New Roman" w:hAnsi="Times New Roman" w:cs="Times New Roman"/>
          <w:sz w:val="24"/>
          <w:szCs w:val="24"/>
        </w:rPr>
        <w:t xml:space="preserve">)*100% = </w:t>
      </w:r>
      <w:r w:rsidR="00321EBD" w:rsidRPr="00321EBD">
        <w:rPr>
          <w:rFonts w:ascii="Times New Roman" w:hAnsi="Times New Roman" w:cs="Times New Roman"/>
          <w:sz w:val="24"/>
          <w:szCs w:val="24"/>
        </w:rPr>
        <w:t>106,4%</w:t>
      </w:r>
      <w:r w:rsidRPr="00321EBD">
        <w:rPr>
          <w:rFonts w:ascii="Times New Roman" w:hAnsi="Times New Roman" w:cs="Times New Roman"/>
          <w:sz w:val="24"/>
          <w:szCs w:val="24"/>
        </w:rPr>
        <w:t xml:space="preserve"> - эффективное выполнение показателя 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21EBD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 xml:space="preserve">(35/10)*100% = 350 - эффективное выполнение показателя 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13 Программы: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 xml:space="preserve">(3,8/1)*100% = 380 - эффективное выполнение показателя 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21EBD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 xml:space="preserve">(3/3)*100% = 100 - эффективное выполнение показателя </w:t>
      </w:r>
    </w:p>
    <w:p w:rsidR="00321EBD" w:rsidRDefault="00321EBD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29A4" w:rsidRPr="00D55B8E" w:rsidRDefault="00E029A4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для расчета 1-5</w:t>
      </w:r>
      <w:r w:rsidR="00F5558A">
        <w:rPr>
          <w:rFonts w:ascii="Times New Roman" w:hAnsi="Times New Roman" w:cs="Times New Roman"/>
          <w:sz w:val="24"/>
          <w:szCs w:val="24"/>
        </w:rPr>
        <w:t>, 12</w:t>
      </w:r>
      <w:r w:rsidR="00FE778A">
        <w:rPr>
          <w:rFonts w:ascii="Times New Roman" w:hAnsi="Times New Roman" w:cs="Times New Roman"/>
          <w:sz w:val="24"/>
          <w:szCs w:val="24"/>
        </w:rPr>
        <w:t xml:space="preserve"> показателей является НП «АГР», 6 показ</w:t>
      </w:r>
      <w:r w:rsidR="00FE778A">
        <w:rPr>
          <w:rFonts w:ascii="Times New Roman" w:hAnsi="Times New Roman" w:cs="Times New Roman"/>
          <w:sz w:val="24"/>
          <w:szCs w:val="24"/>
        </w:rPr>
        <w:t>а</w:t>
      </w:r>
      <w:r w:rsidR="00FE778A">
        <w:rPr>
          <w:rFonts w:ascii="Times New Roman" w:hAnsi="Times New Roman" w:cs="Times New Roman"/>
          <w:sz w:val="24"/>
          <w:szCs w:val="24"/>
        </w:rPr>
        <w:t xml:space="preserve">теля – </w:t>
      </w:r>
      <w:r w:rsidR="00F5558A">
        <w:rPr>
          <w:rFonts w:ascii="Times New Roman" w:hAnsi="Times New Roman" w:cs="Times New Roman"/>
          <w:sz w:val="24"/>
          <w:szCs w:val="24"/>
        </w:rPr>
        <w:t>МКУ «</w:t>
      </w:r>
      <w:r w:rsidR="00FE778A">
        <w:rPr>
          <w:rFonts w:ascii="Times New Roman" w:hAnsi="Times New Roman" w:cs="Times New Roman"/>
          <w:sz w:val="24"/>
          <w:szCs w:val="24"/>
        </w:rPr>
        <w:t>ИМА «Череповец», 7-10</w:t>
      </w:r>
      <w:r w:rsidR="00F5558A">
        <w:rPr>
          <w:rFonts w:ascii="Times New Roman" w:hAnsi="Times New Roman" w:cs="Times New Roman"/>
          <w:sz w:val="24"/>
          <w:szCs w:val="24"/>
        </w:rPr>
        <w:t>, 13-14</w:t>
      </w:r>
      <w:r w:rsidR="00FE778A">
        <w:rPr>
          <w:rFonts w:ascii="Times New Roman" w:hAnsi="Times New Roman" w:cs="Times New Roman"/>
          <w:sz w:val="24"/>
          <w:szCs w:val="24"/>
        </w:rPr>
        <w:t xml:space="preserve"> показателей – Управление экономической политики, 11-го показателя – </w:t>
      </w:r>
      <w:r w:rsidR="00F5558A">
        <w:rPr>
          <w:rFonts w:ascii="Times New Roman" w:hAnsi="Times New Roman" w:cs="Times New Roman"/>
          <w:sz w:val="24"/>
          <w:szCs w:val="24"/>
        </w:rPr>
        <w:t>МКУ «</w:t>
      </w:r>
      <w:r w:rsidR="00FE778A">
        <w:rPr>
          <w:rFonts w:ascii="Times New Roman" w:hAnsi="Times New Roman" w:cs="Times New Roman"/>
          <w:sz w:val="24"/>
          <w:szCs w:val="24"/>
        </w:rPr>
        <w:t>ИМА «Череповец» совместно с НП «АГР».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Оценка эффективности реализации муниципальной программы производится на основании анализа достижения конечных результатов программы и осуществляется по итогам каждого календарного года муниципальной программы и в целом по итогам ее р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в соответствии со следующей формулой: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8E5A41" wp14:editId="77293525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совокупная эффективность реализации мероприятий муниципальной програ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 показателей.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используемых при оценке эффективности реализации м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программы, отражен в приложении 1 к муниципальной программе, таблице 1.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муниципальной программы считается эффективной, если показатель Эс равен или превышает 95%.</w:t>
      </w:r>
    </w:p>
    <w:p w:rsidR="00AB49BB" w:rsidRPr="00D55B8E" w:rsidRDefault="00AB49BB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CF55AE" w:rsidRDefault="00C330AA" w:rsidP="00C330AA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321EBD">
        <w:rPr>
          <w:rFonts w:ascii="Times New Roman" w:hAnsi="Times New Roman" w:cs="Times New Roman"/>
          <w:sz w:val="24"/>
          <w:szCs w:val="24"/>
        </w:rPr>
        <w:t>(89/66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1237/1050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72/75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409/135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3268/2400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1398/11</w:t>
      </w:r>
      <w:r w:rsidR="00C513C9">
        <w:rPr>
          <w:rFonts w:ascii="Times New Roman" w:hAnsi="Times New Roman" w:cs="Times New Roman"/>
          <w:sz w:val="24"/>
          <w:szCs w:val="24"/>
        </w:rPr>
        <w:t>1</w:t>
      </w:r>
      <w:r w:rsidRPr="00321E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25/23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90/23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72,7/1,0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22,7/3,3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47,9/45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35/10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3,8/1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21EBD">
        <w:rPr>
          <w:rFonts w:ascii="Times New Roman" w:hAnsi="Times New Roman" w:cs="Times New Roman"/>
          <w:sz w:val="24"/>
          <w:szCs w:val="24"/>
        </w:rPr>
        <w:t>3/3</w:t>
      </w:r>
      <w:r w:rsidRPr="00C330AA">
        <w:rPr>
          <w:rFonts w:ascii="Times New Roman" w:hAnsi="Times New Roman" w:cs="Times New Roman"/>
          <w:sz w:val="24"/>
          <w:szCs w:val="24"/>
        </w:rPr>
        <w:t>)/</w:t>
      </w:r>
      <w:r w:rsidR="00514FF5" w:rsidRPr="00C330AA">
        <w:rPr>
          <w:rFonts w:ascii="Times New Roman" w:hAnsi="Times New Roman" w:cs="Times New Roman"/>
          <w:sz w:val="24"/>
          <w:szCs w:val="24"/>
        </w:rPr>
        <w:t>1</w:t>
      </w:r>
      <w:r w:rsidRPr="00C330AA">
        <w:rPr>
          <w:rFonts w:ascii="Times New Roman" w:hAnsi="Times New Roman" w:cs="Times New Roman"/>
          <w:sz w:val="24"/>
          <w:szCs w:val="24"/>
        </w:rPr>
        <w:t>4</w:t>
      </w:r>
      <w:r w:rsidR="007F014E" w:rsidRPr="00C330AA">
        <w:rPr>
          <w:rFonts w:ascii="Times New Roman" w:hAnsi="Times New Roman" w:cs="Times New Roman"/>
          <w:sz w:val="24"/>
          <w:szCs w:val="24"/>
        </w:rPr>
        <w:t>х100%=</w:t>
      </w:r>
      <w:r w:rsidR="00F1476A">
        <w:rPr>
          <w:rFonts w:ascii="Times New Roman" w:hAnsi="Times New Roman" w:cs="Times New Roman"/>
          <w:sz w:val="24"/>
          <w:szCs w:val="24"/>
        </w:rPr>
        <w:t>736,</w:t>
      </w:r>
      <w:r w:rsidR="00C513C9">
        <w:rPr>
          <w:rFonts w:ascii="Times New Roman" w:hAnsi="Times New Roman" w:cs="Times New Roman"/>
          <w:sz w:val="24"/>
          <w:szCs w:val="24"/>
        </w:rPr>
        <w:t>3</w:t>
      </w:r>
      <w:r w:rsidR="007F014E" w:rsidRPr="00C330AA">
        <w:rPr>
          <w:rFonts w:ascii="Times New Roman" w:hAnsi="Times New Roman" w:cs="Times New Roman"/>
          <w:sz w:val="24"/>
          <w:szCs w:val="24"/>
        </w:rPr>
        <w:t>%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сопоставляются с их плановыми значениями и рассчитывается по формуле: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= БИ / БУ*100%,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 -  значение индекса достижения запланированного уровня затрат;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 - кассовое исполнение бюджетных расходов по обеспечению реализации мер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Программы;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- объем средств, утвержденный в городском бюджете на реализацию муниц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является использование городского бюджета при значении показ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ЭБ равно или более 95%.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отношении средств, выделенных из городского бюджета на </w:t>
      </w:r>
      <w:r w:rsidR="00FE7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C330AA" w:rsidRDefault="00CF55A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7F014E" w:rsidRPr="00C330AA" w:rsidSect="008D0E2F">
          <w:footerReference w:type="default" r:id="rId12"/>
          <w:pgSz w:w="11906" w:h="16838"/>
          <w:pgMar w:top="709" w:right="707" w:bottom="851" w:left="1843" w:header="709" w:footer="709" w:gutter="0"/>
          <w:cols w:space="708"/>
          <w:titlePg/>
          <w:docGrid w:linePitch="360"/>
        </w:sectPr>
      </w:pPr>
      <w:r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4677,</w:t>
      </w:r>
      <w:r w:rsidR="00C330AA"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/4677,7</w:t>
      </w:r>
      <w:r w:rsidR="007F014E" w:rsidRPr="00C330AA">
        <w:rPr>
          <w:rFonts w:ascii="Times New Roman" w:eastAsia="Times New Roman" w:hAnsi="Times New Roman" w:cs="Times New Roman"/>
          <w:sz w:val="24"/>
          <w:szCs w:val="24"/>
          <w:lang w:eastAsia="ru-RU"/>
        </w:rPr>
        <w:t>х100</w:t>
      </w:r>
      <w:r w:rsidR="007F014E" w:rsidRPr="00C330AA">
        <w:rPr>
          <w:rFonts w:ascii="Times New Roman" w:eastAsia="Times New Roman" w:hAnsi="Times New Roman" w:cs="Times New Roman"/>
          <w:sz w:val="26"/>
          <w:szCs w:val="26"/>
          <w:lang w:eastAsia="ru-RU"/>
        </w:rPr>
        <w:t>%=100%</w:t>
      </w:r>
    </w:p>
    <w:p w:rsidR="00A30F38" w:rsidRDefault="00EC68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p w:rsidR="00691818" w:rsidRDefault="0069181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1134"/>
        <w:gridCol w:w="1134"/>
        <w:gridCol w:w="851"/>
        <w:gridCol w:w="2268"/>
        <w:gridCol w:w="5812"/>
      </w:tblGrid>
      <w:tr w:rsidR="00070F4B" w:rsidRPr="006A3C8B" w:rsidTr="00070F4B">
        <w:trPr>
          <w:trHeight w:val="67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целевого показателя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граммы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значения показат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(индикатора),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ижения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перевыпо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планового зн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показателя (и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дикатора), других 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по показат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070F4B" w:rsidRPr="006A3C8B" w:rsidTr="00070F4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дела;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обученных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основам пре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принимательской деятельности на бе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человек, принятых на обучение на безвозмездной осн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ве, прошли менее п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ловины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дела;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информационную поддержку МСП и пропаганду предпринимател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оказанных консультаций 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информационных соо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щений в СМИ о мероприятиях орг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нов местного самоуправления г. Чер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повца по развитию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31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</w:t>
            </w:r>
            <w:r w:rsidR="0031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.3.Оценка горожанами информационной открытости органов местного самоуправления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 субъектов малого и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предпринимательства, получи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расчетное значение – 16 получателей уст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навливалось, исходя из максимального размера субсидии – 500 тыс. руб. на одного получ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теля. Фактически при предоставлении субс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 суммы в ряде сл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 не достигали ма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симального размера и составляли менее 500 </w:t>
            </w:r>
            <w:proofErr w:type="spell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плений от субъектов МСП в 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анный бюджет ВО,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бюджет</w:t>
            </w:r>
          </w:p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созданных рабочих мест (включая вновь зарегистрир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индивидуальных предприн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мателей) субъектами малого и средн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предпринимательства, получивш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конкурсном отборе заявителей на получ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субсидии в кач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основных и д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полнительных крит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риев для рейтинговой системы отбора пол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чателей субсидии зав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условие «Колич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вновь созданных рабочих мест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плений от субъектов МСП в 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среднесписочной численн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сти работников (без внешних совм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стителей), занятых у субъектов малого и среднего предпринимательства,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государственную поддер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устанавливается для муниципального обр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Минэкон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мразвития России, при этом: при конкурсном отборе заявителей на получение субсидии в качестве основных и дополнительных кр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териев для рейтинговой системы отбора пол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чателей субсидии зав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условие «Колич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вновь созданных рабочих мест»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оборота субъектов малого и среднего предпринимательства,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государственную поддер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  <w:r w:rsidRPr="00A0506A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устанавливается для муниципального обр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Минэкон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мразвития России, при этом: 1. Увеличение объема выручки тех субъектов МСП, кот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вели деятельность в 2017 году; 2. У суб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МСП, зарег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трированных после 01.01.2018г., 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со-гласно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Методике расчета п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казателей прирост об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 к 2017 году сост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 100% - позволило перевыполнить уст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новленное плановое значение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субъектами МСП комфортн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ведения бизнеса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субъектов МСП, зарегистрированных гражданами, прошедшими обучение основам пре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обрабатывающей промышленн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 обороте субъектов малого и среднего предпринимательства (без учета индивидуальных предприним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телей), получивших государственную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  <w:r w:rsidRPr="00CC61B8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пре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принимательства, получивших мун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говых поступле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</w:tbl>
    <w:p w:rsidR="00070F4B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Sect="000E20F1">
          <w:footerReference w:type="default" r:id="rId13"/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91818" w:rsidRDefault="00D06177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993"/>
        <w:gridCol w:w="992"/>
        <w:gridCol w:w="2012"/>
        <w:gridCol w:w="1815"/>
        <w:gridCol w:w="2693"/>
        <w:gridCol w:w="1587"/>
        <w:gridCol w:w="1701"/>
      </w:tblGrid>
      <w:tr w:rsidR="00C513C9" w:rsidRPr="001B1C93" w:rsidTr="00C513C9">
        <w:trPr>
          <w:trHeight w:val="1790"/>
          <w:tblHeader/>
        </w:trPr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овое значение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 2018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расчета фа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тического значения 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целевому показателю (индикатору)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данных для расчета пок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мероприятий, направленных на создание и развитие МСП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участников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4" w:history="1">
              <w:r w:rsidRPr="007802A0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представителей, в расчет показателя включается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представителей.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пре</w:t>
            </w:r>
            <w:r w:rsid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принимательской деятельности на безвозмездной осн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Суммарное количество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период.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ворами, актами выполненных работ.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C513C9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информац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онную поддержку МСП и пропаганду предпринимател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деятельн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мероприятий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ренные руководителем отчеты о мероприятии, договоры, скриншоты, фотоматериалы и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консультаций и услуг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уммарное количество проведенных консул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в течение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Pr="007802A0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7802A0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сообщ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СМИ о мер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 орг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местного сам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г. Чер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информационных с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общений в СМИ о меропри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тиях органов местного самоупра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г. Череповца по развитию МСП за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четный период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вец»)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Данные МКУ «ИМА «Череп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вец» по итогам работы ОМС,  направленной на развитие МСП, активизации  информ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ционной р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боты службами  НП «Агентство городского разв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тия» и АНО «Инв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стиционное агентство «Череповец»,  ра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мещения информационных  поводов о  деятельности МСП,  генерируемых Агентствами. Пресса, р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дио, телевидение, интернет, пресс-</w:t>
            </w:r>
            <w:proofErr w:type="spell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общения, вышедшие в теч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ние отчетного периода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повец»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 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ектов малого и среднего 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по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ун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кальных 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мэрии, ос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ществляющего работу по предоставлению ф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нансовой поддержки в соотве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оперативными данн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субъектов малого и средн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города на основании подтверждающих док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мательства (ст. 4.1 209-ФЗ)</w:t>
            </w:r>
          </w:p>
          <w:p w:rsidR="00C629F9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2. Реестры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мательства - получателей поддержки (ст. 8 209-ФЗ)</w:t>
            </w:r>
            <w:r w:rsidR="00C629F9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созданных раб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чих мест (включая вновь зарегистр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индив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дуальных пре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принимателей) субъектами мал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и среднего предпринимател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получивш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ми государстве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поддержку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 вновь созданных рабочих мест ун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кальными субъе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 малого и среднего предприн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мательства, получи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 государстве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ную поддержку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(включая вновь зар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гистрированных инд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видуальных предпр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ониторинг, проводим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нии 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подтверждающих 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Форма по КНД 1110018 «Свед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за предш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дарный год» предоставляется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2016 и 2017 годы;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разд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1 (прилож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1, 2) и 2 за 2016  год и 2017 годы.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средн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списочной чи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работн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ков (без внешних совм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стителей), занятых у субъе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малого и сре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предприн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мательства, пол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чивших госуда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по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 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012" w:type="dxa"/>
            <w:vAlign w:val="center"/>
          </w:tcPr>
          <w:p w:rsidR="00C629F9" w:rsidRPr="00C629F9" w:rsidRDefault="00C629F9" w:rsidP="00C62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Определяется по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муле: </w:t>
            </w:r>
            <w:proofErr w:type="spell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ПРсчр</w:t>
            </w:r>
            <w:proofErr w:type="spell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=(СЧР</w:t>
            </w:r>
            <w:proofErr w:type="gram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/СЧР2)*100-100, где</w:t>
            </w:r>
          </w:p>
          <w:p w:rsidR="00C629F9" w:rsidRPr="00C629F9" w:rsidRDefault="00C629F9" w:rsidP="00C629F9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ПРсчр</w:t>
            </w:r>
            <w:proofErr w:type="spell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 xml:space="preserve"> – прирост сре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несписочной числе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ности работн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ков (без внешних совместит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лей), занятых у суб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ектов малого и средн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го предпринимател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ства, получивших го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ударственную по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держку;</w:t>
            </w:r>
          </w:p>
          <w:p w:rsidR="00C629F9" w:rsidRPr="00C629F9" w:rsidRDefault="00C629F9" w:rsidP="00C629F9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СЧР</w:t>
            </w:r>
            <w:proofErr w:type="gram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среднесписо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ная численность р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ботн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ков (без внешних совместителей), зан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тых у субъектов мал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го и среднего пре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принимательства, п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лучивших госуда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ственную по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держку, за текущий финанс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вый год (год получ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ния поддер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ки);</w:t>
            </w:r>
          </w:p>
          <w:p w:rsidR="00C629F9" w:rsidRPr="0034117C" w:rsidRDefault="00C629F9" w:rsidP="00C6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СЧР</w:t>
            </w:r>
            <w:proofErr w:type="gramStart"/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среднесписо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численность р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(без внешних совместителей), зан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у субъектов мал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 среднего пре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лучивших госуда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держку, за год, предшеству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щий году подачи ко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курсной з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явки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нии подтверждающего документа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C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КНД 1110018 «Свед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за предш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дарный год» предоставляется за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 2018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F73EB8" w:rsidRPr="001B1C93" w:rsidTr="00C513C9">
        <w:tc>
          <w:tcPr>
            <w:tcW w:w="596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рота субъектов малого и среднего предпринимател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государственную поддержку, в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стоянных ценах по отношению к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казателю 2014 года</w:t>
            </w:r>
          </w:p>
        </w:tc>
        <w:tc>
          <w:tcPr>
            <w:tcW w:w="709" w:type="dxa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993" w:type="dxa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B8" w:rsidRPr="006A7D52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73EB8" w:rsidRPr="006A7D52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2012" w:type="dxa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расчета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казателя: 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VΔ 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*100-100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 Vi/((Ii/100)* (Ii-1/100)* (Ii-2/100))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/((Ii-1/100)* (Ii-2/100))* (Ii-3/100)),       где</w:t>
            </w:r>
            <w:proofErr w:type="gramEnd"/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VΔ - увеличение об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рота субъектов малого и среднего предпр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нимательства, пол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чивших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поддержку, в процентном соотн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шении к показателю за предыдущий период в постоянных ценах 2014 года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оборот (выру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ка) в постоянных 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 за год, в котором получена субсидия,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в постоянных ценах за год, предшествующий году получения субс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в текущих ценах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субсидия,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за год, предшеству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 году получения субсидии в ценах года, предшествующего году получения субс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ской области  на конец 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отчетного периода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Ii-1 -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Ii-2 -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 на два года%;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Ii-3 -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 на три года.</w:t>
            </w:r>
          </w:p>
        </w:tc>
        <w:tc>
          <w:tcPr>
            <w:tcW w:w="1815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нии подтверждающего документа</w:t>
            </w:r>
          </w:p>
        </w:tc>
        <w:tc>
          <w:tcPr>
            <w:tcW w:w="1587" w:type="dxa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налогу, упл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чиваемому в связи с примен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упроще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системы налогооблож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единому сел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скохозяйстве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налогу» за год, в котором получена гос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дарственная (м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поддержка.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совых результ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 за ___ год» (Форма № 2 бу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галтерскому 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лансу)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 дохода от субъекта малого и среднего пре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пол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чившего 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поддержку, 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меняющего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 налогоо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ложения: единый налог на вмене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доход или патентную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стему,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</w:tc>
        <w:tc>
          <w:tcPr>
            <w:tcW w:w="1701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3E1" w:rsidRPr="001B1C93" w:rsidTr="00C513C9">
        <w:tc>
          <w:tcPr>
            <w:tcW w:w="596" w:type="dxa"/>
            <w:vAlign w:val="center"/>
          </w:tcPr>
          <w:p w:rsidR="008163E1" w:rsidRDefault="008163E1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63E1" w:rsidRPr="00514FF5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субъект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ми МСП ко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фортности вед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бизнеса в г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роде</w:t>
            </w:r>
          </w:p>
        </w:tc>
        <w:tc>
          <w:tcPr>
            <w:tcW w:w="709" w:type="dxa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163E1" w:rsidRPr="006A7D52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012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«Череп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вец» значений показ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теля на осн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ве данных анкетирования, пров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димого НП «Агентством Горо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Развития» по методике МКУ ИМА «Череповец».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По результатам года</w:t>
            </w:r>
          </w:p>
        </w:tc>
        <w:tc>
          <w:tcPr>
            <w:tcW w:w="2693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представ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телей МСП, реализуемое НП «Агентством Городского Ра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вития», по методике МКУ ИМА «Череп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МКУ «ИМА «Ч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реповец», 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D332EF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513C9"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субъектов МСП, зарегистрирова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гражданами, прошедшими об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основам предпринимател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де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новых субъектов МСП, зарегистрир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гражданами, прошедшими обучение основам предприним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 на образовательных мероприятиях,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зованных НП «Агентство Городск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Развития» и ЧНОУ ДПО «Агентство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родского Развития» 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ранее 2017 года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3C9" w:rsidRPr="00841BA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тчеты НП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ЧНОУ ДПО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ментально (договор, акт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работ,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единого государственного 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естра индивидуальных пре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принимателей  или юридич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F73EB8" w:rsidRPr="001B1C93" w:rsidTr="00C513C9">
        <w:tc>
          <w:tcPr>
            <w:tcW w:w="596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F73EB8" w:rsidRPr="00514FF5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обрабатыв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ющей промы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в обор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те субъектов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и среднего предпринимател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(без учета индивидуальных предприним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лей), получивших государственную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993" w:type="dxa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73EB8" w:rsidRPr="006A7D52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расчета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казателя: 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</w:t>
            </w:r>
            <w:proofErr w:type="spellEnd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</w:t>
            </w:r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*100,  где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доля обрабат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вающей промышле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в обороте суб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малого и средн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предпринимател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(без учета инд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видуальных предпр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нимателей), получи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государственную поддержку;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оборот субъе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малого и среднего предпринимательства (без учета индивид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предприним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телей), получивших государственную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держку, в обрабат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вающей промышле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за год, в кот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получена госуда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поддержка (осуществляющих виды деятельности, включенные в раздел С (за исключением кода 12) Общеросси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классификатора видов эко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деятельности (ОК 029-2014 (КДЕС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ед.2));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– оборот субъектов малого и среднего предпринимательства (без учета индивид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предприним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телей), пол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чивших государственную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 в  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ду, в кот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получена госуда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</w:tc>
        <w:tc>
          <w:tcPr>
            <w:tcW w:w="1815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– за 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73EB8" w:rsidRDefault="00D6395E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уполномоченного органа мэрии, осуществляющ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работу по предоставлению финансовой поддержки в соо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оперативными да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субъектов малого и сре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предпринимательства г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на основании подтве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ждающих док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налогу, упл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чиваемому в связи с примен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упроще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системы налогооблож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единому сел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скохозяйстве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налогу» за год, в котором получена гос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дарственная (м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поддержка.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совых результ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 за ___ год» (Форма № 2 бу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галтерскому 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лансу)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 дохода от субъекта малого и среднего пре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пол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чившего 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поддержку, 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меняющего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 налогоо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ложения: единый налог на вмене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доход или патентную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стему,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</w:tc>
        <w:tc>
          <w:tcPr>
            <w:tcW w:w="1701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Pr="007802A0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Align w:val="center"/>
          </w:tcPr>
          <w:p w:rsidR="00C629F9" w:rsidRPr="00514FF5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малого предпринимател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получивших мун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ципальную поддержку</w:t>
            </w:r>
          </w:p>
        </w:tc>
        <w:tc>
          <w:tcPr>
            <w:tcW w:w="709" w:type="dxa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CC61B8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ун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кальных 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мэрии, ос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ществляющего работу по предоставлению ф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нансовой поддержки в соотве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оперативными данн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субъектов малого и средн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города на основании подтверждающих док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мательства (ст. 4.1 209-ФЗ)</w:t>
            </w:r>
          </w:p>
          <w:p w:rsidR="00C629F9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2. Реестры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мательства - получателей поддержки (ст. 8 209-ФЗ)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</w:tbl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F1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2551"/>
        <w:gridCol w:w="2977"/>
        <w:gridCol w:w="1701"/>
        <w:gridCol w:w="3118"/>
      </w:tblGrid>
      <w:tr w:rsidR="00C513C9" w:rsidRPr="001B1C93" w:rsidTr="00F73EB8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тия, реализуемого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реализации мероприятия за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полнения, ч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стичного в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 мер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приятия,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блемы, возни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шие в ходе ре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лизации мер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пальной программы</w:t>
            </w:r>
          </w:p>
        </w:tc>
      </w:tr>
      <w:tr w:rsidR="00C513C9" w:rsidRPr="001B1C93" w:rsidTr="00F73EB8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и своевр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 реализация ко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мер и услуг, направленных на по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 и развитие субъе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МСП.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субъе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МСП, зарегистрир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гражданами, 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шедшими обучение осн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предпринимательской деятельности, к 2022 году составит не менее 80.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</w:t>
            </w:r>
            <w:proofErr w:type="gramStart"/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орг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инфраструктуры поддержки субъектов м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proofErr w:type="gramEnd"/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городе.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малого пре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к усл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гам, сервисам, мерам по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держки, необходимым для начала и ведения предпр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нимательской деятельн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Организованы образовател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ные, консультационные, дел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вые, информационные мер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приятия для субъектов МСП через осуществление деятел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ности  НП «АГР» и ЧНОУ «АГР».</w:t>
            </w:r>
          </w:p>
          <w:p w:rsidR="00C513C9" w:rsidRPr="001B1C93" w:rsidRDefault="00C513C9" w:rsidP="00B4411F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</w:t>
            </w:r>
            <w:r w:rsidR="00B4411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приятий, направленных на с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здание и развитие МСП;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gramStart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обученных</w:t>
            </w:r>
            <w:proofErr w:type="gramEnd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основам предпринимательской деятел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ности на безвозмездной основе;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онную поддержку МСП и пр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паганду предпринимательской деятельности;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сультаций и услуг</w:t>
            </w: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комплекса услуг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субъектов МСП и граждан, желающих с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здать свой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НП «АГР»,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доступными 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услугами субъектов МСП и физических лиц, жел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ющих создать свой би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нес, путем оказания ко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сультаций и услуг по в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просам создания и вед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Проведены консультации по 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вопросам создания и ведения предпринимательской де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тельности, формам и пр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граммам поддержки МСП.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Оказаны услуги финансового консалтинга, бухгалтерского и кадрового аутсорсинга, </w:t>
            </w:r>
            <w:proofErr w:type="gramStart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кетинговых</w:t>
            </w:r>
            <w:proofErr w:type="gramEnd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услуги др.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оказано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3268 </w:t>
            </w:r>
            <w:r w:rsidRPr="001A76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 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пре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принимательских комп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е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тенций, выстраивание конструктивного диалога между бизнесом и вл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стью, расширение ры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ков 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Деловые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Обучение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1;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 расш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рении рынков сбыта и разв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тию делового партнерства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взаим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действию бизнеса и власти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 </w:t>
            </w:r>
            <w:proofErr w:type="gramStart"/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сфере МСП – 1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1B1C93" w:rsidRDefault="00C513C9" w:rsidP="00B4411F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описание мер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приятий в Приложении </w:t>
            </w:r>
            <w:r w:rsidR="00B44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держка МСП и пропаганда предпринимательской де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тельности</w:t>
            </w:r>
          </w:p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формированности, гр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мотности бизнеса, фо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р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мирование положител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ного имиджа предприн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Организованы информацио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ные рассылки 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Подготовлены и размещены пресс-релизы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Организована поддержка р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боты сайта  НП «АГР» 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1;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Организованы выезды на предприятия–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Организованы мероприятия, направленные на выявление и поощрение лучших субъектов МСП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участие в меропри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тиях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1B1C93" w:rsidRDefault="00C513C9" w:rsidP="00B4411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B44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нежилых помещений, предоставле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органами местного самоуправления организ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циям инфраструктуры поддержки МСП (в соо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ветствии с приложением 2 к муниципальной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Осуществление деятел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ности организаций, вх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дящих в инфраструктуру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Предоставлены помещения организациям инфраструкт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 поддержки МСП (прил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жение 2 к Программе):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(б. Доменщ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ков, 32) - 293,7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(Клубный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езд, 17А) - 326,1 кв. м.,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(ул. Пионе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ская, 19А)  - 300,8 кв. м,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Торгово-промышленная палата г. Череповца  (ул. 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нина, 74) - 444,7 кв. м,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ЧНОУ «АГР» (б. Доме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щиков, 32) - 51,7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C513C9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«Центр гарантийного обеспечения МСП» (б. Д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менщиков, 32) - 56,0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C513C9" w:rsidRDefault="00C513C9" w:rsidP="00F73EB8">
            <w:p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B219D0" w:rsidRDefault="00C513C9" w:rsidP="00F73EB8">
            <w:p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Деятельность организаций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4A8D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3.</w:t>
            </w:r>
          </w:p>
          <w:p w:rsidR="00074A8D" w:rsidRPr="00B103F7" w:rsidRDefault="00074A8D" w:rsidP="0019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  <w:p w:rsidR="00074A8D" w:rsidRPr="00B103F7" w:rsidRDefault="00074A8D" w:rsidP="0019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Появление новых суб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ъ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ектов МСП, новых раб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чих мест созданных п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лучателями финанс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вой поддержки, налог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вые отчисления в бю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жеты всех уровней. Развитие социально ориентир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ванного би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з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31533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25 Соглашений о предоставлении субсидий субъектам малого и среднего предпринимательства, при этом создано 90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 (по оперативным отчетным данным получат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 субсидии)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D7451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</w:t>
            </w:r>
          </w:p>
          <w:p w:rsidR="00DB39C7" w:rsidRPr="00867F75" w:rsidRDefault="00DB39C7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малого и сре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ства, включая крестьянские (фер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мерские) хозяйства, а также реализация мер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приятий по поддержке м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лодежного предприним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190D6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Появление новых суб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ъ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ектов МСП, новых раб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чих мест созданных п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лучателями финанс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вой поддержки, налог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вые отчисления в бю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жеты всех уровней. Развитие социально ориентир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ванного би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з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25 Соглашений о предоставлении субсидий субъектам малого и среднего предпринимательства, при этом создано 90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 (по оперативным отчетным данным получат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 субсидии)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рабочих мест (включая вновь зарегистрированных индивид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альных предпринимателей) субъектами малого и сре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предпринимательства, пол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чившими государственную поддержку;</w:t>
            </w:r>
          </w:p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среднесписочной чи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ленности работников (без внешних совместителей), зан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тых у субъектов малого и сре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предпринимательства, п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лучивших государственную поддержку; </w:t>
            </w:r>
          </w:p>
          <w:p w:rsidR="00DB39C7" w:rsidRPr="001B1C93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увеличение оборота субъектов малого и среднего предприн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мательства, получивших гос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дарственную поддержку, в пр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центном соотношении к пок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зателю за предыдущий п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риод в постоянных ценах 2014 года</w:t>
            </w:r>
          </w:p>
        </w:tc>
      </w:tr>
      <w:tr w:rsidR="00DB39C7" w:rsidRPr="001B1C93" w:rsidTr="00D7451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B39C7" w:rsidRPr="003E181A" w:rsidRDefault="00DB39C7" w:rsidP="00AD4D3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за-трат субъектов социальн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предпринимательства - субъектов малого и сре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предпринимательства, осуществляющих социал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ориентированную де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тельность, направленную на достижение обществен-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 полезных целей, улу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шение условий жизнеде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тельности гражданина и (или) расширение его во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можностей самостоятельно обеспечивать свои осно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 жизненные потребн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сти, а также на обеспеч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занятости, оказание поддержки инвалидам, гражданам пожилого во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раста и лицам, находящи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190D6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социально ор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ентированного би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з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неса, появление новых рабочих мест созданных получ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телями финансовой по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F65FDC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Заключено 12 Соглашений о предоставлении субсидий субъектам малого и среднего предпринимательства, при этом создано 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 (по оперативным отчетным данным получат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 субсидии)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D7451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B39C7" w:rsidRPr="003E181A" w:rsidRDefault="00DB39C7" w:rsidP="00074A8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трат субъектов малого и среднего предприним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тельства, связанных с уплатой процентов по кр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дитам, привлеченным в российских кредитных 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ганизациях на строител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ство (реконструкцию) для собственных нужд прои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водственных зданий, стр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ений и сооружений либо приобретение оборудов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в целях создания и (или) развития либо 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предприним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тельской деятельности через поддержку МСП, реализующих инвестиц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онные программы обно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ления и модернизации основных фондов, поя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F65FDC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 Соглашени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субсидий субъектам малого и среднего предпринимательства, при этом создано 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рабочих места (по оперативным отче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 данным получателей субсидии)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D7451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3.1.4</w:t>
            </w:r>
          </w:p>
          <w:p w:rsidR="00DB39C7" w:rsidRPr="003E181A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трат субъектов малого и среднего предприним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тельства, связанных с уплатой первого взноса (аванса) по договору (</w:t>
            </w:r>
            <w:proofErr w:type="gramStart"/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до-говорам</w:t>
            </w:r>
            <w:proofErr w:type="gramEnd"/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лизинга, закл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ченному с российскими лизинговыми организац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ями в целях создания и (или) развития либо м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предприним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тельской деятельности через поддержку МСП, реализующих инвестиц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онные программы обно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ления и модернизации основных фондов, поя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190D6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12 Соглашений о предоставлении субсидий субъектам малого и среднего предпринимательства, при этом создано 5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 (по оперативным отчетным данным получат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 субсидии)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4A8D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</w:t>
            </w:r>
            <w:r w:rsid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074A8D" w:rsidRPr="00867F75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гранта в форме субсидии – побед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телям городского открыт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конкурса «Грант за лучший бизнес-проект»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190D6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A10B9" w:rsidRDefault="00BA10B9" w:rsidP="00190D6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предприним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тельской д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ятельности через поддержку МСП,  развитие конкурентосп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собной среды  среди субъектов МСП, созд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ние н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867F75" w:rsidRDefault="00074A8D" w:rsidP="00BA10B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Заключено 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Соглашени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гранта в фо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 субсиди</w:t>
            </w:r>
            <w:proofErr w:type="gramStart"/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победителям городского конкурса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BA10B9" w:rsidP="00BA10B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</w:t>
            </w:r>
            <w:r w:rsidRP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и среднего предпринимательства, получивших государственную поддержку</w:t>
            </w:r>
          </w:p>
        </w:tc>
      </w:tr>
      <w:tr w:rsidR="00074A8D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074A8D" w:rsidRPr="00B103F7" w:rsidRDefault="00074A8D" w:rsidP="0019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Информационное сопр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вождение деятельности 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ганов местного самоупра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 по развитию МСП в городе Череповце</w:t>
            </w:r>
          </w:p>
          <w:p w:rsidR="00074A8D" w:rsidRPr="00B103F7" w:rsidRDefault="00074A8D" w:rsidP="0019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«Инфо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мационно-мониторинговое агентство «Ч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ванности населения и бизнеса о развитии МСП, формирование полож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тельного имиджа пре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азмещено 139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8 информац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онных материалов о меропр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ятиях ОМСУ Череповца по развитию МСП на муниц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пальных информационных ресурсах (официальный сайт и радио), городских, реги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нальных и федеральных СМИ.</w:t>
            </w:r>
          </w:p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Информирование велось в 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печатных и электронных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190D69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информационных сообщений в СМИ о меропри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тиях органов местного сам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управления г. Череповца по развитию МСП;</w:t>
            </w:r>
          </w:p>
        </w:tc>
      </w:tr>
    </w:tbl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8F1" w:rsidRPr="00D06177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B103F7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690F60" w:rsidRPr="003F6FC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8"/>
        <w:gridCol w:w="2641"/>
        <w:gridCol w:w="1525"/>
        <w:gridCol w:w="1276"/>
        <w:gridCol w:w="1418"/>
        <w:gridCol w:w="1275"/>
        <w:gridCol w:w="1276"/>
        <w:gridCol w:w="1276"/>
      </w:tblGrid>
      <w:tr w:rsidR="00070F4B" w:rsidRPr="003F6FC0" w:rsidTr="00070F4B">
        <w:trPr>
          <w:tblHeader/>
          <w:jc w:val="center"/>
        </w:trPr>
        <w:tc>
          <w:tcPr>
            <w:tcW w:w="954" w:type="dxa"/>
            <w:vMerge w:val="restart"/>
          </w:tcPr>
          <w:p w:rsidR="00070F4B" w:rsidRPr="003F6FC0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FC0">
              <w:rPr>
                <w:rFonts w:ascii="Times New Roman" w:hAnsi="Times New Roman" w:cs="Times New Roman"/>
              </w:rPr>
              <w:t xml:space="preserve">№ </w:t>
            </w:r>
          </w:p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0">
              <w:rPr>
                <w:rFonts w:ascii="Times New Roman" w:hAnsi="Times New Roman" w:cs="Times New Roman"/>
              </w:rPr>
              <w:t>п</w:t>
            </w:r>
            <w:proofErr w:type="gramEnd"/>
            <w:r w:rsidRPr="003F6F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программы, ведо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ственной целевой программы, основного мероприятия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тель, соисполнитель, участник</w:t>
            </w:r>
          </w:p>
        </w:tc>
        <w:tc>
          <w:tcPr>
            <w:tcW w:w="8046" w:type="dxa"/>
            <w:gridSpan w:val="6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.)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  <w:vMerge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отчетный год*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  <w:vMerge/>
          </w:tcPr>
          <w:p w:rsidR="00070F4B" w:rsidRPr="003F6FC0" w:rsidRDefault="00070F4B" w:rsidP="00070F4B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на 31 декабря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276" w:type="dxa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</w:t>
            </w:r>
            <w:r w:rsidRPr="003F6FC0">
              <w:rPr>
                <w:rFonts w:ascii="Times New Roman" w:hAnsi="Times New Roman" w:cs="Times New Roman"/>
                <w:bCs/>
              </w:rPr>
              <w:t>е</w:t>
            </w:r>
            <w:r w:rsidRPr="003F6FC0">
              <w:rPr>
                <w:rFonts w:ascii="Times New Roman" w:hAnsi="Times New Roman" w:cs="Times New Roman"/>
                <w:bCs/>
              </w:rPr>
              <w:t>ние по с</w:t>
            </w:r>
            <w:r w:rsidRPr="003F6FC0">
              <w:rPr>
                <w:rFonts w:ascii="Times New Roman" w:hAnsi="Times New Roman" w:cs="Times New Roman"/>
                <w:bCs/>
              </w:rPr>
              <w:t>о</w:t>
            </w:r>
            <w:r w:rsidRPr="003F6FC0">
              <w:rPr>
                <w:rFonts w:ascii="Times New Roman" w:hAnsi="Times New Roman" w:cs="Times New Roman"/>
                <w:bCs/>
              </w:rPr>
              <w:t>стоянию на 1 июля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70F4B" w:rsidRPr="003F6FC0" w:rsidTr="00070F4B">
        <w:trPr>
          <w:trHeight w:val="734"/>
          <w:jc w:val="center"/>
        </w:trPr>
        <w:tc>
          <w:tcPr>
            <w:tcW w:w="954" w:type="dxa"/>
            <w:vMerge w:val="restart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и развитие малого и 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 в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ороде Череповце на 2013 - 2022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trHeight w:val="724"/>
          <w:jc w:val="center"/>
        </w:trPr>
        <w:tc>
          <w:tcPr>
            <w:tcW w:w="954" w:type="dxa"/>
            <w:vMerge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Мэрия города, </w:t>
            </w:r>
          </w:p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ющим инфраструктуру поддер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зяйства, а также реализация м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роприятий по поддержке мол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дежного предпринимательства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1.3.1.1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провождения детей дошкольного 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 и иных подобных видов деятельности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1.3.1.2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нимательства - субъектов малого и среднего предпринимательства, осуществляющих социально ор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ентированную деятельность, направленную на достижение общественно полезных целей, улучшение условий жизнеде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тельности гражданина и (или) расширение его возможностей самостоятельно обеспечивать свои основные жизненные п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требности, а также на обеспеч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ние занятости, оказание поддер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ки инвалидам, гражданам пож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лого возраста и лицам, наход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щимся в трудной жизненной с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туации</w:t>
            </w:r>
            <w:proofErr w:type="gramEnd"/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hAnsi="Times New Roman" w:cs="Times New Roman"/>
              </w:rPr>
              <w:t>1.3.1.3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Субсидирование части затрат субъектов малого и среднего предпринимательства, связанных 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уплатой процентов по кредитам, привлеченным в российских кр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дитных организациях на стро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тельство (реконструк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цию) для собственных нужд произ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ственных зданий, строений и с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оружений либо приобретение оборудования в целях создания и (или) развития либо модерниз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ции производства товаров (работ, услуг)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12">
              <w:rPr>
                <w:rFonts w:ascii="Times New Roman" w:hAnsi="Times New Roman" w:cs="Times New Roman"/>
              </w:rPr>
              <w:lastRenderedPageBreak/>
              <w:t>1.3.1.4</w:t>
            </w: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зинговыми организациями в ц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лях создания и (или) развития либо модернизации производства товаров (работ, услуг)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1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в форме субсидии – победителям горо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 xml:space="preserve">ского открытого конкурса «Грант 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лучший бизнес-проект»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мероприятия в пределах де</w:t>
            </w: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0F4B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83" w:rsidRDefault="002E081E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Сведения за счет «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    городского    бюджета за отчетный</w:t>
      </w:r>
      <w:r w:rsidR="00245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070F4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26E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68F1" w:rsidRPr="00867F7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867F75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Ind w:w="-3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237"/>
        <w:gridCol w:w="3594"/>
        <w:gridCol w:w="1578"/>
        <w:gridCol w:w="1275"/>
        <w:gridCol w:w="1417"/>
      </w:tblGrid>
      <w:tr w:rsidR="00070F4B" w:rsidRPr="00867F75" w:rsidTr="00070F4B">
        <w:trPr>
          <w:cantSplit/>
          <w:trHeight w:val="629"/>
          <w:tblHeader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594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0" w:type="dxa"/>
            <w:gridSpan w:val="3"/>
            <w:vAlign w:val="center"/>
          </w:tcPr>
          <w:p w:rsidR="00070F4B" w:rsidRPr="00867F7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70F4B" w:rsidRPr="00867F75" w:rsidTr="00070F4B">
        <w:trPr>
          <w:cantSplit/>
          <w:trHeight w:val="523"/>
          <w:tblHeader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7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70F4B" w:rsidRPr="00867F75" w:rsidTr="00070F4B">
        <w:trPr>
          <w:cantSplit/>
          <w:trHeight w:val="240"/>
          <w:tblHeader/>
          <w:jc w:val="center"/>
        </w:trPr>
        <w:tc>
          <w:tcPr>
            <w:tcW w:w="877" w:type="dxa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«Поддержка и развитие малого и среднего предпринимател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ства в городе Череповце на 2013 - 2022 годы»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19214,9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19214,8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7523,2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7523,2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образующим инфраструктуру по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держки МСП: Вологодская торгово-промышленная палата (членский взнос)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11691,7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11691,6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по поддержке молодежного предпринимательства 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11441,7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11441,6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витием центров времяпрепровождения детей - групп дневного врем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="00A978D4" w:rsidRPr="00A978D4">
              <w:rPr>
                <w:rFonts w:ascii="Times New Roman" w:eastAsia="Times New Roman" w:hAnsi="Times New Roman" w:cs="Times New Roman"/>
                <w:lang w:eastAsia="ru-RU"/>
              </w:rPr>
              <w:t>провождения детей до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школьного возраста и иных подобных видов деятельности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нимательства - субъектов малого и среднего предпринимател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ства, осуществляющих социально ориентированную деятел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ность, направленную на достижение общественно полезных ц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лей, улучшение условий жизнеде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тельности гражданина и (или) расширение его возможн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стей самостоятельно обеспечивать свои основные жизне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ные потребности, а также на обеспечение занятости, оказание поддержки инвалидам, гражданам пожил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 возраста и лицам, находящимся в трудной жизненной ситу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gramEnd"/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5530,7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5530,6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1695,1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1695,1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3780,2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3780,2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6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дитам, привлеченным в российских кредитных орган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зациях на строительство (реконструкцию) для собственных нужд прои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водственных зданий, строений и сооружений либо приобрет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ние оборудования в целях создания и (или) развития либо м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5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6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74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576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сийскими лизинговыми организациями в целях созд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ния и (или) развития либо модернизации производства </w:t>
            </w:r>
            <w:proofErr w:type="gram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то-варов</w:t>
            </w:r>
            <w:proofErr w:type="gramEnd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 (работ, услуг)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5514,3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5514,3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0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2401,4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2401,4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88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3057,8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3057,8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84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76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в форме субсидии – победителям горо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ского открытого конкурса «Грант за лучший бизнес-проект»</w:t>
            </w:r>
          </w:p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36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36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144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070F4B" w:rsidRPr="00A978D4" w:rsidRDefault="00070F4B" w:rsidP="00A9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 самоуправления по развитию МСП в городе Ч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реповце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4270" w:type="dxa"/>
            <w:gridSpan w:val="3"/>
            <w:vMerge w:val="restart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мероприятия в пред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лах деятельности органов местного самоупра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ления и подведомственных учреждений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E83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867F75" w:rsidRDefault="00691818" w:rsidP="00691818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D061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691818" w:rsidRDefault="00D06177" w:rsidP="00691818">
      <w:pPr>
        <w:spacing w:after="0"/>
        <w:jc w:val="center"/>
        <w:rPr>
          <w:rFonts w:ascii="Times New Roman" w:hAnsi="Times New Roman" w:cs="Times New Roman"/>
        </w:rPr>
      </w:pPr>
      <w:r w:rsidRPr="00D06177">
        <w:rPr>
          <w:rFonts w:ascii="Times New Roman" w:hAnsi="Times New Roman" w:cs="Times New Roman"/>
        </w:rPr>
        <w:t>Информация по основному мероприятию Программы «Финансовая поддержка субъектов малого и среднего предпринимательства»</w:t>
      </w:r>
      <w:r w:rsidR="00691818" w:rsidRPr="00867F75">
        <w:rPr>
          <w:rFonts w:ascii="Times New Roman" w:hAnsi="Times New Roman" w:cs="Times New Roman"/>
        </w:rPr>
        <w:t xml:space="preserve"> в рамках муниципальной программы «Поддержка и развитие малого и среднего предпринимательства в городе Череповце на 2013-20</w:t>
      </w:r>
      <w:r w:rsidR="00E174DE">
        <w:rPr>
          <w:rFonts w:ascii="Times New Roman" w:hAnsi="Times New Roman" w:cs="Times New Roman"/>
        </w:rPr>
        <w:t>22</w:t>
      </w:r>
      <w:r w:rsidR="00691818" w:rsidRPr="00867F75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</w:t>
      </w:r>
      <w:r w:rsidR="00691818" w:rsidRPr="00867F75">
        <w:rPr>
          <w:rFonts w:ascii="Times New Roman" w:hAnsi="Times New Roman" w:cs="Times New Roman"/>
        </w:rPr>
        <w:t>за 201</w:t>
      </w:r>
      <w:r w:rsidR="00E174DE">
        <w:rPr>
          <w:rFonts w:ascii="Times New Roman" w:hAnsi="Times New Roman" w:cs="Times New Roman"/>
        </w:rPr>
        <w:t>8</w:t>
      </w:r>
      <w:r w:rsidR="00691818" w:rsidRPr="00867F75">
        <w:rPr>
          <w:rFonts w:ascii="Times New Roman" w:hAnsi="Times New Roman" w:cs="Times New Roman"/>
        </w:rPr>
        <w:t xml:space="preserve"> год</w:t>
      </w:r>
    </w:p>
    <w:p w:rsidR="00D06177" w:rsidRPr="00867F75" w:rsidRDefault="00D06177" w:rsidP="00691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423"/>
        <w:gridCol w:w="3120"/>
        <w:gridCol w:w="5096"/>
      </w:tblGrid>
      <w:tr w:rsidR="001C635A" w:rsidRPr="00542C9C" w:rsidTr="00BB3381">
        <w:trPr>
          <w:trHeight w:val="663"/>
          <w:tblHeader/>
        </w:trPr>
        <w:tc>
          <w:tcPr>
            <w:tcW w:w="5529" w:type="dxa"/>
          </w:tcPr>
          <w:p w:rsidR="001C635A" w:rsidRPr="00542C9C" w:rsidRDefault="001C635A" w:rsidP="0069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Наименование субъекта малого и среднего предпринимател</w:t>
            </w:r>
            <w:r w:rsidRPr="00542C9C">
              <w:rPr>
                <w:rFonts w:ascii="Times New Roman" w:hAnsi="Times New Roman" w:cs="Times New Roman"/>
              </w:rPr>
              <w:t>ь</w:t>
            </w:r>
            <w:r w:rsidRPr="00542C9C">
              <w:rPr>
                <w:rFonts w:ascii="Times New Roman" w:hAnsi="Times New Roman" w:cs="Times New Roman"/>
              </w:rPr>
              <w:t>ства, получившего государственную поддержку</w:t>
            </w:r>
          </w:p>
        </w:tc>
        <w:tc>
          <w:tcPr>
            <w:tcW w:w="1423" w:type="dxa"/>
          </w:tcPr>
          <w:p w:rsidR="001C635A" w:rsidRPr="00542C9C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0" w:type="dxa"/>
          </w:tcPr>
          <w:p w:rsidR="001C635A" w:rsidRPr="00542C9C" w:rsidRDefault="00A9633A" w:rsidP="001C6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1C635A">
              <w:rPr>
                <w:rFonts w:ascii="Times New Roman" w:hAnsi="Times New Roman" w:cs="Times New Roman"/>
              </w:rPr>
              <w:t>субсидии</w:t>
            </w:r>
            <w:r w:rsidR="001C635A" w:rsidRPr="00542C9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096" w:type="dxa"/>
          </w:tcPr>
          <w:p w:rsidR="001C635A" w:rsidRPr="00542C9C" w:rsidRDefault="001C635A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Номер реестровой записи и даты внесения сведений в Реестр субъектов малого и среднего предпринимател</w:t>
            </w:r>
            <w:r w:rsidRPr="00542C9C">
              <w:rPr>
                <w:rFonts w:ascii="Times New Roman" w:hAnsi="Times New Roman" w:cs="Times New Roman"/>
              </w:rPr>
              <w:t>ь</w:t>
            </w:r>
            <w:r w:rsidRPr="00542C9C">
              <w:rPr>
                <w:rFonts w:ascii="Times New Roman" w:hAnsi="Times New Roman" w:cs="Times New Roman"/>
              </w:rPr>
              <w:t>ства - получателей поддержки</w:t>
            </w:r>
          </w:p>
        </w:tc>
      </w:tr>
      <w:tr w:rsidR="001C635A" w:rsidRPr="00542C9C" w:rsidTr="00C85483">
        <w:trPr>
          <w:trHeight w:val="101"/>
          <w:tblHeader/>
        </w:trPr>
        <w:tc>
          <w:tcPr>
            <w:tcW w:w="5529" w:type="dxa"/>
          </w:tcPr>
          <w:p w:rsidR="001C635A" w:rsidRPr="00542C9C" w:rsidRDefault="001C635A" w:rsidP="00A96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1C635A" w:rsidRPr="00542C9C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C635A" w:rsidRPr="00542C9C" w:rsidRDefault="001C635A" w:rsidP="00A9633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6" w:type="dxa"/>
          </w:tcPr>
          <w:p w:rsidR="001C635A" w:rsidRPr="00542C9C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1818" w:rsidRPr="00542C9C" w:rsidTr="00C85483">
        <w:trPr>
          <w:trHeight w:val="27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="00A9633A" w:rsidRPr="00A9633A">
              <w:rPr>
                <w:rFonts w:ascii="Times New Roman" w:hAnsi="Times New Roman" w:cs="Times New Roman"/>
              </w:rPr>
              <w:t>Субсидирование части затрат субъектов социального предпринимательства - субъектов малого и среднего предпринимательства, ос</w:t>
            </w:r>
            <w:r w:rsidR="00A9633A" w:rsidRPr="00A9633A">
              <w:rPr>
                <w:rFonts w:ascii="Times New Roman" w:hAnsi="Times New Roman" w:cs="Times New Roman"/>
              </w:rPr>
              <w:t>у</w:t>
            </w:r>
            <w:r w:rsidR="00A9633A" w:rsidRPr="00A9633A">
              <w:rPr>
                <w:rFonts w:ascii="Times New Roman" w:hAnsi="Times New Roman" w:cs="Times New Roman"/>
              </w:rPr>
              <w:t>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542C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ООО «Ля Флер»</w:t>
            </w:r>
          </w:p>
        </w:tc>
        <w:tc>
          <w:tcPr>
            <w:tcW w:w="1423" w:type="dxa"/>
          </w:tcPr>
          <w:p w:rsidR="00A9633A" w:rsidRPr="00F64212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  <w:color w:val="000000"/>
              </w:rPr>
              <w:t>3528254841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20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ИП Лебедев Тимофей Евгень</w:t>
            </w:r>
            <w:r w:rsidRPr="00F64212">
              <w:rPr>
                <w:rFonts w:ascii="Times New Roman" w:hAnsi="Times New Roman" w:cs="Times New Roman"/>
              </w:rPr>
              <w:t>е</w:t>
            </w:r>
            <w:r w:rsidRPr="00F64212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23" w:type="dxa"/>
          </w:tcPr>
          <w:p w:rsidR="00A9633A" w:rsidRPr="00F64212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  <w:color w:val="000000"/>
              </w:rPr>
              <w:t>352819213238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ИП Кондратьева Татьяна Н</w:t>
            </w:r>
            <w:r w:rsidRPr="00F64212">
              <w:rPr>
                <w:rFonts w:ascii="Times New Roman" w:hAnsi="Times New Roman" w:cs="Times New Roman"/>
              </w:rPr>
              <w:t>и</w:t>
            </w:r>
            <w:r w:rsidRPr="00F64212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352803288975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2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rPr>
          <w:trHeight w:val="87"/>
        </w:trPr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ООО Центр «Планета детей»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3528223811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3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ИП Рязанова Юлия Михайло</w:t>
            </w:r>
            <w:r w:rsidRPr="00BE655F">
              <w:rPr>
                <w:rFonts w:ascii="Times New Roman" w:hAnsi="Times New Roman" w:cs="Times New Roman"/>
              </w:rPr>
              <w:t>в</w:t>
            </w:r>
            <w:r w:rsidRPr="00BE655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352828499760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4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ИП Полозов Артем Владим</w:t>
            </w:r>
            <w:r w:rsidRPr="00BE655F">
              <w:rPr>
                <w:rFonts w:ascii="Times New Roman" w:hAnsi="Times New Roman" w:cs="Times New Roman"/>
              </w:rPr>
              <w:t>и</w:t>
            </w:r>
            <w:r w:rsidRPr="00BE655F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352834081709</w:t>
            </w:r>
          </w:p>
        </w:tc>
        <w:tc>
          <w:tcPr>
            <w:tcW w:w="3120" w:type="dxa"/>
          </w:tcPr>
          <w:p w:rsidR="00A9633A" w:rsidRPr="00BE655F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55F">
              <w:rPr>
                <w:rFonts w:ascii="Times New Roman" w:hAnsi="Times New Roman" w:cs="Times New Roman"/>
              </w:rPr>
              <w:t>104 490,00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5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rPr>
          <w:trHeight w:val="297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Завадский Сергей Миха</w:t>
            </w:r>
            <w:r w:rsidRPr="00E92C90">
              <w:rPr>
                <w:rFonts w:ascii="Times New Roman" w:hAnsi="Times New Roman" w:cs="Times New Roman"/>
              </w:rPr>
              <w:t>й</w:t>
            </w:r>
            <w:r w:rsidRPr="00E92C90">
              <w:rPr>
                <w:rFonts w:ascii="Times New Roman" w:hAnsi="Times New Roman" w:cs="Times New Roman"/>
              </w:rPr>
              <w:t>лович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352802903610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475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36 от 29.12.2018</w:t>
            </w:r>
          </w:p>
        </w:tc>
      </w:tr>
      <w:tr w:rsidR="00A9633A" w:rsidRPr="00C85483" w:rsidTr="00C85483"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Новикова Анна Евгеньевна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352826785050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40 от 29.12.2018</w:t>
            </w:r>
          </w:p>
        </w:tc>
      </w:tr>
      <w:tr w:rsidR="00A9633A" w:rsidRPr="00C85483" w:rsidTr="00C85483">
        <w:trPr>
          <w:trHeight w:val="338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Корюкин Михаил Влад</w:t>
            </w:r>
            <w:r w:rsidRPr="00E92C90">
              <w:rPr>
                <w:rFonts w:ascii="Times New Roman" w:hAnsi="Times New Roman" w:cs="Times New Roman"/>
              </w:rPr>
              <w:t>и</w:t>
            </w:r>
            <w:r w:rsidRPr="00E92C90">
              <w:rPr>
                <w:rFonts w:ascii="Times New Roman" w:hAnsi="Times New Roman" w:cs="Times New Roman"/>
              </w:rPr>
              <w:t>мирович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352813858416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38 от 29.12.2018</w:t>
            </w:r>
          </w:p>
        </w:tc>
      </w:tr>
      <w:tr w:rsidR="00A9633A" w:rsidRPr="00C85483" w:rsidTr="00C85483"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Матюшичев Александр Николаевич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352824845634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39 от 29.12.2018</w:t>
            </w:r>
          </w:p>
        </w:tc>
      </w:tr>
      <w:tr w:rsidR="00A9633A" w:rsidRPr="00C85483" w:rsidTr="00C85483">
        <w:trPr>
          <w:trHeight w:val="325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Шляхов Кирилл Игоревич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352830329860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41 от 29.12.2018</w:t>
            </w:r>
          </w:p>
        </w:tc>
      </w:tr>
      <w:tr w:rsidR="00A9633A" w:rsidRPr="00C85483" w:rsidTr="00C85483">
        <w:trPr>
          <w:trHeight w:val="363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«Театр Мюзикла»</w:t>
            </w:r>
          </w:p>
        </w:tc>
        <w:tc>
          <w:tcPr>
            <w:tcW w:w="1423" w:type="dxa"/>
          </w:tcPr>
          <w:p w:rsidR="00A9633A" w:rsidRPr="00975183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5183">
              <w:rPr>
                <w:rFonts w:ascii="Times New Roman" w:hAnsi="Times New Roman" w:cs="Times New Roman"/>
              </w:rPr>
              <w:t>3528252971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451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089,22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42 от 29.12.2018</w:t>
            </w:r>
          </w:p>
        </w:tc>
      </w:tr>
      <w:tr w:rsidR="001C635A" w:rsidRPr="00542C9C" w:rsidTr="00A9633A">
        <w:trPr>
          <w:trHeight w:val="253"/>
        </w:trPr>
        <w:tc>
          <w:tcPr>
            <w:tcW w:w="6952" w:type="dxa"/>
            <w:gridSpan w:val="2"/>
          </w:tcPr>
          <w:p w:rsidR="001C635A" w:rsidRPr="00542C9C" w:rsidRDefault="001C635A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1C635A" w:rsidRPr="00542C9C" w:rsidRDefault="00A9633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33A">
              <w:rPr>
                <w:rFonts w:ascii="Times New Roman" w:hAnsi="Times New Roman" w:cs="Times New Roman"/>
              </w:rPr>
              <w:t>5</w:t>
            </w:r>
            <w:r w:rsidR="009C1BE9">
              <w:rPr>
                <w:rFonts w:ascii="Times New Roman" w:hAnsi="Times New Roman" w:cs="Times New Roman"/>
              </w:rPr>
              <w:t> </w:t>
            </w:r>
            <w:r w:rsidRPr="00A9633A">
              <w:rPr>
                <w:rFonts w:ascii="Times New Roman" w:hAnsi="Times New Roman" w:cs="Times New Roman"/>
              </w:rPr>
              <w:t>530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A9633A">
              <w:rPr>
                <w:rFonts w:ascii="Times New Roman" w:hAnsi="Times New Roman" w:cs="Times New Roman"/>
              </w:rPr>
              <w:t>579,22</w:t>
            </w:r>
          </w:p>
        </w:tc>
        <w:tc>
          <w:tcPr>
            <w:tcW w:w="5096" w:type="dxa"/>
          </w:tcPr>
          <w:p w:rsidR="001C635A" w:rsidRPr="00542C9C" w:rsidRDefault="00BB3381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91818" w:rsidRPr="00542C9C" w:rsidTr="00C85483">
        <w:trPr>
          <w:trHeight w:val="40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="00A9633A" w:rsidRPr="00A9633A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</w:t>
            </w:r>
            <w:r w:rsidR="00A9633A" w:rsidRPr="00A9633A">
              <w:rPr>
                <w:rFonts w:ascii="Times New Roman" w:hAnsi="Times New Roman" w:cs="Times New Roman"/>
              </w:rPr>
              <w:t>и</w:t>
            </w:r>
            <w:r w:rsidR="00A9633A" w:rsidRPr="00A9633A">
              <w:rPr>
                <w:rFonts w:ascii="Times New Roman" w:hAnsi="Times New Roman" w:cs="Times New Roman"/>
              </w:rPr>
              <w:t>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</w:t>
            </w:r>
            <w:r w:rsidR="00A9633A" w:rsidRPr="00A9633A">
              <w:rPr>
                <w:rFonts w:ascii="Times New Roman" w:hAnsi="Times New Roman" w:cs="Times New Roman"/>
              </w:rPr>
              <w:t>б</w:t>
            </w:r>
            <w:r w:rsidR="00A9633A" w:rsidRPr="00A9633A">
              <w:rPr>
                <w:rFonts w:ascii="Times New Roman" w:hAnsi="Times New Roman" w:cs="Times New Roman"/>
              </w:rPr>
              <w:lastRenderedPageBreak/>
              <w:t>ретение оборудования в целях создания и (или) развития либо модернизации производства товаров (работ, услуг)</w:t>
            </w:r>
            <w:r w:rsidRPr="00542C9C">
              <w:rPr>
                <w:rFonts w:ascii="Times New Roman" w:hAnsi="Times New Roman" w:cs="Times New Roman"/>
              </w:rPr>
              <w:t>»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63449C" w:rsidRDefault="009C1BE9" w:rsidP="009C1BE9">
            <w:pPr>
              <w:pStyle w:val="ConsPlusNormal"/>
              <w:rPr>
                <w:rFonts w:ascii="Times New Roman" w:hAnsi="Times New Roman" w:cs="Times New Roman"/>
              </w:rPr>
            </w:pPr>
            <w:r w:rsidRPr="0063449C">
              <w:rPr>
                <w:rFonts w:ascii="Times New Roman" w:hAnsi="Times New Roman" w:cs="Times New Roman"/>
              </w:rPr>
              <w:lastRenderedPageBreak/>
              <w:t>ООО «ХМЦ «Гиппократ»</w:t>
            </w:r>
          </w:p>
        </w:tc>
        <w:tc>
          <w:tcPr>
            <w:tcW w:w="1423" w:type="dxa"/>
          </w:tcPr>
          <w:p w:rsidR="009C1BE9" w:rsidRPr="0063449C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63449C">
              <w:rPr>
                <w:rFonts w:ascii="Times New Roman" w:hAnsi="Times New Roman" w:cs="Times New Roman"/>
              </w:rPr>
              <w:t>3528176079</w:t>
            </w:r>
          </w:p>
        </w:tc>
        <w:tc>
          <w:tcPr>
            <w:tcW w:w="3120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396 670,56</w:t>
            </w:r>
          </w:p>
        </w:tc>
        <w:tc>
          <w:tcPr>
            <w:tcW w:w="5096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26 от 05.10.2018</w:t>
            </w:r>
          </w:p>
        </w:tc>
      </w:tr>
      <w:tr w:rsidR="00A9633A" w:rsidRPr="00C85483" w:rsidTr="009C1BE9">
        <w:trPr>
          <w:trHeight w:val="137"/>
        </w:trPr>
        <w:tc>
          <w:tcPr>
            <w:tcW w:w="6952" w:type="dxa"/>
            <w:gridSpan w:val="2"/>
          </w:tcPr>
          <w:p w:rsidR="00A9633A" w:rsidRPr="00542C9C" w:rsidRDefault="00A9633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A9633A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396 670,56</w:t>
            </w:r>
          </w:p>
        </w:tc>
        <w:tc>
          <w:tcPr>
            <w:tcW w:w="5096" w:type="dxa"/>
          </w:tcPr>
          <w:p w:rsidR="00A9633A" w:rsidRPr="00542C9C" w:rsidRDefault="00A9633A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9C1BE9" w:rsidRPr="00C85483" w:rsidTr="00F73EB8">
        <w:trPr>
          <w:trHeight w:val="338"/>
        </w:trPr>
        <w:tc>
          <w:tcPr>
            <w:tcW w:w="15168" w:type="dxa"/>
            <w:gridSpan w:val="4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Pr="009C1BE9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542C9C">
              <w:rPr>
                <w:rFonts w:ascii="Times New Roman" w:hAnsi="Times New Roman" w:cs="Times New Roman"/>
              </w:rPr>
              <w:t>»</w:t>
            </w:r>
          </w:p>
        </w:tc>
      </w:tr>
      <w:tr w:rsidR="009C1BE9" w:rsidRPr="00C85483" w:rsidTr="009C1BE9">
        <w:trPr>
          <w:trHeight w:val="341"/>
        </w:trPr>
        <w:tc>
          <w:tcPr>
            <w:tcW w:w="5529" w:type="dxa"/>
          </w:tcPr>
          <w:p w:rsidR="009C1BE9" w:rsidRPr="00D65792" w:rsidRDefault="009C1BE9" w:rsidP="009C1BE9">
            <w:pPr>
              <w:pStyle w:val="ConsPlusNormal"/>
              <w:jc w:val="both"/>
            </w:pPr>
            <w:r w:rsidRPr="00537D9F">
              <w:rPr>
                <w:rFonts w:ascii="Times New Roman" w:hAnsi="Times New Roman" w:cs="Times New Roman"/>
              </w:rPr>
              <w:t>ООО «Северный технопарк»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3528192553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> </w:t>
            </w:r>
            <w:r w:rsidRPr="009C1BE9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27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37D9F">
              <w:rPr>
                <w:rFonts w:ascii="Times New Roman" w:hAnsi="Times New Roman" w:cs="Times New Roman"/>
              </w:rPr>
              <w:t>ПромАльянс</w:t>
            </w:r>
            <w:proofErr w:type="spellEnd"/>
            <w:r w:rsidRPr="00537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3528260820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28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3528213203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29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«СК «АЛЬЯНССТРО</w:t>
            </w:r>
            <w:r w:rsidRPr="00537D9F">
              <w:rPr>
                <w:rFonts w:ascii="Times New Roman" w:hAnsi="Times New Roman" w:cs="Times New Roman"/>
              </w:rPr>
              <w:t>Й</w:t>
            </w:r>
            <w:r w:rsidRPr="00537D9F">
              <w:rPr>
                <w:rFonts w:ascii="Times New Roman" w:hAnsi="Times New Roman" w:cs="Times New Roman"/>
              </w:rPr>
              <w:t>ТОРГ»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3528212263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30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«ЧереповецСтройТранс»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3528190027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31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Авиаль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3528219967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32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«Авто-выбор»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3528278730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33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37D9F">
              <w:rPr>
                <w:rFonts w:ascii="Times New Roman" w:hAnsi="Times New Roman" w:cs="Times New Roman"/>
              </w:rPr>
              <w:t>Новотранс</w:t>
            </w:r>
            <w:proofErr w:type="spellEnd"/>
            <w:r w:rsidRPr="00537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3528043583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34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«Зеленый «Ветер»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3528160142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35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Истомин Игорь Вячеслав</w:t>
            </w:r>
            <w:r w:rsidRPr="00E92C90">
              <w:rPr>
                <w:rFonts w:ascii="Times New Roman" w:hAnsi="Times New Roman" w:cs="Times New Roman"/>
              </w:rPr>
              <w:t>о</w:t>
            </w:r>
            <w:r w:rsidRPr="00E92C90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352802607442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966,40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37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2C90">
              <w:rPr>
                <w:rFonts w:ascii="Times New Roman" w:hAnsi="Times New Roman" w:cs="Times New Roman"/>
              </w:rPr>
              <w:t>ТрансИнвест</w:t>
            </w:r>
            <w:proofErr w:type="spellEnd"/>
            <w:r w:rsidRPr="00E92C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8B1898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B1898">
              <w:rPr>
                <w:rFonts w:ascii="Times New Roman" w:hAnsi="Times New Roman" w:cs="Times New Roman"/>
              </w:rPr>
              <w:t>3528281796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43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lastRenderedPageBreak/>
              <w:t>ООО «ЭМ-БИ-ТЕХ»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3528261172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44 от 29.12.2018</w:t>
            </w:r>
          </w:p>
        </w:tc>
      </w:tr>
      <w:tr w:rsidR="009C1BE9" w:rsidRPr="00C85483" w:rsidTr="008C305A">
        <w:trPr>
          <w:trHeight w:val="259"/>
        </w:trPr>
        <w:tc>
          <w:tcPr>
            <w:tcW w:w="6952" w:type="dxa"/>
            <w:gridSpan w:val="2"/>
          </w:tcPr>
          <w:p w:rsidR="009C1BE9" w:rsidRPr="00542C9C" w:rsidRDefault="009C1BE9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9C1BE9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366,40</w:t>
            </w:r>
          </w:p>
        </w:tc>
        <w:tc>
          <w:tcPr>
            <w:tcW w:w="5096" w:type="dxa"/>
          </w:tcPr>
          <w:p w:rsidR="009C1BE9" w:rsidRPr="00542C9C" w:rsidRDefault="009C1BE9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9C1BE9" w:rsidRPr="00C85483" w:rsidTr="00F73EB8">
        <w:trPr>
          <w:trHeight w:val="338"/>
        </w:trPr>
        <w:tc>
          <w:tcPr>
            <w:tcW w:w="15168" w:type="dxa"/>
            <w:gridSpan w:val="4"/>
          </w:tcPr>
          <w:p w:rsidR="009C1BE9" w:rsidRPr="00542C9C" w:rsidRDefault="00D60C23" w:rsidP="009C1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Информация по мероприятию </w:t>
            </w:r>
            <w:r>
              <w:rPr>
                <w:rFonts w:ascii="Times New Roman" w:hAnsi="Times New Roman" w:cs="Times New Roman"/>
              </w:rPr>
              <w:t>«</w:t>
            </w:r>
            <w:r w:rsidRPr="00D60C23">
              <w:rPr>
                <w:rFonts w:ascii="Times New Roman" w:hAnsi="Times New Roman" w:cs="Times New Roman"/>
              </w:rPr>
              <w:t>Предоставление гранта в форме субсидии – победителям городского открытого конкурса «Грант за лучший бизнес-проект»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42C9C" w:rsidRDefault="00280B1C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280B1C">
              <w:rPr>
                <w:rFonts w:ascii="Times New Roman" w:hAnsi="Times New Roman" w:cs="Times New Roman"/>
              </w:rPr>
              <w:t>Данчук Татьяна Васильевна</w:t>
            </w:r>
          </w:p>
        </w:tc>
        <w:tc>
          <w:tcPr>
            <w:tcW w:w="1423" w:type="dxa"/>
          </w:tcPr>
          <w:p w:rsidR="009C1BE9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352830802741</w:t>
            </w:r>
          </w:p>
        </w:tc>
        <w:tc>
          <w:tcPr>
            <w:tcW w:w="3120" w:type="dxa"/>
          </w:tcPr>
          <w:p w:rsidR="009C1BE9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5096" w:type="dxa"/>
          </w:tcPr>
          <w:p w:rsidR="009C1BE9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 от 29.12.2018</w:t>
            </w:r>
          </w:p>
        </w:tc>
      </w:tr>
      <w:tr w:rsidR="00A9633A" w:rsidRPr="00C85483" w:rsidTr="00C85483">
        <w:trPr>
          <w:trHeight w:val="338"/>
        </w:trPr>
        <w:tc>
          <w:tcPr>
            <w:tcW w:w="5529" w:type="dxa"/>
          </w:tcPr>
          <w:p w:rsidR="00A9633A" w:rsidRPr="00542C9C" w:rsidRDefault="00280B1C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«Череповецкая пекарня»</w:t>
            </w:r>
          </w:p>
        </w:tc>
        <w:tc>
          <w:tcPr>
            <w:tcW w:w="1423" w:type="dxa"/>
          </w:tcPr>
          <w:p w:rsidR="00A9633A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3528268629</w:t>
            </w:r>
          </w:p>
        </w:tc>
        <w:tc>
          <w:tcPr>
            <w:tcW w:w="3120" w:type="dxa"/>
          </w:tcPr>
          <w:p w:rsidR="00A9633A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5096" w:type="dxa"/>
          </w:tcPr>
          <w:p w:rsidR="00A9633A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 от 29.12.2018</w:t>
            </w:r>
          </w:p>
        </w:tc>
      </w:tr>
      <w:tr w:rsidR="00280B1C" w:rsidRPr="00C85483" w:rsidTr="00C85483">
        <w:trPr>
          <w:trHeight w:val="338"/>
        </w:trPr>
        <w:tc>
          <w:tcPr>
            <w:tcW w:w="5529" w:type="dxa"/>
          </w:tcPr>
          <w:p w:rsidR="00280B1C" w:rsidRPr="00542C9C" w:rsidRDefault="00280B1C" w:rsidP="00F73E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«Встреча»</w:t>
            </w:r>
          </w:p>
        </w:tc>
        <w:tc>
          <w:tcPr>
            <w:tcW w:w="1423" w:type="dxa"/>
          </w:tcPr>
          <w:p w:rsidR="00280B1C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3528260027</w:t>
            </w:r>
          </w:p>
        </w:tc>
        <w:tc>
          <w:tcPr>
            <w:tcW w:w="3120" w:type="dxa"/>
          </w:tcPr>
          <w:p w:rsidR="00280B1C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5096" w:type="dxa"/>
          </w:tcPr>
          <w:p w:rsidR="00280B1C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29.12.2018</w:t>
            </w:r>
          </w:p>
        </w:tc>
      </w:tr>
      <w:tr w:rsidR="00C85483" w:rsidRPr="00C85483" w:rsidTr="00D60C23">
        <w:trPr>
          <w:trHeight w:val="207"/>
        </w:trPr>
        <w:tc>
          <w:tcPr>
            <w:tcW w:w="6952" w:type="dxa"/>
            <w:gridSpan w:val="2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C85483" w:rsidRPr="00542C9C" w:rsidRDefault="00D60C23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C85483" w:rsidRPr="00542C9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5096" w:type="dxa"/>
          </w:tcPr>
          <w:p w:rsidR="00C85483" w:rsidRPr="00542C9C" w:rsidRDefault="00BB3381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C85483" w:rsidRPr="00542C9C" w:rsidTr="00C85483">
        <w:tc>
          <w:tcPr>
            <w:tcW w:w="6952" w:type="dxa"/>
            <w:gridSpan w:val="2"/>
          </w:tcPr>
          <w:p w:rsidR="00C85483" w:rsidRPr="00542C9C" w:rsidRDefault="00C85483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основному мероприятию</w:t>
            </w:r>
            <w:r w:rsidRPr="00542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0" w:type="dxa"/>
          </w:tcPr>
          <w:p w:rsidR="00C85483" w:rsidRPr="00542C9C" w:rsidRDefault="00D60C2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11 691 616,18</w:t>
            </w:r>
          </w:p>
        </w:tc>
        <w:tc>
          <w:tcPr>
            <w:tcW w:w="5096" w:type="dxa"/>
          </w:tcPr>
          <w:p w:rsidR="00C85483" w:rsidRPr="00542C9C" w:rsidRDefault="00D60C2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</w:tbl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E83" w:rsidRDefault="00A26E83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Pr="00867F75" w:rsidRDefault="00F1607E" w:rsidP="00F1607E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691818">
        <w:rPr>
          <w:rFonts w:ascii="Times New Roman" w:hAnsi="Times New Roman" w:cs="Times New Roman"/>
        </w:rPr>
        <w:t xml:space="preserve">2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Информация о мероприятиях НП «Агентство Городского Развития» и ЧНОУ «Агентство Городского Развития, в рамках муниципальной программы «Поддер</w:t>
      </w:r>
      <w:r w:rsidRPr="00867F75">
        <w:rPr>
          <w:rFonts w:ascii="Times New Roman" w:hAnsi="Times New Roman" w:cs="Times New Roman"/>
        </w:rPr>
        <w:t>ж</w:t>
      </w:r>
      <w:r w:rsidRPr="00867F75">
        <w:rPr>
          <w:rFonts w:ascii="Times New Roman" w:hAnsi="Times New Roman" w:cs="Times New Roman"/>
        </w:rPr>
        <w:t>ка и развитие малого и среднего предпринимательства в городе Череповце на 2013-20</w:t>
      </w:r>
      <w:r w:rsidR="00A26E83">
        <w:rPr>
          <w:rFonts w:ascii="Times New Roman" w:hAnsi="Times New Roman" w:cs="Times New Roman"/>
        </w:rPr>
        <w:t>22</w:t>
      </w:r>
      <w:r w:rsidRPr="00867F75">
        <w:rPr>
          <w:rFonts w:ascii="Times New Roman" w:hAnsi="Times New Roman" w:cs="Times New Roman"/>
        </w:rPr>
        <w:t xml:space="preserve"> годы»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за 201</w:t>
      </w:r>
      <w:r w:rsidR="00A26E83">
        <w:rPr>
          <w:rFonts w:ascii="Times New Roman" w:hAnsi="Times New Roman" w:cs="Times New Roman"/>
        </w:rPr>
        <w:t>8</w:t>
      </w:r>
      <w:r w:rsidRPr="00867F75">
        <w:rPr>
          <w:rFonts w:ascii="Times New Roman" w:hAnsi="Times New Roman" w:cs="Times New Roman"/>
        </w:rPr>
        <w:t xml:space="preserve"> год</w:t>
      </w:r>
    </w:p>
    <w:p w:rsidR="00F1607E" w:rsidRPr="00B103F7" w:rsidRDefault="00F1607E" w:rsidP="00F1607E">
      <w:pPr>
        <w:rPr>
          <w:color w:val="FF000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6600"/>
        <w:gridCol w:w="1451"/>
        <w:gridCol w:w="1276"/>
        <w:gridCol w:w="1418"/>
      </w:tblGrid>
      <w:tr w:rsidR="00A26E83" w:rsidRPr="00344776" w:rsidTr="00A26E83">
        <w:trPr>
          <w:trHeight w:val="19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 в отчет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 меропри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безвозмездной основе Осн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вам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предпри-нима-тельской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тельности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7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Оказание консультаций по вопросам создания и ведения предпринимательской деятельности, формам и программам по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 МСП.                                               1.2. Оказание услуг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инкубирования</w:t>
            </w:r>
            <w:proofErr w:type="spellEnd"/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Оказаны консультации и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румы, конференции, встречи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"Мама-предприниматель" в рамках форума "Команда Череповца. Женский взгляд на город"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"Процедура получения  статуса резидента ТОСЭР" 30.01.2018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группа с участием резидентов ТОСЭР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1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по развитию негосударственных учреждений в сфере дошкольн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образования, воспитания и развития 13.04.2018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83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Череповецкого городского отделения Регионального объединения раб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тодателей "Союз промышленников и предпринимателей Вологодской области" на тему: "Стратегическое партнерство ПАО "Северсталь" и предприятий Волого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области" 24.07.2018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Отраслевая конференция "Основные аспекты реформы в сфере обращения с отх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дами. Ведение хозяйственной деятельности в новых условиях"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Череповецкого городского отделения Регионального объединения р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ботодателей Союз промышленников и предпринимателей Вологодской области 17.08.2018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на тему "Условия и трудности классификации гостиниц" 30.08.2018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Женского бизнес-клуба города Череповца 20.09.2018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Расширенное заседание Череповецкого городского отделения РСПП 10.10.2018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4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заседание Череповецкого городского отделения Регионального            объединения работодателей - Союз промышленников и предпринимателей Вол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годской области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Международный промышленный форум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Образовательные мероприятия (семинары, тренинги, курсы, мастер-классы,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вебинары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т.п.);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«Бизнес-зарядка для социальных предпринимателей» (23.01.2018)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"Искусство активных продаж" (30.01.2018)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на тему "Искусство активных продаж" для сотрудников ТД "Вена" ИП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Шадринцев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Владимирович" (23, 24, 27, 28 января 2018 г)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"Практическое обучение для поставщиков муниципальных и госуда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 закупок по нормам 44-ФЗ и 223-ФЗ от "А" до "Я". Последние изменения в сфере" 21.02.2018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"Товарный знак. Защита от конкурентов. Регистрация" 15.02.2018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Клиентоориентированность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для сотрудников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Трансавтотур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12.02.2018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4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"Деловая коммуникация с иностранными партнерами" 24.03.2018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"НДС. Налог на прибыль. НДФЛ"  17.03.2018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26E83" w:rsidRPr="00344776" w:rsidTr="00A26E83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"Порядок  исчисления и уплаты страховых взносов. Изменения с 2018 года" 16.03.2018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"Бизнес-зарядка" 05.03.2018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3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"Таможенное оформление. Встреча с начальников череповецкого там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женного поста" 19.04.2018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"Ведение бухгалтерского учета на предприятии" 15.02.2018 - 12.04.2018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"О применении ККТ и бланков строгой отчетности (он-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-кассы) 03.04.2018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"Маркетинг для предприятия. Позиционирование компании на рынке" 04.04.2018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"Реформа контрольной и надзорной деятельности в Вологодской обл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сти" 25.05.2018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"Эффективный маркетинг для предприятий - экспортеров. Встреча с директором по маркетингу  и продажам АО "Северсталь-Менеджмент" 03.05.2018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13.03.2018 - 07.05.2018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"Техника прямых продаж "Мотив и действие" 23.05.2018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4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"Бизнес-зарядка для социальных предпринимателей" 22.05.2018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субъектов МСП в закупках отдельных видов юридических лиц по Федеральному закону № 223-ФЗ" 25.05.2018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"Основы кадрового делопроизводства" 27.04.2018 - 09.06.2018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03.05.2018 - 15.06.2018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"Внедрение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профстандартов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деятельность предприятия, организации 14.06.2018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на тему "Навыки подготовки и проведения успешных презентаций. Эффективные приемы и техники продаж. Правила проведения грамотных перег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воров" 29.06.2018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"Технология социального предпринимательства, или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 научить методике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Customer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28.06.2018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"Как найти финансирование на социальный бизнес-проект от 500 тысяч рублей до нескольких миллионов"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и организация закупочной деятельности поставщиков (44-ФЗ, 223-ФЗ). Правила размещения заказа и участия в электронных аукционах. Эффе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тивные способы продвижения товаров и услуг с помощью электронных площ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док" 04.07.2018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Образовательное мероприятие "Бизнес-зарядка"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"SSM маркетинг"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с 20.09.2018 по 22.11.2018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с 18.09.2018 по 27.11.2018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ты, горячая линия, выступления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Консультационный пункт для предпринимателей 20.03.2018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в расширении рынков сбыта и развитию делового партне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(деловые миссии, бизнес-кооперация,  встречи b2b, презентации компаний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31 января "Экспорт: пять шагов выхода на внешний рынок"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визита финской делегации ("Технопарк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Йоэнсуу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 в г. Череповец 21.02.2018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Мини-конференция "Малый бизнес. Кооперация строительной отрасли" (орган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зована совместно с Администрацией г. Вологды) 13.02.2018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делегации города Череповца в Стамбул, Турция 7-10 февраля 2018 года с целью развития делового партнерства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электронной торговой площадкой ПАО "Севе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сталь" 02.02.2018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"Логистика и управление цепями поставок" 02.03.2018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"Правовое обеспечение экспортной деятельн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сти" 03.03.2018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"Управление финансовыми ресурсами для экспортеров" 13.03.2018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 делегации из федеральной земли Саксония в Череповец 19-20 апреля 2018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совет "Сотрудничество с ПАО "Северсталь" по вопросу утилизации отходов 12.04.2018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делегации турецкой компании KAYI 10.04.2018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отраслевого совета по вопросам поставки пиломатериалов, изготовл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изделий из дерева и организации работы цеха лесопиления 06.04.2018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 встреча с череповецкими туроператорами по вопросу развития вну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реннего туризма 25.04.2018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Встреча с руководителями машиностроительных предприятий города Череповца 27.04.2018,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Круглый стол "Российско-финское сотрудничество. Развитие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мультимодальных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перевозок" 30.05.2018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визита компании Мега-Пак в город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Йоэнсуу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Финляндия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участие в выставке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Субконтрактинг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2018" в Финляндии 25.09.2018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электронно-торговой площадкой АО "Апатит" 31.10.2018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Визит финской делегации с целью обсуждения проекта "Развитие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мультимодал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предпринимателей с руководством Машиностроительного центра "ССМ Тяжмаш для обсуждения усло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 совместной работы 05.10.2018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(Координационный совет по улучшению инвестиционного климата и развитию пре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принимательства, встречи с бизнесом пре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ставителей администрации  города и обл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сти, НП «АГР» и т.п.).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с депутатом Государственной думы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Канаевым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Алексеем Валериановичем 13.03.2018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19.04.2018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инвестиционного клим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и развитию предпринимательства 23.04.2018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Школы предпринимательства  с заме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тителем мэра города Череповца М.А. Ананьина и директором НП "АГР" О.Р. Андреевой, 6.04, 18.05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презентации проекта "Сердце города", направленного на развитие исторической части Череповца 25.04.2018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мэра города с руководителями компаний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Lehtosen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(Финляндия) и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Кипметсервис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04.05.2018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"Бизнес" в рамках городского проекта по развитию исторической части Череповца "Сердце города" 18.05.2018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"История. Культура. Туризм" в рамках городского проекта по развитию исторической части Череповца "Сердце города" 21.05.2018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"Реклама. Креатив" в рамках городского проекта по развитию исторической части Череповца "Сердце города" 16.05.2018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с участием мэра города Череповца Авдеевой Елены Осиповны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Заседание экспертной группы "Бизнес" в рамках городского проекта по развитию исторической части Череповца "Сердце города" 8 июня 2018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развитию предпринимательства 19.06.2018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выпускников курса "Основы предпринимательской деятельности" с начальником управления экономической политики мэрии города Титовой Т.В. и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деректором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 "АГР" Андреевой О.Р.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Общественное обсуждение изменения в законодательстве о 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правилах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благ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устройстве прилегающих территорий 30.08.2018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6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заседание рабочей группы по рассмотрению обращений  07.08.2018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предпринимателей при Рабочем комитете по улучшению инвестиционного клим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под руководством  первого заместителя Губернатора области, председателя Правительства области А.В. Кольцова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рабочей группы Координационного совета по улучшению инвестиц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климата и развитию предпринимательства под руководством М.А. Анан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 12.09.2018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курса "Основы предпринимательской деятельности" с зам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стителем мэра М.А. Ананьиным и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деректором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 "АГР" Андреевой О.Р. 25.12.18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с представителями бизнеса по обсуждению изменений в Правила благ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территории г. Череповца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мониторинг сферы МСП в г. Череповце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паганда предпринимательской деятел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рассылки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Пресс-релизы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сайта на постоянной основе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 3.4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0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Выезды на предприятия МСП: ИП Куликов С.Н., ИП Матюшичев А.Н.,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Стройматик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ООО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Тингер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ТК "Акварели", ООО "Завод клееного бруса", ООО "Череповец-Восток-Сервис", ООО "Завод растительных масел", ООО "Северный технопарк", ООО Череповецкий молочный комбинат" ИП Артемова Е.А.,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Кипметсервис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"Северный технопарк"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развития интеллекта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Пифагорка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содействия социальным предпринимателям в подготовке заявок на Вс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российский конкурс "Лучший социальный проект года" (подготовка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ходата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писем)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награждения лучших предпринимателей в рамках проведения VII 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самблеи предпринимателей Вологодской области 18.05.2018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предпринимателей в рамках реализации в Череповце проекта "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форсайт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предпринимателей в рамках реализации в Череповце проекта "Сердце города"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во Всероссийском форуме предпринимателей в г. Челябинск 1-2 февраля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Ярмарке вакансий в Центре занятости населения города Череповца и Череповецкого района 22.03.2018 г., 26.04.2018 , 17 мая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учтены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консультац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D327B" w:rsidRPr="00B103F7" w:rsidRDefault="005D327B" w:rsidP="00A26E8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D327B" w:rsidRPr="00B103F7" w:rsidSect="000E20F1"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20" w:rsidRDefault="00CD3B20">
      <w:pPr>
        <w:spacing w:after="0" w:line="240" w:lineRule="auto"/>
      </w:pPr>
      <w:r>
        <w:separator/>
      </w:r>
    </w:p>
  </w:endnote>
  <w:endnote w:type="continuationSeparator" w:id="0">
    <w:p w:rsidR="00CD3B20" w:rsidRDefault="00CD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07097"/>
      <w:docPartObj>
        <w:docPartGallery w:val="Page Numbers (Bottom of Page)"/>
        <w:docPartUnique/>
      </w:docPartObj>
    </w:sdtPr>
    <w:sdtContent>
      <w:p w:rsidR="00F73EB8" w:rsidRDefault="00F73E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46">
          <w:rPr>
            <w:noProof/>
          </w:rPr>
          <w:t>10</w:t>
        </w:r>
        <w:r>
          <w:fldChar w:fldCharType="end"/>
        </w:r>
      </w:p>
    </w:sdtContent>
  </w:sdt>
  <w:p w:rsidR="00F73EB8" w:rsidRDefault="00F73E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3EB8" w:rsidRPr="00123D25" w:rsidRDefault="00F73EB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1B4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3EB8" w:rsidRDefault="00F73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20" w:rsidRDefault="00CD3B20">
      <w:pPr>
        <w:spacing w:after="0" w:line="240" w:lineRule="auto"/>
      </w:pPr>
      <w:r>
        <w:separator/>
      </w:r>
    </w:p>
  </w:footnote>
  <w:footnote w:type="continuationSeparator" w:id="0">
    <w:p w:rsidR="00CD3B20" w:rsidRDefault="00CD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.7pt;height:21.2pt;visibility:visible" o:bullet="t">
        <v:imagedata r:id="rId1" o:title=""/>
      </v:shape>
    </w:pict>
  </w:numPicBullet>
  <w:abstractNum w:abstractNumId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62691"/>
    <w:rsid w:val="00063757"/>
    <w:rsid w:val="000664BE"/>
    <w:rsid w:val="00070F4B"/>
    <w:rsid w:val="00071BC2"/>
    <w:rsid w:val="00074A8D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C26DC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112CD8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619"/>
    <w:rsid w:val="00166FC3"/>
    <w:rsid w:val="00170D14"/>
    <w:rsid w:val="00171D06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7BB9"/>
    <w:rsid w:val="001D3A67"/>
    <w:rsid w:val="001D7D1E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7883"/>
    <w:rsid w:val="00291AD1"/>
    <w:rsid w:val="00294133"/>
    <w:rsid w:val="002957E2"/>
    <w:rsid w:val="00297831"/>
    <w:rsid w:val="002A1246"/>
    <w:rsid w:val="002A29B4"/>
    <w:rsid w:val="002B1EB5"/>
    <w:rsid w:val="002B7A14"/>
    <w:rsid w:val="002C0A1C"/>
    <w:rsid w:val="002C494A"/>
    <w:rsid w:val="002C4F9A"/>
    <w:rsid w:val="002D12D3"/>
    <w:rsid w:val="002D4221"/>
    <w:rsid w:val="002E081E"/>
    <w:rsid w:val="002E5011"/>
    <w:rsid w:val="002F29F0"/>
    <w:rsid w:val="002F7772"/>
    <w:rsid w:val="003029C5"/>
    <w:rsid w:val="00303D24"/>
    <w:rsid w:val="00311B80"/>
    <w:rsid w:val="003151A0"/>
    <w:rsid w:val="00321EBD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56FA"/>
    <w:rsid w:val="003767CC"/>
    <w:rsid w:val="003777B7"/>
    <w:rsid w:val="003810E2"/>
    <w:rsid w:val="00397C00"/>
    <w:rsid w:val="003A0252"/>
    <w:rsid w:val="003A4FB7"/>
    <w:rsid w:val="003A5899"/>
    <w:rsid w:val="003B586C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30D95"/>
    <w:rsid w:val="00434884"/>
    <w:rsid w:val="00434E79"/>
    <w:rsid w:val="00442C1F"/>
    <w:rsid w:val="0045129B"/>
    <w:rsid w:val="0046302B"/>
    <w:rsid w:val="00463C28"/>
    <w:rsid w:val="0046650C"/>
    <w:rsid w:val="004673B8"/>
    <w:rsid w:val="00473149"/>
    <w:rsid w:val="0047420D"/>
    <w:rsid w:val="004742F3"/>
    <w:rsid w:val="00477855"/>
    <w:rsid w:val="00487002"/>
    <w:rsid w:val="004903D3"/>
    <w:rsid w:val="0049456B"/>
    <w:rsid w:val="004A08EA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44FB"/>
    <w:rsid w:val="004E6DF8"/>
    <w:rsid w:val="004E74A3"/>
    <w:rsid w:val="004F6DB5"/>
    <w:rsid w:val="005055AA"/>
    <w:rsid w:val="00507F19"/>
    <w:rsid w:val="0051489D"/>
    <w:rsid w:val="00514FF5"/>
    <w:rsid w:val="0051561B"/>
    <w:rsid w:val="005161A7"/>
    <w:rsid w:val="00542C9C"/>
    <w:rsid w:val="00545611"/>
    <w:rsid w:val="00546D56"/>
    <w:rsid w:val="00553582"/>
    <w:rsid w:val="00556D71"/>
    <w:rsid w:val="00557978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A0DB0"/>
    <w:rsid w:val="005A2E54"/>
    <w:rsid w:val="005B2215"/>
    <w:rsid w:val="005B412B"/>
    <w:rsid w:val="005B7D8B"/>
    <w:rsid w:val="005C189F"/>
    <w:rsid w:val="005C3AA3"/>
    <w:rsid w:val="005D327B"/>
    <w:rsid w:val="005E0B3F"/>
    <w:rsid w:val="005E2C98"/>
    <w:rsid w:val="005E5028"/>
    <w:rsid w:val="005F3BC4"/>
    <w:rsid w:val="005F4384"/>
    <w:rsid w:val="00610011"/>
    <w:rsid w:val="00614562"/>
    <w:rsid w:val="00617C1A"/>
    <w:rsid w:val="006211D1"/>
    <w:rsid w:val="00631533"/>
    <w:rsid w:val="00633541"/>
    <w:rsid w:val="006336C1"/>
    <w:rsid w:val="006368CF"/>
    <w:rsid w:val="006374F2"/>
    <w:rsid w:val="006412AD"/>
    <w:rsid w:val="00644264"/>
    <w:rsid w:val="00645C02"/>
    <w:rsid w:val="00654803"/>
    <w:rsid w:val="00660881"/>
    <w:rsid w:val="00664536"/>
    <w:rsid w:val="006652DE"/>
    <w:rsid w:val="00671268"/>
    <w:rsid w:val="00674374"/>
    <w:rsid w:val="00685943"/>
    <w:rsid w:val="00686C4E"/>
    <w:rsid w:val="00687ECB"/>
    <w:rsid w:val="0069091F"/>
    <w:rsid w:val="00690F60"/>
    <w:rsid w:val="00691818"/>
    <w:rsid w:val="00691C3A"/>
    <w:rsid w:val="00691EE2"/>
    <w:rsid w:val="00696D5B"/>
    <w:rsid w:val="006A35F2"/>
    <w:rsid w:val="006A3C8B"/>
    <w:rsid w:val="006B09B2"/>
    <w:rsid w:val="006C3464"/>
    <w:rsid w:val="006D4770"/>
    <w:rsid w:val="006D68DD"/>
    <w:rsid w:val="006D7714"/>
    <w:rsid w:val="006E0A2A"/>
    <w:rsid w:val="006E663B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3004B"/>
    <w:rsid w:val="00735597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6D83"/>
    <w:rsid w:val="007E07ED"/>
    <w:rsid w:val="007E5456"/>
    <w:rsid w:val="007F014E"/>
    <w:rsid w:val="00803FB4"/>
    <w:rsid w:val="00805BB2"/>
    <w:rsid w:val="008069C6"/>
    <w:rsid w:val="00807383"/>
    <w:rsid w:val="00811BA9"/>
    <w:rsid w:val="00813DE4"/>
    <w:rsid w:val="008163E1"/>
    <w:rsid w:val="008200D1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40092"/>
    <w:rsid w:val="008468FE"/>
    <w:rsid w:val="0085064A"/>
    <w:rsid w:val="00853830"/>
    <w:rsid w:val="0086744E"/>
    <w:rsid w:val="00867F75"/>
    <w:rsid w:val="00873890"/>
    <w:rsid w:val="008743EF"/>
    <w:rsid w:val="00877E45"/>
    <w:rsid w:val="0089092F"/>
    <w:rsid w:val="008912D1"/>
    <w:rsid w:val="008A5781"/>
    <w:rsid w:val="008B0998"/>
    <w:rsid w:val="008B3C91"/>
    <w:rsid w:val="008C0B6C"/>
    <w:rsid w:val="008C305A"/>
    <w:rsid w:val="008C67BD"/>
    <w:rsid w:val="008D0BB6"/>
    <w:rsid w:val="008D0E2F"/>
    <w:rsid w:val="008D39B0"/>
    <w:rsid w:val="008E0D79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3627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66CC"/>
    <w:rsid w:val="0097535C"/>
    <w:rsid w:val="00981B4B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1BE9"/>
    <w:rsid w:val="009C2344"/>
    <w:rsid w:val="009C3819"/>
    <w:rsid w:val="009C78AF"/>
    <w:rsid w:val="009D194F"/>
    <w:rsid w:val="009E186B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6E83"/>
    <w:rsid w:val="00A27638"/>
    <w:rsid w:val="00A30F38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9287F"/>
    <w:rsid w:val="00A9633A"/>
    <w:rsid w:val="00A97009"/>
    <w:rsid w:val="00A978D4"/>
    <w:rsid w:val="00AA3DD2"/>
    <w:rsid w:val="00AA6A26"/>
    <w:rsid w:val="00AB0DB4"/>
    <w:rsid w:val="00AB0ECF"/>
    <w:rsid w:val="00AB1C37"/>
    <w:rsid w:val="00AB4474"/>
    <w:rsid w:val="00AB49BB"/>
    <w:rsid w:val="00AC05CA"/>
    <w:rsid w:val="00AD4D30"/>
    <w:rsid w:val="00AD537A"/>
    <w:rsid w:val="00AD7EE5"/>
    <w:rsid w:val="00AE2727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AC9"/>
    <w:rsid w:val="00B4411F"/>
    <w:rsid w:val="00B460CB"/>
    <w:rsid w:val="00B47513"/>
    <w:rsid w:val="00B47B50"/>
    <w:rsid w:val="00B73B4E"/>
    <w:rsid w:val="00B85291"/>
    <w:rsid w:val="00B91CEC"/>
    <w:rsid w:val="00B97A73"/>
    <w:rsid w:val="00BA10B9"/>
    <w:rsid w:val="00BA1E42"/>
    <w:rsid w:val="00BA2DC1"/>
    <w:rsid w:val="00BA5C2E"/>
    <w:rsid w:val="00BB0D98"/>
    <w:rsid w:val="00BB3381"/>
    <w:rsid w:val="00BB541B"/>
    <w:rsid w:val="00BB65E2"/>
    <w:rsid w:val="00BB75C7"/>
    <w:rsid w:val="00BC69CE"/>
    <w:rsid w:val="00BD2E27"/>
    <w:rsid w:val="00BD6E30"/>
    <w:rsid w:val="00BE7C15"/>
    <w:rsid w:val="00C0474F"/>
    <w:rsid w:val="00C07101"/>
    <w:rsid w:val="00C07966"/>
    <w:rsid w:val="00C165F1"/>
    <w:rsid w:val="00C223D5"/>
    <w:rsid w:val="00C22F39"/>
    <w:rsid w:val="00C256AF"/>
    <w:rsid w:val="00C26394"/>
    <w:rsid w:val="00C330AA"/>
    <w:rsid w:val="00C33706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73D93"/>
    <w:rsid w:val="00C76523"/>
    <w:rsid w:val="00C809CC"/>
    <w:rsid w:val="00C80A3E"/>
    <w:rsid w:val="00C85483"/>
    <w:rsid w:val="00C9364E"/>
    <w:rsid w:val="00C9552C"/>
    <w:rsid w:val="00C970AD"/>
    <w:rsid w:val="00CA604A"/>
    <w:rsid w:val="00CA70EF"/>
    <w:rsid w:val="00CA790F"/>
    <w:rsid w:val="00CB294B"/>
    <w:rsid w:val="00CB53F3"/>
    <w:rsid w:val="00CB7BC8"/>
    <w:rsid w:val="00CC1096"/>
    <w:rsid w:val="00CC7B4C"/>
    <w:rsid w:val="00CD3B20"/>
    <w:rsid w:val="00CF256F"/>
    <w:rsid w:val="00CF2EDB"/>
    <w:rsid w:val="00CF55AE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32EF"/>
    <w:rsid w:val="00D3440B"/>
    <w:rsid w:val="00D35A64"/>
    <w:rsid w:val="00D3780B"/>
    <w:rsid w:val="00D46349"/>
    <w:rsid w:val="00D47D94"/>
    <w:rsid w:val="00D502D1"/>
    <w:rsid w:val="00D51CD5"/>
    <w:rsid w:val="00D56C5E"/>
    <w:rsid w:val="00D60C23"/>
    <w:rsid w:val="00D62049"/>
    <w:rsid w:val="00D6395E"/>
    <w:rsid w:val="00D6447B"/>
    <w:rsid w:val="00D645EC"/>
    <w:rsid w:val="00D661EE"/>
    <w:rsid w:val="00D67C80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B39C7"/>
    <w:rsid w:val="00DC38D5"/>
    <w:rsid w:val="00DD10F1"/>
    <w:rsid w:val="00DD4FD0"/>
    <w:rsid w:val="00DE2572"/>
    <w:rsid w:val="00DF5C0D"/>
    <w:rsid w:val="00DF75DA"/>
    <w:rsid w:val="00E029A4"/>
    <w:rsid w:val="00E11492"/>
    <w:rsid w:val="00E174DE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3AC7"/>
    <w:rsid w:val="00E96ADF"/>
    <w:rsid w:val="00EA047E"/>
    <w:rsid w:val="00EA4F0B"/>
    <w:rsid w:val="00EA62ED"/>
    <w:rsid w:val="00EB5BBF"/>
    <w:rsid w:val="00EB62E0"/>
    <w:rsid w:val="00EC35BE"/>
    <w:rsid w:val="00EC466A"/>
    <w:rsid w:val="00EC66F3"/>
    <w:rsid w:val="00EC68F1"/>
    <w:rsid w:val="00ED0DD8"/>
    <w:rsid w:val="00ED4980"/>
    <w:rsid w:val="00EE6B76"/>
    <w:rsid w:val="00EE6F4A"/>
    <w:rsid w:val="00EF20C8"/>
    <w:rsid w:val="00EF75AC"/>
    <w:rsid w:val="00F05C1C"/>
    <w:rsid w:val="00F0659A"/>
    <w:rsid w:val="00F12A56"/>
    <w:rsid w:val="00F12D2F"/>
    <w:rsid w:val="00F1476A"/>
    <w:rsid w:val="00F1607E"/>
    <w:rsid w:val="00F17E62"/>
    <w:rsid w:val="00F3374B"/>
    <w:rsid w:val="00F349A6"/>
    <w:rsid w:val="00F3635F"/>
    <w:rsid w:val="00F41042"/>
    <w:rsid w:val="00F41994"/>
    <w:rsid w:val="00F41AFC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B99"/>
    <w:rsid w:val="00F8419C"/>
    <w:rsid w:val="00F913B5"/>
    <w:rsid w:val="00F967E6"/>
    <w:rsid w:val="00FA2C6E"/>
    <w:rsid w:val="00FA5428"/>
    <w:rsid w:val="00FB364A"/>
    <w:rsid w:val="00FB43E3"/>
    <w:rsid w:val="00FB4434"/>
    <w:rsid w:val="00FB5F1A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ovaTV@cherepovetscity.ru" TargetMode="External"/><Relationship Id="rId14" Type="http://schemas.openxmlformats.org/officeDocument/2006/relationships/hyperlink" Target="http://www.nalo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B152-D837-4EF7-BD21-07097B1D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47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Тагаева Елена Александровна</cp:lastModifiedBy>
  <cp:revision>47</cp:revision>
  <cp:lastPrinted>2018-02-27T09:23:00Z</cp:lastPrinted>
  <dcterms:created xsi:type="dcterms:W3CDTF">2019-02-20T08:54:00Z</dcterms:created>
  <dcterms:modified xsi:type="dcterms:W3CDTF">2019-03-01T11:15:00Z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262890070</vt:i4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-796342575</vt:i4>
  </property>
</Properties>
</file>