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702" w:rsidRDefault="00F969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ходе реализации муниципальной программы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«iCity – Современные информационные технологии г. Череповца»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2014-2024 годы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87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275"/>
      </w:tblGrid>
      <w:tr w:rsidR="00873702">
        <w:trPr>
          <w:trHeight w:val="7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Мэрия г. Череповца</w:t>
            </w:r>
          </w:p>
        </w:tc>
      </w:tr>
      <w:tr w:rsidR="00873702">
        <w:trPr>
          <w:trHeight w:val="8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873702">
        <w:trPr>
          <w:trHeight w:val="10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составления отчета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2019 года</w:t>
            </w:r>
          </w:p>
        </w:tc>
      </w:tr>
      <w:tr w:rsidR="00873702">
        <w:trPr>
          <w:trHeight w:val="40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непосредственный исполнитель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бюджетного учреждения «Центр муниципальных информационных ресурсов и технологий»,</w:t>
            </w:r>
          </w:p>
          <w:p w:rsidR="00873702" w:rsidRDefault="00F96941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 Александр Сергеевич,</w:t>
            </w:r>
          </w:p>
          <w:p w:rsidR="00873702" w:rsidRDefault="00F96941">
            <w:pPr>
              <w:ind w:left="5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тел.: 55-15-25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zhuravlev.as@cherepovetscity.ru</w:t>
            </w:r>
          </w:p>
          <w:p w:rsidR="00873702" w:rsidRDefault="00F96941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3702" w:rsidRDefault="00F969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А.С. Журавлев</w:t>
      </w:r>
    </w:p>
    <w:p w:rsidR="00873702" w:rsidRDefault="00F969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мэра города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М.В. Полунина</w:t>
      </w:r>
    </w:p>
    <w:p w:rsidR="00873702" w:rsidRDefault="00F969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1. Конкретные результаты реализации муниципальной программы, достигнутые за отчетный финансовый год.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73702" w:rsidRDefault="00F96941">
      <w:pPr>
        <w:ind w:left="2160" w:hanging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Основные результаты, достигнутые за отчетный период.</w:t>
      </w:r>
    </w:p>
    <w:p w:rsidR="00873702" w:rsidRDefault="00F9694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учреждение «Центр муниципальных информационных ресурсов и технологий» (МБУ «ЦМИРиТ») является ответственным исполнителем по муниципальной программе «iCity – Современные информационные технологии г. Череповца» на 2014-2024 годы.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 «iCity – Современные информационные технологии г. Череповца» на 2014-202</w:t>
      </w:r>
      <w:r w:rsidR="00A074D7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годы (далее – Программа) утверждена постановление</w:t>
      </w:r>
      <w:r w:rsidR="00A074D7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мэрии города от 10.10.2013 № 4806 «Об утверждении муниципальной программы «iCity – Современные информационные технологии г. Череповца» на 2014-202</w:t>
      </w:r>
      <w:r w:rsidR="00A074D7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годы» (с изменениями от 11.11.2013 №5324, от 27.05.2014 № 2885, от 24.07.2014 № 4009, от 10.10.2014 № 5468, 03.12.2014 № 6547, 09.10.2015 № 5378, от 18.12.2015 № 6588, от 15.08.2016 № 3605, от 07.10.2016 № 4472, от 10.11.2016 № 5057, от 22.12.2016 № 5945, от 29.05.2017 № 2455, от 18.10.2017 № 5003, от 10.11.2017 № 5446, от 19.12.2017 № 6174, от 10.07.2018 № 3139, от 18.10.2018 № 4517, от 19.11.2018 № 4991, от 25.12.2018 № 5738).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Цель муниципальной программы: Формирование и развитие устойчивой и безопасной информационно-телекоммуникационной инфраструктуры, обеспечивающей использование современных информационных коммуникационных технологий для повышения качества жизни населения г. Череповца.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Задачи, реализуемые в рамках муниципальной программы:</w:t>
      </w:r>
    </w:p>
    <w:p w:rsidR="00873702" w:rsidRDefault="00F9694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1. Создание устойчивой и безопасной информационно-телекоммуникационной инфраструктуры передачи, обработки и хранения данных органов местного самоуправления и муниципальных учреждений города.</w:t>
      </w:r>
    </w:p>
    <w:p w:rsidR="00873702" w:rsidRDefault="00F9694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2. Создание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(МСПД).</w:t>
      </w:r>
    </w:p>
    <w:p w:rsidR="00873702" w:rsidRDefault="00F9694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3. Повышение эффективности муниципального управления на основе использования современных информационных технологий.</w:t>
      </w:r>
    </w:p>
    <w:p w:rsidR="00873702" w:rsidRDefault="00F9694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Общий объем финансирования Программы в 2018 году составляет 54 247,1 тыс. руб. Из них за счет средств городского бюджета – 45 743,5 тыс. руб., областного бюджета – 199,1 тыс. руб., и за счет средств, предусматриваемых из внебюджетных источников по приносящей доход деятельности – 8 304,5 тыс. руб.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Главная цель информатизации на муниципальном уровне заключается в обеспечении повышения качества и уровня жизни населения за счет широкого использования информационно-коммуникационных технологий (далее – ИКТ) 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производстве и социальной жизни города. Развитие и широкое практическое использование ИКТ, начиная от современных компьютеров и программ и заканчивая Интернетом, смартфонами и планшетами, во всех сферах жизнедеятельности общества является сегодня необходимым условием повышения уровня и качества жизни населения. Социальная направленность информатизации выражается, прежде всего, в предоставлении гражданам возможностей реализовать свои права на доступ к открытым информационным ресурсам, в развитии индустрии и инфраструктуры информационных, компьютерных и телекоммуникационных технологий и услуг.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настоящее время информационно-телекоммуникационная инфраструктура города Череповца на фоне других муниципальных образований Вологодской области представляется наиболее развитой. В городе построена и функционирует муниципальная сеть передачи данных (МСПД), к которой подключено 100% органов местного самоуправления (далее - ОМСУ) и 75% подведомственных учреждений. Общая протяженность сети ВОЛС составляет 78,5 км.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Понимая высокую значимость по созданию в городе среды и инфраструктуры, обеспечивающих развитие  и использование современных информационных коммуникационных технологий, улучшающих качество жизни населения г. Череповца, МБУ «ЦМИРиТ» в течение 2018 года продолжало реализовывать задачи по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(МСПД) и удовлетворению потребностей органов местного самоуправления города в качественных услугах в сфере информационных технологий.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результаты, достигнутые за отчетный период, приведены ниже.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Создание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инфраструктуры муниципальной сети передачи данных (МСПД)</w:t>
      </w:r>
    </w:p>
    <w:p w:rsidR="00873702" w:rsidRDefault="00F96941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2018 года развитие инфраструктуры МСПД проводилось в направлении приведения аппаратно-технического комплекса в соответствие с требованиями законодательства РФ: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Федеральных законов Российской Федерации от 21.07.1993 № 5485-1 «О государственной тайне»; от 27.07.2006 № 149-ФЗ «Об информации, информационных технологиях и о защите информации» и № 152-ФЗ «О персональных данных»;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Постановлений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государственными или муниципальными органами»; от 01.11.2012 № 1119 «Об утверждении требований к защите персональных данных при их обработке в информационных системах персональных данных»;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Приказов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ФСБ РФ от 9.02.2005 № 66 «Об утверждении положения о разработке, производстве, реализации и эксплуатации шифровальных (криптографических) средств защиты информации (ПКЗ-2005)»;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Федерального закона РФ от 12.08.1995 № 144-ФЗ «Об оперативно-розыскной деятельности, приказа Министерства связи РФ от 27.03.1999 № 47 «Об утверждении Общих технических требований к системе технических средств по обеспечению функций оперативно-розыскных мероприятий на сетях (службах) документальной электросвязи».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2018 года МБУ «ЦМИРиТ» проводились регламентные работы по обеспечению бесперебойного и устойчивого функционирования защищенной и управляемой ИТ-инфраструктуры. Органы местного самоуправления были обеспечены надежными и скоростными (до 1 Гб/сек) каналами связи с предоставлением сервисов, повышающих эффективность работы органов власти. К таким сервисам относятся: система электронного документооборота, системы обмена электронной почтой, сервисы видеоконференцсвязи, централизованная антивирусная защита, системы распределенного хранения данных и другие.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2017 году была завершена работа по организации бесплатного свободного WiFi-доступа к сети Интернет. Сеть будет организована МБУ «ЦМИРиТ» совместно с компанией партнером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Izet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имеет название «iCity-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Izet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 Подключение будет осуществлено за счет средств инвестора (ООО «Зет-Телеком»).</w:t>
      </w:r>
      <w:r w:rsidR="001C3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2018 году ОМСУ приняло решение не останавливать проект, а продолжать развитие бесплатных зон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Wi-Fi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В связи с чем был сделан опрос жителей города, через сайт</w:t>
      </w:r>
      <w:hyperlink r:id="rId6">
        <w:r w:rsidRPr="002B0E32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7">
        <w:r w:rsidRPr="002B0E32">
          <w:rPr>
            <w:rFonts w:ascii="Times New Roman" w:eastAsia="Times New Roman" w:hAnsi="Times New Roman" w:cs="Times New Roman"/>
            <w:sz w:val="26"/>
            <w:szCs w:val="26"/>
          </w:rPr>
          <w:t>www.cherinfo.ru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опрос через собрания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ТОСов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города. Полученные результаты сформированы в список и в период 2018-2019 года будут выбраны 5 новых зон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Wi-Fi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 реализацией в срок до 2022 года.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настоящий момент общее число WiFi-зон в Череповце доведено до 16, а именно: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Комсомольский сквер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Сквер у Воскресенского собора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Площадь Милютина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Сквер на Советском проспекте (у памятника "Зенитка")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Сквер у ж/д вокзала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Сквер на ул. Гоголя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7. Сквер у храма преп. Афанасия и Феодосия Череповецких (ул. К. Белова)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Сквер на ул. Верещагина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Сквер у памятника череповецким металлургам (пл. Металлургов)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Сквер на ул. Университетской (у памятника Н. Рубцову)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Сквер у Дворца металлургов (ул. Сталеваров - ул. Мамлеева)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Сквер у Дворца культуры "Северный" (ул. Спортивная)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 Сквер у Дворца культуры "Строитель" имени Д.Н. Мамлеева (у памятника череповецким строителям)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 Парк культуры и отдыха (ул. М. Горького)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 Парк 200-летия города Череповца (ул. Краснодонцев - ул. Леднева)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 Сквер у торгового центра Лента, парк "Серпантин".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Удовлетворение потребностей органов местного самоуправления города в качественных услугах в сфере информационных технологий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Задача по удовлетворению потребностей органов местного самоуправления города в качественных услугах в сфере информационных технологий решалась посредством обеспечения надежного функционирования технической и сетевой инфраструктуры, информационных систем, средств связи органов мэрии города.  Во всех структурных подразделениях ведется постоянная работа по внедрению новых информационно-коммуникационных технологий в их деятельность. Органы местного самоуправления обеспечены необходимой техникой и программным обеспечением, обеспечена работа корпоративной сети телекоммуникационной связи, системы электронного документооборота.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рамках муниципального задания МБУ «ЦМИРиТ» за 2018 год достигнуты следующие показатели: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Муниципальная работа -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Ведение информационных ресурсов и баз данных</w:t>
      </w:r>
      <w:r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концу года на сопровождении МБУ «ЦМИРиТ» находится 201 единица информационных ресурсов и баз данных.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отчетного периода выполнялись следующие виды работ:</w:t>
      </w:r>
    </w:p>
    <w:p w:rsidR="00873702" w:rsidRDefault="00F96941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сопровождение информационных ресурсов и программного обеспечения муниципальной геоинформационной системы;</w:t>
      </w:r>
    </w:p>
    <w:p w:rsidR="00873702" w:rsidRDefault="00F96941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ведение баз данных и банков данных, содержащих муниципальные ресурсы, обеспечение муниципальными информационными ресурсами органов местного самоуправления, предприятий и граждан города, организация информационного взаимодействия предприятий - субъектов муниципальной геоинформационной системы;</w:t>
      </w:r>
    </w:p>
    <w:p w:rsidR="00873702" w:rsidRDefault="00F96941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предоставление доступа к информационным ресурсам.</w:t>
      </w:r>
    </w:p>
    <w:p w:rsidR="00873702" w:rsidRDefault="00F96941">
      <w:pPr>
        <w:ind w:firstLine="72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Муниципальная работа -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Техническая поддержка, эксплуатация и вывод из эксплуатации информационных систем и компонентов информационно-телекоммуникационной инфраструктуры</w:t>
      </w:r>
      <w:r>
        <w:t>»: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 концу года на сопровождении МБУ «ЦМИРиТ» находится 1228 типовых компонентов ИТКИ (утвержденное значение в муниципальном задании - 1211). Увеличение количества типовых компонентов ИТКИ на 17 единиц связано с изменением штатного состава обслуживаемых организаций, установкой (изъятием) дополнительного оборудования.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Были выполнены следующие работы:</w:t>
      </w:r>
    </w:p>
    <w:p w:rsidR="00873702" w:rsidRDefault="00F96941">
      <w:pPr>
        <w:ind w:firstLine="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техническая поддержка серверного оборудования;</w:t>
      </w:r>
    </w:p>
    <w:p w:rsidR="00873702" w:rsidRDefault="00F96941">
      <w:pPr>
        <w:ind w:firstLine="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техническая поддержка систем бесперебойного электропитания;</w:t>
      </w:r>
    </w:p>
    <w:p w:rsidR="00873702" w:rsidRDefault="00F96941">
      <w:pPr>
        <w:ind w:firstLine="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создание и размещение серверов;</w:t>
      </w:r>
    </w:p>
    <w:p w:rsidR="00873702" w:rsidRDefault="00F96941">
      <w:pPr>
        <w:ind w:firstLine="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обеспечение инфраструктурой передачи данных;</w:t>
      </w:r>
    </w:p>
    <w:p w:rsidR="00873702" w:rsidRDefault="00F96941">
      <w:pPr>
        <w:ind w:firstLine="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обеспечение системными, специализированными сервисами;</w:t>
      </w:r>
    </w:p>
    <w:p w:rsidR="00873702" w:rsidRDefault="00F96941">
      <w:pPr>
        <w:ind w:firstLine="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обслуживание компьютеров;</w:t>
      </w:r>
    </w:p>
    <w:p w:rsidR="00873702" w:rsidRDefault="00F96941">
      <w:pPr>
        <w:ind w:left="140"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обслуживание прикладного программного обеспечения;</w:t>
      </w:r>
    </w:p>
    <w:p w:rsidR="00873702" w:rsidRDefault="00F96941">
      <w:pPr>
        <w:ind w:left="140"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обслуживание принтеров, копировальных аппаратов, МФУ;</w:t>
      </w:r>
    </w:p>
    <w:p w:rsidR="00873702" w:rsidRDefault="00F96941">
      <w:pPr>
        <w:ind w:left="140"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управление и мониторинг серверного и активного сетевого оборудования;</w:t>
      </w:r>
    </w:p>
    <w:p w:rsidR="00873702" w:rsidRDefault="00F96941">
      <w:pPr>
        <w:ind w:left="140"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диагностика неисправностей, организация ремонта и модернизации компьютерного и сетевого оборудования, оргтехники;</w:t>
      </w:r>
    </w:p>
    <w:p w:rsidR="00873702" w:rsidRDefault="00F96941">
      <w:pPr>
        <w:ind w:left="140"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замена расходных материалов к оргтехнике.</w:t>
      </w:r>
    </w:p>
    <w:p w:rsidR="00873702" w:rsidRDefault="00F9694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Удовлетворенность потребителей качеством выполненных работ, определяемая ежемесячным анкетированием, составила </w:t>
      </w:r>
      <w:r w:rsidR="002B0E32">
        <w:rPr>
          <w:rFonts w:ascii="Times New Roman" w:eastAsia="Times New Roman" w:hAnsi="Times New Roman" w:cs="Times New Roman"/>
          <w:sz w:val="26"/>
          <w:szCs w:val="26"/>
          <w:lang w:val="ru-RU"/>
        </w:rPr>
        <w:t>4,9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баллов по 5 бальной шкале (при плановом значении – не менее 3,5 балла).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работа -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Создание и развитие информационных систем и компонентов информационно-телекоммуникационной инфраструктуры</w:t>
      </w:r>
      <w:r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0E32" w:rsidRDefault="002B0E32" w:rsidP="002B0E32">
      <w:pPr>
        <w:pStyle w:val="af3"/>
        <w:spacing w:before="0" w:beforeAutospacing="0" w:after="0" w:afterAutospacing="0"/>
        <w:ind w:firstLine="720"/>
        <w:jc w:val="both"/>
      </w:pPr>
      <w:r>
        <w:rPr>
          <w:color w:val="000000"/>
          <w:sz w:val="26"/>
          <w:szCs w:val="26"/>
          <w:shd w:val="clear" w:color="auto" w:fill="FFFFFF"/>
        </w:rPr>
        <w:t>На конец 2018 года на сопровождении МБУ «ЦМИРиТ» находится 117 единиц информационных систем обеспечения типовой деятельности (утвержденное плановое значение в муниципальном задании – 116).</w:t>
      </w:r>
    </w:p>
    <w:p w:rsidR="002B0E32" w:rsidRDefault="002B0E32" w:rsidP="002B0E32">
      <w:pPr>
        <w:pStyle w:val="af3"/>
        <w:spacing w:before="0" w:beforeAutospacing="0" w:after="0" w:afterAutospacing="0"/>
        <w:ind w:firstLine="720"/>
        <w:jc w:val="both"/>
      </w:pPr>
      <w:r>
        <w:rPr>
          <w:color w:val="000000"/>
          <w:sz w:val="26"/>
          <w:szCs w:val="26"/>
          <w:shd w:val="clear" w:color="auto" w:fill="FFFFFF"/>
        </w:rPr>
        <w:t>В течение отчетного периода выполнялись следующие виды работ:</w:t>
      </w:r>
    </w:p>
    <w:p w:rsidR="002B0E32" w:rsidRDefault="002B0E32" w:rsidP="002B0E32">
      <w:pPr>
        <w:pStyle w:val="af3"/>
        <w:spacing w:before="0" w:beforeAutospacing="0" w:after="0" w:afterAutospacing="0"/>
        <w:ind w:left="1080" w:hanging="270"/>
        <w:jc w:val="both"/>
      </w:pPr>
      <w:r>
        <w:rPr>
          <w:color w:val="000000"/>
          <w:sz w:val="26"/>
          <w:szCs w:val="26"/>
          <w:shd w:val="clear" w:color="auto" w:fill="FFFFFF"/>
        </w:rPr>
        <w:t>-  разработаны и внедрены 2 АИС;</w:t>
      </w:r>
    </w:p>
    <w:p w:rsidR="002B0E32" w:rsidRDefault="002B0E32" w:rsidP="002B0E32">
      <w:pPr>
        <w:pStyle w:val="af3"/>
        <w:spacing w:before="0" w:beforeAutospacing="0" w:after="0" w:afterAutospacing="0"/>
        <w:ind w:left="1080" w:hanging="270"/>
        <w:jc w:val="both"/>
      </w:pPr>
      <w:r>
        <w:rPr>
          <w:color w:val="000000"/>
          <w:sz w:val="26"/>
          <w:szCs w:val="26"/>
          <w:shd w:val="clear" w:color="auto" w:fill="FFFFFF"/>
        </w:rPr>
        <w:t>-  выведены из эксплуатации 3 информационные системы;</w:t>
      </w:r>
    </w:p>
    <w:p w:rsidR="002B0E32" w:rsidRDefault="002B0E32" w:rsidP="002B0E32">
      <w:pPr>
        <w:pStyle w:val="af3"/>
        <w:spacing w:before="0" w:beforeAutospacing="0" w:after="0" w:afterAutospacing="0"/>
        <w:ind w:left="1080" w:hanging="180"/>
        <w:jc w:val="both"/>
      </w:pPr>
      <w:r>
        <w:rPr>
          <w:color w:val="000000"/>
          <w:sz w:val="26"/>
          <w:szCs w:val="26"/>
          <w:shd w:val="clear" w:color="auto" w:fill="FFFFFF"/>
        </w:rPr>
        <w:t>- введены в эксплуатацию 3 информационных системы сторонних производителей;</w:t>
      </w:r>
    </w:p>
    <w:p w:rsidR="002B0E32" w:rsidRDefault="002B0E32" w:rsidP="002B0E32">
      <w:pPr>
        <w:pStyle w:val="af3"/>
        <w:spacing w:before="0" w:beforeAutospacing="0" w:after="0" w:afterAutospacing="0"/>
        <w:ind w:left="1080" w:hanging="270"/>
        <w:jc w:val="both"/>
      </w:pPr>
      <w:r>
        <w:rPr>
          <w:color w:val="000000"/>
          <w:sz w:val="26"/>
          <w:szCs w:val="26"/>
          <w:shd w:val="clear" w:color="auto" w:fill="FFFFFF"/>
        </w:rPr>
        <w:t>-  обеспечена работа уполномоченных работников мэрии с «ЕГИССО».</w:t>
      </w:r>
    </w:p>
    <w:p w:rsidR="002B0E32" w:rsidRDefault="002B0E32" w:rsidP="002B0E32">
      <w:pPr>
        <w:pStyle w:val="af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          Разработанные и внедренные информационные системы:</w:t>
      </w:r>
    </w:p>
    <w:p w:rsidR="002B0E32" w:rsidRDefault="002B0E32" w:rsidP="002B0E32">
      <w:pPr>
        <w:pStyle w:val="af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АИС «Отдел опеки и попечительства»;</w:t>
      </w:r>
    </w:p>
    <w:p w:rsidR="002B0E32" w:rsidRDefault="002B0E32" w:rsidP="002B0E32">
      <w:pPr>
        <w:pStyle w:val="af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АИС «Учет доверенностей».</w:t>
      </w:r>
    </w:p>
    <w:p w:rsidR="002B0E32" w:rsidRDefault="002B0E32" w:rsidP="002B0E32">
      <w:pPr>
        <w:pStyle w:val="af3"/>
        <w:spacing w:before="0" w:beforeAutospacing="0" w:after="0" w:afterAutospacing="0"/>
        <w:ind w:left="700"/>
        <w:jc w:val="both"/>
      </w:pPr>
      <w:r>
        <w:rPr>
          <w:color w:val="000000"/>
          <w:sz w:val="26"/>
          <w:szCs w:val="26"/>
          <w:shd w:val="clear" w:color="auto" w:fill="FFFFFF"/>
        </w:rPr>
        <w:t>Введенные в эксплуатацию информационные системы сторонних производителей:</w:t>
      </w:r>
    </w:p>
    <w:p w:rsidR="002B0E32" w:rsidRDefault="002B0E32" w:rsidP="002B0E32">
      <w:pPr>
        <w:pStyle w:val="af3"/>
        <w:spacing w:before="0" w:beforeAutospacing="0" w:after="0" w:afterAutospacing="0"/>
        <w:ind w:left="1080" w:hanging="360"/>
        <w:jc w:val="both"/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- АПК «Система DPI Scat-6 </w:t>
      </w:r>
      <w:proofErr w:type="spellStart"/>
      <w:r>
        <w:rPr>
          <w:color w:val="000000"/>
          <w:sz w:val="26"/>
          <w:szCs w:val="26"/>
          <w:shd w:val="clear" w:color="auto" w:fill="FFFFFF"/>
        </w:rPr>
        <w:t>entry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», обеспечивает требования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Роскомнадзор</w:t>
      </w:r>
      <w:proofErr w:type="spellEnd"/>
      <w:r w:rsidR="00B072E7">
        <w:rPr>
          <w:color w:val="000000"/>
          <w:sz w:val="26"/>
          <w:szCs w:val="26"/>
          <w:shd w:val="clear" w:color="auto" w:fill="FFFFFF"/>
        </w:rPr>
        <w:t xml:space="preserve"> по фильтрации интернет трафика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2B0E32" w:rsidRDefault="00B072E7" w:rsidP="002B0E32">
      <w:pPr>
        <w:pStyle w:val="af3"/>
        <w:spacing w:before="0" w:beforeAutospacing="0" w:after="0" w:afterAutospacing="0"/>
        <w:ind w:left="1080" w:hanging="360"/>
        <w:jc w:val="both"/>
      </w:pPr>
      <w:r>
        <w:rPr>
          <w:color w:val="000000"/>
          <w:sz w:val="26"/>
          <w:szCs w:val="26"/>
          <w:shd w:val="clear" w:color="auto" w:fill="FFFFFF"/>
        </w:rPr>
        <w:t>-</w:t>
      </w:r>
      <w:r w:rsidR="002B0E32">
        <w:rPr>
          <w:color w:val="000000"/>
          <w:sz w:val="26"/>
          <w:szCs w:val="26"/>
          <w:shd w:val="clear" w:color="auto" w:fill="FFFFFF"/>
        </w:rPr>
        <w:t> «fail2ban», обеспечивает требования Роскомнадзор по фильтрации интернет трафика;</w:t>
      </w:r>
    </w:p>
    <w:p w:rsidR="002B0E32" w:rsidRDefault="00B072E7" w:rsidP="002B0E32">
      <w:pPr>
        <w:pStyle w:val="af3"/>
        <w:spacing w:before="0" w:beforeAutospacing="0" w:after="0" w:afterAutospacing="0"/>
        <w:ind w:left="1080" w:hanging="360"/>
        <w:jc w:val="both"/>
      </w:pPr>
      <w:r>
        <w:rPr>
          <w:color w:val="000000"/>
          <w:sz w:val="26"/>
          <w:szCs w:val="26"/>
          <w:shd w:val="clear" w:color="auto" w:fill="FFFFFF"/>
        </w:rPr>
        <w:t>-</w:t>
      </w:r>
      <w:r w:rsidR="002B0E32">
        <w:rPr>
          <w:color w:val="000000"/>
          <w:sz w:val="26"/>
          <w:szCs w:val="26"/>
          <w:shd w:val="clear" w:color="auto" w:fill="FFFFFF"/>
        </w:rPr>
        <w:t> «АРМ КБР-Н».</w:t>
      </w:r>
    </w:p>
    <w:p w:rsidR="002B0E32" w:rsidRDefault="002B0E32" w:rsidP="002B0E32">
      <w:pPr>
        <w:pStyle w:val="af3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       </w:t>
      </w:r>
      <w:r>
        <w:rPr>
          <w:rStyle w:val="apple-tab-span"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Выведены из эксплуатации информационные системы:</w:t>
      </w:r>
    </w:p>
    <w:p w:rsidR="002B0E32" w:rsidRDefault="002B0E32" w:rsidP="002B0E32">
      <w:pPr>
        <w:pStyle w:val="af3"/>
        <w:spacing w:before="0" w:beforeAutospacing="0" w:after="0" w:afterAutospacing="0"/>
        <w:ind w:firstLine="1080"/>
        <w:jc w:val="both"/>
      </w:pPr>
      <w:r>
        <w:rPr>
          <w:color w:val="000000"/>
          <w:sz w:val="26"/>
          <w:szCs w:val="26"/>
          <w:shd w:val="clear" w:color="auto" w:fill="FFFFFF"/>
        </w:rPr>
        <w:t>- «Сетевой город», в связи с переходом на ГИС «Обра</w:t>
      </w:r>
      <w:r w:rsidR="00B072E7">
        <w:rPr>
          <w:color w:val="000000"/>
          <w:sz w:val="26"/>
          <w:szCs w:val="26"/>
          <w:shd w:val="clear" w:color="auto" w:fill="FFFFFF"/>
        </w:rPr>
        <w:t>зование ВО»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2B0E32" w:rsidRDefault="00B072E7" w:rsidP="002B0E32">
      <w:pPr>
        <w:pStyle w:val="af3"/>
        <w:spacing w:before="0" w:beforeAutospacing="0" w:after="0" w:afterAutospacing="0"/>
        <w:ind w:firstLine="108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2B0E32">
        <w:rPr>
          <w:color w:val="000000"/>
          <w:sz w:val="26"/>
          <w:szCs w:val="26"/>
          <w:shd w:val="clear" w:color="auto" w:fill="FFFFFF"/>
        </w:rPr>
        <w:t xml:space="preserve">«Программа вывода информации из реестра </w:t>
      </w:r>
      <w:proofErr w:type="spellStart"/>
      <w:r w:rsidR="002B0E32">
        <w:rPr>
          <w:color w:val="000000"/>
          <w:sz w:val="26"/>
          <w:szCs w:val="26"/>
          <w:shd w:val="clear" w:color="auto" w:fill="FFFFFF"/>
        </w:rPr>
        <w:t>xls</w:t>
      </w:r>
      <w:proofErr w:type="spellEnd"/>
      <w:r w:rsidR="002B0E32">
        <w:rPr>
          <w:color w:val="000000"/>
          <w:sz w:val="26"/>
          <w:szCs w:val="26"/>
          <w:shd w:val="clear" w:color="auto" w:fill="FFFFFF"/>
        </w:rPr>
        <w:t xml:space="preserve"> в документ формата </w:t>
      </w:r>
      <w:proofErr w:type="spellStart"/>
      <w:r w:rsidR="002B0E32">
        <w:rPr>
          <w:color w:val="000000"/>
          <w:sz w:val="26"/>
          <w:szCs w:val="26"/>
          <w:shd w:val="clear" w:color="auto" w:fill="FFFFFF"/>
        </w:rPr>
        <w:t>word</w:t>
      </w:r>
      <w:proofErr w:type="spellEnd"/>
      <w:r w:rsidR="002B0E32">
        <w:rPr>
          <w:color w:val="000000"/>
          <w:sz w:val="26"/>
          <w:szCs w:val="26"/>
          <w:shd w:val="clear" w:color="auto" w:fill="FFFFFF"/>
        </w:rPr>
        <w:t xml:space="preserve"> для печати конвертов», в связи с замещением функционала системы в ИС «Почтовая корреспонденция»;</w:t>
      </w:r>
    </w:p>
    <w:p w:rsidR="002B0E32" w:rsidRDefault="00B072E7" w:rsidP="002B0E32">
      <w:pPr>
        <w:pStyle w:val="af3"/>
        <w:spacing w:before="0" w:beforeAutospacing="0" w:after="0" w:afterAutospacing="0"/>
        <w:ind w:firstLine="1080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2B0E32">
        <w:rPr>
          <w:color w:val="000000"/>
          <w:sz w:val="26"/>
          <w:szCs w:val="26"/>
          <w:shd w:val="clear" w:color="auto" w:fill="FFFFFF"/>
        </w:rPr>
        <w:t xml:space="preserve">«Кабинет инвестора» в связи с </w:t>
      </w:r>
      <w:proofErr w:type="spellStart"/>
      <w:r w:rsidR="002B0E32">
        <w:rPr>
          <w:color w:val="000000"/>
          <w:sz w:val="26"/>
          <w:szCs w:val="26"/>
          <w:shd w:val="clear" w:color="auto" w:fill="FFFFFF"/>
        </w:rPr>
        <w:t>невостребованностью</w:t>
      </w:r>
      <w:proofErr w:type="spellEnd"/>
      <w:r w:rsidR="002B0E32">
        <w:rPr>
          <w:color w:val="000000"/>
          <w:sz w:val="26"/>
          <w:szCs w:val="26"/>
          <w:shd w:val="clear" w:color="auto" w:fill="FFFFFF"/>
        </w:rPr>
        <w:t xml:space="preserve"> системы у Заказчика (АНО </w:t>
      </w:r>
      <w:r>
        <w:rPr>
          <w:color w:val="000000"/>
          <w:sz w:val="26"/>
          <w:szCs w:val="26"/>
          <w:shd w:val="clear" w:color="auto" w:fill="FFFFFF"/>
        </w:rPr>
        <w:t>Агентство</w:t>
      </w:r>
      <w:r w:rsidR="002B0E32">
        <w:rPr>
          <w:color w:val="000000"/>
          <w:sz w:val="26"/>
          <w:szCs w:val="26"/>
          <w:shd w:val="clear" w:color="auto" w:fill="FFFFFF"/>
        </w:rPr>
        <w:t xml:space="preserve"> городского развития).</w:t>
      </w:r>
    </w:p>
    <w:p w:rsidR="00873702" w:rsidRDefault="00F96941">
      <w:pPr>
        <w:ind w:left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Удовлетворенность потребителей качеством выполненных работ, определяемая ежемесячным анкетированием, составила</w:t>
      </w:r>
      <w:r w:rsidR="002B0E3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4,9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баллов по 5 бальной шкале (при плановом значении – не менее 4,5 балла).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left="2160" w:hanging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Перечень запланированных, но не достигнутых результатов</w:t>
      </w:r>
    </w:p>
    <w:p w:rsidR="00873702" w:rsidRDefault="00F96941">
      <w:pPr>
        <w:ind w:left="2160" w:hanging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 указанием причин их недостижения и последствий</w:t>
      </w:r>
    </w:p>
    <w:p w:rsidR="00873702" w:rsidRDefault="00F96941">
      <w:pPr>
        <w:ind w:left="2160" w:hanging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достижения основных параметров Программы.</w:t>
      </w:r>
    </w:p>
    <w:p w:rsidR="00873702" w:rsidRDefault="00F96941">
      <w:pPr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Основной проблемой в ходе реализации программы стало существенное сокращение планируемых объемов финансирования в части развития аппаратно-программных комплексов органов местного самоуправления (ОМСУ).  В связи с этим в 2018 году не удалось достичь планируемого обновления компьютерной, серверной техники коммутационного и периферийного оборудования, увеличить количество автоматизированных рабочих мест, оснащенных лицензионным программным обеспечением.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конец отчетного года на балансе МБУ «ЦМИРиТ» числится более 2 тыс. единиц компьютерной, серверной техники коммутационного и периферийного оборудования.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2018 году закуплено:</w:t>
      </w:r>
    </w:p>
    <w:p w:rsidR="00873702" w:rsidRDefault="00F96941">
      <w:pPr>
        <w:ind w:left="180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-15 системных блоков;</w:t>
      </w:r>
    </w:p>
    <w:p w:rsidR="00873702" w:rsidRDefault="00F96941">
      <w:pPr>
        <w:ind w:left="180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-56 мониторов;</w:t>
      </w:r>
    </w:p>
    <w:p w:rsidR="00873702" w:rsidRDefault="00F96941">
      <w:pPr>
        <w:ind w:left="180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-3 высокопроизводительных МФУ;</w:t>
      </w:r>
    </w:p>
    <w:p w:rsidR="00873702" w:rsidRDefault="00F96941">
      <w:pPr>
        <w:ind w:left="180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-2 принтера;</w:t>
      </w:r>
    </w:p>
    <w:p w:rsidR="00873702" w:rsidRDefault="00F96941">
      <w:pPr>
        <w:ind w:left="180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-2 высокопроизводительных сканера;</w:t>
      </w:r>
    </w:p>
    <w:p w:rsidR="00873702" w:rsidRDefault="00F96941">
      <w:pPr>
        <w:ind w:left="180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-1 цветной принтер;</w:t>
      </w:r>
    </w:p>
    <w:p w:rsidR="00873702" w:rsidRDefault="00F96941">
      <w:pPr>
        <w:ind w:left="180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-4 ноутбука;</w:t>
      </w:r>
    </w:p>
    <w:p w:rsidR="00873702" w:rsidRDefault="00F96941">
      <w:pPr>
        <w:ind w:left="180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-комплектующие для целей модернизации системных блоков (модернизировано около 100 системных блоков путем увеличения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объема ОЗУ, установки твердотельных дисков, установки внешней видеокарты); </w:t>
      </w:r>
    </w:p>
    <w:p w:rsidR="00873702" w:rsidRDefault="00873702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2018 году приобретены запасные части и расходные материалы к компьютерной и печатающей технике (включая комплектующие для целей ремонта, клавиатуры, манипуляторы «мышь», сетевые фильтры, картриджи и запчасти к монохромным и цветным печатающим устройствам, аккумуляторные батареи к источникам бесперебойного питания). Осуществлены услуги по заправке картриджей, сопровождению и ремонту печатающей техники.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2018 году были продлены права использования и закуплено техническое сопровождение различного программного обеспечения, в том числе автоматизированной системы по исполнению муниципального бюджета, программ по формированию и передаче обязательной отчетности в контролирующие органы, антивирусных программ, справочно-правовых систем, сметно-нормативных систем, системы электронного документооборота, почтовых и бухгалтерских программ.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Вместе с тем в рамках выделяемого объема финансирования невозможно обеспечить своевременную замену устаревшего и изношенного оборудования и покрыть все потребности ОМСУ в современных технических средствах и лицензионных программных продуктах.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Очень велика доля оборудования старше 5 лет, устаревшая техника имеет высокий физический износ и слабые технические характеристики, не соответствующие требованиям, предъявляемым современным программным обеспечением.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Системные блоки: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79 % системных блоков произведены до 2014 года. 13 % системных блоков имеют технические характеристики, которых недостаточно для эффективной работы. В абсолютном выражении около 73 системных блоков нуждаются в замене на более современные.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Ноутбуки: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81 % мобильных персональных компьютера (ноутбука) произведены до 2014 года. 24 % ноутбуков имеют технические характеристики, которых недостаточно для эффективной работы. В абсолютном выражении 14 ноутбуков нуждаются в замене на более современные.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Мониторы: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78 % мониторов произведены до 2014 года. 13 % мониторов имеют размер диагонали менее 19 дюймов, минимально необходимый для работы при существующей нагрузке на пользователей и позволяющей продуктивно (без нагрузок на зрительный аппарат) работать с графическими, финансовыми и объемными текстовыми и табличными материалами.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Печатная техника: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75 % принтеров и МФУ изготовлены до 2014 года. Около 50%, имеют низкое быстродействие, не обеспечивают оперативную распечатку и размножение материалов. Качество печати изношенной техники низкое, а время простоя по причине частых неисправностей значительное.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Серверный комплекс: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Примерно 50 % физических серверов эксплуатируются более 7 лет, физически и морально устарели, не производятся запасные части, 9 % - в качестве серверов используются рабочие станции, не предназначенные для бесперебойной работы в круглосуточном режиме 24 x 7.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Дальнейшая эксплуатация морально и физически устаревшей техники экономически нецелесообразна, в связи с необходимостью проведения возрастающих внеплановых и, в ряде случаев, дорогостоящих ремонтов. Большое количество сбоев в работе и поломок техники, а также недостаточная производительность значительно усложняет работу пользователей, что приводит к снижению показателей производительности труда сотрудников органов местного самоуправления и других обслуживаемых муниципальных учреждений.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Высокие показатели своевременного и качественного оказания учреждением муниципальной работы зависят от использования серверной, компьютерной и оргтехники, соответствующей современным требованиям, предъявляемым текущим уровнем развития информационных технологий.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обеспечения и поддержания надлежащей работоспособности компьютерной, печатной и другой техники, серверного комплекса, необходимо ежегодное обновление не менее 15-20 % оборудования (исходя из расчета срока полезного использования компьютерного оборудования – 5-7 лет). Отсутствие обновления оборудования в обозначенном темпе создает значительные риски массовых поломок техники, низкой производительности и качества работы. Что прямым образом будет влиять на снижение производительности труда сотрудников. В результате массового физического устаревания техники обеспечить эффективное функционирование ИТ</w:t>
      </w:r>
      <w:r>
        <w:rPr>
          <w:rFonts w:ascii="MS Mincho" w:eastAsia="MS Mincho" w:hAnsi="MS Mincho" w:cs="MS Mincho"/>
          <w:sz w:val="26"/>
          <w:szCs w:val="26"/>
        </w:rPr>
        <w:t>‑</w:t>
      </w:r>
      <w:r>
        <w:rPr>
          <w:rFonts w:ascii="Times New Roman" w:eastAsia="Times New Roman" w:hAnsi="Times New Roman" w:cs="Times New Roman"/>
          <w:sz w:val="26"/>
          <w:szCs w:val="26"/>
        </w:rPr>
        <w:t>инфраструктуры органов местного самоуправления и других обслуживаемых муниципальных учреждений будет невозможно.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Важно обратить внимание на недостаточность финансирования приобретения необходимого в работе лицензионного программного обеспечения: операционных систем, пакетов офисных программ, специализированного серверного программного обеспечения. Распространяемое свободно программное обеспечение не обладает необходимым для работы функционалом, не имеет полноценной технической поддержки производителем и крайне сложно в обслуживании. Отсутствие возможности приобретения полнофункционального лицензионного программного обеспечения накладывает значительные ограничения на использование компьютерной техники и снижает эффективность работы органов местного самоуправления.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Отдельно необходимо отметить целесообразность применения запасных частей и расходных материалов, рекомендуемых к использованию производителем оборудования. Неоригинальные компоненты быстрее вырабатывают ресурс техники, их использование может привести к выходу оборудования из строя и дорогостоящему ремонту. Неоригинальные запасные части и расходные материалы снижают качество печати копировально-множительной техники. В этой связи важное значение имеет достаточность финансирования приобретения запасных частей и расходных материалов к эксплуатируемой технике.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1.3. Сведения о расчете целевых показателей (индикаторов) муниципальной программы.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программы приведены в таблице 1</w:t>
      </w:r>
      <w:r w:rsidR="002A6A62">
        <w:rPr>
          <w:rFonts w:ascii="Times New Roman" w:eastAsia="Times New Roman" w:hAnsi="Times New Roman" w:cs="Times New Roman"/>
          <w:sz w:val="26"/>
          <w:szCs w:val="26"/>
          <w:lang w:val="ru-RU"/>
        </w:rPr>
        <w:t>7а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8737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3702" w:rsidRDefault="008737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3702" w:rsidRDefault="008737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3702" w:rsidRDefault="008737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0E32" w:rsidRDefault="002B0E3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3702" w:rsidRDefault="008737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53A5C" w:rsidRDefault="00653A5C">
      <w:pPr>
        <w:rPr>
          <w:rFonts w:ascii="Times New Roman" w:eastAsia="Times New Roman" w:hAnsi="Times New Roman" w:cs="Times New Roman"/>
          <w:b/>
          <w:sz w:val="26"/>
          <w:szCs w:val="26"/>
        </w:rPr>
        <w:sectPr w:rsidR="00653A5C">
          <w:pgSz w:w="11906" w:h="16838"/>
          <w:pgMar w:top="1440" w:right="691" w:bottom="1440" w:left="1440" w:header="720" w:footer="720" w:gutter="0"/>
          <w:pgNumType w:start="1"/>
          <w:cols w:space="720"/>
        </w:sectPr>
      </w:pPr>
    </w:p>
    <w:p w:rsidR="00873702" w:rsidRDefault="008737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114D" w:rsidRPr="00E0114D" w:rsidRDefault="00E0114D" w:rsidP="00E0114D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E0114D">
        <w:rPr>
          <w:rFonts w:ascii="Times New Roman" w:eastAsia="Times New Roman" w:hAnsi="Times New Roman" w:cs="Times New Roman"/>
        </w:rPr>
        <w:t>Таблица 1</w:t>
      </w:r>
      <w:r w:rsidRPr="00E0114D">
        <w:rPr>
          <w:rFonts w:ascii="Times New Roman" w:eastAsia="Times New Roman" w:hAnsi="Times New Roman" w:cs="Times New Roman"/>
          <w:lang w:val="ru-RU"/>
        </w:rPr>
        <w:t xml:space="preserve">7а </w:t>
      </w:r>
      <w:proofErr w:type="spellStart"/>
      <w:r w:rsidRPr="00E0114D">
        <w:rPr>
          <w:rFonts w:ascii="Times New Roman" w:eastAsia="Times New Roman" w:hAnsi="Times New Roman" w:cs="Times New Roman"/>
        </w:rPr>
        <w:t>Приложени</w:t>
      </w:r>
      <w:proofErr w:type="spellEnd"/>
      <w:r w:rsidRPr="00E0114D">
        <w:rPr>
          <w:rFonts w:ascii="Times New Roman" w:eastAsia="Times New Roman" w:hAnsi="Times New Roman" w:cs="Times New Roman"/>
          <w:lang w:val="ru-RU"/>
        </w:rPr>
        <w:t xml:space="preserve">я </w:t>
      </w:r>
      <w:r w:rsidRPr="00E0114D">
        <w:rPr>
          <w:rFonts w:ascii="Times New Roman" w:eastAsia="Times New Roman" w:hAnsi="Times New Roman" w:cs="Times New Roman"/>
        </w:rPr>
        <w:br/>
        <w:t>к </w:t>
      </w:r>
      <w:hyperlink r:id="rId8" w:anchor="/document/20391229/entry/2000" w:history="1">
        <w:r w:rsidRPr="00E0114D">
          <w:rPr>
            <w:rFonts w:ascii="Times New Roman" w:eastAsia="Times New Roman" w:hAnsi="Times New Roman" w:cs="Times New Roman"/>
          </w:rPr>
          <w:t>Методическим указаниям</w:t>
        </w:r>
      </w:hyperlink>
      <w:r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Pr="00E0114D">
        <w:rPr>
          <w:rFonts w:ascii="Times New Roman" w:eastAsia="Times New Roman" w:hAnsi="Times New Roman" w:cs="Times New Roman"/>
        </w:rPr>
        <w:t xml:space="preserve">по разработке и </w:t>
      </w:r>
    </w:p>
    <w:p w:rsidR="00E0114D" w:rsidRPr="00E0114D" w:rsidRDefault="00E0114D" w:rsidP="00E0114D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E0114D">
        <w:rPr>
          <w:rFonts w:ascii="Times New Roman" w:eastAsia="Times New Roman" w:hAnsi="Times New Roman" w:cs="Times New Roman"/>
        </w:rPr>
        <w:t>реализации муниципальных программ города</w:t>
      </w:r>
      <w:r w:rsidRPr="00E0114D">
        <w:rPr>
          <w:rFonts w:ascii="Times New Roman" w:eastAsia="Times New Roman" w:hAnsi="Times New Roman" w:cs="Times New Roman"/>
          <w:lang w:val="ru-RU"/>
        </w:rPr>
        <w:t>, у</w:t>
      </w:r>
      <w:r w:rsidRPr="00E0114D">
        <w:rPr>
          <w:rFonts w:ascii="Times New Roman" w:hAnsi="Times New Roman" w:cs="Times New Roman"/>
          <w:bCs/>
          <w:color w:val="22272F"/>
          <w:shd w:val="clear" w:color="auto" w:fill="FFFFFF"/>
        </w:rPr>
        <w:t>твержден</w:t>
      </w:r>
      <w:proofErr w:type="spellStart"/>
      <w:r w:rsidRPr="00E0114D">
        <w:rPr>
          <w:rFonts w:ascii="Times New Roman" w:hAnsi="Times New Roman" w:cs="Times New Roman"/>
          <w:bCs/>
          <w:color w:val="22272F"/>
          <w:shd w:val="clear" w:color="auto" w:fill="FFFFFF"/>
          <w:lang w:val="ru-RU"/>
        </w:rPr>
        <w:t>ных</w:t>
      </w:r>
      <w:proofErr w:type="spellEnd"/>
      <w:r w:rsidRPr="00E0114D">
        <w:rPr>
          <w:rFonts w:ascii="Times New Roman" w:hAnsi="Times New Roman" w:cs="Times New Roman"/>
          <w:bCs/>
          <w:color w:val="22272F"/>
        </w:rPr>
        <w:br/>
      </w:r>
      <w:hyperlink r:id="rId9" w:anchor="/document/20391229/entry/0" w:history="1">
        <w:r w:rsidRPr="00E0114D">
          <w:rPr>
            <w:rFonts w:ascii="Times New Roman" w:eastAsia="Times New Roman" w:hAnsi="Times New Roman" w:cs="Times New Roman"/>
          </w:rPr>
          <w:t>постановлением</w:t>
        </w:r>
      </w:hyperlink>
      <w:r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Pr="00E0114D">
        <w:rPr>
          <w:rFonts w:ascii="Times New Roman" w:eastAsia="Times New Roman" w:hAnsi="Times New Roman" w:cs="Times New Roman"/>
        </w:rPr>
        <w:t>мэрии города</w:t>
      </w:r>
      <w:r w:rsidRPr="00E0114D">
        <w:rPr>
          <w:rFonts w:ascii="Times New Roman" w:eastAsia="Times New Roman" w:hAnsi="Times New Roman" w:cs="Times New Roman"/>
        </w:rPr>
        <w:br/>
        <w:t xml:space="preserve">от 10 ноября 2011 г. </w:t>
      </w:r>
      <w:r w:rsidRPr="00E0114D">
        <w:rPr>
          <w:rFonts w:ascii="Times New Roman" w:eastAsia="Times New Roman" w:hAnsi="Times New Roman" w:cs="Times New Roman"/>
          <w:lang w:val="ru-RU"/>
        </w:rPr>
        <w:t>№</w:t>
      </w:r>
      <w:r w:rsidRPr="00E0114D">
        <w:rPr>
          <w:rFonts w:ascii="Times New Roman" w:eastAsia="Times New Roman" w:hAnsi="Times New Roman" w:cs="Times New Roman"/>
        </w:rPr>
        <w:t> 4645</w:t>
      </w:r>
    </w:p>
    <w:p w:rsidR="00873702" w:rsidRDefault="00F96941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Сведения о расчете целевых показателей (индикаторов) муниципальной   Программы</w:t>
      </w:r>
    </w:p>
    <w:tbl>
      <w:tblPr>
        <w:tblStyle w:val="a6"/>
        <w:tblW w:w="1445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701"/>
        <w:gridCol w:w="851"/>
        <w:gridCol w:w="992"/>
        <w:gridCol w:w="1276"/>
        <w:gridCol w:w="2977"/>
        <w:gridCol w:w="1275"/>
        <w:gridCol w:w="1560"/>
        <w:gridCol w:w="1701"/>
        <w:gridCol w:w="1559"/>
      </w:tblGrid>
      <w:tr w:rsidR="00653A5C" w:rsidTr="00653A5C">
        <w:trPr>
          <w:trHeight w:val="21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на отчетный финансовый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за отчетный год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характеристики целевого показателя (индикатора)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653A5C" w:rsidTr="00653A5C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3A5C" w:rsidTr="00653A5C">
        <w:trPr>
          <w:trHeight w:val="62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145232" w:rsidP="00145232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3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Обеспеченность городской сетевой инфраструктурой МСПД проектов, реализуемых в рамках муниципальных программ ОМСУ г. Череповца (с 2018 года внесены изменения в методику расчета показателя)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[фактические показатели обеспечения МСПД конечного оборудования – 133 шт. (в т. ч. кол-во инфоматов -0, кол-во обзорных камер – 52, кол-во WiFi зон – 16, кол-во комплексов видеофиксации -26, кол-во ОМСУ 39) / прогнозные показатели обеспечения МСПД конечного оборудования (в соответствии с приложением 5 к муниципальной программе – 184 шт.] * 100%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Обеспеченность (сетью МСПД) = Охват (фактический)/ Охват (необходимый) x 100%, где:</w:t>
            </w:r>
          </w:p>
          <w:p w:rsidR="00873702" w:rsidRDefault="00F96941">
            <w:pPr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(фактический) – фактическое количество абонентского оборудования и органов ОМСУ, подключенных к сетевой инфраструктуре МСПД, в соответствии с муниципальными программами, шт.</w:t>
            </w:r>
          </w:p>
          <w:p w:rsidR="00873702" w:rsidRDefault="00F96941">
            <w:pPr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Охват (необходимый) – количество абонентского оборудования и органов ОМСУ, обеспеченного (-ых) подключением к сетевой инфраструктуре МСПД до 2020 году в соответствии с муниципальными программами,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обследование (учет), бухгалтерская и финансовая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ответственных исполнителей МБУ «ЦМИРиТ», связанных с реализацией (участием) муниципальных программ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Журавлев, директор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  <w:tr w:rsidR="00653A5C" w:rsidTr="00653A5C">
        <w:trPr>
          <w:trHeight w:val="28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145232" w:rsidRDefault="00F96941" w:rsidP="00145232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организованных бесплатных зон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873702" w:rsidRDefault="00F96941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расчетный, отражает кол-во функционирующих городских бесплатных зон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="003F4A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= Фактическое количество функционирующих городских бесплатных зон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</w:t>
            </w:r>
            <w:proofErr w:type="spellEnd"/>
            <w:r w:rsidR="003F4AC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обследование (учет)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ответственных исполнителей МБУ «ЦМИРиТ», связанных с реализацией (участием) муниципальных программ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Журавлев, директор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  <w:tr w:rsidR="00653A5C" w:rsidTr="00653A5C">
        <w:trPr>
          <w:trHeight w:val="42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145232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 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</w:t>
            </w:r>
            <w:r w:rsidRPr="0014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информационных систем и компонентов информационно-телекоммуникационной инфраструктуры в рамках</w:t>
            </w:r>
            <w:r w:rsidR="00594C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452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AC2" w:rsidRPr="003F4AC2" w:rsidRDefault="003F4AC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100,8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[100,0 % (Ведение информационных ресурсов и баз данных) + 101,4 % (Техническая поддержка, эксплуатация и вывод из эксплуатации информационных систем и компонентов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информационно-телекоммуникационной инфраструктуры) + 100,9 % (Создание и развитие информационных систем и компонентов ИТКИ)</w:t>
            </w:r>
            <w:r w:rsidR="003F4AC2" w:rsidRPr="003F4A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3 =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100,8 %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Объем выполнение муниципального задания бюджетным учреждением = фактическое выполнение муниципального задания по каждому наименованию предоставляемых услуг (работ) в рассматриваемом периоде / утвержденное муниципальное задание по каждому наименованию предоставляемых услуг (работ) в рассматриваемом периоде x 100%.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выполнении муниципального задания МБУ «ЦМИРиТ»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Журавлев, директор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  <w:tr w:rsidR="00653A5C" w:rsidTr="00653A5C">
        <w:trPr>
          <w:trHeight w:val="61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145232" w:rsidP="00145232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3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комплекса работ по осуществлению технической поддержки и развитию аппаратно-программного комплекса ОМСУ (показатель (индикатор) не рассчитывается с 2019 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10 826 344,67 р. /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118 474 754,96 р. =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9,1 %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 основных средств по группе «Машины и оборудование» составляет 118 474 754,96 руб. Сумма, направленная на обновление оборудования и периферийной техники ОМСУ в течение 2018 года = 10 826 344,67 руб.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Темп обновления = Сумма, направленная на обновление компьютерного оборудования и периферийной техники ОМСУ в течение рассматриваемого периода / Стоимость компьютерного оборудования и периферийной техники ОМСУ на конец рассматриваемого периода х 100%.</w:t>
            </w:r>
          </w:p>
          <w:p w:rsidR="00873702" w:rsidRDefault="00F96941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и финансовая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регистров бухгалтерского учета МБУ «ЦМИРиТ»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Журавлев, директор</w:t>
            </w:r>
          </w:p>
          <w:p w:rsidR="00873702" w:rsidRDefault="00F9694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</w:tbl>
    <w:p w:rsidR="00873702" w:rsidRDefault="00F9694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1.4. Сведения о достижении значений целевых показателей (индикаторов) муниципальной программы.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достижении значений целевых показателей (индикаторов) муниципальной программы приведены в таблице </w:t>
      </w:r>
      <w:r w:rsidR="002A6A62">
        <w:rPr>
          <w:rFonts w:ascii="Times New Roman" w:eastAsia="Times New Roman" w:hAnsi="Times New Roman" w:cs="Times New Roman"/>
          <w:sz w:val="26"/>
          <w:szCs w:val="26"/>
          <w:lang w:val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114D" w:rsidRPr="00E0114D" w:rsidRDefault="00F96941" w:rsidP="00E0114D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14D" w:rsidRPr="00E0114D">
        <w:rPr>
          <w:rFonts w:ascii="Times New Roman" w:eastAsia="Times New Roman" w:hAnsi="Times New Roman" w:cs="Times New Roman"/>
        </w:rPr>
        <w:t>Таблица 1</w:t>
      </w:r>
      <w:r w:rsidR="00E0114D" w:rsidRPr="00E0114D">
        <w:rPr>
          <w:rFonts w:ascii="Times New Roman" w:eastAsia="Times New Roman" w:hAnsi="Times New Roman" w:cs="Times New Roman"/>
          <w:lang w:val="ru-RU"/>
        </w:rPr>
        <w:t xml:space="preserve">7 </w:t>
      </w:r>
      <w:proofErr w:type="spellStart"/>
      <w:r w:rsidR="00E0114D" w:rsidRPr="00E0114D">
        <w:rPr>
          <w:rFonts w:ascii="Times New Roman" w:eastAsia="Times New Roman" w:hAnsi="Times New Roman" w:cs="Times New Roman"/>
        </w:rPr>
        <w:t>Приложени</w:t>
      </w:r>
      <w:proofErr w:type="spellEnd"/>
      <w:r w:rsidR="00E0114D" w:rsidRPr="00E0114D">
        <w:rPr>
          <w:rFonts w:ascii="Times New Roman" w:eastAsia="Times New Roman" w:hAnsi="Times New Roman" w:cs="Times New Roman"/>
          <w:lang w:val="ru-RU"/>
        </w:rPr>
        <w:t xml:space="preserve">я </w:t>
      </w:r>
      <w:r w:rsidR="00E0114D" w:rsidRPr="00E0114D">
        <w:rPr>
          <w:rFonts w:ascii="Times New Roman" w:eastAsia="Times New Roman" w:hAnsi="Times New Roman" w:cs="Times New Roman"/>
        </w:rPr>
        <w:br/>
        <w:t>к </w:t>
      </w:r>
      <w:hyperlink r:id="rId10" w:anchor="/document/20391229/entry/2000" w:history="1">
        <w:r w:rsidR="00E0114D" w:rsidRPr="00E0114D">
          <w:rPr>
            <w:rFonts w:ascii="Times New Roman" w:eastAsia="Times New Roman" w:hAnsi="Times New Roman" w:cs="Times New Roman"/>
          </w:rPr>
          <w:t>Методическим указаниям</w:t>
        </w:r>
      </w:hyperlink>
      <w:r w:rsidR="00E0114D"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="00E0114D" w:rsidRPr="00E0114D">
        <w:rPr>
          <w:rFonts w:ascii="Times New Roman" w:eastAsia="Times New Roman" w:hAnsi="Times New Roman" w:cs="Times New Roman"/>
        </w:rPr>
        <w:t xml:space="preserve">по разработке и </w:t>
      </w:r>
    </w:p>
    <w:p w:rsidR="00E0114D" w:rsidRPr="00E0114D" w:rsidRDefault="00E0114D" w:rsidP="00E0114D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E0114D">
        <w:rPr>
          <w:rFonts w:ascii="Times New Roman" w:eastAsia="Times New Roman" w:hAnsi="Times New Roman" w:cs="Times New Roman"/>
        </w:rPr>
        <w:t>реализации муниципальных программ города</w:t>
      </w:r>
      <w:r w:rsidRPr="00E0114D">
        <w:rPr>
          <w:rFonts w:ascii="Times New Roman" w:eastAsia="Times New Roman" w:hAnsi="Times New Roman" w:cs="Times New Roman"/>
          <w:lang w:val="ru-RU"/>
        </w:rPr>
        <w:t>, у</w:t>
      </w:r>
      <w:r w:rsidRPr="00E0114D">
        <w:rPr>
          <w:rFonts w:ascii="Times New Roman" w:hAnsi="Times New Roman" w:cs="Times New Roman"/>
          <w:bCs/>
          <w:color w:val="22272F"/>
          <w:shd w:val="clear" w:color="auto" w:fill="FFFFFF"/>
        </w:rPr>
        <w:t>твержден</w:t>
      </w:r>
      <w:proofErr w:type="spellStart"/>
      <w:r w:rsidRPr="00E0114D">
        <w:rPr>
          <w:rFonts w:ascii="Times New Roman" w:hAnsi="Times New Roman" w:cs="Times New Roman"/>
          <w:bCs/>
          <w:color w:val="22272F"/>
          <w:shd w:val="clear" w:color="auto" w:fill="FFFFFF"/>
          <w:lang w:val="ru-RU"/>
        </w:rPr>
        <w:t>ных</w:t>
      </w:r>
      <w:proofErr w:type="spellEnd"/>
      <w:r w:rsidRPr="00E0114D">
        <w:rPr>
          <w:rFonts w:ascii="Times New Roman" w:hAnsi="Times New Roman" w:cs="Times New Roman"/>
          <w:bCs/>
          <w:color w:val="22272F"/>
        </w:rPr>
        <w:br/>
      </w:r>
      <w:hyperlink r:id="rId11" w:anchor="/document/20391229/entry/0" w:history="1">
        <w:r w:rsidRPr="00E0114D">
          <w:rPr>
            <w:rFonts w:ascii="Times New Roman" w:eastAsia="Times New Roman" w:hAnsi="Times New Roman" w:cs="Times New Roman"/>
          </w:rPr>
          <w:t>постановлением</w:t>
        </w:r>
      </w:hyperlink>
      <w:r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Pr="00E0114D">
        <w:rPr>
          <w:rFonts w:ascii="Times New Roman" w:eastAsia="Times New Roman" w:hAnsi="Times New Roman" w:cs="Times New Roman"/>
        </w:rPr>
        <w:t>мэрии города</w:t>
      </w:r>
      <w:r w:rsidRPr="00E0114D">
        <w:rPr>
          <w:rFonts w:ascii="Times New Roman" w:eastAsia="Times New Roman" w:hAnsi="Times New Roman" w:cs="Times New Roman"/>
        </w:rPr>
        <w:br/>
        <w:t xml:space="preserve">от 10 ноября 2011 г. </w:t>
      </w:r>
      <w:r w:rsidRPr="00E0114D">
        <w:rPr>
          <w:rFonts w:ascii="Times New Roman" w:eastAsia="Times New Roman" w:hAnsi="Times New Roman" w:cs="Times New Roman"/>
          <w:lang w:val="ru-RU"/>
        </w:rPr>
        <w:t>№</w:t>
      </w:r>
      <w:r w:rsidRPr="00E0114D">
        <w:rPr>
          <w:rFonts w:ascii="Times New Roman" w:eastAsia="Times New Roman" w:hAnsi="Times New Roman" w:cs="Times New Roman"/>
        </w:rPr>
        <w:t> 4645</w:t>
      </w:r>
    </w:p>
    <w:p w:rsidR="00873702" w:rsidRDefault="0087370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702" w:rsidRDefault="00F96941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Сведения о достижении значений целевых показателей (индикаторов)</w:t>
      </w:r>
    </w:p>
    <w:tbl>
      <w:tblPr>
        <w:tblStyle w:val="a7"/>
        <w:tblW w:w="1456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1875"/>
        <w:gridCol w:w="722"/>
        <w:gridCol w:w="1009"/>
        <w:gridCol w:w="866"/>
        <w:gridCol w:w="865"/>
        <w:gridCol w:w="1298"/>
        <w:gridCol w:w="1298"/>
        <w:gridCol w:w="1298"/>
        <w:gridCol w:w="2884"/>
        <w:gridCol w:w="1875"/>
      </w:tblGrid>
      <w:tr w:rsidR="00873702" w:rsidTr="002615F8">
        <w:trPr>
          <w:trHeight w:val="293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6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(индикатора) муниципальной программы, подпрограммы муниципальной программы, ведомственной целевой программы</w:t>
            </w:r>
          </w:p>
        </w:tc>
        <w:tc>
          <w:tcPr>
            <w:tcW w:w="28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отклонения значения показателя (индикатора) на конец отчетного года, недостижения планового значения показателя (индикатора) на конец текущего года, других изменений по показателям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873702" w:rsidTr="002615F8">
        <w:trPr>
          <w:trHeight w:val="220"/>
        </w:trPr>
        <w:tc>
          <w:tcPr>
            <w:tcW w:w="5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18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72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28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18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</w:tr>
      <w:tr w:rsidR="00873702" w:rsidTr="002615F8">
        <w:trPr>
          <w:trHeight w:val="261"/>
        </w:trPr>
        <w:tc>
          <w:tcPr>
            <w:tcW w:w="5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18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72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10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28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18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</w:tr>
      <w:tr w:rsidR="00873702" w:rsidTr="002615F8">
        <w:trPr>
          <w:trHeight w:val="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32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73702" w:rsidTr="002615F8">
        <w:trPr>
          <w:trHeight w:val="128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1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«iCity – Современные информационные технологии г. Череповца» на 2014 – 2024 годы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73702" w:rsidTr="002615F8">
        <w:trPr>
          <w:trHeight w:val="144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F53190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Обеспеченность городской сетевой инфраструктурой МСПД проектов, реализуемых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рамках муниципальных программ ОМСУ г. Череповца</w:t>
            </w:r>
            <w:r w:rsidR="00F531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53190" w:rsidRPr="00F53190">
              <w:rPr>
                <w:rFonts w:ascii="Times New Roman" w:eastAsia="Times New Roman" w:hAnsi="Times New Roman" w:cs="Times New Roman"/>
                <w:sz w:val="20"/>
                <w:szCs w:val="20"/>
              </w:rPr>
              <w:t>(с 2018 года внесены изменения в методику расчета показателя)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873702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 w:rsidP="00317AAF">
            <w:pPr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  <w:r w:rsidR="00317A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 достигнуто в полном объеме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Объем инвестиций в развитие информационно-коммуникационно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инфраструктуры города.</w:t>
            </w:r>
          </w:p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пользователей сети Интернет от общего количества жителей города.</w:t>
            </w:r>
          </w:p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обращений к муниципальным публичным ресурсам в год</w:t>
            </w:r>
          </w:p>
        </w:tc>
      </w:tr>
      <w:tr w:rsidR="00873702" w:rsidTr="002615F8">
        <w:trPr>
          <w:trHeight w:val="129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организованных бесплатных зон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873702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873702">
            <w:pPr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 3.2.</w:t>
            </w:r>
          </w:p>
        </w:tc>
      </w:tr>
      <w:tr w:rsidR="00873702" w:rsidTr="002615F8">
        <w:trPr>
          <w:trHeight w:val="3270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C3582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 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</w:t>
            </w:r>
            <w:r w:rsidRPr="00FC35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инфраструктуры, созданию и развитию информационных систем и компонентов информационно-телекоммуникационной инфраструктуры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35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873702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873702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 за 2018 год обеспечено выполнение муниципального задания по следующим показателям:</w:t>
            </w:r>
          </w:p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-по муниципальной работе «Техническая поддержка, эксплуатация и вывод из эксплуатации информационных систем и компонентов информационно-телекоммуникационной инфраструктуры» – 1 228 ед. (по плану –</w:t>
            </w:r>
            <w:r w:rsidR="006972F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1 211 единиц, исполнение – 101,4 %);</w:t>
            </w:r>
          </w:p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 муниципальной работе «Создание и развитие информационных систем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компонентов информационно-телекоммуникационной инфраструктуры» - 117 единиц (по плану – 116 единиц, исполнение – 100,9 %);</w:t>
            </w:r>
          </w:p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 муниципальной работе «Ведение информационных ресурсов и баз данных» – 201 единица информационных ресурсов и баз данных (по плану – 201 единиц, исполнение – 100,0 %).</w:t>
            </w:r>
          </w:p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Объем инвестиций в развитие информационно-коммуникационной инфраструктуры города.</w:t>
            </w:r>
          </w:p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пользователей сети Интернет от общего количества жителей города.</w:t>
            </w:r>
          </w:p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обращений к муниципальным публичным ресурсам в год</w:t>
            </w:r>
          </w:p>
        </w:tc>
      </w:tr>
      <w:tr w:rsidR="00873702" w:rsidTr="002615F8">
        <w:trPr>
          <w:trHeight w:val="183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FC3582" w:rsidRDefault="00F96941" w:rsidP="00FC3582">
            <w:pPr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C358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Выполнения комплекса работ по осуществлению технической поддержки и развитию аппаратно-программного комплекса ОМСУ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(показатель (индикатор) </w:t>
            </w:r>
            <w:r w:rsidR="00FC3582" w:rsidRPr="00FC358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не рассчитывается с 2019 года)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873702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01.01.2019 г. балансовая стоимость основных средств по группе «Машины и оборудование» составляет 118 474 754,96 руб., сумма начисленной амортизации – 93 680 998,04 руб., остаточная стоимость составляет 24 793 756,92 руб. Изношенность основных средств составляет 79 %. В течение 2018 года в учреждение поступило оборудования на сумму 10 826 344,67 руб. Темп обновления составил 9,1 %. Из-за отсутствия достаточного финансирования, замена морально устаревших основных средств осуществляется недостаточно интенсивно.</w:t>
            </w:r>
          </w:p>
          <w:p w:rsidR="00873702" w:rsidRDefault="00F96941">
            <w:pPr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Объем инвестиций в развитие информационно-коммуникационной инфраструктуры города.</w:t>
            </w:r>
          </w:p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пользователей сети Интернет от общего количества жителей города.</w:t>
            </w:r>
          </w:p>
          <w:p w:rsidR="00873702" w:rsidRDefault="00F96941">
            <w:pPr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3.Количество обращений к муниципальным публичным ресурсам в год</w:t>
            </w:r>
          </w:p>
        </w:tc>
      </w:tr>
    </w:tbl>
    <w:p w:rsidR="00873702" w:rsidRDefault="00F96941">
      <w:pPr>
        <w:spacing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73702" w:rsidRDefault="00F96941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73702" w:rsidRDefault="00F96941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04D4E" w:rsidRDefault="00104D4E">
      <w:pPr>
        <w:rPr>
          <w:rFonts w:ascii="Times New Roman" w:eastAsia="Times New Roman" w:hAnsi="Times New Roman" w:cs="Times New Roman"/>
          <w:b/>
          <w:sz w:val="26"/>
          <w:szCs w:val="26"/>
        </w:rPr>
        <w:sectPr w:rsidR="00104D4E" w:rsidSect="00653A5C">
          <w:pgSz w:w="16838" w:h="11906" w:orient="landscape"/>
          <w:pgMar w:top="692" w:right="1440" w:bottom="1440" w:left="1440" w:header="720" w:footer="720" w:gutter="0"/>
          <w:pgNumType w:start="1"/>
          <w:cols w:space="720"/>
        </w:sectPr>
      </w:pPr>
    </w:p>
    <w:p w:rsidR="00873702" w:rsidRDefault="00F96941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2. Результаты реализации основных мероприятий муниципальной программы.</w:t>
      </w:r>
    </w:p>
    <w:p w:rsidR="00873702" w:rsidRDefault="00F96941">
      <w:pPr>
        <w:spacing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2.1. Описание результатов реализации основных мероприятий Программы.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реализации основного мероприятия 1 «Обеспечение развития и надежного функционирования городской сетевой инфраструктуры МСПД, базирующейся на современных технических решениях» было выполнено:</w:t>
      </w:r>
    </w:p>
    <w:p w:rsidR="00CB0A23" w:rsidRDefault="00F96941" w:rsidP="00CB0A23">
      <w:pPr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 w:rsidP="00CB0A23">
      <w:pPr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За 2018 год:</w:t>
      </w:r>
    </w:p>
    <w:p w:rsidR="00873702" w:rsidRDefault="00F96941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роведена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переработка организационно-распорядительных документов по защите персональных данных в соответствии с ОШС, изменением состава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ИСПДн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требованиями руководящих документов в области ЗИ;</w:t>
      </w:r>
    </w:p>
    <w:p w:rsidR="00873702" w:rsidRDefault="00CB0A23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 п</w:t>
      </w:r>
      <w:proofErr w:type="spellStart"/>
      <w:r w:rsidR="00F96941">
        <w:rPr>
          <w:rFonts w:ascii="Times New Roman" w:eastAsia="Times New Roman" w:hAnsi="Times New Roman" w:cs="Times New Roman"/>
          <w:sz w:val="26"/>
          <w:szCs w:val="26"/>
        </w:rPr>
        <w:t>роведена</w:t>
      </w:r>
      <w:proofErr w:type="spellEnd"/>
      <w:r w:rsidR="00F96941">
        <w:rPr>
          <w:rFonts w:ascii="Times New Roman" w:eastAsia="Times New Roman" w:hAnsi="Times New Roman" w:cs="Times New Roman"/>
          <w:sz w:val="26"/>
          <w:szCs w:val="26"/>
        </w:rPr>
        <w:t xml:space="preserve"> проверка организации работы с персональными данными и организации защиты персональных данных ПДТК и КЗИ мэрии города;</w:t>
      </w:r>
    </w:p>
    <w:p w:rsidR="00873702" w:rsidRPr="00CB0A23" w:rsidRDefault="00F96941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ыполнен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ежегодный контроль защищенности по требованиям безопасности информации выделенной локально-вычислительной сети (ВЛВС-К) и защищаемого помещения (ЗП) МБУ «ЦМИРиТ»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73702" w:rsidRDefault="00CB0A23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="00F96941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электронного документооборота в ОМСУ:</w:t>
      </w:r>
    </w:p>
    <w:p w:rsidR="00873702" w:rsidRDefault="00F96941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аменены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169 сертификата электронных подписей (ЭП) различного назначения в органах мэрии, в том числе: ЭП для СМЭВ и электронных услуг – 95 шт.; ЭП для электронного документооборота – 66 шт.; ЭП для обеспечения финансово- хозяйственной деятельности (УРМ, СБИС, Казначейства и т.п.) – 8 шт.;</w:t>
      </w:r>
    </w:p>
    <w:p w:rsidR="00873702" w:rsidRPr="00CB0A23" w:rsidRDefault="00F96941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акуплены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СКЗИ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КриптоАРМ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Стандарт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количестве 7 шт.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73702" w:rsidRPr="00CB0A23" w:rsidRDefault="00F96941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акуплены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средства криптографической защиты (СКЗИ) КриптоПро CSP версии 4.0 в количестве 20 шт.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73702" w:rsidRDefault="00F96941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Закуплено обновление средств криптографической защиты (СКЗИ) КриптоПро CSP версии 3.6 до версии 4.0 в количестве 150 шт.</w:t>
      </w:r>
    </w:p>
    <w:p w:rsidR="00873702" w:rsidRDefault="00F96941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повышения защищенности МСПД и АРМ муниципальных служащих:</w:t>
      </w:r>
    </w:p>
    <w:p w:rsidR="00873702" w:rsidRDefault="00F96941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родлены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лицензии на средства антивирусной защиты для АРМ  муниципальных служащих (555 лицензий);</w:t>
      </w:r>
    </w:p>
    <w:p w:rsidR="00873702" w:rsidRDefault="00F96941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акуплены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дополнительные лицензии на средства антивирусной защиты для АРМ муниципальных служащих (19 лицензий);</w:t>
      </w:r>
    </w:p>
    <w:p w:rsidR="00873702" w:rsidRDefault="00F96941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родлены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лицензии на средства антивирусной защиты и защиты от спама для серверов муниципальной служебной электронной почты (на 250 почтовых ящиков);</w:t>
      </w:r>
    </w:p>
    <w:p w:rsidR="00873702" w:rsidRDefault="00F96941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родлена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лицензия на сканер безопасности сети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XSpider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73702" w:rsidRDefault="00F96941" w:rsidP="00CB0A23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0A23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акуплено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расширение возможностей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комплекса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СКЗИ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VipNet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Custom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версии 4.0 на 10 туннелируемых IP-адресов для модернизации защищенной сети № 2317, обеспечивающей защищенное подключение ОМСУ к СМЭВ.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реализации основного мероприятия 2 «Обеспечение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средств связи органов мэрии» было выполнено:</w:t>
      </w:r>
    </w:p>
    <w:p w:rsidR="00104D4E" w:rsidRPr="00104D4E" w:rsidRDefault="00104D4E" w:rsidP="00104D4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За 2018 год:</w:t>
      </w:r>
    </w:p>
    <w:p w:rsidR="00104D4E" w:rsidRPr="00104D4E" w:rsidRDefault="00104D4E" w:rsidP="00104D4E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- своевременно исполнялись в полном объеме работы в соответствии с муниципальным заданием МБУ «ЦМИРиТ»;</w:t>
      </w:r>
    </w:p>
    <w:p w:rsidR="00104D4E" w:rsidRPr="00104D4E" w:rsidRDefault="00104D4E" w:rsidP="00104D4E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-</w:t>
      </w:r>
      <w:r w:rsidRPr="00104D4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val="ru-RU"/>
        </w:rPr>
        <w:t xml:space="preserve"> </w:t>
      </w: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по заявкам структурных подразделений мэрии города МБУ «ЦМИРиТ» было разработано и внедрено в эксплуатацию </w:t>
      </w:r>
      <w:r w:rsidR="00BE730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2</w:t>
      </w: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информационные системы;</w:t>
      </w:r>
    </w:p>
    <w:p w:rsidR="00104D4E" w:rsidRPr="00104D4E" w:rsidRDefault="00104D4E" w:rsidP="00104D4E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-</w:t>
      </w:r>
      <w:r w:rsidRPr="00104D4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val="ru-RU"/>
        </w:rPr>
        <w:t xml:space="preserve">   </w:t>
      </w: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были внедрены в эксплуатацию 3 информационная системы сторонних разработчиков;</w:t>
      </w:r>
    </w:p>
    <w:p w:rsidR="00104D4E" w:rsidRPr="00104D4E" w:rsidRDefault="00104D4E" w:rsidP="00104D4E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-</w:t>
      </w:r>
      <w:r w:rsidRPr="00104D4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val="ru-RU"/>
        </w:rPr>
        <w:t xml:space="preserve">   </w:t>
      </w:r>
      <w:r w:rsidRPr="001C64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на сопровождении находится 6</w:t>
      </w:r>
      <w:r w:rsidR="001C643F" w:rsidRPr="001C64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2</w:t>
      </w:r>
      <w:r w:rsidRPr="001C64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информационных систем собственной разработки и 5</w:t>
      </w:r>
      <w:r w:rsidR="001C643F" w:rsidRPr="001C643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5</w:t>
      </w: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информационных систем сторонних разработчиков;</w:t>
      </w:r>
    </w:p>
    <w:p w:rsidR="00104D4E" w:rsidRPr="00104D4E" w:rsidRDefault="00104D4E" w:rsidP="00104D4E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-</w:t>
      </w:r>
      <w:r w:rsidRPr="00104D4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val="ru-RU"/>
        </w:rPr>
        <w:t xml:space="preserve">  </w:t>
      </w: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на сопровождении МБУ «ЦМИРиТ» находится 1228 типовых компонентов ИТКИ;</w:t>
      </w:r>
    </w:p>
    <w:p w:rsidR="00104D4E" w:rsidRPr="00104D4E" w:rsidRDefault="00104D4E" w:rsidP="00104D4E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- обеспечено предоставление мэрии города и структурным подразделением бесперебойного доступа к информационно-телекоммуникационной сети «Интернет», предоставление телекоммуникационные услуг по передаче данных, предоставление услуг хостинга и электронной почты;</w:t>
      </w:r>
    </w:p>
    <w:p w:rsidR="00104D4E" w:rsidRPr="00104D4E" w:rsidRDefault="00104D4E" w:rsidP="00104D4E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-</w:t>
      </w:r>
      <w:r w:rsidRPr="00104D4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val="ru-RU"/>
        </w:rPr>
        <w:t xml:space="preserve"> </w:t>
      </w: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в рамках мероприятия «Выполнение муниципального задания бюджетным учреждением города» проведена закупка новых или продление действующих лицензий, а также закупка технического сопровождения и дополнительных функциональных возможностей для следующего программного обеспечения: “1С”, «1С-Отчетность», «СБИС++ Электронная отчетность», АС «Бюджет», </w:t>
      </w:r>
      <w:r w:rsidR="00EE5201"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«</w:t>
      </w:r>
      <w:proofErr w:type="spellStart"/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NormaCS.Строительство</w:t>
      </w:r>
      <w:proofErr w:type="spellEnd"/>
      <w:r w:rsidR="00EE5201"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»</w:t>
      </w: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EE52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«</w:t>
      </w: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СНПК Смета-</w:t>
      </w:r>
      <w:proofErr w:type="spellStart"/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Багира</w:t>
      </w:r>
      <w:proofErr w:type="spellEnd"/>
      <w:r w:rsidR="00EE5201"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»</w:t>
      </w:r>
      <w:proofErr w:type="gramStart"/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,</w:t>
      </w:r>
      <w:r w:rsidR="00EE5201"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«</w:t>
      </w:r>
      <w:proofErr w:type="gramEnd"/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СПС Госфинансы</w:t>
      </w:r>
      <w:r w:rsidR="00EE5201"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EE5201"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СПС Гарант</w:t>
      </w:r>
      <w:r w:rsidR="00EE5201"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EE5201"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СЭДО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Летограф</w:t>
      </w:r>
      <w:proofErr w:type="spellEnd"/>
      <w:r w:rsidR="00EE5201"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»</w:t>
      </w: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EE5201"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«</w:t>
      </w: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Е-Услуги в образовании</w:t>
      </w:r>
      <w:r w:rsidR="00EE5201"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»</w:t>
      </w:r>
      <w:r w:rsidRPr="00104D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и другого ПО.</w:t>
      </w:r>
    </w:p>
    <w:p w:rsidR="00873702" w:rsidRDefault="00F96941">
      <w:pPr>
        <w:ind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рамках мероприятия «Выполнение муниципального задания бюджетным учреждением города» проведена закупка 15 системных блоков, 56 мониторов, 3 высокопроизводительных МФУ, 2 принтеров, 2 высокопроизводительных сканеров, 1 цветной принтер, 1 плоттер, 4 ноутбука.</w:t>
      </w:r>
    </w:p>
    <w:p w:rsidR="00AB69AB" w:rsidRDefault="00F96941">
      <w:pPr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B69AB" w:rsidRDefault="00AB69AB">
      <w:pPr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9AB" w:rsidRDefault="00AB69AB">
      <w:pPr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9AB" w:rsidRDefault="00AB69AB">
      <w:pPr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B69AB" w:rsidRDefault="00AB69AB">
      <w:pPr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3702" w:rsidRDefault="00F96941">
      <w:pPr>
        <w:ind w:firstLine="2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2.2. Перечень нереализованных или реализованных частично основных мероприятий муниципальной программы с указанием причин их реализации</w:t>
      </w:r>
    </w:p>
    <w:p w:rsidR="00873702" w:rsidRDefault="00F96941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не в полном объеме.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Запланированные, но нереализованные либо реализованные не в полной мере мероприятия муниципальной программы, за 2018 год отсутствуют. Все мероприятия, запланированные</w:t>
      </w:r>
      <w:r w:rsidR="00EE520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учетом выделенных в 2018</w:t>
      </w:r>
      <w:r w:rsidR="00EE520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5201">
        <w:rPr>
          <w:rFonts w:ascii="Times New Roman" w:eastAsia="Times New Roman" w:hAnsi="Times New Roman" w:cs="Times New Roman"/>
          <w:sz w:val="26"/>
          <w:szCs w:val="26"/>
        </w:rPr>
        <w:t>бюджетных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EE520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ассигнований, МБУ «ЦМИРиТ» выполнены в полном объеме.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степени выполнения основных мероприятий муниципальной программы приведены в таблице </w:t>
      </w:r>
      <w:r w:rsidR="002A6A62">
        <w:rPr>
          <w:rFonts w:ascii="Times New Roman" w:eastAsia="Times New Roman" w:hAnsi="Times New Roman" w:cs="Times New Roman"/>
          <w:sz w:val="26"/>
          <w:szCs w:val="26"/>
          <w:lang w:val="ru-RU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4D4E" w:rsidRDefault="00104D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D4E" w:rsidRDefault="00104D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D4E" w:rsidRDefault="00104D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D4E" w:rsidRDefault="00104D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D4E" w:rsidRDefault="00104D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D4E" w:rsidRDefault="00104D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D4E" w:rsidRDefault="00104D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D4E" w:rsidRDefault="00104D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D4E" w:rsidRDefault="00104D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D4E" w:rsidRDefault="00104D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D4E" w:rsidRDefault="00104D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8737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0FB6" w:rsidRDefault="00220FB6">
      <w:pPr>
        <w:spacing w:after="240"/>
        <w:jc w:val="right"/>
        <w:rPr>
          <w:rFonts w:ascii="Times New Roman" w:eastAsia="Times New Roman" w:hAnsi="Times New Roman" w:cs="Times New Roman"/>
          <w:b/>
          <w:sz w:val="26"/>
          <w:szCs w:val="26"/>
        </w:rPr>
        <w:sectPr w:rsidR="00220FB6" w:rsidSect="00104D4E">
          <w:pgSz w:w="11906" w:h="16838"/>
          <w:pgMar w:top="1440" w:right="692" w:bottom="1440" w:left="1440" w:header="720" w:footer="720" w:gutter="0"/>
          <w:pgNumType w:start="1"/>
          <w:cols w:space="720"/>
        </w:sectPr>
      </w:pPr>
    </w:p>
    <w:p w:rsidR="002715BB" w:rsidRPr="00E0114D" w:rsidRDefault="002715BB" w:rsidP="002715BB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E0114D">
        <w:rPr>
          <w:rFonts w:ascii="Times New Roman" w:eastAsia="Times New Roman" w:hAnsi="Times New Roman" w:cs="Times New Roman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lang w:val="ru-RU"/>
        </w:rPr>
        <w:t>18</w:t>
      </w:r>
      <w:r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0114D">
        <w:rPr>
          <w:rFonts w:ascii="Times New Roman" w:eastAsia="Times New Roman" w:hAnsi="Times New Roman" w:cs="Times New Roman"/>
        </w:rPr>
        <w:t>Приложени</w:t>
      </w:r>
      <w:proofErr w:type="spellEnd"/>
      <w:r w:rsidRPr="00E0114D">
        <w:rPr>
          <w:rFonts w:ascii="Times New Roman" w:eastAsia="Times New Roman" w:hAnsi="Times New Roman" w:cs="Times New Roman"/>
          <w:lang w:val="ru-RU"/>
        </w:rPr>
        <w:t xml:space="preserve">я </w:t>
      </w:r>
      <w:r w:rsidRPr="00E0114D">
        <w:rPr>
          <w:rFonts w:ascii="Times New Roman" w:eastAsia="Times New Roman" w:hAnsi="Times New Roman" w:cs="Times New Roman"/>
        </w:rPr>
        <w:br/>
        <w:t>к </w:t>
      </w:r>
      <w:hyperlink r:id="rId12" w:anchor="/document/20391229/entry/2000" w:history="1">
        <w:r w:rsidRPr="00E0114D">
          <w:rPr>
            <w:rFonts w:ascii="Times New Roman" w:eastAsia="Times New Roman" w:hAnsi="Times New Roman" w:cs="Times New Roman"/>
          </w:rPr>
          <w:t>Методическим указаниям</w:t>
        </w:r>
      </w:hyperlink>
      <w:r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Pr="00E0114D">
        <w:rPr>
          <w:rFonts w:ascii="Times New Roman" w:eastAsia="Times New Roman" w:hAnsi="Times New Roman" w:cs="Times New Roman"/>
        </w:rPr>
        <w:t xml:space="preserve">по разработке и </w:t>
      </w:r>
    </w:p>
    <w:p w:rsidR="002715BB" w:rsidRPr="00E0114D" w:rsidRDefault="002715BB" w:rsidP="002715BB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E0114D">
        <w:rPr>
          <w:rFonts w:ascii="Times New Roman" w:eastAsia="Times New Roman" w:hAnsi="Times New Roman" w:cs="Times New Roman"/>
        </w:rPr>
        <w:t>реализации муниципальных программ города</w:t>
      </w:r>
      <w:r w:rsidRPr="00E0114D">
        <w:rPr>
          <w:rFonts w:ascii="Times New Roman" w:eastAsia="Times New Roman" w:hAnsi="Times New Roman" w:cs="Times New Roman"/>
          <w:lang w:val="ru-RU"/>
        </w:rPr>
        <w:t>, у</w:t>
      </w:r>
      <w:r w:rsidRPr="00E0114D">
        <w:rPr>
          <w:rFonts w:ascii="Times New Roman" w:hAnsi="Times New Roman" w:cs="Times New Roman"/>
          <w:bCs/>
          <w:color w:val="22272F"/>
          <w:shd w:val="clear" w:color="auto" w:fill="FFFFFF"/>
        </w:rPr>
        <w:t>твержден</w:t>
      </w:r>
      <w:proofErr w:type="spellStart"/>
      <w:r w:rsidRPr="00E0114D">
        <w:rPr>
          <w:rFonts w:ascii="Times New Roman" w:hAnsi="Times New Roman" w:cs="Times New Roman"/>
          <w:bCs/>
          <w:color w:val="22272F"/>
          <w:shd w:val="clear" w:color="auto" w:fill="FFFFFF"/>
          <w:lang w:val="ru-RU"/>
        </w:rPr>
        <w:t>ных</w:t>
      </w:r>
      <w:proofErr w:type="spellEnd"/>
      <w:r w:rsidRPr="00E0114D">
        <w:rPr>
          <w:rFonts w:ascii="Times New Roman" w:hAnsi="Times New Roman" w:cs="Times New Roman"/>
          <w:bCs/>
          <w:color w:val="22272F"/>
        </w:rPr>
        <w:br/>
      </w:r>
      <w:hyperlink r:id="rId13" w:anchor="/document/20391229/entry/0" w:history="1">
        <w:r w:rsidRPr="00E0114D">
          <w:rPr>
            <w:rFonts w:ascii="Times New Roman" w:eastAsia="Times New Roman" w:hAnsi="Times New Roman" w:cs="Times New Roman"/>
          </w:rPr>
          <w:t>постановлением</w:t>
        </w:r>
      </w:hyperlink>
      <w:r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Pr="00E0114D">
        <w:rPr>
          <w:rFonts w:ascii="Times New Roman" w:eastAsia="Times New Roman" w:hAnsi="Times New Roman" w:cs="Times New Roman"/>
        </w:rPr>
        <w:t>мэрии города</w:t>
      </w:r>
      <w:r w:rsidRPr="00E0114D">
        <w:rPr>
          <w:rFonts w:ascii="Times New Roman" w:eastAsia="Times New Roman" w:hAnsi="Times New Roman" w:cs="Times New Roman"/>
        </w:rPr>
        <w:br/>
        <w:t xml:space="preserve">от 10 ноября 2011 г. </w:t>
      </w:r>
      <w:r w:rsidRPr="00E0114D">
        <w:rPr>
          <w:rFonts w:ascii="Times New Roman" w:eastAsia="Times New Roman" w:hAnsi="Times New Roman" w:cs="Times New Roman"/>
          <w:lang w:val="ru-RU"/>
        </w:rPr>
        <w:t>№</w:t>
      </w:r>
      <w:r w:rsidRPr="00E0114D">
        <w:rPr>
          <w:rFonts w:ascii="Times New Roman" w:eastAsia="Times New Roman" w:hAnsi="Times New Roman" w:cs="Times New Roman"/>
        </w:rPr>
        <w:t> 4645</w:t>
      </w:r>
    </w:p>
    <w:p w:rsidR="00E8370D" w:rsidRDefault="00F96941" w:rsidP="00E8370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степени выполнения основных мероприятий муниципальной программы</w:t>
      </w:r>
      <w:r w:rsidR="00E8370D">
        <w:rPr>
          <w:rFonts w:ascii="Times New Roman" w:hAnsi="Times New Roman" w:cs="Times New Roman"/>
          <w:b/>
          <w:sz w:val="26"/>
          <w:szCs w:val="26"/>
        </w:rPr>
        <w:t>,</w:t>
      </w:r>
    </w:p>
    <w:p w:rsidR="00E8370D" w:rsidRPr="00E8370D" w:rsidRDefault="00E8370D" w:rsidP="00E8370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70D">
        <w:rPr>
          <w:rFonts w:ascii="Times New Roman" w:hAnsi="Times New Roman" w:cs="Times New Roman"/>
          <w:b/>
          <w:sz w:val="26"/>
          <w:szCs w:val="26"/>
        </w:rPr>
        <w:t>подпрограмм и ведомственных целевых программ</w:t>
      </w:r>
    </w:p>
    <w:tbl>
      <w:tblPr>
        <w:tblStyle w:val="a8"/>
        <w:tblW w:w="14885" w:type="dxa"/>
        <w:tblInd w:w="-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1843"/>
        <w:gridCol w:w="1417"/>
        <w:gridCol w:w="1843"/>
        <w:gridCol w:w="1843"/>
        <w:gridCol w:w="1417"/>
        <w:gridCol w:w="992"/>
        <w:gridCol w:w="1134"/>
        <w:gridCol w:w="993"/>
        <w:gridCol w:w="2693"/>
      </w:tblGrid>
      <w:tr w:rsidR="00873702" w:rsidTr="00034BD2">
        <w:trPr>
          <w:trHeight w:val="96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реализации мероприятия за отчетный 2018 год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реализации мероприятия за текущий год по состоянию на 31 июля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873702" w:rsidTr="00034BD2">
        <w:trPr>
          <w:trHeight w:val="1920"/>
        </w:trPr>
        <w:tc>
          <w:tcPr>
            <w:tcW w:w="7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9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80"/>
            </w:pPr>
          </w:p>
        </w:tc>
      </w:tr>
      <w:tr w:rsidR="00873702" w:rsidTr="00034BD2">
        <w:trPr>
          <w:trHeight w:val="6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3702" w:rsidTr="00034BD2">
        <w:trPr>
          <w:trHeight w:val="6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1. Обеспечение развития и надежного функционирования городской сетевой инфраструктуры МСПД, базирующейся на современных технических решениях</w:t>
            </w:r>
          </w:p>
        </w:tc>
      </w:tr>
      <w:tr w:rsidR="00873702" w:rsidTr="00034BD2">
        <w:trPr>
          <w:trHeight w:val="33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1.1.</w:t>
            </w:r>
          </w:p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муниципальной сети передачи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новых сервисов, скорости предоставления сервисов, уменьшение времени недоступности сервисов, повышение качества и количества предоставляемых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Обеспечена скорость предоставления данных на необходимом технологическом уровне. Не обеспечена работоспособность сети МСПД на безотказном уровне.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финансирования данного мероприятия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 w:rsidP="00220FB6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«Обеспеченность городской сетевой инфраструктурой МСПД проектов, реализуемых в рамках муниципальных программ ОМСУ г. Череповца»</w:t>
            </w:r>
          </w:p>
        </w:tc>
      </w:tr>
      <w:tr w:rsidR="00873702" w:rsidTr="00034BD2">
        <w:trPr>
          <w:trHeight w:val="41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 w:rsidP="00D44030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1.2.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требований законодательства РФ по защите сведений конфиденциального характера и работе со сведениями, составляющими государственную тайну, в МБУ «ЦМИРиТ» и органах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выполнения требований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 xml:space="preserve"> </w:t>
              </w:r>
              <w:r w:rsidRPr="00D44030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законодательства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защите конфиденциальной информации и сведений гостайны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законодательства по защите конфиденциальной информации выполнены не в полном объеме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законодательства по защите конфиденциальной информации выполнены не в полном объеме в связи с недостаточным финансированием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034BD2" w:rsidP="00737E61">
            <w:pPr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BD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показатели: "Выполнение муниципального задания МБУ "ЦМИРиТ", "Выполнения комплекса работ по осуществлению технической поддержки и развитию аппаратно-программного комплекса ОМСУ"</w:t>
            </w:r>
          </w:p>
        </w:tc>
      </w:tr>
      <w:tr w:rsidR="00873702" w:rsidTr="00034BD2">
        <w:trPr>
          <w:trHeight w:val="24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1.3.</w:t>
            </w:r>
          </w:p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доступа к сети Интернет посредством развития зон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свободного доступа в сеть Интернет в 16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зонах парков и скверов г. Череповца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Организован свободный доступ в сеть Интернет в 16 зонах парков и скверов г. Череповца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«Количество организованных бесплатных зон «WiFi»</w:t>
            </w:r>
          </w:p>
        </w:tc>
      </w:tr>
      <w:tr w:rsidR="00873702" w:rsidTr="00034BD2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2. 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средств связи органов мэрии</w:t>
            </w:r>
          </w:p>
        </w:tc>
      </w:tr>
      <w:tr w:rsidR="00873702" w:rsidTr="00034BD2">
        <w:trPr>
          <w:trHeight w:val="238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2.1.</w:t>
            </w:r>
          </w:p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 бюджетным учреждением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Своевременное предоставление в полном объеме муниципальных услуг (работы) по выполнению поставленных задач ОМСУ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Обеспечено своевременное предоставление в полном объеме муниципальных услуг (работы) по выполнению поставленных задач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034BD2" w:rsidP="00737E6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4BD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"Выполнение муниципального задания МБУ "ЦМИРиТ", "Увеличение внутренних затрат на развитие информационных технологий за счет всех источников"</w:t>
            </w:r>
          </w:p>
        </w:tc>
      </w:tr>
      <w:tr w:rsidR="00873702" w:rsidTr="00034BD2">
        <w:trPr>
          <w:trHeight w:val="508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2.2.</w:t>
            </w:r>
          </w:p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подразделений мэрии и МБУ "ЦМИРиТ" лицензионными программными продуктами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100 % выполнение заявок ОМСУ на лицензионное программное обеспечение и снижение рисков обращения в суд правообладателей лицензионных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Произведена закупка лицензионного ПО в пределах выделенных бюджетных ассигнований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Из-за отсутствия необходимого финансирования выполнение мероприятия по обеспечению лицензионным ПО ОМСУ невыполнимо в полном объеме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(около 75% пакетов офисных программ, 45% операционных систем и 70 процентов серверных операционных систем не лицензированы)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B459AF" w:rsidRDefault="00034BD2" w:rsidP="00034BD2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07C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"Увеличение внутренних затрат на развитие информационных технологий за счет всех источников"</w:t>
            </w:r>
          </w:p>
        </w:tc>
      </w:tr>
      <w:tr w:rsidR="00873702" w:rsidTr="00034BD2">
        <w:trPr>
          <w:trHeight w:val="131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2.3.</w:t>
            </w:r>
          </w:p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парка техники в соответствии с муниципальным технологическим ИТ-стандартом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Поддержание соответствия требованиям, предъявляемым современным ПО к парку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Произведена закупка компьютерной и оргтехники в пределах выделенных бюджетных ассигнований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Из-за отсутствия необходимого финансирования выполнение мероприятия по приведению парка техники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ИТ-стандартом невыполнимо в полном объеме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ED07CA" w:rsidP="00ED07CA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07C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"Выполнение муниципального задания МБУ "ЦМИРиТ", "Выполнение плана по переходу на отечественное программное обеспечение", "Увеличение внутренних затрат на развитие информационных технологий за счет всех источников"</w:t>
            </w:r>
          </w:p>
        </w:tc>
      </w:tr>
      <w:tr w:rsidR="00873702" w:rsidTr="00034BD2">
        <w:trPr>
          <w:trHeight w:val="47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2.4.</w:t>
            </w:r>
          </w:p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работоспособности и модернизации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нормативно-эксплуатационного срока работы парка ИТ и обеспечение его необходимыми расходными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Произведена закупка расходных материалов и запасных частей к печатающей и </w:t>
            </w:r>
            <w:r w:rsidR="00630E8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компьютерной технике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пределах выделенных бюджетных ассигнований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Из-за отсутствия необходимого финансирования обеспечение работоспособности и модернизации оборудования не выполнимо в полном объеме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630E88" w:rsidRDefault="00ED07CA" w:rsidP="00ED07CA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07C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"Выполнение комплекса работ по осуществлению технической поддержки и развитию аппаратно-программного комплекса ОМСУ"</w:t>
            </w:r>
          </w:p>
        </w:tc>
      </w:tr>
      <w:tr w:rsidR="00873702" w:rsidTr="00ED07CA">
        <w:trPr>
          <w:trHeight w:val="386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2.5.</w:t>
            </w:r>
          </w:p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повышение производительности труда и создание благоприятных условий на рабочих местах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заболеваемости сотрудников, повышение квалификации до уровня, необходимого для работы, усложнившейся современным ПО и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Проведены мероприятия по повышению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 до уровня, необходимого для работы, усложнившейся современным ПО и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ED07CA" w:rsidP="00ED07CA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07C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показатели: "Выполнение муниципального задания МБУ "ЦМИРиТ", "Оценка состояния персонального компьютерного оборудования и печатающих устройств", "Оценка состояния высокопроизводительных цветных и черно-белых печатающих устройств", "Увеличение внутренних затрат на развитие информационных технологий за счет всех источников"</w:t>
            </w:r>
          </w:p>
        </w:tc>
      </w:tr>
      <w:tr w:rsidR="00873702" w:rsidRPr="00ED07CA" w:rsidTr="00ED07CA">
        <w:trPr>
          <w:trHeight w:val="207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2.6.</w:t>
            </w:r>
          </w:p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поддержание имущества в надлежащем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ED07CA" w:rsidP="00ED07CA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07C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"Выполнение муниципального задания МБУ "ЦМИРиТ", "Увеличение внутренних затрат на развитие информационных технологий за счет всех источников"</w:t>
            </w:r>
          </w:p>
        </w:tc>
      </w:tr>
      <w:tr w:rsidR="00873702" w:rsidRPr="00ED07CA" w:rsidTr="00571AEB">
        <w:trPr>
          <w:trHeight w:val="331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2.8.</w:t>
            </w:r>
          </w:p>
          <w:p w:rsidR="00873702" w:rsidRDefault="00F96941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технической поддержкой  и программным обеспечением подразделений мэрии, осуществляющих отдельные государственные  полномочия в соответствии с законом области от 17.12.2007 № 1720-ОЗ 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обучающихся в федеральных образовательных учреждениях), лиц из числа детей указанных категорий»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Мэрия города</w:t>
            </w:r>
          </w:p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единого технического сопровождения средств автоматизированной вычислительной и печатающей техники, программных продуктов по отдельным переданным государственным полномочиям мэрии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отчетном периоде проведены работы по техническому обеспечению деятельности отдела опеки и попечительства мэрии города Череповца по переданным им отдельным государственным полномочиям, а именно приобретена компьютерная и печатающая техника, запасные части, расходные материалы и комплектующие к компьютерному оборудованию и оргтехнике, выполнены работы по заправке картриджей, ремонту печатающей и компьютерной техники.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Выполнено в полном объеме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873702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ED07CA">
            <w:pPr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07C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показатели: "Выполнение муниципального задания МБУ "ЦМИРиТ", "Выполнение комплекса работ по осуществлению технической поддержки и развитию аппаратно-программного комплекса ОМСУ"</w:t>
            </w:r>
          </w:p>
        </w:tc>
      </w:tr>
    </w:tbl>
    <w:p w:rsidR="007A55BB" w:rsidRDefault="007A55B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A55BB" w:rsidSect="00220FB6">
          <w:pgSz w:w="16838" w:h="11906" w:orient="landscape"/>
          <w:pgMar w:top="692" w:right="1440" w:bottom="1440" w:left="1440" w:header="720" w:footer="720" w:gutter="0"/>
          <w:pgNumType w:start="1"/>
          <w:cols w:space="720"/>
        </w:sectPr>
      </w:pPr>
    </w:p>
    <w:p w:rsidR="00873702" w:rsidRPr="00571AEB" w:rsidRDefault="00F96941" w:rsidP="00571AE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</w:t>
      </w:r>
      <w:r w:rsidRPr="00571AEB">
        <w:rPr>
          <w:rFonts w:ascii="Times New Roman" w:hAnsi="Times New Roman" w:cs="Times New Roman"/>
          <w:b/>
          <w:sz w:val="28"/>
          <w:szCs w:val="28"/>
        </w:rPr>
        <w:t>Раздел 3. Результаты использования бюджетных ассигнований городского бюджета и иных средств на реализацию мероприятий Программы</w:t>
      </w:r>
    </w:p>
    <w:p w:rsidR="002715BB" w:rsidRPr="00E0114D" w:rsidRDefault="002715BB" w:rsidP="002715BB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E0114D">
        <w:rPr>
          <w:rFonts w:ascii="Times New Roman" w:eastAsia="Times New Roman" w:hAnsi="Times New Roman" w:cs="Times New Roman"/>
        </w:rPr>
        <w:t>Таблица 1</w:t>
      </w:r>
      <w:r>
        <w:rPr>
          <w:rFonts w:ascii="Times New Roman" w:eastAsia="Times New Roman" w:hAnsi="Times New Roman" w:cs="Times New Roman"/>
          <w:lang w:val="ru-RU"/>
        </w:rPr>
        <w:t xml:space="preserve">9 </w:t>
      </w:r>
      <w:r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0114D">
        <w:rPr>
          <w:rFonts w:ascii="Times New Roman" w:eastAsia="Times New Roman" w:hAnsi="Times New Roman" w:cs="Times New Roman"/>
        </w:rPr>
        <w:t>Приложени</w:t>
      </w:r>
      <w:proofErr w:type="spellEnd"/>
      <w:r w:rsidRPr="00E0114D">
        <w:rPr>
          <w:rFonts w:ascii="Times New Roman" w:eastAsia="Times New Roman" w:hAnsi="Times New Roman" w:cs="Times New Roman"/>
          <w:lang w:val="ru-RU"/>
        </w:rPr>
        <w:t xml:space="preserve">я </w:t>
      </w:r>
      <w:r w:rsidRPr="00E0114D">
        <w:rPr>
          <w:rFonts w:ascii="Times New Roman" w:eastAsia="Times New Roman" w:hAnsi="Times New Roman" w:cs="Times New Roman"/>
        </w:rPr>
        <w:br/>
        <w:t>к </w:t>
      </w:r>
      <w:hyperlink r:id="rId15" w:anchor="/document/20391229/entry/2000" w:history="1">
        <w:r w:rsidRPr="00E0114D">
          <w:rPr>
            <w:rFonts w:ascii="Times New Roman" w:eastAsia="Times New Roman" w:hAnsi="Times New Roman" w:cs="Times New Roman"/>
          </w:rPr>
          <w:t>Методическим указаниям</w:t>
        </w:r>
      </w:hyperlink>
      <w:r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Pr="00E0114D">
        <w:rPr>
          <w:rFonts w:ascii="Times New Roman" w:eastAsia="Times New Roman" w:hAnsi="Times New Roman" w:cs="Times New Roman"/>
        </w:rPr>
        <w:t xml:space="preserve">по разработке и </w:t>
      </w:r>
    </w:p>
    <w:p w:rsidR="002715BB" w:rsidRDefault="002715BB" w:rsidP="002715BB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E0114D">
        <w:rPr>
          <w:rFonts w:ascii="Times New Roman" w:eastAsia="Times New Roman" w:hAnsi="Times New Roman" w:cs="Times New Roman"/>
        </w:rPr>
        <w:t>реализации муниципальных программ города</w:t>
      </w:r>
      <w:r w:rsidRPr="00E0114D">
        <w:rPr>
          <w:rFonts w:ascii="Times New Roman" w:eastAsia="Times New Roman" w:hAnsi="Times New Roman" w:cs="Times New Roman"/>
          <w:lang w:val="ru-RU"/>
        </w:rPr>
        <w:t>, у</w:t>
      </w:r>
      <w:r w:rsidRPr="00E0114D">
        <w:rPr>
          <w:rFonts w:ascii="Times New Roman" w:hAnsi="Times New Roman" w:cs="Times New Roman"/>
          <w:bCs/>
          <w:color w:val="22272F"/>
          <w:shd w:val="clear" w:color="auto" w:fill="FFFFFF"/>
        </w:rPr>
        <w:t>твержден</w:t>
      </w:r>
      <w:proofErr w:type="spellStart"/>
      <w:r w:rsidRPr="00E0114D">
        <w:rPr>
          <w:rFonts w:ascii="Times New Roman" w:hAnsi="Times New Roman" w:cs="Times New Roman"/>
          <w:bCs/>
          <w:color w:val="22272F"/>
          <w:shd w:val="clear" w:color="auto" w:fill="FFFFFF"/>
          <w:lang w:val="ru-RU"/>
        </w:rPr>
        <w:t>ных</w:t>
      </w:r>
      <w:proofErr w:type="spellEnd"/>
      <w:r w:rsidRPr="00E0114D">
        <w:rPr>
          <w:rFonts w:ascii="Times New Roman" w:hAnsi="Times New Roman" w:cs="Times New Roman"/>
          <w:bCs/>
          <w:color w:val="22272F"/>
        </w:rPr>
        <w:br/>
      </w:r>
      <w:hyperlink r:id="rId16" w:anchor="/document/20391229/entry/0" w:history="1">
        <w:r w:rsidRPr="00E0114D">
          <w:rPr>
            <w:rFonts w:ascii="Times New Roman" w:eastAsia="Times New Roman" w:hAnsi="Times New Roman" w:cs="Times New Roman"/>
          </w:rPr>
          <w:t>постановлением</w:t>
        </w:r>
      </w:hyperlink>
      <w:r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Pr="00E0114D">
        <w:rPr>
          <w:rFonts w:ascii="Times New Roman" w:eastAsia="Times New Roman" w:hAnsi="Times New Roman" w:cs="Times New Roman"/>
        </w:rPr>
        <w:t>мэрии города</w:t>
      </w:r>
      <w:r w:rsidRPr="00E0114D">
        <w:rPr>
          <w:rFonts w:ascii="Times New Roman" w:eastAsia="Times New Roman" w:hAnsi="Times New Roman" w:cs="Times New Roman"/>
        </w:rPr>
        <w:br/>
        <w:t xml:space="preserve">от 10 ноября 2011 г. </w:t>
      </w:r>
      <w:r w:rsidRPr="00E0114D">
        <w:rPr>
          <w:rFonts w:ascii="Times New Roman" w:eastAsia="Times New Roman" w:hAnsi="Times New Roman" w:cs="Times New Roman"/>
          <w:lang w:val="ru-RU"/>
        </w:rPr>
        <w:t>№</w:t>
      </w:r>
      <w:r w:rsidRPr="00E0114D">
        <w:rPr>
          <w:rFonts w:ascii="Times New Roman" w:eastAsia="Times New Roman" w:hAnsi="Times New Roman" w:cs="Times New Roman"/>
        </w:rPr>
        <w:t> 4645</w:t>
      </w:r>
    </w:p>
    <w:p w:rsidR="002715BB" w:rsidRDefault="002715BB" w:rsidP="002715BB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873702" w:rsidRDefault="00F96941" w:rsidP="002715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0158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использовании бюджетных ассигнований городского бюджета на реализацию</w:t>
      </w:r>
      <w:r w:rsidR="000158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9890" w:type="dxa"/>
        <w:tblInd w:w="-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685"/>
        <w:gridCol w:w="1960"/>
        <w:gridCol w:w="1418"/>
        <w:gridCol w:w="1417"/>
        <w:gridCol w:w="1559"/>
      </w:tblGrid>
      <w:tr w:rsidR="00873702" w:rsidTr="001E60A2">
        <w:trPr>
          <w:trHeight w:val="42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(тыс. руб.)</w:t>
            </w:r>
          </w:p>
        </w:tc>
      </w:tr>
      <w:tr w:rsidR="00873702" w:rsidTr="004D23B6">
        <w:trPr>
          <w:trHeight w:val="480"/>
        </w:trPr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140" w:right="140"/>
            </w:pPr>
          </w:p>
        </w:tc>
        <w:tc>
          <w:tcPr>
            <w:tcW w:w="2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140" w:right="140"/>
            </w:pPr>
          </w:p>
        </w:tc>
        <w:tc>
          <w:tcPr>
            <w:tcW w:w="19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140" w:right="140"/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Отчетный 2018 год</w:t>
            </w:r>
          </w:p>
        </w:tc>
      </w:tr>
      <w:tr w:rsidR="00873702" w:rsidTr="004D23B6">
        <w:trPr>
          <w:trHeight w:val="1840"/>
        </w:trPr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140" w:right="140"/>
            </w:pPr>
          </w:p>
        </w:tc>
        <w:tc>
          <w:tcPr>
            <w:tcW w:w="26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140" w:right="140"/>
            </w:pPr>
          </w:p>
        </w:tc>
        <w:tc>
          <w:tcPr>
            <w:tcW w:w="19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>
            <w:pPr>
              <w:ind w:left="140" w:right="14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сводная бюджетная роспись на 31 декабря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кассовое исполнение</w:t>
            </w:r>
          </w:p>
        </w:tc>
      </w:tr>
      <w:tr w:rsidR="00873702" w:rsidTr="0053772E">
        <w:trPr>
          <w:trHeight w:val="3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873702" w:rsidTr="004D23B6">
        <w:trPr>
          <w:trHeight w:val="2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программа.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«iCity – Современные информационные технологии г. Череповца» на 2014 – 2024 годы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45 342,7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45 743,5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45 743,5</w:t>
            </w:r>
          </w:p>
        </w:tc>
      </w:tr>
      <w:tr w:rsidR="00873702" w:rsidTr="004D23B6">
        <w:trPr>
          <w:trHeight w:val="31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1.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развития и надежного функционирования городской сетевой инфраструктуры МСПД, базирующейся на современных технических решениях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688,9</w:t>
            </w:r>
          </w:p>
        </w:tc>
      </w:tr>
      <w:tr w:rsidR="00873702" w:rsidTr="004D23B6">
        <w:trPr>
          <w:trHeight w:val="15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1.1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муниципальной сети передачи данных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873702" w:rsidTr="004D23B6">
        <w:trPr>
          <w:trHeight w:val="36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1.2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требований законодательства РФ по защите сведений конфиденциального характера и работе  со сведениями, составляющими государственную тайну, в МБУ «ЦМИРиТ» и органах ОМСУ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606,1</w:t>
            </w:r>
          </w:p>
        </w:tc>
      </w:tr>
      <w:tr w:rsidR="00873702" w:rsidTr="004D23B6">
        <w:trPr>
          <w:trHeight w:val="21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1.3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бесплатного доступа к сети Интернет посредством развития зон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Wi‑Fi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73702" w:rsidTr="004D23B6">
        <w:trPr>
          <w:trHeight w:val="53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Основное мероприятие 2.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средств связи органов мэрии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44 479,0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45 054,6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45 054,6</w:t>
            </w:r>
          </w:p>
        </w:tc>
      </w:tr>
      <w:tr w:rsidR="00873702" w:rsidTr="004D23B6">
        <w:trPr>
          <w:trHeight w:val="69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2.1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42 844,4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43 037,2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43 037,2</w:t>
            </w:r>
          </w:p>
        </w:tc>
      </w:tr>
      <w:tr w:rsidR="00873702" w:rsidTr="004D23B6">
        <w:trPr>
          <w:trHeight w:val="2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2.2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подразделений мэрии и МБУ «ЦМИРиТ» лицензионными программными продуктами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796,4</w:t>
            </w:r>
          </w:p>
        </w:tc>
      </w:tr>
      <w:tr w:rsidR="00873702" w:rsidTr="004D23B6">
        <w:trPr>
          <w:trHeight w:val="20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2.3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 парка техники в соответствии с муниципальным технологическим ИТ-стандартом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1221,0</w:t>
            </w:r>
          </w:p>
        </w:tc>
      </w:tr>
      <w:tr w:rsidR="00873702" w:rsidTr="00F85899">
        <w:trPr>
          <w:trHeight w:val="14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2.4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работоспособности и модернизации оборудования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73702" w:rsidTr="004D23B6">
        <w:trPr>
          <w:trHeight w:val="26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2.5.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2.5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повышение производительности труда и создание благоприятных условий на рабочих местах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73702" w:rsidTr="004D23B6">
        <w:trPr>
          <w:trHeight w:val="20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2.6</w:t>
            </w:r>
          </w:p>
          <w:p w:rsidR="00873702" w:rsidRDefault="00F96941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поддержание имущества в надлежащем состоянии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873702" w:rsidRDefault="00F96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15BB" w:rsidRPr="00E0114D" w:rsidRDefault="00F96941" w:rsidP="002715BB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2715BB" w:rsidRPr="00E0114D">
        <w:rPr>
          <w:rFonts w:ascii="Times New Roman" w:eastAsia="Times New Roman" w:hAnsi="Times New Roman" w:cs="Times New Roman"/>
        </w:rPr>
        <w:t xml:space="preserve">Таблица </w:t>
      </w:r>
      <w:r w:rsidR="002715BB">
        <w:rPr>
          <w:rFonts w:ascii="Times New Roman" w:eastAsia="Times New Roman" w:hAnsi="Times New Roman" w:cs="Times New Roman"/>
          <w:lang w:val="ru-RU"/>
        </w:rPr>
        <w:t xml:space="preserve">20 </w:t>
      </w:r>
      <w:r w:rsidR="002715BB"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2715BB" w:rsidRPr="00E0114D">
        <w:rPr>
          <w:rFonts w:ascii="Times New Roman" w:eastAsia="Times New Roman" w:hAnsi="Times New Roman" w:cs="Times New Roman"/>
        </w:rPr>
        <w:t>Приложени</w:t>
      </w:r>
      <w:proofErr w:type="spellEnd"/>
      <w:r w:rsidR="002715BB" w:rsidRPr="00E0114D">
        <w:rPr>
          <w:rFonts w:ascii="Times New Roman" w:eastAsia="Times New Roman" w:hAnsi="Times New Roman" w:cs="Times New Roman"/>
          <w:lang w:val="ru-RU"/>
        </w:rPr>
        <w:t xml:space="preserve">я </w:t>
      </w:r>
      <w:r w:rsidR="002715BB" w:rsidRPr="00E0114D">
        <w:rPr>
          <w:rFonts w:ascii="Times New Roman" w:eastAsia="Times New Roman" w:hAnsi="Times New Roman" w:cs="Times New Roman"/>
        </w:rPr>
        <w:br/>
        <w:t>к </w:t>
      </w:r>
      <w:hyperlink r:id="rId17" w:anchor="/document/20391229/entry/2000" w:history="1">
        <w:r w:rsidR="002715BB" w:rsidRPr="00E0114D">
          <w:rPr>
            <w:rFonts w:ascii="Times New Roman" w:eastAsia="Times New Roman" w:hAnsi="Times New Roman" w:cs="Times New Roman"/>
          </w:rPr>
          <w:t>Методическим указаниям</w:t>
        </w:r>
      </w:hyperlink>
      <w:r w:rsidR="002715BB"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="002715BB" w:rsidRPr="00E0114D">
        <w:rPr>
          <w:rFonts w:ascii="Times New Roman" w:eastAsia="Times New Roman" w:hAnsi="Times New Roman" w:cs="Times New Roman"/>
        </w:rPr>
        <w:t xml:space="preserve">по разработке и </w:t>
      </w:r>
    </w:p>
    <w:p w:rsidR="002715BB" w:rsidRDefault="002715BB" w:rsidP="002715BB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E0114D">
        <w:rPr>
          <w:rFonts w:ascii="Times New Roman" w:eastAsia="Times New Roman" w:hAnsi="Times New Roman" w:cs="Times New Roman"/>
        </w:rPr>
        <w:t>реализации муниципальных программ города</w:t>
      </w:r>
      <w:r w:rsidRPr="00E0114D">
        <w:rPr>
          <w:rFonts w:ascii="Times New Roman" w:eastAsia="Times New Roman" w:hAnsi="Times New Roman" w:cs="Times New Roman"/>
          <w:lang w:val="ru-RU"/>
        </w:rPr>
        <w:t>, у</w:t>
      </w:r>
      <w:r w:rsidRPr="00E0114D">
        <w:rPr>
          <w:rFonts w:ascii="Times New Roman" w:hAnsi="Times New Roman" w:cs="Times New Roman"/>
          <w:bCs/>
          <w:color w:val="22272F"/>
          <w:shd w:val="clear" w:color="auto" w:fill="FFFFFF"/>
        </w:rPr>
        <w:t>твержден</w:t>
      </w:r>
      <w:proofErr w:type="spellStart"/>
      <w:r w:rsidRPr="00E0114D">
        <w:rPr>
          <w:rFonts w:ascii="Times New Roman" w:hAnsi="Times New Roman" w:cs="Times New Roman"/>
          <w:bCs/>
          <w:color w:val="22272F"/>
          <w:shd w:val="clear" w:color="auto" w:fill="FFFFFF"/>
          <w:lang w:val="ru-RU"/>
        </w:rPr>
        <w:t>ных</w:t>
      </w:r>
      <w:proofErr w:type="spellEnd"/>
      <w:r w:rsidRPr="00E0114D">
        <w:rPr>
          <w:rFonts w:ascii="Times New Roman" w:hAnsi="Times New Roman" w:cs="Times New Roman"/>
          <w:bCs/>
          <w:color w:val="22272F"/>
        </w:rPr>
        <w:br/>
      </w:r>
      <w:hyperlink r:id="rId18" w:anchor="/document/20391229/entry/0" w:history="1">
        <w:r w:rsidRPr="00E0114D">
          <w:rPr>
            <w:rFonts w:ascii="Times New Roman" w:eastAsia="Times New Roman" w:hAnsi="Times New Roman" w:cs="Times New Roman"/>
          </w:rPr>
          <w:t>постановлением</w:t>
        </w:r>
      </w:hyperlink>
      <w:r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Pr="00E0114D">
        <w:rPr>
          <w:rFonts w:ascii="Times New Roman" w:eastAsia="Times New Roman" w:hAnsi="Times New Roman" w:cs="Times New Roman"/>
        </w:rPr>
        <w:t>мэрии города</w:t>
      </w:r>
      <w:r w:rsidRPr="00E0114D">
        <w:rPr>
          <w:rFonts w:ascii="Times New Roman" w:eastAsia="Times New Roman" w:hAnsi="Times New Roman" w:cs="Times New Roman"/>
        </w:rPr>
        <w:br/>
        <w:t xml:space="preserve">от 10 ноября 2011 г. </w:t>
      </w:r>
      <w:r w:rsidRPr="00E0114D">
        <w:rPr>
          <w:rFonts w:ascii="Times New Roman" w:eastAsia="Times New Roman" w:hAnsi="Times New Roman" w:cs="Times New Roman"/>
          <w:lang w:val="ru-RU"/>
        </w:rPr>
        <w:t>№</w:t>
      </w:r>
      <w:r w:rsidRPr="00E0114D">
        <w:rPr>
          <w:rFonts w:ascii="Times New Roman" w:eastAsia="Times New Roman" w:hAnsi="Times New Roman" w:cs="Times New Roman"/>
        </w:rPr>
        <w:t> 4645</w:t>
      </w:r>
    </w:p>
    <w:p w:rsidR="002715BB" w:rsidRPr="002715BB" w:rsidRDefault="002715BB" w:rsidP="002715BB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873702" w:rsidRDefault="00F96941" w:rsidP="002715B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расходах городского, федерального, областного бюджетов, внебюджетных источников</w:t>
      </w:r>
      <w:r w:rsidR="0053772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на реализацию целей муниципальной программы города.</w:t>
      </w:r>
    </w:p>
    <w:p w:rsidR="00873702" w:rsidRDefault="00873702" w:rsidP="002715BB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a"/>
        <w:tblW w:w="9743" w:type="dxa"/>
        <w:tblInd w:w="-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402"/>
        <w:gridCol w:w="1935"/>
        <w:gridCol w:w="1155"/>
        <w:gridCol w:w="1170"/>
        <w:gridCol w:w="1230"/>
      </w:tblGrid>
      <w:tr w:rsidR="00873702" w:rsidRPr="00DF246D" w:rsidTr="004D23B6">
        <w:trPr>
          <w:trHeight w:val="9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Источники ресурсного</w:t>
            </w:r>
          </w:p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обеспечения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Расходы за отчетный 2018 год, (тыс.</w:t>
            </w:r>
            <w:r w:rsidR="004B13AC" w:rsidRPr="00DF246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F246D">
              <w:rPr>
                <w:rFonts w:ascii="Times New Roman" w:eastAsia="Times New Roman" w:hAnsi="Times New Roman" w:cs="Times New Roman"/>
              </w:rPr>
              <w:t>руб.)</w:t>
            </w:r>
          </w:p>
        </w:tc>
      </w:tr>
      <w:tr w:rsidR="00873702" w:rsidRPr="00DF246D" w:rsidTr="00D532E3">
        <w:trPr>
          <w:trHeight w:val="676"/>
        </w:trPr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% освоения</w:t>
            </w:r>
          </w:p>
        </w:tc>
      </w:tr>
      <w:tr w:rsidR="00873702" w:rsidRPr="00DF246D" w:rsidTr="00D532E3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73702" w:rsidRPr="00DF246D" w:rsidTr="004D23B6">
        <w:trPr>
          <w:trHeight w:val="5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  <w:b/>
              </w:rPr>
            </w:pPr>
            <w:r w:rsidRPr="00DF246D">
              <w:rPr>
                <w:rFonts w:ascii="Times New Roman" w:eastAsia="Times New Roman" w:hAnsi="Times New Roman" w:cs="Times New Roman"/>
                <w:b/>
              </w:rPr>
              <w:t>Муниципальная программа.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 xml:space="preserve"> «iCity – Современные информационные технологии г. Череповца» на 2014 – 2024 годы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54 247,1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C0326E" w:rsidP="009940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53 6</w:t>
            </w:r>
            <w:r w:rsidR="00994008"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03</w:t>
            </w:r>
            <w:r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,</w:t>
            </w:r>
            <w:r w:rsidR="00994008"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C0326E" w:rsidP="009940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98,</w:t>
            </w:r>
            <w:r w:rsidR="00994008"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  <w:r w:rsidR="00F96941"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%</w:t>
            </w:r>
          </w:p>
        </w:tc>
      </w:tr>
      <w:tr w:rsidR="00873702" w:rsidRPr="00DF246D" w:rsidTr="00D532E3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45 743,5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C032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45 743,5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873702" w:rsidRPr="00DF246D" w:rsidTr="00D532E3">
        <w:trPr>
          <w:trHeight w:val="650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73702" w:rsidRPr="00DF246D" w:rsidTr="00D532E3">
        <w:trPr>
          <w:trHeight w:val="223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199,1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199,1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873702" w:rsidRPr="00DF246D" w:rsidTr="00D532E3">
        <w:trPr>
          <w:trHeight w:val="685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8 304,5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 w:rsidP="009940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r w:rsidR="00994008"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661</w:t>
            </w: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94008"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C0326E" w:rsidP="009940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92,</w:t>
            </w:r>
            <w:r w:rsidR="00994008"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96941"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73702" w:rsidRPr="00DF246D" w:rsidTr="00D532E3">
        <w:trPr>
          <w:trHeight w:val="35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F246D">
              <w:rPr>
                <w:rFonts w:ascii="Times New Roman" w:eastAsia="Times New Roman" w:hAnsi="Times New Roman" w:cs="Times New Roman"/>
                <w:b/>
                <w:i/>
              </w:rPr>
              <w:t>Основное мероприятие 1.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Обеспечение развития и надежного функционирования городской сетевой инфраструктуры МСПД, базирующейся на современных технических решениях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688,9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688,9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100 %</w:t>
            </w:r>
          </w:p>
        </w:tc>
      </w:tr>
      <w:tr w:rsidR="00873702" w:rsidRPr="00DF246D" w:rsidTr="00D532E3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688,9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688,9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873702" w:rsidRPr="00DF246D" w:rsidTr="00D532E3">
        <w:trPr>
          <w:trHeight w:val="500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73702" w:rsidRPr="00DF246D" w:rsidTr="00D532E3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73702" w:rsidRPr="00DF246D" w:rsidTr="00D532E3">
        <w:trPr>
          <w:trHeight w:val="604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73702" w:rsidRPr="00DF246D" w:rsidTr="004D23B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  <w:i/>
              </w:rPr>
            </w:pPr>
            <w:r w:rsidRPr="00DF246D">
              <w:rPr>
                <w:rFonts w:ascii="Times New Roman" w:eastAsia="Times New Roman" w:hAnsi="Times New Roman" w:cs="Times New Roman"/>
                <w:i/>
              </w:rPr>
              <w:t>Мероприятие 1.1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Развитие муниципальной сети передачи данных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82,8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82,8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873702" w:rsidRPr="00DF246D" w:rsidTr="00D532E3">
        <w:trPr>
          <w:trHeight w:val="2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  <w:i/>
              </w:rPr>
            </w:pPr>
            <w:r w:rsidRPr="00DF246D">
              <w:rPr>
                <w:rFonts w:ascii="Times New Roman" w:eastAsia="Times New Roman" w:hAnsi="Times New Roman" w:cs="Times New Roman"/>
                <w:i/>
              </w:rPr>
              <w:t>Мероприятие 1.2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Обеспечение требований законодательства РФ по защите сведений конфиденциального характера и работе со сведениями, составляющими государственную тайну, в МБУ «ЦМИРиТ» и органах ОМСУ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606,1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606,1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873702" w:rsidRPr="00DF246D" w:rsidTr="00D532E3">
        <w:trPr>
          <w:trHeight w:val="1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Мероприятие 1.3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Организация бесплатного доступа к сети Интернет посредством развития зон «</w:t>
            </w:r>
            <w:proofErr w:type="spellStart"/>
            <w:r w:rsidRPr="00DF246D">
              <w:rPr>
                <w:rFonts w:ascii="Times New Roman" w:eastAsia="Times New Roman" w:hAnsi="Times New Roman" w:cs="Times New Roman"/>
              </w:rPr>
              <w:t>Wi‑Fi</w:t>
            </w:r>
            <w:proofErr w:type="spellEnd"/>
            <w:r w:rsidRPr="00DF246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73702" w:rsidRPr="00DF246D" w:rsidTr="00F85899">
        <w:trPr>
          <w:trHeight w:val="36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F246D">
              <w:rPr>
                <w:rFonts w:ascii="Times New Roman" w:eastAsia="Times New Roman" w:hAnsi="Times New Roman" w:cs="Times New Roman"/>
                <w:b/>
                <w:i/>
              </w:rPr>
              <w:t>Основное мероприятие 2.</w:t>
            </w:r>
          </w:p>
          <w:p w:rsidR="00873702" w:rsidRPr="00DF246D" w:rsidRDefault="00F96941" w:rsidP="00F85899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средств связи органов мэрии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53 558,2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8B2C77" w:rsidP="009940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52 9</w:t>
            </w:r>
            <w:r w:rsidR="00994008"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14</w:t>
            </w:r>
            <w:r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,</w:t>
            </w:r>
            <w:r w:rsidR="00994008"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8B2C77" w:rsidP="0099400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98,</w:t>
            </w:r>
            <w:r w:rsidR="00994008"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  <w:r w:rsidR="00F96941" w:rsidRPr="009940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%</w:t>
            </w:r>
          </w:p>
        </w:tc>
      </w:tr>
      <w:tr w:rsidR="00873702" w:rsidRPr="00DF246D" w:rsidTr="00F85899">
        <w:trPr>
          <w:trHeight w:val="512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45 054,6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8B2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45 054,6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873702" w:rsidRPr="00DF246D" w:rsidTr="00F85899">
        <w:trPr>
          <w:trHeight w:val="383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199,1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199,1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873702" w:rsidRPr="00DF246D" w:rsidTr="00F85899">
        <w:trPr>
          <w:trHeight w:val="1472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8 304,5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427E7B" w:rsidP="009940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7 </w:t>
            </w:r>
            <w:r w:rsidR="00994008"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661</w:t>
            </w: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="00994008"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994008" w:rsidRDefault="00427E7B" w:rsidP="009940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92,</w:t>
            </w:r>
            <w:r w:rsidR="00994008"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994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96941" w:rsidRPr="00994008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73702" w:rsidRPr="00DF246D" w:rsidTr="00996C57">
        <w:trPr>
          <w:trHeight w:val="18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  <w:i/>
              </w:rPr>
            </w:pPr>
            <w:r w:rsidRPr="00DF246D">
              <w:rPr>
                <w:rFonts w:ascii="Times New Roman" w:eastAsia="Times New Roman" w:hAnsi="Times New Roman" w:cs="Times New Roman"/>
                <w:i/>
              </w:rPr>
              <w:t>Мероприятие 2.1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Выполнение муниципальных работ по ведению информационных ресурсов и баз данных, техническому сопровождению и эксплуатации, вывода из эксплуатации 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3C0B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F24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51 341,7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3C0BC9" w:rsidP="002715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F24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50</w:t>
            </w:r>
            <w:r w:rsidR="002715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 698,4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3C0BC9" w:rsidP="002715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98,</w:t>
            </w:r>
            <w:r w:rsidR="002715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7</w:t>
            </w:r>
            <w:r w:rsidRPr="00DF24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F96941" w:rsidRPr="00DF24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73702" w:rsidRPr="00DF246D" w:rsidTr="00996C57">
        <w:trPr>
          <w:trHeight w:val="1643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43 037,2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7759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43 037,2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3C0B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100 </w:t>
            </w:r>
            <w:r w:rsidR="00F96941"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73702" w:rsidRPr="00DF246D" w:rsidTr="00996C57">
        <w:trPr>
          <w:trHeight w:val="930"/>
        </w:trPr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DF246D" w:rsidRDefault="00873702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8 304,5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3C0BC9" w:rsidP="002715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15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="002715BB" w:rsidRPr="002715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 661,2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3C0BC9" w:rsidP="002715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92,</w:t>
            </w:r>
            <w:r w:rsidR="002715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="00F96941"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873702" w:rsidRPr="00DF246D" w:rsidTr="00996C57">
        <w:trPr>
          <w:trHeight w:val="14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  <w:i/>
              </w:rPr>
            </w:pPr>
            <w:r w:rsidRPr="00DF246D">
              <w:rPr>
                <w:rFonts w:ascii="Times New Roman" w:eastAsia="Times New Roman" w:hAnsi="Times New Roman" w:cs="Times New Roman"/>
                <w:i/>
              </w:rPr>
              <w:t>Мероприятие 2.2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Обеспечение подразделений мэрии и МБУ «ЦМИРиТ» лицензионными программными продуктами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796,4</w:t>
            </w:r>
          </w:p>
          <w:p w:rsidR="00873702" w:rsidRPr="00DF246D" w:rsidRDefault="008737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 w:rsidP="00427E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796,4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873702" w:rsidRPr="00DF246D" w:rsidTr="007759A8">
        <w:trPr>
          <w:trHeight w:val="13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  <w:i/>
              </w:rPr>
            </w:pPr>
            <w:r w:rsidRPr="00DF246D">
              <w:rPr>
                <w:rFonts w:ascii="Times New Roman" w:eastAsia="Times New Roman" w:hAnsi="Times New Roman" w:cs="Times New Roman"/>
                <w:i/>
              </w:rPr>
              <w:t>Мероприятие 2.3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Приведение парка техники в соответствии с муниципальным технологическим ИТ-стандартом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1 221,0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1 221,0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873702" w:rsidRPr="00DF246D" w:rsidTr="007759A8">
        <w:trPr>
          <w:trHeight w:val="9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  <w:i/>
              </w:rPr>
            </w:pPr>
            <w:r w:rsidRPr="00DF246D">
              <w:rPr>
                <w:rFonts w:ascii="Times New Roman" w:eastAsia="Times New Roman" w:hAnsi="Times New Roman" w:cs="Times New Roman"/>
                <w:i/>
              </w:rPr>
              <w:t>Мероприятие 2.4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Обеспечение работоспособности и модернизации оборудования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873702" w:rsidRPr="00DF246D" w:rsidTr="007759A8">
        <w:trPr>
          <w:trHeight w:val="14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  <w:i/>
              </w:rPr>
            </w:pPr>
            <w:r w:rsidRPr="00DF246D">
              <w:rPr>
                <w:rFonts w:ascii="Times New Roman" w:eastAsia="Times New Roman" w:hAnsi="Times New Roman" w:cs="Times New Roman"/>
                <w:i/>
              </w:rPr>
              <w:t>Мероприятие 2.5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Мероприятия, направленные на повышение производительности труда и создание благоприятных условий на рабочих местах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873702" w:rsidRPr="00DF246D" w:rsidTr="007759A8">
        <w:trPr>
          <w:trHeight w:val="6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  <w:i/>
              </w:rPr>
              <w:t xml:space="preserve">Мероприятие 2.7. </w:t>
            </w:r>
            <w:r w:rsidRPr="00DF246D">
              <w:rPr>
                <w:rFonts w:ascii="Times New Roman" w:eastAsia="Times New Roman" w:hAnsi="Times New Roman" w:cs="Times New Roman"/>
              </w:rPr>
              <w:t>Укрепление материальной базы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73702" w:rsidTr="004D23B6">
        <w:trPr>
          <w:trHeight w:val="6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lastRenderedPageBreak/>
              <w:t>2.7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  <w:i/>
              </w:rPr>
              <w:t xml:space="preserve">Мероприятие 2.8. </w:t>
            </w:r>
            <w:r w:rsidRPr="00DF246D">
              <w:rPr>
                <w:rFonts w:ascii="Times New Roman" w:eastAsia="Times New Roman" w:hAnsi="Times New Roman" w:cs="Times New Roman"/>
              </w:rPr>
              <w:t>Обеспечение технической поддержкой  и программным обеспечением подразделений мэрии, осуществляющих отдельные государственные  полномочия в соответствии с законом области от 17.12.2007 № 1720-ОЗ 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категорий» за счет средств областного бюджета  [1]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  <w:p w:rsidR="00873702" w:rsidRPr="00DF246D" w:rsidRDefault="00F96941">
            <w:pPr>
              <w:rPr>
                <w:rFonts w:ascii="Times New Roman" w:eastAsia="Times New Roman" w:hAnsi="Times New Roman" w:cs="Times New Roman"/>
              </w:rPr>
            </w:pPr>
            <w:r w:rsidRPr="00DF24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199,1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DF246D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199,1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6D">
              <w:rPr>
                <w:rFonts w:ascii="Times New Roman" w:eastAsia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567404" w:rsidRDefault="00567404" w:rsidP="00FB34BB">
      <w:pPr>
        <w:jc w:val="right"/>
        <w:rPr>
          <w:rFonts w:ascii="Courier New" w:eastAsia="Times New Roman" w:hAnsi="Courier New" w:cs="Courier New"/>
          <w:color w:val="22272F"/>
          <w:sz w:val="21"/>
          <w:szCs w:val="21"/>
          <w:lang w:val="ru-RU"/>
        </w:rPr>
      </w:pPr>
    </w:p>
    <w:p w:rsidR="00567404" w:rsidRPr="00E0114D" w:rsidRDefault="00FB34BB" w:rsidP="00567404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FB34BB">
        <w:rPr>
          <w:rFonts w:ascii="Courier New" w:eastAsia="Times New Roman" w:hAnsi="Courier New" w:cs="Courier New"/>
          <w:color w:val="22272F"/>
          <w:sz w:val="21"/>
          <w:szCs w:val="21"/>
          <w:lang w:val="ru-RU"/>
        </w:rPr>
        <w:t xml:space="preserve">   </w:t>
      </w:r>
      <w:r w:rsidR="00567404" w:rsidRPr="00E0114D">
        <w:rPr>
          <w:rFonts w:ascii="Times New Roman" w:eastAsia="Times New Roman" w:hAnsi="Times New Roman" w:cs="Times New Roman"/>
        </w:rPr>
        <w:t xml:space="preserve">Таблица </w:t>
      </w:r>
      <w:r w:rsidR="00567404">
        <w:rPr>
          <w:rFonts w:ascii="Times New Roman" w:eastAsia="Times New Roman" w:hAnsi="Times New Roman" w:cs="Times New Roman"/>
          <w:lang w:val="ru-RU"/>
        </w:rPr>
        <w:t>21</w:t>
      </w:r>
      <w:r w:rsidR="00567404"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567404" w:rsidRPr="00E0114D">
        <w:rPr>
          <w:rFonts w:ascii="Times New Roman" w:eastAsia="Times New Roman" w:hAnsi="Times New Roman" w:cs="Times New Roman"/>
        </w:rPr>
        <w:t>Приложени</w:t>
      </w:r>
      <w:proofErr w:type="spellEnd"/>
      <w:r w:rsidR="00567404" w:rsidRPr="00E0114D">
        <w:rPr>
          <w:rFonts w:ascii="Times New Roman" w:eastAsia="Times New Roman" w:hAnsi="Times New Roman" w:cs="Times New Roman"/>
          <w:lang w:val="ru-RU"/>
        </w:rPr>
        <w:t xml:space="preserve">я </w:t>
      </w:r>
      <w:r w:rsidR="00567404" w:rsidRPr="00E0114D">
        <w:rPr>
          <w:rFonts w:ascii="Times New Roman" w:eastAsia="Times New Roman" w:hAnsi="Times New Roman" w:cs="Times New Roman"/>
        </w:rPr>
        <w:br/>
        <w:t>к </w:t>
      </w:r>
      <w:hyperlink r:id="rId19" w:anchor="/document/20391229/entry/2000" w:history="1">
        <w:r w:rsidR="00567404" w:rsidRPr="00E0114D">
          <w:rPr>
            <w:rFonts w:ascii="Times New Roman" w:eastAsia="Times New Roman" w:hAnsi="Times New Roman" w:cs="Times New Roman"/>
          </w:rPr>
          <w:t>Методическим указаниям</w:t>
        </w:r>
      </w:hyperlink>
      <w:r w:rsidR="00567404"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="00567404" w:rsidRPr="00E0114D">
        <w:rPr>
          <w:rFonts w:ascii="Times New Roman" w:eastAsia="Times New Roman" w:hAnsi="Times New Roman" w:cs="Times New Roman"/>
        </w:rPr>
        <w:t xml:space="preserve">по разработке и </w:t>
      </w:r>
    </w:p>
    <w:p w:rsidR="00567404" w:rsidRPr="00E0114D" w:rsidRDefault="00567404" w:rsidP="00567404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E0114D">
        <w:rPr>
          <w:rFonts w:ascii="Times New Roman" w:eastAsia="Times New Roman" w:hAnsi="Times New Roman" w:cs="Times New Roman"/>
        </w:rPr>
        <w:t>реализации муниципальных программ города</w:t>
      </w:r>
      <w:r w:rsidRPr="00E0114D">
        <w:rPr>
          <w:rFonts w:ascii="Times New Roman" w:eastAsia="Times New Roman" w:hAnsi="Times New Roman" w:cs="Times New Roman"/>
          <w:lang w:val="ru-RU"/>
        </w:rPr>
        <w:t>, у</w:t>
      </w:r>
      <w:r w:rsidRPr="00E0114D">
        <w:rPr>
          <w:rFonts w:ascii="Times New Roman" w:hAnsi="Times New Roman" w:cs="Times New Roman"/>
          <w:bCs/>
          <w:color w:val="22272F"/>
          <w:shd w:val="clear" w:color="auto" w:fill="FFFFFF"/>
        </w:rPr>
        <w:t>твержден</w:t>
      </w:r>
      <w:proofErr w:type="spellStart"/>
      <w:r w:rsidRPr="00E0114D">
        <w:rPr>
          <w:rFonts w:ascii="Times New Roman" w:hAnsi="Times New Roman" w:cs="Times New Roman"/>
          <w:bCs/>
          <w:color w:val="22272F"/>
          <w:shd w:val="clear" w:color="auto" w:fill="FFFFFF"/>
          <w:lang w:val="ru-RU"/>
        </w:rPr>
        <w:t>ных</w:t>
      </w:r>
      <w:proofErr w:type="spellEnd"/>
      <w:r w:rsidRPr="00E0114D">
        <w:rPr>
          <w:rFonts w:ascii="Times New Roman" w:hAnsi="Times New Roman" w:cs="Times New Roman"/>
          <w:bCs/>
          <w:color w:val="22272F"/>
        </w:rPr>
        <w:br/>
      </w:r>
      <w:hyperlink r:id="rId20" w:anchor="/document/20391229/entry/0" w:history="1">
        <w:r w:rsidRPr="00E0114D">
          <w:rPr>
            <w:rFonts w:ascii="Times New Roman" w:eastAsia="Times New Roman" w:hAnsi="Times New Roman" w:cs="Times New Roman"/>
          </w:rPr>
          <w:t>постановлением</w:t>
        </w:r>
      </w:hyperlink>
      <w:r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Pr="00E0114D">
        <w:rPr>
          <w:rFonts w:ascii="Times New Roman" w:eastAsia="Times New Roman" w:hAnsi="Times New Roman" w:cs="Times New Roman"/>
        </w:rPr>
        <w:t>мэрии города</w:t>
      </w:r>
      <w:r w:rsidRPr="00E0114D">
        <w:rPr>
          <w:rFonts w:ascii="Times New Roman" w:eastAsia="Times New Roman" w:hAnsi="Times New Roman" w:cs="Times New Roman"/>
        </w:rPr>
        <w:br/>
        <w:t xml:space="preserve">от 10 ноября 2011 г. </w:t>
      </w:r>
      <w:r w:rsidRPr="00E0114D">
        <w:rPr>
          <w:rFonts w:ascii="Times New Roman" w:eastAsia="Times New Roman" w:hAnsi="Times New Roman" w:cs="Times New Roman"/>
          <w:lang w:val="ru-RU"/>
        </w:rPr>
        <w:t>№</w:t>
      </w:r>
      <w:r w:rsidRPr="00E0114D">
        <w:rPr>
          <w:rFonts w:ascii="Times New Roman" w:eastAsia="Times New Roman" w:hAnsi="Times New Roman" w:cs="Times New Roman"/>
        </w:rPr>
        <w:t> 4645</w:t>
      </w:r>
    </w:p>
    <w:p w:rsidR="00FB34BB" w:rsidRPr="00567404" w:rsidRDefault="00FB34BB" w:rsidP="00FB34B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4BB" w:rsidRPr="00FB34BB" w:rsidRDefault="00FB34BB" w:rsidP="00FB34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4BB"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FB34BB" w:rsidRPr="00FB34BB" w:rsidRDefault="00FB34BB" w:rsidP="00FB34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4B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о реализации муниципальных программ</w:t>
      </w:r>
    </w:p>
    <w:p w:rsidR="00FB34BB" w:rsidRDefault="00FB34BB" w:rsidP="00FB34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FB34BB">
        <w:rPr>
          <w:rFonts w:ascii="Times New Roman" w:eastAsia="Times New Roman" w:hAnsi="Times New Roman" w:cs="Times New Roman"/>
          <w:b/>
          <w:sz w:val="26"/>
          <w:szCs w:val="26"/>
        </w:rPr>
        <w:t xml:space="preserve">   в части достигнутых результатов по ресурсному обеспечению</w:t>
      </w:r>
    </w:p>
    <w:p w:rsidR="00FB34BB" w:rsidRPr="00FB34BB" w:rsidRDefault="00FB34BB" w:rsidP="00FB34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tbl>
      <w:tblPr>
        <w:tblW w:w="90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2385"/>
        <w:gridCol w:w="1697"/>
        <w:gridCol w:w="1697"/>
        <w:gridCol w:w="1712"/>
      </w:tblGrid>
      <w:tr w:rsidR="00FB34BB" w:rsidRPr="00FB34BB" w:rsidTr="00F541AC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Код целевой статьи расходов бюджета (КЦСР)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План на год, руб.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Исполнено за год, руб.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Исполнение, %</w:t>
            </w:r>
          </w:p>
        </w:tc>
      </w:tr>
      <w:tr w:rsidR="00FB34BB" w:rsidRPr="00FB34BB" w:rsidTr="00F541AC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2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4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5</w:t>
            </w:r>
          </w:p>
        </w:tc>
      </w:tr>
      <w:tr w:rsidR="00F541AC" w:rsidRPr="00FB34BB" w:rsidTr="00F541AC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41AC" w:rsidRPr="00F541AC" w:rsidRDefault="00F541AC" w:rsidP="001212B0">
            <w:pPr>
              <w:jc w:val="center"/>
              <w:rPr>
                <w:rFonts w:ascii="Times New Roman" w:hAnsi="Times New Roman" w:cs="Times New Roman"/>
              </w:rPr>
            </w:pPr>
            <w:r w:rsidRPr="00F541AC">
              <w:rPr>
                <w:rFonts w:ascii="Times New Roman" w:hAnsi="Times New Roman" w:cs="Times New Roman"/>
              </w:rPr>
              <w:t>11 0 01 00000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41AC" w:rsidRPr="00F541AC" w:rsidRDefault="00F541AC" w:rsidP="00113C5A">
            <w:pPr>
              <w:spacing w:before="100" w:beforeAutospacing="1" w:after="100" w:afterAutospacing="1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541AC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 </w:t>
            </w:r>
            <w:r w:rsidRPr="00F541A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Обеспечение развития и надежного функционирования городской сетевой инфраструктуры МСПД, базирующейся на современных </w:t>
            </w:r>
            <w:r w:rsidRPr="00F54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решениях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41AC" w:rsidRPr="00F541AC" w:rsidRDefault="00F541AC" w:rsidP="00F541AC">
            <w:pPr>
              <w:jc w:val="center"/>
              <w:rPr>
                <w:rFonts w:ascii="Times New Roman" w:hAnsi="Times New Roman" w:cs="Times New Roman"/>
              </w:rPr>
            </w:pPr>
            <w:r w:rsidRPr="00F541AC">
              <w:rPr>
                <w:rFonts w:ascii="Times New Roman" w:hAnsi="Times New Roman" w:cs="Times New Roman"/>
              </w:rPr>
              <w:lastRenderedPageBreak/>
              <w:t>688 892,01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41AC" w:rsidRPr="00F541AC" w:rsidRDefault="00F541AC" w:rsidP="00F541AC">
            <w:pPr>
              <w:jc w:val="center"/>
              <w:rPr>
                <w:rFonts w:ascii="Times New Roman" w:hAnsi="Times New Roman" w:cs="Times New Roman"/>
              </w:rPr>
            </w:pPr>
            <w:r w:rsidRPr="00F541AC">
              <w:rPr>
                <w:rFonts w:ascii="Times New Roman" w:hAnsi="Times New Roman" w:cs="Times New Roman"/>
              </w:rPr>
              <w:t>688 892,01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41AC" w:rsidRPr="00F541AC" w:rsidRDefault="00F541AC" w:rsidP="00F541AC">
            <w:pPr>
              <w:jc w:val="center"/>
              <w:rPr>
                <w:rFonts w:ascii="Times New Roman" w:hAnsi="Times New Roman" w:cs="Times New Roman"/>
              </w:rPr>
            </w:pPr>
            <w:r w:rsidRPr="00F541AC">
              <w:rPr>
                <w:rFonts w:ascii="Times New Roman" w:hAnsi="Times New Roman" w:cs="Times New Roman"/>
              </w:rPr>
              <w:t>100 %</w:t>
            </w:r>
          </w:p>
        </w:tc>
      </w:tr>
      <w:tr w:rsidR="00D553E7" w:rsidRPr="00FB34BB" w:rsidTr="00094C7A">
        <w:trPr>
          <w:trHeight w:val="159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53E7" w:rsidRPr="00F541AC" w:rsidRDefault="00D553E7" w:rsidP="001212B0">
            <w:pPr>
              <w:jc w:val="center"/>
              <w:rPr>
                <w:rFonts w:ascii="Times New Roman" w:hAnsi="Times New Roman" w:cs="Times New Roman"/>
              </w:rPr>
            </w:pPr>
            <w:r w:rsidRPr="00F541AC">
              <w:rPr>
                <w:rFonts w:ascii="Times New Roman" w:hAnsi="Times New Roman" w:cs="Times New Roman"/>
              </w:rPr>
              <w:lastRenderedPageBreak/>
              <w:t>11 0 02 00150</w:t>
            </w:r>
          </w:p>
        </w:tc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553E7" w:rsidRPr="00F541AC" w:rsidRDefault="00D553E7" w:rsidP="00113C5A">
            <w:pPr>
              <w:spacing w:before="100" w:beforeAutospacing="1" w:after="100" w:afterAutospacing="1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541A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      </w:r>
            <w:proofErr w:type="gramStart"/>
            <w:r w:rsidRPr="00F541AC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F541AC">
              <w:rPr>
                <w:rFonts w:ascii="Times New Roman" w:hAnsi="Times New Roman" w:cs="Times New Roman"/>
                <w:sz w:val="20"/>
                <w:szCs w:val="20"/>
              </w:rPr>
              <w:t>язи органов мэрии города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53E7" w:rsidRPr="00D553E7" w:rsidRDefault="004F5905" w:rsidP="0053772E">
            <w:pPr>
              <w:jc w:val="center"/>
              <w:rPr>
                <w:rFonts w:ascii="Times New Roman" w:hAnsi="Times New Roman" w:cs="Times New Roman"/>
              </w:rPr>
            </w:pPr>
            <w:r w:rsidRPr="004F5905">
              <w:rPr>
                <w:rFonts w:ascii="Times New Roman" w:hAnsi="Times New Roman" w:cs="Times New Roman"/>
              </w:rPr>
              <w:t>45 </w:t>
            </w:r>
            <w:r>
              <w:rPr>
                <w:rFonts w:ascii="Times New Roman" w:hAnsi="Times New Roman" w:cs="Times New Roman"/>
                <w:lang w:val="ru-RU"/>
              </w:rPr>
              <w:t>054</w:t>
            </w:r>
            <w:r w:rsidRPr="00D553E7">
              <w:rPr>
                <w:rFonts w:ascii="Times New Roman" w:hAnsi="Times New Roman" w:cs="Times New Roman"/>
              </w:rPr>
              <w:t> 5</w:t>
            </w:r>
            <w:r>
              <w:rPr>
                <w:rFonts w:ascii="Times New Roman" w:hAnsi="Times New Roman" w:cs="Times New Roman"/>
                <w:lang w:val="ru-RU"/>
              </w:rPr>
              <w:t>86</w:t>
            </w:r>
            <w:r w:rsidRPr="00D553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53E7" w:rsidRPr="004F5905" w:rsidRDefault="00D553E7" w:rsidP="004F59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5905">
              <w:rPr>
                <w:rFonts w:ascii="Times New Roman" w:hAnsi="Times New Roman" w:cs="Times New Roman"/>
              </w:rPr>
              <w:t>45 </w:t>
            </w:r>
            <w:r w:rsidR="004F5905">
              <w:rPr>
                <w:rFonts w:ascii="Times New Roman" w:hAnsi="Times New Roman" w:cs="Times New Roman"/>
                <w:lang w:val="ru-RU"/>
              </w:rPr>
              <w:t>054</w:t>
            </w:r>
            <w:r w:rsidRPr="00D553E7">
              <w:rPr>
                <w:rFonts w:ascii="Times New Roman" w:hAnsi="Times New Roman" w:cs="Times New Roman"/>
              </w:rPr>
              <w:t> 5</w:t>
            </w:r>
            <w:r w:rsidR="004F5905">
              <w:rPr>
                <w:rFonts w:ascii="Times New Roman" w:hAnsi="Times New Roman" w:cs="Times New Roman"/>
                <w:lang w:val="ru-RU"/>
              </w:rPr>
              <w:t>86</w:t>
            </w:r>
            <w:r w:rsidRPr="00D553E7">
              <w:rPr>
                <w:rFonts w:ascii="Times New Roman" w:hAnsi="Times New Roman" w:cs="Times New Roman"/>
              </w:rPr>
              <w:t>,</w:t>
            </w:r>
            <w:r w:rsidR="004F5905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53E7" w:rsidRPr="00D553E7" w:rsidRDefault="00D553E7" w:rsidP="0053772E">
            <w:pPr>
              <w:jc w:val="center"/>
              <w:rPr>
                <w:rFonts w:ascii="Times New Roman" w:hAnsi="Times New Roman" w:cs="Times New Roman"/>
              </w:rPr>
            </w:pPr>
            <w:r w:rsidRPr="00D553E7">
              <w:rPr>
                <w:rFonts w:ascii="Times New Roman" w:hAnsi="Times New Roman" w:cs="Times New Roman"/>
              </w:rPr>
              <w:t>100 %</w:t>
            </w:r>
          </w:p>
        </w:tc>
      </w:tr>
      <w:tr w:rsidR="00A86DFA" w:rsidRPr="00FB34BB" w:rsidTr="00F541AC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DFA" w:rsidRPr="00F541AC" w:rsidRDefault="00A86DFA" w:rsidP="001212B0">
            <w:pPr>
              <w:jc w:val="center"/>
              <w:rPr>
                <w:rFonts w:ascii="Times New Roman" w:hAnsi="Times New Roman" w:cs="Times New Roman"/>
              </w:rPr>
            </w:pPr>
          </w:p>
          <w:p w:rsidR="00A86DFA" w:rsidRPr="00F541AC" w:rsidRDefault="00A86DFA" w:rsidP="001212B0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</w:rPr>
            </w:pPr>
            <w:r w:rsidRPr="00F541AC">
              <w:rPr>
                <w:rFonts w:ascii="Times New Roman" w:hAnsi="Times New Roman" w:cs="Times New Roman"/>
              </w:rPr>
              <w:t>11 0 02 72060</w:t>
            </w:r>
          </w:p>
        </w:tc>
        <w:tc>
          <w:tcPr>
            <w:tcW w:w="2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6DFA" w:rsidRPr="00FB34BB" w:rsidRDefault="00A86DFA" w:rsidP="00FB34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6DFA" w:rsidRPr="00473EF4" w:rsidRDefault="00A86DFA" w:rsidP="00F541AC">
            <w:pPr>
              <w:jc w:val="center"/>
              <w:rPr>
                <w:rFonts w:ascii="Times New Roman" w:hAnsi="Times New Roman" w:cs="Times New Roman"/>
              </w:rPr>
            </w:pPr>
            <w:r w:rsidRPr="00473EF4">
              <w:rPr>
                <w:rFonts w:ascii="Times New Roman" w:hAnsi="Times New Roman" w:cs="Times New Roman"/>
              </w:rPr>
              <w:t>199 076,00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6DFA" w:rsidRPr="00473EF4" w:rsidRDefault="00A86DFA" w:rsidP="00F541AC">
            <w:pPr>
              <w:jc w:val="center"/>
              <w:rPr>
                <w:rFonts w:ascii="Times New Roman" w:hAnsi="Times New Roman" w:cs="Times New Roman"/>
              </w:rPr>
            </w:pPr>
            <w:r w:rsidRPr="00473EF4">
              <w:rPr>
                <w:rFonts w:ascii="Times New Roman" w:hAnsi="Times New Roman" w:cs="Times New Roman"/>
              </w:rPr>
              <w:t>199 076,00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6DFA" w:rsidRPr="00473EF4" w:rsidRDefault="00A86DFA" w:rsidP="00F541AC">
            <w:pPr>
              <w:jc w:val="center"/>
              <w:rPr>
                <w:rFonts w:ascii="Times New Roman" w:hAnsi="Times New Roman" w:cs="Times New Roman"/>
              </w:rPr>
            </w:pPr>
            <w:r w:rsidRPr="00473EF4">
              <w:rPr>
                <w:rFonts w:ascii="Times New Roman" w:hAnsi="Times New Roman" w:cs="Times New Roman"/>
              </w:rPr>
              <w:t>100 %</w:t>
            </w:r>
          </w:p>
        </w:tc>
      </w:tr>
      <w:tr w:rsidR="00A86DFA" w:rsidRPr="00FB34BB" w:rsidTr="00F541AC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6DFA" w:rsidRPr="00FB34BB" w:rsidRDefault="00A86DFA" w:rsidP="00FB34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6DFA" w:rsidRPr="00FB34BB" w:rsidRDefault="00A86DFA" w:rsidP="00FB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6DFA" w:rsidRPr="00D553E7" w:rsidRDefault="00A86DFA" w:rsidP="00D55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3E7">
              <w:rPr>
                <w:rFonts w:ascii="Times New Roman" w:hAnsi="Times New Roman" w:cs="Times New Roman"/>
              </w:rPr>
              <w:t> </w:t>
            </w:r>
            <w:r w:rsidR="004F5905" w:rsidRPr="00D553E7">
              <w:rPr>
                <w:rFonts w:ascii="Times New Roman" w:hAnsi="Times New Roman" w:cs="Times New Roman"/>
                <w:lang w:val="ru-RU"/>
              </w:rPr>
              <w:t>4</w:t>
            </w:r>
            <w:r w:rsidR="004F5905">
              <w:rPr>
                <w:rFonts w:ascii="Times New Roman" w:hAnsi="Times New Roman" w:cs="Times New Roman"/>
                <w:lang w:val="ru-RU"/>
              </w:rPr>
              <w:t>5</w:t>
            </w:r>
            <w:r w:rsidR="004F5905" w:rsidRPr="00D553E7">
              <w:rPr>
                <w:rFonts w:ascii="Times New Roman" w:hAnsi="Times New Roman" w:cs="Times New Roman"/>
                <w:lang w:val="ru-RU"/>
              </w:rPr>
              <w:t> </w:t>
            </w:r>
            <w:r w:rsidR="004F5905">
              <w:rPr>
                <w:rFonts w:ascii="Times New Roman" w:hAnsi="Times New Roman" w:cs="Times New Roman"/>
                <w:lang w:val="ru-RU"/>
              </w:rPr>
              <w:t>942</w:t>
            </w:r>
            <w:r w:rsidR="004F5905" w:rsidRPr="00D553E7">
              <w:rPr>
                <w:rFonts w:ascii="Times New Roman" w:hAnsi="Times New Roman" w:cs="Times New Roman"/>
                <w:lang w:val="ru-RU"/>
              </w:rPr>
              <w:t> 5</w:t>
            </w:r>
            <w:r w:rsidR="004F5905">
              <w:rPr>
                <w:rFonts w:ascii="Times New Roman" w:hAnsi="Times New Roman" w:cs="Times New Roman"/>
                <w:lang w:val="ru-RU"/>
              </w:rPr>
              <w:t>54</w:t>
            </w:r>
            <w:r w:rsidR="004F5905" w:rsidRPr="00D553E7">
              <w:rPr>
                <w:rFonts w:ascii="Times New Roman" w:hAnsi="Times New Roman" w:cs="Times New Roman"/>
                <w:lang w:val="ru-RU"/>
              </w:rPr>
              <w:t>,6</w:t>
            </w:r>
            <w:r w:rsidR="004F590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6DFA" w:rsidRPr="00D553E7" w:rsidRDefault="00D553E7" w:rsidP="004F5905">
            <w:pPr>
              <w:jc w:val="center"/>
              <w:rPr>
                <w:rFonts w:ascii="Times New Roman" w:hAnsi="Times New Roman" w:cs="Times New Roman"/>
              </w:rPr>
            </w:pPr>
            <w:r w:rsidRPr="00D553E7">
              <w:rPr>
                <w:rFonts w:ascii="Times New Roman" w:hAnsi="Times New Roman" w:cs="Times New Roman"/>
                <w:lang w:val="ru-RU"/>
              </w:rPr>
              <w:t>4</w:t>
            </w:r>
            <w:r w:rsidR="004F5905">
              <w:rPr>
                <w:rFonts w:ascii="Times New Roman" w:hAnsi="Times New Roman" w:cs="Times New Roman"/>
                <w:lang w:val="ru-RU"/>
              </w:rPr>
              <w:t>5</w:t>
            </w:r>
            <w:r w:rsidRPr="00D553E7">
              <w:rPr>
                <w:rFonts w:ascii="Times New Roman" w:hAnsi="Times New Roman" w:cs="Times New Roman"/>
                <w:lang w:val="ru-RU"/>
              </w:rPr>
              <w:t> </w:t>
            </w:r>
            <w:r w:rsidR="004F5905">
              <w:rPr>
                <w:rFonts w:ascii="Times New Roman" w:hAnsi="Times New Roman" w:cs="Times New Roman"/>
                <w:lang w:val="ru-RU"/>
              </w:rPr>
              <w:t>942</w:t>
            </w:r>
            <w:r w:rsidRPr="00D553E7">
              <w:rPr>
                <w:rFonts w:ascii="Times New Roman" w:hAnsi="Times New Roman" w:cs="Times New Roman"/>
                <w:lang w:val="ru-RU"/>
              </w:rPr>
              <w:t> 5</w:t>
            </w:r>
            <w:r w:rsidR="004F5905">
              <w:rPr>
                <w:rFonts w:ascii="Times New Roman" w:hAnsi="Times New Roman" w:cs="Times New Roman"/>
                <w:lang w:val="ru-RU"/>
              </w:rPr>
              <w:t>54</w:t>
            </w:r>
            <w:r w:rsidRPr="00D553E7">
              <w:rPr>
                <w:rFonts w:ascii="Times New Roman" w:hAnsi="Times New Roman" w:cs="Times New Roman"/>
                <w:lang w:val="ru-RU"/>
              </w:rPr>
              <w:t>,6</w:t>
            </w:r>
            <w:r w:rsidR="004F590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86DFA" w:rsidRPr="001212B0" w:rsidRDefault="00D553E7" w:rsidP="00121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1212B0">
              <w:rPr>
                <w:rFonts w:ascii="Times New Roman" w:hAnsi="Times New Roman" w:cs="Times New Roman"/>
                <w:lang w:val="ru-RU"/>
              </w:rPr>
              <w:t xml:space="preserve"> %</w:t>
            </w:r>
          </w:p>
        </w:tc>
      </w:tr>
    </w:tbl>
    <w:p w:rsidR="00FB34BB" w:rsidRDefault="00FB34BB" w:rsidP="00FB34BB">
      <w:pPr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val="ru-RU"/>
        </w:rPr>
      </w:pPr>
    </w:p>
    <w:p w:rsidR="00567404" w:rsidRPr="00E0114D" w:rsidRDefault="00FB34BB" w:rsidP="00567404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FB34BB">
        <w:rPr>
          <w:rFonts w:ascii="Times New Roman" w:eastAsia="Times New Roman" w:hAnsi="Times New Roman" w:cs="Times New Roman"/>
          <w:color w:val="22272F"/>
          <w:sz w:val="26"/>
          <w:szCs w:val="26"/>
          <w:lang w:val="ru-RU"/>
        </w:rPr>
        <w:t> </w:t>
      </w:r>
      <w:r w:rsidR="00567404" w:rsidRPr="00E0114D">
        <w:rPr>
          <w:rFonts w:ascii="Times New Roman" w:eastAsia="Times New Roman" w:hAnsi="Times New Roman" w:cs="Times New Roman"/>
        </w:rPr>
        <w:t xml:space="preserve">Таблица </w:t>
      </w:r>
      <w:r w:rsidR="00567404">
        <w:rPr>
          <w:rFonts w:ascii="Times New Roman" w:eastAsia="Times New Roman" w:hAnsi="Times New Roman" w:cs="Times New Roman"/>
          <w:lang w:val="ru-RU"/>
        </w:rPr>
        <w:t>22</w:t>
      </w:r>
      <w:r w:rsidR="00567404"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567404" w:rsidRPr="00E0114D">
        <w:rPr>
          <w:rFonts w:ascii="Times New Roman" w:eastAsia="Times New Roman" w:hAnsi="Times New Roman" w:cs="Times New Roman"/>
        </w:rPr>
        <w:t>Приложени</w:t>
      </w:r>
      <w:proofErr w:type="spellEnd"/>
      <w:r w:rsidR="00567404" w:rsidRPr="00E0114D">
        <w:rPr>
          <w:rFonts w:ascii="Times New Roman" w:eastAsia="Times New Roman" w:hAnsi="Times New Roman" w:cs="Times New Roman"/>
          <w:lang w:val="ru-RU"/>
        </w:rPr>
        <w:t xml:space="preserve">я </w:t>
      </w:r>
      <w:r w:rsidR="00567404" w:rsidRPr="00E0114D">
        <w:rPr>
          <w:rFonts w:ascii="Times New Roman" w:eastAsia="Times New Roman" w:hAnsi="Times New Roman" w:cs="Times New Roman"/>
        </w:rPr>
        <w:br/>
        <w:t>к </w:t>
      </w:r>
      <w:hyperlink r:id="rId21" w:anchor="/document/20391229/entry/2000" w:history="1">
        <w:r w:rsidR="00567404" w:rsidRPr="00E0114D">
          <w:rPr>
            <w:rFonts w:ascii="Times New Roman" w:eastAsia="Times New Roman" w:hAnsi="Times New Roman" w:cs="Times New Roman"/>
          </w:rPr>
          <w:t>Методическим указаниям</w:t>
        </w:r>
      </w:hyperlink>
      <w:r w:rsidR="00567404"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="00567404" w:rsidRPr="00E0114D">
        <w:rPr>
          <w:rFonts w:ascii="Times New Roman" w:eastAsia="Times New Roman" w:hAnsi="Times New Roman" w:cs="Times New Roman"/>
        </w:rPr>
        <w:t xml:space="preserve">по разработке и </w:t>
      </w:r>
    </w:p>
    <w:p w:rsidR="00567404" w:rsidRPr="00E0114D" w:rsidRDefault="00567404" w:rsidP="00567404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E0114D">
        <w:rPr>
          <w:rFonts w:ascii="Times New Roman" w:eastAsia="Times New Roman" w:hAnsi="Times New Roman" w:cs="Times New Roman"/>
        </w:rPr>
        <w:t>реализации муниципальных программ города</w:t>
      </w:r>
      <w:r w:rsidRPr="00E0114D">
        <w:rPr>
          <w:rFonts w:ascii="Times New Roman" w:eastAsia="Times New Roman" w:hAnsi="Times New Roman" w:cs="Times New Roman"/>
          <w:lang w:val="ru-RU"/>
        </w:rPr>
        <w:t>, у</w:t>
      </w:r>
      <w:r w:rsidRPr="00E0114D">
        <w:rPr>
          <w:rFonts w:ascii="Times New Roman" w:hAnsi="Times New Roman" w:cs="Times New Roman"/>
          <w:bCs/>
          <w:color w:val="22272F"/>
          <w:shd w:val="clear" w:color="auto" w:fill="FFFFFF"/>
        </w:rPr>
        <w:t>твержден</w:t>
      </w:r>
      <w:proofErr w:type="spellStart"/>
      <w:r w:rsidRPr="00E0114D">
        <w:rPr>
          <w:rFonts w:ascii="Times New Roman" w:hAnsi="Times New Roman" w:cs="Times New Roman"/>
          <w:bCs/>
          <w:color w:val="22272F"/>
          <w:shd w:val="clear" w:color="auto" w:fill="FFFFFF"/>
          <w:lang w:val="ru-RU"/>
        </w:rPr>
        <w:t>ных</w:t>
      </w:r>
      <w:proofErr w:type="spellEnd"/>
      <w:r w:rsidRPr="00E0114D">
        <w:rPr>
          <w:rFonts w:ascii="Times New Roman" w:hAnsi="Times New Roman" w:cs="Times New Roman"/>
          <w:bCs/>
          <w:color w:val="22272F"/>
        </w:rPr>
        <w:br/>
      </w:r>
      <w:hyperlink r:id="rId22" w:anchor="/document/20391229/entry/0" w:history="1">
        <w:r w:rsidRPr="00E0114D">
          <w:rPr>
            <w:rFonts w:ascii="Times New Roman" w:eastAsia="Times New Roman" w:hAnsi="Times New Roman" w:cs="Times New Roman"/>
          </w:rPr>
          <w:t>постановлением</w:t>
        </w:r>
      </w:hyperlink>
      <w:r w:rsidRPr="00E0114D">
        <w:rPr>
          <w:rFonts w:ascii="Times New Roman" w:eastAsia="Times New Roman" w:hAnsi="Times New Roman" w:cs="Times New Roman"/>
          <w:lang w:val="ru-RU"/>
        </w:rPr>
        <w:t xml:space="preserve"> </w:t>
      </w:r>
      <w:r w:rsidRPr="00E0114D">
        <w:rPr>
          <w:rFonts w:ascii="Times New Roman" w:eastAsia="Times New Roman" w:hAnsi="Times New Roman" w:cs="Times New Roman"/>
        </w:rPr>
        <w:t>мэрии города</w:t>
      </w:r>
      <w:r w:rsidRPr="00E0114D">
        <w:rPr>
          <w:rFonts w:ascii="Times New Roman" w:eastAsia="Times New Roman" w:hAnsi="Times New Roman" w:cs="Times New Roman"/>
        </w:rPr>
        <w:br/>
        <w:t xml:space="preserve">от 10 ноября 2011 г. </w:t>
      </w:r>
      <w:r w:rsidRPr="00E0114D">
        <w:rPr>
          <w:rFonts w:ascii="Times New Roman" w:eastAsia="Times New Roman" w:hAnsi="Times New Roman" w:cs="Times New Roman"/>
          <w:lang w:val="ru-RU"/>
        </w:rPr>
        <w:t>№</w:t>
      </w:r>
      <w:r w:rsidRPr="00E0114D">
        <w:rPr>
          <w:rFonts w:ascii="Times New Roman" w:eastAsia="Times New Roman" w:hAnsi="Times New Roman" w:cs="Times New Roman"/>
        </w:rPr>
        <w:t> 4645</w:t>
      </w:r>
    </w:p>
    <w:p w:rsidR="00FB34BB" w:rsidRPr="00567404" w:rsidRDefault="00FB34BB" w:rsidP="00FB34B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4BB" w:rsidRPr="00FB34BB" w:rsidRDefault="00FB34BB" w:rsidP="00FB34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4BB"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FB34BB" w:rsidRPr="00FB34BB" w:rsidRDefault="00FB34BB" w:rsidP="00FB34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4B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о реализации муниципальных программ</w:t>
      </w:r>
    </w:p>
    <w:p w:rsidR="00FB34BB" w:rsidRDefault="00FB34BB" w:rsidP="00FB34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FB34BB">
        <w:rPr>
          <w:rFonts w:ascii="Times New Roman" w:eastAsia="Times New Roman" w:hAnsi="Times New Roman" w:cs="Times New Roman"/>
          <w:b/>
          <w:sz w:val="26"/>
          <w:szCs w:val="26"/>
        </w:rPr>
        <w:t xml:space="preserve">  по исполнению плановых значений показателей (индикаторов)</w:t>
      </w:r>
    </w:p>
    <w:p w:rsidR="00F541AC" w:rsidRPr="00F541AC" w:rsidRDefault="00F541AC" w:rsidP="00FB34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tbl>
      <w:tblPr>
        <w:tblW w:w="9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592"/>
        <w:gridCol w:w="787"/>
        <w:gridCol w:w="936"/>
        <w:gridCol w:w="962"/>
        <w:gridCol w:w="1379"/>
        <w:gridCol w:w="2473"/>
      </w:tblGrid>
      <w:tr w:rsidR="00FB34BB" w:rsidRPr="00FB34BB" w:rsidTr="00442A50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 </w:t>
            </w:r>
          </w:p>
          <w:p w:rsidR="00FB34BB" w:rsidRPr="00442A50" w:rsidRDefault="00442A50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№</w:t>
            </w:r>
          </w:p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proofErr w:type="gramStart"/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п</w:t>
            </w:r>
            <w:proofErr w:type="gramEnd"/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Ед. изм.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Значение показателя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% выполнения</w:t>
            </w:r>
          </w:p>
        </w:tc>
        <w:tc>
          <w:tcPr>
            <w:tcW w:w="2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Причины отклонения</w:t>
            </w:r>
          </w:p>
        </w:tc>
      </w:tr>
      <w:tr w:rsidR="00FB34BB" w:rsidRPr="00FB34BB" w:rsidTr="00442A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4BB" w:rsidRPr="00FB34BB" w:rsidRDefault="00FB34BB" w:rsidP="00FB34BB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4BB" w:rsidRPr="00FB34BB" w:rsidRDefault="00FB34BB" w:rsidP="00FB34BB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4BB" w:rsidRPr="00FB34BB" w:rsidRDefault="00FB34BB" w:rsidP="00FB34BB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0A0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20</w:t>
            </w:r>
            <w:r w:rsidR="000A0502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18</w:t>
            </w: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 xml:space="preserve"> год план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0A0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20 год 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4BB" w:rsidRPr="00FB34BB" w:rsidRDefault="00FB34BB" w:rsidP="00FB34BB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4BB" w:rsidRPr="00FB34BB" w:rsidRDefault="00FB34BB" w:rsidP="00FB34BB">
            <w:pPr>
              <w:spacing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</w:p>
        </w:tc>
      </w:tr>
      <w:tr w:rsidR="00FB34BB" w:rsidRPr="00FB34BB" w:rsidTr="00442A5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6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7</w:t>
            </w:r>
          </w:p>
        </w:tc>
      </w:tr>
      <w:tr w:rsidR="00FB34BB" w:rsidRPr="00FB34BB" w:rsidTr="00442A50">
        <w:tc>
          <w:tcPr>
            <w:tcW w:w="96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0A0502" w:rsidP="00FB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«iCity – Современные информационные технологии г. Череповца» на 2014 – 2024 годы</w:t>
            </w:r>
          </w:p>
        </w:tc>
      </w:tr>
      <w:tr w:rsidR="00FB34BB" w:rsidRPr="00FB34BB" w:rsidTr="00442A5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442A50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en-US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9D5A9A" w:rsidRDefault="00442A50" w:rsidP="00FB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городской сетевой инфраструктурой МСПД проектов, реализуемых в рамках муниципальных программ ОМСУ г. Череповца</w:t>
            </w:r>
            <w:r w:rsidR="009D5A9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101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="009D5A9A" w:rsidRPr="009D5A9A">
              <w:rPr>
                <w:rFonts w:ascii="Times New Roman" w:eastAsia="Times New Roman" w:hAnsi="Times New Roman" w:cs="Times New Roman"/>
                <w:sz w:val="20"/>
                <w:szCs w:val="20"/>
              </w:rPr>
              <w:t>с 2018 года внесены изменения в методику расчета показателя)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%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72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72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100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 </w:t>
            </w:r>
          </w:p>
        </w:tc>
      </w:tr>
      <w:tr w:rsidR="00FB34BB" w:rsidRPr="00FB34BB" w:rsidTr="00442A5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442A50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en-US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 </w:t>
            </w:r>
            <w:r w:rsidR="00442A5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организованных бесплатных зон «</w:t>
            </w:r>
            <w:proofErr w:type="spellStart"/>
            <w:r w:rsidR="00442A50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="00442A5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шт.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16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100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34BB" w:rsidRPr="00FB34BB" w:rsidRDefault="00FB34BB" w:rsidP="00FB34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FB34B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 </w:t>
            </w:r>
          </w:p>
        </w:tc>
      </w:tr>
      <w:tr w:rsidR="00442A50" w:rsidRPr="00FB34BB" w:rsidTr="00442A5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442A50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en-US"/>
              </w:rPr>
              <w:t>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FB34BB" w:rsidRDefault="009D5A9A" w:rsidP="009D5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 w:rsidRPr="009D5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 муниципальных работ по ведению информационных ресурсов и баз данных, техническому сопровождению и эксплуатации, вывода из эксплуатации </w:t>
            </w:r>
            <w:r w:rsidRPr="009D5A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D5A9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lastRenderedPageBreak/>
              <w:t>%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100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100,8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100,8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FB34BB" w:rsidRDefault="00442A50" w:rsidP="00FB34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</w:p>
        </w:tc>
      </w:tr>
      <w:tr w:rsidR="00442A50" w:rsidRPr="00FB34BB" w:rsidTr="00442A5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en-US"/>
              </w:rPr>
              <w:lastRenderedPageBreak/>
              <w:t>4</w:t>
            </w:r>
          </w:p>
          <w:p w:rsidR="00442A50" w:rsidRPr="00442A50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en-US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654202" w:rsidRDefault="00442A50" w:rsidP="006542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Выполнения комплекса работ по осуществлению технической поддержки и развитию аппаратно-программного комплекса ОМСУ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(показатель (индикатор)</w:t>
            </w:r>
            <w:r w:rsidR="0065420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="00654202" w:rsidRPr="00654202">
              <w:rPr>
                <w:rFonts w:ascii="Times New Roman" w:eastAsia="Times New Roman" w:hAnsi="Times New Roman" w:cs="Times New Roman"/>
                <w:sz w:val="20"/>
                <w:szCs w:val="20"/>
              </w:rPr>
              <w:t>не рассчитывается с 2019 года)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%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FB34BB" w:rsidRDefault="00442A50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9,1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FB34BB" w:rsidRDefault="00F541AC" w:rsidP="00442A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val="ru-RU"/>
              </w:rPr>
              <w:t>113,8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A50" w:rsidRPr="00F541AC" w:rsidRDefault="00F541AC" w:rsidP="00F541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proofErr w:type="gramStart"/>
            <w:r w:rsidRPr="00F541AC">
              <w:rPr>
                <w:rFonts w:ascii="Times New Roman" w:hAnsi="Times New Roman" w:cs="Times New Roman"/>
                <w:sz w:val="18"/>
                <w:szCs w:val="18"/>
              </w:rPr>
              <w:t>На 01.01.2019 г. балансовая стоимость основных средств по группе «Машины и оборудование» составляет 118 474 754,96 руб., сумма начисленной амортизации – 93 680 998,04 руб., остаточная стоимость составляет 24 793 756,92 руб. Изношенность основных средств составляет 79 %. В течение 2018 года в учреждение поступило оборудования на сумму 10 826 344,67 руб. Темп обновления составил 9,1 %. Из-за отсутствия достаточного финансирования, замена морально</w:t>
            </w:r>
            <w:proofErr w:type="gramEnd"/>
            <w:r w:rsidRPr="00F541AC">
              <w:rPr>
                <w:rFonts w:ascii="Times New Roman" w:hAnsi="Times New Roman" w:cs="Times New Roman"/>
                <w:sz w:val="18"/>
                <w:szCs w:val="18"/>
              </w:rPr>
              <w:t xml:space="preserve"> устаревших основных средств осуществляется недостаточно интенсивно.</w:t>
            </w:r>
          </w:p>
        </w:tc>
      </w:tr>
    </w:tbl>
    <w:p w:rsidR="00FB34BB" w:rsidRDefault="00FB34B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FB34BB" w:rsidRDefault="00FB34B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FB34BB" w:rsidRDefault="00FB34B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73702" w:rsidRDefault="00F9694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4. Информация о внесенных ответственным исполнителем в текущем финансовом году изменениях в муниципальную программу с указанием причин изменения.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2018 года в муниципальную программу «iCity – Современные информационные технологии г. Череповца» на 2014-2024 гг. были внесены следующие изменения: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Постановлением мэрии города от 10.07.2018 № 3139 «О внесении изменений в постановление мэрии города от 10.10.2013 № 4806» внесены следующие изменения: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протокола заседания экспертного совета по бюджету и экономической политике в городе от 08.06.2018 № 5 с целью обеспечения бесперебойной работы структурных подразделений мэрии, возникла необходимость изменения ресурсного обеспечения реализации муниципальной программы на 2018 год, а именно: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уменьшено ресурсное обеспечение основного мероприятия 1 «Обеспечение развития и надежного функционирования городской сетевой инфраструктуры МСПД, базирующейся на современных технических решениях» в сумме 26,0 тыс. руб.;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увеличено ресурсное обеспечение основного мероприятия 2 «Обеспечение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средств связи органов мэрии города» в сумме 26,0 тыс. руб.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Постановлением мэрии города от 18.10.2018 № 4517 «О внесении изменений в постановление мэрии города от 10.10.2013 № 4806» внесены следующие изменения:</w:t>
      </w:r>
    </w:p>
    <w:p w:rsidR="00873702" w:rsidRDefault="00F96941">
      <w:pPr>
        <w:numPr>
          <w:ilvl w:val="0"/>
          <w:numId w:val="2"/>
        </w:numPr>
        <w:ind w:left="0" w:firstLine="55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необходимостью реализации целей и решению поставленных задач в Указе Президента РФ от 07.05.2018 № 204 «О национальных целях и стратегических задачах развития Российской Федерации на период до 2024 года» проектом постановления мэрии города предлагается внести изменения в муниципальную программу «iCity – Современные информационные технологии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г.Череповца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на 2014-2024 годы, изложив ее в новой редакции, откорректировав цели и задачи муниципальной программы и пролонгировав ее действие до 2024 года.</w:t>
      </w:r>
    </w:p>
    <w:p w:rsidR="00873702" w:rsidRPr="001C430D" w:rsidRDefault="001C430D" w:rsidP="001C430D">
      <w:pPr>
        <w:pStyle w:val="af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30D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="00F96941" w:rsidRPr="001C430D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доведенными прогнозными объемами действующих и принимаемых бюджетных обязательств на 2019 год и плановый период 2020 и 2021 годы откорректирован объем ресурсного обеспечения реализации муниципальной программы.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этого откорректированы следующие разделы муниципальной программы: паспорт муниципальной программы, раздел III «Ресурсное обеспечение муниципальной программы, обоснование объема финансовых ресурсов, необходимых для реализации муниципальной программы», приложение 3 «Ресурсное обеспечение реализации муниципальной программы «iCity – Современные информационные технологии г. Череповца» на 2014-2024 годы за счет «собственных» средств городского бюджета», приложение 4 «Ресурсное обеспечение и прогнозная (справочная) оценка расходов городского бюджета, внебюджетных источников на реализацию целей муниципальной программы «iCity – Современные информационные технологии г. Череповца» на 2014-2024 годы».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1C430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поручениями протокола заседания комиссии по рассмотрению системы сбалансированных целевых показателей и докладов «О результатах и основных направлениях деятельности» участников процесса планирования развития города от 05.09.2018 № 4 внесены изменения в части показателей (индикаторов) муниципальной программы «iCity – Современные информационные технологии г. Череповца» на 2014 – 2024 годы.</w:t>
      </w:r>
    </w:p>
    <w:p w:rsidR="00873702" w:rsidRDefault="001C430D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4. </w:t>
      </w:r>
      <w:r w:rsidR="00F96941">
        <w:rPr>
          <w:rFonts w:ascii="Times New Roman" w:eastAsia="Times New Roman" w:hAnsi="Times New Roman" w:cs="Times New Roman"/>
          <w:sz w:val="26"/>
          <w:szCs w:val="26"/>
        </w:rPr>
        <w:t>В связи с увеличением доходов, получаемых от ведения предпринимательской деятельности, возникла необходимость увеличения ресурсного обеспечения реализации муниципальной программы на 2018 год на 1 504,4 тыс.</w:t>
      </w:r>
      <w:r w:rsidR="007A55B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96941"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Постановлением мэрии города от 19.11.2018 № 4991 «О внесении изменений в постановление мэрии города от 10.10.2013 № 4806» внесены следующие изменения: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 В соответствии с доведенными суммами субвенций и субсидий, предусмотренных в проекте областного бюджета на 2019 год и плановый период 2020 и 2021 годы, необходимо откорректировать объем ресурсного обеспечения реализации муниципальной программы.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части финансирования мероприятия 2.9. Обеспечение технической поддержкой  и программным обеспечением подразделений мэрии, осуществляющих отдельные государственные полномочия в соответствии с законом области от 17.12.2007 № 1720-ОЗ 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категорий» за счет средств областного бюджета в 2019 году и плановом периоде 2020 и 2021 годах внесены следующие изменения: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2019 году увеличено ресурсное обеспечение на 139,2 тыс.</w:t>
      </w:r>
      <w:r w:rsidR="007A55B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2020 году увеличено ресурсное обеспечение на 139,2 тыс.</w:t>
      </w:r>
      <w:r w:rsidR="007A55B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2021 году увеличено ресурсное обеспечение на 139,2 тыс.</w:t>
      </w:r>
      <w:r w:rsidR="007A55B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 связи с увеличением бюджетных ассигнований на исполнение расходных обязательств за счет средств субсидии из областного бюджета бюджетам муниципальных образований области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 на 2019 год и плановый период 2020 и 2021 годов необходимо откорректировать объем ресурсного обеспечения реализации муниципальной программы.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части финансирования мероприятия 2.1. Выполнение муниципального задания МБУ «ЦМИРиТ» за счет средств областного бюджета в 2019 году и плановом периоде 2020 и 2021 годах внесены следующие изменения: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2019 году увеличено ресурсное обеспечение на 1 205,0 тыс.</w:t>
      </w:r>
      <w:r w:rsidR="007A55B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2020 году увеличено ресурсное обеспечение на 1 205,0 тыс.</w:t>
      </w:r>
      <w:r w:rsidR="007A55B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2021 году увеличено ресурсное обеспечение на 1 205,0 тыс.</w:t>
      </w:r>
      <w:r w:rsidR="007A55B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этого откорректированы следующие разделы муниципальной программы: паспорт муниципальной программы, раздел III «Ресурсное обеспечение муниципальной программы, обоснование объема финансовых ресурсов, необходимых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для реализации муниципальной программы», приложение 4 «Ресурсное обеспечение и прогнозная (справочная) оценка расходов городского бюджета, внебюджетных источников на реализацию целей муниципальной программы «iCity – Современные информационные технологии г. Череповца» на 2014-2024 годы».</w:t>
      </w:r>
    </w:p>
    <w:p w:rsidR="00873702" w:rsidRDefault="00873702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Постановлением мэрии города от 25.12.2018 № 5738 «О внесении изменений в постановление мэрии города от 10.10.2013 № 4806» внесены следующие изменения: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решения Череповецкой городской Думы от 27.11.2018 № 196 «О внесении изменений в решение Череповецкой городской Думы от 07.12.2017 № 221 «О городском бюджете на 2018 год и плановый период 2019 и 2020 годов» с целью обеспечения бесперебойной работы структурных подразделений мэрии, а также увеличением доходов, получаемых от ведения предпринимательской деятельности, возникла необходимость изменения ресурсного обеспечения реализации муниципальной программы на 2018 год, а именно: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увеличено ресурсное обеспечение основного мероприятия 2 «Обеспечение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средств связи органов мэрии города» в сумме 2 961,6 тыс.</w:t>
      </w:r>
      <w:r w:rsidR="007A55B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 w:rsidR="00873702" w:rsidRDefault="00873702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702" w:rsidRDefault="00F96941">
      <w:pPr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73702" w:rsidRDefault="00F969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5. Предложения об изменении форм и методов управления</w:t>
      </w:r>
    </w:p>
    <w:p w:rsidR="00873702" w:rsidRDefault="00F969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реализацией Программы, о сокращении (увеличении) финансирования и (или) корректировке, досрочном прекращении основных мероприятий подпрограмм, основного мероприятия Программы, в целом по </w:t>
      </w:r>
      <w:r w:rsidR="007A55BB">
        <w:rPr>
          <w:rFonts w:ascii="Times New Roman" w:eastAsia="Times New Roman" w:hAnsi="Times New Roman" w:cs="Times New Roman"/>
          <w:b/>
          <w:sz w:val="26"/>
          <w:szCs w:val="26"/>
        </w:rPr>
        <w:t>дальнейшей реализации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Программы</w:t>
      </w:r>
    </w:p>
    <w:p w:rsidR="00873702" w:rsidRPr="00495129" w:rsidRDefault="00F96941" w:rsidP="00495129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95129">
        <w:rPr>
          <w:sz w:val="26"/>
          <w:szCs w:val="26"/>
        </w:rPr>
        <w:t xml:space="preserve"> </w:t>
      </w:r>
    </w:p>
    <w:p w:rsidR="00873702" w:rsidRPr="00495129" w:rsidRDefault="00F96941" w:rsidP="00495129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495129">
        <w:rPr>
          <w:sz w:val="26"/>
          <w:szCs w:val="26"/>
        </w:rPr>
        <w:t>Предложения об изменении форм и методов управления реализацией Программы, о сокращении (увеличении) финансирования и (или) корректировке, досрочном прекращении основных мероприятий подпрограмм, основного мероприятия Программы, в настоящее время отсутствуют.</w:t>
      </w:r>
    </w:p>
    <w:p w:rsidR="00873702" w:rsidRDefault="00F969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30D" w:rsidRDefault="001C43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3702" w:rsidRDefault="00F9694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6. Сведения о результатах мероприятий внутреннего и внешнего муниципального финансового контроля (при наличии) в отношении муниципальных программ.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95129" w:rsidRPr="00495129" w:rsidRDefault="00F96941" w:rsidP="00495129">
      <w:pPr>
        <w:pStyle w:val="af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5D582C">
        <w:rPr>
          <w:sz w:val="26"/>
          <w:szCs w:val="26"/>
        </w:rPr>
        <w:t xml:space="preserve">В 2017 году отделом финансового контроля контрольно-правового управления мэрии была проведена проверка отдельных вопросов финансово-хозяйственной деятельности МБУ «ЦМИРиТ», в том числе проверка муниципальной </w:t>
      </w:r>
      <w:r w:rsidR="001C430D" w:rsidRPr="005D582C">
        <w:rPr>
          <w:sz w:val="26"/>
          <w:szCs w:val="26"/>
        </w:rPr>
        <w:t xml:space="preserve">программы </w:t>
      </w:r>
      <w:r w:rsidR="001C430D" w:rsidRPr="005D582C">
        <w:rPr>
          <w:sz w:val="28"/>
          <w:szCs w:val="28"/>
        </w:rPr>
        <w:lastRenderedPageBreak/>
        <w:t>«</w:t>
      </w:r>
      <w:r w:rsidRPr="005D582C">
        <w:rPr>
          <w:sz w:val="26"/>
          <w:szCs w:val="26"/>
        </w:rPr>
        <w:t>iCity – Современные информационные техно</w:t>
      </w:r>
      <w:r w:rsidR="001C430D" w:rsidRPr="005D582C">
        <w:rPr>
          <w:sz w:val="26"/>
          <w:szCs w:val="26"/>
        </w:rPr>
        <w:t>логии г. Череповца» на 2014-2024</w:t>
      </w:r>
      <w:r w:rsidRPr="005D582C">
        <w:rPr>
          <w:sz w:val="26"/>
          <w:szCs w:val="26"/>
        </w:rPr>
        <w:t xml:space="preserve"> годы</w:t>
      </w:r>
      <w:r w:rsidR="00495129">
        <w:rPr>
          <w:sz w:val="26"/>
          <w:szCs w:val="26"/>
        </w:rPr>
        <w:t xml:space="preserve"> (акт от 09.02.2018 № 01-13-51/09)</w:t>
      </w:r>
      <w:r w:rsidRPr="005D582C">
        <w:rPr>
          <w:sz w:val="26"/>
          <w:szCs w:val="26"/>
        </w:rPr>
        <w:t xml:space="preserve">. </w:t>
      </w:r>
      <w:r w:rsidR="00495129" w:rsidRPr="00495129">
        <w:rPr>
          <w:sz w:val="26"/>
          <w:szCs w:val="26"/>
        </w:rPr>
        <w:t>Выявле</w:t>
      </w:r>
      <w:r w:rsidR="00495129">
        <w:rPr>
          <w:sz w:val="26"/>
          <w:szCs w:val="26"/>
        </w:rPr>
        <w:t>н</w:t>
      </w:r>
      <w:r w:rsidR="00495129" w:rsidRPr="00495129">
        <w:rPr>
          <w:sz w:val="26"/>
          <w:szCs w:val="26"/>
        </w:rPr>
        <w:t>н</w:t>
      </w:r>
      <w:r w:rsidR="00495129">
        <w:rPr>
          <w:sz w:val="26"/>
          <w:szCs w:val="26"/>
        </w:rPr>
        <w:t>ое</w:t>
      </w:r>
      <w:r w:rsidR="00495129" w:rsidRPr="00495129">
        <w:rPr>
          <w:sz w:val="26"/>
          <w:szCs w:val="26"/>
        </w:rPr>
        <w:t xml:space="preserve"> нарушени</w:t>
      </w:r>
      <w:r w:rsidR="00495129">
        <w:rPr>
          <w:sz w:val="26"/>
          <w:szCs w:val="26"/>
        </w:rPr>
        <w:t>е в части</w:t>
      </w:r>
      <w:r w:rsidR="00495129" w:rsidRPr="00495129">
        <w:rPr>
          <w:sz w:val="26"/>
          <w:szCs w:val="26"/>
        </w:rPr>
        <w:t xml:space="preserve"> несоответстви</w:t>
      </w:r>
      <w:r w:rsidR="00495129">
        <w:rPr>
          <w:sz w:val="26"/>
          <w:szCs w:val="26"/>
        </w:rPr>
        <w:t>я</w:t>
      </w:r>
      <w:r w:rsidR="00495129" w:rsidRPr="00495129">
        <w:rPr>
          <w:sz w:val="26"/>
          <w:szCs w:val="26"/>
        </w:rPr>
        <w:t xml:space="preserve"> муниципальной программы «iCity - современные информационные технологии г. Череповца» на 2004 - 2020 годы» действующим нормативным актам</w:t>
      </w:r>
      <w:r w:rsidR="00495129">
        <w:rPr>
          <w:sz w:val="26"/>
          <w:szCs w:val="26"/>
        </w:rPr>
        <w:t xml:space="preserve"> устранено.</w:t>
      </w:r>
    </w:p>
    <w:p w:rsidR="00873702" w:rsidRDefault="00873702" w:rsidP="0049512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95129" w:rsidRPr="00495129" w:rsidRDefault="0049512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3702" w:rsidRDefault="00F969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73702" w:rsidRDefault="00F9694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Оценка эффективности муниципальной программы «iCity – Современные информационные технологии г. Череповца» за 2018 год</w:t>
      </w:r>
    </w:p>
    <w:p w:rsidR="00873702" w:rsidRDefault="00F9694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Оценка эффективности реализации муниципальной программы проведена в соответствии с методикой оценки эффективности муниципальной программы на основе оценок достижений целевых показателей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Оценка достижения показателей эффективности реализации муниципальной программы осуществляется по формуле:</w:t>
      </w:r>
    </w:p>
    <w:p w:rsidR="00833B64" w:rsidRDefault="00F96941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1074"/>
      </w:tblGrid>
      <w:tr w:rsidR="00833B64" w:rsidRPr="00953C21" w:rsidTr="00A074D7">
        <w:trPr>
          <w:trHeight w:val="812"/>
          <w:jc w:val="center"/>
        </w:trPr>
        <w:tc>
          <w:tcPr>
            <w:tcW w:w="978" w:type="dxa"/>
            <w:vMerge w:val="restart"/>
          </w:tcPr>
          <w:p w:rsidR="00833B64" w:rsidRPr="00953C21" w:rsidRDefault="00833B64" w:rsidP="00A074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833B64" w:rsidRPr="00953C21" w:rsidRDefault="00833B64" w:rsidP="00A074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833B64" w:rsidRPr="00953C21" w:rsidRDefault="00833B64" w:rsidP="00A074D7">
            <w:pPr>
              <w:autoSpaceDE w:val="0"/>
              <w:autoSpaceDN w:val="0"/>
              <w:adjustRightInd w:val="0"/>
              <w:ind w:right="-269" w:firstLine="3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64" w:rsidRPr="00953C21" w:rsidRDefault="00833B64" w:rsidP="00A074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</w:t>
            </w:r>
          </w:p>
          <w:p w:rsidR="00833B64" w:rsidRPr="00953C21" w:rsidRDefault="00833B64" w:rsidP="00A074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Пi</w:t>
            </w:r>
            <w:proofErr w:type="spellEnd"/>
          </w:p>
          <w:p w:rsidR="00833B64" w:rsidRPr="00953C21" w:rsidRDefault="00833B64" w:rsidP="00A074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1074" w:type="dxa"/>
            <w:vMerge w:val="restart"/>
          </w:tcPr>
          <w:p w:rsidR="00833B64" w:rsidRPr="00953C21" w:rsidRDefault="00833B64" w:rsidP="00A074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833B64" w:rsidRPr="00953C21" w:rsidRDefault="00833B64" w:rsidP="00A074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833B64" w:rsidRPr="00953C21" w:rsidRDefault="00833B64" w:rsidP="00A07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953C21">
              <w:rPr>
                <w:rFonts w:ascii="Times New Roman" w:eastAsia="Times New Roman" w:hAnsi="Times New Roman" w:cs="Times New Roman"/>
                <w:sz w:val="26"/>
                <w:szCs w:val="26"/>
              </w:rPr>
              <w:t>где:</w:t>
            </w:r>
          </w:p>
        </w:tc>
      </w:tr>
      <w:tr w:rsidR="00833B64" w:rsidRPr="00953C21" w:rsidTr="00A074D7">
        <w:trPr>
          <w:trHeight w:val="130"/>
          <w:jc w:val="center"/>
        </w:trPr>
        <w:tc>
          <w:tcPr>
            <w:tcW w:w="0" w:type="auto"/>
            <w:vMerge/>
            <w:vAlign w:val="center"/>
          </w:tcPr>
          <w:p w:rsidR="00833B64" w:rsidRPr="00953C21" w:rsidRDefault="00833B64" w:rsidP="00A074D7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B64" w:rsidRPr="00953C21" w:rsidRDefault="00833B64" w:rsidP="00A074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1074" w:type="dxa"/>
            <w:vMerge/>
            <w:vAlign w:val="center"/>
          </w:tcPr>
          <w:p w:rsidR="00833B64" w:rsidRPr="00953C21" w:rsidRDefault="00833B64" w:rsidP="00A074D7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873702" w:rsidRDefault="00873702">
      <w:pPr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702" w:rsidRDefault="00F9694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Пэф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степень достижения показателей эффективности реализации муниципальной программы, %;</w:t>
      </w:r>
    </w:p>
    <w:p w:rsidR="00873702" w:rsidRDefault="00F9694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степень достижения i-того показателя эффективности реализации муниципальной программы, %;</w:t>
      </w:r>
    </w:p>
    <w:p w:rsidR="00873702" w:rsidRDefault="00F9694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 – количество показателей эффективности реализации муниципальной программы.</w:t>
      </w:r>
    </w:p>
    <w:p w:rsidR="00873702" w:rsidRDefault="00F96941">
      <w:pPr>
        <w:spacing w:after="24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Расчет степени достижений показателей эффективности муниципальной программы произведен на основании данных таблицы 1. Сведения о достижении значений целевых показателей (индикаторов).</w:t>
      </w:r>
    </w:p>
    <w:tbl>
      <w:tblPr>
        <w:tblStyle w:val="ac"/>
        <w:tblW w:w="886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2670"/>
        <w:gridCol w:w="1245"/>
        <w:gridCol w:w="1275"/>
        <w:gridCol w:w="1485"/>
        <w:gridCol w:w="1800"/>
      </w:tblGrid>
      <w:tr w:rsidR="00873702" w:rsidTr="006D7E15">
        <w:trPr>
          <w:trHeight w:val="80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Показатель (индикатор) (наименование)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показателя (индикатора) муниципальной программы</w:t>
            </w:r>
          </w:p>
        </w:tc>
      </w:tr>
      <w:tr w:rsidR="00873702" w:rsidTr="006D7E15">
        <w:trPr>
          <w:trHeight w:val="2100"/>
        </w:trPr>
        <w:tc>
          <w:tcPr>
            <w:tcW w:w="39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/>
        </w:tc>
        <w:tc>
          <w:tcPr>
            <w:tcW w:w="26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/>
        </w:tc>
        <w:tc>
          <w:tcPr>
            <w:tcW w:w="12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873702"/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Плановые значения показателя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 достигнутые значения показателя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достижения i-того показателя эффективности реализации муниципальной программы, %</w:t>
            </w:r>
          </w:p>
        </w:tc>
      </w:tr>
      <w:tr w:rsidR="00873702" w:rsidTr="006D7E15">
        <w:trPr>
          <w:trHeight w:val="4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73702" w:rsidTr="00F85899">
        <w:trPr>
          <w:trHeight w:val="2023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654202" w:rsidRDefault="00F9694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Обеспеченность городской сетевой инфраструктурой МСПД проектов, реализуемых в рамках муниципальных программ ОМСУ г. Череповца</w:t>
            </w:r>
            <w:r w:rsidR="0065420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54202" w:rsidRPr="00654202">
              <w:rPr>
                <w:rFonts w:ascii="Times New Roman" w:eastAsia="Times New Roman" w:hAnsi="Times New Roman" w:cs="Times New Roman"/>
              </w:rPr>
              <w:t>(с 2018 года внесены изменения в методику расчета показателя)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100,0 %</w:t>
            </w:r>
          </w:p>
        </w:tc>
      </w:tr>
      <w:tr w:rsidR="00873702" w:rsidTr="006D7E15">
        <w:trPr>
          <w:trHeight w:val="128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654202" w:rsidRDefault="00F96941" w:rsidP="0065420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6D7E15">
              <w:rPr>
                <w:rFonts w:ascii="Times New Roman" w:eastAsia="Times New Roman" w:hAnsi="Times New Roman" w:cs="Times New Roman"/>
              </w:rPr>
              <w:t>организованных бесплатных</w:t>
            </w:r>
            <w:r>
              <w:rPr>
                <w:rFonts w:ascii="Times New Roman" w:eastAsia="Times New Roman" w:hAnsi="Times New Roman" w:cs="Times New Roman"/>
              </w:rPr>
              <w:t xml:space="preserve"> зон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</w:t>
            </w:r>
            <w:proofErr w:type="spellEnd"/>
            <w:r w:rsidR="006D7E1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="00654202">
              <w:rPr>
                <w:rFonts w:ascii="Times New Roman" w:eastAsia="Times New Roman" w:hAnsi="Times New Roman" w:cs="Times New Roman"/>
              </w:rPr>
              <w:t>Fi</w:t>
            </w:r>
            <w:proofErr w:type="spellEnd"/>
            <w:r w:rsidR="0065420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100,0 %</w:t>
            </w:r>
          </w:p>
        </w:tc>
      </w:tr>
      <w:tr w:rsidR="00873702" w:rsidTr="006D7E15">
        <w:trPr>
          <w:trHeight w:val="614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 w:rsidP="00BD3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муниципальных работ по ведению информационных р</w:t>
            </w:r>
            <w:r w:rsidR="006D7E15">
              <w:rPr>
                <w:rFonts w:ascii="Times New Roman" w:eastAsia="Times New Roman" w:hAnsi="Times New Roman" w:cs="Times New Roman"/>
              </w:rPr>
              <w:t>есурсов и баз данных, технической</w:t>
            </w:r>
            <w:r w:rsidR="006D7E15">
              <w:rPr>
                <w:rFonts w:ascii="Times New Roman" w:eastAsia="Times New Roman" w:hAnsi="Times New Roman" w:cs="Times New Roman"/>
                <w:lang w:val="ru-RU"/>
              </w:rPr>
              <w:t xml:space="preserve"> поддержке,</w:t>
            </w:r>
            <w:r w:rsidR="00BD3A4E">
              <w:rPr>
                <w:rFonts w:ascii="Times New Roman" w:eastAsia="Times New Roman" w:hAnsi="Times New Roman" w:cs="Times New Roman"/>
              </w:rPr>
              <w:t xml:space="preserve"> эксплуатации</w:t>
            </w:r>
            <w:r w:rsidR="00BD3A4E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r w:rsidR="006D7E15">
              <w:rPr>
                <w:rFonts w:ascii="Times New Roman" w:eastAsia="Times New Roman" w:hAnsi="Times New Roman" w:cs="Times New Roman"/>
              </w:rPr>
              <w:t xml:space="preserve"> вывод</w:t>
            </w:r>
            <w:r w:rsidR="00BD3A4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6D7E15">
              <w:rPr>
                <w:rFonts w:ascii="Times New Roman" w:eastAsia="Times New Roman" w:hAnsi="Times New Roman" w:cs="Times New Roman"/>
              </w:rPr>
              <w:t xml:space="preserve"> из эксплуатации ин</w:t>
            </w:r>
            <w:r>
              <w:rPr>
                <w:rFonts w:ascii="Times New Roman" w:eastAsia="Times New Roman" w:hAnsi="Times New Roman" w:cs="Times New Roman"/>
              </w:rPr>
              <w:t>формационных систем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100,8%</w:t>
            </w:r>
          </w:p>
        </w:tc>
      </w:tr>
      <w:tr w:rsidR="00873702" w:rsidTr="006D7E15">
        <w:trPr>
          <w:trHeight w:val="210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Pr="00654202" w:rsidRDefault="00F9694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Выполнения комплекса работ по осуществлению технической поддержки и развитию аппаратно-программного комплекса ОМСУ</w:t>
            </w:r>
            <w:r w:rsidR="00654202" w:rsidRPr="00654202">
              <w:rPr>
                <w:rFonts w:ascii="Times New Roman" w:eastAsia="Times New Roman" w:hAnsi="Times New Roman" w:cs="Times New Roman"/>
              </w:rPr>
              <w:t xml:space="preserve"> (показатель (индикатор) не рассчитывается с 2019 года)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73702" w:rsidRDefault="00F969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113,8 %</w:t>
            </w:r>
          </w:p>
        </w:tc>
      </w:tr>
    </w:tbl>
    <w:p w:rsidR="00873702" w:rsidRDefault="00F96941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 w:rsidP="006D7E15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:rsidR="00873702" w:rsidRDefault="00F96941" w:rsidP="006D7E15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 95% - низкая эффективность реализации муниципальной программы</w:t>
      </w:r>
    </w:p>
    <w:p w:rsidR="00873702" w:rsidRDefault="00F96941" w:rsidP="006D7E15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 95 % и более – высокая эффективность реализации муниципальной программы.</w:t>
      </w:r>
    </w:p>
    <w:p w:rsidR="00873702" w:rsidRDefault="00F96941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Ниже приведен расчет оценки эффективности реализации муниципальной программы:</w:t>
      </w:r>
    </w:p>
    <w:p w:rsidR="00873702" w:rsidRDefault="00F96941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Пэф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(100,0 + 100,0 + 100,8 + 113,8) / 4 = 103,65 %</w:t>
      </w:r>
    </w:p>
    <w:p w:rsidR="00873702" w:rsidRDefault="00F96941">
      <w:pPr>
        <w:spacing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произведенным расчетом эффективность реализации муниципальной программы составила 103,65 %. В соответствии с интерпретацией значения показателя эффективности, установленного Методикой оценки эффективности муниципальной программы, уровень эффективности реализации муниципальная программа оценивается как высокий.</w:t>
      </w:r>
    </w:p>
    <w:p w:rsidR="00873702" w:rsidRDefault="00F96941" w:rsidP="006D7E15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Оценка достижения плановых значений целевых показателей муниципальной программы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Программы в соответствии со следующей формулой:</w:t>
      </w:r>
    </w:p>
    <w:p w:rsidR="00873702" w:rsidRDefault="00F9694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873702" w:rsidRDefault="00F9694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Пфi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Пплi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х 100%;</w:t>
      </w:r>
    </w:p>
    <w:p w:rsidR="00873702" w:rsidRDefault="00F9694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873702" w:rsidRDefault="00F9694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Пплi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Пфi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х 100%, где:</w:t>
      </w:r>
    </w:p>
    <w:p w:rsidR="00873702" w:rsidRDefault="00F9694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Пплi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плановое значение i-того показателя эффективности реализации муниципальной программы (в соответствующих единицах измерения);</w:t>
      </w:r>
    </w:p>
    <w:p w:rsidR="00873702" w:rsidRDefault="00F9694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Пфi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:rsidR="00873702" w:rsidRDefault="00F9694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 w:rsidP="006D7E15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Степень достижения i-того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критериями:</w:t>
      </w:r>
    </w:p>
    <w:p w:rsidR="00873702" w:rsidRDefault="006D7E15" w:rsidP="006D7E1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F96941">
        <w:rPr>
          <w:rFonts w:ascii="Times New Roman" w:eastAsia="Times New Roman" w:hAnsi="Times New Roman" w:cs="Times New Roman"/>
          <w:sz w:val="26"/>
          <w:szCs w:val="26"/>
        </w:rPr>
        <w:t>до 95 % – неэффективное выполнение показателей муниципальной программы;</w:t>
      </w:r>
    </w:p>
    <w:p w:rsidR="00873702" w:rsidRDefault="006D7E15" w:rsidP="006D7E1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="00F96941">
        <w:rPr>
          <w:rFonts w:ascii="Times New Roman" w:eastAsia="Times New Roman" w:hAnsi="Times New Roman" w:cs="Times New Roman"/>
          <w:sz w:val="26"/>
          <w:szCs w:val="26"/>
        </w:rPr>
        <w:t>95 % и более – эффективное выполнение показателей муниципальной программы.</w:t>
      </w:r>
    </w:p>
    <w:p w:rsidR="00873702" w:rsidRDefault="00F96941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tbl>
      <w:tblPr>
        <w:tblStyle w:val="ad"/>
        <w:tblW w:w="978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191"/>
        <w:gridCol w:w="1354"/>
        <w:gridCol w:w="1965"/>
        <w:gridCol w:w="2776"/>
      </w:tblGrid>
      <w:tr w:rsidR="00873702" w:rsidTr="006D7E15">
        <w:trPr>
          <w:trHeight w:val="210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достижения плановых значений показателя (индикатора) Программы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2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критериев выполнения показателей Программы</w:t>
            </w:r>
          </w:p>
        </w:tc>
      </w:tr>
      <w:tr w:rsidR="00873702" w:rsidTr="006D7E15">
        <w:trPr>
          <w:trHeight w:val="140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8631FA" w:rsidRDefault="00F9694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Обеспеченность городской сетевой инфраструктурой МСПД проектов, реализуемых в рамках муниципальных программ ОМСУ г. Череповца</w:t>
            </w:r>
            <w:r w:rsidR="008631F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631FA" w:rsidRPr="008631FA">
              <w:rPr>
                <w:rFonts w:ascii="Times New Roman" w:eastAsia="Times New Roman" w:hAnsi="Times New Roman" w:cs="Times New Roman"/>
              </w:rPr>
              <w:t>(с 2018 года внесены изменения в методику расчета показателя)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72/72*100%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эффективное выполнение показателей муниципальной программы.</w:t>
            </w:r>
          </w:p>
        </w:tc>
      </w:tr>
      <w:tr w:rsidR="00873702" w:rsidTr="006D7E15">
        <w:trPr>
          <w:trHeight w:val="1318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8631FA" w:rsidRDefault="00F96941" w:rsidP="008631F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6D7E15">
              <w:rPr>
                <w:rFonts w:ascii="Times New Roman" w:eastAsia="Times New Roman" w:hAnsi="Times New Roman" w:cs="Times New Roman"/>
              </w:rPr>
              <w:t>организованных бесплатных</w:t>
            </w:r>
            <w:r>
              <w:rPr>
                <w:rFonts w:ascii="Times New Roman" w:eastAsia="Times New Roman" w:hAnsi="Times New Roman" w:cs="Times New Roman"/>
              </w:rPr>
              <w:t xml:space="preserve"> зон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</w:t>
            </w:r>
            <w:proofErr w:type="spellEnd"/>
            <w:r w:rsidR="006D7E1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="008631FA">
              <w:rPr>
                <w:rFonts w:ascii="Times New Roman" w:eastAsia="Times New Roman" w:hAnsi="Times New Roman" w:cs="Times New Roman"/>
              </w:rPr>
              <w:t>Fi</w:t>
            </w:r>
            <w:proofErr w:type="spellEnd"/>
            <w:r w:rsidR="008631FA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16/16*100%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эффективное выполнение показателей муниципальной программы.</w:t>
            </w:r>
          </w:p>
        </w:tc>
      </w:tr>
      <w:tr w:rsidR="00873702" w:rsidTr="006D7E15">
        <w:trPr>
          <w:trHeight w:val="47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 w:rsidP="006D7E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муниципальных работ по ведению информационных ресу</w:t>
            </w:r>
            <w:r w:rsidR="006D7E15">
              <w:rPr>
                <w:rFonts w:ascii="Times New Roman" w:eastAsia="Times New Roman" w:hAnsi="Times New Roman" w:cs="Times New Roman"/>
              </w:rPr>
              <w:t xml:space="preserve">рсов и баз данных, технической </w:t>
            </w:r>
            <w:r w:rsidR="006D7E15">
              <w:rPr>
                <w:rFonts w:ascii="Times New Roman" w:eastAsia="Times New Roman" w:hAnsi="Times New Roman" w:cs="Times New Roman"/>
                <w:lang w:val="ru-RU"/>
              </w:rPr>
              <w:t>поддержке,</w:t>
            </w:r>
            <w:r>
              <w:rPr>
                <w:rFonts w:ascii="Times New Roman" w:eastAsia="Times New Roman" w:hAnsi="Times New Roman" w:cs="Times New Roman"/>
              </w:rPr>
              <w:t xml:space="preserve"> эксплуат</w:t>
            </w:r>
            <w:r w:rsidR="006D7E15">
              <w:rPr>
                <w:rFonts w:ascii="Times New Roman" w:eastAsia="Times New Roman" w:hAnsi="Times New Roman" w:cs="Times New Roman"/>
              </w:rPr>
              <w:t>ации</w:t>
            </w:r>
            <w:r w:rsidR="006D7E15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="006D7E15">
              <w:rPr>
                <w:rFonts w:ascii="Times New Roman" w:eastAsia="Times New Roman" w:hAnsi="Times New Roman" w:cs="Times New Roman"/>
              </w:rPr>
              <w:t xml:space="preserve"> </w:t>
            </w:r>
            <w:r w:rsidR="00F85899">
              <w:rPr>
                <w:rFonts w:ascii="Times New Roman" w:eastAsia="Times New Roman" w:hAnsi="Times New Roman" w:cs="Times New Roman"/>
              </w:rPr>
              <w:t>вывода из эксплуатации информационных систем,</w:t>
            </w:r>
            <w:r>
              <w:rPr>
                <w:rFonts w:ascii="Times New Roman" w:eastAsia="Times New Roman" w:hAnsi="Times New Roman" w:cs="Times New Roman"/>
              </w:rPr>
              <w:t xml:space="preserve"> и компонентов информационно-телекоммуникационной инфраструктуры, созданию и развитию информационных систем и компонентов информационно-телекоммуникационной инфраструктуры в рамках муниципального задания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100,8 %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100,8/100*100%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эффективное выполнение показателей муниципальной программы.</w:t>
            </w:r>
          </w:p>
        </w:tc>
      </w:tr>
      <w:tr w:rsidR="00873702" w:rsidTr="006D7E15">
        <w:trPr>
          <w:trHeight w:val="182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Pr="008631FA" w:rsidRDefault="00F9694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Выполнения комплекса работ по осуществлению технической поддержки и развитию аппаратно-программного комплекса ОМСУ</w:t>
            </w:r>
            <w:r w:rsidR="008631FA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="008631FA" w:rsidRPr="008631FA">
              <w:rPr>
                <w:rFonts w:ascii="Times New Roman" w:eastAsia="Times New Roman" w:hAnsi="Times New Roman" w:cs="Times New Roman"/>
              </w:rPr>
              <w:t>показатель (индикатор) не рассчитывается с 2019 года)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113,8 %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9,1/8*100%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702" w:rsidRDefault="00F96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эффективное выполнение показателей муниципальной программы.</w:t>
            </w:r>
          </w:p>
        </w:tc>
      </w:tr>
    </w:tbl>
    <w:p w:rsidR="00873702" w:rsidRDefault="00F9694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873702" w:rsidRDefault="006D7E15">
      <w:pPr>
        <w:ind w:firstLine="860"/>
        <w:rPr>
          <w:rFonts w:ascii="Times New Roman" w:eastAsia="Times New Roman" w:hAnsi="Times New Roman" w:cs="Times New Roman"/>
          <w:sz w:val="26"/>
          <w:szCs w:val="26"/>
        </w:rPr>
      </w:pPr>
      <w:r w:rsidRPr="00953C21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3A49E623" wp14:editId="400EAE92">
            <wp:extent cx="826770" cy="198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941">
        <w:rPr>
          <w:rFonts w:ascii="Times New Roman" w:eastAsia="Times New Roman" w:hAnsi="Times New Roman" w:cs="Times New Roman"/>
          <w:sz w:val="26"/>
          <w:szCs w:val="26"/>
        </w:rPr>
        <w:t>*100%, где:</w:t>
      </w:r>
    </w:p>
    <w:p w:rsidR="00873702" w:rsidRDefault="00F96941">
      <w:pPr>
        <w:ind w:firstLine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7E1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ЭБ </w:t>
      </w:r>
      <w:r>
        <w:rPr>
          <w:rFonts w:ascii="Times New Roman" w:eastAsia="Times New Roman" w:hAnsi="Times New Roman" w:cs="Times New Roman"/>
          <w:sz w:val="26"/>
          <w:szCs w:val="26"/>
        </w:rPr>
        <w:t>- значение индекса степени достижения запланированного уровня затрат;</w:t>
      </w:r>
    </w:p>
    <w:p w:rsidR="00873702" w:rsidRDefault="00F96941">
      <w:pPr>
        <w:ind w:firstLine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7E1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БИ </w:t>
      </w:r>
      <w:r>
        <w:rPr>
          <w:rFonts w:ascii="Times New Roman" w:eastAsia="Times New Roman" w:hAnsi="Times New Roman" w:cs="Times New Roman"/>
          <w:sz w:val="26"/>
          <w:szCs w:val="26"/>
        </w:rPr>
        <w:t>- кассовое исполнение бюджетных расходов по обеспечению реализации мероприятий Программы;</w:t>
      </w:r>
    </w:p>
    <w:p w:rsidR="00873702" w:rsidRDefault="00F96941">
      <w:pPr>
        <w:ind w:firstLine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7E1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БУ </w:t>
      </w:r>
      <w:r>
        <w:rPr>
          <w:rFonts w:ascii="Times New Roman" w:eastAsia="Times New Roman" w:hAnsi="Times New Roman" w:cs="Times New Roman"/>
          <w:sz w:val="26"/>
          <w:szCs w:val="26"/>
        </w:rPr>
        <w:t>- лимиты бюджетных обязательств.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3702" w:rsidRDefault="00F96941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Ниже приведен расчет оценки степени достижения запланированного уровня затрат:</w:t>
      </w:r>
    </w:p>
    <w:p w:rsidR="00873702" w:rsidRDefault="00F969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ЭБ= 4</w:t>
      </w:r>
      <w:r w:rsidR="00F85899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899">
        <w:rPr>
          <w:rFonts w:ascii="Times New Roman" w:eastAsia="Times New Roman" w:hAnsi="Times New Roman" w:cs="Times New Roman"/>
          <w:sz w:val="28"/>
          <w:szCs w:val="28"/>
          <w:lang w:val="ru-RU"/>
        </w:rPr>
        <w:t>743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899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00,00 руб. / 4</w:t>
      </w:r>
      <w:r w:rsidR="00707869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869">
        <w:rPr>
          <w:rFonts w:ascii="Times New Roman" w:eastAsia="Times New Roman" w:hAnsi="Times New Roman" w:cs="Times New Roman"/>
          <w:sz w:val="28"/>
          <w:szCs w:val="28"/>
          <w:lang w:val="ru-RU"/>
        </w:rPr>
        <w:t>743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869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00,00 руб.*100</w:t>
      </w:r>
      <w:r w:rsidR="000F0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0F0D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 100 %.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702" w:rsidRDefault="00F96941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произведенным расчетом эффективность использования бюджетных средств муниципальной программы составила 100 %. В соответствии с интерпретацией значения показателя эффективности, установленного Методикой оценки эффективности муниципальной программы, использование бюджетных средств на реализацию основных показателей муниципальной программы является эффективным.</w:t>
      </w:r>
    </w:p>
    <w:p w:rsidR="00873702" w:rsidRDefault="00F969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73702" w:rsidRDefault="00873702"/>
    <w:p w:rsidR="00873702" w:rsidRDefault="002A6A62">
      <w:r>
        <w:pict>
          <v:rect id="_x0000_i1025" style="width:0;height:1.5pt" o:hralign="center" o:hrstd="t" o:hr="t" fillcolor="#a0a0a0" stroked="f"/>
        </w:pict>
      </w:r>
    </w:p>
    <w:p w:rsidR="00873702" w:rsidRDefault="00F96941">
      <w:r>
        <w:t xml:space="preserve"> </w:t>
      </w:r>
    </w:p>
    <w:p w:rsidR="00873702" w:rsidRDefault="00F96941">
      <w:r>
        <w:t xml:space="preserve"> </w:t>
      </w:r>
    </w:p>
    <w:p w:rsidR="00873702" w:rsidRDefault="00873702"/>
    <w:sectPr w:rsidR="00873702" w:rsidSect="007A55BB">
      <w:pgSz w:w="11906" w:h="16838"/>
      <w:pgMar w:top="1440" w:right="69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04B0"/>
    <w:multiLevelType w:val="multilevel"/>
    <w:tmpl w:val="0A6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419A7"/>
    <w:multiLevelType w:val="multilevel"/>
    <w:tmpl w:val="9DC40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1063FB8"/>
    <w:multiLevelType w:val="multilevel"/>
    <w:tmpl w:val="864C885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nsid w:val="77610369"/>
    <w:multiLevelType w:val="multilevel"/>
    <w:tmpl w:val="ED6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3702"/>
    <w:rsid w:val="000158B3"/>
    <w:rsid w:val="00034BD2"/>
    <w:rsid w:val="00094C7A"/>
    <w:rsid w:val="000A0502"/>
    <w:rsid w:val="000F0D5D"/>
    <w:rsid w:val="00104D4E"/>
    <w:rsid w:val="00113C5A"/>
    <w:rsid w:val="001212B0"/>
    <w:rsid w:val="00145232"/>
    <w:rsid w:val="001C3192"/>
    <w:rsid w:val="001C430D"/>
    <w:rsid w:val="001C643F"/>
    <w:rsid w:val="001E60A2"/>
    <w:rsid w:val="00220FB6"/>
    <w:rsid w:val="002615F8"/>
    <w:rsid w:val="002715BB"/>
    <w:rsid w:val="002A6A62"/>
    <w:rsid w:val="002B0E32"/>
    <w:rsid w:val="002F5728"/>
    <w:rsid w:val="00317AAF"/>
    <w:rsid w:val="003A1B1A"/>
    <w:rsid w:val="003C0BC9"/>
    <w:rsid w:val="003E292C"/>
    <w:rsid w:val="003F4AC2"/>
    <w:rsid w:val="00427E7B"/>
    <w:rsid w:val="00442A50"/>
    <w:rsid w:val="00473EF4"/>
    <w:rsid w:val="00495129"/>
    <w:rsid w:val="004B13AC"/>
    <w:rsid w:val="004D23B6"/>
    <w:rsid w:val="004F5905"/>
    <w:rsid w:val="005101B4"/>
    <w:rsid w:val="0053772E"/>
    <w:rsid w:val="0055771D"/>
    <w:rsid w:val="00567404"/>
    <w:rsid w:val="00571AEB"/>
    <w:rsid w:val="00594CBD"/>
    <w:rsid w:val="005D582C"/>
    <w:rsid w:val="00630E88"/>
    <w:rsid w:val="00653A5C"/>
    <w:rsid w:val="00654202"/>
    <w:rsid w:val="006972FB"/>
    <w:rsid w:val="006A7E72"/>
    <w:rsid w:val="006D7E15"/>
    <w:rsid w:val="00707869"/>
    <w:rsid w:val="00737E61"/>
    <w:rsid w:val="00747DE2"/>
    <w:rsid w:val="007759A8"/>
    <w:rsid w:val="007A55BB"/>
    <w:rsid w:val="00833B64"/>
    <w:rsid w:val="008631FA"/>
    <w:rsid w:val="00873702"/>
    <w:rsid w:val="008B2C77"/>
    <w:rsid w:val="00994008"/>
    <w:rsid w:val="00996C57"/>
    <w:rsid w:val="009D5A9A"/>
    <w:rsid w:val="00A074D7"/>
    <w:rsid w:val="00A86DFA"/>
    <w:rsid w:val="00AB69AB"/>
    <w:rsid w:val="00B072E7"/>
    <w:rsid w:val="00B459AF"/>
    <w:rsid w:val="00BD3A4E"/>
    <w:rsid w:val="00BE730F"/>
    <w:rsid w:val="00C0326E"/>
    <w:rsid w:val="00CB0A23"/>
    <w:rsid w:val="00D06BE5"/>
    <w:rsid w:val="00D06D10"/>
    <w:rsid w:val="00D44030"/>
    <w:rsid w:val="00D532E3"/>
    <w:rsid w:val="00D553E7"/>
    <w:rsid w:val="00D94B4D"/>
    <w:rsid w:val="00DF246D"/>
    <w:rsid w:val="00E0114D"/>
    <w:rsid w:val="00E8370D"/>
    <w:rsid w:val="00EB1374"/>
    <w:rsid w:val="00ED07CA"/>
    <w:rsid w:val="00EE5201"/>
    <w:rsid w:val="00F53190"/>
    <w:rsid w:val="00F541AC"/>
    <w:rsid w:val="00F85899"/>
    <w:rsid w:val="00F86C03"/>
    <w:rsid w:val="00F96941"/>
    <w:rsid w:val="00FB34BB"/>
    <w:rsid w:val="00FC3582"/>
    <w:rsid w:val="00FC54DC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A7E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7E72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2B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2B0E32"/>
  </w:style>
  <w:style w:type="paragraph" w:styleId="af4">
    <w:name w:val="List Paragraph"/>
    <w:basedOn w:val="a"/>
    <w:uiPriority w:val="34"/>
    <w:qFormat/>
    <w:rsid w:val="001C430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B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34BB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s10">
    <w:name w:val="s_10"/>
    <w:basedOn w:val="a0"/>
    <w:rsid w:val="00FB34BB"/>
  </w:style>
  <w:style w:type="paragraph" w:customStyle="1" w:styleId="s16">
    <w:name w:val="s_16"/>
    <w:basedOn w:val="a"/>
    <w:rsid w:val="00FB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Hyperlink"/>
    <w:basedOn w:val="a0"/>
    <w:uiPriority w:val="99"/>
    <w:semiHidden/>
    <w:unhideWhenUsed/>
    <w:rsid w:val="00FB34BB"/>
    <w:rPr>
      <w:color w:val="0000FF"/>
      <w:u w:val="single"/>
    </w:rPr>
  </w:style>
  <w:style w:type="paragraph" w:customStyle="1" w:styleId="empty">
    <w:name w:val="empty"/>
    <w:basedOn w:val="a"/>
    <w:rsid w:val="00FB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1">
    <w:name w:val="s_1"/>
    <w:basedOn w:val="a"/>
    <w:rsid w:val="00FB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6">
    <w:name w:val="Emphasis"/>
    <w:basedOn w:val="a0"/>
    <w:uiPriority w:val="20"/>
    <w:qFormat/>
    <w:rsid w:val="001452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A7E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7E72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2B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2B0E32"/>
  </w:style>
  <w:style w:type="paragraph" w:styleId="af4">
    <w:name w:val="List Paragraph"/>
    <w:basedOn w:val="a"/>
    <w:uiPriority w:val="34"/>
    <w:qFormat/>
    <w:rsid w:val="001C430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B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34BB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s10">
    <w:name w:val="s_10"/>
    <w:basedOn w:val="a0"/>
    <w:rsid w:val="00FB34BB"/>
  </w:style>
  <w:style w:type="paragraph" w:customStyle="1" w:styleId="s16">
    <w:name w:val="s_16"/>
    <w:basedOn w:val="a"/>
    <w:rsid w:val="00FB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Hyperlink"/>
    <w:basedOn w:val="a0"/>
    <w:uiPriority w:val="99"/>
    <w:semiHidden/>
    <w:unhideWhenUsed/>
    <w:rsid w:val="00FB34BB"/>
    <w:rPr>
      <w:color w:val="0000FF"/>
      <w:u w:val="single"/>
    </w:rPr>
  </w:style>
  <w:style w:type="paragraph" w:customStyle="1" w:styleId="empty">
    <w:name w:val="empty"/>
    <w:basedOn w:val="a"/>
    <w:rsid w:val="00FB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1">
    <w:name w:val="s_1"/>
    <w:basedOn w:val="a"/>
    <w:rsid w:val="00FB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6">
    <w:name w:val="Emphasis"/>
    <w:basedOn w:val="a0"/>
    <w:uiPriority w:val="20"/>
    <w:qFormat/>
    <w:rsid w:val="00145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www.cherinfo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rinfo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image" Target="media/image1.emf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document?id=12048555&amp;sub=0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10158</Words>
  <Characters>57902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Афонина Татьяна Алексеевна</cp:lastModifiedBy>
  <cp:revision>64</cp:revision>
  <dcterms:created xsi:type="dcterms:W3CDTF">2019-02-10T18:32:00Z</dcterms:created>
  <dcterms:modified xsi:type="dcterms:W3CDTF">2019-02-14T06:28:00Z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-1809529549</vt:i4>
  </property>
  <property fmtid="{D5CDD505-2E9C-101B-9397-08002B2CF9AE}" pid="3" name="_NewReviewCycle">
    <vt:lpwstr/>
  </property>
  <property fmtid="{D5CDD505-2E9C-101B-9397-08002B2CF9AE}" pid="4" name="_EmailSubject">
    <vt:lpwstr>Размещение отчета</vt:lpwstr>
  </property>
  <property fmtid="{D5CDD505-2E9C-101B-9397-08002B2CF9AE}" pid="5" name="_AuthorEmail">
    <vt:lpwstr>afonina.ta@cherepovetscity.ru</vt:lpwstr>
  </property>
  <property fmtid="{D5CDD505-2E9C-101B-9397-08002B2CF9AE}" pid="6" name="_AuthorEmailDisplayName">
    <vt:lpwstr>Афонина Татьяна Алексеевна</vt:lpwstr>
  </property>
</Properties>
</file>