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99" w:rsidRPr="00863E99" w:rsidRDefault="00863E99" w:rsidP="00863E99">
      <w:pPr>
        <w:spacing w:after="0" w:line="240" w:lineRule="auto"/>
        <w:rPr>
          <w:rFonts w:ascii="Times New Roman" w:hAnsi="Times New Roman" w:cs="Times New Roman"/>
          <w:sz w:val="24"/>
          <w:szCs w:val="24"/>
        </w:rPr>
      </w:pPr>
    </w:p>
    <w:p w:rsidR="00863E99" w:rsidRPr="00863E99" w:rsidRDefault="00863E99" w:rsidP="00863E99">
      <w:pPr>
        <w:spacing w:after="0" w:line="240" w:lineRule="auto"/>
        <w:rPr>
          <w:rFonts w:ascii="Times New Roman" w:hAnsi="Times New Roman" w:cs="Times New Roman"/>
          <w:sz w:val="24"/>
          <w:szCs w:val="24"/>
        </w:rPr>
      </w:pPr>
    </w:p>
    <w:p w:rsidR="00863E99" w:rsidRPr="00863E99" w:rsidRDefault="00863E99" w:rsidP="00863E99">
      <w:pPr>
        <w:pStyle w:val="a3"/>
        <w:jc w:val="center"/>
        <w:rPr>
          <w:rFonts w:ascii="Times New Roman" w:hAnsi="Times New Roman" w:cs="Times New Roman"/>
          <w:b/>
          <w:sz w:val="26"/>
          <w:szCs w:val="26"/>
        </w:rPr>
      </w:pPr>
      <w:r w:rsidRPr="00863E99">
        <w:rPr>
          <w:rFonts w:ascii="Times New Roman" w:hAnsi="Times New Roman" w:cs="Times New Roman"/>
          <w:b/>
          <w:sz w:val="26"/>
          <w:szCs w:val="26"/>
        </w:rPr>
        <w:t>Таблица изменений</w:t>
      </w:r>
    </w:p>
    <w:p w:rsidR="00863E99" w:rsidRPr="00863E99" w:rsidRDefault="00863E99" w:rsidP="007C544D">
      <w:pPr>
        <w:pStyle w:val="a3"/>
        <w:jc w:val="center"/>
        <w:rPr>
          <w:rFonts w:ascii="Times New Roman" w:hAnsi="Times New Roman" w:cs="Times New Roman"/>
          <w:b/>
          <w:sz w:val="26"/>
          <w:szCs w:val="26"/>
        </w:rPr>
      </w:pPr>
      <w:r w:rsidRPr="00863E99">
        <w:rPr>
          <w:rFonts w:ascii="Times New Roman" w:hAnsi="Times New Roman" w:cs="Times New Roman"/>
          <w:b/>
          <w:sz w:val="26"/>
          <w:szCs w:val="26"/>
        </w:rPr>
        <w:t xml:space="preserve">к проекту решения Череповецкой городской думы «О внесении изменений в </w:t>
      </w:r>
      <w:r w:rsidR="007C544D">
        <w:rPr>
          <w:rFonts w:ascii="Times New Roman" w:hAnsi="Times New Roman" w:cs="Times New Roman"/>
          <w:b/>
          <w:sz w:val="26"/>
          <w:szCs w:val="26"/>
        </w:rPr>
        <w:t xml:space="preserve">Правила землепользования и </w:t>
      </w:r>
      <w:proofErr w:type="gramStart"/>
      <w:r w:rsidR="007C544D">
        <w:rPr>
          <w:rFonts w:ascii="Times New Roman" w:hAnsi="Times New Roman" w:cs="Times New Roman"/>
          <w:b/>
          <w:sz w:val="26"/>
          <w:szCs w:val="26"/>
        </w:rPr>
        <w:t>застройки города</w:t>
      </w:r>
      <w:proofErr w:type="gramEnd"/>
      <w:r w:rsidR="007C544D">
        <w:rPr>
          <w:rFonts w:ascii="Times New Roman" w:hAnsi="Times New Roman" w:cs="Times New Roman"/>
          <w:b/>
          <w:sz w:val="26"/>
          <w:szCs w:val="26"/>
        </w:rPr>
        <w:t xml:space="preserve"> </w:t>
      </w:r>
      <w:r w:rsidRPr="00863E99">
        <w:rPr>
          <w:rFonts w:ascii="Times New Roman" w:hAnsi="Times New Roman" w:cs="Times New Roman"/>
          <w:b/>
          <w:sz w:val="26"/>
          <w:szCs w:val="26"/>
        </w:rPr>
        <w:t>Череповца»</w:t>
      </w:r>
    </w:p>
    <w:p w:rsidR="00863E99" w:rsidRDefault="00863E99" w:rsidP="00863E99">
      <w:pPr>
        <w:spacing w:after="0" w:line="240" w:lineRule="auto"/>
        <w:jc w:val="center"/>
        <w:rPr>
          <w:rFonts w:ascii="Times New Roman" w:hAnsi="Times New Roman" w:cs="Times New Roman"/>
          <w:sz w:val="26"/>
          <w:szCs w:val="26"/>
        </w:rPr>
      </w:pPr>
    </w:p>
    <w:tbl>
      <w:tblPr>
        <w:tblW w:w="159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950"/>
        <w:gridCol w:w="6950"/>
        <w:gridCol w:w="1506"/>
      </w:tblGrid>
      <w:tr w:rsidR="00863E99" w:rsidRPr="00863E99" w:rsidTr="00424A54">
        <w:tc>
          <w:tcPr>
            <w:tcW w:w="559" w:type="dxa"/>
            <w:shd w:val="clear" w:color="auto" w:fill="auto"/>
            <w:noWrap/>
          </w:tcPr>
          <w:p w:rsidR="00863E99" w:rsidRPr="00863E99" w:rsidRDefault="00863E99" w:rsidP="00CB2E7D">
            <w:pPr>
              <w:spacing w:after="0" w:line="240" w:lineRule="auto"/>
              <w:jc w:val="center"/>
              <w:rPr>
                <w:rFonts w:ascii="Times New Roman" w:eastAsia="Times New Roman" w:hAnsi="Times New Roman" w:cs="Times New Roman"/>
                <w:sz w:val="24"/>
                <w:szCs w:val="24"/>
                <w:lang w:eastAsia="ru-RU"/>
              </w:rPr>
            </w:pPr>
            <w:r w:rsidRPr="00863E99">
              <w:rPr>
                <w:rFonts w:ascii="Times New Roman" w:eastAsia="Times New Roman" w:hAnsi="Times New Roman" w:cs="Times New Roman"/>
                <w:sz w:val="24"/>
                <w:szCs w:val="24"/>
                <w:lang w:eastAsia="ru-RU"/>
              </w:rPr>
              <w:t>№</w:t>
            </w:r>
          </w:p>
          <w:p w:rsidR="00863E99" w:rsidRPr="00863E99" w:rsidRDefault="00863E99" w:rsidP="00CB2E7D">
            <w:pPr>
              <w:spacing w:after="0" w:line="240" w:lineRule="auto"/>
              <w:ind w:hanging="108"/>
              <w:jc w:val="center"/>
              <w:rPr>
                <w:rFonts w:ascii="Times New Roman" w:eastAsia="Times New Roman" w:hAnsi="Times New Roman" w:cs="Times New Roman"/>
                <w:sz w:val="24"/>
                <w:szCs w:val="24"/>
                <w:lang w:eastAsia="ru-RU"/>
              </w:rPr>
            </w:pPr>
            <w:proofErr w:type="gramStart"/>
            <w:r w:rsidRPr="00863E99">
              <w:rPr>
                <w:rFonts w:ascii="Times New Roman" w:eastAsia="Times New Roman" w:hAnsi="Times New Roman" w:cs="Times New Roman"/>
                <w:sz w:val="24"/>
                <w:szCs w:val="24"/>
                <w:lang w:eastAsia="ru-RU"/>
              </w:rPr>
              <w:t>п</w:t>
            </w:r>
            <w:proofErr w:type="gramEnd"/>
            <w:r w:rsidRPr="00863E99">
              <w:rPr>
                <w:rFonts w:ascii="Times New Roman" w:eastAsia="Times New Roman" w:hAnsi="Times New Roman" w:cs="Times New Roman"/>
                <w:sz w:val="24"/>
                <w:szCs w:val="24"/>
                <w:lang w:eastAsia="ru-RU"/>
              </w:rPr>
              <w:t>/п</w:t>
            </w:r>
          </w:p>
        </w:tc>
        <w:tc>
          <w:tcPr>
            <w:tcW w:w="6950" w:type="dxa"/>
            <w:shd w:val="clear" w:color="auto" w:fill="auto"/>
            <w:noWrap/>
            <w:vAlign w:val="center"/>
          </w:tcPr>
          <w:p w:rsidR="00863E99" w:rsidRPr="00863E99" w:rsidRDefault="00863E99" w:rsidP="00CB2E7D">
            <w:pPr>
              <w:spacing w:after="0" w:line="240" w:lineRule="auto"/>
              <w:ind w:firstLine="404"/>
              <w:jc w:val="center"/>
              <w:rPr>
                <w:rFonts w:ascii="Times New Roman" w:eastAsia="Times New Roman" w:hAnsi="Times New Roman" w:cs="Times New Roman"/>
                <w:sz w:val="24"/>
                <w:szCs w:val="24"/>
                <w:lang w:eastAsia="ru-RU"/>
              </w:rPr>
            </w:pPr>
            <w:r w:rsidRPr="00863E99">
              <w:rPr>
                <w:rFonts w:ascii="Times New Roman" w:eastAsia="Times New Roman" w:hAnsi="Times New Roman" w:cs="Times New Roman"/>
                <w:sz w:val="24"/>
                <w:szCs w:val="24"/>
                <w:lang w:eastAsia="ru-RU"/>
              </w:rPr>
              <w:t>Действующая  редакция</w:t>
            </w:r>
          </w:p>
        </w:tc>
        <w:tc>
          <w:tcPr>
            <w:tcW w:w="6950" w:type="dxa"/>
            <w:shd w:val="clear" w:color="auto" w:fill="auto"/>
            <w:noWrap/>
            <w:vAlign w:val="center"/>
          </w:tcPr>
          <w:p w:rsidR="00863E99" w:rsidRPr="00863E99" w:rsidRDefault="00863E99" w:rsidP="00CB2E7D">
            <w:pPr>
              <w:spacing w:after="0" w:line="240" w:lineRule="auto"/>
              <w:ind w:firstLine="404"/>
              <w:jc w:val="center"/>
              <w:rPr>
                <w:rFonts w:ascii="Times New Roman" w:eastAsia="Times New Roman" w:hAnsi="Times New Roman" w:cs="Times New Roman"/>
                <w:sz w:val="24"/>
                <w:szCs w:val="24"/>
                <w:lang w:eastAsia="ru-RU"/>
              </w:rPr>
            </w:pPr>
            <w:r w:rsidRPr="00863E99">
              <w:rPr>
                <w:rFonts w:ascii="Times New Roman" w:eastAsia="Times New Roman" w:hAnsi="Times New Roman" w:cs="Times New Roman"/>
                <w:sz w:val="24"/>
                <w:szCs w:val="24"/>
                <w:lang w:eastAsia="ru-RU"/>
              </w:rPr>
              <w:t>Новая редакция</w:t>
            </w:r>
          </w:p>
        </w:tc>
        <w:tc>
          <w:tcPr>
            <w:tcW w:w="1506" w:type="dxa"/>
            <w:shd w:val="clear" w:color="auto" w:fill="auto"/>
            <w:noWrap/>
            <w:vAlign w:val="center"/>
          </w:tcPr>
          <w:p w:rsidR="00863E99" w:rsidRPr="00541136" w:rsidRDefault="00863E99" w:rsidP="00CB2E7D">
            <w:pPr>
              <w:spacing w:after="0" w:line="240" w:lineRule="auto"/>
              <w:jc w:val="center"/>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Примечание</w:t>
            </w:r>
          </w:p>
        </w:tc>
      </w:tr>
      <w:tr w:rsidR="00D349ED" w:rsidRPr="00863E99" w:rsidTr="00424A54">
        <w:tc>
          <w:tcPr>
            <w:tcW w:w="559" w:type="dxa"/>
            <w:shd w:val="clear" w:color="auto" w:fill="auto"/>
            <w:noWrap/>
          </w:tcPr>
          <w:p w:rsidR="00D349ED"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50" w:type="dxa"/>
            <w:shd w:val="clear" w:color="auto" w:fill="auto"/>
            <w:noWrap/>
          </w:tcPr>
          <w:p w:rsidR="00424A54" w:rsidRPr="00424A54" w:rsidRDefault="00424A54" w:rsidP="00424A54">
            <w:pPr>
              <w:spacing w:after="0" w:line="240" w:lineRule="auto"/>
              <w:jc w:val="both"/>
              <w:rPr>
                <w:rFonts w:ascii="Times New Roman" w:hAnsi="Times New Roman" w:cs="Times New Roman"/>
              </w:rPr>
            </w:pPr>
            <w:r w:rsidRPr="00424A54">
              <w:rPr>
                <w:rFonts w:ascii="Times New Roman" w:hAnsi="Times New Roman" w:cs="Times New Roman"/>
              </w:rPr>
              <w:t>П.1. статьи 1</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0" w:name="sub_101"/>
            <w:r w:rsidRPr="00424A54">
              <w:rPr>
                <w:rFonts w:ascii="Times New Roman" w:hAnsi="Times New Roman" w:cs="Times New Roman"/>
              </w:rPr>
              <w:t xml:space="preserve">1. Понятия, используемые в Правилах землепользования и </w:t>
            </w:r>
            <w:proofErr w:type="gramStart"/>
            <w:r w:rsidRPr="00424A54">
              <w:rPr>
                <w:rFonts w:ascii="Times New Roman" w:hAnsi="Times New Roman" w:cs="Times New Roman"/>
              </w:rPr>
              <w:t>застройки города</w:t>
            </w:r>
            <w:proofErr w:type="gramEnd"/>
            <w:r w:rsidRPr="00424A54">
              <w:rPr>
                <w:rFonts w:ascii="Times New Roman" w:hAnsi="Times New Roman" w:cs="Times New Roman"/>
              </w:rPr>
              <w:t xml:space="preserve"> Череповца (далее также - Правила), применяются в следующем значении: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1" w:name="sub_1011"/>
            <w:bookmarkEnd w:id="0"/>
            <w:proofErr w:type="gramStart"/>
            <w:r w:rsidRPr="00424A54">
              <w:rPr>
                <w:rFonts w:ascii="Times New Roman" w:hAnsi="Times New Roman" w:cs="Times New Roman"/>
                <w:i/>
              </w:rPr>
              <w:t xml:space="preserve">1) </w:t>
            </w:r>
            <w:r w:rsidRPr="00424A54">
              <w:rPr>
                <w:rFonts w:ascii="Times New Roman" w:hAnsi="Times New Roman" w:cs="Times New Roman"/>
                <w:bCs/>
                <w:i/>
              </w:rPr>
              <w:t>благоустройство территории</w:t>
            </w:r>
            <w:r w:rsidRPr="00424A54">
              <w:rPr>
                <w:rFonts w:ascii="Times New Roman" w:hAnsi="Times New Roman" w:cs="Times New Roman"/>
                <w:i/>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 w:name="sub_1012"/>
            <w:bookmarkEnd w:id="1"/>
            <w:proofErr w:type="gramStart"/>
            <w:r w:rsidRPr="00424A54">
              <w:rPr>
                <w:rFonts w:ascii="Times New Roman" w:hAnsi="Times New Roman" w:cs="Times New Roman"/>
              </w:rPr>
              <w:t xml:space="preserve">2) </w:t>
            </w:r>
            <w:r w:rsidRPr="00424A54">
              <w:rPr>
                <w:rFonts w:ascii="Times New Roman" w:hAnsi="Times New Roman" w:cs="Times New Roman"/>
                <w:bCs/>
              </w:rPr>
              <w:t>виды разрешенного использования земельных участков и объектов капитального строительства</w:t>
            </w:r>
            <w:r w:rsidRPr="00424A54">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w:t>
            </w:r>
            <w:proofErr w:type="spellStart"/>
            <w:r w:rsidRPr="00424A54">
              <w:rPr>
                <w:rFonts w:ascii="Times New Roman" w:hAnsi="Times New Roman" w:cs="Times New Roman"/>
              </w:rPr>
              <w:t>поименования</w:t>
            </w:r>
            <w:proofErr w:type="spellEnd"/>
            <w:r w:rsidRPr="00424A54">
              <w:rPr>
                <w:rFonts w:ascii="Times New Roman" w:hAnsi="Times New Roman" w:cs="Times New Roman"/>
              </w:rPr>
              <w:t xml:space="preserve"> этих видов деятельности и объектов в </w:t>
            </w:r>
            <w:hyperlink w:anchor="sub_1003" w:history="1">
              <w:r w:rsidRPr="00424A54">
                <w:rPr>
                  <w:rFonts w:ascii="Times New Roman" w:hAnsi="Times New Roman" w:cs="Times New Roman"/>
                </w:rPr>
                <w:t>части III</w:t>
              </w:r>
            </w:hyperlink>
            <w:r w:rsidRPr="00424A54">
              <w:rPr>
                <w:rFonts w:ascii="Times New Roman" w:hAnsi="Times New Roman" w:cs="Times New Roman"/>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муниципальными правовыми актами города Череповца, нормативно-техническими документами</w:t>
            </w:r>
            <w:proofErr w:type="gramEnd"/>
            <w:r w:rsidRPr="00424A54">
              <w:rPr>
                <w:rFonts w:ascii="Times New Roman" w:hAnsi="Times New Roman" w:cs="Times New Roman"/>
              </w:rPr>
              <w:t>.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3" w:name="sub_1013"/>
            <w:bookmarkEnd w:id="2"/>
            <w:proofErr w:type="gramStart"/>
            <w:r w:rsidRPr="00424A54">
              <w:rPr>
                <w:rFonts w:ascii="Times New Roman" w:hAnsi="Times New Roman" w:cs="Times New Roman"/>
                <w:i/>
              </w:rPr>
              <w:t xml:space="preserve">3) </w:t>
            </w:r>
            <w:r w:rsidRPr="00424A54">
              <w:rPr>
                <w:rFonts w:ascii="Times New Roman" w:hAnsi="Times New Roman" w:cs="Times New Roman"/>
                <w:bCs/>
                <w:i/>
              </w:rPr>
              <w:t>временные (некапитальные) объекты</w:t>
            </w:r>
            <w:r w:rsidRPr="00424A54">
              <w:rPr>
                <w:rFonts w:ascii="Times New Roman" w:hAnsi="Times New Roman" w:cs="Times New Roman"/>
                <w:i/>
              </w:rPr>
              <w:t xml:space="preserve"> - объекты, не являющиеся объектами капитального строительства, которые имеют возможность свободного перемещения без нанесения несоразмерного ущерба их назначению, включая возможность их разборки на составляющие сборно-разборные перемещаемые </w:t>
            </w:r>
            <w:r w:rsidRPr="00424A54">
              <w:rPr>
                <w:rFonts w:ascii="Times New Roman" w:hAnsi="Times New Roman" w:cs="Times New Roman"/>
                <w:i/>
              </w:rPr>
              <w:lastRenderedPageBreak/>
              <w:t>конструктивные элементы;</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4" w:name="sub_1014"/>
            <w:bookmarkEnd w:id="3"/>
            <w:proofErr w:type="gramStart"/>
            <w:r w:rsidRPr="00424A54">
              <w:rPr>
                <w:rFonts w:ascii="Times New Roman" w:hAnsi="Times New Roman" w:cs="Times New Roman"/>
              </w:rPr>
              <w:t xml:space="preserve">4) </w:t>
            </w:r>
            <w:r w:rsidRPr="00424A54">
              <w:rPr>
                <w:rFonts w:ascii="Times New Roman" w:hAnsi="Times New Roman" w:cs="Times New Roman"/>
                <w:bCs/>
              </w:rPr>
              <w:t>вспомогательные виды разрешенного использования земельных участков и объектов капитального строительства</w:t>
            </w:r>
            <w:r w:rsidRPr="00424A54">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w:t>
            </w:r>
            <w:proofErr w:type="spellStart"/>
            <w:r w:rsidRPr="00424A54">
              <w:rPr>
                <w:rFonts w:ascii="Times New Roman" w:hAnsi="Times New Roman" w:cs="Times New Roman"/>
              </w:rPr>
              <w:t>поименования</w:t>
            </w:r>
            <w:proofErr w:type="spellEnd"/>
            <w:r w:rsidRPr="00424A54">
              <w:rPr>
                <w:rFonts w:ascii="Times New Roman" w:hAnsi="Times New Roman" w:cs="Times New Roman"/>
              </w:rPr>
              <w:t xml:space="preserve"> этих видов деятельности и объектов в </w:t>
            </w:r>
            <w:hyperlink w:anchor="sub_1003" w:history="1">
              <w:r w:rsidRPr="00424A54">
                <w:rPr>
                  <w:rFonts w:ascii="Times New Roman" w:hAnsi="Times New Roman" w:cs="Times New Roman"/>
                </w:rPr>
                <w:t>части III</w:t>
              </w:r>
            </w:hyperlink>
            <w:r w:rsidRPr="00424A54">
              <w:rPr>
                <w:rFonts w:ascii="Times New Roman" w:hAnsi="Times New Roman" w:cs="Times New Roman"/>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w:t>
            </w:r>
            <w:proofErr w:type="gramEnd"/>
            <w:r w:rsidRPr="00424A54">
              <w:rPr>
                <w:rFonts w:ascii="Times New Roman" w:hAnsi="Times New Roman" w:cs="Times New Roman"/>
              </w:rPr>
              <w:t xml:space="preserve"> видам разрешенного использования и условно разрешенным видам использования и осуществляются совместно с ними;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5" w:name="sub_1015"/>
            <w:bookmarkEnd w:id="4"/>
            <w:r w:rsidRPr="00424A54">
              <w:rPr>
                <w:rFonts w:ascii="Times New Roman" w:hAnsi="Times New Roman" w:cs="Times New Roman"/>
              </w:rPr>
              <w:t xml:space="preserve">5) </w:t>
            </w:r>
            <w:r w:rsidRPr="00424A54">
              <w:rPr>
                <w:rFonts w:ascii="Times New Roman" w:hAnsi="Times New Roman" w:cs="Times New Roman"/>
                <w:bCs/>
              </w:rPr>
              <w:t>высота здания, строения, сооружения</w:t>
            </w:r>
            <w:r w:rsidRPr="00424A54">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6" w:name="sub_1016"/>
            <w:bookmarkEnd w:id="5"/>
            <w:proofErr w:type="gramStart"/>
            <w:r w:rsidRPr="00424A54">
              <w:rPr>
                <w:rFonts w:ascii="Times New Roman" w:hAnsi="Times New Roman" w:cs="Times New Roman"/>
                <w:i/>
              </w:rPr>
              <w:t xml:space="preserve">6) </w:t>
            </w:r>
            <w:r w:rsidRPr="00424A54">
              <w:rPr>
                <w:rFonts w:ascii="Times New Roman" w:hAnsi="Times New Roman" w:cs="Times New Roman"/>
                <w:bCs/>
                <w:i/>
              </w:rPr>
              <w:t>градостроительная деятельность</w:t>
            </w:r>
            <w:r w:rsidRPr="00424A54">
              <w:rPr>
                <w:rFonts w:ascii="Times New Roman" w:hAnsi="Times New Roman" w:cs="Times New Roman"/>
                <w:i/>
              </w:rPr>
              <w:t xml:space="preserve"> - деятельность по развитию территории города,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7" w:name="sub_1017"/>
            <w:bookmarkEnd w:id="6"/>
            <w:proofErr w:type="gramStart"/>
            <w:r w:rsidRPr="00424A54">
              <w:rPr>
                <w:rFonts w:ascii="Times New Roman" w:hAnsi="Times New Roman" w:cs="Times New Roman"/>
                <w:i/>
              </w:rPr>
              <w:t xml:space="preserve">7) </w:t>
            </w:r>
            <w:r w:rsidRPr="00424A54">
              <w:rPr>
                <w:rFonts w:ascii="Times New Roman" w:hAnsi="Times New Roman" w:cs="Times New Roman"/>
                <w:bCs/>
                <w:i/>
              </w:rPr>
              <w:t>градостроительный план земельного участка</w:t>
            </w:r>
            <w:r w:rsidRPr="00424A54">
              <w:rPr>
                <w:rFonts w:ascii="Times New Roman" w:hAnsi="Times New Roman" w:cs="Times New Roman"/>
                <w:i/>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7" w:history="1">
              <w:r w:rsidRPr="00424A54">
                <w:rPr>
                  <w:rFonts w:ascii="Times New Roman" w:hAnsi="Times New Roman" w:cs="Times New Roman"/>
                  <w:i/>
                </w:rPr>
                <w:t>частью 3 статьи 44</w:t>
              </w:r>
            </w:hyperlink>
            <w:r w:rsidRPr="00424A54">
              <w:rPr>
                <w:rFonts w:ascii="Times New Roman" w:hAnsi="Times New Roman" w:cs="Times New Roman"/>
                <w:i/>
              </w:rPr>
              <w:t xml:space="preserve">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w:t>
            </w:r>
            <w:proofErr w:type="gramEnd"/>
            <w:r w:rsidRPr="00424A54">
              <w:rPr>
                <w:rFonts w:ascii="Times New Roman" w:hAnsi="Times New Roman" w:cs="Times New Roman"/>
                <w:i/>
              </w:rPr>
              <w:t xml:space="preserve"> для строительства, выдачи разрешения на строительство, выдачи разрешения на ввод объекта в эксплуатацию;</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8" w:name="sub_1018"/>
            <w:bookmarkEnd w:id="7"/>
            <w:proofErr w:type="gramStart"/>
            <w:r w:rsidRPr="00424A54">
              <w:rPr>
                <w:rFonts w:ascii="Times New Roman" w:hAnsi="Times New Roman" w:cs="Times New Roman"/>
                <w:i/>
              </w:rPr>
              <w:t xml:space="preserve">8) </w:t>
            </w:r>
            <w:r w:rsidRPr="00424A54">
              <w:rPr>
                <w:rFonts w:ascii="Times New Roman" w:hAnsi="Times New Roman" w:cs="Times New Roman"/>
                <w:bCs/>
                <w:i/>
              </w:rPr>
              <w:t>градостроительный регламент</w:t>
            </w:r>
            <w:r w:rsidRPr="00424A54">
              <w:rPr>
                <w:rFonts w:ascii="Times New Roman" w:hAnsi="Times New Roman" w:cs="Times New Roman"/>
                <w:i/>
              </w:rPr>
              <w:t xml:space="preserve"> - устанавливаемые в пределах границ соответствующей территориальной зоны виды разрешенного </w:t>
            </w:r>
            <w:r w:rsidRPr="00424A54">
              <w:rPr>
                <w:rFonts w:ascii="Times New Roman" w:hAnsi="Times New Roman" w:cs="Times New Roman"/>
                <w:i/>
              </w:rPr>
              <w:lastRenderedPageBreak/>
              <w:t>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424A54">
              <w:rPr>
                <w:rFonts w:ascii="Times New Roman" w:hAnsi="Times New Roman" w:cs="Times New Roman"/>
                <w:i/>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9" w:name="sub_1019"/>
            <w:bookmarkEnd w:id="8"/>
            <w:proofErr w:type="gramStart"/>
            <w:r w:rsidRPr="00424A54">
              <w:rPr>
                <w:rFonts w:ascii="Times New Roman" w:hAnsi="Times New Roman" w:cs="Times New Roman"/>
              </w:rPr>
              <w:t xml:space="preserve">9) </w:t>
            </w:r>
            <w:r w:rsidRPr="00424A54">
              <w:rPr>
                <w:rFonts w:ascii="Times New Roman" w:hAnsi="Times New Roman" w:cs="Times New Roman"/>
                <w:bCs/>
              </w:rPr>
              <w:t>блокированный жилой дом</w:t>
            </w:r>
            <w:r w:rsidRPr="00424A54">
              <w:rPr>
                <w:rFonts w:ascii="Times New Roman" w:hAnsi="Times New Roman" w:cs="Times New Roman"/>
              </w:rPr>
              <w:t xml:space="preserve"> -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w:t>
            </w:r>
            <w:proofErr w:type="gramEnd"/>
            <w:r w:rsidRPr="00424A54">
              <w:rPr>
                <w:rFonts w:ascii="Times New Roman" w:hAnsi="Times New Roman" w:cs="Times New Roman"/>
              </w:rPr>
              <w:t xml:space="preserve"> отдельном земельном </w:t>
            </w:r>
            <w:proofErr w:type="gramStart"/>
            <w:r w:rsidRPr="00424A54">
              <w:rPr>
                <w:rFonts w:ascii="Times New Roman" w:hAnsi="Times New Roman" w:cs="Times New Roman"/>
              </w:rPr>
              <w:t>участке</w:t>
            </w:r>
            <w:proofErr w:type="gramEnd"/>
            <w:r w:rsidRPr="00424A54">
              <w:rPr>
                <w:rFonts w:ascii="Times New Roman" w:hAnsi="Times New Roman" w:cs="Times New Roman"/>
              </w:rPr>
              <w:t xml:space="preserve"> и имеет выход на территорию общего пользования);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10" w:name="sub_10110"/>
            <w:bookmarkEnd w:id="9"/>
            <w:r w:rsidRPr="00424A54">
              <w:rPr>
                <w:rFonts w:ascii="Times New Roman" w:hAnsi="Times New Roman" w:cs="Times New Roman"/>
              </w:rPr>
              <w:t xml:space="preserve">10) </w:t>
            </w:r>
            <w:r w:rsidRPr="00424A54">
              <w:rPr>
                <w:rFonts w:ascii="Times New Roman" w:hAnsi="Times New Roman" w:cs="Times New Roman"/>
                <w:bCs/>
              </w:rPr>
              <w:t>земельный участок</w:t>
            </w:r>
            <w:r w:rsidRPr="00424A54">
              <w:rPr>
                <w:rFonts w:ascii="Times New Roman" w:hAnsi="Times New Roman" w:cs="Times New Roma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11" w:name="sub_10111"/>
            <w:bookmarkEnd w:id="10"/>
            <w:proofErr w:type="gramStart"/>
            <w:r w:rsidRPr="00424A54">
              <w:rPr>
                <w:rFonts w:ascii="Times New Roman" w:hAnsi="Times New Roman" w:cs="Times New Roman"/>
                <w:i/>
              </w:rPr>
              <w:t xml:space="preserve">11) </w:t>
            </w:r>
            <w:r w:rsidRPr="00424A54">
              <w:rPr>
                <w:rFonts w:ascii="Times New Roman" w:hAnsi="Times New Roman" w:cs="Times New Roman"/>
                <w:bCs/>
                <w:i/>
              </w:rPr>
              <w:t>Зоны с особыми условиями использования территорий</w:t>
            </w:r>
            <w:r w:rsidRPr="00424A54">
              <w:rPr>
                <w:rFonts w:ascii="Times New Roman" w:hAnsi="Times New Roman" w:cs="Times New Roman"/>
                <w:i/>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24A54">
              <w:rPr>
                <w:rFonts w:ascii="Times New Roman" w:hAnsi="Times New Roman" w:cs="Times New Roman"/>
                <w:i/>
              </w:rPr>
              <w:t>водоохранные</w:t>
            </w:r>
            <w:proofErr w:type="spellEnd"/>
            <w:r w:rsidRPr="00424A54">
              <w:rPr>
                <w:rFonts w:ascii="Times New Roman" w:hAnsi="Times New Roman" w:cs="Times New Roman"/>
                <w:i/>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24A54">
              <w:rPr>
                <w:rFonts w:ascii="Times New Roman" w:hAnsi="Times New Roman" w:cs="Times New Roman"/>
                <w:i/>
              </w:rPr>
              <w:t>приаэродромная</w:t>
            </w:r>
            <w:proofErr w:type="spellEnd"/>
            <w:r w:rsidRPr="00424A54">
              <w:rPr>
                <w:rFonts w:ascii="Times New Roman" w:hAnsi="Times New Roman" w:cs="Times New Roman"/>
                <w:i/>
              </w:rPr>
              <w:t xml:space="preserve"> территория, иные зоны, устанавливаемые в соответствии с законодательством Российской Федерации;</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12" w:name="sub_10112"/>
            <w:bookmarkEnd w:id="11"/>
            <w:r w:rsidRPr="00424A54">
              <w:rPr>
                <w:rFonts w:ascii="Times New Roman" w:hAnsi="Times New Roman" w:cs="Times New Roman"/>
                <w:i/>
              </w:rPr>
              <w:t xml:space="preserve">12) </w:t>
            </w:r>
            <w:r w:rsidRPr="00424A54">
              <w:rPr>
                <w:rFonts w:ascii="Times New Roman" w:hAnsi="Times New Roman" w:cs="Times New Roman"/>
                <w:bCs/>
                <w:i/>
              </w:rPr>
              <w:t xml:space="preserve">индивидуальный жилой дом (объект индивидуального </w:t>
            </w:r>
            <w:r w:rsidRPr="00424A54">
              <w:rPr>
                <w:rFonts w:ascii="Times New Roman" w:hAnsi="Times New Roman" w:cs="Times New Roman"/>
                <w:bCs/>
                <w:i/>
              </w:rPr>
              <w:lastRenderedPageBreak/>
              <w:t>жилищного строительства)</w:t>
            </w:r>
            <w:r w:rsidRPr="00424A54">
              <w:rPr>
                <w:rFonts w:ascii="Times New Roman" w:hAnsi="Times New Roman" w:cs="Times New Roman"/>
                <w:i/>
              </w:rPr>
              <w:t xml:space="preserve"> - отдельно стоящий жилой дом с количеством этажей не более чем три, предназначенный для проживания одной семьи;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13" w:name="sub_10113"/>
            <w:bookmarkEnd w:id="12"/>
            <w:proofErr w:type="gramStart"/>
            <w:r w:rsidRPr="00424A54">
              <w:rPr>
                <w:rFonts w:ascii="Times New Roman" w:hAnsi="Times New Roman" w:cs="Times New Roman"/>
                <w:i/>
              </w:rPr>
              <w:t xml:space="preserve">13) </w:t>
            </w:r>
            <w:r w:rsidRPr="00424A54">
              <w:rPr>
                <w:rFonts w:ascii="Times New Roman" w:hAnsi="Times New Roman" w:cs="Times New Roman"/>
                <w:bCs/>
                <w:i/>
              </w:rPr>
              <w:t>красные линии</w:t>
            </w:r>
            <w:r w:rsidRPr="00424A54">
              <w:rPr>
                <w:rFonts w:ascii="Times New Roman" w:hAnsi="Times New Roman" w:cs="Times New Roman"/>
                <w:i/>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14" w:name="sub_10114"/>
            <w:bookmarkEnd w:id="13"/>
            <w:proofErr w:type="gramStart"/>
            <w:r w:rsidRPr="00424A54">
              <w:rPr>
                <w:rFonts w:ascii="Times New Roman" w:hAnsi="Times New Roman" w:cs="Times New Roman"/>
                <w:i/>
              </w:rPr>
              <w:t xml:space="preserve">14) </w:t>
            </w:r>
            <w:r w:rsidRPr="00424A54">
              <w:rPr>
                <w:rFonts w:ascii="Times New Roman" w:hAnsi="Times New Roman" w:cs="Times New Roman"/>
                <w:bCs/>
                <w:i/>
              </w:rPr>
              <w:t xml:space="preserve">капитальный ремонт объектов капитального строительства (за исключением линейных объектов) </w:t>
            </w:r>
            <w:r w:rsidRPr="00424A54">
              <w:rPr>
                <w:rFonts w:ascii="Times New Roman" w:hAnsi="Times New Roman" w:cs="Times New Roman"/>
                <w:i/>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424A54">
              <w:rPr>
                <w:rFonts w:ascii="Times New Roman" w:hAnsi="Times New Roman" w:cs="Times New Roman"/>
                <w:i/>
              </w:rPr>
              <w:t xml:space="preserve"> конструкций элементы и (или) восстановление указанных элементов;</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15" w:name="sub_10115"/>
            <w:bookmarkEnd w:id="14"/>
            <w:proofErr w:type="gramStart"/>
            <w:r w:rsidRPr="00424A54">
              <w:rPr>
                <w:rFonts w:ascii="Times New Roman" w:hAnsi="Times New Roman" w:cs="Times New Roman"/>
              </w:rPr>
              <w:t xml:space="preserve">15) </w:t>
            </w:r>
            <w:r w:rsidRPr="00424A54">
              <w:rPr>
                <w:rFonts w:ascii="Times New Roman" w:hAnsi="Times New Roman" w:cs="Times New Roman"/>
                <w:bCs/>
              </w:rPr>
              <w:t>количество этажей</w:t>
            </w:r>
            <w:r w:rsidRPr="00424A54">
              <w:rPr>
                <w:rFonts w:ascii="Times New Roman" w:hAnsi="Times New Roman" w:cs="Times New Roman"/>
              </w:rPr>
              <w:t xml:space="preserve"> - количество всех этажей, включая подземный, подвальный, цокольный, надземный, технический, мансардный.</w:t>
            </w:r>
            <w:proofErr w:type="gramEnd"/>
          </w:p>
          <w:bookmarkEnd w:id="15"/>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r w:rsidRPr="00424A54">
              <w:rPr>
                <w:rFonts w:ascii="Times New Roman" w:hAnsi="Times New Roman" w:cs="Times New Roman"/>
              </w:rPr>
              <w:t>В число этажей не входят подполья под зданием, междуэтажное пространство и технический чердак с высотой менее 1,8 м;</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16" w:name="sub_10116"/>
            <w:r w:rsidRPr="00424A54">
              <w:rPr>
                <w:rFonts w:ascii="Times New Roman" w:hAnsi="Times New Roman" w:cs="Times New Roman"/>
              </w:rPr>
              <w:t xml:space="preserve">16) </w:t>
            </w:r>
            <w:r w:rsidRPr="00424A54">
              <w:rPr>
                <w:rFonts w:ascii="Times New Roman" w:hAnsi="Times New Roman" w:cs="Times New Roman"/>
                <w:bCs/>
              </w:rPr>
              <w:t>коэффициент плотности застройки (коэффициент строительного использования земельного участка)</w:t>
            </w:r>
            <w:r w:rsidRPr="00424A54">
              <w:rPr>
                <w:rFonts w:ascii="Times New Roman" w:hAnsi="Times New Roman" w:cs="Times New Roman"/>
              </w:rPr>
              <w:t xml:space="preserve"> - отношение суммарной общей площади всех этажей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17" w:name="sub_10117"/>
            <w:bookmarkEnd w:id="16"/>
            <w:r w:rsidRPr="00424A54">
              <w:rPr>
                <w:rFonts w:ascii="Times New Roman" w:hAnsi="Times New Roman" w:cs="Times New Roman"/>
                <w:i/>
              </w:rPr>
              <w:t xml:space="preserve">17) </w:t>
            </w:r>
            <w:r w:rsidRPr="00424A54">
              <w:rPr>
                <w:rFonts w:ascii="Times New Roman" w:hAnsi="Times New Roman" w:cs="Times New Roman"/>
                <w:bCs/>
                <w:i/>
              </w:rPr>
              <w:t>линейные объекты</w:t>
            </w:r>
            <w:r w:rsidRPr="00424A54">
              <w:rPr>
                <w:rFonts w:ascii="Times New Roman" w:hAnsi="Times New Roman" w:cs="Times New Roman"/>
                <w:i/>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18" w:name="sub_10118"/>
            <w:bookmarkEnd w:id="17"/>
            <w:r w:rsidRPr="00424A54">
              <w:rPr>
                <w:rFonts w:ascii="Times New Roman" w:hAnsi="Times New Roman" w:cs="Times New Roman"/>
              </w:rPr>
              <w:t xml:space="preserve">18) </w:t>
            </w:r>
            <w:r w:rsidRPr="00424A54">
              <w:rPr>
                <w:rFonts w:ascii="Times New Roman" w:hAnsi="Times New Roman" w:cs="Times New Roman"/>
                <w:bCs/>
              </w:rPr>
              <w:t>линии регулирования застройки</w:t>
            </w:r>
            <w:r w:rsidRPr="00424A54">
              <w:rPr>
                <w:rFonts w:ascii="Times New Roman" w:hAnsi="Times New Roman" w:cs="Times New Roman"/>
              </w:rPr>
              <w:t xml:space="preserve"> - граница застройки, устанавливаемая при размещении зданий, строений, сооружений, с </w:t>
            </w:r>
            <w:r w:rsidRPr="00424A54">
              <w:rPr>
                <w:rFonts w:ascii="Times New Roman" w:hAnsi="Times New Roman" w:cs="Times New Roman"/>
              </w:rPr>
              <w:lastRenderedPageBreak/>
              <w:t>отступом от красной линии или от границ земельного участка;</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19" w:name="sub_10119"/>
            <w:bookmarkEnd w:id="18"/>
            <w:r w:rsidRPr="00424A54">
              <w:rPr>
                <w:rFonts w:ascii="Times New Roman" w:hAnsi="Times New Roman" w:cs="Times New Roman"/>
              </w:rPr>
              <w:t xml:space="preserve">19) </w:t>
            </w:r>
            <w:r w:rsidRPr="00424A54">
              <w:rPr>
                <w:rFonts w:ascii="Times New Roman" w:hAnsi="Times New Roman" w:cs="Times New Roman"/>
                <w:bCs/>
              </w:rPr>
              <w:t>максимальный процент застройки в границах земельного участка</w:t>
            </w:r>
            <w:r w:rsidRPr="00424A54">
              <w:rPr>
                <w:rFonts w:ascii="Times New Roman" w:hAnsi="Times New Roman" w:cs="Times New Roman"/>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0" w:name="sub_10120"/>
            <w:bookmarkEnd w:id="19"/>
            <w:r w:rsidRPr="00424A54">
              <w:rPr>
                <w:rFonts w:ascii="Times New Roman" w:hAnsi="Times New Roman" w:cs="Times New Roman"/>
              </w:rPr>
              <w:t xml:space="preserve">20) </w:t>
            </w:r>
            <w:r w:rsidRPr="00424A54">
              <w:rPr>
                <w:rFonts w:ascii="Times New Roman" w:hAnsi="Times New Roman" w:cs="Times New Roman"/>
                <w:bCs/>
              </w:rPr>
              <w:t>многоквартирный жилой дом</w:t>
            </w:r>
            <w:r w:rsidRPr="00424A54">
              <w:rPr>
                <w:rFonts w:ascii="Times New Roman" w:hAnsi="Times New Roman" w:cs="Times New Roman"/>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а также общие инженерные системы;</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21" w:name="sub_10121"/>
            <w:bookmarkEnd w:id="20"/>
            <w:proofErr w:type="gramStart"/>
            <w:r w:rsidRPr="00424A54">
              <w:rPr>
                <w:rFonts w:ascii="Times New Roman" w:hAnsi="Times New Roman" w:cs="Times New Roman"/>
                <w:i/>
              </w:rPr>
              <w:t xml:space="preserve">21) </w:t>
            </w:r>
            <w:r w:rsidRPr="00424A54">
              <w:rPr>
                <w:rFonts w:ascii="Times New Roman" w:hAnsi="Times New Roman" w:cs="Times New Roman"/>
                <w:bCs/>
                <w:i/>
              </w:rPr>
              <w:t>объект капитального строительства</w:t>
            </w:r>
            <w:r w:rsidRPr="00424A54">
              <w:rPr>
                <w:rFonts w:ascii="Times New Roman" w:hAnsi="Times New Roman" w:cs="Times New Roman"/>
                <w:i/>
              </w:rPr>
              <w:t xml:space="preserve"> - здание, строение, сооружение, объекты, строительство которых не завершено (далее также - объекты незавершенного строительства), за исключением временных построек, киосков, навесов и других подобных построек;</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2" w:name="sub_10122"/>
            <w:bookmarkEnd w:id="21"/>
            <w:r w:rsidRPr="00424A54">
              <w:rPr>
                <w:rFonts w:ascii="Times New Roman" w:hAnsi="Times New Roman" w:cs="Times New Roman"/>
              </w:rPr>
              <w:t xml:space="preserve">22) </w:t>
            </w:r>
            <w:r w:rsidRPr="00424A54">
              <w:rPr>
                <w:rFonts w:ascii="Times New Roman" w:hAnsi="Times New Roman" w:cs="Times New Roman"/>
                <w:bCs/>
              </w:rPr>
              <w:t>объекты недвижимого имущества</w:t>
            </w:r>
            <w:r w:rsidRPr="00424A54">
              <w:rPr>
                <w:rFonts w:ascii="Times New Roman" w:hAnsi="Times New Roman" w:cs="Times New Roman"/>
              </w:rPr>
              <w:t xml:space="preserve">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3" w:name="sub_10123"/>
            <w:bookmarkEnd w:id="22"/>
            <w:r w:rsidRPr="00424A54">
              <w:rPr>
                <w:rFonts w:ascii="Times New Roman" w:hAnsi="Times New Roman" w:cs="Times New Roman"/>
              </w:rPr>
              <w:t xml:space="preserve">23) </w:t>
            </w:r>
            <w:r w:rsidRPr="00424A54">
              <w:rPr>
                <w:rFonts w:ascii="Times New Roman" w:hAnsi="Times New Roman" w:cs="Times New Roman"/>
                <w:bCs/>
              </w:rPr>
              <w:t>основной вид разрешенного использования</w:t>
            </w:r>
            <w:r w:rsidRPr="00424A54">
              <w:rPr>
                <w:rFonts w:ascii="Times New Roman" w:hAnsi="Times New Roman" w:cs="Times New Roman"/>
              </w:rPr>
              <w:t xml:space="preserve"> - это вид использования, который не может быть запрещен при условии соблюдения всех действующих строительных норм, стандартов безопасности, санитарно-гигиенических требований, экологических требований и обязательных требований, утвержденных для данного муниципального образования;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4" w:name="sub_10124"/>
            <w:bookmarkEnd w:id="23"/>
            <w:r w:rsidRPr="00424A54">
              <w:rPr>
                <w:rFonts w:ascii="Times New Roman" w:hAnsi="Times New Roman" w:cs="Times New Roman"/>
              </w:rPr>
              <w:t xml:space="preserve">24) </w:t>
            </w:r>
            <w:r w:rsidRPr="00424A54">
              <w:rPr>
                <w:rFonts w:ascii="Times New Roman" w:hAnsi="Times New Roman" w:cs="Times New Roman"/>
                <w:bCs/>
              </w:rPr>
              <w:t>охранная зона</w:t>
            </w:r>
            <w:r w:rsidRPr="00424A54">
              <w:rPr>
                <w:rFonts w:ascii="Times New Roman" w:hAnsi="Times New Roman" w:cs="Times New Roman"/>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для которых она устанавливается;</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5" w:name="sub_10125"/>
            <w:bookmarkEnd w:id="24"/>
            <w:proofErr w:type="gramStart"/>
            <w:r w:rsidRPr="00424A54">
              <w:rPr>
                <w:rFonts w:ascii="Times New Roman" w:hAnsi="Times New Roman" w:cs="Times New Roman"/>
              </w:rPr>
              <w:t xml:space="preserve">25) </w:t>
            </w:r>
            <w:r w:rsidRPr="00424A54">
              <w:rPr>
                <w:rFonts w:ascii="Times New Roman" w:hAnsi="Times New Roman" w:cs="Times New Roman"/>
                <w:bCs/>
              </w:rPr>
              <w:t>плотность застройки</w:t>
            </w:r>
            <w:r w:rsidRPr="00424A54">
              <w:rPr>
                <w:rFonts w:ascii="Times New Roman" w:hAnsi="Times New Roman" w:cs="Times New Roman"/>
              </w:rPr>
              <w:t xml:space="preserve"> - отношение суммарной общей площади всех зданий, строений, сооружений (все этажи зданий) на земельном участке (существующих и тех, которые могут быть построены дополнительно), выраженной в квадратных метрах, к площади земельного участка, выраженной в гектарах);</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6" w:name="sub_10126"/>
            <w:bookmarkEnd w:id="25"/>
            <w:r w:rsidRPr="00424A54">
              <w:rPr>
                <w:rFonts w:ascii="Times New Roman" w:hAnsi="Times New Roman" w:cs="Times New Roman"/>
              </w:rPr>
              <w:t xml:space="preserve">26) </w:t>
            </w:r>
            <w:r w:rsidRPr="00424A54">
              <w:rPr>
                <w:rFonts w:ascii="Times New Roman" w:hAnsi="Times New Roman" w:cs="Times New Roman"/>
                <w:bCs/>
              </w:rPr>
              <w:t>проектная документация</w:t>
            </w:r>
            <w:r w:rsidRPr="00424A54">
              <w:rPr>
                <w:rFonts w:ascii="Times New Roman" w:hAnsi="Times New Roman" w:cs="Times New Roman"/>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w:t>
            </w:r>
            <w:r w:rsidRPr="00424A54">
              <w:rPr>
                <w:rFonts w:ascii="Times New Roman" w:hAnsi="Times New Roman" w:cs="Times New Roman"/>
              </w:rPr>
              <w:lastRenderedPageBreak/>
              <w:t>капитального ремонта;</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27" w:name="sub_10127"/>
            <w:bookmarkEnd w:id="26"/>
            <w:r w:rsidRPr="00424A54">
              <w:rPr>
                <w:rFonts w:ascii="Times New Roman" w:hAnsi="Times New Roman" w:cs="Times New Roman"/>
              </w:rPr>
              <w:t xml:space="preserve">27) </w:t>
            </w:r>
            <w:r w:rsidRPr="00424A54">
              <w:rPr>
                <w:rFonts w:ascii="Times New Roman" w:hAnsi="Times New Roman" w:cs="Times New Roman"/>
                <w:bCs/>
              </w:rPr>
              <w:t>публичный сервитут</w:t>
            </w:r>
            <w:r w:rsidRPr="00424A54">
              <w:rPr>
                <w:rFonts w:ascii="Times New Roman" w:hAnsi="Times New Roman" w:cs="Times New Roman"/>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28" w:name="sub_10128"/>
            <w:bookmarkEnd w:id="27"/>
            <w:r w:rsidRPr="00424A54">
              <w:rPr>
                <w:rFonts w:ascii="Times New Roman" w:hAnsi="Times New Roman" w:cs="Times New Roman"/>
                <w:i/>
              </w:rPr>
              <w:t xml:space="preserve">28) </w:t>
            </w:r>
            <w:r w:rsidRPr="00424A54">
              <w:rPr>
                <w:rFonts w:ascii="Times New Roman" w:hAnsi="Times New Roman" w:cs="Times New Roman"/>
                <w:bCs/>
                <w:i/>
              </w:rPr>
              <w:t>разрешение на строительство</w:t>
            </w:r>
            <w:r w:rsidRPr="00424A54">
              <w:rPr>
                <w:rFonts w:ascii="Times New Roman" w:hAnsi="Times New Roman" w:cs="Times New Roman"/>
                <w:i/>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hyperlink r:id="rId8" w:history="1">
              <w:r w:rsidRPr="00424A54">
                <w:rPr>
                  <w:rFonts w:ascii="Times New Roman" w:hAnsi="Times New Roman" w:cs="Times New Roman"/>
                  <w:i/>
                </w:rPr>
                <w:t>Градостроительным кодексом</w:t>
              </w:r>
            </w:hyperlink>
            <w:r w:rsidRPr="00424A54">
              <w:rPr>
                <w:rFonts w:ascii="Times New Roman" w:hAnsi="Times New Roman" w:cs="Times New Roman"/>
                <w:i/>
              </w:rPr>
              <w:t xml:space="preserve"> Российской Федерации;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29" w:name="sub_10129"/>
            <w:bookmarkEnd w:id="28"/>
            <w:proofErr w:type="gramStart"/>
            <w:r w:rsidRPr="00424A54">
              <w:rPr>
                <w:rFonts w:ascii="Times New Roman" w:hAnsi="Times New Roman" w:cs="Times New Roman"/>
                <w:i/>
              </w:rPr>
              <w:t xml:space="preserve">29) </w:t>
            </w:r>
            <w:r w:rsidRPr="00424A54">
              <w:rPr>
                <w:rFonts w:ascii="Times New Roman" w:hAnsi="Times New Roman" w:cs="Times New Roman"/>
                <w:bCs/>
                <w:i/>
              </w:rPr>
              <w:t>разрешение на ввод объекта в эксплуатацию</w:t>
            </w:r>
            <w:r w:rsidRPr="00424A54">
              <w:rPr>
                <w:rFonts w:ascii="Times New Roman" w:hAnsi="Times New Roman" w:cs="Times New Roman"/>
                <w:i/>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30" w:name="sub_10130"/>
            <w:bookmarkEnd w:id="29"/>
            <w:proofErr w:type="gramStart"/>
            <w:r w:rsidRPr="00424A54">
              <w:rPr>
                <w:rFonts w:ascii="Times New Roman" w:hAnsi="Times New Roman" w:cs="Times New Roman"/>
              </w:rPr>
              <w:t xml:space="preserve">30) </w:t>
            </w:r>
            <w:r w:rsidRPr="00424A54">
              <w:rPr>
                <w:rFonts w:ascii="Times New Roman" w:hAnsi="Times New Roman" w:cs="Times New Roman"/>
                <w:bCs/>
              </w:rPr>
              <w:t>разрешенное использование земельных участков и объектов капитального строительства</w:t>
            </w:r>
            <w:r w:rsidRPr="00424A54">
              <w:rPr>
                <w:rFonts w:ascii="Times New Roman" w:hAnsi="Times New Roman" w:cs="Times New Roman"/>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w:t>
            </w:r>
            <w:proofErr w:type="gramEnd"/>
            <w:r w:rsidRPr="00424A54">
              <w:rPr>
                <w:rFonts w:ascii="Times New Roman" w:hAnsi="Times New Roman" w:cs="Times New Roman"/>
              </w:rPr>
              <w:t xml:space="preserve"> градостроительного регламента или для земельного участка не устанавливается градостроительный регламент;</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31" w:name="sub_10131"/>
            <w:bookmarkEnd w:id="30"/>
            <w:proofErr w:type="gramStart"/>
            <w:r w:rsidRPr="00424A54">
              <w:rPr>
                <w:rFonts w:ascii="Times New Roman" w:hAnsi="Times New Roman" w:cs="Times New Roman"/>
                <w:i/>
              </w:rPr>
              <w:lastRenderedPageBreak/>
              <w:t xml:space="preserve">31) </w:t>
            </w:r>
            <w:r w:rsidRPr="00424A54">
              <w:rPr>
                <w:rFonts w:ascii="Times New Roman" w:hAnsi="Times New Roman" w:cs="Times New Roman"/>
                <w:bCs/>
                <w:i/>
              </w:rPr>
              <w:t>реконструкция объектов капитального строительства (за исключением линейных объектов)</w:t>
            </w:r>
            <w:r w:rsidRPr="00424A54">
              <w:rPr>
                <w:rFonts w:ascii="Times New Roman" w:hAnsi="Times New Roman" w:cs="Times New Roman"/>
                <w:i/>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424A54">
              <w:rPr>
                <w:rFonts w:ascii="Times New Roman" w:hAnsi="Times New Roman" w:cs="Times New Roman"/>
                <w:i/>
              </w:rPr>
              <w:t>) восстановления указанных элементов;</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32" w:name="sub_10132"/>
            <w:bookmarkEnd w:id="31"/>
            <w:proofErr w:type="gramStart"/>
            <w:r w:rsidRPr="00424A54">
              <w:rPr>
                <w:rFonts w:ascii="Times New Roman" w:hAnsi="Times New Roman" w:cs="Times New Roman"/>
              </w:rPr>
              <w:t xml:space="preserve">32) </w:t>
            </w:r>
            <w:r w:rsidRPr="00424A54">
              <w:rPr>
                <w:rFonts w:ascii="Times New Roman" w:hAnsi="Times New Roman" w:cs="Times New Roman"/>
                <w:bCs/>
              </w:rPr>
              <w:t>санитарно-защитная зона (СЗЗ)</w:t>
            </w:r>
            <w:r w:rsidRPr="00424A54">
              <w:rPr>
                <w:rFonts w:ascii="Times New Roman" w:hAnsi="Times New Roman" w:cs="Times New Roman"/>
              </w:rPr>
              <w:t xml:space="preserve"> - специальная территория с особым режимом использования, устанавливаемая в целях обеспечения безопасности населения и в соответствии с </w:t>
            </w:r>
            <w:hyperlink r:id="rId9" w:history="1">
              <w:r w:rsidRPr="00424A54">
                <w:rPr>
                  <w:rFonts w:ascii="Times New Roman" w:hAnsi="Times New Roman" w:cs="Times New Roman"/>
                </w:rPr>
                <w:t>Федеральным законом</w:t>
              </w:r>
            </w:hyperlink>
            <w:r w:rsidRPr="00424A54">
              <w:rPr>
                <w:rFonts w:ascii="Times New Roman" w:hAnsi="Times New Roman" w:cs="Times New Roman"/>
              </w:rPr>
              <w:t xml:space="preserve"> от 30 марта 1999 года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w:t>
            </w:r>
            <w:proofErr w:type="gramEnd"/>
            <w:r w:rsidRPr="00424A54">
              <w:rPr>
                <w:rFonts w:ascii="Times New Roman" w:hAnsi="Times New Roman" w:cs="Times New Roman"/>
              </w:rPr>
              <w:t xml:space="preserve">, </w:t>
            </w:r>
            <w:proofErr w:type="gramStart"/>
            <w:r w:rsidRPr="00424A54">
              <w:rPr>
                <w:rFonts w:ascii="Times New Roman" w:hAnsi="Times New Roman" w:cs="Times New Roman"/>
              </w:rPr>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roofErr w:type="gramEnd"/>
            <w:r w:rsidRPr="00424A54">
              <w:rPr>
                <w:rFonts w:ascii="Times New Roman" w:hAnsi="Times New Roman" w:cs="Times New Roman"/>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33" w:name="sub_10133"/>
            <w:bookmarkEnd w:id="32"/>
            <w:r w:rsidRPr="00424A54">
              <w:rPr>
                <w:rFonts w:ascii="Times New Roman" w:hAnsi="Times New Roman" w:cs="Times New Roman"/>
                <w:i/>
              </w:rPr>
              <w:t xml:space="preserve">33) </w:t>
            </w:r>
            <w:r w:rsidRPr="00424A54">
              <w:rPr>
                <w:rFonts w:ascii="Times New Roman" w:hAnsi="Times New Roman" w:cs="Times New Roman"/>
                <w:bCs/>
                <w:i/>
              </w:rPr>
              <w:t>территориальные зоны</w:t>
            </w:r>
            <w:r w:rsidRPr="00424A54">
              <w:rPr>
                <w:rFonts w:ascii="Times New Roman" w:hAnsi="Times New Roman" w:cs="Times New Roman"/>
                <w:i/>
              </w:rPr>
              <w:t xml:space="preserve"> - зоны, для которых в настоящих Правилах определены границы и установлены градостроительные регламенты;</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34" w:name="sub_10134"/>
            <w:bookmarkEnd w:id="33"/>
            <w:r w:rsidRPr="00424A54">
              <w:rPr>
                <w:rFonts w:ascii="Times New Roman" w:hAnsi="Times New Roman" w:cs="Times New Roman"/>
                <w:i/>
              </w:rPr>
              <w:t xml:space="preserve">34) </w:t>
            </w:r>
            <w:r w:rsidRPr="00424A54">
              <w:rPr>
                <w:rFonts w:ascii="Times New Roman" w:hAnsi="Times New Roman" w:cs="Times New Roman"/>
                <w:bCs/>
                <w:i/>
              </w:rPr>
              <w:t>территории общего пользования</w:t>
            </w:r>
            <w:r w:rsidRPr="00424A54">
              <w:rPr>
                <w:rFonts w:ascii="Times New Roman" w:hAnsi="Times New Roman" w:cs="Times New Roman"/>
                <w:i/>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35" w:name="sub_10135"/>
            <w:bookmarkEnd w:id="34"/>
            <w:proofErr w:type="gramStart"/>
            <w:r w:rsidRPr="00424A54">
              <w:rPr>
                <w:rFonts w:ascii="Times New Roman" w:hAnsi="Times New Roman" w:cs="Times New Roman"/>
              </w:rPr>
              <w:t xml:space="preserve">35) </w:t>
            </w:r>
            <w:r w:rsidRPr="00424A54">
              <w:rPr>
                <w:rFonts w:ascii="Times New Roman" w:hAnsi="Times New Roman" w:cs="Times New Roman"/>
                <w:bCs/>
              </w:rPr>
              <w:t>технический регламент</w:t>
            </w:r>
            <w:r w:rsidRPr="00424A54">
              <w:rPr>
                <w:rFonts w:ascii="Times New Roman" w:hAnsi="Times New Roman" w:cs="Times New Roman"/>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w:t>
            </w:r>
            <w:r w:rsidRPr="00424A54">
              <w:rPr>
                <w:rFonts w:ascii="Times New Roman" w:hAnsi="Times New Roman" w:cs="Times New Roman"/>
              </w:rPr>
              <w:lastRenderedPageBreak/>
              <w:t>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w:t>
            </w:r>
            <w:proofErr w:type="gramEnd"/>
            <w:r w:rsidRPr="00424A54">
              <w:rPr>
                <w:rFonts w:ascii="Times New Roman" w:hAnsi="Times New Roman" w:cs="Times New Roman"/>
              </w:rPr>
              <w:t xml:space="preserve">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36" w:name="sub_10136"/>
            <w:bookmarkEnd w:id="35"/>
            <w:r w:rsidRPr="00424A54">
              <w:rPr>
                <w:rFonts w:ascii="Times New Roman" w:hAnsi="Times New Roman" w:cs="Times New Roman"/>
              </w:rPr>
              <w:t xml:space="preserve">36) </w:t>
            </w:r>
            <w:r w:rsidRPr="00424A54">
              <w:rPr>
                <w:rFonts w:ascii="Times New Roman" w:hAnsi="Times New Roman" w:cs="Times New Roman"/>
                <w:bCs/>
              </w:rPr>
              <w:t>условно разрешенный вид использования</w:t>
            </w:r>
            <w:r w:rsidRPr="00424A54">
              <w:rPr>
                <w:rFonts w:ascii="Times New Roman" w:hAnsi="Times New Roman" w:cs="Times New Roman"/>
              </w:rPr>
              <w:t xml:space="preserve"> - это вид использования, для которого необходимо получение специальных согласований путем проведения публичных слушаний или общественных обсуждений;</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37" w:name="sub_10137"/>
            <w:bookmarkEnd w:id="36"/>
            <w:r w:rsidRPr="00424A54">
              <w:rPr>
                <w:rFonts w:ascii="Times New Roman" w:hAnsi="Times New Roman" w:cs="Times New Roman"/>
                <w:i/>
              </w:rPr>
              <w:t xml:space="preserve">37) </w:t>
            </w:r>
            <w:r w:rsidRPr="00424A54">
              <w:rPr>
                <w:rFonts w:ascii="Times New Roman" w:hAnsi="Times New Roman" w:cs="Times New Roman"/>
                <w:bCs/>
                <w:i/>
              </w:rPr>
              <w:t>элемент планировочной структуры</w:t>
            </w:r>
            <w:r w:rsidRPr="00424A54">
              <w:rPr>
                <w:rFonts w:ascii="Times New Roman" w:hAnsi="Times New Roman" w:cs="Times New Roman"/>
                <w:i/>
              </w:rPr>
              <w:t xml:space="preserve"> - часть территории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38" w:name="sub_10138"/>
            <w:bookmarkEnd w:id="37"/>
            <w:r w:rsidRPr="00424A54">
              <w:rPr>
                <w:rFonts w:ascii="Times New Roman" w:hAnsi="Times New Roman" w:cs="Times New Roman"/>
                <w:i/>
              </w:rPr>
              <w:t xml:space="preserve">38) </w:t>
            </w:r>
            <w:r w:rsidRPr="00424A54">
              <w:rPr>
                <w:rFonts w:ascii="Times New Roman" w:hAnsi="Times New Roman" w:cs="Times New Roman"/>
                <w:bCs/>
                <w:i/>
              </w:rPr>
              <w:t>элементы благоустройства</w:t>
            </w:r>
            <w:r w:rsidRPr="00424A54">
              <w:rPr>
                <w:rFonts w:ascii="Times New Roman" w:hAnsi="Times New Roman" w:cs="Times New Roman"/>
                <w:i/>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rPr>
            </w:pPr>
            <w:bookmarkStart w:id="39" w:name="sub_10139"/>
            <w:bookmarkEnd w:id="38"/>
            <w:r w:rsidRPr="00424A54">
              <w:rPr>
                <w:rFonts w:ascii="Times New Roman" w:hAnsi="Times New Roman" w:cs="Times New Roman"/>
              </w:rPr>
              <w:t xml:space="preserve">39) </w:t>
            </w:r>
            <w:r w:rsidRPr="00424A54">
              <w:rPr>
                <w:rFonts w:ascii="Times New Roman" w:hAnsi="Times New Roman" w:cs="Times New Roman"/>
                <w:bCs/>
              </w:rPr>
              <w:t>этажность</w:t>
            </w:r>
            <w:r w:rsidRPr="00424A54">
              <w:rPr>
                <w:rFonts w:ascii="Times New Roman" w:hAnsi="Times New Roman" w:cs="Times New Roman"/>
              </w:rPr>
              <w:t xml:space="preserve"> - количество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w:t>
            </w:r>
            <w:proofErr w:type="gramStart"/>
            <w:r w:rsidRPr="00424A54">
              <w:rPr>
                <w:rFonts w:ascii="Times New Roman" w:hAnsi="Times New Roman" w:cs="Times New Roman"/>
              </w:rPr>
              <w:t>,</w:t>
            </w:r>
            <w:proofErr w:type="gramEnd"/>
            <w:r w:rsidRPr="00424A54">
              <w:rPr>
                <w:rFonts w:ascii="Times New Roman" w:hAnsi="Times New Roman" w:cs="Times New Roman"/>
              </w:rPr>
              <w:t xml:space="preserve"> чем на 2 м.</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40" w:name="sub_10140"/>
            <w:bookmarkEnd w:id="39"/>
            <w:proofErr w:type="gramStart"/>
            <w:r w:rsidRPr="00424A54">
              <w:rPr>
                <w:rFonts w:ascii="Times New Roman" w:hAnsi="Times New Roman" w:cs="Times New Roman"/>
                <w:i/>
              </w:rPr>
              <w:t xml:space="preserve">40) </w:t>
            </w:r>
            <w:r w:rsidRPr="00424A54">
              <w:rPr>
                <w:rFonts w:ascii="Times New Roman" w:hAnsi="Times New Roman" w:cs="Times New Roman"/>
                <w:bCs/>
                <w:i/>
              </w:rPr>
              <w:t>деятельность по комплексному и устойчивому развитию территории</w:t>
            </w:r>
            <w:r w:rsidRPr="00424A54">
              <w:rPr>
                <w:rFonts w:ascii="Times New Roman" w:hAnsi="Times New Roman" w:cs="Times New Roman"/>
                <w:i/>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w:t>
            </w:r>
            <w:r w:rsidRPr="00424A54">
              <w:rPr>
                <w:rFonts w:ascii="Times New Roman" w:hAnsi="Times New Roman" w:cs="Times New Roman"/>
                <w:i/>
              </w:rPr>
              <w:lastRenderedPageBreak/>
              <w:t>архитектурно-строительному проектированию, строительству, реконструкции указанных в</w:t>
            </w:r>
            <w:proofErr w:type="gramEnd"/>
            <w:r w:rsidRPr="00424A54">
              <w:rPr>
                <w:rFonts w:ascii="Times New Roman" w:hAnsi="Times New Roman" w:cs="Times New Roman"/>
                <w:i/>
              </w:rPr>
              <w:t xml:space="preserve"> </w:t>
            </w:r>
            <w:proofErr w:type="gramStart"/>
            <w:r w:rsidRPr="00424A54">
              <w:rPr>
                <w:rFonts w:ascii="Times New Roman" w:hAnsi="Times New Roman" w:cs="Times New Roman"/>
                <w:i/>
              </w:rPr>
              <w:t>настоящем</w:t>
            </w:r>
            <w:proofErr w:type="gramEnd"/>
            <w:r w:rsidRPr="00424A54">
              <w:rPr>
                <w:rFonts w:ascii="Times New Roman" w:hAnsi="Times New Roman" w:cs="Times New Roman"/>
                <w:i/>
              </w:rPr>
              <w:t xml:space="preserve"> пункте объектов;</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41" w:name="sub_10141"/>
            <w:bookmarkEnd w:id="40"/>
            <w:r w:rsidRPr="00424A54">
              <w:rPr>
                <w:rFonts w:ascii="Times New Roman" w:hAnsi="Times New Roman" w:cs="Times New Roman"/>
                <w:i/>
              </w:rPr>
              <w:t xml:space="preserve">41) </w:t>
            </w:r>
            <w:proofErr w:type="spellStart"/>
            <w:r w:rsidRPr="00424A54">
              <w:rPr>
                <w:rFonts w:ascii="Times New Roman" w:hAnsi="Times New Roman" w:cs="Times New Roman"/>
                <w:bCs/>
                <w:i/>
              </w:rPr>
              <w:t>машино</w:t>
            </w:r>
            <w:proofErr w:type="spellEnd"/>
            <w:r w:rsidRPr="00424A54">
              <w:rPr>
                <w:rFonts w:ascii="Times New Roman" w:hAnsi="Times New Roman" w:cs="Times New Roman"/>
                <w:bCs/>
                <w:i/>
              </w:rPr>
              <w:t>-место</w:t>
            </w:r>
            <w:r w:rsidRPr="00424A54">
              <w:rPr>
                <w:rFonts w:ascii="Times New Roman" w:hAnsi="Times New Roman" w:cs="Times New Roman"/>
                <w:i/>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24A54"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42" w:name="sub_10142"/>
            <w:bookmarkEnd w:id="41"/>
            <w:r w:rsidRPr="00424A54">
              <w:rPr>
                <w:rFonts w:ascii="Times New Roman" w:hAnsi="Times New Roman" w:cs="Times New Roman"/>
                <w:i/>
              </w:rPr>
              <w:t xml:space="preserve">42) </w:t>
            </w:r>
            <w:r w:rsidRPr="00424A54">
              <w:rPr>
                <w:rFonts w:ascii="Times New Roman" w:hAnsi="Times New Roman" w:cs="Times New Roman"/>
                <w:bCs/>
                <w:i/>
              </w:rPr>
              <w:t>парковка (парковочное место)</w:t>
            </w:r>
            <w:r w:rsidRPr="00424A54">
              <w:rPr>
                <w:rFonts w:ascii="Times New Roman" w:hAnsi="Times New Roman" w:cs="Times New Roman"/>
                <w:i/>
              </w:rPr>
              <w:t xml:space="preserve"> - специально обозначенное и при необходимости обустроенное и оборудованное место, </w:t>
            </w:r>
            <w:proofErr w:type="gramStart"/>
            <w:r w:rsidRPr="00424A54">
              <w:rPr>
                <w:rFonts w:ascii="Times New Roman" w:hAnsi="Times New Roman" w:cs="Times New Roman"/>
                <w:i/>
              </w:rPr>
              <w:t>являющееся</w:t>
            </w:r>
            <w:proofErr w:type="gramEnd"/>
            <w:r w:rsidRPr="00424A54">
              <w:rPr>
                <w:rFonts w:ascii="Times New Roman" w:hAnsi="Times New Roman" w:cs="Times New Roman"/>
                <w:i/>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4A54">
              <w:rPr>
                <w:rFonts w:ascii="Times New Roman" w:hAnsi="Times New Roman" w:cs="Times New Roman"/>
                <w:i/>
              </w:rPr>
              <w:t>подэстакадных</w:t>
            </w:r>
            <w:proofErr w:type="spellEnd"/>
            <w:r w:rsidRPr="00424A54">
              <w:rPr>
                <w:rFonts w:ascii="Times New Roman" w:hAnsi="Times New Roman" w:cs="Times New Roman"/>
                <w:i/>
              </w:rPr>
              <w:t xml:space="preserve"> или </w:t>
            </w:r>
            <w:proofErr w:type="spellStart"/>
            <w:r w:rsidRPr="00424A54">
              <w:rPr>
                <w:rFonts w:ascii="Times New Roman" w:hAnsi="Times New Roman" w:cs="Times New Roman"/>
                <w:i/>
              </w:rPr>
              <w:t>подмостовых</w:t>
            </w:r>
            <w:proofErr w:type="spellEnd"/>
            <w:r w:rsidRPr="00424A54">
              <w:rPr>
                <w:rFonts w:ascii="Times New Roman" w:hAnsi="Times New Roman" w:cs="Times New Roman"/>
                <w:i/>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349ED" w:rsidRPr="00424A54" w:rsidRDefault="00424A54" w:rsidP="00424A54">
            <w:pPr>
              <w:autoSpaceDE w:val="0"/>
              <w:autoSpaceDN w:val="0"/>
              <w:adjustRightInd w:val="0"/>
              <w:spacing w:after="0" w:line="240" w:lineRule="auto"/>
              <w:ind w:left="42" w:firstLine="426"/>
              <w:jc w:val="both"/>
              <w:rPr>
                <w:rFonts w:ascii="Times New Roman" w:hAnsi="Times New Roman" w:cs="Times New Roman"/>
                <w:i/>
              </w:rPr>
            </w:pPr>
            <w:bookmarkStart w:id="43" w:name="sub_10143"/>
            <w:bookmarkEnd w:id="42"/>
            <w:r w:rsidRPr="00424A54">
              <w:rPr>
                <w:rFonts w:ascii="Times New Roman" w:hAnsi="Times New Roman" w:cs="Times New Roman"/>
                <w:i/>
              </w:rPr>
              <w:t xml:space="preserve">43) </w:t>
            </w:r>
            <w:r w:rsidRPr="00424A54">
              <w:rPr>
                <w:rFonts w:ascii="Times New Roman" w:hAnsi="Times New Roman" w:cs="Times New Roman"/>
                <w:bCs/>
                <w:i/>
              </w:rPr>
              <w:t>прилегающая территория</w:t>
            </w:r>
            <w:r w:rsidRPr="00424A54">
              <w:rPr>
                <w:rFonts w:ascii="Times New Roman" w:hAnsi="Times New Roman" w:cs="Times New Roman"/>
                <w:i/>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24A54">
              <w:rPr>
                <w:rFonts w:ascii="Times New Roman" w:hAnsi="Times New Roman" w:cs="Times New Roman"/>
                <w:i/>
              </w:rPr>
              <w:t>границы</w:t>
            </w:r>
            <w:proofErr w:type="gramEnd"/>
            <w:r w:rsidRPr="00424A54">
              <w:rPr>
                <w:rFonts w:ascii="Times New Roman" w:hAnsi="Times New Roman" w:cs="Times New Roman"/>
                <w:i/>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bookmarkEnd w:id="43"/>
          </w:p>
        </w:tc>
        <w:tc>
          <w:tcPr>
            <w:tcW w:w="6950" w:type="dxa"/>
            <w:shd w:val="clear" w:color="auto" w:fill="auto"/>
            <w:noWrap/>
          </w:tcPr>
          <w:p w:rsidR="009779F0" w:rsidRDefault="009779F0" w:rsidP="009779F0">
            <w:pPr>
              <w:spacing w:after="0" w:line="240" w:lineRule="auto"/>
              <w:jc w:val="both"/>
              <w:rPr>
                <w:rFonts w:ascii="Times New Roman" w:hAnsi="Times New Roman" w:cs="Times New Roman"/>
              </w:rPr>
            </w:pPr>
            <w:r>
              <w:rPr>
                <w:rFonts w:ascii="Times New Roman" w:hAnsi="Times New Roman" w:cs="Times New Roman"/>
              </w:rPr>
              <w:lastRenderedPageBreak/>
              <w:t>П.1. статьи 1</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 xml:space="preserve">1. Понятия, используемые в Правилах землепользования и </w:t>
            </w:r>
            <w:proofErr w:type="gramStart"/>
            <w:r w:rsidRPr="00632FD2">
              <w:rPr>
                <w:rFonts w:ascii="Times New Roman" w:hAnsi="Times New Roman" w:cs="Times New Roman"/>
              </w:rPr>
              <w:t>застройки города</w:t>
            </w:r>
            <w:proofErr w:type="gramEnd"/>
            <w:r w:rsidRPr="00632FD2">
              <w:rPr>
                <w:rFonts w:ascii="Times New Roman" w:hAnsi="Times New Roman" w:cs="Times New Roman"/>
              </w:rPr>
              <w:t xml:space="preserve"> Череповца (далее также - Правила), применяются в следующем значении:</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1) блокированный жилой дом -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w:t>
            </w:r>
            <w:proofErr w:type="gramEnd"/>
            <w:r w:rsidRPr="00632FD2">
              <w:rPr>
                <w:rFonts w:ascii="Times New Roman" w:hAnsi="Times New Roman" w:cs="Times New Roman"/>
              </w:rPr>
              <w:t xml:space="preserve"> отдельном земельном </w:t>
            </w:r>
            <w:proofErr w:type="gramStart"/>
            <w:r w:rsidRPr="00632FD2">
              <w:rPr>
                <w:rFonts w:ascii="Times New Roman" w:hAnsi="Times New Roman" w:cs="Times New Roman"/>
              </w:rPr>
              <w:t>участке</w:t>
            </w:r>
            <w:proofErr w:type="gramEnd"/>
            <w:r w:rsidRPr="00632FD2">
              <w:rPr>
                <w:rFonts w:ascii="Times New Roman" w:hAnsi="Times New Roman" w:cs="Times New Roman"/>
              </w:rPr>
              <w:t xml:space="preserve"> и имеет выход на территорию общего пользования);</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 xml:space="preserve">2)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w:t>
            </w:r>
            <w:proofErr w:type="spellStart"/>
            <w:r w:rsidRPr="00632FD2">
              <w:rPr>
                <w:rFonts w:ascii="Times New Roman" w:hAnsi="Times New Roman" w:cs="Times New Roman"/>
              </w:rPr>
              <w:t>поименования</w:t>
            </w:r>
            <w:proofErr w:type="spellEnd"/>
            <w:r w:rsidRPr="00632FD2">
              <w:rPr>
                <w:rFonts w:ascii="Times New Roman" w:hAnsi="Times New Roman" w:cs="Times New Roman"/>
              </w:rPr>
              <w:t xml:space="preserve"> этих видов деятельности и объектов в части III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муниципальными правовыми актами города Череповца, нормативно-техническими документами</w:t>
            </w:r>
            <w:proofErr w:type="gramEnd"/>
            <w:r w:rsidRPr="00632FD2">
              <w:rPr>
                <w:rFonts w:ascii="Times New Roman" w:hAnsi="Times New Roman" w:cs="Times New Roman"/>
              </w:rPr>
              <w:t>.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Виды разрешенного использования земельных участков определяются в соответствии с классификатором, утвержденным приказом Министерства экономического раз</w:t>
            </w:r>
            <w:r>
              <w:rPr>
                <w:rFonts w:ascii="Times New Roman" w:hAnsi="Times New Roman" w:cs="Times New Roman"/>
              </w:rPr>
              <w:t>вития РФ от 1 сентября 2014 г. №</w:t>
            </w:r>
            <w:r w:rsidRPr="00632FD2">
              <w:rPr>
                <w:rFonts w:ascii="Times New Roman" w:hAnsi="Times New Roman" w:cs="Times New Roman"/>
              </w:rPr>
              <w:t xml:space="preserve"> 540 (с изменениями).</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 xml:space="preserve">3) 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w:t>
            </w:r>
            <w:r w:rsidRPr="00632FD2">
              <w:rPr>
                <w:rFonts w:ascii="Times New Roman" w:hAnsi="Times New Roman" w:cs="Times New Roman"/>
              </w:rPr>
              <w:lastRenderedPageBreak/>
              <w:t xml:space="preserve">земельных участках разрешено в силу </w:t>
            </w:r>
            <w:proofErr w:type="spellStart"/>
            <w:r w:rsidRPr="00632FD2">
              <w:rPr>
                <w:rFonts w:ascii="Times New Roman" w:hAnsi="Times New Roman" w:cs="Times New Roman"/>
              </w:rPr>
              <w:t>поименования</w:t>
            </w:r>
            <w:proofErr w:type="spellEnd"/>
            <w:r w:rsidRPr="00632FD2">
              <w:rPr>
                <w:rFonts w:ascii="Times New Roman" w:hAnsi="Times New Roman" w:cs="Times New Roman"/>
              </w:rPr>
              <w:t xml:space="preserve"> этих видов деятельности и объектов в части III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w:t>
            </w:r>
            <w:proofErr w:type="gramEnd"/>
            <w:r w:rsidRPr="00632FD2">
              <w:rPr>
                <w:rFonts w:ascii="Times New Roman" w:hAnsi="Times New Roman" w:cs="Times New Roman"/>
              </w:rPr>
              <w:t xml:space="preserve"> видам разрешенного использования и условно разрешенным видам использования и осуществляются совместно с ними;</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4)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5) 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6) количество этажей - количество всех этажей, включая подземный, подвальный, цокольный, надземный, технический, мансардный.</w:t>
            </w:r>
            <w:proofErr w:type="gramEnd"/>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В число этажей не входят подполья под зданием, междуэтажное пространство и технический чердак с высотой менее 1,8 м;</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7) коэффициент плотности застройки (коэффициент строительного использования земельного участка) - отношение суммарной общей площади всех этажей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8) линии регулирования застройки - граница застройки, устанавливаемая при размещении зданий, строений, сооружений, с отступом от красной линии или от границ земельного участка;</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9) максимальный процент застройки в границах земельного участка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lastRenderedPageBreak/>
              <w:t>10) 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а также общие инженерные системы;</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11) объекты недвижимого имущества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 xml:space="preserve">12) основной вид разрешенного использования - это вид использования, который не может быть запрещен при условии соблюдения всех действующих строительных норм, стандартов безопасности, санитарно-гигиенических требований, экологических требований и обязательных требований, утвержденных для данного муниципального образования; </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13) охранная зона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для которых она устанавливается;</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14) плотность застройки - отношение суммарной общей площади всех зданий, строений, сооружений (все этажи зданий) на земельном участке (существующих и тех, которые могут быть построены дополнительно), выраженной в квадратных метрах, к площади земельного участка, выраженной в гектарах);</w:t>
            </w:r>
            <w:proofErr w:type="gramEnd"/>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15)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 xml:space="preserve">16) 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w:t>
            </w:r>
            <w:r w:rsidRPr="00632FD2">
              <w:rPr>
                <w:rFonts w:ascii="Times New Roman" w:hAnsi="Times New Roman" w:cs="Times New Roman"/>
              </w:rPr>
              <w:lastRenderedPageBreak/>
              <w:t>учетом результатов общественных слушаний;</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17) 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w:t>
            </w:r>
            <w:proofErr w:type="gramEnd"/>
            <w:r w:rsidRPr="00632FD2">
              <w:rPr>
                <w:rFonts w:ascii="Times New Roman" w:hAnsi="Times New Roman" w:cs="Times New Roman"/>
              </w:rPr>
              <w:t xml:space="preserve"> градостроительного регламента или для земельного участка не устанавливается градостроительный регламент;</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18) санитарно-защитная зона (СЗЗ) - специальная территория с особым режимом использования, устанавливаемая в целях обеспечения безопасности населения и в соответствии с Федеральным законом от 30 марта 1999 года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w:t>
            </w:r>
            <w:proofErr w:type="gramEnd"/>
            <w:r w:rsidRPr="00632FD2">
              <w:rPr>
                <w:rFonts w:ascii="Times New Roman" w:hAnsi="Times New Roman" w:cs="Times New Roman"/>
              </w:rPr>
              <w:t xml:space="preserve">, </w:t>
            </w:r>
            <w:proofErr w:type="gramStart"/>
            <w:r w:rsidRPr="00632FD2">
              <w:rPr>
                <w:rFonts w:ascii="Times New Roman" w:hAnsi="Times New Roman" w:cs="Times New Roman"/>
              </w:rPr>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roofErr w:type="gramEnd"/>
            <w:r w:rsidRPr="00632FD2">
              <w:rPr>
                <w:rFonts w:ascii="Times New Roman" w:hAnsi="Times New Roman" w:cs="Times New Roman"/>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32FD2" w:rsidRPr="00632FD2" w:rsidRDefault="00632FD2" w:rsidP="00632FD2">
            <w:pPr>
              <w:spacing w:after="0" w:line="240" w:lineRule="auto"/>
              <w:ind w:firstLine="471"/>
              <w:jc w:val="both"/>
              <w:rPr>
                <w:rFonts w:ascii="Times New Roman" w:hAnsi="Times New Roman" w:cs="Times New Roman"/>
              </w:rPr>
            </w:pPr>
            <w:proofErr w:type="gramStart"/>
            <w:r w:rsidRPr="00632FD2">
              <w:rPr>
                <w:rFonts w:ascii="Times New Roman" w:hAnsi="Times New Roman" w:cs="Times New Roman"/>
              </w:rPr>
              <w:t>19)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w:t>
            </w:r>
            <w:proofErr w:type="gramEnd"/>
            <w:r w:rsidRPr="00632FD2">
              <w:rPr>
                <w:rFonts w:ascii="Times New Roman" w:hAnsi="Times New Roman" w:cs="Times New Roman"/>
              </w:rPr>
              <w:t xml:space="preserve"> для применения и исполнения требования к объектам технического </w:t>
            </w:r>
            <w:r w:rsidRPr="00632FD2">
              <w:rPr>
                <w:rFonts w:ascii="Times New Roman" w:hAnsi="Times New Roman" w:cs="Times New Roman"/>
              </w:rPr>
              <w:lastRenderedPageBreak/>
              <w:t>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32FD2" w:rsidRPr="00632FD2"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20) условно разрешенный вид использования - это вид использования, для которого необходимо получение специальных согласований путем проведения публичных слушаний или общественных обсуждений;</w:t>
            </w:r>
          </w:p>
          <w:p w:rsidR="009779F0" w:rsidRPr="009779F0" w:rsidRDefault="00632FD2" w:rsidP="00632FD2">
            <w:pPr>
              <w:spacing w:after="0" w:line="240" w:lineRule="auto"/>
              <w:ind w:firstLine="471"/>
              <w:jc w:val="both"/>
              <w:rPr>
                <w:rFonts w:ascii="Times New Roman" w:hAnsi="Times New Roman" w:cs="Times New Roman"/>
              </w:rPr>
            </w:pPr>
            <w:r w:rsidRPr="00632FD2">
              <w:rPr>
                <w:rFonts w:ascii="Times New Roman" w:hAnsi="Times New Roman" w:cs="Times New Roman"/>
              </w:rPr>
              <w:t>21) этажность - количество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w:t>
            </w:r>
            <w:proofErr w:type="gramStart"/>
            <w:r w:rsidRPr="00632FD2">
              <w:rPr>
                <w:rFonts w:ascii="Times New Roman" w:hAnsi="Times New Roman" w:cs="Times New Roman"/>
              </w:rPr>
              <w:t>,</w:t>
            </w:r>
            <w:proofErr w:type="gramEnd"/>
            <w:r w:rsidRPr="00632FD2">
              <w:rPr>
                <w:rFonts w:ascii="Times New Roman" w:hAnsi="Times New Roman" w:cs="Times New Roman"/>
              </w:rPr>
              <w:t xml:space="preserve"> чем на 2 м.</w:t>
            </w:r>
          </w:p>
          <w:p w:rsidR="00D349ED" w:rsidRPr="009779F0" w:rsidRDefault="00D349ED" w:rsidP="009779F0">
            <w:pPr>
              <w:spacing w:after="0" w:line="240" w:lineRule="auto"/>
              <w:ind w:firstLine="471"/>
              <w:jc w:val="both"/>
              <w:rPr>
                <w:rFonts w:ascii="Times New Roman" w:eastAsia="Calibri" w:hAnsi="Times New Roman" w:cs="Times New Roman"/>
              </w:rPr>
            </w:pPr>
          </w:p>
        </w:tc>
        <w:tc>
          <w:tcPr>
            <w:tcW w:w="1506" w:type="dxa"/>
            <w:shd w:val="clear" w:color="auto" w:fill="auto"/>
            <w:noWrap/>
          </w:tcPr>
          <w:p w:rsidR="00D349ED" w:rsidRPr="00541136" w:rsidRDefault="00552597" w:rsidP="00FA79C0">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ГрК</w:t>
            </w:r>
            <w:proofErr w:type="spellEnd"/>
            <w:r>
              <w:rPr>
                <w:rFonts w:ascii="Times New Roman" w:eastAsia="Times New Roman" w:hAnsi="Times New Roman" w:cs="Times New Roman"/>
                <w:lang w:eastAsia="ru-RU"/>
              </w:rPr>
              <w:t xml:space="preserve"> РФ, </w:t>
            </w:r>
          </w:p>
        </w:tc>
      </w:tr>
      <w:tr w:rsidR="00C619D9" w:rsidRPr="00863E99" w:rsidTr="00424A54">
        <w:tc>
          <w:tcPr>
            <w:tcW w:w="559" w:type="dxa"/>
            <w:shd w:val="clear" w:color="auto" w:fill="auto"/>
            <w:noWrap/>
          </w:tcPr>
          <w:p w:rsidR="00C619D9" w:rsidRPr="00863E9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6950" w:type="dxa"/>
            <w:shd w:val="clear" w:color="auto" w:fill="auto"/>
            <w:noWrap/>
          </w:tcPr>
          <w:p w:rsidR="00FA79C0" w:rsidRPr="00FA79C0" w:rsidRDefault="00FA79C0" w:rsidP="00FA79C0">
            <w:pPr>
              <w:spacing w:after="0"/>
              <w:rPr>
                <w:rStyle w:val="s10"/>
                <w:rFonts w:ascii="Times New Roman" w:hAnsi="Times New Roman" w:cs="Times New Roman"/>
              </w:rPr>
            </w:pPr>
            <w:r>
              <w:rPr>
                <w:rFonts w:ascii="Times New Roman" w:hAnsi="Times New Roman" w:cs="Times New Roman"/>
              </w:rPr>
              <w:t>Ст.3 п.7</w:t>
            </w:r>
          </w:p>
          <w:p w:rsidR="00CB2E7D" w:rsidRPr="00CB2E7D" w:rsidRDefault="00CB2E7D" w:rsidP="00196789">
            <w:pPr>
              <w:pStyle w:val="s1"/>
              <w:shd w:val="clear" w:color="auto" w:fill="FFFFFF"/>
              <w:spacing w:before="0" w:beforeAutospacing="0" w:after="0" w:afterAutospacing="0"/>
              <w:ind w:firstLine="326"/>
              <w:jc w:val="both"/>
              <w:rPr>
                <w:color w:val="22272F"/>
                <w:sz w:val="22"/>
                <w:szCs w:val="22"/>
              </w:rPr>
            </w:pPr>
            <w:r w:rsidRPr="00CB2E7D">
              <w:rPr>
                <w:color w:val="22272F"/>
                <w:sz w:val="22"/>
                <w:szCs w:val="22"/>
              </w:rPr>
              <w:t>7. Срок приведения утвержденных </w:t>
            </w:r>
            <w:r w:rsidRPr="00CB2E7D">
              <w:rPr>
                <w:rStyle w:val="ac"/>
                <w:i w:val="0"/>
                <w:iCs w:val="0"/>
                <w:color w:val="22272F"/>
                <w:sz w:val="22"/>
                <w:szCs w:val="22"/>
              </w:rPr>
              <w:t>правил</w:t>
            </w:r>
            <w:r w:rsidRPr="00CB2E7D">
              <w:rPr>
                <w:color w:val="22272F"/>
                <w:sz w:val="22"/>
                <w:szCs w:val="22"/>
              </w:rPr>
              <w:t> </w:t>
            </w:r>
            <w:r w:rsidRPr="00CB2E7D">
              <w:rPr>
                <w:rStyle w:val="ac"/>
                <w:i w:val="0"/>
                <w:iCs w:val="0"/>
                <w:color w:val="22272F"/>
                <w:sz w:val="22"/>
                <w:szCs w:val="22"/>
              </w:rPr>
              <w:t>землепользования</w:t>
            </w:r>
            <w:r w:rsidR="00632FD2">
              <w:rPr>
                <w:rStyle w:val="ac"/>
                <w:i w:val="0"/>
                <w:iCs w:val="0"/>
                <w:color w:val="22272F"/>
                <w:sz w:val="22"/>
                <w:szCs w:val="22"/>
              </w:rPr>
              <w:t xml:space="preserve"> </w:t>
            </w:r>
            <w:r w:rsidRPr="00CB2E7D">
              <w:rPr>
                <w:color w:val="22272F"/>
                <w:sz w:val="22"/>
                <w:szCs w:val="22"/>
              </w:rPr>
              <w:t xml:space="preserve">и застройки в соответствие с ограничениями использования объектов недвижимости, установленными на </w:t>
            </w:r>
            <w:proofErr w:type="spellStart"/>
            <w:r w:rsidRPr="00CB2E7D">
              <w:rPr>
                <w:color w:val="22272F"/>
                <w:sz w:val="22"/>
                <w:szCs w:val="22"/>
              </w:rPr>
              <w:t>приаэродромной</w:t>
            </w:r>
            <w:proofErr w:type="spellEnd"/>
            <w:r w:rsidRPr="00CB2E7D">
              <w:rPr>
                <w:color w:val="22272F"/>
                <w:sz w:val="22"/>
                <w:szCs w:val="22"/>
              </w:rPr>
              <w:t xml:space="preserve"> территории, </w:t>
            </w:r>
            <w:r w:rsidRPr="00CB2E7D">
              <w:rPr>
                <w:i/>
                <w:color w:val="22272F"/>
                <w:sz w:val="22"/>
                <w:szCs w:val="22"/>
              </w:rPr>
              <w:t>не может превышать шесть месяцев</w:t>
            </w:r>
            <w:r w:rsidRPr="00CB2E7D">
              <w:rPr>
                <w:color w:val="22272F"/>
                <w:sz w:val="22"/>
                <w:szCs w:val="22"/>
              </w:rPr>
              <w:t>.</w:t>
            </w:r>
          </w:p>
          <w:p w:rsidR="00C619D9" w:rsidRPr="00CB2E7D" w:rsidRDefault="00C619D9" w:rsidP="00CB2E7D">
            <w:pPr>
              <w:pStyle w:val="s1"/>
              <w:shd w:val="clear" w:color="auto" w:fill="FFFFFF"/>
              <w:spacing w:before="0" w:beforeAutospacing="0" w:after="0" w:afterAutospacing="0"/>
              <w:jc w:val="both"/>
              <w:rPr>
                <w:sz w:val="22"/>
                <w:szCs w:val="22"/>
              </w:rPr>
            </w:pPr>
          </w:p>
        </w:tc>
        <w:tc>
          <w:tcPr>
            <w:tcW w:w="6950" w:type="dxa"/>
            <w:shd w:val="clear" w:color="auto" w:fill="auto"/>
            <w:noWrap/>
          </w:tcPr>
          <w:p w:rsidR="00FA79C0" w:rsidRDefault="00FA79C0" w:rsidP="00CB2E7D">
            <w:pPr>
              <w:spacing w:after="0"/>
              <w:rPr>
                <w:rFonts w:ascii="Times New Roman" w:hAnsi="Times New Roman" w:cs="Times New Roman"/>
              </w:rPr>
            </w:pPr>
            <w:r>
              <w:rPr>
                <w:rFonts w:ascii="Times New Roman" w:hAnsi="Times New Roman" w:cs="Times New Roman"/>
              </w:rPr>
              <w:t>Ст.3 п.7</w:t>
            </w:r>
          </w:p>
          <w:p w:rsidR="00196789" w:rsidRPr="00A440A0" w:rsidRDefault="00FA79C0" w:rsidP="00A440A0">
            <w:pPr>
              <w:spacing w:after="0"/>
              <w:ind w:firstLine="329"/>
              <w:jc w:val="both"/>
              <w:rPr>
                <w:rFonts w:ascii="Times New Roman" w:hAnsi="Times New Roman" w:cs="Times New Roman"/>
              </w:rPr>
            </w:pPr>
            <w:r w:rsidRPr="00CB2E7D">
              <w:rPr>
                <w:rFonts w:ascii="Times New Roman" w:hAnsi="Times New Roman" w:cs="Times New Roman"/>
                <w:color w:val="22272F"/>
              </w:rPr>
              <w:t xml:space="preserve">7. </w:t>
            </w:r>
            <w:proofErr w:type="gramStart"/>
            <w:r w:rsidRPr="00CB2E7D">
              <w:rPr>
                <w:rFonts w:ascii="Times New Roman" w:hAnsi="Times New Roman" w:cs="Times New Roman"/>
                <w:color w:val="22272F"/>
              </w:rPr>
              <w:t>Срок приведения утвержденных </w:t>
            </w:r>
            <w:r w:rsidRPr="00CB2E7D">
              <w:rPr>
                <w:rStyle w:val="ac"/>
                <w:rFonts w:ascii="Times New Roman" w:hAnsi="Times New Roman" w:cs="Times New Roman"/>
                <w:i w:val="0"/>
                <w:iCs w:val="0"/>
                <w:color w:val="22272F"/>
              </w:rPr>
              <w:t>правил</w:t>
            </w:r>
            <w:r w:rsidRPr="00CB2E7D">
              <w:rPr>
                <w:rFonts w:ascii="Times New Roman" w:hAnsi="Times New Roman" w:cs="Times New Roman"/>
                <w:color w:val="22272F"/>
              </w:rPr>
              <w:t> </w:t>
            </w:r>
            <w:r w:rsidRPr="00CB2E7D">
              <w:rPr>
                <w:rStyle w:val="ac"/>
                <w:rFonts w:ascii="Times New Roman" w:hAnsi="Times New Roman" w:cs="Times New Roman"/>
                <w:i w:val="0"/>
                <w:iCs w:val="0"/>
                <w:color w:val="22272F"/>
              </w:rPr>
              <w:t>землепользования</w:t>
            </w:r>
            <w:r w:rsidR="00632FD2">
              <w:rPr>
                <w:rStyle w:val="ac"/>
                <w:rFonts w:ascii="Times New Roman" w:hAnsi="Times New Roman" w:cs="Times New Roman"/>
                <w:i w:val="0"/>
                <w:iCs w:val="0"/>
                <w:color w:val="22272F"/>
              </w:rPr>
              <w:t xml:space="preserve"> </w:t>
            </w:r>
            <w:r w:rsidRPr="00CB2E7D">
              <w:rPr>
                <w:rFonts w:ascii="Times New Roman" w:hAnsi="Times New Roman" w:cs="Times New Roman"/>
                <w:color w:val="22272F"/>
              </w:rPr>
              <w:t xml:space="preserve">и застройки в соответствие с ограничениями использования объектов недвижимости, установленными на </w:t>
            </w:r>
            <w:proofErr w:type="spellStart"/>
            <w:r w:rsidRPr="00CB2E7D">
              <w:rPr>
                <w:rFonts w:ascii="Times New Roman" w:hAnsi="Times New Roman" w:cs="Times New Roman"/>
                <w:color w:val="22272F"/>
              </w:rPr>
              <w:t>приаэродромной</w:t>
            </w:r>
            <w:proofErr w:type="spellEnd"/>
            <w:r w:rsidRPr="00CB2E7D">
              <w:rPr>
                <w:rFonts w:ascii="Times New Roman" w:hAnsi="Times New Roman" w:cs="Times New Roman"/>
                <w:color w:val="22272F"/>
              </w:rPr>
              <w:t xml:space="preserve"> территории, </w:t>
            </w:r>
            <w:r w:rsidR="00CB2E7D" w:rsidRPr="00CB2E7D">
              <w:rPr>
                <w:rFonts w:ascii="Times New Roman" w:hAnsi="Times New Roman" w:cs="Times New Roman"/>
                <w:b/>
              </w:rPr>
              <w:t>а также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w:t>
            </w:r>
            <w:proofErr w:type="gramEnd"/>
            <w:r w:rsidR="00CB2E7D" w:rsidRPr="00CB2E7D">
              <w:rPr>
                <w:rFonts w:ascii="Times New Roman" w:hAnsi="Times New Roman" w:cs="Times New Roman"/>
                <w:b/>
              </w:rPr>
              <w:t xml:space="preserve"> </w:t>
            </w:r>
            <w:proofErr w:type="gramStart"/>
            <w:r w:rsidR="00CB2E7D" w:rsidRPr="00CB2E7D">
              <w:rPr>
                <w:rFonts w:ascii="Times New Roman" w:hAnsi="Times New Roman" w:cs="Times New Roman"/>
                <w:b/>
              </w:rPr>
              <w:t xml:space="preserve">превышать шесть месяцев со дня поступления требования, предусмотренного частью 8 статьи 33 </w:t>
            </w:r>
            <w:proofErr w:type="spellStart"/>
            <w:r w:rsidR="00CB2E7D" w:rsidRPr="00CB2E7D">
              <w:rPr>
                <w:rFonts w:ascii="Times New Roman" w:hAnsi="Times New Roman" w:cs="Times New Roman"/>
                <w:b/>
              </w:rPr>
              <w:t>ГрК</w:t>
            </w:r>
            <w:proofErr w:type="spellEnd"/>
            <w:r w:rsidR="00CB2E7D" w:rsidRPr="00CB2E7D">
              <w:rPr>
                <w:rFonts w:ascii="Times New Roman" w:hAnsi="Times New Roman" w:cs="Times New Roman"/>
                <w:b/>
              </w:rPr>
              <w:t xml:space="preserve"> РФ, поступления от органа регистрации прав сведений об </w:t>
            </w:r>
            <w:r w:rsidR="00CB2E7D" w:rsidRPr="00CB2E7D">
              <w:rPr>
                <w:rFonts w:ascii="Times New Roman" w:hAnsi="Times New Roman" w:cs="Times New Roman"/>
                <w:b/>
              </w:rPr>
              <w:lastRenderedPageBreak/>
              <w:t xml:space="preserve">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1 статьи 24 </w:t>
            </w:r>
            <w:r w:rsidR="00A440A0">
              <w:rPr>
                <w:rFonts w:ascii="Times New Roman" w:hAnsi="Times New Roman" w:cs="Times New Roman"/>
                <w:b/>
              </w:rPr>
              <w:t xml:space="preserve"> настоящих Правил </w:t>
            </w:r>
            <w:r w:rsidR="00CB2E7D" w:rsidRPr="00CB2E7D">
              <w:rPr>
                <w:rFonts w:ascii="Times New Roman" w:hAnsi="Times New Roman" w:cs="Times New Roman"/>
                <w:b/>
              </w:rPr>
              <w:t xml:space="preserve">оснований для внесения изменений в </w:t>
            </w:r>
            <w:r w:rsidR="00A440A0">
              <w:rPr>
                <w:rFonts w:ascii="Times New Roman" w:hAnsi="Times New Roman" w:cs="Times New Roman"/>
                <w:b/>
              </w:rPr>
              <w:t>Правила</w:t>
            </w:r>
            <w:r w:rsidR="00CB2E7D" w:rsidRPr="00CB2E7D">
              <w:rPr>
                <w:rFonts w:ascii="Times New Roman" w:hAnsi="Times New Roman" w:cs="Times New Roman"/>
              </w:rPr>
              <w:t>.</w:t>
            </w:r>
            <w:proofErr w:type="gramEnd"/>
          </w:p>
        </w:tc>
        <w:tc>
          <w:tcPr>
            <w:tcW w:w="1506" w:type="dxa"/>
            <w:shd w:val="clear" w:color="auto" w:fill="auto"/>
            <w:noWrap/>
          </w:tcPr>
          <w:p w:rsidR="00C619D9" w:rsidRPr="00541136" w:rsidRDefault="000567CF" w:rsidP="000567CF">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lastRenderedPageBreak/>
              <w:t xml:space="preserve">Ст.33 ч.8 </w:t>
            </w:r>
            <w:proofErr w:type="spellStart"/>
            <w:r w:rsidRPr="00541136">
              <w:rPr>
                <w:rFonts w:ascii="Times New Roman" w:eastAsia="Times New Roman" w:hAnsi="Times New Roman" w:cs="Times New Roman"/>
                <w:lang w:eastAsia="ru-RU"/>
              </w:rPr>
              <w:t>ГрК</w:t>
            </w:r>
            <w:proofErr w:type="spellEnd"/>
          </w:p>
        </w:tc>
      </w:tr>
      <w:tr w:rsidR="00C619D9" w:rsidRPr="00863E99" w:rsidTr="00424A54">
        <w:tc>
          <w:tcPr>
            <w:tcW w:w="559" w:type="dxa"/>
            <w:shd w:val="clear" w:color="auto" w:fill="auto"/>
            <w:noWrap/>
          </w:tcPr>
          <w:p w:rsidR="00C619D9" w:rsidRPr="00863E9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6950" w:type="dxa"/>
            <w:shd w:val="clear" w:color="auto" w:fill="auto"/>
            <w:noWrap/>
          </w:tcPr>
          <w:p w:rsidR="00FA79C0" w:rsidRPr="00CB2E7D" w:rsidRDefault="00DB5BB9" w:rsidP="00DB5BB9">
            <w:pPr>
              <w:spacing w:after="0" w:line="240" w:lineRule="auto"/>
              <w:rPr>
                <w:rFonts w:ascii="Times New Roman" w:hAnsi="Times New Roman" w:cs="Times New Roman"/>
                <w:sz w:val="24"/>
                <w:szCs w:val="24"/>
              </w:rPr>
            </w:pPr>
            <w:r>
              <w:rPr>
                <w:rFonts w:ascii="Times New Roman" w:hAnsi="Times New Roman" w:cs="Times New Roman"/>
                <w:sz w:val="24"/>
                <w:szCs w:val="24"/>
              </w:rPr>
              <w:t>Пункт отсутствует</w:t>
            </w:r>
            <w:r w:rsidR="009779F0">
              <w:rPr>
                <w:rFonts w:ascii="Times New Roman" w:hAnsi="Times New Roman" w:cs="Times New Roman"/>
                <w:sz w:val="24"/>
                <w:szCs w:val="24"/>
              </w:rPr>
              <w:t xml:space="preserve"> в действующей редакции</w:t>
            </w:r>
          </w:p>
        </w:tc>
        <w:tc>
          <w:tcPr>
            <w:tcW w:w="6950" w:type="dxa"/>
            <w:shd w:val="clear" w:color="auto" w:fill="auto"/>
            <w:noWrap/>
          </w:tcPr>
          <w:p w:rsidR="00C619D9" w:rsidRPr="009779F0" w:rsidRDefault="009779F0" w:rsidP="009779F0">
            <w:pPr>
              <w:spacing w:after="0" w:line="240" w:lineRule="auto"/>
              <w:ind w:firstLine="329"/>
              <w:jc w:val="both"/>
              <w:rPr>
                <w:rFonts w:ascii="Times New Roman" w:hAnsi="Times New Roman" w:cs="Times New Roman"/>
                <w:b/>
              </w:rPr>
            </w:pPr>
            <w:r w:rsidRPr="009779F0">
              <w:rPr>
                <w:rFonts w:ascii="Times New Roman" w:hAnsi="Times New Roman" w:cs="Times New Roman"/>
                <w:b/>
              </w:rPr>
              <w:t>Глава 3.1</w:t>
            </w:r>
          </w:p>
          <w:p w:rsidR="009779F0" w:rsidRPr="009779F0" w:rsidRDefault="009779F0" w:rsidP="00A30D65">
            <w:pPr>
              <w:spacing w:after="0" w:line="240" w:lineRule="auto"/>
              <w:ind w:firstLine="463"/>
              <w:jc w:val="both"/>
              <w:rPr>
                <w:rFonts w:ascii="Times New Roman" w:eastAsia="Calibri" w:hAnsi="Times New Roman" w:cs="Times New Roman"/>
                <w:b/>
              </w:rPr>
            </w:pPr>
            <w:r w:rsidRPr="009779F0">
              <w:rPr>
                <w:rFonts w:ascii="Times New Roman" w:eastAsia="Calibri" w:hAnsi="Times New Roman" w:cs="Times New Roman"/>
                <w:b/>
              </w:rPr>
              <w:t>«Глава 3.1. Снос объектов капитального строительства</w:t>
            </w:r>
          </w:p>
          <w:p w:rsidR="009779F0" w:rsidRPr="009779F0" w:rsidRDefault="009779F0" w:rsidP="00A30D65">
            <w:pPr>
              <w:spacing w:after="0" w:line="240" w:lineRule="auto"/>
              <w:ind w:firstLine="463"/>
              <w:jc w:val="both"/>
              <w:rPr>
                <w:rFonts w:ascii="Times New Roman" w:eastAsia="Calibri" w:hAnsi="Times New Roman" w:cs="Times New Roman"/>
                <w:b/>
              </w:rPr>
            </w:pPr>
            <w:r w:rsidRPr="009779F0">
              <w:rPr>
                <w:rFonts w:ascii="Times New Roman" w:eastAsia="Calibri" w:hAnsi="Times New Roman" w:cs="Times New Roman"/>
                <w:b/>
              </w:rPr>
              <w:t>Осуществление сноса объектов капитального строительства, в том числе сноса самовольных построек или приведения их в соответствие с установленными требованиями, осуществляется в соответствии с гражданским, градостроительным законодательством, муниципальными правовыми актами</w:t>
            </w:r>
            <w:proofErr w:type="gramStart"/>
            <w:r w:rsidRPr="009779F0">
              <w:rPr>
                <w:rFonts w:ascii="Times New Roman" w:eastAsia="Calibri" w:hAnsi="Times New Roman" w:cs="Times New Roman"/>
                <w:b/>
              </w:rPr>
              <w:t>.».</w:t>
            </w:r>
            <w:proofErr w:type="gramEnd"/>
          </w:p>
        </w:tc>
        <w:tc>
          <w:tcPr>
            <w:tcW w:w="1506" w:type="dxa"/>
            <w:shd w:val="clear" w:color="auto" w:fill="auto"/>
            <w:noWrap/>
          </w:tcPr>
          <w:p w:rsidR="00A440A0" w:rsidRPr="00541136" w:rsidRDefault="00A440A0" w:rsidP="000567CF">
            <w:pPr>
              <w:spacing w:after="0" w:line="240" w:lineRule="auto"/>
              <w:rPr>
                <w:rFonts w:ascii="Times New Roman" w:eastAsia="Times New Roman" w:hAnsi="Times New Roman" w:cs="Times New Roman"/>
                <w:lang w:eastAsia="ru-RU"/>
              </w:rPr>
            </w:pPr>
          </w:p>
        </w:tc>
      </w:tr>
      <w:tr w:rsidR="00C619D9" w:rsidRPr="00C619D9" w:rsidTr="00424A54">
        <w:tc>
          <w:tcPr>
            <w:tcW w:w="559" w:type="dxa"/>
            <w:shd w:val="clear" w:color="auto" w:fill="auto"/>
            <w:noWrap/>
          </w:tcPr>
          <w:p w:rsidR="00C619D9" w:rsidRPr="00C619D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50" w:type="dxa"/>
            <w:shd w:val="clear" w:color="auto" w:fill="auto"/>
            <w:noWrap/>
          </w:tcPr>
          <w:p w:rsidR="00CB2E7D" w:rsidRPr="00CB2E7D" w:rsidRDefault="00FA79C0" w:rsidP="00CB2E7D">
            <w:pPr>
              <w:pStyle w:val="s15"/>
              <w:shd w:val="clear" w:color="auto" w:fill="FFFFFF"/>
              <w:spacing w:before="0" w:beforeAutospacing="0" w:after="0" w:afterAutospacing="0"/>
              <w:jc w:val="both"/>
              <w:rPr>
                <w:bCs/>
                <w:sz w:val="22"/>
                <w:szCs w:val="22"/>
              </w:rPr>
            </w:pPr>
            <w:r>
              <w:rPr>
                <w:rStyle w:val="s10"/>
                <w:bCs/>
                <w:sz w:val="22"/>
                <w:szCs w:val="22"/>
              </w:rPr>
              <w:t>Ст.17 п.11</w:t>
            </w:r>
          </w:p>
          <w:p w:rsidR="00C619D9" w:rsidRPr="00CB2E7D" w:rsidRDefault="00CB2E7D" w:rsidP="00CB2E7D">
            <w:pPr>
              <w:pStyle w:val="s1"/>
              <w:shd w:val="clear" w:color="auto" w:fill="FFFFFF"/>
              <w:spacing w:before="0" w:beforeAutospacing="0" w:after="0" w:afterAutospacing="0"/>
              <w:jc w:val="both"/>
              <w:rPr>
                <w:sz w:val="22"/>
                <w:szCs w:val="22"/>
              </w:rPr>
            </w:pPr>
            <w:r>
              <w:rPr>
                <w:sz w:val="22"/>
                <w:szCs w:val="22"/>
              </w:rPr>
              <w:t>Пункт отсутствует в данной редакции.</w:t>
            </w:r>
          </w:p>
        </w:tc>
        <w:tc>
          <w:tcPr>
            <w:tcW w:w="6950" w:type="dxa"/>
            <w:shd w:val="clear" w:color="auto" w:fill="auto"/>
            <w:noWrap/>
          </w:tcPr>
          <w:p w:rsidR="00FA79C0" w:rsidRPr="00CB2E7D" w:rsidRDefault="00FA79C0" w:rsidP="00FA79C0">
            <w:pPr>
              <w:pStyle w:val="s15"/>
              <w:shd w:val="clear" w:color="auto" w:fill="FFFFFF"/>
              <w:spacing w:before="0" w:beforeAutospacing="0" w:after="0" w:afterAutospacing="0"/>
              <w:jc w:val="both"/>
              <w:rPr>
                <w:bCs/>
                <w:sz w:val="22"/>
                <w:szCs w:val="22"/>
              </w:rPr>
            </w:pPr>
            <w:r>
              <w:rPr>
                <w:rStyle w:val="s10"/>
                <w:bCs/>
                <w:sz w:val="22"/>
                <w:szCs w:val="22"/>
              </w:rPr>
              <w:t>Ст.17 п.11</w:t>
            </w:r>
          </w:p>
          <w:p w:rsidR="00C619D9" w:rsidRPr="00CB2E7D" w:rsidRDefault="00ED59C4" w:rsidP="00ED59C4">
            <w:pPr>
              <w:spacing w:after="0"/>
              <w:ind w:firstLine="329"/>
              <w:jc w:val="both"/>
              <w:rPr>
                <w:rFonts w:ascii="Times New Roman" w:eastAsia="Calibri" w:hAnsi="Times New Roman" w:cs="Times New Roman"/>
              </w:rPr>
            </w:pPr>
            <w:r w:rsidRPr="00ED59C4">
              <w:rPr>
                <w:rFonts w:ascii="Times New Roman" w:eastAsia="Calibri" w:hAnsi="Times New Roman" w:cs="Times New Roman"/>
                <w:b/>
              </w:rPr>
              <w:t xml:space="preserve">11. Решение о предоставлении разрешения на условно разрешенный вид использования или об отказе в предоставлении такого разрешения принимается с </w:t>
            </w:r>
            <w:proofErr w:type="spellStart"/>
            <w:proofErr w:type="gramStart"/>
            <w:r w:rsidRPr="00ED59C4">
              <w:rPr>
                <w:rFonts w:ascii="Times New Roman" w:eastAsia="Calibri" w:hAnsi="Times New Roman" w:cs="Times New Roman"/>
                <w:b/>
              </w:rPr>
              <w:t>уче</w:t>
            </w:r>
            <w:proofErr w:type="spellEnd"/>
            <w:r w:rsidRPr="00ED59C4">
              <w:rPr>
                <w:rFonts w:ascii="Times New Roman" w:eastAsia="Calibri" w:hAnsi="Times New Roman" w:cs="Times New Roman"/>
                <w:b/>
              </w:rPr>
              <w:t>-том</w:t>
            </w:r>
            <w:proofErr w:type="gramEnd"/>
            <w:r w:rsidRPr="00ED59C4">
              <w:rPr>
                <w:rFonts w:ascii="Times New Roman" w:eastAsia="Calibri" w:hAnsi="Times New Roman" w:cs="Times New Roman"/>
                <w:b/>
              </w:rPr>
              <w:t xml:space="preserve"> положений, изложенных в части 11.1. статьи 39 Градостроительного Кодекса РФ.</w:t>
            </w:r>
          </w:p>
        </w:tc>
        <w:tc>
          <w:tcPr>
            <w:tcW w:w="1506" w:type="dxa"/>
            <w:shd w:val="clear" w:color="auto" w:fill="auto"/>
            <w:noWrap/>
          </w:tcPr>
          <w:p w:rsidR="00C619D9" w:rsidRPr="00541136" w:rsidRDefault="000567CF" w:rsidP="000567CF">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 xml:space="preserve">Ст.39 ч.11.1 </w:t>
            </w:r>
            <w:proofErr w:type="spellStart"/>
            <w:r w:rsidRPr="00541136">
              <w:rPr>
                <w:rFonts w:ascii="Times New Roman" w:eastAsia="Times New Roman" w:hAnsi="Times New Roman" w:cs="Times New Roman"/>
                <w:lang w:eastAsia="ru-RU"/>
              </w:rPr>
              <w:t>ГрК</w:t>
            </w:r>
            <w:proofErr w:type="spellEnd"/>
          </w:p>
        </w:tc>
      </w:tr>
      <w:tr w:rsidR="00ED59C4" w:rsidRPr="00863E99" w:rsidTr="00424A54">
        <w:tc>
          <w:tcPr>
            <w:tcW w:w="559" w:type="dxa"/>
            <w:shd w:val="clear" w:color="auto" w:fill="auto"/>
            <w:noWrap/>
          </w:tcPr>
          <w:p w:rsidR="00ED59C4" w:rsidRDefault="00BB1EDA" w:rsidP="00BB1E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50" w:type="dxa"/>
            <w:shd w:val="clear" w:color="auto" w:fill="auto"/>
            <w:noWrap/>
          </w:tcPr>
          <w:p w:rsidR="00ED59C4" w:rsidRDefault="00C12C74" w:rsidP="00CB2E7D">
            <w:pPr>
              <w:autoSpaceDE w:val="0"/>
              <w:autoSpaceDN w:val="0"/>
              <w:adjustRightInd w:val="0"/>
              <w:spacing w:after="0" w:line="240" w:lineRule="auto"/>
              <w:jc w:val="both"/>
              <w:rPr>
                <w:rStyle w:val="s10"/>
                <w:rFonts w:ascii="Times New Roman" w:hAnsi="Times New Roman" w:cs="Times New Roman"/>
                <w:bCs/>
                <w:color w:val="22272F"/>
                <w:shd w:val="clear" w:color="auto" w:fill="FFFFFF"/>
              </w:rPr>
            </w:pPr>
            <w:r>
              <w:rPr>
                <w:rStyle w:val="s10"/>
                <w:rFonts w:ascii="Times New Roman" w:hAnsi="Times New Roman" w:cs="Times New Roman"/>
                <w:bCs/>
                <w:color w:val="22272F"/>
                <w:shd w:val="clear" w:color="auto" w:fill="FFFFFF"/>
              </w:rPr>
              <w:t>Ст. 18 п. 6</w:t>
            </w:r>
          </w:p>
          <w:p w:rsidR="00C12C74" w:rsidRDefault="00C12C74" w:rsidP="00C12C74">
            <w:pPr>
              <w:autoSpaceDE w:val="0"/>
              <w:autoSpaceDN w:val="0"/>
              <w:adjustRightInd w:val="0"/>
              <w:spacing w:after="0" w:line="240" w:lineRule="auto"/>
              <w:ind w:firstLine="468"/>
              <w:jc w:val="both"/>
              <w:rPr>
                <w:rStyle w:val="s10"/>
                <w:rFonts w:ascii="Times New Roman" w:hAnsi="Times New Roman" w:cs="Times New Roman"/>
                <w:bCs/>
                <w:color w:val="22272F"/>
                <w:shd w:val="clear" w:color="auto" w:fill="FFFFFF"/>
              </w:rPr>
            </w:pPr>
            <w:r w:rsidRPr="00C12C74">
              <w:rPr>
                <w:rStyle w:val="s10"/>
                <w:rFonts w:ascii="Times New Roman" w:hAnsi="Times New Roman" w:cs="Times New Roman"/>
                <w:bCs/>
                <w:color w:val="22272F"/>
                <w:shd w:val="clear" w:color="auto" w:fill="FFFFFF"/>
              </w:rPr>
              <w:t>6. На основании указанных в части 5 настоящей статьи рекомендаций мэр города Череповца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Череповца в сети "Интернет".</w:t>
            </w:r>
          </w:p>
        </w:tc>
        <w:tc>
          <w:tcPr>
            <w:tcW w:w="6950" w:type="dxa"/>
            <w:shd w:val="clear" w:color="auto" w:fill="auto"/>
            <w:noWrap/>
          </w:tcPr>
          <w:p w:rsidR="00C12C74" w:rsidRDefault="00C12C74" w:rsidP="00C12C74">
            <w:pPr>
              <w:autoSpaceDE w:val="0"/>
              <w:autoSpaceDN w:val="0"/>
              <w:adjustRightInd w:val="0"/>
              <w:spacing w:after="0" w:line="240" w:lineRule="auto"/>
              <w:jc w:val="both"/>
              <w:rPr>
                <w:rStyle w:val="s10"/>
                <w:rFonts w:ascii="Times New Roman" w:hAnsi="Times New Roman" w:cs="Times New Roman"/>
                <w:bCs/>
                <w:color w:val="22272F"/>
                <w:shd w:val="clear" w:color="auto" w:fill="FFFFFF"/>
              </w:rPr>
            </w:pPr>
            <w:r>
              <w:rPr>
                <w:rStyle w:val="s10"/>
                <w:rFonts w:ascii="Times New Roman" w:hAnsi="Times New Roman" w:cs="Times New Roman"/>
                <w:bCs/>
                <w:color w:val="22272F"/>
                <w:shd w:val="clear" w:color="auto" w:fill="FFFFFF"/>
              </w:rPr>
              <w:t>Ст. 18 п. 6</w:t>
            </w:r>
          </w:p>
          <w:p w:rsidR="00ED59C4" w:rsidRDefault="00C12C74" w:rsidP="00C12C74">
            <w:pPr>
              <w:autoSpaceDE w:val="0"/>
              <w:autoSpaceDN w:val="0"/>
              <w:adjustRightInd w:val="0"/>
              <w:spacing w:after="0" w:line="240" w:lineRule="auto"/>
              <w:ind w:firstLine="322"/>
              <w:jc w:val="both"/>
              <w:rPr>
                <w:rStyle w:val="s10"/>
                <w:rFonts w:ascii="Times New Roman" w:hAnsi="Times New Roman" w:cs="Times New Roman"/>
                <w:bCs/>
                <w:color w:val="22272F"/>
                <w:shd w:val="clear" w:color="auto" w:fill="FFFFFF"/>
              </w:rPr>
            </w:pPr>
            <w:r w:rsidRPr="00C12C74">
              <w:rPr>
                <w:rStyle w:val="s10"/>
                <w:rFonts w:ascii="Times New Roman" w:hAnsi="Times New Roman" w:cs="Times New Roman"/>
                <w:bCs/>
                <w:color w:val="22272F"/>
                <w:shd w:val="clear" w:color="auto" w:fill="FFFFFF"/>
              </w:rPr>
              <w:t>6. На основании указанных в части 5 настоящей статьи рекомендаций мэр города Череповца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Череповца в сети "Интернет".</w:t>
            </w:r>
          </w:p>
          <w:p w:rsidR="00C12C74" w:rsidRPr="00C12C74" w:rsidRDefault="00C12C74" w:rsidP="00C12C74">
            <w:pPr>
              <w:autoSpaceDE w:val="0"/>
              <w:autoSpaceDN w:val="0"/>
              <w:adjustRightInd w:val="0"/>
              <w:spacing w:after="0" w:line="240" w:lineRule="auto"/>
              <w:ind w:firstLine="322"/>
              <w:jc w:val="both"/>
              <w:rPr>
                <w:rStyle w:val="s10"/>
                <w:rFonts w:ascii="Times New Roman" w:hAnsi="Times New Roman" w:cs="Times New Roman"/>
                <w:b/>
                <w:bCs/>
                <w:color w:val="22272F"/>
                <w:shd w:val="clear" w:color="auto" w:fill="FFFFFF"/>
              </w:rPr>
            </w:pPr>
            <w:r w:rsidRPr="00C12C74">
              <w:rPr>
                <w:rStyle w:val="s10"/>
                <w:rFonts w:ascii="Times New Roman" w:hAnsi="Times New Roman" w:cs="Times New Roman"/>
                <w:b/>
                <w:bCs/>
                <w:color w:val="22272F"/>
                <w:shd w:val="clear" w:color="auto" w:fill="FFFFFF"/>
              </w:rPr>
              <w:t>Решение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с учетом положений, изложенных в части 6.1. статьи 40 Градостроительного Кодекса РФ</w:t>
            </w:r>
            <w:r>
              <w:rPr>
                <w:rStyle w:val="s10"/>
                <w:rFonts w:ascii="Times New Roman" w:hAnsi="Times New Roman" w:cs="Times New Roman"/>
                <w:b/>
                <w:bCs/>
                <w:color w:val="22272F"/>
                <w:shd w:val="clear" w:color="auto" w:fill="FFFFFF"/>
              </w:rPr>
              <w:t>.</w:t>
            </w:r>
          </w:p>
        </w:tc>
        <w:tc>
          <w:tcPr>
            <w:tcW w:w="1506" w:type="dxa"/>
            <w:shd w:val="clear" w:color="auto" w:fill="auto"/>
            <w:noWrap/>
          </w:tcPr>
          <w:p w:rsidR="00ED59C4" w:rsidRPr="00541136" w:rsidRDefault="00ED59C4" w:rsidP="00196789">
            <w:pPr>
              <w:spacing w:after="0" w:line="240" w:lineRule="auto"/>
              <w:rPr>
                <w:rFonts w:ascii="Times New Roman" w:eastAsia="Times New Roman" w:hAnsi="Times New Roman" w:cs="Times New Roman"/>
                <w:lang w:eastAsia="ru-RU"/>
              </w:rPr>
            </w:pPr>
          </w:p>
        </w:tc>
      </w:tr>
      <w:tr w:rsidR="00D211F6" w:rsidRPr="00863E99" w:rsidTr="00424A54">
        <w:tc>
          <w:tcPr>
            <w:tcW w:w="559" w:type="dxa"/>
            <w:shd w:val="clear" w:color="auto" w:fill="auto"/>
            <w:noWrap/>
          </w:tcPr>
          <w:p w:rsidR="00D211F6" w:rsidRPr="00863E99" w:rsidRDefault="00BB1EDA" w:rsidP="00BB1E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50" w:type="dxa"/>
            <w:shd w:val="clear" w:color="auto" w:fill="auto"/>
            <w:noWrap/>
          </w:tcPr>
          <w:p w:rsidR="00FA79C0" w:rsidRDefault="00FA79C0" w:rsidP="00CB2E7D">
            <w:pPr>
              <w:pStyle w:val="s15"/>
              <w:shd w:val="clear" w:color="auto" w:fill="FFFFFF"/>
              <w:spacing w:before="0" w:beforeAutospacing="0" w:after="0" w:afterAutospacing="0"/>
              <w:jc w:val="both"/>
              <w:rPr>
                <w:rStyle w:val="s10"/>
                <w:bCs/>
                <w:sz w:val="22"/>
                <w:szCs w:val="22"/>
              </w:rPr>
            </w:pPr>
            <w:r>
              <w:rPr>
                <w:rStyle w:val="s10"/>
                <w:bCs/>
                <w:sz w:val="22"/>
                <w:szCs w:val="22"/>
              </w:rPr>
              <w:t>Ст.19 п.7 пп.6</w:t>
            </w:r>
          </w:p>
          <w:p w:rsidR="00D211F6" w:rsidRPr="00CB2E7D" w:rsidRDefault="00CB2E7D" w:rsidP="00CB2E7D">
            <w:pPr>
              <w:pStyle w:val="s1"/>
              <w:shd w:val="clear" w:color="auto" w:fill="FFFFFF"/>
              <w:spacing w:before="0" w:beforeAutospacing="0" w:after="0" w:afterAutospacing="0"/>
              <w:jc w:val="both"/>
              <w:rPr>
                <w:sz w:val="22"/>
                <w:szCs w:val="22"/>
              </w:rPr>
            </w:pPr>
            <w:r>
              <w:rPr>
                <w:sz w:val="22"/>
                <w:szCs w:val="22"/>
              </w:rPr>
              <w:t>Подпункт отсутствует в данной редакции.</w:t>
            </w:r>
          </w:p>
        </w:tc>
        <w:tc>
          <w:tcPr>
            <w:tcW w:w="6950" w:type="dxa"/>
            <w:shd w:val="clear" w:color="auto" w:fill="auto"/>
            <w:noWrap/>
          </w:tcPr>
          <w:p w:rsidR="00FA79C0" w:rsidRDefault="00FA79C0" w:rsidP="00FA79C0">
            <w:pPr>
              <w:pStyle w:val="s15"/>
              <w:shd w:val="clear" w:color="auto" w:fill="FFFFFF"/>
              <w:spacing w:before="0" w:beforeAutospacing="0" w:after="0" w:afterAutospacing="0"/>
              <w:jc w:val="both"/>
              <w:rPr>
                <w:rStyle w:val="s10"/>
                <w:bCs/>
                <w:sz w:val="22"/>
                <w:szCs w:val="22"/>
              </w:rPr>
            </w:pPr>
            <w:r>
              <w:rPr>
                <w:rStyle w:val="s10"/>
                <w:bCs/>
                <w:sz w:val="22"/>
                <w:szCs w:val="22"/>
              </w:rPr>
              <w:t>Ст.19 п.7 пп.6</w:t>
            </w:r>
          </w:p>
          <w:p w:rsidR="00D211F6" w:rsidRPr="00CB2E7D" w:rsidRDefault="00FA79C0" w:rsidP="00242245">
            <w:pPr>
              <w:spacing w:after="0"/>
              <w:ind w:firstLine="329"/>
              <w:jc w:val="both"/>
              <w:rPr>
                <w:rFonts w:ascii="Times New Roman" w:eastAsia="Calibri" w:hAnsi="Times New Roman" w:cs="Times New Roman"/>
              </w:rPr>
            </w:pPr>
            <w:r w:rsidRPr="00CB2E7D">
              <w:rPr>
                <w:rFonts w:ascii="Times New Roman" w:eastAsia="Calibri" w:hAnsi="Times New Roman" w:cs="Times New Roman"/>
                <w:b/>
              </w:rPr>
              <w:t xml:space="preserve"> </w:t>
            </w:r>
            <w:r w:rsidR="00CB2E7D" w:rsidRPr="00CB2E7D">
              <w:rPr>
                <w:rFonts w:ascii="Times New Roman" w:eastAsia="Calibri" w:hAnsi="Times New Roman" w:cs="Times New Roman"/>
                <w:b/>
              </w:rPr>
              <w:t xml:space="preserve">6) планируется размещение объекта капитального </w:t>
            </w:r>
            <w:r w:rsidR="00CB2E7D" w:rsidRPr="00CB2E7D">
              <w:rPr>
                <w:rFonts w:ascii="Times New Roman" w:eastAsia="Calibri" w:hAnsi="Times New Roman" w:cs="Times New Roman"/>
                <w:b/>
              </w:rPr>
              <w:lastRenderedPageBreak/>
              <w:t>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CB2E7D" w:rsidRPr="00CB2E7D">
              <w:rPr>
                <w:rFonts w:ascii="Times New Roman" w:eastAsia="Calibri" w:hAnsi="Times New Roman" w:cs="Times New Roman"/>
              </w:rPr>
              <w:t>.</w:t>
            </w:r>
          </w:p>
        </w:tc>
        <w:tc>
          <w:tcPr>
            <w:tcW w:w="1506" w:type="dxa"/>
            <w:shd w:val="clear" w:color="auto" w:fill="auto"/>
            <w:noWrap/>
          </w:tcPr>
          <w:p w:rsidR="00295328" w:rsidRPr="00541136" w:rsidRDefault="000567CF" w:rsidP="000567CF">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lastRenderedPageBreak/>
              <w:t xml:space="preserve">Ст.41 ч.3 п.6 </w:t>
            </w:r>
            <w:proofErr w:type="spellStart"/>
            <w:r w:rsidRPr="00541136">
              <w:rPr>
                <w:rFonts w:ascii="Times New Roman" w:eastAsia="Times New Roman" w:hAnsi="Times New Roman" w:cs="Times New Roman"/>
                <w:lang w:eastAsia="ru-RU"/>
              </w:rPr>
              <w:t>ГрК</w:t>
            </w:r>
            <w:proofErr w:type="spellEnd"/>
          </w:p>
        </w:tc>
      </w:tr>
      <w:tr w:rsidR="00D211F6" w:rsidRPr="00863E99" w:rsidTr="00424A54">
        <w:tc>
          <w:tcPr>
            <w:tcW w:w="559" w:type="dxa"/>
            <w:shd w:val="clear" w:color="auto" w:fill="auto"/>
            <w:noWrap/>
          </w:tcPr>
          <w:p w:rsidR="00D211F6" w:rsidRPr="00863E9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6950" w:type="dxa"/>
            <w:shd w:val="clear" w:color="auto" w:fill="auto"/>
            <w:noWrap/>
          </w:tcPr>
          <w:p w:rsidR="00FA79C0" w:rsidRPr="00FA79C0" w:rsidRDefault="00FA79C0" w:rsidP="00CB2E7D">
            <w:pPr>
              <w:pStyle w:val="s15"/>
              <w:shd w:val="clear" w:color="auto" w:fill="FFFFFF"/>
              <w:spacing w:before="0" w:beforeAutospacing="0" w:after="0" w:afterAutospacing="0"/>
              <w:jc w:val="both"/>
              <w:rPr>
                <w:rStyle w:val="s10"/>
                <w:bCs/>
                <w:sz w:val="22"/>
                <w:szCs w:val="22"/>
              </w:rPr>
            </w:pPr>
            <w:r w:rsidRPr="00FA79C0">
              <w:rPr>
                <w:rStyle w:val="s10"/>
                <w:bCs/>
                <w:sz w:val="22"/>
                <w:szCs w:val="22"/>
              </w:rPr>
              <w:t>Ст.20 п.5</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5. Орган местного самоуправления городского округа осуществляет проверку документации по планировке территории на соответствие:</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Генеральному плану города </w:t>
            </w:r>
            <w:r w:rsidRPr="00FA79C0">
              <w:rPr>
                <w:rStyle w:val="ac"/>
                <w:i w:val="0"/>
                <w:iCs w:val="0"/>
                <w:sz w:val="22"/>
                <w:szCs w:val="22"/>
              </w:rPr>
              <w:t>Череповца</w:t>
            </w:r>
            <w:r w:rsidRPr="00FA79C0">
              <w:rPr>
                <w:sz w:val="22"/>
                <w:szCs w:val="22"/>
              </w:rPr>
              <w:t>;</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rStyle w:val="ac"/>
                <w:i w:val="0"/>
                <w:iCs w:val="0"/>
                <w:sz w:val="22"/>
                <w:szCs w:val="22"/>
              </w:rPr>
              <w:t>Правилам</w:t>
            </w:r>
            <w:r w:rsidRPr="00FA79C0">
              <w:rPr>
                <w:sz w:val="22"/>
                <w:szCs w:val="22"/>
              </w:rPr>
              <w:t> </w:t>
            </w:r>
            <w:r w:rsidRPr="00FA79C0">
              <w:rPr>
                <w:rStyle w:val="ac"/>
                <w:i w:val="0"/>
                <w:iCs w:val="0"/>
                <w:sz w:val="22"/>
                <w:szCs w:val="22"/>
              </w:rPr>
              <w:t>землепользования</w:t>
            </w:r>
            <w:r w:rsidRPr="00FA79C0">
              <w:rPr>
                <w:sz w:val="22"/>
                <w:szCs w:val="22"/>
              </w:rPr>
              <w:t> и застройки (за исключением подготовки документации по планировке территории, предусматривающей размещение линейных объектов);</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в соответствии с программами комплексного развития систем коммунальной инфраструктуры;</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программами комплексного развития транспортной инфраструктуры;</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программами комплексного развития социальной инфраструктуры;</w:t>
            </w:r>
          </w:p>
          <w:p w:rsidR="00CB2E7D"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нормативами градостроительного проектирования;</w:t>
            </w:r>
          </w:p>
          <w:p w:rsidR="00FA79C0" w:rsidRPr="00FA79C0" w:rsidRDefault="00CB2E7D" w:rsidP="00242245">
            <w:pPr>
              <w:pStyle w:val="s1"/>
              <w:shd w:val="clear" w:color="auto" w:fill="FFFFFF"/>
              <w:spacing w:before="0" w:beforeAutospacing="0" w:after="0" w:afterAutospacing="0"/>
              <w:ind w:firstLine="326"/>
              <w:jc w:val="both"/>
              <w:rPr>
                <w:sz w:val="22"/>
                <w:szCs w:val="22"/>
              </w:rPr>
            </w:pPr>
            <w:r w:rsidRPr="00FA79C0">
              <w:rPr>
                <w:sz w:val="22"/>
                <w:szCs w:val="22"/>
              </w:rPr>
              <w:t>требованиями технических регламентов, сводов правил;</w:t>
            </w:r>
            <w:r w:rsidR="00FA79C0" w:rsidRPr="00FA79C0">
              <w:rPr>
                <w:sz w:val="22"/>
                <w:szCs w:val="22"/>
              </w:rPr>
              <w:t xml:space="preserve"> </w:t>
            </w:r>
          </w:p>
          <w:p w:rsidR="00FA79C0" w:rsidRPr="00FA79C0" w:rsidRDefault="00FA79C0" w:rsidP="00242245">
            <w:pPr>
              <w:pStyle w:val="s1"/>
              <w:shd w:val="clear" w:color="auto" w:fill="FFFFFF"/>
              <w:spacing w:before="0" w:beforeAutospacing="0" w:after="0" w:afterAutospacing="0"/>
              <w:ind w:firstLine="326"/>
              <w:jc w:val="both"/>
              <w:rPr>
                <w:sz w:val="22"/>
                <w:szCs w:val="22"/>
              </w:rPr>
            </w:pPr>
            <w:r w:rsidRPr="00FA79C0">
              <w:rPr>
                <w:sz w:val="22"/>
                <w:szCs w:val="22"/>
              </w:rPr>
              <w:t>с учетом материалов и результатов инженерных изысканий;</w:t>
            </w:r>
          </w:p>
          <w:p w:rsidR="00FA79C0" w:rsidRPr="00FA79C0" w:rsidRDefault="00FA79C0" w:rsidP="00242245">
            <w:pPr>
              <w:pStyle w:val="s1"/>
              <w:shd w:val="clear" w:color="auto" w:fill="FFFFFF"/>
              <w:spacing w:before="0" w:beforeAutospacing="0" w:after="0" w:afterAutospacing="0"/>
              <w:ind w:firstLine="326"/>
              <w:jc w:val="both"/>
              <w:rPr>
                <w:sz w:val="22"/>
                <w:szCs w:val="22"/>
              </w:rPr>
            </w:pPr>
            <w:r w:rsidRPr="00FA79C0">
              <w:rPr>
                <w:sz w:val="22"/>
                <w:szCs w:val="22"/>
              </w:rPr>
              <w:t>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w:t>
            </w:r>
          </w:p>
          <w:p w:rsidR="00D211F6" w:rsidRPr="00FA79C0" w:rsidRDefault="00FA79C0" w:rsidP="00242245">
            <w:pPr>
              <w:pStyle w:val="s1"/>
              <w:shd w:val="clear" w:color="auto" w:fill="FFFFFF"/>
              <w:spacing w:before="0" w:beforeAutospacing="0" w:after="0" w:afterAutospacing="0"/>
              <w:ind w:firstLine="326"/>
              <w:jc w:val="both"/>
              <w:rPr>
                <w:sz w:val="22"/>
                <w:szCs w:val="22"/>
              </w:rPr>
            </w:pPr>
            <w:r w:rsidRPr="00FA79C0">
              <w:rPr>
                <w:sz w:val="22"/>
                <w:szCs w:val="22"/>
              </w:rPr>
              <w:t>с учетом границ зон с особыми условиями использования территорий.</w:t>
            </w:r>
          </w:p>
        </w:tc>
        <w:tc>
          <w:tcPr>
            <w:tcW w:w="6950" w:type="dxa"/>
            <w:shd w:val="clear" w:color="auto" w:fill="auto"/>
            <w:noWrap/>
          </w:tcPr>
          <w:p w:rsidR="00FA79C0" w:rsidRPr="00FA79C0" w:rsidRDefault="00FA79C0" w:rsidP="00FA79C0">
            <w:pPr>
              <w:pStyle w:val="s1"/>
              <w:shd w:val="clear" w:color="auto" w:fill="FFFFFF"/>
              <w:spacing w:before="0" w:beforeAutospacing="0" w:after="0" w:afterAutospacing="0"/>
              <w:jc w:val="both"/>
              <w:rPr>
                <w:rStyle w:val="s10"/>
                <w:bCs/>
                <w:sz w:val="22"/>
                <w:szCs w:val="22"/>
              </w:rPr>
            </w:pPr>
            <w:r w:rsidRPr="00FA79C0">
              <w:rPr>
                <w:rStyle w:val="s10"/>
                <w:bCs/>
                <w:sz w:val="22"/>
                <w:szCs w:val="22"/>
              </w:rPr>
              <w:t>Ст.20 п.5</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5. Орган местного самоуправления городского округа осуществляет проверку документации по планировке территории на соответствие:</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Генеральному плану города </w:t>
            </w:r>
            <w:r w:rsidRPr="00FA79C0">
              <w:rPr>
                <w:rStyle w:val="ac"/>
                <w:i w:val="0"/>
                <w:iCs w:val="0"/>
                <w:sz w:val="22"/>
                <w:szCs w:val="22"/>
              </w:rPr>
              <w:t>Череповца</w:t>
            </w:r>
            <w:r w:rsidRPr="00FA79C0">
              <w:rPr>
                <w:sz w:val="22"/>
                <w:szCs w:val="22"/>
              </w:rPr>
              <w:t>;</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rStyle w:val="ac"/>
                <w:i w:val="0"/>
                <w:iCs w:val="0"/>
                <w:sz w:val="22"/>
                <w:szCs w:val="22"/>
              </w:rPr>
              <w:t>Правилам</w:t>
            </w:r>
            <w:r w:rsidRPr="00FA79C0">
              <w:rPr>
                <w:sz w:val="22"/>
                <w:szCs w:val="22"/>
              </w:rPr>
              <w:t> </w:t>
            </w:r>
            <w:r w:rsidRPr="00FA79C0">
              <w:rPr>
                <w:rStyle w:val="ac"/>
                <w:i w:val="0"/>
                <w:iCs w:val="0"/>
                <w:sz w:val="22"/>
                <w:szCs w:val="22"/>
              </w:rPr>
              <w:t>землепользования</w:t>
            </w:r>
            <w:r w:rsidRPr="00FA79C0">
              <w:rPr>
                <w:sz w:val="22"/>
                <w:szCs w:val="22"/>
              </w:rPr>
              <w:t> и застройки (за исключением подготовки документации по планировке территории, предусматривающей размещение линейных объектов);</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в соответствии с программами комплексного развития систем коммунальной инфраструктуры;</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программами комплексного развития транспортной инфраструктуры;</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программами комплексного развития социальной инфраструктуры;</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нормативами градостроительного проектирования;</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rFonts w:eastAsia="Calibri"/>
                <w:b/>
                <w:sz w:val="22"/>
                <w:szCs w:val="22"/>
                <w:lang w:eastAsia="en-US"/>
              </w:rPr>
              <w:t>комплексными схемами организации дорожного движения, требованиями по обеспечению эффективности организации дорожного движения, указанными в дейст</w:t>
            </w:r>
            <w:r w:rsidRPr="00FA79C0">
              <w:rPr>
                <w:rFonts w:eastAsia="Calibri"/>
                <w:b/>
              </w:rPr>
              <w:t>вующем законодательстве</w:t>
            </w:r>
            <w:r w:rsidR="00242245">
              <w:rPr>
                <w:rFonts w:eastAsia="Calibri"/>
                <w:b/>
              </w:rPr>
              <w:t>;</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 xml:space="preserve">требованиями технических регламентов, сводов правил; </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с учетом материалов и результатов инженерных изысканий;</w:t>
            </w:r>
          </w:p>
          <w:p w:rsidR="00FA79C0"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w:t>
            </w:r>
          </w:p>
          <w:p w:rsidR="00D211F6" w:rsidRPr="00FA79C0" w:rsidRDefault="00FA79C0" w:rsidP="00242245">
            <w:pPr>
              <w:pStyle w:val="s1"/>
              <w:shd w:val="clear" w:color="auto" w:fill="FFFFFF"/>
              <w:spacing w:before="0" w:beforeAutospacing="0" w:after="0" w:afterAutospacing="0"/>
              <w:ind w:firstLine="329"/>
              <w:jc w:val="both"/>
              <w:rPr>
                <w:sz w:val="22"/>
                <w:szCs w:val="22"/>
              </w:rPr>
            </w:pPr>
            <w:r w:rsidRPr="00FA79C0">
              <w:rPr>
                <w:sz w:val="22"/>
                <w:szCs w:val="22"/>
              </w:rPr>
              <w:t>с учетом границ зон с особыми условиями использования территорий.</w:t>
            </w:r>
          </w:p>
        </w:tc>
        <w:tc>
          <w:tcPr>
            <w:tcW w:w="1506" w:type="dxa"/>
            <w:shd w:val="clear" w:color="auto" w:fill="auto"/>
            <w:noWrap/>
          </w:tcPr>
          <w:p w:rsidR="00D211F6" w:rsidRPr="00541136" w:rsidRDefault="00B46FC1" w:rsidP="00B46FC1">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 xml:space="preserve">Ст.45 ч.10 </w:t>
            </w:r>
            <w:proofErr w:type="spellStart"/>
            <w:r w:rsidRPr="00541136">
              <w:rPr>
                <w:rFonts w:ascii="Times New Roman" w:eastAsia="Times New Roman" w:hAnsi="Times New Roman" w:cs="Times New Roman"/>
                <w:lang w:eastAsia="ru-RU"/>
              </w:rPr>
              <w:t>ГрК</w:t>
            </w:r>
            <w:proofErr w:type="spellEnd"/>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p w:rsidR="00B46FC1" w:rsidRPr="00541136" w:rsidRDefault="00B46FC1" w:rsidP="00B46FC1">
            <w:pPr>
              <w:spacing w:after="0" w:line="240" w:lineRule="auto"/>
              <w:rPr>
                <w:rFonts w:ascii="Times New Roman" w:eastAsia="Times New Roman" w:hAnsi="Times New Roman" w:cs="Times New Roman"/>
                <w:lang w:eastAsia="ru-RU"/>
              </w:rPr>
            </w:pPr>
          </w:p>
        </w:tc>
      </w:tr>
      <w:tr w:rsidR="00FA79C0" w:rsidRPr="00863E99" w:rsidTr="00424A54">
        <w:tc>
          <w:tcPr>
            <w:tcW w:w="559" w:type="dxa"/>
            <w:shd w:val="clear" w:color="auto" w:fill="auto"/>
            <w:noWrap/>
          </w:tcPr>
          <w:p w:rsidR="00FA79C0" w:rsidRDefault="00BB1EDA" w:rsidP="00BB1E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50" w:type="dxa"/>
            <w:shd w:val="clear" w:color="auto" w:fill="auto"/>
            <w:noWrap/>
          </w:tcPr>
          <w:p w:rsidR="00FA79C0" w:rsidRDefault="00FA79C0" w:rsidP="00FA79C0">
            <w:pPr>
              <w:pStyle w:val="s1"/>
              <w:shd w:val="clear" w:color="auto" w:fill="FFFFFF"/>
              <w:spacing w:before="0" w:beforeAutospacing="0" w:after="0" w:afterAutospacing="0"/>
              <w:jc w:val="both"/>
              <w:rPr>
                <w:sz w:val="22"/>
                <w:szCs w:val="22"/>
              </w:rPr>
            </w:pPr>
            <w:r w:rsidRPr="00FA79C0">
              <w:rPr>
                <w:rStyle w:val="s10"/>
                <w:bCs/>
                <w:sz w:val="22"/>
                <w:szCs w:val="22"/>
              </w:rPr>
              <w:t>Ст.20 п.</w:t>
            </w:r>
            <w:r>
              <w:rPr>
                <w:rStyle w:val="s10"/>
                <w:bCs/>
              </w:rPr>
              <w:t>7.1 пп.2</w:t>
            </w:r>
          </w:p>
          <w:p w:rsidR="00FA79C0" w:rsidRPr="00FA79C0" w:rsidRDefault="00FA79C0" w:rsidP="00242245">
            <w:pPr>
              <w:pStyle w:val="s1"/>
              <w:shd w:val="clear" w:color="auto" w:fill="FFFFFF"/>
              <w:spacing w:before="0" w:beforeAutospacing="0" w:after="0" w:afterAutospacing="0"/>
              <w:ind w:firstLine="326"/>
              <w:jc w:val="both"/>
              <w:rPr>
                <w:rStyle w:val="s10"/>
                <w:sz w:val="22"/>
                <w:szCs w:val="22"/>
              </w:rPr>
            </w:pPr>
            <w:r w:rsidRPr="00FA79C0">
              <w:rPr>
                <w:sz w:val="22"/>
                <w:szCs w:val="22"/>
              </w:rPr>
              <w:t xml:space="preserve">2) территории в границах земельного участка, предоставленного </w:t>
            </w:r>
            <w:r w:rsidRPr="00FA79C0">
              <w:rPr>
                <w:i/>
                <w:sz w:val="22"/>
                <w:szCs w:val="22"/>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FA79C0">
              <w:rPr>
                <w:sz w:val="22"/>
                <w:szCs w:val="22"/>
              </w:rPr>
              <w:t>;</w:t>
            </w:r>
          </w:p>
        </w:tc>
        <w:tc>
          <w:tcPr>
            <w:tcW w:w="6950" w:type="dxa"/>
            <w:shd w:val="clear" w:color="auto" w:fill="auto"/>
            <w:noWrap/>
          </w:tcPr>
          <w:p w:rsidR="00FA79C0" w:rsidRDefault="00FA79C0" w:rsidP="00FA79C0">
            <w:pPr>
              <w:spacing w:after="0"/>
              <w:jc w:val="both"/>
              <w:rPr>
                <w:rFonts w:ascii="Times New Roman" w:hAnsi="Times New Roman" w:cs="Times New Roman"/>
                <w:bCs/>
              </w:rPr>
            </w:pPr>
            <w:r w:rsidRPr="00FA79C0">
              <w:rPr>
                <w:rStyle w:val="s10"/>
                <w:rFonts w:ascii="Times New Roman" w:hAnsi="Times New Roman" w:cs="Times New Roman"/>
                <w:bCs/>
              </w:rPr>
              <w:t>Ст.20 п.</w:t>
            </w:r>
            <w:r>
              <w:rPr>
                <w:rStyle w:val="s10"/>
                <w:rFonts w:ascii="Times New Roman" w:hAnsi="Times New Roman" w:cs="Times New Roman"/>
                <w:bCs/>
              </w:rPr>
              <w:t>7.1 пп.2</w:t>
            </w:r>
          </w:p>
          <w:p w:rsidR="00FA79C0" w:rsidRPr="00FA79C0" w:rsidRDefault="00FA79C0" w:rsidP="00242245">
            <w:pPr>
              <w:spacing w:after="0"/>
              <w:ind w:firstLine="329"/>
              <w:jc w:val="both"/>
              <w:rPr>
                <w:rFonts w:ascii="Times New Roman" w:hAnsi="Times New Roman" w:cs="Times New Roman"/>
                <w:bCs/>
              </w:rPr>
            </w:pPr>
            <w:r w:rsidRPr="00FA79C0">
              <w:rPr>
                <w:rFonts w:ascii="Times New Roman" w:hAnsi="Times New Roman" w:cs="Times New Roman"/>
              </w:rPr>
              <w:t xml:space="preserve">2) территории в границах земельного участка, предоставленного </w:t>
            </w:r>
            <w:r w:rsidRPr="00FA79C0">
              <w:rPr>
                <w:rFonts w:ascii="Times New Roman" w:hAnsi="Times New Roman" w:cs="Times New Roman"/>
                <w:b/>
              </w:rPr>
              <w:t>садоводческому или огородническому некоммерческому товариществу для ведения садоводства или огородничества</w:t>
            </w:r>
            <w:r w:rsidRPr="00FA79C0">
              <w:rPr>
                <w:rFonts w:ascii="Times New Roman" w:hAnsi="Times New Roman" w:cs="Times New Roman"/>
              </w:rPr>
              <w:t>.</w:t>
            </w:r>
          </w:p>
        </w:tc>
        <w:tc>
          <w:tcPr>
            <w:tcW w:w="1506" w:type="dxa"/>
            <w:shd w:val="clear" w:color="auto" w:fill="auto"/>
            <w:noWrap/>
          </w:tcPr>
          <w:p w:rsidR="00FA79C0" w:rsidRPr="00541136" w:rsidRDefault="00FA79C0" w:rsidP="00B46FC1">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 xml:space="preserve">Ст.46 ч.5.1 п.2 </w:t>
            </w:r>
            <w:proofErr w:type="spellStart"/>
            <w:r w:rsidRPr="00541136">
              <w:rPr>
                <w:rFonts w:ascii="Times New Roman" w:eastAsia="Times New Roman" w:hAnsi="Times New Roman" w:cs="Times New Roman"/>
                <w:lang w:eastAsia="ru-RU"/>
              </w:rPr>
              <w:t>ГрК</w:t>
            </w:r>
            <w:proofErr w:type="spellEnd"/>
          </w:p>
        </w:tc>
      </w:tr>
      <w:tr w:rsidR="009906E0" w:rsidRPr="00863E99" w:rsidTr="00424A54">
        <w:tc>
          <w:tcPr>
            <w:tcW w:w="559" w:type="dxa"/>
            <w:shd w:val="clear" w:color="auto" w:fill="auto"/>
            <w:noWrap/>
          </w:tcPr>
          <w:p w:rsidR="009906E0" w:rsidRPr="00863E99" w:rsidRDefault="00BB1EDA" w:rsidP="00BB1E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50" w:type="dxa"/>
            <w:shd w:val="clear" w:color="auto" w:fill="auto"/>
            <w:noWrap/>
          </w:tcPr>
          <w:p w:rsidR="00FA79C0" w:rsidRDefault="00FA79C0" w:rsidP="00FD3169">
            <w:pPr>
              <w:pStyle w:val="s15"/>
              <w:shd w:val="clear" w:color="auto" w:fill="FFFFFF"/>
              <w:spacing w:before="0" w:beforeAutospacing="0" w:after="0" w:afterAutospacing="0"/>
              <w:jc w:val="both"/>
              <w:rPr>
                <w:rStyle w:val="s10"/>
                <w:bCs/>
                <w:sz w:val="22"/>
                <w:szCs w:val="22"/>
              </w:rPr>
            </w:pPr>
            <w:r>
              <w:rPr>
                <w:rStyle w:val="s10"/>
                <w:bCs/>
                <w:sz w:val="22"/>
                <w:szCs w:val="22"/>
              </w:rPr>
              <w:t>Ст.22 п.3 пп.2</w:t>
            </w:r>
          </w:p>
          <w:p w:rsidR="009906E0" w:rsidRPr="00FD3169" w:rsidRDefault="00FD3169" w:rsidP="00242245">
            <w:pPr>
              <w:pStyle w:val="s1"/>
              <w:shd w:val="clear" w:color="auto" w:fill="FFFFFF"/>
              <w:spacing w:before="0" w:beforeAutospacing="0" w:after="0" w:afterAutospacing="0"/>
              <w:ind w:firstLine="326"/>
              <w:jc w:val="both"/>
              <w:rPr>
                <w:sz w:val="22"/>
                <w:szCs w:val="22"/>
              </w:rPr>
            </w:pPr>
            <w:r w:rsidRPr="00FD3169">
              <w:rPr>
                <w:sz w:val="22"/>
                <w:szCs w:val="22"/>
              </w:rPr>
              <w:t>2) проекты </w:t>
            </w:r>
            <w:r w:rsidRPr="00FD3169">
              <w:rPr>
                <w:rStyle w:val="ac"/>
                <w:i w:val="0"/>
                <w:iCs w:val="0"/>
                <w:sz w:val="22"/>
                <w:szCs w:val="22"/>
              </w:rPr>
              <w:t>Правил</w:t>
            </w:r>
            <w:r w:rsidRPr="00FD3169">
              <w:rPr>
                <w:sz w:val="22"/>
                <w:szCs w:val="22"/>
              </w:rPr>
              <w:t> </w:t>
            </w:r>
            <w:r w:rsidRPr="00FD3169">
              <w:rPr>
                <w:rStyle w:val="ac"/>
                <w:i w:val="0"/>
                <w:iCs w:val="0"/>
                <w:sz w:val="22"/>
                <w:szCs w:val="22"/>
              </w:rPr>
              <w:t>землепользования</w:t>
            </w:r>
            <w:r w:rsidRPr="00FD3169">
              <w:rPr>
                <w:sz w:val="22"/>
                <w:szCs w:val="22"/>
              </w:rPr>
              <w:t xml:space="preserve"> и застройки и внесение в них </w:t>
            </w:r>
            <w:r w:rsidRPr="00FD3169">
              <w:rPr>
                <w:sz w:val="22"/>
                <w:szCs w:val="22"/>
              </w:rPr>
              <w:lastRenderedPageBreak/>
              <w:t xml:space="preserve">изменений, за исключением случаев внесения </w:t>
            </w:r>
            <w:proofErr w:type="gramStart"/>
            <w:r w:rsidRPr="00FD3169">
              <w:rPr>
                <w:sz w:val="22"/>
                <w:szCs w:val="22"/>
              </w:rPr>
              <w:t>изменений</w:t>
            </w:r>
            <w:proofErr w:type="gramEnd"/>
            <w:r w:rsidRPr="00FD3169">
              <w:rPr>
                <w:sz w:val="22"/>
                <w:szCs w:val="22"/>
              </w:rPr>
              <w:t xml:space="preserve">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образования (за исключением линейных объектов); приведения Правил в соответствие с ограничениями использования объектов недвижимости, установленными на </w:t>
            </w:r>
            <w:proofErr w:type="spellStart"/>
            <w:r w:rsidRPr="00FD3169">
              <w:rPr>
                <w:sz w:val="22"/>
                <w:szCs w:val="22"/>
              </w:rPr>
              <w:t>приаэрод</w:t>
            </w:r>
            <w:r w:rsidR="00B46FC1">
              <w:rPr>
                <w:sz w:val="22"/>
                <w:szCs w:val="22"/>
              </w:rPr>
              <w:t>р</w:t>
            </w:r>
            <w:r w:rsidRPr="00FD3169">
              <w:rPr>
                <w:sz w:val="22"/>
                <w:szCs w:val="22"/>
              </w:rPr>
              <w:t>омной</w:t>
            </w:r>
            <w:proofErr w:type="spellEnd"/>
            <w:r w:rsidRPr="00FD3169">
              <w:rPr>
                <w:sz w:val="22"/>
                <w:szCs w:val="22"/>
              </w:rPr>
              <w:t xml:space="preserve"> территории;</w:t>
            </w:r>
          </w:p>
        </w:tc>
        <w:tc>
          <w:tcPr>
            <w:tcW w:w="6950" w:type="dxa"/>
            <w:shd w:val="clear" w:color="auto" w:fill="auto"/>
            <w:noWrap/>
          </w:tcPr>
          <w:p w:rsidR="00FA79C0" w:rsidRDefault="00FA79C0" w:rsidP="00FA79C0">
            <w:pPr>
              <w:pStyle w:val="s15"/>
              <w:shd w:val="clear" w:color="auto" w:fill="FFFFFF"/>
              <w:spacing w:before="0" w:beforeAutospacing="0" w:after="0" w:afterAutospacing="0"/>
              <w:jc w:val="both"/>
              <w:rPr>
                <w:rStyle w:val="s10"/>
                <w:bCs/>
                <w:sz w:val="22"/>
                <w:szCs w:val="22"/>
              </w:rPr>
            </w:pPr>
            <w:r>
              <w:rPr>
                <w:rStyle w:val="s10"/>
                <w:bCs/>
                <w:sz w:val="22"/>
                <w:szCs w:val="22"/>
              </w:rPr>
              <w:lastRenderedPageBreak/>
              <w:t>Ст.22 п.3 пп.2</w:t>
            </w:r>
          </w:p>
          <w:p w:rsidR="00FD3169" w:rsidRPr="00FD3169" w:rsidRDefault="00FA79C0" w:rsidP="00242245">
            <w:pPr>
              <w:spacing w:after="0"/>
              <w:ind w:firstLine="329"/>
              <w:jc w:val="both"/>
              <w:rPr>
                <w:rFonts w:ascii="Times New Roman" w:hAnsi="Times New Roman" w:cs="Times New Roman"/>
              </w:rPr>
            </w:pPr>
            <w:r w:rsidRPr="00FD3169">
              <w:rPr>
                <w:rFonts w:ascii="Times New Roman" w:hAnsi="Times New Roman" w:cs="Times New Roman"/>
              </w:rPr>
              <w:t xml:space="preserve"> </w:t>
            </w:r>
            <w:r w:rsidR="00FD3169" w:rsidRPr="00FD3169">
              <w:rPr>
                <w:rFonts w:ascii="Times New Roman" w:hAnsi="Times New Roman" w:cs="Times New Roman"/>
              </w:rPr>
              <w:t xml:space="preserve">2) проекты Правил землепользования и застройки и внесение в них </w:t>
            </w:r>
            <w:r w:rsidR="00FD3169" w:rsidRPr="00FD3169">
              <w:rPr>
                <w:rFonts w:ascii="Times New Roman" w:hAnsi="Times New Roman" w:cs="Times New Roman"/>
              </w:rPr>
              <w:lastRenderedPageBreak/>
              <w:t>изменений, за исключением случаев внесения изменений:</w:t>
            </w:r>
          </w:p>
          <w:p w:rsidR="00FD3169" w:rsidRPr="00FD3169" w:rsidRDefault="00FD3169" w:rsidP="00242245">
            <w:pPr>
              <w:spacing w:after="0"/>
              <w:ind w:firstLine="329"/>
              <w:jc w:val="both"/>
              <w:rPr>
                <w:rFonts w:ascii="Times New Roman" w:hAnsi="Times New Roman" w:cs="Times New Roman"/>
              </w:rPr>
            </w:pPr>
            <w:r w:rsidRPr="00FD3169">
              <w:rPr>
                <w:rFonts w:ascii="Times New Roman" w:hAnsi="Times New Roman" w:cs="Times New Roman"/>
              </w:rPr>
              <w:t xml:space="preserve">-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образования (за исключением линейных объектов); </w:t>
            </w:r>
          </w:p>
          <w:p w:rsidR="00FD3169" w:rsidRPr="00FD3169" w:rsidRDefault="00FD3169" w:rsidP="00242245">
            <w:pPr>
              <w:spacing w:after="0"/>
              <w:ind w:firstLine="329"/>
              <w:jc w:val="both"/>
              <w:rPr>
                <w:rFonts w:ascii="Times New Roman" w:hAnsi="Times New Roman" w:cs="Times New Roman"/>
              </w:rPr>
            </w:pPr>
            <w:r w:rsidRPr="00FD3169">
              <w:rPr>
                <w:rFonts w:ascii="Times New Roman" w:hAnsi="Times New Roman" w:cs="Times New Roman"/>
              </w:rPr>
              <w:t xml:space="preserve">- приведения Правил в соответствие с ограничениями использования объектов недвижимости, установленными на </w:t>
            </w:r>
            <w:proofErr w:type="spellStart"/>
            <w:r w:rsidRPr="00FD3169">
              <w:rPr>
                <w:rFonts w:ascii="Times New Roman" w:hAnsi="Times New Roman" w:cs="Times New Roman"/>
              </w:rPr>
              <w:t>приаэрод</w:t>
            </w:r>
            <w:r w:rsidR="00B46FC1">
              <w:rPr>
                <w:rFonts w:ascii="Times New Roman" w:hAnsi="Times New Roman" w:cs="Times New Roman"/>
              </w:rPr>
              <w:t>р</w:t>
            </w:r>
            <w:r w:rsidRPr="00FD3169">
              <w:rPr>
                <w:rFonts w:ascii="Times New Roman" w:hAnsi="Times New Roman" w:cs="Times New Roman"/>
              </w:rPr>
              <w:t>омной</w:t>
            </w:r>
            <w:proofErr w:type="spellEnd"/>
            <w:r w:rsidRPr="00FD3169">
              <w:rPr>
                <w:rFonts w:ascii="Times New Roman" w:hAnsi="Times New Roman" w:cs="Times New Roman"/>
              </w:rPr>
              <w:t xml:space="preserve"> территории; </w:t>
            </w:r>
          </w:p>
          <w:p w:rsidR="009906E0" w:rsidRPr="00FD3169" w:rsidRDefault="00FD3169" w:rsidP="00242245">
            <w:pPr>
              <w:spacing w:after="0"/>
              <w:ind w:firstLine="329"/>
              <w:jc w:val="both"/>
              <w:rPr>
                <w:rFonts w:ascii="Times New Roman" w:hAnsi="Times New Roman" w:cs="Times New Roman"/>
              </w:rPr>
            </w:pPr>
            <w:r w:rsidRPr="00FD3169">
              <w:rPr>
                <w:rFonts w:ascii="Times New Roman" w:hAnsi="Times New Roman" w:cs="Times New Roman"/>
                <w:b/>
              </w:rPr>
              <w:t>- в целях внесения изменений в случаях, предусмотренных пунктами 3 - 5 части 1 статьи 24</w:t>
            </w:r>
            <w:r w:rsidR="00F304E0">
              <w:rPr>
                <w:rFonts w:ascii="Times New Roman" w:hAnsi="Times New Roman" w:cs="Times New Roman"/>
                <w:b/>
              </w:rPr>
              <w:t xml:space="preserve"> настоящих Правил</w:t>
            </w:r>
            <w:r w:rsidRPr="00FD3169">
              <w:rPr>
                <w:rFonts w:ascii="Times New Roman" w:hAnsi="Times New Roman" w:cs="Times New Roman"/>
              </w:rPr>
              <w:t>.</w:t>
            </w:r>
          </w:p>
        </w:tc>
        <w:tc>
          <w:tcPr>
            <w:tcW w:w="1506" w:type="dxa"/>
            <w:shd w:val="clear" w:color="auto" w:fill="auto"/>
            <w:noWrap/>
          </w:tcPr>
          <w:p w:rsidR="009906E0" w:rsidRPr="00541136" w:rsidRDefault="00B46FC1" w:rsidP="00B46FC1">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lastRenderedPageBreak/>
              <w:t xml:space="preserve">Ст.33 ч3.1 </w:t>
            </w:r>
            <w:proofErr w:type="spellStart"/>
            <w:r w:rsidRPr="00541136">
              <w:rPr>
                <w:rFonts w:ascii="Times New Roman" w:eastAsia="Times New Roman" w:hAnsi="Times New Roman" w:cs="Times New Roman"/>
                <w:lang w:eastAsia="ru-RU"/>
              </w:rPr>
              <w:t>ГрК</w:t>
            </w:r>
            <w:proofErr w:type="spellEnd"/>
          </w:p>
          <w:p w:rsidR="00B46FC1" w:rsidRPr="00541136" w:rsidRDefault="00B46FC1" w:rsidP="00B46FC1">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lastRenderedPageBreak/>
              <w:t xml:space="preserve">Ст.33 ч.2 п.3,4,5 </w:t>
            </w:r>
            <w:proofErr w:type="spellStart"/>
            <w:r w:rsidRPr="00541136">
              <w:rPr>
                <w:rFonts w:ascii="Times New Roman" w:eastAsia="Times New Roman" w:hAnsi="Times New Roman" w:cs="Times New Roman"/>
                <w:lang w:eastAsia="ru-RU"/>
              </w:rPr>
              <w:t>ГрК</w:t>
            </w:r>
            <w:proofErr w:type="spellEnd"/>
          </w:p>
        </w:tc>
      </w:tr>
      <w:tr w:rsidR="00A15708" w:rsidRPr="00863E99" w:rsidTr="00424A54">
        <w:tc>
          <w:tcPr>
            <w:tcW w:w="559" w:type="dxa"/>
            <w:shd w:val="clear" w:color="auto" w:fill="auto"/>
            <w:noWrap/>
          </w:tcPr>
          <w:p w:rsidR="00A15708" w:rsidRPr="00863E9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6950" w:type="dxa"/>
            <w:shd w:val="clear" w:color="auto" w:fill="auto"/>
            <w:noWrap/>
          </w:tcPr>
          <w:p w:rsidR="00FA79C0" w:rsidRDefault="00FA79C0" w:rsidP="00FD3169">
            <w:pPr>
              <w:spacing w:after="0"/>
              <w:rPr>
                <w:rStyle w:val="s10"/>
                <w:rFonts w:ascii="Times New Roman" w:hAnsi="Times New Roman" w:cs="Times New Roman"/>
                <w:bCs/>
                <w:color w:val="22272F"/>
              </w:rPr>
            </w:pPr>
            <w:r>
              <w:rPr>
                <w:rStyle w:val="s10"/>
                <w:rFonts w:ascii="Times New Roman" w:hAnsi="Times New Roman" w:cs="Times New Roman"/>
                <w:bCs/>
                <w:color w:val="22272F"/>
              </w:rPr>
              <w:t>Ст.24 п.1 пп.3,4,5</w:t>
            </w:r>
          </w:p>
          <w:p w:rsidR="00BF2B94" w:rsidRPr="00FD3169" w:rsidRDefault="00FD3169" w:rsidP="00FD3169">
            <w:pPr>
              <w:spacing w:after="0"/>
              <w:rPr>
                <w:rFonts w:ascii="Times New Roman" w:hAnsi="Times New Roman" w:cs="Times New Roman"/>
              </w:rPr>
            </w:pPr>
            <w:r>
              <w:rPr>
                <w:rFonts w:ascii="Times New Roman" w:hAnsi="Times New Roman" w:cs="Times New Roman"/>
              </w:rPr>
              <w:t>Подпункты отсутствуют в данной редакции.</w:t>
            </w:r>
          </w:p>
        </w:tc>
        <w:tc>
          <w:tcPr>
            <w:tcW w:w="6950" w:type="dxa"/>
            <w:shd w:val="clear" w:color="auto" w:fill="auto"/>
            <w:noWrap/>
          </w:tcPr>
          <w:p w:rsidR="00FD3169" w:rsidRPr="00FD3169" w:rsidRDefault="00FA79C0" w:rsidP="00FD3169">
            <w:pPr>
              <w:spacing w:after="0"/>
              <w:rPr>
                <w:rFonts w:ascii="Times New Roman" w:hAnsi="Times New Roman" w:cs="Times New Roman"/>
              </w:rPr>
            </w:pPr>
            <w:r>
              <w:rPr>
                <w:rFonts w:ascii="Times New Roman" w:hAnsi="Times New Roman" w:cs="Times New Roman"/>
              </w:rPr>
              <w:t>Ст.24 п.1 пп.3,4,5</w:t>
            </w:r>
          </w:p>
          <w:p w:rsidR="00FD3169" w:rsidRPr="00FD3169" w:rsidRDefault="00FD3169" w:rsidP="00242245">
            <w:pPr>
              <w:spacing w:after="0"/>
              <w:ind w:firstLine="329"/>
              <w:jc w:val="both"/>
              <w:rPr>
                <w:rFonts w:ascii="Times New Roman" w:hAnsi="Times New Roman" w:cs="Times New Roman"/>
                <w:b/>
              </w:rPr>
            </w:pPr>
            <w:r w:rsidRPr="00FD3169">
              <w:rPr>
                <w:rFonts w:ascii="Times New Roman" w:hAnsi="Times New Roman" w:cs="Times New Roman"/>
                <w:b/>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D3169" w:rsidRPr="00FD3169" w:rsidRDefault="00FD3169" w:rsidP="001D0E6C">
            <w:pPr>
              <w:spacing w:after="0"/>
              <w:ind w:firstLine="329"/>
              <w:jc w:val="both"/>
              <w:rPr>
                <w:rFonts w:ascii="Times New Roman" w:hAnsi="Times New Roman" w:cs="Times New Roman"/>
                <w:b/>
              </w:rPr>
            </w:pPr>
            <w:r w:rsidRPr="00FD3169">
              <w:rPr>
                <w:rFonts w:ascii="Times New Roman" w:hAnsi="Times New Roman" w:cs="Times New Roman"/>
                <w:b/>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66151" w:rsidRPr="00FD3169" w:rsidRDefault="00FD3169" w:rsidP="001D0E6C">
            <w:pPr>
              <w:spacing w:after="0"/>
              <w:ind w:firstLine="329"/>
              <w:jc w:val="both"/>
              <w:rPr>
                <w:rFonts w:ascii="Times New Roman" w:hAnsi="Times New Roman" w:cs="Times New Roman"/>
                <w:b/>
              </w:rPr>
            </w:pPr>
            <w:r w:rsidRPr="00FD3169">
              <w:rPr>
                <w:rFonts w:ascii="Times New Roman" w:hAnsi="Times New Roman" w:cs="Times New Roman"/>
                <w:b/>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tc>
        <w:tc>
          <w:tcPr>
            <w:tcW w:w="1506" w:type="dxa"/>
            <w:shd w:val="clear" w:color="auto" w:fill="auto"/>
            <w:noWrap/>
          </w:tcPr>
          <w:p w:rsidR="00A15708" w:rsidRPr="00541136" w:rsidRDefault="00B46FC1" w:rsidP="00B46FC1">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 xml:space="preserve">Ст.33 ч.2 п.3,4,5 </w:t>
            </w:r>
            <w:proofErr w:type="spellStart"/>
            <w:r w:rsidRPr="00541136">
              <w:rPr>
                <w:rFonts w:ascii="Times New Roman" w:eastAsia="Times New Roman" w:hAnsi="Times New Roman" w:cs="Times New Roman"/>
                <w:lang w:eastAsia="ru-RU"/>
              </w:rPr>
              <w:t>ГрК</w:t>
            </w:r>
            <w:proofErr w:type="spellEnd"/>
          </w:p>
        </w:tc>
      </w:tr>
      <w:tr w:rsidR="00D60C22" w:rsidRPr="00863E99" w:rsidTr="00424A54">
        <w:tc>
          <w:tcPr>
            <w:tcW w:w="559" w:type="dxa"/>
            <w:shd w:val="clear" w:color="auto" w:fill="auto"/>
            <w:noWrap/>
          </w:tcPr>
          <w:p w:rsidR="00D60C22" w:rsidRDefault="0046045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1EDA">
              <w:rPr>
                <w:rFonts w:ascii="Times New Roman" w:eastAsia="Times New Roman" w:hAnsi="Times New Roman" w:cs="Times New Roman"/>
                <w:sz w:val="24"/>
                <w:szCs w:val="24"/>
                <w:lang w:eastAsia="ru-RU"/>
              </w:rPr>
              <w:t>1</w:t>
            </w:r>
          </w:p>
        </w:tc>
        <w:tc>
          <w:tcPr>
            <w:tcW w:w="6950" w:type="dxa"/>
            <w:shd w:val="clear" w:color="auto" w:fill="auto"/>
            <w:noWrap/>
          </w:tcPr>
          <w:p w:rsidR="00FD3169" w:rsidRPr="00FD3169" w:rsidRDefault="000C79BF" w:rsidP="00FD3169">
            <w:pPr>
              <w:spacing w:after="0"/>
              <w:rPr>
                <w:rFonts w:ascii="Times New Roman" w:hAnsi="Times New Roman" w:cs="Times New Roman"/>
              </w:rPr>
            </w:pPr>
            <w:r>
              <w:rPr>
                <w:rStyle w:val="s10"/>
                <w:rFonts w:ascii="Times New Roman" w:hAnsi="Times New Roman" w:cs="Times New Roman"/>
                <w:bCs/>
                <w:color w:val="22272F"/>
              </w:rPr>
              <w:t>Ст.25 п</w:t>
            </w:r>
            <w:r w:rsidR="00FA79C0">
              <w:rPr>
                <w:rStyle w:val="s10"/>
                <w:rFonts w:ascii="Times New Roman" w:hAnsi="Times New Roman" w:cs="Times New Roman"/>
                <w:bCs/>
                <w:color w:val="22272F"/>
              </w:rPr>
              <w:t>.3.1</w:t>
            </w:r>
          </w:p>
          <w:p w:rsidR="00A164E1" w:rsidRPr="00FD3169" w:rsidRDefault="00FD3169" w:rsidP="001D0E6C">
            <w:pPr>
              <w:spacing w:after="0"/>
              <w:ind w:firstLine="326"/>
              <w:jc w:val="both"/>
              <w:rPr>
                <w:rFonts w:ascii="Times New Roman" w:hAnsi="Times New Roman" w:cs="Times New Roman"/>
              </w:rPr>
            </w:pPr>
            <w:r w:rsidRPr="00FD3169">
              <w:rPr>
                <w:rFonts w:ascii="Times New Roman" w:hAnsi="Times New Roman" w:cs="Times New Roman"/>
              </w:rPr>
              <w:t xml:space="preserve">3.1. Проект о внесении изменений в Правила, предусматривающих приведение данных Правил в соответствие с ограничениями </w:t>
            </w:r>
            <w:r w:rsidRPr="00FD3169">
              <w:rPr>
                <w:rFonts w:ascii="Times New Roman" w:hAnsi="Times New Roman" w:cs="Times New Roman"/>
              </w:rPr>
              <w:lastRenderedPageBreak/>
              <w:t xml:space="preserve">использования объектов недвижимости, установленными на </w:t>
            </w:r>
            <w:proofErr w:type="spellStart"/>
            <w:r w:rsidRPr="002B7E62">
              <w:rPr>
                <w:rFonts w:ascii="Times New Roman" w:hAnsi="Times New Roman" w:cs="Times New Roman"/>
              </w:rPr>
              <w:t>приаэродромной</w:t>
            </w:r>
            <w:proofErr w:type="spellEnd"/>
            <w:r w:rsidRPr="002B7E62">
              <w:rPr>
                <w:rFonts w:ascii="Times New Roman" w:hAnsi="Times New Roman" w:cs="Times New Roman"/>
              </w:rPr>
              <w:t xml:space="preserve"> территории, рассмотрению</w:t>
            </w:r>
            <w:r w:rsidRPr="00FD3169">
              <w:rPr>
                <w:rFonts w:ascii="Times New Roman" w:hAnsi="Times New Roman" w:cs="Times New Roman"/>
              </w:rPr>
              <w:t xml:space="preserve"> комиссией не подлежит.</w:t>
            </w:r>
          </w:p>
        </w:tc>
        <w:tc>
          <w:tcPr>
            <w:tcW w:w="6950" w:type="dxa"/>
            <w:shd w:val="clear" w:color="auto" w:fill="auto"/>
            <w:noWrap/>
          </w:tcPr>
          <w:p w:rsidR="00FD3169" w:rsidRPr="00FD3169" w:rsidRDefault="000C79BF" w:rsidP="00FD3169">
            <w:pPr>
              <w:spacing w:after="0"/>
              <w:rPr>
                <w:rFonts w:ascii="Times New Roman" w:hAnsi="Times New Roman" w:cs="Times New Roman"/>
              </w:rPr>
            </w:pPr>
            <w:r>
              <w:rPr>
                <w:rFonts w:ascii="Times New Roman" w:hAnsi="Times New Roman" w:cs="Times New Roman"/>
              </w:rPr>
              <w:lastRenderedPageBreak/>
              <w:t>Ст.25 п</w:t>
            </w:r>
            <w:r w:rsidR="002B7E62">
              <w:rPr>
                <w:rFonts w:ascii="Times New Roman" w:hAnsi="Times New Roman" w:cs="Times New Roman"/>
              </w:rPr>
              <w:t>.3.1</w:t>
            </w:r>
            <w:r w:rsidR="002C3BA8">
              <w:rPr>
                <w:rFonts w:ascii="Times New Roman" w:hAnsi="Times New Roman" w:cs="Times New Roman"/>
              </w:rPr>
              <w:t>, 3.2</w:t>
            </w:r>
          </w:p>
          <w:p w:rsidR="002C3BA8" w:rsidRPr="002C3BA8" w:rsidRDefault="002C3BA8" w:rsidP="002C3BA8">
            <w:pPr>
              <w:spacing w:after="0"/>
              <w:ind w:firstLine="329"/>
              <w:jc w:val="both"/>
              <w:rPr>
                <w:rFonts w:ascii="Times New Roman" w:hAnsi="Times New Roman" w:cs="Times New Roman"/>
              </w:rPr>
            </w:pPr>
            <w:r w:rsidRPr="002C3BA8">
              <w:rPr>
                <w:rFonts w:ascii="Times New Roman" w:hAnsi="Times New Roman" w:cs="Times New Roman"/>
              </w:rPr>
              <w:t xml:space="preserve">3. Комиссия в течение тридцати дней со дня поступления предложения о внесении изменения в Правила осуществляет </w:t>
            </w:r>
            <w:r w:rsidRPr="002C3BA8">
              <w:rPr>
                <w:rFonts w:ascii="Times New Roman" w:hAnsi="Times New Roman" w:cs="Times New Roman"/>
              </w:rPr>
              <w:lastRenderedPageBreak/>
              <w:t>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мэру города Череповца.</w:t>
            </w:r>
          </w:p>
          <w:p w:rsidR="00BC51E5" w:rsidRDefault="002B7E62" w:rsidP="001D0E6C">
            <w:pPr>
              <w:spacing w:after="0"/>
              <w:ind w:firstLine="329"/>
              <w:jc w:val="both"/>
              <w:rPr>
                <w:rFonts w:ascii="Times New Roman" w:hAnsi="Times New Roman" w:cs="Times New Roman"/>
              </w:rPr>
            </w:pPr>
            <w:r w:rsidRPr="00FD3169">
              <w:rPr>
                <w:rFonts w:ascii="Times New Roman" w:hAnsi="Times New Roman" w:cs="Times New Roman"/>
              </w:rPr>
              <w:t xml:space="preserve">3.1.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B7E62">
              <w:rPr>
                <w:rFonts w:ascii="Times New Roman" w:hAnsi="Times New Roman" w:cs="Times New Roman"/>
              </w:rPr>
              <w:t>приаэродромной</w:t>
            </w:r>
            <w:proofErr w:type="spellEnd"/>
            <w:r w:rsidRPr="002B7E62">
              <w:rPr>
                <w:rFonts w:ascii="Times New Roman" w:hAnsi="Times New Roman" w:cs="Times New Roman"/>
              </w:rPr>
              <w:t xml:space="preserve"> территории</w:t>
            </w:r>
            <w:r w:rsidRPr="00FD3169">
              <w:rPr>
                <w:rFonts w:ascii="Times New Roman" w:hAnsi="Times New Roman" w:cs="Times New Roman"/>
              </w:rPr>
              <w:t xml:space="preserve">, </w:t>
            </w:r>
            <w:r w:rsidRPr="00FD3169">
              <w:rPr>
                <w:rFonts w:ascii="Times New Roman" w:hAnsi="Times New Roman" w:cs="Times New Roman"/>
                <w:b/>
              </w:rPr>
              <w:t>а также  в целях внесения изменений в случаях, предусмотренных подпунктами 3 - 5 части 1 статьи 24</w:t>
            </w:r>
            <w:r w:rsidR="00DE5A79">
              <w:rPr>
                <w:rFonts w:ascii="Times New Roman" w:hAnsi="Times New Roman" w:cs="Times New Roman"/>
                <w:b/>
              </w:rPr>
              <w:t xml:space="preserve"> настоящих Правил</w:t>
            </w:r>
            <w:r w:rsidR="00111BA2">
              <w:rPr>
                <w:rFonts w:ascii="Times New Roman" w:hAnsi="Times New Roman" w:cs="Times New Roman"/>
                <w:b/>
              </w:rPr>
              <w:t>,</w:t>
            </w:r>
            <w:r>
              <w:rPr>
                <w:rFonts w:ascii="Times New Roman" w:hAnsi="Times New Roman" w:cs="Times New Roman"/>
              </w:rPr>
              <w:t xml:space="preserve"> </w:t>
            </w:r>
            <w:r w:rsidRPr="00FD3169">
              <w:rPr>
                <w:rFonts w:ascii="Times New Roman" w:hAnsi="Times New Roman" w:cs="Times New Roman"/>
              </w:rPr>
              <w:t>рассмотрению комиссией не подлежит.</w:t>
            </w:r>
          </w:p>
          <w:p w:rsidR="002C3BA8" w:rsidRPr="002C3BA8" w:rsidRDefault="002C3BA8" w:rsidP="002C3BA8">
            <w:pPr>
              <w:spacing w:after="0"/>
              <w:ind w:firstLine="329"/>
              <w:jc w:val="both"/>
              <w:rPr>
                <w:rFonts w:ascii="Times New Roman" w:hAnsi="Times New Roman" w:cs="Times New Roman"/>
                <w:b/>
              </w:rPr>
            </w:pPr>
            <w:r w:rsidRPr="002C3BA8">
              <w:rPr>
                <w:rFonts w:ascii="Times New Roman" w:hAnsi="Times New Roman" w:cs="Times New Roman"/>
                <w:b/>
              </w:rPr>
              <w:t>3.2. При подготовке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в отношении установления вида разрешенного использования земельных участков и объектов капитального строительства применительно к территориальным зонам учитываются положения, указанные в части 7 статьи 33 Градостроительного Кодекса  РФ.</w:t>
            </w:r>
          </w:p>
        </w:tc>
        <w:tc>
          <w:tcPr>
            <w:tcW w:w="1506" w:type="dxa"/>
            <w:shd w:val="clear" w:color="auto" w:fill="auto"/>
            <w:noWrap/>
          </w:tcPr>
          <w:p w:rsidR="00B46FC1" w:rsidRDefault="00B46FC1" w:rsidP="00B46FC1">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lastRenderedPageBreak/>
              <w:t xml:space="preserve">Ст.33 ч.2 п.3,4,5 </w:t>
            </w:r>
            <w:proofErr w:type="spellStart"/>
            <w:r w:rsidRPr="00541136">
              <w:rPr>
                <w:rFonts w:ascii="Times New Roman" w:eastAsia="Times New Roman" w:hAnsi="Times New Roman" w:cs="Times New Roman"/>
                <w:lang w:eastAsia="ru-RU"/>
              </w:rPr>
              <w:t>ГрК</w:t>
            </w:r>
            <w:proofErr w:type="spellEnd"/>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Default="002C3BA8" w:rsidP="00B46FC1">
            <w:pPr>
              <w:spacing w:after="0" w:line="240" w:lineRule="auto"/>
              <w:rPr>
                <w:rFonts w:ascii="Times New Roman" w:eastAsia="Times New Roman" w:hAnsi="Times New Roman" w:cs="Times New Roman"/>
                <w:lang w:eastAsia="ru-RU"/>
              </w:rPr>
            </w:pPr>
          </w:p>
          <w:p w:rsidR="002C3BA8" w:rsidRPr="00541136" w:rsidRDefault="002C3BA8" w:rsidP="002C3BA8">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Ст.33 ч.</w:t>
            </w:r>
            <w:r>
              <w:rPr>
                <w:rFonts w:ascii="Times New Roman" w:eastAsia="Times New Roman" w:hAnsi="Times New Roman" w:cs="Times New Roman"/>
                <w:lang w:eastAsia="ru-RU"/>
              </w:rPr>
              <w:t>7</w:t>
            </w:r>
            <w:r w:rsidRPr="00541136">
              <w:rPr>
                <w:rFonts w:ascii="Times New Roman" w:eastAsia="Times New Roman" w:hAnsi="Times New Roman" w:cs="Times New Roman"/>
                <w:lang w:eastAsia="ru-RU"/>
              </w:rPr>
              <w:t xml:space="preserve">  </w:t>
            </w:r>
            <w:proofErr w:type="spellStart"/>
            <w:r w:rsidRPr="00541136">
              <w:rPr>
                <w:rFonts w:ascii="Times New Roman" w:eastAsia="Times New Roman" w:hAnsi="Times New Roman" w:cs="Times New Roman"/>
                <w:lang w:eastAsia="ru-RU"/>
              </w:rPr>
              <w:t>ГрК</w:t>
            </w:r>
            <w:proofErr w:type="spellEnd"/>
          </w:p>
        </w:tc>
      </w:tr>
      <w:tr w:rsidR="001B4C9A" w:rsidRPr="00863E99" w:rsidTr="00424A54">
        <w:tc>
          <w:tcPr>
            <w:tcW w:w="559" w:type="dxa"/>
            <w:shd w:val="clear" w:color="auto" w:fill="auto"/>
            <w:noWrap/>
          </w:tcPr>
          <w:p w:rsidR="001B4C9A"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6950" w:type="dxa"/>
            <w:shd w:val="clear" w:color="auto" w:fill="auto"/>
            <w:noWrap/>
          </w:tcPr>
          <w:p w:rsidR="000C79BF" w:rsidRDefault="000C79BF" w:rsidP="00FD3169">
            <w:pPr>
              <w:spacing w:after="0"/>
              <w:rPr>
                <w:rFonts w:ascii="Times New Roman" w:hAnsi="Times New Roman" w:cs="Times New Roman"/>
              </w:rPr>
            </w:pPr>
            <w:r>
              <w:rPr>
                <w:rFonts w:ascii="Times New Roman" w:hAnsi="Times New Roman" w:cs="Times New Roman"/>
              </w:rPr>
              <w:t>Ст.25 п.5.1</w:t>
            </w:r>
          </w:p>
          <w:p w:rsidR="001B4C9A" w:rsidRPr="000C79BF" w:rsidRDefault="001B4C9A" w:rsidP="001D0E6C">
            <w:pPr>
              <w:spacing w:after="0"/>
              <w:ind w:firstLine="326"/>
              <w:jc w:val="both"/>
              <w:rPr>
                <w:rFonts w:ascii="Times New Roman" w:hAnsi="Times New Roman" w:cs="Times New Roman"/>
              </w:rPr>
            </w:pPr>
            <w:r w:rsidRPr="00FD3169">
              <w:rPr>
                <w:rFonts w:ascii="Times New Roman" w:hAnsi="Times New Roman" w:cs="Times New Roman"/>
              </w:rPr>
              <w:t xml:space="preserve">5.1. Мэр города Череповца </w:t>
            </w:r>
            <w:r w:rsidRPr="000C79BF">
              <w:rPr>
                <w:rFonts w:ascii="Times New Roman" w:hAnsi="Times New Roman" w:cs="Times New Roman"/>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0" w:anchor="/document/20363298/entry/24111" w:history="1">
              <w:r w:rsidRPr="000C79BF">
                <w:rPr>
                  <w:rStyle w:val="a9"/>
                  <w:rFonts w:ascii="Times New Roman" w:hAnsi="Times New Roman" w:cs="Times New Roman"/>
                  <w:color w:val="auto"/>
                  <w:u w:val="none"/>
                </w:rPr>
                <w:t>подпункте 1.1 пункта 1 статьи 24</w:t>
              </w:r>
            </w:hyperlink>
            <w:r w:rsidRPr="000C79BF">
              <w:rPr>
                <w:rFonts w:ascii="Times New Roman" w:hAnsi="Times New Roman" w:cs="Times New Roman"/>
              </w:rPr>
              <w:t> настоящих Правил, обязан принять решение о внесении изменений в Правила. Предписание, указанное в подпункте 1.1 пункта 1 статьи 24 настоящих Правил, может быть обжаловано мэром города Череповца в суд.</w:t>
            </w:r>
          </w:p>
          <w:p w:rsidR="001B4C9A" w:rsidRDefault="001B4C9A" w:rsidP="00FD3169">
            <w:pPr>
              <w:spacing w:after="0"/>
              <w:rPr>
                <w:rFonts w:ascii="Times New Roman" w:hAnsi="Times New Roman" w:cs="Times New Roman"/>
              </w:rPr>
            </w:pPr>
          </w:p>
          <w:p w:rsidR="001B4C9A" w:rsidRDefault="001B4C9A" w:rsidP="00FD3169">
            <w:pPr>
              <w:spacing w:after="0"/>
              <w:rPr>
                <w:rFonts w:ascii="Times New Roman" w:hAnsi="Times New Roman" w:cs="Times New Roman"/>
              </w:rPr>
            </w:pPr>
          </w:p>
          <w:p w:rsidR="001B4C9A" w:rsidRDefault="001B4C9A" w:rsidP="00FD3169">
            <w:pPr>
              <w:spacing w:after="0"/>
              <w:rPr>
                <w:rFonts w:ascii="Times New Roman" w:hAnsi="Times New Roman" w:cs="Times New Roman"/>
              </w:rPr>
            </w:pPr>
          </w:p>
          <w:p w:rsidR="001B4C9A" w:rsidRDefault="001B4C9A" w:rsidP="00FD3169">
            <w:pPr>
              <w:spacing w:after="0"/>
              <w:rPr>
                <w:rFonts w:ascii="Times New Roman" w:hAnsi="Times New Roman" w:cs="Times New Roman"/>
              </w:rPr>
            </w:pPr>
          </w:p>
          <w:p w:rsidR="001B4C9A" w:rsidRDefault="001B4C9A" w:rsidP="00FD3169">
            <w:pPr>
              <w:spacing w:after="0"/>
              <w:rPr>
                <w:rFonts w:ascii="Times New Roman" w:hAnsi="Times New Roman" w:cs="Times New Roman"/>
              </w:rPr>
            </w:pPr>
          </w:p>
          <w:p w:rsidR="001B4C9A" w:rsidRDefault="001B4C9A" w:rsidP="00FD3169">
            <w:pPr>
              <w:spacing w:after="0"/>
              <w:rPr>
                <w:rFonts w:ascii="Times New Roman" w:hAnsi="Times New Roman" w:cs="Times New Roman"/>
              </w:rPr>
            </w:pPr>
          </w:p>
          <w:p w:rsidR="001B4C9A" w:rsidRDefault="001B4C9A" w:rsidP="00FD3169">
            <w:pPr>
              <w:spacing w:after="0"/>
              <w:rPr>
                <w:rFonts w:ascii="Times New Roman" w:hAnsi="Times New Roman" w:cs="Times New Roman"/>
              </w:rPr>
            </w:pPr>
          </w:p>
          <w:p w:rsidR="001B4C9A" w:rsidRDefault="001B4C9A" w:rsidP="00FD3169">
            <w:pPr>
              <w:spacing w:after="0"/>
              <w:rPr>
                <w:rStyle w:val="s10"/>
                <w:rFonts w:ascii="Times New Roman" w:hAnsi="Times New Roman" w:cs="Times New Roman"/>
                <w:bCs/>
                <w:color w:val="22272F"/>
              </w:rPr>
            </w:pPr>
          </w:p>
        </w:tc>
        <w:tc>
          <w:tcPr>
            <w:tcW w:w="6950" w:type="dxa"/>
            <w:shd w:val="clear" w:color="auto" w:fill="auto"/>
            <w:noWrap/>
          </w:tcPr>
          <w:p w:rsidR="000C79BF" w:rsidRDefault="000C79BF" w:rsidP="000C79BF">
            <w:pPr>
              <w:spacing w:after="0"/>
              <w:rPr>
                <w:rFonts w:ascii="Times New Roman" w:hAnsi="Times New Roman" w:cs="Times New Roman"/>
              </w:rPr>
            </w:pPr>
            <w:r>
              <w:rPr>
                <w:rFonts w:ascii="Times New Roman" w:hAnsi="Times New Roman" w:cs="Times New Roman"/>
              </w:rPr>
              <w:t>Ст.25 п.5.1</w:t>
            </w:r>
          </w:p>
          <w:p w:rsidR="001B4C9A" w:rsidRPr="000C79BF" w:rsidRDefault="000C79BF" w:rsidP="001D0E6C">
            <w:pPr>
              <w:spacing w:after="0"/>
              <w:ind w:firstLine="329"/>
              <w:jc w:val="both"/>
              <w:rPr>
                <w:rFonts w:ascii="Times New Roman" w:hAnsi="Times New Roman" w:cs="Times New Roman"/>
              </w:rPr>
            </w:pPr>
            <w:r w:rsidRPr="00FD3169">
              <w:rPr>
                <w:rFonts w:ascii="Times New Roman" w:hAnsi="Times New Roman" w:cs="Times New Roman"/>
              </w:rPr>
              <w:t xml:space="preserve"> </w:t>
            </w:r>
            <w:r w:rsidR="001B4C9A" w:rsidRPr="00FD3169">
              <w:rPr>
                <w:rFonts w:ascii="Times New Roman" w:hAnsi="Times New Roman" w:cs="Times New Roman"/>
              </w:rPr>
              <w:t xml:space="preserve">5.1. Мэр города Череповца </w:t>
            </w:r>
            <w:r w:rsidR="001B4C9A" w:rsidRPr="000C79BF">
              <w:rPr>
                <w:rFonts w:ascii="Times New Roman" w:hAnsi="Times New Roman" w:cs="Times New Roman"/>
              </w:rPr>
              <w:t xml:space="preserve">обязан принять решение о внесении изменений в Правила </w:t>
            </w:r>
            <w:r w:rsidR="001B4C9A" w:rsidRPr="000C79BF">
              <w:rPr>
                <w:rFonts w:ascii="Times New Roman" w:hAnsi="Times New Roman" w:cs="Times New Roman"/>
                <w:b/>
              </w:rPr>
              <w:t>в следующих случаях</w:t>
            </w:r>
            <w:r w:rsidR="001B4C9A" w:rsidRPr="000C79BF">
              <w:rPr>
                <w:rFonts w:ascii="Times New Roman" w:hAnsi="Times New Roman" w:cs="Times New Roman"/>
              </w:rPr>
              <w:t>:</w:t>
            </w:r>
          </w:p>
          <w:p w:rsidR="001B4C9A" w:rsidRPr="00FD3169" w:rsidRDefault="001B4C9A" w:rsidP="001D0E6C">
            <w:pPr>
              <w:spacing w:after="0"/>
              <w:ind w:firstLine="329"/>
              <w:jc w:val="both"/>
              <w:rPr>
                <w:rFonts w:ascii="Times New Roman" w:hAnsi="Times New Roman" w:cs="Times New Roman"/>
                <w:b/>
              </w:rPr>
            </w:pPr>
            <w:r w:rsidRPr="00FD3169">
              <w:rPr>
                <w:rFonts w:ascii="Times New Roman" w:hAnsi="Times New Roman" w:cs="Times New Roman"/>
                <w:b/>
              </w:rPr>
              <w:t xml:space="preserve">- </w:t>
            </w:r>
            <w:r w:rsidRPr="000C79BF">
              <w:rPr>
                <w:rFonts w:ascii="Times New Roman" w:hAnsi="Times New Roman" w:cs="Times New Roman"/>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24111" w:history="1">
              <w:r w:rsidRPr="000C79BF">
                <w:rPr>
                  <w:rFonts w:ascii="Times New Roman" w:hAnsi="Times New Roman" w:cs="Times New Roman"/>
                </w:rPr>
                <w:t>подпункте 1.1 пункта 1 статьи 24</w:t>
              </w:r>
            </w:hyperlink>
            <w:r w:rsidRPr="000C79BF">
              <w:rPr>
                <w:rFonts w:ascii="Times New Roman" w:hAnsi="Times New Roman" w:cs="Times New Roman"/>
              </w:rPr>
              <w:t xml:space="preserve"> настоящих Правил</w:t>
            </w:r>
            <w:r w:rsidRPr="00FD3169">
              <w:rPr>
                <w:rFonts w:ascii="Times New Roman" w:hAnsi="Times New Roman" w:cs="Times New Roman"/>
                <w:b/>
              </w:rPr>
              <w:t>;</w:t>
            </w:r>
          </w:p>
          <w:p w:rsidR="001B4C9A" w:rsidRPr="00FD3169" w:rsidRDefault="001B4C9A" w:rsidP="001D0E6C">
            <w:pPr>
              <w:spacing w:after="0"/>
              <w:ind w:firstLine="329"/>
              <w:jc w:val="both"/>
              <w:rPr>
                <w:rFonts w:ascii="Times New Roman" w:hAnsi="Times New Roman" w:cs="Times New Roman"/>
                <w:b/>
              </w:rPr>
            </w:pPr>
            <w:proofErr w:type="gramStart"/>
            <w:r w:rsidRPr="00FD3169">
              <w:rPr>
                <w:rFonts w:ascii="Times New Roman" w:hAnsi="Times New Roman" w:cs="Times New Roman"/>
                <w:b/>
              </w:rPr>
              <w:t xml:space="preserve">- после поступления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органа регистрации прав сведений об установлении, изменении или прекращении существования зоны с особыми условиями использования </w:t>
            </w:r>
            <w:r w:rsidRPr="00FD3169">
              <w:rPr>
                <w:rFonts w:ascii="Times New Roman" w:hAnsi="Times New Roman" w:cs="Times New Roman"/>
                <w:b/>
              </w:rPr>
              <w:lastRenderedPageBreak/>
              <w:t>территории, о границах территории объекта культурного наследия либо со</w:t>
            </w:r>
            <w:proofErr w:type="gramEnd"/>
            <w:r w:rsidRPr="00FD3169">
              <w:rPr>
                <w:rFonts w:ascii="Times New Roman" w:hAnsi="Times New Roman" w:cs="Times New Roman"/>
                <w:b/>
              </w:rPr>
              <w:t xml:space="preserve"> дня выявления предусмотренных пунктами 3 - 5 части 1 статьи 24</w:t>
            </w:r>
            <w:r w:rsidR="00712C5D">
              <w:rPr>
                <w:rFonts w:ascii="Times New Roman" w:hAnsi="Times New Roman" w:cs="Times New Roman"/>
                <w:b/>
              </w:rPr>
              <w:t xml:space="preserve"> настоящих Правил</w:t>
            </w:r>
            <w:r w:rsidRPr="00FD3169">
              <w:rPr>
                <w:rFonts w:ascii="Times New Roman" w:hAnsi="Times New Roman" w:cs="Times New Roman"/>
                <w:b/>
              </w:rPr>
              <w:t xml:space="preserve"> оснований для внесения изменений в </w:t>
            </w:r>
            <w:r w:rsidR="007F326C">
              <w:rPr>
                <w:rFonts w:ascii="Times New Roman" w:hAnsi="Times New Roman" w:cs="Times New Roman"/>
                <w:b/>
              </w:rPr>
              <w:t>П</w:t>
            </w:r>
            <w:r w:rsidRPr="00FD3169">
              <w:rPr>
                <w:rFonts w:ascii="Times New Roman" w:hAnsi="Times New Roman" w:cs="Times New Roman"/>
                <w:b/>
              </w:rPr>
              <w:t xml:space="preserve">равила. </w:t>
            </w:r>
          </w:p>
          <w:p w:rsidR="001B4C9A" w:rsidRDefault="001B4C9A" w:rsidP="001D0E6C">
            <w:pPr>
              <w:spacing w:after="0"/>
              <w:ind w:firstLine="471"/>
              <w:jc w:val="both"/>
              <w:rPr>
                <w:rFonts w:ascii="Times New Roman" w:hAnsi="Times New Roman" w:cs="Times New Roman"/>
              </w:rPr>
            </w:pPr>
            <w:r w:rsidRPr="000C79BF">
              <w:rPr>
                <w:rFonts w:ascii="Times New Roman" w:hAnsi="Times New Roman" w:cs="Times New Roman"/>
              </w:rPr>
              <w:t>Предписание, указанное в подпункте 1.1 пункта 1 статьи 24 настоящих Правил, может быть обжаловано мэром города Череповца в суд</w:t>
            </w:r>
            <w:r w:rsidRPr="00FD3169">
              <w:rPr>
                <w:rFonts w:ascii="Times New Roman" w:hAnsi="Times New Roman" w:cs="Times New Roman"/>
              </w:rPr>
              <w:t>.</w:t>
            </w:r>
          </w:p>
        </w:tc>
        <w:tc>
          <w:tcPr>
            <w:tcW w:w="1506" w:type="dxa"/>
            <w:shd w:val="clear" w:color="auto" w:fill="auto"/>
            <w:noWrap/>
          </w:tcPr>
          <w:p w:rsidR="001B4C9A" w:rsidRPr="00541136" w:rsidRDefault="001B4C9A" w:rsidP="001B4C9A">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lastRenderedPageBreak/>
              <w:t xml:space="preserve">Ст.33 ч.6 </w:t>
            </w:r>
            <w:proofErr w:type="spellStart"/>
            <w:r w:rsidRPr="00541136">
              <w:rPr>
                <w:rFonts w:ascii="Times New Roman" w:eastAsia="Times New Roman" w:hAnsi="Times New Roman" w:cs="Times New Roman"/>
                <w:lang w:eastAsia="ru-RU"/>
              </w:rPr>
              <w:t>ГрК</w:t>
            </w:r>
            <w:proofErr w:type="spellEnd"/>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tc>
      </w:tr>
      <w:tr w:rsidR="001B4C9A" w:rsidRPr="00863E99" w:rsidTr="00424A54">
        <w:tc>
          <w:tcPr>
            <w:tcW w:w="559" w:type="dxa"/>
            <w:shd w:val="clear" w:color="auto" w:fill="auto"/>
            <w:noWrap/>
          </w:tcPr>
          <w:p w:rsidR="001B4C9A"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6950" w:type="dxa"/>
            <w:shd w:val="clear" w:color="auto" w:fill="auto"/>
            <w:noWrap/>
          </w:tcPr>
          <w:p w:rsidR="000C79BF" w:rsidRDefault="000C79BF" w:rsidP="00FD3169">
            <w:pPr>
              <w:spacing w:after="0"/>
              <w:rPr>
                <w:rFonts w:ascii="Times New Roman" w:hAnsi="Times New Roman" w:cs="Times New Roman"/>
              </w:rPr>
            </w:pPr>
            <w:r>
              <w:rPr>
                <w:rFonts w:ascii="Times New Roman" w:hAnsi="Times New Roman" w:cs="Times New Roman"/>
              </w:rPr>
              <w:t>Ст.25 п.5.2</w:t>
            </w:r>
          </w:p>
          <w:p w:rsidR="001B4C9A" w:rsidRPr="00FD3169" w:rsidRDefault="001B4C9A" w:rsidP="001D0E6C">
            <w:pPr>
              <w:spacing w:after="0"/>
              <w:ind w:firstLine="326"/>
              <w:jc w:val="both"/>
              <w:rPr>
                <w:rFonts w:ascii="Times New Roman" w:hAnsi="Times New Roman" w:cs="Times New Roman"/>
              </w:rPr>
            </w:pPr>
            <w:r w:rsidRPr="00FD3169">
              <w:rPr>
                <w:rFonts w:ascii="Times New Roman" w:hAnsi="Times New Roman" w:cs="Times New Roman"/>
              </w:rPr>
              <w:t>5.2. В случае приведения </w:t>
            </w:r>
            <w:r w:rsidRPr="00FD3169">
              <w:rPr>
                <w:rStyle w:val="ac"/>
                <w:rFonts w:ascii="Times New Roman" w:hAnsi="Times New Roman" w:cs="Times New Roman"/>
                <w:i w:val="0"/>
                <w:iCs w:val="0"/>
                <w:color w:val="22272F"/>
              </w:rPr>
              <w:t>правил</w:t>
            </w:r>
            <w:r w:rsidRPr="00FD3169">
              <w:rPr>
                <w:rFonts w:ascii="Times New Roman" w:hAnsi="Times New Roman" w:cs="Times New Roman"/>
              </w:rPr>
              <w:t> </w:t>
            </w:r>
            <w:r w:rsidRPr="00FD3169">
              <w:rPr>
                <w:rStyle w:val="ac"/>
                <w:rFonts w:ascii="Times New Roman" w:hAnsi="Times New Roman" w:cs="Times New Roman"/>
                <w:i w:val="0"/>
                <w:iCs w:val="0"/>
                <w:color w:val="22272F"/>
              </w:rPr>
              <w:t>землепользования</w:t>
            </w:r>
            <w:r w:rsidRPr="00FD3169">
              <w:rPr>
                <w:rFonts w:ascii="Times New Roman" w:hAnsi="Times New Roman" w:cs="Times New Roman"/>
              </w:rPr>
              <w:t xml:space="preserve"> и застройки в соответствие с ограничениями использования объектов недвижимости, установленными </w:t>
            </w:r>
            <w:r w:rsidRPr="000C79BF">
              <w:rPr>
                <w:rFonts w:ascii="Times New Roman" w:hAnsi="Times New Roman" w:cs="Times New Roman"/>
              </w:rPr>
              <w:t xml:space="preserve">на </w:t>
            </w:r>
            <w:proofErr w:type="spellStart"/>
            <w:r w:rsidRPr="000C79BF">
              <w:rPr>
                <w:rFonts w:ascii="Times New Roman" w:hAnsi="Times New Roman" w:cs="Times New Roman"/>
              </w:rPr>
              <w:t>приаэродромной</w:t>
            </w:r>
            <w:proofErr w:type="spellEnd"/>
            <w:r w:rsidRPr="000C79BF">
              <w:rPr>
                <w:rFonts w:ascii="Times New Roman" w:hAnsi="Times New Roman" w:cs="Times New Roman"/>
              </w:rPr>
              <w:t xml:space="preserve"> территории,</w:t>
            </w:r>
            <w:r w:rsidRPr="00FD3169">
              <w:rPr>
                <w:rFonts w:ascii="Times New Roman" w:hAnsi="Times New Roman" w:cs="Times New Roman"/>
              </w:rPr>
              <w:t xml:space="preserve"> опубликование сообщения о принятии решения о подготовке проекта о внесении изменений в правила землепользования и застройки не требуется.</w:t>
            </w:r>
          </w:p>
        </w:tc>
        <w:tc>
          <w:tcPr>
            <w:tcW w:w="6950" w:type="dxa"/>
            <w:shd w:val="clear" w:color="auto" w:fill="auto"/>
            <w:noWrap/>
          </w:tcPr>
          <w:p w:rsidR="000C79BF" w:rsidRDefault="000C79BF" w:rsidP="001B4C9A">
            <w:pPr>
              <w:spacing w:after="0"/>
              <w:rPr>
                <w:rFonts w:ascii="Times New Roman" w:hAnsi="Times New Roman" w:cs="Times New Roman"/>
              </w:rPr>
            </w:pPr>
            <w:r>
              <w:rPr>
                <w:rFonts w:ascii="Times New Roman" w:hAnsi="Times New Roman" w:cs="Times New Roman"/>
              </w:rPr>
              <w:t>Ст.25 п.5.2</w:t>
            </w:r>
          </w:p>
          <w:p w:rsidR="001B4C9A" w:rsidRPr="00FD3169" w:rsidRDefault="000C79BF" w:rsidP="002C09FE">
            <w:pPr>
              <w:spacing w:after="0"/>
              <w:ind w:firstLine="471"/>
              <w:jc w:val="both"/>
              <w:rPr>
                <w:rFonts w:ascii="Times New Roman" w:hAnsi="Times New Roman" w:cs="Times New Roman"/>
              </w:rPr>
            </w:pPr>
            <w:r w:rsidRPr="00FD3169">
              <w:rPr>
                <w:rFonts w:ascii="Times New Roman" w:hAnsi="Times New Roman" w:cs="Times New Roman"/>
              </w:rPr>
              <w:t xml:space="preserve">5.2. </w:t>
            </w:r>
            <w:proofErr w:type="gramStart"/>
            <w:r w:rsidRPr="00FD3169">
              <w:rPr>
                <w:rFonts w:ascii="Times New Roman" w:hAnsi="Times New Roman" w:cs="Times New Roman"/>
              </w:rPr>
              <w:t>В случае приведения </w:t>
            </w:r>
            <w:r w:rsidRPr="00FD3169">
              <w:rPr>
                <w:rStyle w:val="ac"/>
                <w:rFonts w:ascii="Times New Roman" w:hAnsi="Times New Roman" w:cs="Times New Roman"/>
                <w:i w:val="0"/>
                <w:iCs w:val="0"/>
                <w:color w:val="22272F"/>
              </w:rPr>
              <w:t>правил</w:t>
            </w:r>
            <w:r w:rsidRPr="00FD3169">
              <w:rPr>
                <w:rFonts w:ascii="Times New Roman" w:hAnsi="Times New Roman" w:cs="Times New Roman"/>
              </w:rPr>
              <w:t> </w:t>
            </w:r>
            <w:r w:rsidRPr="00FD3169">
              <w:rPr>
                <w:rStyle w:val="ac"/>
                <w:rFonts w:ascii="Times New Roman" w:hAnsi="Times New Roman" w:cs="Times New Roman"/>
                <w:i w:val="0"/>
                <w:iCs w:val="0"/>
                <w:color w:val="22272F"/>
              </w:rPr>
              <w:t>землепользования</w:t>
            </w:r>
            <w:r w:rsidRPr="00FD3169">
              <w:rPr>
                <w:rFonts w:ascii="Times New Roman" w:hAnsi="Times New Roman" w:cs="Times New Roman"/>
              </w:rPr>
              <w:t xml:space="preserve"> и застройки в соответствие с ограничениями использования объектов недвижимости, установленными на </w:t>
            </w:r>
            <w:proofErr w:type="spellStart"/>
            <w:r w:rsidRPr="000C79BF">
              <w:rPr>
                <w:rFonts w:ascii="Times New Roman" w:hAnsi="Times New Roman" w:cs="Times New Roman"/>
              </w:rPr>
              <w:t>приаэродромной</w:t>
            </w:r>
            <w:proofErr w:type="spellEnd"/>
            <w:r w:rsidRPr="000C79BF">
              <w:rPr>
                <w:rFonts w:ascii="Times New Roman" w:hAnsi="Times New Roman" w:cs="Times New Roman"/>
              </w:rPr>
              <w:t xml:space="preserve"> территории,</w:t>
            </w:r>
            <w:r w:rsidRPr="00FD3169">
              <w:rPr>
                <w:rFonts w:ascii="Times New Roman" w:hAnsi="Times New Roman" w:cs="Times New Roman"/>
              </w:rPr>
              <w:t xml:space="preserve"> </w:t>
            </w:r>
            <w:r w:rsidRPr="000C79BF">
              <w:rPr>
                <w:rFonts w:ascii="Times New Roman" w:hAnsi="Times New Roman" w:cs="Times New Roman"/>
                <w:b/>
              </w:rPr>
              <w:t>а также в целях внесения изменений в случаях, предусмотренных подпунктами 3 - 5 части 1 статьи 24</w:t>
            </w:r>
            <w:r w:rsidR="002C09FE">
              <w:rPr>
                <w:rFonts w:ascii="Times New Roman" w:hAnsi="Times New Roman" w:cs="Times New Roman"/>
                <w:b/>
              </w:rPr>
              <w:t xml:space="preserve"> настоящих Правил,</w:t>
            </w:r>
            <w:r w:rsidRPr="000C79BF">
              <w:rPr>
                <w:rFonts w:ascii="Times New Roman" w:hAnsi="Times New Roman" w:cs="Times New Roman"/>
                <w:b/>
              </w:rPr>
              <w:t xml:space="preserve"> </w:t>
            </w:r>
            <w:r w:rsidRPr="00FD3169">
              <w:rPr>
                <w:rFonts w:ascii="Times New Roman" w:hAnsi="Times New Roman" w:cs="Times New Roman"/>
              </w:rPr>
              <w:t>опубликование сообщения о принятии решения о подготовке проекта о внесении изменений в правила землепользования и застройки не требуется.</w:t>
            </w:r>
            <w:proofErr w:type="gramEnd"/>
          </w:p>
        </w:tc>
        <w:tc>
          <w:tcPr>
            <w:tcW w:w="1506" w:type="dxa"/>
            <w:shd w:val="clear" w:color="auto" w:fill="auto"/>
            <w:noWrap/>
          </w:tcPr>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 xml:space="preserve">Ст.33 ч.2 п.3,4,5 </w:t>
            </w:r>
            <w:proofErr w:type="spellStart"/>
            <w:r w:rsidRPr="00541136">
              <w:rPr>
                <w:rFonts w:ascii="Times New Roman" w:eastAsia="Times New Roman" w:hAnsi="Times New Roman" w:cs="Times New Roman"/>
                <w:lang w:eastAsia="ru-RU"/>
              </w:rPr>
              <w:t>ГрК</w:t>
            </w:r>
            <w:proofErr w:type="spellEnd"/>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p w:rsidR="001B4C9A" w:rsidRPr="00541136" w:rsidRDefault="001B4C9A" w:rsidP="001B4C9A">
            <w:pPr>
              <w:spacing w:after="0" w:line="240" w:lineRule="auto"/>
              <w:rPr>
                <w:rFonts w:ascii="Times New Roman" w:eastAsia="Times New Roman" w:hAnsi="Times New Roman" w:cs="Times New Roman"/>
                <w:lang w:eastAsia="ru-RU"/>
              </w:rPr>
            </w:pPr>
          </w:p>
        </w:tc>
      </w:tr>
      <w:tr w:rsidR="000C79BF" w:rsidRPr="00863E99" w:rsidTr="00424A54">
        <w:tc>
          <w:tcPr>
            <w:tcW w:w="559" w:type="dxa"/>
            <w:shd w:val="clear" w:color="auto" w:fill="auto"/>
            <w:noWrap/>
          </w:tcPr>
          <w:p w:rsidR="000C79BF"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50" w:type="dxa"/>
            <w:shd w:val="clear" w:color="auto" w:fill="auto"/>
            <w:noWrap/>
          </w:tcPr>
          <w:p w:rsidR="000C79BF" w:rsidRDefault="000C79BF" w:rsidP="00FD3169">
            <w:pPr>
              <w:spacing w:after="0"/>
              <w:rPr>
                <w:rFonts w:ascii="Times New Roman" w:hAnsi="Times New Roman" w:cs="Times New Roman"/>
              </w:rPr>
            </w:pPr>
            <w:r>
              <w:rPr>
                <w:rFonts w:ascii="Times New Roman" w:hAnsi="Times New Roman" w:cs="Times New Roman"/>
              </w:rPr>
              <w:t>Ст.25 п.7</w:t>
            </w:r>
          </w:p>
          <w:p w:rsidR="000C79BF" w:rsidRDefault="000C79BF" w:rsidP="001D0E6C">
            <w:pPr>
              <w:spacing w:after="0"/>
              <w:ind w:firstLine="326"/>
              <w:jc w:val="both"/>
              <w:rPr>
                <w:rFonts w:ascii="Times New Roman" w:hAnsi="Times New Roman" w:cs="Times New Roman"/>
              </w:rPr>
            </w:pPr>
            <w:r w:rsidRPr="00FD3169">
              <w:rPr>
                <w:rFonts w:ascii="Times New Roman" w:hAnsi="Times New Roman" w:cs="Times New Roman"/>
              </w:rPr>
              <w:t>7. Управление архитектуры и градостроительства мэрии осуществляет проверку проекта о внесении изменений в Правила, представленного Комисси</w:t>
            </w:r>
            <w:r>
              <w:rPr>
                <w:rFonts w:ascii="Times New Roman" w:hAnsi="Times New Roman" w:cs="Times New Roman"/>
              </w:rPr>
              <w:t xml:space="preserve">ей, на соответствие требованиям </w:t>
            </w:r>
            <w:r w:rsidRPr="00FD3169">
              <w:rPr>
                <w:rFonts w:ascii="Times New Roman" w:hAnsi="Times New Roman" w:cs="Times New Roman"/>
              </w:rPr>
              <w:t>технических регламентов, Генеральному плану города </w:t>
            </w:r>
            <w:r w:rsidRPr="00FD3169">
              <w:rPr>
                <w:rStyle w:val="ac"/>
                <w:rFonts w:ascii="Times New Roman" w:hAnsi="Times New Roman" w:cs="Times New Roman"/>
                <w:i w:val="0"/>
                <w:iCs w:val="0"/>
                <w:color w:val="22272F"/>
              </w:rPr>
              <w:t>Череповца</w:t>
            </w:r>
            <w:r w:rsidRPr="00FD3169">
              <w:rPr>
                <w:rFonts w:ascii="Times New Roman" w:hAnsi="Times New Roman" w:cs="Times New Roman"/>
              </w:rPr>
              <w:t>, схеме территориального планирования Вологодской области, схемам территориального планирования Российской Федерации.</w:t>
            </w:r>
          </w:p>
        </w:tc>
        <w:tc>
          <w:tcPr>
            <w:tcW w:w="6950" w:type="dxa"/>
            <w:shd w:val="clear" w:color="auto" w:fill="auto"/>
            <w:noWrap/>
          </w:tcPr>
          <w:p w:rsidR="000C79BF" w:rsidRDefault="000C79BF" w:rsidP="001B4C9A">
            <w:pPr>
              <w:spacing w:after="0"/>
              <w:rPr>
                <w:rFonts w:ascii="Times New Roman" w:hAnsi="Times New Roman" w:cs="Times New Roman"/>
              </w:rPr>
            </w:pPr>
            <w:r>
              <w:rPr>
                <w:rFonts w:ascii="Times New Roman" w:hAnsi="Times New Roman" w:cs="Times New Roman"/>
              </w:rPr>
              <w:t>Ст.25 п.7</w:t>
            </w:r>
          </w:p>
          <w:p w:rsidR="000C79BF" w:rsidRPr="000C79BF" w:rsidRDefault="000C79BF" w:rsidP="002C3BA8">
            <w:pPr>
              <w:spacing w:after="0"/>
              <w:ind w:firstLine="471"/>
              <w:jc w:val="both"/>
              <w:rPr>
                <w:rFonts w:ascii="Times New Roman" w:hAnsi="Times New Roman" w:cs="Times New Roman"/>
                <w:b/>
              </w:rPr>
            </w:pPr>
            <w:r w:rsidRPr="00FD3169">
              <w:rPr>
                <w:rFonts w:ascii="Times New Roman" w:hAnsi="Times New Roman" w:cs="Times New Roman"/>
              </w:rPr>
              <w:t xml:space="preserve">7. </w:t>
            </w:r>
            <w:proofErr w:type="gramStart"/>
            <w:r w:rsidRPr="00FD3169">
              <w:rPr>
                <w:rFonts w:ascii="Times New Roman" w:hAnsi="Times New Roman" w:cs="Times New Roman"/>
              </w:rPr>
              <w:t>Управление архитектуры и градостроительства мэрии осуществляет проверку проекта о внесении изменений в Правила, представленного Комисси</w:t>
            </w:r>
            <w:r>
              <w:rPr>
                <w:rFonts w:ascii="Times New Roman" w:hAnsi="Times New Roman" w:cs="Times New Roman"/>
              </w:rPr>
              <w:t xml:space="preserve">ей, на соответствие требованиям </w:t>
            </w:r>
            <w:r w:rsidRPr="00FD3169">
              <w:rPr>
                <w:rFonts w:ascii="Times New Roman" w:hAnsi="Times New Roman" w:cs="Times New Roman"/>
              </w:rPr>
              <w:t>технических регламентов, Генеральному плану города </w:t>
            </w:r>
            <w:r w:rsidRPr="00FD3169">
              <w:rPr>
                <w:rStyle w:val="ac"/>
                <w:rFonts w:ascii="Times New Roman" w:hAnsi="Times New Roman" w:cs="Times New Roman"/>
                <w:i w:val="0"/>
                <w:iCs w:val="0"/>
                <w:color w:val="22272F"/>
              </w:rPr>
              <w:t>Череповца</w:t>
            </w:r>
            <w:r w:rsidRPr="00FD3169">
              <w:rPr>
                <w:rFonts w:ascii="Times New Roman" w:hAnsi="Times New Roman" w:cs="Times New Roman"/>
              </w:rPr>
              <w:t>, схеме территориального планирования Вологодской области, схемам территориального пл</w:t>
            </w:r>
            <w:r w:rsidR="002C3BA8">
              <w:rPr>
                <w:rFonts w:ascii="Times New Roman" w:hAnsi="Times New Roman" w:cs="Times New Roman"/>
              </w:rPr>
              <w:t>анирования Российской Федерации</w:t>
            </w:r>
            <w:r w:rsidRPr="00FD3169">
              <w:rPr>
                <w:rFonts w:ascii="Times New Roman" w:hAnsi="Times New Roman" w:cs="Times New Roman"/>
                <w:b/>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w:t>
            </w:r>
            <w:r w:rsidR="002C3BA8">
              <w:rPr>
                <w:rFonts w:ascii="Times New Roman" w:hAnsi="Times New Roman" w:cs="Times New Roman"/>
                <w:b/>
              </w:rPr>
              <w:t xml:space="preserve"> градостроительной деятельности</w:t>
            </w:r>
            <w:r w:rsidRPr="00FD3169">
              <w:rPr>
                <w:rFonts w:ascii="Times New Roman" w:hAnsi="Times New Roman" w:cs="Times New Roman"/>
                <w:b/>
              </w:rPr>
              <w:t>.</w:t>
            </w:r>
            <w:proofErr w:type="gramEnd"/>
          </w:p>
        </w:tc>
        <w:tc>
          <w:tcPr>
            <w:tcW w:w="1506" w:type="dxa"/>
            <w:shd w:val="clear" w:color="auto" w:fill="auto"/>
            <w:noWrap/>
          </w:tcPr>
          <w:p w:rsidR="000C79BF" w:rsidRPr="00541136" w:rsidRDefault="000C79BF" w:rsidP="001B4C9A">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Ст.</w:t>
            </w:r>
            <w:r w:rsidR="00FD51F9">
              <w:rPr>
                <w:rFonts w:ascii="Times New Roman" w:eastAsia="Times New Roman" w:hAnsi="Times New Roman" w:cs="Times New Roman"/>
                <w:lang w:eastAsia="ru-RU"/>
              </w:rPr>
              <w:t>31</w:t>
            </w:r>
            <w:r w:rsidRPr="00541136">
              <w:rPr>
                <w:rFonts w:ascii="Times New Roman" w:eastAsia="Times New Roman" w:hAnsi="Times New Roman" w:cs="Times New Roman"/>
                <w:lang w:eastAsia="ru-RU"/>
              </w:rPr>
              <w:t xml:space="preserve"> ч.</w:t>
            </w:r>
            <w:r w:rsidR="00FD51F9">
              <w:rPr>
                <w:rFonts w:ascii="Times New Roman" w:eastAsia="Times New Roman" w:hAnsi="Times New Roman" w:cs="Times New Roman"/>
                <w:lang w:eastAsia="ru-RU"/>
              </w:rPr>
              <w:t>9</w:t>
            </w:r>
            <w:r w:rsidRPr="00541136">
              <w:rPr>
                <w:rFonts w:ascii="Times New Roman" w:eastAsia="Times New Roman" w:hAnsi="Times New Roman" w:cs="Times New Roman"/>
                <w:lang w:eastAsia="ru-RU"/>
              </w:rPr>
              <w:t xml:space="preserve"> </w:t>
            </w:r>
            <w:proofErr w:type="spellStart"/>
            <w:r w:rsidRPr="00541136">
              <w:rPr>
                <w:rFonts w:ascii="Times New Roman" w:eastAsia="Times New Roman" w:hAnsi="Times New Roman" w:cs="Times New Roman"/>
                <w:lang w:eastAsia="ru-RU"/>
              </w:rPr>
              <w:t>ГрК</w:t>
            </w:r>
            <w:proofErr w:type="spellEnd"/>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p w:rsidR="000C79BF" w:rsidRPr="00541136" w:rsidRDefault="000C79BF" w:rsidP="001B4C9A">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Pr="00863E9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50" w:type="dxa"/>
            <w:shd w:val="clear" w:color="auto" w:fill="auto"/>
            <w:noWrap/>
          </w:tcPr>
          <w:p w:rsidR="006F7F60" w:rsidRPr="00FD3169" w:rsidRDefault="006F7F60" w:rsidP="00FD3169">
            <w:pPr>
              <w:spacing w:after="0"/>
              <w:rPr>
                <w:rFonts w:ascii="Times New Roman" w:hAnsi="Times New Roman" w:cs="Times New Roman"/>
              </w:rPr>
            </w:pPr>
            <w:r>
              <w:rPr>
                <w:rStyle w:val="s10"/>
                <w:rFonts w:ascii="Times New Roman" w:hAnsi="Times New Roman" w:cs="Times New Roman"/>
                <w:bCs/>
              </w:rPr>
              <w:t>Ст.29 п.3</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3. Основными целями рассмотрения архитектурно-градостроительного облика объекта капитального строительства (далее - архитектурно-градостроительного облика объекта) являются:</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формирование целостного архитектурно-художественного облика застройки;</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комплексный подход к оценке архитектурно-</w:t>
            </w:r>
            <w:proofErr w:type="gramStart"/>
            <w:r w:rsidRPr="00FD3169">
              <w:rPr>
                <w:rFonts w:ascii="Times New Roman" w:hAnsi="Times New Roman" w:cs="Times New Roman"/>
              </w:rPr>
              <w:t>градостроительных решений</w:t>
            </w:r>
            <w:proofErr w:type="gramEnd"/>
            <w:r w:rsidRPr="00FD3169">
              <w:rPr>
                <w:rFonts w:ascii="Times New Roman" w:hAnsi="Times New Roman" w:cs="Times New Roman"/>
              </w:rPr>
              <w:t xml:space="preserve"> объектов капитального строительства.</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lastRenderedPageBreak/>
              <w:t>Разработка архитектурно-градостроительного облика объекта осуществляется с учетом:</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Генерального плана города </w:t>
            </w:r>
            <w:r w:rsidRPr="00FD3169">
              <w:rPr>
                <w:rStyle w:val="ac"/>
                <w:rFonts w:ascii="Times New Roman" w:hAnsi="Times New Roman" w:cs="Times New Roman"/>
                <w:i w:val="0"/>
                <w:iCs w:val="0"/>
              </w:rPr>
              <w:t>Череповца</w:t>
            </w:r>
            <w:r w:rsidRPr="00FD3169">
              <w:rPr>
                <w:rFonts w:ascii="Times New Roman" w:hAnsi="Times New Roman" w:cs="Times New Roman"/>
              </w:rPr>
              <w:t>, </w:t>
            </w:r>
            <w:r w:rsidRPr="00FD3169">
              <w:rPr>
                <w:rStyle w:val="ac"/>
                <w:rFonts w:ascii="Times New Roman" w:hAnsi="Times New Roman" w:cs="Times New Roman"/>
                <w:i w:val="0"/>
                <w:iCs w:val="0"/>
              </w:rPr>
              <w:t>Правил</w:t>
            </w:r>
            <w:r>
              <w:rPr>
                <w:rStyle w:val="ac"/>
                <w:rFonts w:ascii="Times New Roman" w:hAnsi="Times New Roman" w:cs="Times New Roman"/>
                <w:i w:val="0"/>
                <w:iCs w:val="0"/>
              </w:rPr>
              <w:t xml:space="preserve"> </w:t>
            </w:r>
            <w:r w:rsidRPr="00FD3169">
              <w:rPr>
                <w:rStyle w:val="ac"/>
                <w:rFonts w:ascii="Times New Roman" w:hAnsi="Times New Roman" w:cs="Times New Roman"/>
                <w:i w:val="0"/>
                <w:iCs w:val="0"/>
              </w:rPr>
              <w:t>землепользования</w:t>
            </w:r>
            <w:r w:rsidRPr="00FD3169">
              <w:rPr>
                <w:rFonts w:ascii="Times New Roman" w:hAnsi="Times New Roman" w:cs="Times New Roman"/>
              </w:rPr>
              <w:t xml:space="preserve"> и </w:t>
            </w:r>
            <w:proofErr w:type="gramStart"/>
            <w:r w:rsidRPr="00FD3169">
              <w:rPr>
                <w:rFonts w:ascii="Times New Roman" w:hAnsi="Times New Roman" w:cs="Times New Roman"/>
              </w:rPr>
              <w:t>застройки города</w:t>
            </w:r>
            <w:proofErr w:type="gramEnd"/>
            <w:r w:rsidRPr="00FD3169">
              <w:rPr>
                <w:rFonts w:ascii="Times New Roman" w:hAnsi="Times New Roman" w:cs="Times New Roman"/>
              </w:rPr>
              <w:t xml:space="preserve"> Череповца, проекта планировки территории;</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требований градостроительного плана земельного участка;</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ранее согласованного архитектурно-градостроительного облика объектов существующей и перспективной застройки на смежных территориях;</w:t>
            </w:r>
          </w:p>
          <w:p w:rsidR="006F7F60" w:rsidRPr="00FD3169" w:rsidRDefault="006F7F60" w:rsidP="00D02462">
            <w:pPr>
              <w:spacing w:after="0"/>
              <w:ind w:firstLine="326"/>
              <w:jc w:val="both"/>
              <w:rPr>
                <w:rFonts w:ascii="Times New Roman" w:hAnsi="Times New Roman" w:cs="Times New Roman"/>
              </w:rPr>
            </w:pPr>
            <w:r w:rsidRPr="00FD3169">
              <w:rPr>
                <w:rFonts w:ascii="Times New Roman" w:hAnsi="Times New Roman" w:cs="Times New Roman"/>
              </w:rPr>
              <w:t>наличия существующих и планируемых инженерных коммуникаций.</w:t>
            </w:r>
          </w:p>
        </w:tc>
        <w:tc>
          <w:tcPr>
            <w:tcW w:w="6950" w:type="dxa"/>
            <w:shd w:val="clear" w:color="auto" w:fill="auto"/>
            <w:noWrap/>
          </w:tcPr>
          <w:p w:rsidR="006F7F60" w:rsidRPr="00FD3169" w:rsidRDefault="006F7F60" w:rsidP="000C79BF">
            <w:pPr>
              <w:spacing w:after="0"/>
              <w:rPr>
                <w:rFonts w:ascii="Times New Roman" w:hAnsi="Times New Roman" w:cs="Times New Roman"/>
              </w:rPr>
            </w:pPr>
            <w:r>
              <w:rPr>
                <w:rStyle w:val="s10"/>
                <w:rFonts w:ascii="Times New Roman" w:hAnsi="Times New Roman" w:cs="Times New Roman"/>
                <w:bCs/>
              </w:rPr>
              <w:lastRenderedPageBreak/>
              <w:t>Ст.29 п.3</w:t>
            </w:r>
          </w:p>
          <w:p w:rsidR="006F7F60" w:rsidRPr="00FD3169" w:rsidRDefault="006F7F60" w:rsidP="001D0E6C">
            <w:pPr>
              <w:spacing w:after="0"/>
              <w:ind w:firstLine="329"/>
              <w:jc w:val="both"/>
              <w:rPr>
                <w:rFonts w:ascii="Times New Roman" w:hAnsi="Times New Roman" w:cs="Times New Roman"/>
              </w:rPr>
            </w:pPr>
            <w:r w:rsidRPr="00FD3169">
              <w:rPr>
                <w:rFonts w:ascii="Times New Roman" w:hAnsi="Times New Roman" w:cs="Times New Roman"/>
              </w:rPr>
              <w:t>3. Основными целями рассмотрения архитектурно-градостроительного облика объекта капитального строительства (далее - архитектурно-градостроительного облика объекта) являются:</w:t>
            </w:r>
          </w:p>
          <w:p w:rsidR="006F7F60" w:rsidRPr="00FD3169" w:rsidRDefault="006F7F60" w:rsidP="001D0E6C">
            <w:pPr>
              <w:spacing w:after="0"/>
              <w:ind w:firstLine="329"/>
              <w:jc w:val="both"/>
              <w:rPr>
                <w:rFonts w:ascii="Times New Roman" w:hAnsi="Times New Roman" w:cs="Times New Roman"/>
              </w:rPr>
            </w:pPr>
            <w:r w:rsidRPr="00FD3169">
              <w:rPr>
                <w:rFonts w:ascii="Times New Roman" w:hAnsi="Times New Roman" w:cs="Times New Roman"/>
              </w:rPr>
              <w:t>формирование целостного архитектурно-художественного облика застройки;</w:t>
            </w:r>
          </w:p>
          <w:p w:rsidR="006F7F60" w:rsidRPr="00FD3169" w:rsidRDefault="006F7F60" w:rsidP="001D0E6C">
            <w:pPr>
              <w:spacing w:after="0"/>
              <w:ind w:firstLine="329"/>
              <w:jc w:val="both"/>
              <w:rPr>
                <w:rFonts w:ascii="Times New Roman" w:hAnsi="Times New Roman" w:cs="Times New Roman"/>
              </w:rPr>
            </w:pPr>
            <w:r w:rsidRPr="00FD3169">
              <w:rPr>
                <w:rFonts w:ascii="Times New Roman" w:hAnsi="Times New Roman" w:cs="Times New Roman"/>
              </w:rPr>
              <w:t>комплексный подход к оценке архитектурно-</w:t>
            </w:r>
            <w:proofErr w:type="gramStart"/>
            <w:r w:rsidRPr="00FD3169">
              <w:rPr>
                <w:rFonts w:ascii="Times New Roman" w:hAnsi="Times New Roman" w:cs="Times New Roman"/>
              </w:rPr>
              <w:t>градостроительных решений</w:t>
            </w:r>
            <w:proofErr w:type="gramEnd"/>
            <w:r w:rsidRPr="00FD3169">
              <w:rPr>
                <w:rFonts w:ascii="Times New Roman" w:hAnsi="Times New Roman" w:cs="Times New Roman"/>
              </w:rPr>
              <w:t xml:space="preserve"> объектов капитального строительства.</w:t>
            </w:r>
          </w:p>
          <w:p w:rsidR="006F7F60" w:rsidRPr="00FD3169" w:rsidRDefault="006F7F60" w:rsidP="001D0E6C">
            <w:pPr>
              <w:spacing w:after="0"/>
              <w:ind w:firstLine="329"/>
              <w:jc w:val="both"/>
              <w:rPr>
                <w:rFonts w:ascii="Times New Roman" w:hAnsi="Times New Roman" w:cs="Times New Roman"/>
              </w:rPr>
            </w:pPr>
            <w:r w:rsidRPr="00FD3169">
              <w:rPr>
                <w:rFonts w:ascii="Times New Roman" w:hAnsi="Times New Roman" w:cs="Times New Roman"/>
              </w:rPr>
              <w:lastRenderedPageBreak/>
              <w:t>Разработка архитектурно-градостроительного облика объекта осуществляется с учетом:</w:t>
            </w:r>
          </w:p>
          <w:p w:rsidR="006F7F60" w:rsidRPr="00FD3169" w:rsidRDefault="006F7F60" w:rsidP="001D0E6C">
            <w:pPr>
              <w:spacing w:after="0"/>
              <w:ind w:firstLine="329"/>
              <w:jc w:val="both"/>
              <w:rPr>
                <w:rFonts w:ascii="Times New Roman" w:hAnsi="Times New Roman" w:cs="Times New Roman"/>
              </w:rPr>
            </w:pPr>
            <w:r w:rsidRPr="00FD3169">
              <w:rPr>
                <w:rFonts w:ascii="Times New Roman" w:hAnsi="Times New Roman" w:cs="Times New Roman"/>
              </w:rPr>
              <w:t>Генерального плана города </w:t>
            </w:r>
            <w:r w:rsidRPr="00FD3169">
              <w:rPr>
                <w:rStyle w:val="ac"/>
                <w:rFonts w:ascii="Times New Roman" w:hAnsi="Times New Roman" w:cs="Times New Roman"/>
                <w:i w:val="0"/>
                <w:iCs w:val="0"/>
              </w:rPr>
              <w:t>Череповца</w:t>
            </w:r>
            <w:r w:rsidRPr="00FD3169">
              <w:rPr>
                <w:rFonts w:ascii="Times New Roman" w:hAnsi="Times New Roman" w:cs="Times New Roman"/>
              </w:rPr>
              <w:t>, </w:t>
            </w:r>
            <w:r w:rsidRPr="00FD3169">
              <w:rPr>
                <w:rStyle w:val="ac"/>
                <w:rFonts w:ascii="Times New Roman" w:hAnsi="Times New Roman" w:cs="Times New Roman"/>
                <w:i w:val="0"/>
                <w:iCs w:val="0"/>
              </w:rPr>
              <w:t>Правил</w:t>
            </w:r>
            <w:r>
              <w:rPr>
                <w:rStyle w:val="ac"/>
                <w:rFonts w:ascii="Times New Roman" w:hAnsi="Times New Roman" w:cs="Times New Roman"/>
                <w:i w:val="0"/>
                <w:iCs w:val="0"/>
              </w:rPr>
              <w:t xml:space="preserve"> </w:t>
            </w:r>
            <w:r w:rsidRPr="00FD3169">
              <w:rPr>
                <w:rStyle w:val="ac"/>
                <w:rFonts w:ascii="Times New Roman" w:hAnsi="Times New Roman" w:cs="Times New Roman"/>
                <w:i w:val="0"/>
                <w:iCs w:val="0"/>
              </w:rPr>
              <w:t>землепользования</w:t>
            </w:r>
            <w:r w:rsidRPr="00FD3169">
              <w:rPr>
                <w:rFonts w:ascii="Times New Roman" w:hAnsi="Times New Roman" w:cs="Times New Roman"/>
              </w:rPr>
              <w:t xml:space="preserve"> и </w:t>
            </w:r>
            <w:proofErr w:type="gramStart"/>
            <w:r w:rsidRPr="00FD3169">
              <w:rPr>
                <w:rFonts w:ascii="Times New Roman" w:hAnsi="Times New Roman" w:cs="Times New Roman"/>
              </w:rPr>
              <w:t>застройки города</w:t>
            </w:r>
            <w:proofErr w:type="gramEnd"/>
            <w:r w:rsidRPr="00FD3169">
              <w:rPr>
                <w:rFonts w:ascii="Times New Roman" w:hAnsi="Times New Roman" w:cs="Times New Roman"/>
              </w:rPr>
              <w:t xml:space="preserve"> Череповца, проекта планировки территории;</w:t>
            </w:r>
          </w:p>
          <w:p w:rsidR="006F7F60" w:rsidRDefault="006F7F60" w:rsidP="00D02462">
            <w:pPr>
              <w:spacing w:after="0"/>
              <w:ind w:firstLine="471"/>
              <w:jc w:val="both"/>
              <w:rPr>
                <w:rFonts w:ascii="Times New Roman" w:hAnsi="Times New Roman" w:cs="Times New Roman"/>
              </w:rPr>
            </w:pPr>
            <w:r w:rsidRPr="00FD3169">
              <w:rPr>
                <w:rFonts w:ascii="Times New Roman" w:hAnsi="Times New Roman" w:cs="Times New Roman"/>
              </w:rPr>
              <w:t>требований градостроительного плана земельного участка;</w:t>
            </w:r>
          </w:p>
          <w:p w:rsidR="006F7F60" w:rsidRPr="000C79BF" w:rsidRDefault="006F7F60" w:rsidP="00D02462">
            <w:pPr>
              <w:spacing w:after="0"/>
              <w:ind w:firstLine="471"/>
              <w:jc w:val="both"/>
              <w:rPr>
                <w:rFonts w:ascii="Times New Roman" w:hAnsi="Times New Roman" w:cs="Times New Roman"/>
                <w:b/>
              </w:rPr>
            </w:pPr>
            <w:r w:rsidRPr="00FD3169">
              <w:rPr>
                <w:rFonts w:ascii="Times New Roman" w:hAnsi="Times New Roman" w:cs="Times New Roman"/>
                <w:b/>
              </w:rPr>
              <w:t xml:space="preserve">градостроительных  регламентов в границах территории исторического поселения регионального значения город Череповец, утвержденного постановлением Правительства Вологодской области от 30.10.2017 № </w:t>
            </w:r>
            <w:r>
              <w:rPr>
                <w:rFonts w:ascii="Times New Roman" w:hAnsi="Times New Roman" w:cs="Times New Roman"/>
                <w:b/>
              </w:rPr>
              <w:t>960;</w:t>
            </w:r>
          </w:p>
          <w:p w:rsidR="006F7F60" w:rsidRPr="00FD3169" w:rsidRDefault="006F7F60" w:rsidP="00D02462">
            <w:pPr>
              <w:spacing w:after="0"/>
              <w:ind w:firstLine="471"/>
              <w:jc w:val="both"/>
              <w:rPr>
                <w:rFonts w:ascii="Times New Roman" w:hAnsi="Times New Roman" w:cs="Times New Roman"/>
              </w:rPr>
            </w:pPr>
            <w:r w:rsidRPr="00FD3169">
              <w:rPr>
                <w:rFonts w:ascii="Times New Roman" w:hAnsi="Times New Roman" w:cs="Times New Roman"/>
              </w:rPr>
              <w:t>ранее согласованного архитектурно-градостроительного облика объектов существующей и перспективной застройки на смежных территориях;</w:t>
            </w:r>
          </w:p>
          <w:p w:rsidR="006F7F60" w:rsidRPr="00FD3169" w:rsidRDefault="006F7F60" w:rsidP="00D02462">
            <w:pPr>
              <w:spacing w:after="0"/>
              <w:ind w:firstLine="471"/>
              <w:jc w:val="both"/>
              <w:rPr>
                <w:rFonts w:ascii="Times New Roman" w:hAnsi="Times New Roman" w:cs="Times New Roman"/>
              </w:rPr>
            </w:pPr>
            <w:r w:rsidRPr="00FD3169">
              <w:rPr>
                <w:rFonts w:ascii="Times New Roman" w:hAnsi="Times New Roman" w:cs="Times New Roman"/>
              </w:rPr>
              <w:t>наличия существующих и планируемых инженерных коммуникаций.</w:t>
            </w:r>
          </w:p>
        </w:tc>
        <w:tc>
          <w:tcPr>
            <w:tcW w:w="1506" w:type="dxa"/>
            <w:shd w:val="clear" w:color="auto" w:fill="auto"/>
            <w:noWrap/>
          </w:tcPr>
          <w:p w:rsidR="006F7F60" w:rsidRPr="006F6A10" w:rsidRDefault="006F7F60" w:rsidP="00552597">
            <w:pPr>
              <w:spacing w:after="0" w:line="240" w:lineRule="auto"/>
              <w:rPr>
                <w:rFonts w:ascii="Times New Roman" w:eastAsia="Times New Roman" w:hAnsi="Times New Roman" w:cs="Times New Roman"/>
                <w:lang w:eastAsia="ru-RU"/>
              </w:rPr>
            </w:pPr>
            <w:r>
              <w:rPr>
                <w:rFonts w:ascii="Times New Roman" w:hAnsi="Times New Roman" w:cs="Times New Roman"/>
              </w:rPr>
              <w:lastRenderedPageBreak/>
              <w:t>П</w:t>
            </w:r>
            <w:r w:rsidRPr="006F6A10">
              <w:rPr>
                <w:rFonts w:ascii="Times New Roman" w:hAnsi="Times New Roman" w:cs="Times New Roman"/>
              </w:rPr>
              <w:t>ост</w:t>
            </w:r>
            <w:r>
              <w:rPr>
                <w:rFonts w:ascii="Times New Roman" w:hAnsi="Times New Roman" w:cs="Times New Roman"/>
              </w:rPr>
              <w:t xml:space="preserve">. </w:t>
            </w:r>
            <w:r w:rsidRPr="006F6A10">
              <w:rPr>
                <w:rFonts w:ascii="Times New Roman" w:hAnsi="Times New Roman" w:cs="Times New Roman"/>
              </w:rPr>
              <w:t>Правительства Вологодской области от 30.10.2017 № 960</w:t>
            </w:r>
          </w:p>
          <w:p w:rsidR="006F7F60" w:rsidRPr="006F6A10" w:rsidRDefault="006F7F60" w:rsidP="00552597">
            <w:pPr>
              <w:spacing w:after="0" w:line="240" w:lineRule="auto"/>
              <w:rPr>
                <w:rFonts w:ascii="Times New Roman" w:eastAsia="Times New Roman" w:hAnsi="Times New Roman" w:cs="Times New Roman"/>
                <w:lang w:eastAsia="ru-RU"/>
              </w:rPr>
            </w:pPr>
          </w:p>
          <w:p w:rsidR="006F7F60" w:rsidRPr="006F6A10" w:rsidRDefault="006F7F60" w:rsidP="00552597">
            <w:pPr>
              <w:spacing w:after="0" w:line="240" w:lineRule="auto"/>
              <w:rPr>
                <w:rFonts w:ascii="Times New Roman" w:eastAsia="Times New Roman" w:hAnsi="Times New Roman" w:cs="Times New Roman"/>
                <w:lang w:eastAsia="ru-RU"/>
              </w:rPr>
            </w:pPr>
          </w:p>
          <w:p w:rsidR="006F7F60" w:rsidRPr="006F6A10" w:rsidRDefault="006F7F60" w:rsidP="00552597">
            <w:pPr>
              <w:spacing w:after="0" w:line="240" w:lineRule="auto"/>
              <w:rPr>
                <w:rFonts w:ascii="Times New Roman" w:eastAsia="Times New Roman" w:hAnsi="Times New Roman" w:cs="Times New Roman"/>
                <w:lang w:eastAsia="ru-RU"/>
              </w:rPr>
            </w:pPr>
          </w:p>
          <w:p w:rsidR="006F7F60" w:rsidRPr="006F6A10" w:rsidRDefault="006F7F60" w:rsidP="00552597">
            <w:pPr>
              <w:spacing w:after="0" w:line="240" w:lineRule="auto"/>
              <w:rPr>
                <w:rFonts w:ascii="Times New Roman" w:eastAsia="Times New Roman" w:hAnsi="Times New Roman" w:cs="Times New Roman"/>
                <w:lang w:eastAsia="ru-RU"/>
              </w:rPr>
            </w:pPr>
          </w:p>
          <w:p w:rsidR="006F7F60" w:rsidRPr="006F6A10" w:rsidRDefault="006F7F60" w:rsidP="00552597">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6950" w:type="dxa"/>
            <w:shd w:val="clear" w:color="auto" w:fill="auto"/>
            <w:noWrap/>
          </w:tcPr>
          <w:p w:rsidR="006F7F60" w:rsidRDefault="006F7F60" w:rsidP="00D02462">
            <w:pPr>
              <w:spacing w:after="0"/>
              <w:rPr>
                <w:rFonts w:ascii="Times New Roman" w:hAnsi="Times New Roman" w:cs="Times New Roman"/>
              </w:rPr>
            </w:pPr>
            <w:r>
              <w:rPr>
                <w:rFonts w:ascii="Times New Roman" w:hAnsi="Times New Roman" w:cs="Times New Roman"/>
              </w:rPr>
              <w:t>Ст.29 п.12</w:t>
            </w:r>
          </w:p>
          <w:p w:rsidR="006F7F60" w:rsidRPr="00FD3169" w:rsidRDefault="006F7F60" w:rsidP="005A7D4B">
            <w:pPr>
              <w:spacing w:after="0"/>
              <w:ind w:firstLine="326"/>
              <w:jc w:val="both"/>
              <w:rPr>
                <w:rFonts w:ascii="Times New Roman" w:hAnsi="Times New Roman" w:cs="Times New Roman"/>
              </w:rPr>
            </w:pPr>
            <w:r w:rsidRPr="00FD3169">
              <w:rPr>
                <w:rFonts w:ascii="Times New Roman" w:hAnsi="Times New Roman" w:cs="Times New Roman"/>
              </w:rPr>
              <w:t>12. По результатам рассмотрения архитектурно-градостроительного облика объекта могут быть приняты решения:</w:t>
            </w:r>
          </w:p>
          <w:p w:rsidR="006F7F60" w:rsidRPr="00FD3169" w:rsidRDefault="006F7F60" w:rsidP="005A7D4B">
            <w:pPr>
              <w:spacing w:after="0"/>
              <w:ind w:firstLine="326"/>
              <w:jc w:val="both"/>
              <w:rPr>
                <w:rFonts w:ascii="Times New Roman" w:hAnsi="Times New Roman" w:cs="Times New Roman"/>
              </w:rPr>
            </w:pPr>
            <w:r w:rsidRPr="00FD3169">
              <w:rPr>
                <w:rFonts w:ascii="Times New Roman" w:hAnsi="Times New Roman" w:cs="Times New Roman"/>
              </w:rPr>
              <w:t>о согласовании архитектурно-градостроительного облика объекта и выдаче Заключения о согласовании;</w:t>
            </w:r>
          </w:p>
          <w:p w:rsidR="006F7F60" w:rsidRPr="00FD3169" w:rsidRDefault="006F7F60" w:rsidP="005A7D4B">
            <w:pPr>
              <w:spacing w:after="0"/>
              <w:ind w:firstLine="326"/>
              <w:jc w:val="both"/>
              <w:rPr>
                <w:rFonts w:ascii="Times New Roman" w:hAnsi="Times New Roman" w:cs="Times New Roman"/>
                <w:i/>
              </w:rPr>
            </w:pPr>
            <w:r w:rsidRPr="00FD3169">
              <w:rPr>
                <w:rFonts w:ascii="Times New Roman" w:hAnsi="Times New Roman" w:cs="Times New Roman"/>
                <w:i/>
              </w:rPr>
              <w:t>об отклонении от согласования архитектурно-градостроительного облика объекта и выдачи Заключения о согласовании.</w:t>
            </w:r>
          </w:p>
          <w:p w:rsidR="006F7F60" w:rsidRPr="00FD3169" w:rsidRDefault="006F7F60" w:rsidP="005A7D4B">
            <w:pPr>
              <w:spacing w:after="0"/>
              <w:ind w:firstLine="326"/>
              <w:jc w:val="both"/>
              <w:rPr>
                <w:rFonts w:ascii="Times New Roman" w:hAnsi="Times New Roman" w:cs="Times New Roman"/>
              </w:rPr>
            </w:pPr>
            <w:r w:rsidRPr="00FD3169">
              <w:rPr>
                <w:rFonts w:ascii="Times New Roman" w:hAnsi="Times New Roman" w:cs="Times New Roman"/>
              </w:rPr>
              <w:t>Заключение о согласовании утверждается начальником управления архитектуры и градостроительства мэрии.</w:t>
            </w:r>
          </w:p>
          <w:p w:rsidR="006F7F60" w:rsidRPr="00FD3169" w:rsidRDefault="002C3BA8" w:rsidP="005A7D4B">
            <w:pPr>
              <w:spacing w:after="0"/>
              <w:ind w:firstLine="326"/>
              <w:jc w:val="both"/>
              <w:rPr>
                <w:rFonts w:ascii="Times New Roman" w:hAnsi="Times New Roman" w:cs="Times New Roman"/>
              </w:rPr>
            </w:pPr>
            <w:r>
              <w:rPr>
                <w:rFonts w:ascii="Times New Roman" w:hAnsi="Times New Roman" w:cs="Times New Roman"/>
              </w:rPr>
              <w:t>Выдача з</w:t>
            </w:r>
            <w:r w:rsidR="006F7F60" w:rsidRPr="00FD3169">
              <w:rPr>
                <w:rFonts w:ascii="Times New Roman" w:hAnsi="Times New Roman" w:cs="Times New Roman"/>
              </w:rPr>
              <w:t xml:space="preserve">аключения о согласовании архитектурно-градостроительного облика объекта и об </w:t>
            </w:r>
            <w:r w:rsidR="006F7F60" w:rsidRPr="00FD3169">
              <w:rPr>
                <w:rFonts w:ascii="Times New Roman" w:hAnsi="Times New Roman" w:cs="Times New Roman"/>
                <w:i/>
              </w:rPr>
              <w:t>отклонении от согласования архитектурно-градостроительного облика объекта (с обоснованием причин отклонения)</w:t>
            </w:r>
            <w:r w:rsidR="006F7F60" w:rsidRPr="00FD3169">
              <w:rPr>
                <w:rFonts w:ascii="Times New Roman" w:hAnsi="Times New Roman" w:cs="Times New Roman"/>
              </w:rPr>
              <w:t xml:space="preserve"> осуществляется управлением архитектуры и градостроительства мэрии.</w:t>
            </w:r>
          </w:p>
          <w:p w:rsidR="006F7F60" w:rsidRPr="000C79BF" w:rsidRDefault="006F7F60" w:rsidP="005A7D4B">
            <w:pPr>
              <w:spacing w:after="0"/>
              <w:ind w:firstLine="326"/>
              <w:jc w:val="both"/>
              <w:rPr>
                <w:rStyle w:val="s10"/>
                <w:rFonts w:ascii="Times New Roman" w:hAnsi="Times New Roman" w:cs="Times New Roman"/>
              </w:rPr>
            </w:pPr>
            <w:r w:rsidRPr="00FD3169">
              <w:rPr>
                <w:rFonts w:ascii="Times New Roman" w:hAnsi="Times New Roman" w:cs="Times New Roman"/>
              </w:rPr>
              <w:t>Управлением архитектуры и градостроительства мэрии могут привлекаться эксперты в области архитектуры и градостроительства для коллегиального обсуждения особо значимых в градостроительном отношении объектов.</w:t>
            </w:r>
          </w:p>
        </w:tc>
        <w:tc>
          <w:tcPr>
            <w:tcW w:w="6950" w:type="dxa"/>
            <w:shd w:val="clear" w:color="auto" w:fill="auto"/>
            <w:noWrap/>
          </w:tcPr>
          <w:p w:rsidR="006F7F60" w:rsidRDefault="006F7F60" w:rsidP="00D02462">
            <w:pPr>
              <w:spacing w:after="0"/>
              <w:rPr>
                <w:rFonts w:ascii="Times New Roman" w:hAnsi="Times New Roman" w:cs="Times New Roman"/>
              </w:rPr>
            </w:pPr>
            <w:r>
              <w:rPr>
                <w:rFonts w:ascii="Times New Roman" w:hAnsi="Times New Roman" w:cs="Times New Roman"/>
              </w:rPr>
              <w:t>Ст.29 п.12</w:t>
            </w:r>
          </w:p>
          <w:p w:rsidR="006F7F60" w:rsidRPr="00FD3169" w:rsidRDefault="006F7F60" w:rsidP="005A7D4B">
            <w:pPr>
              <w:spacing w:after="0"/>
              <w:ind w:firstLine="471"/>
              <w:jc w:val="both"/>
              <w:rPr>
                <w:rFonts w:ascii="Times New Roman" w:hAnsi="Times New Roman" w:cs="Times New Roman"/>
              </w:rPr>
            </w:pPr>
            <w:r w:rsidRPr="00FD3169">
              <w:rPr>
                <w:rFonts w:ascii="Times New Roman" w:hAnsi="Times New Roman" w:cs="Times New Roman"/>
              </w:rPr>
              <w:t xml:space="preserve"> 12. По результатам рассмотрения архитектурно-градостроительного облика объекта принимаются следующие решения:</w:t>
            </w:r>
          </w:p>
          <w:p w:rsidR="006F7F60" w:rsidRPr="00FD3169" w:rsidRDefault="006F7F60" w:rsidP="005A7D4B">
            <w:pPr>
              <w:spacing w:after="0"/>
              <w:ind w:firstLine="471"/>
              <w:jc w:val="both"/>
              <w:rPr>
                <w:rFonts w:ascii="Times New Roman" w:hAnsi="Times New Roman" w:cs="Times New Roman"/>
              </w:rPr>
            </w:pPr>
            <w:r w:rsidRPr="00FD3169">
              <w:rPr>
                <w:rFonts w:ascii="Times New Roman" w:hAnsi="Times New Roman" w:cs="Times New Roman"/>
              </w:rPr>
              <w:t>о согласовании архитектурно-градостроительного облика объекта и выдаче заключения о согласовании;</w:t>
            </w:r>
          </w:p>
          <w:p w:rsidR="006F7F60" w:rsidRPr="00FD3169" w:rsidRDefault="006F7F60" w:rsidP="005A7D4B">
            <w:pPr>
              <w:spacing w:after="0"/>
              <w:ind w:firstLine="471"/>
              <w:jc w:val="both"/>
              <w:rPr>
                <w:rFonts w:ascii="Times New Roman" w:hAnsi="Times New Roman" w:cs="Times New Roman"/>
                <w:b/>
              </w:rPr>
            </w:pPr>
            <w:proofErr w:type="gramStart"/>
            <w:r w:rsidRPr="00FD3169">
              <w:rPr>
                <w:rFonts w:ascii="Times New Roman" w:hAnsi="Times New Roman" w:cs="Times New Roman"/>
                <w:b/>
              </w:rPr>
              <w:t>об отказе в выдаче заключения о согласовании архитектурно-градостроительного облика объекта капитального строительства с указанием причин отказа в форме</w:t>
            </w:r>
            <w:proofErr w:type="gramEnd"/>
            <w:r w:rsidRPr="00FD3169">
              <w:rPr>
                <w:rFonts w:ascii="Times New Roman" w:hAnsi="Times New Roman" w:cs="Times New Roman"/>
                <w:b/>
              </w:rPr>
              <w:t xml:space="preserve">  письма за подписью руководителя (заместителя руководителя).</w:t>
            </w:r>
          </w:p>
          <w:p w:rsidR="006F7F60" w:rsidRPr="00FD3169" w:rsidRDefault="006F7F60" w:rsidP="005A7D4B">
            <w:pPr>
              <w:spacing w:after="0"/>
              <w:ind w:firstLine="471"/>
              <w:jc w:val="both"/>
              <w:rPr>
                <w:rFonts w:ascii="Times New Roman" w:hAnsi="Times New Roman" w:cs="Times New Roman"/>
              </w:rPr>
            </w:pPr>
            <w:r w:rsidRPr="00FD3169">
              <w:rPr>
                <w:rFonts w:ascii="Times New Roman" w:hAnsi="Times New Roman" w:cs="Times New Roman"/>
              </w:rPr>
              <w:t xml:space="preserve">Выдача заключения о согласовании архитектурно-градостроительного облика объекта и об </w:t>
            </w:r>
            <w:r w:rsidRPr="00FD3169">
              <w:rPr>
                <w:rFonts w:ascii="Times New Roman" w:hAnsi="Times New Roman" w:cs="Times New Roman"/>
                <w:b/>
              </w:rPr>
              <w:t>отказе в выдаче заключения о согласовании архитектурно-градостроительного облика объекта</w:t>
            </w:r>
            <w:r w:rsidRPr="00FD3169">
              <w:rPr>
                <w:rFonts w:ascii="Times New Roman" w:hAnsi="Times New Roman" w:cs="Times New Roman"/>
              </w:rPr>
              <w:t xml:space="preserve"> осуществляется управлением архитектуры и градостроительства мэрии.</w:t>
            </w:r>
          </w:p>
          <w:p w:rsidR="006F7F60" w:rsidRPr="00FD3169" w:rsidRDefault="006F7F60" w:rsidP="00632FD2">
            <w:pPr>
              <w:spacing w:after="0"/>
              <w:ind w:firstLine="471"/>
              <w:jc w:val="both"/>
              <w:rPr>
                <w:rFonts w:ascii="Times New Roman" w:hAnsi="Times New Roman" w:cs="Times New Roman"/>
              </w:rPr>
            </w:pPr>
            <w:r w:rsidRPr="00FD3169">
              <w:rPr>
                <w:rFonts w:ascii="Times New Roman" w:hAnsi="Times New Roman" w:cs="Times New Roman"/>
              </w:rPr>
              <w:t>Управлением архитектуры и градостроительства мэрии могут привлекаться эксперты в области архитектуры и градостроительства для коллегиального обсуждения особо значимых в градос</w:t>
            </w:r>
            <w:r>
              <w:rPr>
                <w:rFonts w:ascii="Times New Roman" w:hAnsi="Times New Roman" w:cs="Times New Roman"/>
              </w:rPr>
              <w:t>троительном отношении объектов</w:t>
            </w:r>
            <w:r w:rsidRPr="00FD3169">
              <w:rPr>
                <w:rFonts w:ascii="Times New Roman" w:hAnsi="Times New Roman" w:cs="Times New Roman"/>
              </w:rPr>
              <w:t>.</w:t>
            </w:r>
          </w:p>
        </w:tc>
        <w:tc>
          <w:tcPr>
            <w:tcW w:w="1506" w:type="dxa"/>
            <w:shd w:val="clear" w:color="auto" w:fill="auto"/>
            <w:noWrap/>
          </w:tcPr>
          <w:p w:rsidR="006F7F60" w:rsidRPr="00541136" w:rsidRDefault="006F7F60" w:rsidP="00B46FC1">
            <w:pPr>
              <w:spacing w:after="0" w:line="240" w:lineRule="auto"/>
              <w:rPr>
                <w:rFonts w:ascii="PT Serif" w:hAnsi="PT Serif"/>
                <w:color w:val="22272F"/>
                <w:shd w:val="clear" w:color="auto" w:fill="FFFFFF"/>
              </w:rPr>
            </w:pPr>
            <w:r w:rsidRPr="00541136">
              <w:rPr>
                <w:rFonts w:ascii="PT Serif" w:hAnsi="PT Serif"/>
                <w:color w:val="22272F"/>
                <w:shd w:val="clear" w:color="auto" w:fill="FFFFFF"/>
              </w:rPr>
              <w:t xml:space="preserve">Решение </w:t>
            </w:r>
            <w:r w:rsidRPr="00541136">
              <w:rPr>
                <w:rFonts w:ascii="Times New Roman" w:hAnsi="Times New Roman" w:cs="Times New Roman"/>
                <w:color w:val="22272F"/>
                <w:shd w:val="clear" w:color="auto" w:fill="FFFFFF"/>
              </w:rPr>
              <w:t xml:space="preserve">ЧГД </w:t>
            </w:r>
            <w:r w:rsidRPr="00541136">
              <w:rPr>
                <w:rFonts w:ascii="PT Serif" w:hAnsi="PT Serif"/>
                <w:color w:val="22272F"/>
                <w:shd w:val="clear" w:color="auto" w:fill="FFFFFF"/>
              </w:rPr>
              <w:t>от 31.10.2017 №</w:t>
            </w:r>
            <w:r>
              <w:rPr>
                <w:rFonts w:ascii="PT Serif" w:hAnsi="PT Serif"/>
                <w:color w:val="22272F"/>
                <w:shd w:val="clear" w:color="auto" w:fill="FFFFFF"/>
              </w:rPr>
              <w:t> 185 «</w:t>
            </w:r>
            <w:r w:rsidRPr="00541136">
              <w:rPr>
                <w:rFonts w:ascii="PT Serif" w:hAnsi="PT Serif"/>
                <w:color w:val="22272F"/>
                <w:shd w:val="clear" w:color="auto" w:fill="FFFFFF"/>
              </w:rPr>
              <w:t>Об утверждении Правил благоустройс</w:t>
            </w:r>
            <w:r>
              <w:rPr>
                <w:rFonts w:ascii="PT Serif" w:hAnsi="PT Serif"/>
                <w:color w:val="22272F"/>
                <w:shd w:val="clear" w:color="auto" w:fill="FFFFFF"/>
              </w:rPr>
              <w:t>тва территории города Череповца»</w:t>
            </w:r>
          </w:p>
          <w:p w:rsidR="006F7F60" w:rsidRPr="00541136" w:rsidRDefault="006F7F60" w:rsidP="000C79BF">
            <w:pPr>
              <w:spacing w:after="0" w:line="240" w:lineRule="auto"/>
              <w:rPr>
                <w:rFonts w:ascii="Times New Roman" w:eastAsia="Times New Roman" w:hAnsi="Times New Roman" w:cs="Times New Roman"/>
                <w:lang w:eastAsia="ru-RU"/>
              </w:rPr>
            </w:pPr>
            <w:r w:rsidRPr="00541136">
              <w:rPr>
                <w:rFonts w:ascii="PT Serif" w:hAnsi="PT Serif"/>
                <w:color w:val="22272F"/>
                <w:shd w:val="clear" w:color="auto" w:fill="FFFFFF"/>
              </w:rPr>
              <w:t>(с изм. от 01.10.2018)</w:t>
            </w:r>
          </w:p>
        </w:tc>
      </w:tr>
      <w:tr w:rsidR="006F7F60" w:rsidRPr="00863E99" w:rsidTr="00DB5BB9">
        <w:trPr>
          <w:trHeight w:val="4302"/>
        </w:trPr>
        <w:tc>
          <w:tcPr>
            <w:tcW w:w="559" w:type="dxa"/>
            <w:shd w:val="clear" w:color="auto" w:fill="auto"/>
            <w:noWrap/>
          </w:tcPr>
          <w:p w:rsidR="006F7F60" w:rsidRPr="00863E99" w:rsidRDefault="00BB1EDA" w:rsidP="00CB2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6950" w:type="dxa"/>
            <w:shd w:val="clear" w:color="auto" w:fill="auto"/>
            <w:noWrap/>
          </w:tcPr>
          <w:p w:rsidR="006F7F60" w:rsidRPr="000C79BF" w:rsidRDefault="006F7F60" w:rsidP="000C79BF">
            <w:pPr>
              <w:spacing w:after="0" w:line="240" w:lineRule="auto"/>
              <w:rPr>
                <w:rStyle w:val="s10"/>
                <w:rFonts w:ascii="Times New Roman" w:hAnsi="Times New Roman" w:cs="Times New Roman"/>
                <w:bCs/>
                <w:shd w:val="clear" w:color="auto" w:fill="FFFFFF"/>
              </w:rPr>
            </w:pPr>
            <w:r>
              <w:rPr>
                <w:rStyle w:val="s10"/>
                <w:rFonts w:ascii="Times New Roman" w:hAnsi="Times New Roman" w:cs="Times New Roman"/>
                <w:bCs/>
                <w:shd w:val="clear" w:color="auto" w:fill="FFFFFF"/>
              </w:rPr>
              <w:t>Ст.35 п.17</w:t>
            </w:r>
          </w:p>
          <w:p w:rsidR="006F7F60" w:rsidRPr="000C79BF" w:rsidRDefault="006F7F60" w:rsidP="00541136">
            <w:pPr>
              <w:pStyle w:val="s1"/>
              <w:shd w:val="clear" w:color="auto" w:fill="FFFFFF"/>
              <w:spacing w:before="0" w:beforeAutospacing="0" w:after="0" w:afterAutospacing="0"/>
              <w:ind w:firstLine="326"/>
              <w:jc w:val="both"/>
              <w:rPr>
                <w:i/>
                <w:sz w:val="22"/>
                <w:szCs w:val="22"/>
              </w:rPr>
            </w:pPr>
            <w:r w:rsidRPr="000C79BF">
              <w:rPr>
                <w:i/>
                <w:sz w:val="22"/>
                <w:szCs w:val="22"/>
              </w:rPr>
              <w:t>17. При заполнении градостроительного плана земельного участка в пункте 7 "Иная информация" указывается следующее.</w:t>
            </w:r>
          </w:p>
          <w:p w:rsidR="006F7F60" w:rsidRPr="000C79BF" w:rsidRDefault="006F7F60" w:rsidP="00541136">
            <w:pPr>
              <w:pStyle w:val="s1"/>
              <w:shd w:val="clear" w:color="auto" w:fill="FFFFFF"/>
              <w:spacing w:before="0" w:beforeAutospacing="0" w:after="0" w:afterAutospacing="0"/>
              <w:ind w:firstLine="468"/>
              <w:jc w:val="both"/>
              <w:rPr>
                <w:i/>
                <w:sz w:val="22"/>
                <w:szCs w:val="22"/>
              </w:rPr>
            </w:pPr>
            <w:r w:rsidRPr="000C79BF">
              <w:rPr>
                <w:i/>
                <w:sz w:val="22"/>
                <w:szCs w:val="22"/>
              </w:rPr>
              <w:t xml:space="preserve">Производство работ в охранных зонах инженерных сетей выполнять с письменного согласования балансодержателей сетей, при строгом выполнении требований Правил охраны </w:t>
            </w:r>
            <w:proofErr w:type="spellStart"/>
            <w:r w:rsidRPr="000C79BF">
              <w:rPr>
                <w:i/>
                <w:sz w:val="22"/>
                <w:szCs w:val="22"/>
              </w:rPr>
              <w:t>инж</w:t>
            </w:r>
            <w:proofErr w:type="spellEnd"/>
            <w:r>
              <w:rPr>
                <w:i/>
                <w:sz w:val="22"/>
                <w:szCs w:val="22"/>
              </w:rPr>
              <w:t>.</w:t>
            </w:r>
            <w:r w:rsidRPr="000C79BF">
              <w:rPr>
                <w:i/>
                <w:sz w:val="22"/>
                <w:szCs w:val="22"/>
              </w:rPr>
              <w:t xml:space="preserve"> сетей.</w:t>
            </w:r>
          </w:p>
          <w:p w:rsidR="006F7F60" w:rsidRPr="000C79BF" w:rsidRDefault="006F7F60" w:rsidP="00541136">
            <w:pPr>
              <w:pStyle w:val="s1"/>
              <w:shd w:val="clear" w:color="auto" w:fill="FFFFFF"/>
              <w:spacing w:before="0" w:beforeAutospacing="0" w:after="0" w:afterAutospacing="0"/>
              <w:ind w:firstLine="468"/>
              <w:jc w:val="both"/>
              <w:rPr>
                <w:i/>
                <w:sz w:val="22"/>
                <w:szCs w:val="22"/>
              </w:rPr>
            </w:pPr>
            <w:r w:rsidRPr="000C79BF">
              <w:rPr>
                <w:i/>
                <w:sz w:val="22"/>
                <w:szCs w:val="22"/>
              </w:rPr>
              <w:t xml:space="preserve">Подключение объектов к сетям инженерно-технического обеспечения осуществляется согласно техническим условиям, выданным </w:t>
            </w:r>
            <w:proofErr w:type="spellStart"/>
            <w:r w:rsidRPr="000C79BF">
              <w:rPr>
                <w:i/>
                <w:sz w:val="22"/>
                <w:szCs w:val="22"/>
              </w:rPr>
              <w:t>ресурсоснабжающей</w:t>
            </w:r>
            <w:proofErr w:type="spellEnd"/>
            <w:r w:rsidRPr="000C79BF">
              <w:rPr>
                <w:i/>
                <w:sz w:val="22"/>
                <w:szCs w:val="22"/>
              </w:rPr>
              <w:t xml:space="preserve"> (сетевой) организацией.</w:t>
            </w:r>
          </w:p>
          <w:p w:rsidR="006F7F60" w:rsidRPr="000C79BF" w:rsidRDefault="006F7F60" w:rsidP="00541136">
            <w:pPr>
              <w:pStyle w:val="s1"/>
              <w:shd w:val="clear" w:color="auto" w:fill="FFFFFF"/>
              <w:spacing w:before="0" w:beforeAutospacing="0" w:after="0" w:afterAutospacing="0"/>
              <w:ind w:firstLine="468"/>
              <w:jc w:val="both"/>
              <w:rPr>
                <w:i/>
                <w:sz w:val="22"/>
                <w:szCs w:val="22"/>
              </w:rPr>
            </w:pPr>
            <w:r w:rsidRPr="000C79BF">
              <w:rPr>
                <w:i/>
                <w:sz w:val="22"/>
                <w:szCs w:val="22"/>
              </w:rPr>
              <w:t xml:space="preserve">Вертикальную планировку земельного участка увязать с существующими и проектными отметками </w:t>
            </w:r>
            <w:proofErr w:type="gramStart"/>
            <w:r w:rsidRPr="000C79BF">
              <w:rPr>
                <w:i/>
                <w:sz w:val="22"/>
                <w:szCs w:val="22"/>
              </w:rPr>
              <w:t>смежных</w:t>
            </w:r>
            <w:proofErr w:type="gramEnd"/>
            <w:r w:rsidRPr="000C79BF">
              <w:rPr>
                <w:i/>
                <w:sz w:val="22"/>
                <w:szCs w:val="22"/>
              </w:rPr>
              <w:t xml:space="preserve"> </w:t>
            </w:r>
            <w:proofErr w:type="spellStart"/>
            <w:r w:rsidRPr="000C79BF">
              <w:rPr>
                <w:i/>
                <w:sz w:val="22"/>
                <w:szCs w:val="22"/>
              </w:rPr>
              <w:t>з</w:t>
            </w:r>
            <w:r>
              <w:rPr>
                <w:i/>
                <w:sz w:val="22"/>
                <w:szCs w:val="22"/>
              </w:rPr>
              <w:t>ем.уч</w:t>
            </w:r>
            <w:proofErr w:type="spellEnd"/>
            <w:r>
              <w:rPr>
                <w:i/>
                <w:sz w:val="22"/>
                <w:szCs w:val="22"/>
              </w:rPr>
              <w:t>.</w:t>
            </w:r>
          </w:p>
          <w:p w:rsidR="006F7F60" w:rsidRPr="000C79BF" w:rsidRDefault="006F7F60" w:rsidP="00F304E0">
            <w:pPr>
              <w:pStyle w:val="s1"/>
              <w:shd w:val="clear" w:color="auto" w:fill="FFFFFF"/>
              <w:spacing w:before="0" w:beforeAutospacing="0" w:after="0" w:afterAutospacing="0"/>
              <w:ind w:firstLine="326"/>
              <w:jc w:val="both"/>
              <w:rPr>
                <w:i/>
                <w:sz w:val="22"/>
                <w:szCs w:val="22"/>
              </w:rPr>
            </w:pPr>
            <w:r w:rsidRPr="000C79BF">
              <w:rPr>
                <w:i/>
                <w:sz w:val="22"/>
                <w:szCs w:val="22"/>
              </w:rPr>
              <w:t>Проектной документацией предусмотреть комплексное благоустройство земельного участка с размещением элементов благоустройства, элементов озеленения, освещения территории, мест для установки контейнеров для мусора, урн.</w:t>
            </w:r>
          </w:p>
          <w:p w:rsidR="006F7F60" w:rsidRPr="000C79BF" w:rsidRDefault="006F7F60" w:rsidP="00F304E0">
            <w:pPr>
              <w:pStyle w:val="s1"/>
              <w:shd w:val="clear" w:color="auto" w:fill="FFFFFF"/>
              <w:spacing w:before="0" w:beforeAutospacing="0" w:after="0" w:afterAutospacing="0"/>
              <w:ind w:firstLine="326"/>
              <w:jc w:val="both"/>
              <w:rPr>
                <w:i/>
                <w:sz w:val="22"/>
                <w:szCs w:val="22"/>
              </w:rPr>
            </w:pPr>
            <w:r w:rsidRPr="000C79BF">
              <w:rPr>
                <w:i/>
                <w:sz w:val="22"/>
                <w:szCs w:val="22"/>
              </w:rPr>
              <w:t>Проектируемые элементы благоустройства необходимо увязать с существующими элементами благоустройства смежных земельных участков (в том числе участков многоквартирных жилых домов, зданий общественного назначения) и общих территорий. При проектировании пешеходных и транспортных путей необходимо обеспечить их максимальную непрерывность и возможность беспрепятственного передвижения транспорта и пешеходов по участку застройки.</w:t>
            </w:r>
          </w:p>
          <w:p w:rsidR="006F7F60" w:rsidRPr="000C79BF" w:rsidRDefault="006F7F60" w:rsidP="00F304E0">
            <w:pPr>
              <w:pStyle w:val="s1"/>
              <w:shd w:val="clear" w:color="auto" w:fill="FFFFFF"/>
              <w:spacing w:before="0" w:beforeAutospacing="0" w:after="0" w:afterAutospacing="0"/>
              <w:ind w:firstLine="326"/>
              <w:jc w:val="both"/>
              <w:rPr>
                <w:i/>
                <w:sz w:val="22"/>
                <w:szCs w:val="22"/>
              </w:rPr>
            </w:pPr>
            <w:r w:rsidRPr="000C79BF">
              <w:rPr>
                <w:i/>
                <w:sz w:val="22"/>
                <w:szCs w:val="22"/>
              </w:rPr>
              <w:t>Объемно-пространственное, архитектурное решения фасадов здания должны отвечать современным требованиям и функциональному назначению объекта. В наружной отделке фасадов необходимо использовать современные эстетически привлекательные отделочные материалы.</w:t>
            </w:r>
          </w:p>
          <w:p w:rsidR="006F7F60" w:rsidRPr="000C79BF" w:rsidRDefault="006F7F60" w:rsidP="00F304E0">
            <w:pPr>
              <w:pStyle w:val="s1"/>
              <w:shd w:val="clear" w:color="auto" w:fill="FFFFFF"/>
              <w:spacing w:before="0" w:beforeAutospacing="0" w:after="0" w:afterAutospacing="0"/>
              <w:ind w:firstLine="326"/>
              <w:jc w:val="both"/>
              <w:rPr>
                <w:i/>
                <w:sz w:val="22"/>
                <w:szCs w:val="22"/>
              </w:rPr>
            </w:pPr>
            <w:r w:rsidRPr="000C79BF">
              <w:rPr>
                <w:i/>
                <w:sz w:val="22"/>
                <w:szCs w:val="22"/>
              </w:rPr>
              <w:t>Архитектурно-градостроительный облик объекта капитального строительства необходимо представить на рассмотрение в управление архитектуры и градостроительства мэрии.</w:t>
            </w:r>
          </w:p>
          <w:p w:rsidR="006F7F60" w:rsidRPr="00F304E0" w:rsidRDefault="006F7F60" w:rsidP="00F304E0">
            <w:pPr>
              <w:pStyle w:val="s1"/>
              <w:shd w:val="clear" w:color="auto" w:fill="FFFFFF"/>
              <w:spacing w:before="0" w:beforeAutospacing="0" w:after="0" w:afterAutospacing="0"/>
              <w:ind w:firstLine="326"/>
              <w:jc w:val="both"/>
              <w:rPr>
                <w:i/>
                <w:sz w:val="22"/>
                <w:szCs w:val="22"/>
              </w:rPr>
            </w:pPr>
            <w:r w:rsidRPr="000C79BF">
              <w:rPr>
                <w:i/>
                <w:sz w:val="22"/>
                <w:szCs w:val="22"/>
              </w:rPr>
              <w:t>Проектной документацией необходимо предусмотреть обеспечение полноценного доступа маломобильных групп населения в проектируемое здание, включающего в себя беспрепятственное перемещение на территории земельного участка в соответствии со сводом правил </w:t>
            </w:r>
            <w:hyperlink r:id="rId11" w:anchor="/document/70158682/entry/0" w:history="1">
              <w:r w:rsidRPr="000C79BF">
                <w:rPr>
                  <w:rStyle w:val="a9"/>
                  <w:i/>
                  <w:color w:val="auto"/>
                  <w:sz w:val="22"/>
                  <w:szCs w:val="22"/>
                  <w:u w:val="none"/>
                </w:rPr>
                <w:t>СП 59.13330.2012</w:t>
              </w:r>
            </w:hyperlink>
            <w:r w:rsidRPr="000C79BF">
              <w:rPr>
                <w:i/>
                <w:sz w:val="22"/>
                <w:szCs w:val="22"/>
              </w:rPr>
              <w:t>, согласно </w:t>
            </w:r>
            <w:hyperlink r:id="rId12" w:anchor="/document/10164504/entry/0" w:history="1">
              <w:r w:rsidRPr="000C79BF">
                <w:rPr>
                  <w:rStyle w:val="a9"/>
                  <w:i/>
                  <w:color w:val="auto"/>
                  <w:sz w:val="22"/>
                  <w:szCs w:val="22"/>
                  <w:u w:val="none"/>
                </w:rPr>
                <w:t>Федеральному закону</w:t>
              </w:r>
            </w:hyperlink>
            <w:r w:rsidRPr="000C79BF">
              <w:rPr>
                <w:i/>
                <w:sz w:val="22"/>
                <w:szCs w:val="22"/>
              </w:rPr>
              <w:t> о</w:t>
            </w:r>
            <w:r>
              <w:rPr>
                <w:i/>
                <w:sz w:val="22"/>
                <w:szCs w:val="22"/>
              </w:rPr>
              <w:t>т 24 ноября 1995 года N 181-ФЗ.</w:t>
            </w:r>
          </w:p>
        </w:tc>
        <w:tc>
          <w:tcPr>
            <w:tcW w:w="6950" w:type="dxa"/>
            <w:shd w:val="clear" w:color="auto" w:fill="auto"/>
            <w:noWrap/>
          </w:tcPr>
          <w:p w:rsidR="006F7F60" w:rsidRDefault="006F7F60" w:rsidP="000C79BF">
            <w:pPr>
              <w:adjustRightInd w:val="0"/>
              <w:spacing w:after="0" w:line="240" w:lineRule="atLeast"/>
              <w:jc w:val="both"/>
              <w:rPr>
                <w:rStyle w:val="s10"/>
                <w:rFonts w:ascii="Times New Roman" w:hAnsi="Times New Roman" w:cs="Times New Roman"/>
                <w:bCs/>
                <w:shd w:val="clear" w:color="auto" w:fill="FFFFFF"/>
              </w:rPr>
            </w:pPr>
            <w:r>
              <w:rPr>
                <w:rStyle w:val="s10"/>
                <w:rFonts w:ascii="Times New Roman" w:hAnsi="Times New Roman" w:cs="Times New Roman"/>
                <w:bCs/>
                <w:shd w:val="clear" w:color="auto" w:fill="FFFFFF"/>
              </w:rPr>
              <w:t>Ст.35 п.17</w:t>
            </w:r>
          </w:p>
          <w:p w:rsidR="006F7F60" w:rsidRPr="000C79BF" w:rsidRDefault="006F7F60" w:rsidP="005A7D4B">
            <w:pPr>
              <w:adjustRightInd w:val="0"/>
              <w:spacing w:after="0" w:line="240" w:lineRule="atLeast"/>
              <w:ind w:firstLine="329"/>
              <w:jc w:val="both"/>
              <w:rPr>
                <w:rFonts w:ascii="Times New Roman" w:eastAsia="Calibri" w:hAnsi="Times New Roman" w:cs="Times New Roman"/>
                <w:b/>
                <w:color w:val="000000"/>
              </w:rPr>
            </w:pPr>
            <w:r w:rsidRPr="000C79BF">
              <w:rPr>
                <w:rFonts w:ascii="Times New Roman" w:eastAsia="Calibri" w:hAnsi="Times New Roman" w:cs="Times New Roman"/>
                <w:b/>
              </w:rPr>
              <w:t xml:space="preserve">17. </w:t>
            </w:r>
            <w:r w:rsidRPr="000C79BF">
              <w:rPr>
                <w:rFonts w:ascii="Times New Roman" w:eastAsia="Calibri" w:hAnsi="Times New Roman" w:cs="Times New Roman"/>
                <w:b/>
                <w:color w:val="000000"/>
              </w:rPr>
              <w:t>На территориях, в отношении которых до 20.07.2019 действие градостроительных регламентов не распространяется, запрещаются виды деятельности:</w:t>
            </w:r>
          </w:p>
          <w:p w:rsidR="006F7F60" w:rsidRPr="000C79BF" w:rsidRDefault="006F7F60" w:rsidP="005A7D4B">
            <w:pPr>
              <w:adjustRightInd w:val="0"/>
              <w:spacing w:after="0" w:line="240" w:lineRule="atLeast"/>
              <w:ind w:firstLine="329"/>
              <w:jc w:val="both"/>
              <w:rPr>
                <w:rFonts w:ascii="Times New Roman" w:eastAsia="Calibri" w:hAnsi="Times New Roman" w:cs="Times New Roman"/>
                <w:b/>
                <w:color w:val="000000"/>
              </w:rPr>
            </w:pPr>
            <w:r w:rsidRPr="000C79BF">
              <w:rPr>
                <w:rFonts w:ascii="Times New Roman" w:eastAsia="Calibri" w:hAnsi="Times New Roman" w:cs="Times New Roman"/>
                <w:b/>
                <w:color w:val="000000"/>
              </w:rPr>
              <w:t>1) использование токсичных химических препаратов для охраны и защиты лесов, в том числе в научных целях;</w:t>
            </w:r>
          </w:p>
          <w:p w:rsidR="006F7F60" w:rsidRPr="000C79BF" w:rsidRDefault="006F7F60" w:rsidP="005A7D4B">
            <w:pPr>
              <w:adjustRightInd w:val="0"/>
              <w:spacing w:after="0" w:line="240" w:lineRule="atLeast"/>
              <w:ind w:firstLine="329"/>
              <w:jc w:val="both"/>
              <w:rPr>
                <w:rFonts w:ascii="Times New Roman" w:eastAsia="Calibri" w:hAnsi="Times New Roman" w:cs="Times New Roman"/>
                <w:b/>
                <w:color w:val="000000"/>
              </w:rPr>
            </w:pPr>
            <w:r w:rsidRPr="000C79BF">
              <w:rPr>
                <w:rFonts w:ascii="Times New Roman" w:eastAsia="Calibri" w:hAnsi="Times New Roman" w:cs="Times New Roman"/>
                <w:b/>
                <w:color w:val="000000"/>
              </w:rPr>
              <w:t>2) осуществление видов деятельности в сфере охотничьего хозяйства;</w:t>
            </w:r>
          </w:p>
          <w:p w:rsidR="006F7F60" w:rsidRPr="000C79BF" w:rsidRDefault="006F7F60" w:rsidP="005A7D4B">
            <w:pPr>
              <w:adjustRightInd w:val="0"/>
              <w:spacing w:after="0" w:line="240" w:lineRule="atLeast"/>
              <w:ind w:firstLine="329"/>
              <w:jc w:val="both"/>
              <w:rPr>
                <w:rFonts w:ascii="Times New Roman" w:eastAsia="Calibri" w:hAnsi="Times New Roman" w:cs="Times New Roman"/>
                <w:b/>
                <w:color w:val="000000"/>
              </w:rPr>
            </w:pPr>
            <w:r w:rsidRPr="000C79BF">
              <w:rPr>
                <w:rFonts w:ascii="Times New Roman" w:eastAsia="Calibri" w:hAnsi="Times New Roman" w:cs="Times New Roman"/>
                <w:b/>
                <w:color w:val="000000"/>
              </w:rPr>
              <w:t>3) ведение сельского хозяйства;</w:t>
            </w:r>
          </w:p>
          <w:p w:rsidR="006F7F60" w:rsidRPr="000C79BF" w:rsidRDefault="006F7F60" w:rsidP="005A7D4B">
            <w:pPr>
              <w:adjustRightInd w:val="0"/>
              <w:spacing w:after="0" w:line="240" w:lineRule="atLeast"/>
              <w:ind w:firstLine="329"/>
              <w:jc w:val="both"/>
              <w:rPr>
                <w:rFonts w:ascii="Times New Roman" w:eastAsia="Calibri" w:hAnsi="Times New Roman" w:cs="Times New Roman"/>
                <w:b/>
                <w:color w:val="000000"/>
              </w:rPr>
            </w:pPr>
            <w:r w:rsidRPr="000C79BF">
              <w:rPr>
                <w:rFonts w:ascii="Times New Roman" w:eastAsia="Calibri" w:hAnsi="Times New Roman" w:cs="Times New Roman"/>
                <w:b/>
                <w:color w:val="000000"/>
              </w:rPr>
              <w:t>4) разработка месторождений полезных ископаемых;</w:t>
            </w:r>
          </w:p>
          <w:p w:rsidR="006F7F60" w:rsidRPr="000C79BF" w:rsidRDefault="006F7F60" w:rsidP="005A7D4B">
            <w:pPr>
              <w:adjustRightInd w:val="0"/>
              <w:spacing w:after="0" w:line="240" w:lineRule="atLeast"/>
              <w:ind w:firstLine="329"/>
              <w:jc w:val="both"/>
              <w:rPr>
                <w:rFonts w:ascii="Times New Roman" w:eastAsia="Calibri" w:hAnsi="Times New Roman" w:cs="Times New Roman"/>
                <w:b/>
                <w:color w:val="000000"/>
              </w:rPr>
            </w:pPr>
            <w:r w:rsidRPr="000C79BF">
              <w:rPr>
                <w:rFonts w:ascii="Times New Roman" w:eastAsia="Calibri" w:hAnsi="Times New Roman" w:cs="Times New Roman"/>
                <w:b/>
                <w:color w:val="000000"/>
              </w:rPr>
              <w:t>5) размещение объектов капитального строительства, за исключен</w:t>
            </w:r>
            <w:r>
              <w:rPr>
                <w:rFonts w:ascii="Times New Roman" w:eastAsia="Calibri" w:hAnsi="Times New Roman" w:cs="Times New Roman"/>
                <w:b/>
                <w:color w:val="000000"/>
              </w:rPr>
              <w:t>ием гидротехнических сооружений</w:t>
            </w:r>
            <w:r w:rsidRPr="000C79BF">
              <w:rPr>
                <w:rFonts w:ascii="Times New Roman" w:eastAsia="Calibri" w:hAnsi="Times New Roman" w:cs="Times New Roman"/>
                <w:b/>
                <w:color w:val="000000"/>
              </w:rPr>
              <w:t>.</w:t>
            </w: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Default="006F7F60" w:rsidP="00D349ED">
            <w:pPr>
              <w:shd w:val="clear" w:color="auto" w:fill="FFFFFF"/>
              <w:spacing w:after="0"/>
              <w:ind w:firstLine="709"/>
              <w:jc w:val="both"/>
              <w:rPr>
                <w:rFonts w:ascii="Times New Roman" w:eastAsia="Calibri" w:hAnsi="Times New Roman" w:cs="Times New Roman"/>
              </w:rPr>
            </w:pPr>
          </w:p>
          <w:p w:rsidR="006F7F60" w:rsidRPr="00D349ED" w:rsidRDefault="006F7F60" w:rsidP="00DB5BB9">
            <w:pPr>
              <w:shd w:val="clear" w:color="auto" w:fill="FFFFFF"/>
              <w:spacing w:after="0"/>
              <w:jc w:val="both"/>
              <w:rPr>
                <w:rFonts w:ascii="Times New Roman" w:hAnsi="Times New Roman" w:cs="Times New Roman"/>
                <w:b/>
              </w:rPr>
            </w:pPr>
          </w:p>
        </w:tc>
        <w:tc>
          <w:tcPr>
            <w:tcW w:w="1506" w:type="dxa"/>
            <w:shd w:val="clear" w:color="auto" w:fill="auto"/>
            <w:noWrap/>
            <w:vAlign w:val="center"/>
          </w:tcPr>
          <w:p w:rsidR="006F7F60" w:rsidRPr="00541136" w:rsidRDefault="006F7F60" w:rsidP="00CB2E7D">
            <w:pPr>
              <w:spacing w:after="0" w:line="240" w:lineRule="auto"/>
              <w:rPr>
                <w:rFonts w:ascii="Times New Roman" w:hAnsi="Times New Roman" w:cs="Times New Roman"/>
                <w:shd w:val="clear" w:color="auto" w:fill="FFFFFF"/>
              </w:rPr>
            </w:pPr>
            <w:r w:rsidRPr="00541136">
              <w:rPr>
                <w:rFonts w:ascii="Times New Roman" w:hAnsi="Times New Roman" w:cs="Times New Roman"/>
                <w:shd w:val="clear" w:color="auto" w:fill="FFFFFF"/>
              </w:rPr>
              <w:t>Решение ЧГД от 28.11.2006 г. № 165 "О Генеральном плане города Череповца"</w:t>
            </w:r>
          </w:p>
          <w:p w:rsidR="006F7F60" w:rsidRPr="00541136" w:rsidRDefault="006F7F60" w:rsidP="000C79BF">
            <w:pPr>
              <w:spacing w:after="0" w:line="240" w:lineRule="auto"/>
              <w:rPr>
                <w:rFonts w:ascii="Times New Roman" w:eastAsia="Times New Roman" w:hAnsi="Times New Roman" w:cs="Times New Roman"/>
                <w:lang w:eastAsia="ru-RU"/>
              </w:rPr>
            </w:pPr>
            <w:r w:rsidRPr="00541136">
              <w:rPr>
                <w:rFonts w:ascii="Times New Roman" w:hAnsi="Times New Roman" w:cs="Times New Roman"/>
                <w:shd w:val="clear" w:color="auto" w:fill="FFFFFF"/>
              </w:rPr>
              <w:t xml:space="preserve">(с изм. от 13.07.2018) </w:t>
            </w:r>
          </w:p>
        </w:tc>
      </w:tr>
      <w:tr w:rsidR="006F7F60" w:rsidRPr="00863E99" w:rsidTr="00424A54">
        <w:tc>
          <w:tcPr>
            <w:tcW w:w="559" w:type="dxa"/>
            <w:shd w:val="clear" w:color="auto" w:fill="auto"/>
            <w:noWrap/>
          </w:tcPr>
          <w:p w:rsidR="006F7F60" w:rsidRPr="00863E99" w:rsidRDefault="00BB1EDA"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6950" w:type="dxa"/>
            <w:shd w:val="clear" w:color="auto" w:fill="auto"/>
            <w:noWrap/>
          </w:tcPr>
          <w:p w:rsidR="006F7F60" w:rsidRDefault="006F7F60" w:rsidP="000C79BF">
            <w:pPr>
              <w:spacing w:after="0"/>
              <w:rPr>
                <w:rFonts w:ascii="Times New Roman" w:hAnsi="Times New Roman" w:cs="Times New Roman"/>
              </w:rPr>
            </w:pPr>
            <w:r w:rsidRPr="000C79BF">
              <w:rPr>
                <w:rFonts w:ascii="Times New Roman" w:hAnsi="Times New Roman" w:cs="Times New Roman"/>
              </w:rPr>
              <w:t>Ж-1</w:t>
            </w: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3540"/>
              <w:gridCol w:w="367"/>
              <w:gridCol w:w="629"/>
            </w:tblGrid>
            <w:tr w:rsidR="006F7F60" w:rsidRPr="000C79BF" w:rsidTr="000C79BF">
              <w:trPr>
                <w:trHeight w:val="614"/>
              </w:trPr>
              <w:tc>
                <w:tcPr>
                  <w:tcW w:w="421" w:type="dxa"/>
                  <w:tcBorders>
                    <w:top w:val="single" w:sz="4" w:space="0" w:color="auto"/>
                    <w:bottom w:val="single" w:sz="4" w:space="0" w:color="auto"/>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1</w:t>
                  </w:r>
                </w:p>
              </w:tc>
              <w:tc>
                <w:tcPr>
                  <w:tcW w:w="3540" w:type="dxa"/>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i/>
                    </w:rPr>
                    <w:t>Минимальное расстояние</w:t>
                  </w:r>
                  <w:r w:rsidRPr="000C79BF">
                    <w:rPr>
                      <w:rFonts w:ascii="Times New Roman" w:hAnsi="Times New Roman" w:cs="Times New Roman"/>
                    </w:rPr>
                    <w:t xml:space="preserve"> от хозяйственных построек до красных линий улиц</w:t>
                  </w:r>
                </w:p>
              </w:tc>
              <w:tc>
                <w:tcPr>
                  <w:tcW w:w="367" w:type="dxa"/>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м</w:t>
                  </w:r>
                </w:p>
              </w:tc>
              <w:tc>
                <w:tcPr>
                  <w:tcW w:w="629" w:type="dxa"/>
                  <w:tcBorders>
                    <w:top w:val="single" w:sz="4" w:space="0" w:color="auto"/>
                    <w:left w:val="single" w:sz="4" w:space="0" w:color="auto"/>
                    <w:bottom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5</w:t>
                  </w:r>
                </w:p>
              </w:tc>
            </w:tr>
          </w:tbl>
          <w:p w:rsidR="006F7F60" w:rsidRPr="000C79BF" w:rsidRDefault="006F7F60" w:rsidP="000C79BF">
            <w:pPr>
              <w:spacing w:after="0"/>
              <w:rPr>
                <w:rFonts w:ascii="Times New Roman" w:hAnsi="Times New Roman" w:cs="Times New Roman"/>
              </w:rPr>
            </w:pPr>
          </w:p>
        </w:tc>
        <w:tc>
          <w:tcPr>
            <w:tcW w:w="6950" w:type="dxa"/>
            <w:shd w:val="clear" w:color="auto" w:fill="auto"/>
            <w:noWrap/>
          </w:tcPr>
          <w:p w:rsidR="006F7F60" w:rsidRPr="00D349ED" w:rsidRDefault="006F7F60" w:rsidP="000C79BF">
            <w:pPr>
              <w:shd w:val="clear" w:color="auto" w:fill="FFFFFF"/>
              <w:spacing w:after="0"/>
              <w:rPr>
                <w:rFonts w:ascii="Times New Roman" w:eastAsia="Calibri" w:hAnsi="Times New Roman" w:cs="Times New Roman"/>
              </w:rPr>
            </w:pPr>
            <w:r>
              <w:rPr>
                <w:rFonts w:ascii="Times New Roman" w:eastAsia="Calibri" w:hAnsi="Times New Roman" w:cs="Times New Roman"/>
              </w:rPr>
              <w:t>Ж-1</w:t>
            </w:r>
          </w:p>
          <w:tbl>
            <w:tblPr>
              <w:tblW w:w="6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38"/>
              <w:gridCol w:w="514"/>
              <w:gridCol w:w="4247"/>
              <w:gridCol w:w="582"/>
              <w:gridCol w:w="872"/>
              <w:gridCol w:w="294"/>
            </w:tblGrid>
            <w:tr w:rsidR="006F7F60" w:rsidRPr="000C79BF" w:rsidTr="00DB5BB9">
              <w:tc>
                <w:tcPr>
                  <w:tcW w:w="177" w:type="pct"/>
                  <w:tcBorders>
                    <w:top w:val="nil"/>
                    <w:left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rPr>
                  </w:pPr>
                </w:p>
              </w:tc>
              <w:tc>
                <w:tcPr>
                  <w:tcW w:w="381" w:type="pct"/>
                  <w:tcBorders>
                    <w:top w:val="single" w:sz="4" w:space="0" w:color="auto"/>
                    <w:left w:val="single" w:sz="4" w:space="0" w:color="auto"/>
                    <w:bottom w:val="nil"/>
                  </w:tcBorders>
                </w:tcPr>
                <w:p w:rsidR="006F7F60" w:rsidRPr="000C79BF" w:rsidRDefault="006F7F60" w:rsidP="000C79BF">
                  <w:pPr>
                    <w:widowControl w:val="0"/>
                    <w:adjustRightInd w:val="0"/>
                    <w:spacing w:after="0"/>
                    <w:rPr>
                      <w:rFonts w:ascii="Times New Roman" w:hAnsi="Times New Roman" w:cs="Times New Roman"/>
                    </w:rPr>
                  </w:pPr>
                  <w:r w:rsidRPr="000C79BF">
                    <w:rPr>
                      <w:rFonts w:ascii="Times New Roman" w:hAnsi="Times New Roman" w:cs="Times New Roman"/>
                    </w:rPr>
                    <w:t>1</w:t>
                  </w:r>
                </w:p>
              </w:tc>
              <w:tc>
                <w:tcPr>
                  <w:tcW w:w="3147" w:type="pct"/>
                  <w:tcBorders>
                    <w:top w:val="single" w:sz="4" w:space="0" w:color="auto"/>
                    <w:bottom w:val="nil"/>
                  </w:tcBorders>
                  <w:vAlign w:val="center"/>
                </w:tcPr>
                <w:p w:rsidR="006F7F60" w:rsidRPr="000C79BF" w:rsidRDefault="006F7F60" w:rsidP="000C79BF">
                  <w:pPr>
                    <w:spacing w:after="0"/>
                    <w:rPr>
                      <w:rFonts w:ascii="Times New Roman" w:eastAsia="Calibri" w:hAnsi="Times New Roman" w:cs="Times New Roman"/>
                      <w:b/>
                    </w:rPr>
                  </w:pPr>
                  <w:r w:rsidRPr="000C79BF">
                    <w:rPr>
                      <w:rFonts w:ascii="Times New Roman" w:eastAsia="Calibri" w:hAnsi="Times New Roman" w:cs="Times New Roman"/>
                      <w:b/>
                    </w:rPr>
                    <w:t>Минимальные расстояния:</w:t>
                  </w:r>
                </w:p>
                <w:p w:rsidR="006F7F60" w:rsidRPr="000C79BF" w:rsidRDefault="006F7F60" w:rsidP="000C79BF">
                  <w:pPr>
                    <w:spacing w:after="0"/>
                    <w:rPr>
                      <w:rFonts w:ascii="Times New Roman" w:eastAsia="Calibri" w:hAnsi="Times New Roman" w:cs="Times New Roman"/>
                      <w:b/>
                    </w:rPr>
                  </w:pPr>
                  <w:r w:rsidRPr="000C79BF">
                    <w:rPr>
                      <w:rFonts w:ascii="Times New Roman" w:eastAsia="Calibri" w:hAnsi="Times New Roman" w:cs="Times New Roman"/>
                      <w:b/>
                    </w:rPr>
                    <w:t>- от индивидуального жилого дома:</w:t>
                  </w:r>
                </w:p>
              </w:tc>
              <w:tc>
                <w:tcPr>
                  <w:tcW w:w="431" w:type="pct"/>
                  <w:tcBorders>
                    <w:top w:val="single" w:sz="4" w:space="0" w:color="auto"/>
                    <w:bottom w:val="nil"/>
                  </w:tcBorders>
                </w:tcPr>
                <w:p w:rsidR="006F7F60" w:rsidRPr="000C79BF" w:rsidRDefault="006F7F60" w:rsidP="000C79BF">
                  <w:pPr>
                    <w:widowControl w:val="0"/>
                    <w:adjustRightInd w:val="0"/>
                    <w:spacing w:after="0"/>
                    <w:rPr>
                      <w:rFonts w:ascii="Times New Roman" w:hAnsi="Times New Roman" w:cs="Times New Roman"/>
                    </w:rPr>
                  </w:pPr>
                </w:p>
              </w:tc>
              <w:tc>
                <w:tcPr>
                  <w:tcW w:w="646" w:type="pct"/>
                  <w:tcBorders>
                    <w:top w:val="single" w:sz="4" w:space="0" w:color="auto"/>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rPr>
                  </w:pPr>
                </w:p>
              </w:tc>
              <w:tc>
                <w:tcPr>
                  <w:tcW w:w="218" w:type="pct"/>
                  <w:tcBorders>
                    <w:top w:val="nil"/>
                    <w:left w:val="single" w:sz="4" w:space="0" w:color="auto"/>
                    <w:bottom w:val="nil"/>
                    <w:right w:val="nil"/>
                  </w:tcBorders>
                  <w:vAlign w:val="bottom"/>
                </w:tcPr>
                <w:p w:rsidR="006F7F60" w:rsidRPr="000C79BF" w:rsidRDefault="006F7F60" w:rsidP="000C79BF">
                  <w:pPr>
                    <w:widowControl w:val="0"/>
                    <w:adjustRightInd w:val="0"/>
                    <w:spacing w:after="0"/>
                    <w:rPr>
                      <w:rFonts w:ascii="Times New Roman" w:hAnsi="Times New Roman" w:cs="Times New Roman"/>
                    </w:rPr>
                  </w:pPr>
                </w:p>
              </w:tc>
            </w:tr>
            <w:tr w:rsidR="006F7F60" w:rsidRPr="000C79BF" w:rsidTr="00DB5BB9">
              <w:tc>
                <w:tcPr>
                  <w:tcW w:w="177" w:type="pct"/>
                  <w:tcBorders>
                    <w:top w:val="nil"/>
                    <w:left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rPr>
                  </w:pPr>
                </w:p>
              </w:tc>
              <w:tc>
                <w:tcPr>
                  <w:tcW w:w="381" w:type="pct"/>
                  <w:tcBorders>
                    <w:top w:val="nil"/>
                    <w:left w:val="single" w:sz="4" w:space="0" w:color="auto"/>
                    <w:bottom w:val="nil"/>
                  </w:tcBorders>
                </w:tcPr>
                <w:p w:rsidR="006F7F60" w:rsidRPr="000C79BF" w:rsidRDefault="006F7F60" w:rsidP="000C79BF">
                  <w:pPr>
                    <w:widowControl w:val="0"/>
                    <w:adjustRightInd w:val="0"/>
                    <w:spacing w:after="0"/>
                    <w:rPr>
                      <w:rFonts w:ascii="Times New Roman" w:hAnsi="Times New Roman" w:cs="Times New Roman"/>
                    </w:rPr>
                  </w:pPr>
                </w:p>
              </w:tc>
              <w:tc>
                <w:tcPr>
                  <w:tcW w:w="3147" w:type="pct"/>
                  <w:tcBorders>
                    <w:top w:val="nil"/>
                    <w:bottom w:val="nil"/>
                  </w:tcBorders>
                  <w:vAlign w:val="center"/>
                </w:tcPr>
                <w:p w:rsidR="006F7F60" w:rsidRPr="000C79BF" w:rsidRDefault="006F7F60" w:rsidP="000C79BF">
                  <w:pPr>
                    <w:spacing w:after="0"/>
                    <w:rPr>
                      <w:rFonts w:ascii="Times New Roman" w:eastAsia="Calibri" w:hAnsi="Times New Roman" w:cs="Times New Roman"/>
                      <w:b/>
                    </w:rPr>
                  </w:pPr>
                  <w:r w:rsidRPr="000C79BF">
                    <w:rPr>
                      <w:rFonts w:ascii="Times New Roman" w:eastAsia="Calibri" w:hAnsi="Times New Roman" w:cs="Times New Roman"/>
                      <w:b/>
                    </w:rPr>
                    <w:t xml:space="preserve">до  красной линии улиц не менее  </w:t>
                  </w:r>
                </w:p>
              </w:tc>
              <w:tc>
                <w:tcPr>
                  <w:tcW w:w="431" w:type="pct"/>
                  <w:tcBorders>
                    <w:top w:val="nil"/>
                    <w:bottom w:val="nil"/>
                  </w:tcBorders>
                </w:tcPr>
                <w:p w:rsidR="006F7F60" w:rsidRPr="000C79BF" w:rsidRDefault="006F7F60" w:rsidP="000C79BF">
                  <w:pPr>
                    <w:widowControl w:val="0"/>
                    <w:adjustRightInd w:val="0"/>
                    <w:spacing w:after="0"/>
                    <w:rPr>
                      <w:rFonts w:ascii="Times New Roman" w:hAnsi="Times New Roman" w:cs="Times New Roman"/>
                      <w:b/>
                    </w:rPr>
                  </w:pPr>
                  <w:r w:rsidRPr="000C79BF">
                    <w:rPr>
                      <w:rFonts w:ascii="Times New Roman" w:hAnsi="Times New Roman" w:cs="Times New Roman"/>
                      <w:b/>
                    </w:rPr>
                    <w:t>м</w:t>
                  </w:r>
                </w:p>
              </w:tc>
              <w:tc>
                <w:tcPr>
                  <w:tcW w:w="646" w:type="pct"/>
                  <w:tcBorders>
                    <w:top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b/>
                    </w:rPr>
                  </w:pPr>
                  <w:r w:rsidRPr="000C79BF">
                    <w:rPr>
                      <w:rFonts w:ascii="Times New Roman" w:hAnsi="Times New Roman" w:cs="Times New Roman"/>
                      <w:b/>
                    </w:rPr>
                    <w:t>5</w:t>
                  </w:r>
                </w:p>
              </w:tc>
              <w:tc>
                <w:tcPr>
                  <w:tcW w:w="218" w:type="pct"/>
                  <w:tcBorders>
                    <w:top w:val="nil"/>
                    <w:left w:val="single" w:sz="4" w:space="0" w:color="auto"/>
                    <w:bottom w:val="nil"/>
                    <w:right w:val="nil"/>
                  </w:tcBorders>
                  <w:vAlign w:val="bottom"/>
                </w:tcPr>
                <w:p w:rsidR="006F7F60" w:rsidRPr="000C79BF" w:rsidRDefault="006F7F60" w:rsidP="000C79BF">
                  <w:pPr>
                    <w:widowControl w:val="0"/>
                    <w:adjustRightInd w:val="0"/>
                    <w:spacing w:after="0"/>
                    <w:rPr>
                      <w:rFonts w:ascii="Times New Roman" w:hAnsi="Times New Roman" w:cs="Times New Roman"/>
                    </w:rPr>
                  </w:pPr>
                </w:p>
              </w:tc>
            </w:tr>
            <w:tr w:rsidR="006F7F60" w:rsidRPr="000C79BF" w:rsidTr="00DB5BB9">
              <w:tc>
                <w:tcPr>
                  <w:tcW w:w="177" w:type="pct"/>
                  <w:tcBorders>
                    <w:top w:val="nil"/>
                    <w:left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rPr>
                  </w:pPr>
                </w:p>
              </w:tc>
              <w:tc>
                <w:tcPr>
                  <w:tcW w:w="381" w:type="pct"/>
                  <w:tcBorders>
                    <w:top w:val="nil"/>
                    <w:left w:val="single" w:sz="4" w:space="0" w:color="auto"/>
                    <w:bottom w:val="nil"/>
                  </w:tcBorders>
                </w:tcPr>
                <w:p w:rsidR="006F7F60" w:rsidRPr="000C79BF" w:rsidRDefault="006F7F60" w:rsidP="000C79BF">
                  <w:pPr>
                    <w:widowControl w:val="0"/>
                    <w:adjustRightInd w:val="0"/>
                    <w:spacing w:after="0"/>
                    <w:rPr>
                      <w:rFonts w:ascii="Times New Roman" w:hAnsi="Times New Roman" w:cs="Times New Roman"/>
                    </w:rPr>
                  </w:pPr>
                </w:p>
              </w:tc>
              <w:tc>
                <w:tcPr>
                  <w:tcW w:w="3147" w:type="pct"/>
                  <w:tcBorders>
                    <w:top w:val="nil"/>
                    <w:bottom w:val="nil"/>
                  </w:tcBorders>
                  <w:vAlign w:val="center"/>
                </w:tcPr>
                <w:p w:rsidR="006F7F60" w:rsidRPr="000C79BF" w:rsidRDefault="006F7F60" w:rsidP="000C79BF">
                  <w:pPr>
                    <w:adjustRightInd w:val="0"/>
                    <w:spacing w:after="0"/>
                    <w:rPr>
                      <w:rFonts w:ascii="Times New Roman" w:hAnsi="Times New Roman" w:cs="Times New Roman"/>
                      <w:b/>
                    </w:rPr>
                  </w:pPr>
                  <w:r w:rsidRPr="000C79BF">
                    <w:rPr>
                      <w:rFonts w:ascii="Times New Roman" w:eastAsia="Calibri" w:hAnsi="Times New Roman" w:cs="Times New Roman"/>
                      <w:b/>
                    </w:rPr>
                    <w:t>до красной линии проездов – не менее</w:t>
                  </w:r>
                </w:p>
              </w:tc>
              <w:tc>
                <w:tcPr>
                  <w:tcW w:w="431" w:type="pct"/>
                  <w:tcBorders>
                    <w:top w:val="nil"/>
                    <w:bottom w:val="nil"/>
                  </w:tcBorders>
                </w:tcPr>
                <w:p w:rsidR="006F7F60" w:rsidRPr="000C79BF" w:rsidRDefault="006F7F60" w:rsidP="000C79BF">
                  <w:pPr>
                    <w:widowControl w:val="0"/>
                    <w:adjustRightInd w:val="0"/>
                    <w:spacing w:after="0"/>
                    <w:rPr>
                      <w:rFonts w:ascii="Times New Roman" w:hAnsi="Times New Roman" w:cs="Times New Roman"/>
                      <w:b/>
                    </w:rPr>
                  </w:pPr>
                  <w:r w:rsidRPr="000C79BF">
                    <w:rPr>
                      <w:rFonts w:ascii="Times New Roman" w:hAnsi="Times New Roman" w:cs="Times New Roman"/>
                      <w:b/>
                    </w:rPr>
                    <w:t>м</w:t>
                  </w:r>
                </w:p>
              </w:tc>
              <w:tc>
                <w:tcPr>
                  <w:tcW w:w="646" w:type="pct"/>
                  <w:tcBorders>
                    <w:top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b/>
                    </w:rPr>
                  </w:pPr>
                  <w:r w:rsidRPr="000C79BF">
                    <w:rPr>
                      <w:rFonts w:ascii="Times New Roman" w:hAnsi="Times New Roman" w:cs="Times New Roman"/>
                      <w:b/>
                    </w:rPr>
                    <w:t>3</w:t>
                  </w:r>
                </w:p>
              </w:tc>
              <w:tc>
                <w:tcPr>
                  <w:tcW w:w="218" w:type="pct"/>
                  <w:tcBorders>
                    <w:top w:val="nil"/>
                    <w:left w:val="single" w:sz="4" w:space="0" w:color="auto"/>
                    <w:bottom w:val="nil"/>
                    <w:right w:val="nil"/>
                  </w:tcBorders>
                  <w:vAlign w:val="bottom"/>
                </w:tcPr>
                <w:p w:rsidR="006F7F60" w:rsidRPr="000C79BF" w:rsidRDefault="006F7F60" w:rsidP="000C79BF">
                  <w:pPr>
                    <w:widowControl w:val="0"/>
                    <w:adjustRightInd w:val="0"/>
                    <w:spacing w:after="0"/>
                    <w:rPr>
                      <w:rFonts w:ascii="Times New Roman" w:hAnsi="Times New Roman" w:cs="Times New Roman"/>
                    </w:rPr>
                  </w:pPr>
                </w:p>
              </w:tc>
            </w:tr>
            <w:tr w:rsidR="006F7F60" w:rsidRPr="000C79BF" w:rsidTr="00DB5BB9">
              <w:tc>
                <w:tcPr>
                  <w:tcW w:w="177" w:type="pct"/>
                  <w:tcBorders>
                    <w:top w:val="nil"/>
                    <w:left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rPr>
                  </w:pPr>
                </w:p>
              </w:tc>
              <w:tc>
                <w:tcPr>
                  <w:tcW w:w="381" w:type="pct"/>
                  <w:tcBorders>
                    <w:top w:val="nil"/>
                    <w:left w:val="single" w:sz="4" w:space="0" w:color="auto"/>
                    <w:bottom w:val="single" w:sz="4" w:space="0" w:color="auto"/>
                  </w:tcBorders>
                </w:tcPr>
                <w:p w:rsidR="006F7F60" w:rsidRPr="000C79BF" w:rsidRDefault="006F7F60" w:rsidP="000C79BF">
                  <w:pPr>
                    <w:widowControl w:val="0"/>
                    <w:adjustRightInd w:val="0"/>
                    <w:spacing w:after="0"/>
                    <w:rPr>
                      <w:rFonts w:ascii="Times New Roman" w:hAnsi="Times New Roman" w:cs="Times New Roman"/>
                    </w:rPr>
                  </w:pPr>
                </w:p>
              </w:tc>
              <w:tc>
                <w:tcPr>
                  <w:tcW w:w="3147" w:type="pct"/>
                  <w:tcBorders>
                    <w:top w:val="nil"/>
                    <w:bottom w:val="single" w:sz="4" w:space="0" w:color="auto"/>
                  </w:tcBorders>
                  <w:vAlign w:val="center"/>
                </w:tcPr>
                <w:p w:rsidR="006F7F60" w:rsidRPr="000C79BF" w:rsidRDefault="006F7F60" w:rsidP="000C79BF">
                  <w:pPr>
                    <w:adjustRightInd w:val="0"/>
                    <w:spacing w:after="0"/>
                    <w:rPr>
                      <w:rFonts w:ascii="Times New Roman" w:eastAsia="Calibri" w:hAnsi="Times New Roman" w:cs="Times New Roman"/>
                    </w:rPr>
                  </w:pPr>
                  <w:r w:rsidRPr="000C79BF">
                    <w:rPr>
                      <w:rFonts w:ascii="Times New Roman" w:eastAsia="Calibri" w:hAnsi="Times New Roman" w:cs="Times New Roman"/>
                    </w:rPr>
                    <w:t xml:space="preserve">- от хозяйственных построек </w:t>
                  </w:r>
                  <w:r w:rsidRPr="000C79BF">
                    <w:rPr>
                      <w:rFonts w:ascii="Times New Roman" w:eastAsia="Calibri" w:hAnsi="Times New Roman" w:cs="Times New Roman"/>
                      <w:b/>
                    </w:rPr>
                    <w:t>и автостоянок закрытого типа</w:t>
                  </w:r>
                  <w:r w:rsidRPr="000C79BF">
                    <w:rPr>
                      <w:rFonts w:ascii="Times New Roman" w:eastAsia="Calibri" w:hAnsi="Times New Roman" w:cs="Times New Roman"/>
                    </w:rPr>
                    <w:t xml:space="preserve"> до красных линий улиц </w:t>
                  </w:r>
                  <w:r w:rsidRPr="000C79BF">
                    <w:rPr>
                      <w:rFonts w:ascii="Times New Roman" w:eastAsia="Calibri" w:hAnsi="Times New Roman" w:cs="Times New Roman"/>
                      <w:b/>
                    </w:rPr>
                    <w:t>и проездов не менее</w:t>
                  </w:r>
                </w:p>
              </w:tc>
              <w:tc>
                <w:tcPr>
                  <w:tcW w:w="431" w:type="pct"/>
                  <w:tcBorders>
                    <w:top w:val="nil"/>
                    <w:bottom w:val="single" w:sz="4" w:space="0" w:color="auto"/>
                  </w:tcBorders>
                </w:tcPr>
                <w:p w:rsidR="006F7F60" w:rsidRPr="000C79BF" w:rsidRDefault="006F7F60" w:rsidP="000C79BF">
                  <w:pPr>
                    <w:widowControl w:val="0"/>
                    <w:adjustRightInd w:val="0"/>
                    <w:spacing w:after="0"/>
                    <w:rPr>
                      <w:rFonts w:ascii="Times New Roman" w:hAnsi="Times New Roman" w:cs="Times New Roman"/>
                    </w:rPr>
                  </w:pPr>
                </w:p>
                <w:p w:rsidR="006F7F60" w:rsidRPr="000C79BF" w:rsidRDefault="006F7F60" w:rsidP="000C79BF">
                  <w:pPr>
                    <w:widowControl w:val="0"/>
                    <w:adjustRightInd w:val="0"/>
                    <w:spacing w:after="0"/>
                    <w:rPr>
                      <w:rFonts w:ascii="Times New Roman" w:hAnsi="Times New Roman" w:cs="Times New Roman"/>
                    </w:rPr>
                  </w:pPr>
                </w:p>
                <w:p w:rsidR="006F7F60" w:rsidRPr="000C79BF" w:rsidRDefault="006F7F60" w:rsidP="000C79BF">
                  <w:pPr>
                    <w:widowControl w:val="0"/>
                    <w:adjustRightInd w:val="0"/>
                    <w:spacing w:after="0"/>
                    <w:rPr>
                      <w:rFonts w:ascii="Times New Roman" w:hAnsi="Times New Roman" w:cs="Times New Roman"/>
                    </w:rPr>
                  </w:pPr>
                  <w:r w:rsidRPr="000C79BF">
                    <w:rPr>
                      <w:rFonts w:ascii="Times New Roman" w:hAnsi="Times New Roman" w:cs="Times New Roman"/>
                    </w:rPr>
                    <w:t>м</w:t>
                  </w:r>
                </w:p>
              </w:tc>
              <w:tc>
                <w:tcPr>
                  <w:tcW w:w="646" w:type="pct"/>
                  <w:tcBorders>
                    <w:top w:val="nil"/>
                    <w:bottom w:val="single" w:sz="4" w:space="0" w:color="auto"/>
                    <w:right w:val="single" w:sz="4" w:space="0" w:color="auto"/>
                  </w:tcBorders>
                </w:tcPr>
                <w:p w:rsidR="006F7F60" w:rsidRPr="000C79BF" w:rsidRDefault="006F7F60" w:rsidP="000C79BF">
                  <w:pPr>
                    <w:widowControl w:val="0"/>
                    <w:adjustRightInd w:val="0"/>
                    <w:spacing w:after="0"/>
                    <w:rPr>
                      <w:rFonts w:ascii="Times New Roman" w:hAnsi="Times New Roman" w:cs="Times New Roman"/>
                    </w:rPr>
                  </w:pPr>
                </w:p>
                <w:p w:rsidR="006F7F60" w:rsidRPr="000C79BF" w:rsidRDefault="006F7F60" w:rsidP="000C79BF">
                  <w:pPr>
                    <w:widowControl w:val="0"/>
                    <w:adjustRightInd w:val="0"/>
                    <w:spacing w:after="0"/>
                    <w:rPr>
                      <w:rFonts w:ascii="Times New Roman" w:hAnsi="Times New Roman" w:cs="Times New Roman"/>
                    </w:rPr>
                  </w:pPr>
                </w:p>
                <w:p w:rsidR="006F7F60" w:rsidRPr="000C79BF" w:rsidRDefault="006F7F60" w:rsidP="000C79BF">
                  <w:pPr>
                    <w:widowControl w:val="0"/>
                    <w:adjustRightInd w:val="0"/>
                    <w:spacing w:after="0"/>
                    <w:rPr>
                      <w:rFonts w:ascii="Times New Roman" w:hAnsi="Times New Roman" w:cs="Times New Roman"/>
                    </w:rPr>
                  </w:pPr>
                  <w:r w:rsidRPr="000C79BF">
                    <w:rPr>
                      <w:rFonts w:ascii="Times New Roman" w:hAnsi="Times New Roman" w:cs="Times New Roman"/>
                    </w:rPr>
                    <w:t>5</w:t>
                  </w:r>
                </w:p>
              </w:tc>
              <w:tc>
                <w:tcPr>
                  <w:tcW w:w="218" w:type="pct"/>
                  <w:tcBorders>
                    <w:top w:val="nil"/>
                    <w:left w:val="single" w:sz="4" w:space="0" w:color="auto"/>
                    <w:bottom w:val="nil"/>
                    <w:right w:val="nil"/>
                  </w:tcBorders>
                  <w:vAlign w:val="bottom"/>
                </w:tcPr>
                <w:p w:rsidR="006F7F60" w:rsidRPr="000C79BF" w:rsidRDefault="006F7F60" w:rsidP="000C79BF">
                  <w:pPr>
                    <w:widowControl w:val="0"/>
                    <w:adjustRightInd w:val="0"/>
                    <w:spacing w:after="0"/>
                    <w:rPr>
                      <w:rFonts w:ascii="Times New Roman" w:hAnsi="Times New Roman" w:cs="Times New Roman"/>
                    </w:rPr>
                  </w:pPr>
                </w:p>
                <w:p w:rsidR="006F7F60" w:rsidRPr="000C79BF" w:rsidRDefault="006F7F60" w:rsidP="000C79BF">
                  <w:pPr>
                    <w:widowControl w:val="0"/>
                    <w:adjustRightInd w:val="0"/>
                    <w:spacing w:after="0"/>
                    <w:rPr>
                      <w:rFonts w:ascii="Times New Roman" w:hAnsi="Times New Roman" w:cs="Times New Roman"/>
                    </w:rPr>
                  </w:pPr>
                  <w:r w:rsidRPr="000C79BF">
                    <w:rPr>
                      <w:rFonts w:ascii="Times New Roman" w:hAnsi="Times New Roman" w:cs="Times New Roman"/>
                    </w:rPr>
                    <w:t>»</w:t>
                  </w:r>
                </w:p>
              </w:tc>
            </w:tr>
          </w:tbl>
          <w:p w:rsidR="006F7F60" w:rsidRPr="00E87688" w:rsidRDefault="006F7F60" w:rsidP="000C79BF">
            <w:pPr>
              <w:spacing w:after="0" w:line="240" w:lineRule="auto"/>
              <w:rPr>
                <w:rFonts w:ascii="Times New Roman" w:hAnsi="Times New Roman" w:cs="Times New Roman"/>
                <w:b/>
                <w:sz w:val="24"/>
                <w:szCs w:val="24"/>
              </w:rPr>
            </w:pPr>
          </w:p>
        </w:tc>
        <w:tc>
          <w:tcPr>
            <w:tcW w:w="1506" w:type="dxa"/>
            <w:shd w:val="clear" w:color="auto" w:fill="auto"/>
            <w:noWrap/>
          </w:tcPr>
          <w:p w:rsidR="006F7F60" w:rsidRDefault="006F7F60" w:rsidP="000C79BF">
            <w:pPr>
              <w:spacing w:after="0" w:line="240" w:lineRule="auto"/>
              <w:rPr>
                <w:rFonts w:ascii="Times New Roman" w:eastAsia="Times New Roman" w:hAnsi="Times New Roman" w:cs="Times New Roman"/>
                <w:lang w:eastAsia="ru-RU"/>
              </w:rPr>
            </w:pPr>
            <w:r w:rsidRPr="00541136">
              <w:rPr>
                <w:rFonts w:ascii="Times New Roman" w:eastAsia="Times New Roman" w:hAnsi="Times New Roman" w:cs="Times New Roman"/>
                <w:lang w:eastAsia="ru-RU"/>
              </w:rPr>
              <w:t>Решение ЧГД от 26.12.2017 № 231</w:t>
            </w:r>
            <w:r>
              <w:rPr>
                <w:rFonts w:ascii="Times New Roman" w:eastAsia="Times New Roman" w:hAnsi="Times New Roman" w:cs="Times New Roman"/>
                <w:lang w:eastAsia="ru-RU"/>
              </w:rPr>
              <w:t xml:space="preserve"> </w:t>
            </w:r>
            <w:r w:rsidRPr="00541136">
              <w:rPr>
                <w:rFonts w:ascii="Times New Roman" w:eastAsia="Times New Roman" w:hAnsi="Times New Roman" w:cs="Times New Roman"/>
                <w:lang w:eastAsia="ru-RU"/>
              </w:rPr>
              <w:t xml:space="preserve">«Об утверждении местных нормативов </w:t>
            </w:r>
            <w:proofErr w:type="spellStart"/>
            <w:r w:rsidRPr="00541136">
              <w:rPr>
                <w:rFonts w:ascii="Times New Roman" w:eastAsia="Times New Roman" w:hAnsi="Times New Roman" w:cs="Times New Roman"/>
                <w:lang w:eastAsia="ru-RU"/>
              </w:rPr>
              <w:t>град</w:t>
            </w:r>
            <w:proofErr w:type="gramStart"/>
            <w:r>
              <w:rPr>
                <w:rFonts w:ascii="Times New Roman" w:eastAsia="Times New Roman" w:hAnsi="Times New Roman" w:cs="Times New Roman"/>
                <w:lang w:eastAsia="ru-RU"/>
              </w:rPr>
              <w:t>.п</w:t>
            </w:r>
            <w:proofErr w:type="gramEnd"/>
            <w:r w:rsidRPr="00541136">
              <w:rPr>
                <w:rFonts w:ascii="Times New Roman" w:eastAsia="Times New Roman" w:hAnsi="Times New Roman" w:cs="Times New Roman"/>
                <w:lang w:eastAsia="ru-RU"/>
              </w:rPr>
              <w:t>роектирования</w:t>
            </w:r>
            <w:proofErr w:type="spellEnd"/>
            <w:r>
              <w:rPr>
                <w:rFonts w:ascii="Times New Roman" w:eastAsia="Times New Roman" w:hAnsi="Times New Roman" w:cs="Times New Roman"/>
                <w:lang w:eastAsia="ru-RU"/>
              </w:rPr>
              <w:t>»</w:t>
            </w:r>
          </w:p>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BB1EDA"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950" w:type="dxa"/>
            <w:shd w:val="clear" w:color="auto" w:fill="auto"/>
            <w:noWrap/>
          </w:tcPr>
          <w:p w:rsidR="006F7F60" w:rsidRDefault="006F7F60" w:rsidP="000C79BF">
            <w:pPr>
              <w:spacing w:after="0"/>
              <w:rPr>
                <w:rFonts w:ascii="Times New Roman" w:hAnsi="Times New Roman" w:cs="Times New Roman"/>
              </w:rPr>
            </w:pPr>
            <w:r>
              <w:rPr>
                <w:rFonts w:ascii="Times New Roman" w:hAnsi="Times New Roman" w:cs="Times New Roman"/>
              </w:rPr>
              <w:t>Ж-1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252"/>
              <w:gridCol w:w="709"/>
              <w:gridCol w:w="709"/>
            </w:tblGrid>
            <w:tr w:rsidR="006F7F60" w:rsidRPr="000C79BF" w:rsidTr="00855704">
              <w:tc>
                <w:tcPr>
                  <w:tcW w:w="42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8</w:t>
                  </w:r>
                </w:p>
              </w:tc>
              <w:tc>
                <w:tcPr>
                  <w:tcW w:w="4252" w:type="dxa"/>
                  <w:tcBorders>
                    <w:top w:val="single" w:sz="4" w:space="0" w:color="auto"/>
                    <w:left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Максимальный размер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га</w:t>
                  </w:r>
                </w:p>
              </w:tc>
              <w:tc>
                <w:tcPr>
                  <w:tcW w:w="709"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0,15</w:t>
                  </w:r>
                </w:p>
              </w:tc>
            </w:tr>
            <w:tr w:rsidR="006F7F60" w:rsidRPr="000C79BF" w:rsidTr="00855704">
              <w:tc>
                <w:tcPr>
                  <w:tcW w:w="426" w:type="dxa"/>
                  <w:vMerge w:val="restart"/>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9</w:t>
                  </w:r>
                </w:p>
              </w:tc>
              <w:tc>
                <w:tcPr>
                  <w:tcW w:w="4252" w:type="dxa"/>
                  <w:tcBorders>
                    <w:top w:val="single" w:sz="4" w:space="0" w:color="auto"/>
                    <w:left w:val="single" w:sz="4" w:space="0" w:color="auto"/>
                    <w:bottom w:val="nil"/>
                    <w:right w:val="single" w:sz="4" w:space="0" w:color="auto"/>
                  </w:tcBorders>
                </w:tcPr>
                <w:p w:rsidR="006F7F60" w:rsidRPr="000C79BF" w:rsidRDefault="00ED59C4" w:rsidP="00855704">
                  <w:pPr>
                    <w:pStyle w:val="a6"/>
                    <w:rPr>
                      <w:rFonts w:ascii="Times New Roman" w:hAnsi="Times New Roman" w:cs="Times New Roman"/>
                      <w:sz w:val="22"/>
                      <w:szCs w:val="22"/>
                    </w:rPr>
                  </w:pPr>
                  <w:hyperlink w:anchor="sub_10115" w:history="1">
                    <w:r w:rsidR="006F7F60" w:rsidRPr="000C79BF">
                      <w:rPr>
                        <w:rStyle w:val="aa"/>
                        <w:rFonts w:ascii="Times New Roman" w:hAnsi="Times New Roman" w:cs="Times New Roman"/>
                        <w:color w:val="auto"/>
                        <w:sz w:val="22"/>
                        <w:szCs w:val="22"/>
                      </w:rPr>
                      <w:t>Количество этажей</w:t>
                    </w:r>
                  </w:hyperlink>
                  <w:r w:rsidR="006F7F60" w:rsidRPr="000C79BF">
                    <w:rPr>
                      <w:rFonts w:ascii="Times New Roman" w:hAnsi="Times New Roman" w:cs="Times New Roman"/>
                      <w:sz w:val="22"/>
                      <w:szCs w:val="22"/>
                    </w:rPr>
                    <w:t xml:space="preserve"> в здании для основных и условно разрешенных видов разрешенного использования</w:t>
                  </w:r>
                </w:p>
              </w:tc>
              <w:tc>
                <w:tcPr>
                  <w:tcW w:w="709" w:type="dxa"/>
                  <w:tcBorders>
                    <w:top w:val="single" w:sz="4" w:space="0" w:color="auto"/>
                    <w:left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этаж</w:t>
                  </w:r>
                </w:p>
              </w:tc>
              <w:tc>
                <w:tcPr>
                  <w:tcW w:w="709" w:type="dxa"/>
                  <w:tcBorders>
                    <w:top w:val="single" w:sz="4" w:space="0" w:color="auto"/>
                    <w:left w:val="single" w:sz="4" w:space="0" w:color="auto"/>
                    <w:bottom w:val="nil"/>
                  </w:tcBorders>
                </w:tcPr>
                <w:p w:rsidR="006F7F60" w:rsidRPr="000C79BF" w:rsidRDefault="006F7F60" w:rsidP="00855704">
                  <w:pPr>
                    <w:pStyle w:val="ab"/>
                    <w:rPr>
                      <w:rFonts w:ascii="Times New Roman" w:hAnsi="Times New Roman" w:cs="Times New Roman"/>
                      <w:sz w:val="22"/>
                      <w:szCs w:val="22"/>
                    </w:rPr>
                  </w:pPr>
                </w:p>
              </w:tc>
            </w:tr>
            <w:tr w:rsidR="006F7F60" w:rsidRPr="000C79BF" w:rsidTr="00855704">
              <w:tc>
                <w:tcPr>
                  <w:tcW w:w="426" w:type="dxa"/>
                  <w:vMerge/>
                  <w:tcBorders>
                    <w:top w:val="single" w:sz="4" w:space="0" w:color="auto"/>
                    <w:bottom w:val="single" w:sz="4" w:space="0" w:color="auto"/>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4252" w:type="dxa"/>
                  <w:tcBorders>
                    <w:top w:val="nil"/>
                    <w:left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максимальное</w:t>
                  </w:r>
                </w:p>
              </w:tc>
              <w:tc>
                <w:tcPr>
                  <w:tcW w:w="709" w:type="dxa"/>
                  <w:tcBorders>
                    <w:top w:val="nil"/>
                    <w:left w:val="single" w:sz="4" w:space="0" w:color="auto"/>
                    <w:bottom w:val="nil"/>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709" w:type="dxa"/>
                  <w:tcBorders>
                    <w:top w:val="nil"/>
                    <w:left w:val="single" w:sz="4" w:space="0" w:color="auto"/>
                    <w:bottom w:val="nil"/>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3</w:t>
                  </w:r>
                </w:p>
              </w:tc>
            </w:tr>
            <w:tr w:rsidR="006F7F60" w:rsidRPr="000C79BF" w:rsidTr="00855704">
              <w:tc>
                <w:tcPr>
                  <w:tcW w:w="426" w:type="dxa"/>
                  <w:vMerge/>
                  <w:tcBorders>
                    <w:top w:val="single" w:sz="4" w:space="0" w:color="auto"/>
                    <w:bottom w:val="single" w:sz="4" w:space="0" w:color="auto"/>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4252" w:type="dxa"/>
                  <w:tcBorders>
                    <w:top w:val="nil"/>
                    <w:left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минимальное</w:t>
                  </w:r>
                </w:p>
              </w:tc>
              <w:tc>
                <w:tcPr>
                  <w:tcW w:w="709" w:type="dxa"/>
                  <w:tcBorders>
                    <w:top w:val="nil"/>
                    <w:left w:val="single" w:sz="4" w:space="0" w:color="auto"/>
                    <w:bottom w:val="nil"/>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709" w:type="dxa"/>
                  <w:tcBorders>
                    <w:top w:val="nil"/>
                    <w:left w:val="single" w:sz="4" w:space="0" w:color="auto"/>
                    <w:bottom w:val="nil"/>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1</w:t>
                  </w:r>
                </w:p>
              </w:tc>
            </w:tr>
            <w:tr w:rsidR="006F7F60" w:rsidRPr="000C79BF" w:rsidTr="00855704">
              <w:tc>
                <w:tcPr>
                  <w:tcW w:w="426" w:type="dxa"/>
                  <w:vMerge/>
                  <w:tcBorders>
                    <w:top w:val="single" w:sz="4" w:space="0" w:color="auto"/>
                    <w:bottom w:val="single" w:sz="4" w:space="0" w:color="auto"/>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4252" w:type="dxa"/>
                  <w:tcBorders>
                    <w:top w:val="nil"/>
                    <w:left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для вспомогательных зданий, строений, сооружений</w:t>
                  </w:r>
                </w:p>
              </w:tc>
              <w:tc>
                <w:tcPr>
                  <w:tcW w:w="709" w:type="dxa"/>
                  <w:tcBorders>
                    <w:top w:val="nil"/>
                    <w:left w:val="single" w:sz="4" w:space="0" w:color="auto"/>
                    <w:bottom w:val="nil"/>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709" w:type="dxa"/>
                  <w:tcBorders>
                    <w:top w:val="nil"/>
                    <w:left w:val="single" w:sz="4" w:space="0" w:color="auto"/>
                    <w:bottom w:val="nil"/>
                  </w:tcBorders>
                </w:tcPr>
                <w:p w:rsidR="006F7F60" w:rsidRPr="000C79BF" w:rsidRDefault="006F7F60" w:rsidP="00855704">
                  <w:pPr>
                    <w:pStyle w:val="ab"/>
                    <w:rPr>
                      <w:rFonts w:ascii="Times New Roman" w:hAnsi="Times New Roman" w:cs="Times New Roman"/>
                      <w:sz w:val="22"/>
                      <w:szCs w:val="22"/>
                    </w:rPr>
                  </w:pPr>
                </w:p>
              </w:tc>
            </w:tr>
            <w:tr w:rsidR="006F7F60" w:rsidRPr="000C79BF" w:rsidTr="00855704">
              <w:tc>
                <w:tcPr>
                  <w:tcW w:w="426" w:type="dxa"/>
                  <w:vMerge/>
                  <w:tcBorders>
                    <w:top w:val="single" w:sz="4" w:space="0" w:color="auto"/>
                    <w:bottom w:val="single" w:sz="4" w:space="0" w:color="auto"/>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4252" w:type="dxa"/>
                  <w:tcBorders>
                    <w:top w:val="nil"/>
                    <w:left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максимальное</w:t>
                  </w:r>
                </w:p>
              </w:tc>
              <w:tc>
                <w:tcPr>
                  <w:tcW w:w="709" w:type="dxa"/>
                  <w:tcBorders>
                    <w:top w:val="nil"/>
                    <w:left w:val="single" w:sz="4" w:space="0" w:color="auto"/>
                    <w:bottom w:val="nil"/>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709" w:type="dxa"/>
                  <w:tcBorders>
                    <w:top w:val="nil"/>
                    <w:left w:val="single" w:sz="4" w:space="0" w:color="auto"/>
                    <w:bottom w:val="nil"/>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2</w:t>
                  </w:r>
                </w:p>
              </w:tc>
            </w:tr>
            <w:tr w:rsidR="006F7F60" w:rsidRPr="000C79BF" w:rsidTr="00855704">
              <w:tc>
                <w:tcPr>
                  <w:tcW w:w="426" w:type="dxa"/>
                  <w:vMerge/>
                  <w:tcBorders>
                    <w:top w:val="single" w:sz="4" w:space="0" w:color="auto"/>
                    <w:bottom w:val="single" w:sz="4" w:space="0" w:color="auto"/>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4252" w:type="dxa"/>
                  <w:tcBorders>
                    <w:top w:val="nil"/>
                    <w:left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минимальное</w:t>
                  </w:r>
                </w:p>
              </w:tc>
              <w:tc>
                <w:tcPr>
                  <w:tcW w:w="709" w:type="dxa"/>
                  <w:tcBorders>
                    <w:top w:val="nil"/>
                    <w:left w:val="single" w:sz="4" w:space="0" w:color="auto"/>
                    <w:bottom w:val="single" w:sz="4" w:space="0" w:color="auto"/>
                    <w:right w:val="single" w:sz="4" w:space="0" w:color="auto"/>
                  </w:tcBorders>
                </w:tcPr>
                <w:p w:rsidR="006F7F60" w:rsidRPr="000C79BF" w:rsidRDefault="006F7F60" w:rsidP="00855704">
                  <w:pPr>
                    <w:pStyle w:val="ab"/>
                    <w:rPr>
                      <w:rFonts w:ascii="Times New Roman" w:hAnsi="Times New Roman" w:cs="Times New Roman"/>
                      <w:sz w:val="22"/>
                      <w:szCs w:val="22"/>
                    </w:rPr>
                  </w:pPr>
                </w:p>
              </w:tc>
              <w:tc>
                <w:tcPr>
                  <w:tcW w:w="709" w:type="dxa"/>
                  <w:tcBorders>
                    <w:top w:val="nil"/>
                    <w:left w:val="single" w:sz="4" w:space="0" w:color="auto"/>
                    <w:bottom w:val="single" w:sz="4" w:space="0" w:color="auto"/>
                  </w:tcBorders>
                </w:tcPr>
                <w:p w:rsidR="006F7F60" w:rsidRPr="000C79BF" w:rsidRDefault="006F7F60" w:rsidP="00855704">
                  <w:pPr>
                    <w:pStyle w:val="a6"/>
                    <w:rPr>
                      <w:rFonts w:ascii="Times New Roman" w:hAnsi="Times New Roman" w:cs="Times New Roman"/>
                      <w:sz w:val="22"/>
                      <w:szCs w:val="22"/>
                    </w:rPr>
                  </w:pPr>
                  <w:r w:rsidRPr="000C79BF">
                    <w:rPr>
                      <w:rFonts w:ascii="Times New Roman" w:hAnsi="Times New Roman" w:cs="Times New Roman"/>
                      <w:sz w:val="22"/>
                      <w:szCs w:val="22"/>
                    </w:rPr>
                    <w:t>1</w:t>
                  </w:r>
                </w:p>
              </w:tc>
            </w:tr>
          </w:tbl>
          <w:p w:rsidR="006F7F60" w:rsidRPr="000C79BF" w:rsidRDefault="006F7F60" w:rsidP="000C79BF">
            <w:pPr>
              <w:spacing w:after="0"/>
              <w:rPr>
                <w:rFonts w:ascii="Times New Roman" w:hAnsi="Times New Roman" w:cs="Times New Roman"/>
              </w:rPr>
            </w:pPr>
          </w:p>
        </w:tc>
        <w:tc>
          <w:tcPr>
            <w:tcW w:w="6950" w:type="dxa"/>
            <w:shd w:val="clear" w:color="auto" w:fill="auto"/>
            <w:noWrap/>
          </w:tcPr>
          <w:p w:rsidR="006F7F60" w:rsidRDefault="006F7F60" w:rsidP="000C79BF">
            <w:pPr>
              <w:shd w:val="clear" w:color="auto" w:fill="FFFFFF"/>
              <w:spacing w:after="0"/>
              <w:rPr>
                <w:rFonts w:ascii="Times New Roman" w:eastAsia="Calibri" w:hAnsi="Times New Roman" w:cs="Times New Roman"/>
              </w:rPr>
            </w:pPr>
            <w:r>
              <w:rPr>
                <w:rFonts w:ascii="Times New Roman" w:eastAsia="Calibri" w:hAnsi="Times New Roman" w:cs="Times New Roman"/>
              </w:rPr>
              <w:t>Ж-1</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0"/>
              <w:gridCol w:w="510"/>
              <w:gridCol w:w="4066"/>
              <w:gridCol w:w="789"/>
              <w:gridCol w:w="822"/>
              <w:gridCol w:w="287"/>
            </w:tblGrid>
            <w:tr w:rsidR="006F7F60" w:rsidRPr="000C79BF" w:rsidTr="000C79BF">
              <w:tc>
                <w:tcPr>
                  <w:tcW w:w="193" w:type="pct"/>
                  <w:tcBorders>
                    <w:top w:val="nil"/>
                    <w:left w:val="nil"/>
                    <w:bottom w:val="nil"/>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w:t>
                  </w:r>
                </w:p>
              </w:tc>
              <w:tc>
                <w:tcPr>
                  <w:tcW w:w="379" w:type="pct"/>
                  <w:vMerge w:val="restart"/>
                  <w:tcBorders>
                    <w:top w:val="single" w:sz="4" w:space="0" w:color="auto"/>
                    <w:lef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8</w:t>
                  </w:r>
                </w:p>
              </w:tc>
              <w:tc>
                <w:tcPr>
                  <w:tcW w:w="3019" w:type="pct"/>
                  <w:tcBorders>
                    <w:top w:val="single" w:sz="4" w:space="0" w:color="auto"/>
                    <w:bottom w:val="nil"/>
                  </w:tcBorders>
                  <w:vAlign w:val="center"/>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 xml:space="preserve">Максимальный размер земельного участка: </w:t>
                  </w:r>
                </w:p>
                <w:p w:rsidR="006F7F60" w:rsidRPr="000C79BF" w:rsidRDefault="006F7F60" w:rsidP="000C79BF">
                  <w:pPr>
                    <w:spacing w:after="0"/>
                    <w:rPr>
                      <w:rFonts w:ascii="Times New Roman" w:hAnsi="Times New Roman" w:cs="Times New Roman"/>
                      <w:b/>
                    </w:rPr>
                  </w:pPr>
                  <w:r w:rsidRPr="000C79BF">
                    <w:rPr>
                      <w:rFonts w:ascii="Times New Roman" w:hAnsi="Times New Roman" w:cs="Times New Roman"/>
                      <w:b/>
                    </w:rPr>
                    <w:t>для вида использования 2.1.</w:t>
                  </w:r>
                </w:p>
              </w:tc>
              <w:tc>
                <w:tcPr>
                  <w:tcW w:w="586" w:type="pct"/>
                  <w:tcBorders>
                    <w:top w:val="single" w:sz="4" w:space="0" w:color="auto"/>
                    <w:bottom w:val="single" w:sz="4" w:space="0" w:color="auto"/>
                  </w:tcBorders>
                </w:tcPr>
                <w:p w:rsidR="006F7F60" w:rsidRPr="000C79BF" w:rsidRDefault="006F7F60" w:rsidP="000C79BF">
                  <w:pPr>
                    <w:spacing w:after="0"/>
                    <w:rPr>
                      <w:rFonts w:ascii="Times New Roman" w:hAnsi="Times New Roman" w:cs="Times New Roman"/>
                    </w:rPr>
                  </w:pPr>
                </w:p>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га</w:t>
                  </w:r>
                </w:p>
              </w:tc>
              <w:tc>
                <w:tcPr>
                  <w:tcW w:w="610" w:type="pct"/>
                  <w:tcBorders>
                    <w:top w:val="single" w:sz="4" w:space="0" w:color="auto"/>
                    <w:bottom w:val="single" w:sz="4" w:space="0" w:color="auto"/>
                    <w:right w:val="single" w:sz="4" w:space="0" w:color="auto"/>
                  </w:tcBorders>
                </w:tcPr>
                <w:p w:rsidR="006F7F60" w:rsidRPr="000C79BF" w:rsidRDefault="006F7F60" w:rsidP="000C79BF">
                  <w:pPr>
                    <w:spacing w:after="0"/>
                    <w:rPr>
                      <w:rFonts w:ascii="Times New Roman" w:hAnsi="Times New Roman" w:cs="Times New Roman"/>
                    </w:rPr>
                  </w:pPr>
                </w:p>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0,15</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c>
                <w:tcPr>
                  <w:tcW w:w="193" w:type="pct"/>
                  <w:tcBorders>
                    <w:top w:val="nil"/>
                    <w:left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379" w:type="pct"/>
                  <w:vMerge/>
                  <w:tcBorders>
                    <w:left w:val="single" w:sz="4" w:space="0" w:color="auto"/>
                    <w:bottom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single" w:sz="4" w:space="0" w:color="auto"/>
                  </w:tcBorders>
                  <w:vAlign w:val="center"/>
                </w:tcPr>
                <w:p w:rsidR="006F7F60" w:rsidRPr="000C79BF" w:rsidRDefault="006F7F60" w:rsidP="000C79BF">
                  <w:pPr>
                    <w:spacing w:after="0"/>
                    <w:rPr>
                      <w:rFonts w:ascii="Times New Roman" w:hAnsi="Times New Roman" w:cs="Times New Roman"/>
                      <w:b/>
                    </w:rPr>
                  </w:pPr>
                  <w:r w:rsidRPr="000C79BF">
                    <w:rPr>
                      <w:rFonts w:ascii="Times New Roman" w:hAnsi="Times New Roman" w:cs="Times New Roman"/>
                      <w:b/>
                    </w:rPr>
                    <w:t>для других видов использования</w:t>
                  </w:r>
                </w:p>
              </w:tc>
              <w:tc>
                <w:tcPr>
                  <w:tcW w:w="1195" w:type="pct"/>
                  <w:gridSpan w:val="2"/>
                  <w:tcBorders>
                    <w:top w:val="single" w:sz="4" w:space="0" w:color="auto"/>
                    <w:bottom w:val="single" w:sz="4" w:space="0" w:color="auto"/>
                    <w:right w:val="single" w:sz="4" w:space="0" w:color="auto"/>
                  </w:tcBorders>
                </w:tcPr>
                <w:p w:rsidR="006F7F60" w:rsidRPr="000C79BF" w:rsidRDefault="006F7F60" w:rsidP="000C79BF">
                  <w:pPr>
                    <w:spacing w:after="0"/>
                    <w:rPr>
                      <w:rFonts w:ascii="Times New Roman" w:hAnsi="Times New Roman" w:cs="Times New Roman"/>
                      <w:b/>
                    </w:rPr>
                  </w:pPr>
                  <w:r w:rsidRPr="000C79BF">
                    <w:rPr>
                      <w:rFonts w:ascii="Times New Roman" w:hAnsi="Times New Roman" w:cs="Times New Roman"/>
                      <w:b/>
                    </w:rPr>
                    <w:t>Не устанавливается</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9</w:t>
                  </w:r>
                </w:p>
              </w:tc>
              <w:tc>
                <w:tcPr>
                  <w:tcW w:w="3019" w:type="pct"/>
                  <w:tcBorders>
                    <w:top w:val="single" w:sz="4" w:space="0" w:color="auto"/>
                    <w:bottom w:val="nil"/>
                  </w:tcBorders>
                </w:tcPr>
                <w:p w:rsidR="006F7F60" w:rsidRPr="000C79BF" w:rsidRDefault="00ED59C4" w:rsidP="000C79BF">
                  <w:pPr>
                    <w:spacing w:after="0"/>
                    <w:rPr>
                      <w:rFonts w:ascii="Times New Roman" w:eastAsia="Calibri" w:hAnsi="Times New Roman" w:cs="Times New Roman"/>
                    </w:rPr>
                  </w:pPr>
                  <w:hyperlink w:anchor="sub_10115" w:history="1">
                    <w:r w:rsidR="006F7F60" w:rsidRPr="000C79BF">
                      <w:rPr>
                        <w:rFonts w:ascii="Times New Roman" w:eastAsia="Calibri" w:hAnsi="Times New Roman" w:cs="Times New Roman"/>
                      </w:rPr>
                      <w:t>Количество этажей</w:t>
                    </w:r>
                  </w:hyperlink>
                  <w:r w:rsidR="006F7F60" w:rsidRPr="000C79BF">
                    <w:rPr>
                      <w:rFonts w:ascii="Times New Roman" w:eastAsia="Calibri" w:hAnsi="Times New Roman" w:cs="Times New Roman"/>
                    </w:rPr>
                    <w:t xml:space="preserve"> в здании для основных и условно разрешенных видов разрешенного использования </w:t>
                  </w:r>
                </w:p>
              </w:tc>
              <w:tc>
                <w:tcPr>
                  <w:tcW w:w="586" w:type="pct"/>
                  <w:tcBorders>
                    <w:top w:val="single" w:sz="4" w:space="0" w:color="auto"/>
                    <w:bottom w:val="nil"/>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этаж</w:t>
                  </w:r>
                </w:p>
              </w:tc>
              <w:tc>
                <w:tcPr>
                  <w:tcW w:w="610" w:type="pct"/>
                  <w:tcBorders>
                    <w:top w:val="single" w:sz="4" w:space="0" w:color="auto"/>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nil"/>
                  </w:tcBorders>
                </w:tcPr>
                <w:p w:rsidR="006F7F60" w:rsidRPr="000C79BF" w:rsidRDefault="006F7F60" w:rsidP="000C79BF">
                  <w:pPr>
                    <w:spacing w:after="0"/>
                    <w:rPr>
                      <w:rFonts w:ascii="Times New Roman" w:eastAsia="Calibri" w:hAnsi="Times New Roman" w:cs="Times New Roman"/>
                    </w:rPr>
                  </w:pPr>
                  <w:r w:rsidRPr="000C79BF">
                    <w:rPr>
                      <w:rFonts w:ascii="Times New Roman" w:eastAsia="Calibri" w:hAnsi="Times New Roman" w:cs="Times New Roman"/>
                    </w:rPr>
                    <w:t>максимальное</w:t>
                  </w:r>
                </w:p>
              </w:tc>
              <w:tc>
                <w:tcPr>
                  <w:tcW w:w="586"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610"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3</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nil"/>
                  </w:tcBorders>
                </w:tcPr>
                <w:p w:rsidR="006F7F60" w:rsidRPr="000C79BF" w:rsidRDefault="006F7F60" w:rsidP="000C79BF">
                  <w:pPr>
                    <w:spacing w:after="0"/>
                    <w:rPr>
                      <w:rFonts w:ascii="Times New Roman" w:eastAsia="Calibri" w:hAnsi="Times New Roman" w:cs="Times New Roman"/>
                    </w:rPr>
                  </w:pPr>
                  <w:r w:rsidRPr="000C79BF">
                    <w:rPr>
                      <w:rFonts w:ascii="Times New Roman" w:eastAsia="Calibri" w:hAnsi="Times New Roman" w:cs="Times New Roman"/>
                    </w:rPr>
                    <w:t>минимальное</w:t>
                  </w:r>
                </w:p>
              </w:tc>
              <w:tc>
                <w:tcPr>
                  <w:tcW w:w="586"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610"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1</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nil"/>
                  </w:tcBorders>
                </w:tcPr>
                <w:p w:rsidR="006F7F60" w:rsidRPr="000C79BF" w:rsidRDefault="00ED59C4" w:rsidP="000C79BF">
                  <w:pPr>
                    <w:spacing w:after="0"/>
                    <w:rPr>
                      <w:rFonts w:ascii="Times New Roman" w:eastAsia="Calibri" w:hAnsi="Times New Roman" w:cs="Times New Roman"/>
                    </w:rPr>
                  </w:pPr>
                  <w:hyperlink w:anchor="sub_10115" w:history="1">
                    <w:r w:rsidR="006F7F60" w:rsidRPr="000C79BF">
                      <w:rPr>
                        <w:rFonts w:ascii="Times New Roman" w:eastAsia="Calibri" w:hAnsi="Times New Roman" w:cs="Times New Roman"/>
                        <w:b/>
                      </w:rPr>
                      <w:t>Количество надземных этажей</w:t>
                    </w:r>
                  </w:hyperlink>
                  <w:r w:rsidR="006F7F60" w:rsidRPr="000C79BF">
                    <w:rPr>
                      <w:rFonts w:ascii="Times New Roman" w:eastAsia="Calibri" w:hAnsi="Times New Roman" w:cs="Times New Roman"/>
                      <w:b/>
                    </w:rPr>
                    <w:t xml:space="preserve"> для объектов индивидуального</w:t>
                  </w:r>
                  <w:r w:rsidR="006F7F60" w:rsidRPr="000C79BF">
                    <w:rPr>
                      <w:rFonts w:ascii="Times New Roman" w:eastAsia="Calibri" w:hAnsi="Times New Roman" w:cs="Times New Roman"/>
                    </w:rPr>
                    <w:t xml:space="preserve"> </w:t>
                  </w:r>
                  <w:r w:rsidR="006F7F60" w:rsidRPr="000C79BF">
                    <w:rPr>
                      <w:rFonts w:ascii="Times New Roman" w:eastAsia="Calibri" w:hAnsi="Times New Roman" w:cs="Times New Roman"/>
                      <w:b/>
                    </w:rPr>
                    <w:t>жилищного строительства не более</w:t>
                  </w:r>
                  <w:r w:rsidR="006F7F60" w:rsidRPr="000C79BF">
                    <w:rPr>
                      <w:rFonts w:ascii="Times New Roman" w:eastAsia="Calibri" w:hAnsi="Times New Roman" w:cs="Times New Roman"/>
                    </w:rPr>
                    <w:t xml:space="preserve"> </w:t>
                  </w:r>
                </w:p>
              </w:tc>
              <w:tc>
                <w:tcPr>
                  <w:tcW w:w="586"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610"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b/>
                    </w:rPr>
                  </w:pPr>
                  <w:r w:rsidRPr="000C79BF">
                    <w:rPr>
                      <w:rFonts w:ascii="Times New Roman" w:hAnsi="Times New Roman" w:cs="Times New Roman"/>
                      <w:b/>
                    </w:rPr>
                    <w:t>3</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nil"/>
                  </w:tcBorders>
                </w:tcPr>
                <w:p w:rsidR="006F7F60" w:rsidRPr="000C79BF" w:rsidRDefault="00ED59C4" w:rsidP="000C79BF">
                  <w:pPr>
                    <w:spacing w:after="0"/>
                    <w:rPr>
                      <w:rFonts w:ascii="Times New Roman" w:eastAsia="Calibri" w:hAnsi="Times New Roman" w:cs="Times New Roman"/>
                    </w:rPr>
                  </w:pPr>
                  <w:hyperlink w:anchor="sub_10115" w:history="1">
                    <w:r w:rsidR="006F7F60" w:rsidRPr="000C79BF">
                      <w:rPr>
                        <w:rFonts w:ascii="Times New Roman" w:eastAsia="Calibri" w:hAnsi="Times New Roman" w:cs="Times New Roman"/>
                        <w:b/>
                      </w:rPr>
                      <w:t>Количество этажей</w:t>
                    </w:r>
                  </w:hyperlink>
                  <w:r w:rsidR="006F7F60" w:rsidRPr="000C79BF">
                    <w:rPr>
                      <w:rFonts w:ascii="Times New Roman" w:eastAsia="Calibri" w:hAnsi="Times New Roman" w:cs="Times New Roman"/>
                    </w:rPr>
                    <w:t xml:space="preserve"> для вспомогательных зданий, строений, сооружений</w:t>
                  </w:r>
                </w:p>
              </w:tc>
              <w:tc>
                <w:tcPr>
                  <w:tcW w:w="586"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610"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nil"/>
                  </w:tcBorders>
                </w:tcPr>
                <w:p w:rsidR="006F7F60" w:rsidRPr="000C79BF" w:rsidRDefault="006F7F60" w:rsidP="000C79BF">
                  <w:pPr>
                    <w:spacing w:after="0"/>
                    <w:rPr>
                      <w:rFonts w:ascii="Times New Roman" w:eastAsia="Calibri" w:hAnsi="Times New Roman" w:cs="Times New Roman"/>
                    </w:rPr>
                  </w:pPr>
                  <w:r w:rsidRPr="000C79BF">
                    <w:rPr>
                      <w:rFonts w:ascii="Times New Roman" w:eastAsia="Calibri" w:hAnsi="Times New Roman" w:cs="Times New Roman"/>
                    </w:rPr>
                    <w:t>максимальное</w:t>
                  </w:r>
                </w:p>
              </w:tc>
              <w:tc>
                <w:tcPr>
                  <w:tcW w:w="586"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p>
              </w:tc>
              <w:tc>
                <w:tcPr>
                  <w:tcW w:w="610" w:type="pct"/>
                  <w:tcBorders>
                    <w:top w:val="nil"/>
                    <w:bottom w:val="nil"/>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2</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r w:rsidR="006F7F60" w:rsidRPr="000C79BF" w:rsidTr="000C79BF">
              <w:trPr>
                <w:gridBefore w:val="1"/>
                <w:wBefore w:w="193" w:type="pct"/>
              </w:trPr>
              <w:tc>
                <w:tcPr>
                  <w:tcW w:w="379" w:type="pct"/>
                  <w:tcBorders>
                    <w:left w:val="single" w:sz="4" w:space="0" w:color="auto"/>
                    <w:bottom w:val="single" w:sz="4" w:space="0" w:color="auto"/>
                  </w:tcBorders>
                </w:tcPr>
                <w:p w:rsidR="006F7F60" w:rsidRPr="000C79BF" w:rsidRDefault="006F7F60" w:rsidP="000C79BF">
                  <w:pPr>
                    <w:spacing w:after="0"/>
                    <w:rPr>
                      <w:rFonts w:ascii="Times New Roman" w:hAnsi="Times New Roman" w:cs="Times New Roman"/>
                    </w:rPr>
                  </w:pPr>
                </w:p>
              </w:tc>
              <w:tc>
                <w:tcPr>
                  <w:tcW w:w="3019" w:type="pct"/>
                  <w:tcBorders>
                    <w:top w:val="nil"/>
                    <w:bottom w:val="single" w:sz="4" w:space="0" w:color="auto"/>
                  </w:tcBorders>
                </w:tcPr>
                <w:p w:rsidR="006F7F60" w:rsidRPr="000C79BF" w:rsidRDefault="006F7F60" w:rsidP="000C79BF">
                  <w:pPr>
                    <w:spacing w:after="0"/>
                    <w:rPr>
                      <w:rFonts w:ascii="Times New Roman" w:eastAsia="Calibri" w:hAnsi="Times New Roman" w:cs="Times New Roman"/>
                    </w:rPr>
                  </w:pPr>
                  <w:r w:rsidRPr="000C79BF">
                    <w:rPr>
                      <w:rFonts w:ascii="Times New Roman" w:eastAsia="Calibri" w:hAnsi="Times New Roman" w:cs="Times New Roman"/>
                    </w:rPr>
                    <w:t>минимальное</w:t>
                  </w:r>
                </w:p>
              </w:tc>
              <w:tc>
                <w:tcPr>
                  <w:tcW w:w="586" w:type="pct"/>
                  <w:tcBorders>
                    <w:top w:val="nil"/>
                    <w:bottom w:val="single" w:sz="4" w:space="0" w:color="auto"/>
                    <w:right w:val="single" w:sz="4" w:space="0" w:color="auto"/>
                  </w:tcBorders>
                </w:tcPr>
                <w:p w:rsidR="006F7F60" w:rsidRPr="000C79BF" w:rsidRDefault="006F7F60" w:rsidP="000C79BF">
                  <w:pPr>
                    <w:spacing w:after="0"/>
                    <w:rPr>
                      <w:rFonts w:ascii="Times New Roman" w:hAnsi="Times New Roman" w:cs="Times New Roman"/>
                    </w:rPr>
                  </w:pPr>
                </w:p>
              </w:tc>
              <w:tc>
                <w:tcPr>
                  <w:tcW w:w="610" w:type="pct"/>
                  <w:tcBorders>
                    <w:top w:val="nil"/>
                    <w:bottom w:val="single" w:sz="4" w:space="0" w:color="auto"/>
                    <w:right w:val="single" w:sz="4" w:space="0" w:color="auto"/>
                  </w:tcBorders>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1</w:t>
                  </w:r>
                </w:p>
              </w:tc>
              <w:tc>
                <w:tcPr>
                  <w:tcW w:w="214" w:type="pct"/>
                  <w:tcBorders>
                    <w:top w:val="nil"/>
                    <w:left w:val="single" w:sz="4" w:space="0" w:color="auto"/>
                    <w:bottom w:val="nil"/>
                    <w:right w:val="nil"/>
                  </w:tcBorders>
                  <w:vAlign w:val="bottom"/>
                </w:tcPr>
                <w:p w:rsidR="006F7F60" w:rsidRPr="000C79BF" w:rsidRDefault="006F7F60" w:rsidP="000C79BF">
                  <w:pPr>
                    <w:spacing w:after="0"/>
                    <w:rPr>
                      <w:rFonts w:ascii="Times New Roman" w:hAnsi="Times New Roman" w:cs="Times New Roman"/>
                    </w:rPr>
                  </w:pPr>
                </w:p>
              </w:tc>
            </w:tr>
          </w:tbl>
          <w:p w:rsidR="006F7F60" w:rsidRDefault="006F7F60" w:rsidP="000C79BF">
            <w:pPr>
              <w:shd w:val="clear" w:color="auto" w:fill="FFFFFF"/>
              <w:spacing w:after="0"/>
              <w:rPr>
                <w:rFonts w:ascii="Times New Roman" w:eastAsia="Calibri" w:hAnsi="Times New Roman" w:cs="Times New Roman"/>
              </w:rPr>
            </w:pPr>
          </w:p>
        </w:tc>
        <w:tc>
          <w:tcPr>
            <w:tcW w:w="1506" w:type="dxa"/>
            <w:shd w:val="clear" w:color="auto" w:fill="auto"/>
            <w:noWrap/>
          </w:tcPr>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39 ст. 1 </w:t>
            </w:r>
            <w:proofErr w:type="spellStart"/>
            <w:r>
              <w:rPr>
                <w:rFonts w:ascii="Times New Roman" w:eastAsia="Times New Roman" w:hAnsi="Times New Roman" w:cs="Times New Roman"/>
                <w:lang w:eastAsia="ru-RU"/>
              </w:rPr>
              <w:t>ГрК</w:t>
            </w:r>
            <w:proofErr w:type="spellEnd"/>
            <w:r>
              <w:rPr>
                <w:rFonts w:ascii="Times New Roman" w:eastAsia="Times New Roman" w:hAnsi="Times New Roman" w:cs="Times New Roman"/>
                <w:lang w:eastAsia="ru-RU"/>
              </w:rPr>
              <w:t xml:space="preserve"> РФ</w:t>
            </w: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BB1EDA"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50" w:type="dxa"/>
            <w:shd w:val="clear" w:color="auto" w:fill="auto"/>
            <w:noWrap/>
          </w:tcPr>
          <w:p w:rsidR="006F7F60" w:rsidRDefault="006F7F60" w:rsidP="000C79BF">
            <w:pPr>
              <w:spacing w:after="0"/>
              <w:rPr>
                <w:rFonts w:ascii="Times New Roman" w:hAnsi="Times New Roman" w:cs="Times New Roman"/>
              </w:rPr>
            </w:pPr>
            <w:r>
              <w:rPr>
                <w:rFonts w:ascii="Times New Roman" w:hAnsi="Times New Roman" w:cs="Times New Roman"/>
              </w:rPr>
              <w:t>Ж-3</w:t>
            </w:r>
          </w:p>
          <w:p w:rsidR="006F7F60" w:rsidRDefault="006F7F60" w:rsidP="000C79BF">
            <w:pPr>
              <w:spacing w:after="0"/>
              <w:rPr>
                <w:rFonts w:ascii="Times New Roman" w:hAnsi="Times New Roman" w:cs="Times New Roman"/>
              </w:rPr>
            </w:pPr>
            <w:r>
              <w:rPr>
                <w:rFonts w:ascii="Times New Roman" w:hAnsi="Times New Roman" w:cs="Times New Roman"/>
              </w:rPr>
              <w:t>Пункт отсутствует в данной редакции</w:t>
            </w:r>
          </w:p>
        </w:tc>
        <w:tc>
          <w:tcPr>
            <w:tcW w:w="6950" w:type="dxa"/>
            <w:shd w:val="clear" w:color="auto" w:fill="auto"/>
            <w:noWrap/>
          </w:tcPr>
          <w:p w:rsidR="006F7F60" w:rsidRDefault="006F7F60" w:rsidP="000C79BF">
            <w:pPr>
              <w:shd w:val="clear" w:color="auto" w:fill="FFFFFF"/>
              <w:spacing w:after="0"/>
              <w:rPr>
                <w:rFonts w:ascii="Times New Roman" w:eastAsia="Calibri" w:hAnsi="Times New Roman" w:cs="Times New Roman"/>
              </w:rPr>
            </w:pPr>
            <w:r>
              <w:rPr>
                <w:rFonts w:ascii="Times New Roman" w:eastAsia="Calibri" w:hAnsi="Times New Roman" w:cs="Times New Roman"/>
              </w:rPr>
              <w:t xml:space="preserve">Ж-3 Условно разрешенные виды использования </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6"/>
              <w:gridCol w:w="1564"/>
              <w:gridCol w:w="3495"/>
              <w:gridCol w:w="1133"/>
              <w:gridCol w:w="286"/>
            </w:tblGrid>
            <w:tr w:rsidR="006F7F60" w:rsidRPr="000C79BF" w:rsidTr="000C79BF">
              <w:tc>
                <w:tcPr>
                  <w:tcW w:w="191" w:type="pct"/>
                  <w:tcBorders>
                    <w:top w:val="nil"/>
                    <w:left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b/>
                    </w:rPr>
                  </w:pPr>
                </w:p>
              </w:tc>
              <w:tc>
                <w:tcPr>
                  <w:tcW w:w="1161" w:type="pct"/>
                  <w:tcBorders>
                    <w:top w:val="single" w:sz="4" w:space="0" w:color="auto"/>
                    <w:left w:val="single" w:sz="4" w:space="0" w:color="auto"/>
                    <w:bottom w:val="single" w:sz="4" w:space="0" w:color="auto"/>
                    <w:right w:val="single" w:sz="4" w:space="0" w:color="auto"/>
                  </w:tcBorders>
                  <w:hideMark/>
                </w:tcPr>
                <w:p w:rsidR="006F7F60" w:rsidRPr="000C79BF" w:rsidRDefault="006F7F60" w:rsidP="000C79BF">
                  <w:pPr>
                    <w:widowControl w:val="0"/>
                    <w:adjustRightInd w:val="0"/>
                    <w:spacing w:after="0"/>
                    <w:jc w:val="both"/>
                    <w:rPr>
                      <w:rFonts w:ascii="Times New Roman" w:hAnsi="Times New Roman" w:cs="Times New Roman"/>
                      <w:b/>
                    </w:rPr>
                  </w:pPr>
                  <w:bookmarkStart w:id="44" w:name="sub_1047"/>
                  <w:r w:rsidRPr="000C79BF">
                    <w:rPr>
                      <w:rFonts w:ascii="Times New Roman" w:hAnsi="Times New Roman" w:cs="Times New Roman"/>
                      <w:b/>
                    </w:rPr>
                    <w:t>Гостиничное обслуживание</w:t>
                  </w:r>
                  <w:bookmarkEnd w:id="44"/>
                </w:p>
              </w:tc>
              <w:tc>
                <w:tcPr>
                  <w:tcW w:w="2594"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widowControl w:val="0"/>
                    <w:adjustRightInd w:val="0"/>
                    <w:spacing w:after="0"/>
                    <w:jc w:val="both"/>
                    <w:rPr>
                      <w:rFonts w:ascii="Times New Roman" w:hAnsi="Times New Roman" w:cs="Times New Roman"/>
                      <w:b/>
                    </w:rPr>
                  </w:pPr>
                  <w:r w:rsidRPr="000C79BF">
                    <w:rPr>
                      <w:rFonts w:ascii="Times New Roman" w:hAnsi="Times New Roman" w:cs="Times New Roman"/>
                      <w:b/>
                    </w:rPr>
                    <w:t xml:space="preserve">Размещение гостиниц, а также иных зданий, используемых с целью извлечения </w:t>
                  </w:r>
                  <w:proofErr w:type="spellStart"/>
                  <w:proofErr w:type="gramStart"/>
                  <w:r w:rsidRPr="000C79BF">
                    <w:rPr>
                      <w:rFonts w:ascii="Times New Roman" w:hAnsi="Times New Roman" w:cs="Times New Roman"/>
                      <w:b/>
                    </w:rPr>
                    <w:t>предприним</w:t>
                  </w:r>
                  <w:r>
                    <w:rPr>
                      <w:rFonts w:ascii="Times New Roman" w:hAnsi="Times New Roman" w:cs="Times New Roman"/>
                      <w:b/>
                    </w:rPr>
                    <w:t>-</w:t>
                  </w:r>
                  <w:r w:rsidRPr="000C79BF">
                    <w:rPr>
                      <w:rFonts w:ascii="Times New Roman" w:hAnsi="Times New Roman" w:cs="Times New Roman"/>
                      <w:b/>
                    </w:rPr>
                    <w:t>ательской</w:t>
                  </w:r>
                  <w:proofErr w:type="spellEnd"/>
                  <w:proofErr w:type="gramEnd"/>
                  <w:r w:rsidRPr="000C79BF">
                    <w:rPr>
                      <w:rFonts w:ascii="Times New Roman" w:hAnsi="Times New Roman" w:cs="Times New Roman"/>
                      <w:b/>
                    </w:rPr>
                    <w:t xml:space="preserve"> выгоды из </w:t>
                  </w:r>
                  <w:proofErr w:type="spellStart"/>
                  <w:r w:rsidRPr="000C79BF">
                    <w:rPr>
                      <w:rFonts w:ascii="Times New Roman" w:hAnsi="Times New Roman" w:cs="Times New Roman"/>
                      <w:b/>
                    </w:rPr>
                    <w:t>предос</w:t>
                  </w:r>
                  <w:r>
                    <w:rPr>
                      <w:rFonts w:ascii="Times New Roman" w:hAnsi="Times New Roman" w:cs="Times New Roman"/>
                      <w:b/>
                    </w:rPr>
                    <w:t>-</w:t>
                  </w:r>
                  <w:r w:rsidRPr="000C79BF">
                    <w:rPr>
                      <w:rFonts w:ascii="Times New Roman" w:hAnsi="Times New Roman" w:cs="Times New Roman"/>
                      <w:b/>
                    </w:rPr>
                    <w:lastRenderedPageBreak/>
                    <w:t>тавления</w:t>
                  </w:r>
                  <w:proofErr w:type="spellEnd"/>
                  <w:r w:rsidRPr="000C79BF">
                    <w:rPr>
                      <w:rFonts w:ascii="Times New Roman" w:hAnsi="Times New Roman" w:cs="Times New Roman"/>
                      <w:b/>
                    </w:rPr>
                    <w:t xml:space="preserve"> жилого помещения для временного проживания в них</w:t>
                  </w:r>
                </w:p>
              </w:tc>
              <w:tc>
                <w:tcPr>
                  <w:tcW w:w="841" w:type="pct"/>
                  <w:tcBorders>
                    <w:top w:val="single" w:sz="4" w:space="0" w:color="auto"/>
                    <w:left w:val="single" w:sz="4" w:space="0" w:color="auto"/>
                    <w:bottom w:val="single" w:sz="4" w:space="0" w:color="auto"/>
                    <w:right w:val="single" w:sz="4" w:space="0" w:color="auto"/>
                  </w:tcBorders>
                  <w:hideMark/>
                </w:tcPr>
                <w:p w:rsidR="006F7F60" w:rsidRPr="000C79BF" w:rsidRDefault="006F7F60" w:rsidP="000C79BF">
                  <w:pPr>
                    <w:widowControl w:val="0"/>
                    <w:adjustRightInd w:val="0"/>
                    <w:spacing w:after="0"/>
                    <w:jc w:val="center"/>
                    <w:rPr>
                      <w:rFonts w:ascii="Times New Roman" w:hAnsi="Times New Roman" w:cs="Times New Roman"/>
                      <w:b/>
                    </w:rPr>
                  </w:pPr>
                  <w:r w:rsidRPr="000C79BF">
                    <w:rPr>
                      <w:rFonts w:ascii="Times New Roman" w:hAnsi="Times New Roman" w:cs="Times New Roman"/>
                      <w:b/>
                    </w:rPr>
                    <w:lastRenderedPageBreak/>
                    <w:t>4.7</w:t>
                  </w:r>
                </w:p>
              </w:tc>
              <w:tc>
                <w:tcPr>
                  <w:tcW w:w="212" w:type="pct"/>
                  <w:tcBorders>
                    <w:top w:val="nil"/>
                    <w:left w:val="single" w:sz="4" w:space="0" w:color="auto"/>
                    <w:bottom w:val="nil"/>
                    <w:right w:val="nil"/>
                  </w:tcBorders>
                  <w:vAlign w:val="bottom"/>
                </w:tcPr>
                <w:p w:rsidR="006F7F60" w:rsidRPr="000C79BF" w:rsidRDefault="006F7F60" w:rsidP="000C79BF">
                  <w:pPr>
                    <w:widowControl w:val="0"/>
                    <w:adjustRightInd w:val="0"/>
                    <w:spacing w:after="0"/>
                    <w:rPr>
                      <w:rFonts w:ascii="Times New Roman" w:hAnsi="Times New Roman" w:cs="Times New Roman"/>
                      <w:b/>
                    </w:rPr>
                  </w:pPr>
                </w:p>
                <w:p w:rsidR="006F7F60" w:rsidRPr="000C79BF" w:rsidRDefault="006F7F60" w:rsidP="000C79BF">
                  <w:pPr>
                    <w:widowControl w:val="0"/>
                    <w:adjustRightInd w:val="0"/>
                    <w:spacing w:after="0"/>
                    <w:rPr>
                      <w:rFonts w:ascii="Times New Roman" w:hAnsi="Times New Roman" w:cs="Times New Roman"/>
                      <w:b/>
                    </w:rPr>
                  </w:pPr>
                </w:p>
                <w:p w:rsidR="006F7F60" w:rsidRPr="000C79BF" w:rsidRDefault="006F7F60" w:rsidP="000C79BF">
                  <w:pPr>
                    <w:spacing w:after="0"/>
                    <w:rPr>
                      <w:rFonts w:ascii="Times New Roman" w:eastAsia="Calibri" w:hAnsi="Times New Roman" w:cs="Times New Roman"/>
                      <w:b/>
                    </w:rPr>
                  </w:pPr>
                </w:p>
                <w:p w:rsidR="006F7F60" w:rsidRPr="000C79BF" w:rsidRDefault="006F7F60" w:rsidP="000C79BF">
                  <w:pPr>
                    <w:widowControl w:val="0"/>
                    <w:adjustRightInd w:val="0"/>
                    <w:spacing w:after="0"/>
                    <w:rPr>
                      <w:rFonts w:ascii="Times New Roman" w:hAnsi="Times New Roman" w:cs="Times New Roman"/>
                      <w:b/>
                    </w:rPr>
                  </w:pPr>
                </w:p>
              </w:tc>
            </w:tr>
          </w:tbl>
          <w:p w:rsidR="006F7F60" w:rsidRDefault="006F7F60" w:rsidP="000C79BF">
            <w:pPr>
              <w:shd w:val="clear" w:color="auto" w:fill="FFFFFF"/>
              <w:spacing w:after="0"/>
              <w:rPr>
                <w:rFonts w:ascii="Times New Roman" w:eastAsia="Calibri" w:hAnsi="Times New Roman" w:cs="Times New Roman"/>
              </w:rPr>
            </w:pPr>
          </w:p>
        </w:tc>
        <w:tc>
          <w:tcPr>
            <w:tcW w:w="1506" w:type="dxa"/>
            <w:shd w:val="clear" w:color="auto" w:fill="auto"/>
            <w:noWrap/>
          </w:tcPr>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BB1EDA"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6950" w:type="dxa"/>
            <w:shd w:val="clear" w:color="auto" w:fill="auto"/>
            <w:noWrap/>
          </w:tcPr>
          <w:p w:rsidR="006F7F60" w:rsidRDefault="006F7F60" w:rsidP="000C79BF">
            <w:pPr>
              <w:spacing w:after="0"/>
              <w:rPr>
                <w:rFonts w:ascii="Times New Roman" w:hAnsi="Times New Roman" w:cs="Times New Roman"/>
              </w:rPr>
            </w:pPr>
            <w:r>
              <w:rPr>
                <w:rFonts w:ascii="Times New Roman" w:hAnsi="Times New Roman" w:cs="Times New Roman"/>
              </w:rPr>
              <w:t>Ж-4</w:t>
            </w:r>
          </w:p>
          <w:p w:rsidR="006F7F60" w:rsidRDefault="006F7F60" w:rsidP="000C79BF">
            <w:pPr>
              <w:spacing w:after="0"/>
              <w:rPr>
                <w:rFonts w:ascii="Times New Roman" w:hAnsi="Times New Roman" w:cs="Times New Roman"/>
              </w:rPr>
            </w:pPr>
            <w:r>
              <w:rPr>
                <w:rFonts w:ascii="Times New Roman" w:hAnsi="Times New Roman" w:cs="Times New Roman"/>
              </w:rPr>
              <w:t>Пункт отсутствует в данной редакции</w:t>
            </w:r>
          </w:p>
        </w:tc>
        <w:tc>
          <w:tcPr>
            <w:tcW w:w="6950" w:type="dxa"/>
            <w:shd w:val="clear" w:color="auto" w:fill="auto"/>
            <w:noWrap/>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Ж-4</w:t>
            </w:r>
            <w:r>
              <w:rPr>
                <w:rFonts w:ascii="Times New Roman" w:hAnsi="Times New Roman" w:cs="Times New Roman"/>
              </w:rPr>
              <w:t xml:space="preserve"> </w:t>
            </w:r>
            <w:r>
              <w:rPr>
                <w:rFonts w:ascii="Times New Roman" w:eastAsia="Calibri" w:hAnsi="Times New Roman" w:cs="Times New Roman"/>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6"/>
              <w:gridCol w:w="1564"/>
              <w:gridCol w:w="3494"/>
              <w:gridCol w:w="1134"/>
              <w:gridCol w:w="286"/>
            </w:tblGrid>
            <w:tr w:rsidR="006F7F60" w:rsidRPr="000C79BF" w:rsidTr="000C79BF">
              <w:tc>
                <w:tcPr>
                  <w:tcW w:w="191" w:type="pct"/>
                  <w:tcBorders>
                    <w:top w:val="nil"/>
                    <w:left w:val="nil"/>
                    <w:bottom w:val="nil"/>
                    <w:right w:val="single" w:sz="4" w:space="0" w:color="auto"/>
                  </w:tcBorders>
                </w:tcPr>
                <w:p w:rsidR="006F7F60" w:rsidRPr="000C79BF" w:rsidRDefault="006F7F60" w:rsidP="000C79BF">
                  <w:pPr>
                    <w:widowControl w:val="0"/>
                    <w:adjustRightInd w:val="0"/>
                    <w:spacing w:after="0"/>
                    <w:rPr>
                      <w:rFonts w:ascii="Times New Roman" w:hAnsi="Times New Roman" w:cs="Times New Roman"/>
                      <w:b/>
                    </w:rPr>
                  </w:pPr>
                  <w:r w:rsidRPr="000C79BF">
                    <w:rPr>
                      <w:rFonts w:ascii="Times New Roman" w:hAnsi="Times New Roman" w:cs="Times New Roman"/>
                      <w:b/>
                    </w:rPr>
                    <w:t>«</w:t>
                  </w:r>
                </w:p>
              </w:tc>
              <w:tc>
                <w:tcPr>
                  <w:tcW w:w="1161" w:type="pct"/>
                  <w:tcBorders>
                    <w:top w:val="single" w:sz="4" w:space="0" w:color="auto"/>
                    <w:left w:val="single" w:sz="4" w:space="0" w:color="auto"/>
                    <w:bottom w:val="single" w:sz="4" w:space="0" w:color="auto"/>
                    <w:right w:val="single" w:sz="4" w:space="0" w:color="auto"/>
                  </w:tcBorders>
                  <w:hideMark/>
                </w:tcPr>
                <w:p w:rsidR="006F7F60" w:rsidRPr="000C79BF" w:rsidRDefault="006F7F60" w:rsidP="000C79BF">
                  <w:pPr>
                    <w:widowControl w:val="0"/>
                    <w:adjustRightInd w:val="0"/>
                    <w:spacing w:after="0"/>
                    <w:jc w:val="both"/>
                    <w:rPr>
                      <w:rFonts w:ascii="Times New Roman" w:hAnsi="Times New Roman" w:cs="Times New Roman"/>
                      <w:b/>
                    </w:rPr>
                  </w:pPr>
                  <w:r w:rsidRPr="000C79BF">
                    <w:rPr>
                      <w:rFonts w:ascii="Times New Roman" w:hAnsi="Times New Roman" w:cs="Times New Roman"/>
                      <w:b/>
                    </w:rPr>
                    <w:t>Гостиничное обслуживание</w:t>
                  </w:r>
                </w:p>
              </w:tc>
              <w:tc>
                <w:tcPr>
                  <w:tcW w:w="2594"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widowControl w:val="0"/>
                    <w:adjustRightInd w:val="0"/>
                    <w:spacing w:after="0"/>
                    <w:jc w:val="both"/>
                    <w:rPr>
                      <w:rFonts w:ascii="Times New Roman" w:hAnsi="Times New Roman" w:cs="Times New Roman"/>
                      <w:b/>
                    </w:rPr>
                  </w:pPr>
                  <w:r w:rsidRPr="000C79BF">
                    <w:rPr>
                      <w:rFonts w:ascii="Times New Roman" w:hAnsi="Times New Roman" w:cs="Times New Roman"/>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2" w:type="pct"/>
                  <w:tcBorders>
                    <w:top w:val="single" w:sz="4" w:space="0" w:color="auto"/>
                    <w:left w:val="single" w:sz="4" w:space="0" w:color="auto"/>
                    <w:bottom w:val="single" w:sz="4" w:space="0" w:color="auto"/>
                    <w:right w:val="single" w:sz="4" w:space="0" w:color="auto"/>
                  </w:tcBorders>
                  <w:hideMark/>
                </w:tcPr>
                <w:p w:rsidR="006F7F60" w:rsidRPr="000C79BF" w:rsidRDefault="006F7F60" w:rsidP="000C79BF">
                  <w:pPr>
                    <w:widowControl w:val="0"/>
                    <w:adjustRightInd w:val="0"/>
                    <w:spacing w:after="0"/>
                    <w:jc w:val="center"/>
                    <w:rPr>
                      <w:rFonts w:ascii="Times New Roman" w:hAnsi="Times New Roman" w:cs="Times New Roman"/>
                      <w:b/>
                    </w:rPr>
                  </w:pPr>
                  <w:r w:rsidRPr="000C79BF">
                    <w:rPr>
                      <w:rFonts w:ascii="Times New Roman" w:hAnsi="Times New Roman" w:cs="Times New Roman"/>
                      <w:b/>
                    </w:rPr>
                    <w:t>4.7</w:t>
                  </w:r>
                </w:p>
              </w:tc>
              <w:tc>
                <w:tcPr>
                  <w:tcW w:w="212" w:type="pct"/>
                  <w:tcBorders>
                    <w:top w:val="nil"/>
                    <w:left w:val="single" w:sz="4" w:space="0" w:color="auto"/>
                    <w:bottom w:val="nil"/>
                    <w:right w:val="nil"/>
                  </w:tcBorders>
                  <w:vAlign w:val="bottom"/>
                </w:tcPr>
                <w:p w:rsidR="006F7F60" w:rsidRPr="000C79BF" w:rsidRDefault="006F7F60" w:rsidP="000C79BF">
                  <w:pPr>
                    <w:widowControl w:val="0"/>
                    <w:adjustRightInd w:val="0"/>
                    <w:spacing w:after="0"/>
                    <w:rPr>
                      <w:rFonts w:ascii="Times New Roman" w:hAnsi="Times New Roman" w:cs="Times New Roman"/>
                      <w:b/>
                    </w:rPr>
                  </w:pPr>
                </w:p>
                <w:p w:rsidR="006F7F60" w:rsidRPr="000C79BF" w:rsidRDefault="006F7F60" w:rsidP="000C79BF">
                  <w:pPr>
                    <w:widowControl w:val="0"/>
                    <w:adjustRightInd w:val="0"/>
                    <w:spacing w:after="0"/>
                    <w:rPr>
                      <w:rFonts w:ascii="Times New Roman" w:hAnsi="Times New Roman" w:cs="Times New Roman"/>
                      <w:b/>
                    </w:rPr>
                  </w:pPr>
                </w:p>
                <w:p w:rsidR="006F7F60" w:rsidRPr="000C79BF" w:rsidRDefault="006F7F60" w:rsidP="000C79BF">
                  <w:pPr>
                    <w:spacing w:after="0"/>
                    <w:rPr>
                      <w:rFonts w:ascii="Times New Roman" w:eastAsia="Calibri" w:hAnsi="Times New Roman" w:cs="Times New Roman"/>
                      <w:b/>
                    </w:rPr>
                  </w:pPr>
                </w:p>
                <w:p w:rsidR="006F7F60" w:rsidRPr="000C79BF" w:rsidRDefault="006F7F60" w:rsidP="000C79BF">
                  <w:pPr>
                    <w:widowControl w:val="0"/>
                    <w:adjustRightInd w:val="0"/>
                    <w:spacing w:after="0"/>
                    <w:rPr>
                      <w:rFonts w:ascii="Times New Roman" w:hAnsi="Times New Roman" w:cs="Times New Roman"/>
                      <w:b/>
                    </w:rPr>
                  </w:pPr>
                  <w:r>
                    <w:rPr>
                      <w:rFonts w:ascii="Times New Roman" w:hAnsi="Times New Roman" w:cs="Times New Roman"/>
                      <w:b/>
                    </w:rPr>
                    <w:t>»</w:t>
                  </w:r>
                </w:p>
              </w:tc>
            </w:tr>
          </w:tbl>
          <w:p w:rsidR="006F7F60" w:rsidRPr="000C79BF" w:rsidRDefault="006F7F60" w:rsidP="000C79BF">
            <w:pPr>
              <w:shd w:val="clear" w:color="auto" w:fill="FFFFFF"/>
              <w:spacing w:after="0"/>
              <w:rPr>
                <w:rFonts w:ascii="Times New Roman" w:eastAsia="Calibri" w:hAnsi="Times New Roman" w:cs="Times New Roman"/>
              </w:rPr>
            </w:pPr>
          </w:p>
        </w:tc>
        <w:tc>
          <w:tcPr>
            <w:tcW w:w="1506" w:type="dxa"/>
            <w:shd w:val="clear" w:color="auto" w:fill="auto"/>
            <w:noWrap/>
          </w:tcPr>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BB1EDA"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50" w:type="dxa"/>
            <w:shd w:val="clear" w:color="auto" w:fill="auto"/>
            <w:noWrap/>
          </w:tcPr>
          <w:p w:rsidR="006F7F60" w:rsidRDefault="006F7F60" w:rsidP="000C79BF">
            <w:pPr>
              <w:spacing w:after="0"/>
              <w:rPr>
                <w:rFonts w:ascii="Times New Roman" w:hAnsi="Times New Roman" w:cs="Times New Roman"/>
              </w:rPr>
            </w:pPr>
            <w:r>
              <w:rPr>
                <w:rFonts w:ascii="Times New Roman" w:hAnsi="Times New Roman" w:cs="Times New Roman"/>
              </w:rPr>
              <w:t>О-1</w:t>
            </w:r>
          </w:p>
          <w:p w:rsidR="006F7F60" w:rsidRDefault="006F7F60" w:rsidP="000C79BF">
            <w:pPr>
              <w:spacing w:after="0"/>
              <w:rPr>
                <w:rFonts w:ascii="Times New Roman" w:hAnsi="Times New Roman" w:cs="Times New Roman"/>
              </w:rPr>
            </w:pPr>
            <w:r>
              <w:rPr>
                <w:rFonts w:ascii="Times New Roman" w:hAnsi="Times New Roman" w:cs="Times New Roman"/>
              </w:rPr>
              <w:t>Пункт отсутствует в данной редакции</w:t>
            </w:r>
          </w:p>
        </w:tc>
        <w:tc>
          <w:tcPr>
            <w:tcW w:w="6950" w:type="dxa"/>
            <w:shd w:val="clear" w:color="auto" w:fill="auto"/>
            <w:noWrap/>
          </w:tcPr>
          <w:p w:rsidR="006F7F60" w:rsidRDefault="006F7F60" w:rsidP="000C79BF">
            <w:pPr>
              <w:spacing w:after="0"/>
              <w:rPr>
                <w:rFonts w:ascii="Times New Roman" w:hAnsi="Times New Roman" w:cs="Times New Roman"/>
              </w:rPr>
            </w:pPr>
            <w:r>
              <w:rPr>
                <w:rFonts w:ascii="Times New Roman" w:hAnsi="Times New Roman" w:cs="Times New Roman"/>
              </w:rPr>
              <w:t>О-1</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38"/>
              <w:gridCol w:w="514"/>
              <w:gridCol w:w="4069"/>
              <w:gridCol w:w="582"/>
              <w:gridCol w:w="1036"/>
              <w:gridCol w:w="295"/>
            </w:tblGrid>
            <w:tr w:rsidR="006F7F60" w:rsidRPr="000C79BF" w:rsidTr="00855704">
              <w:tc>
                <w:tcPr>
                  <w:tcW w:w="177" w:type="pct"/>
                  <w:tcBorders>
                    <w:top w:val="nil"/>
                    <w:left w:val="nil"/>
                    <w:bottom w:val="nil"/>
                    <w:right w:val="single" w:sz="4" w:space="0" w:color="auto"/>
                  </w:tcBorders>
                </w:tcPr>
                <w:p w:rsidR="006F7F60" w:rsidRPr="000C79BF" w:rsidRDefault="006F7F60" w:rsidP="000C79BF">
                  <w:pPr>
                    <w:widowControl w:val="0"/>
                    <w:adjustRightInd w:val="0"/>
                    <w:spacing w:after="0"/>
                    <w:jc w:val="both"/>
                    <w:rPr>
                      <w:rFonts w:ascii="Times New Roman" w:hAnsi="Times New Roman" w:cs="Times New Roman"/>
                    </w:rPr>
                  </w:pPr>
                  <w:r w:rsidRPr="000C79BF">
                    <w:rPr>
                      <w:rFonts w:ascii="Times New Roman" w:hAnsi="Times New Roman" w:cs="Times New Roman"/>
                    </w:rPr>
                    <w:t>«</w:t>
                  </w:r>
                </w:p>
              </w:tc>
              <w:tc>
                <w:tcPr>
                  <w:tcW w:w="382" w:type="pct"/>
                  <w:tcBorders>
                    <w:top w:val="single" w:sz="4" w:space="0" w:color="auto"/>
                    <w:left w:val="single" w:sz="4" w:space="0" w:color="auto"/>
                    <w:bottom w:val="single" w:sz="4" w:space="0" w:color="auto"/>
                  </w:tcBorders>
                </w:tcPr>
                <w:p w:rsidR="006F7F60" w:rsidRPr="000C79BF" w:rsidRDefault="006F7F60" w:rsidP="000C79BF">
                  <w:pPr>
                    <w:widowControl w:val="0"/>
                    <w:adjustRightInd w:val="0"/>
                    <w:spacing w:after="0"/>
                    <w:rPr>
                      <w:rFonts w:ascii="Times New Roman" w:hAnsi="Times New Roman" w:cs="Times New Roman"/>
                      <w:b/>
                    </w:rPr>
                  </w:pPr>
                  <w:r w:rsidRPr="000C79BF">
                    <w:rPr>
                      <w:rFonts w:ascii="Times New Roman" w:hAnsi="Times New Roman" w:cs="Times New Roman"/>
                      <w:b/>
                    </w:rPr>
                    <w:t>10</w:t>
                  </w:r>
                </w:p>
              </w:tc>
              <w:tc>
                <w:tcPr>
                  <w:tcW w:w="3021" w:type="pct"/>
                  <w:tcBorders>
                    <w:top w:val="single" w:sz="4" w:space="0" w:color="auto"/>
                    <w:bottom w:val="single" w:sz="4" w:space="0" w:color="auto"/>
                  </w:tcBorders>
                  <w:vAlign w:val="center"/>
                </w:tcPr>
                <w:p w:rsidR="006F7F60" w:rsidRPr="000C79BF" w:rsidRDefault="006F7F60" w:rsidP="000C79BF">
                  <w:pPr>
                    <w:shd w:val="clear" w:color="auto" w:fill="FFFFFF"/>
                    <w:spacing w:after="0"/>
                    <w:ind w:firstLine="459"/>
                    <w:jc w:val="both"/>
                    <w:rPr>
                      <w:rFonts w:ascii="Times New Roman" w:eastAsia="Calibri" w:hAnsi="Times New Roman" w:cs="Times New Roman"/>
                      <w:b/>
                    </w:rPr>
                  </w:pPr>
                  <w:proofErr w:type="gramStart"/>
                  <w:r w:rsidRPr="000C79BF">
                    <w:rPr>
                      <w:rFonts w:ascii="Times New Roman" w:eastAsia="Calibri" w:hAnsi="Times New Roman" w:cs="Times New Roman"/>
                      <w:b/>
                    </w:rPr>
                    <w:t>Если объект капитального строительства расположен (или планируется его размещение) в границах двух и более смежных земельных участков, расположенных в одной территориальной зоне, имеющих один вид разрешенного использования и принадлежащих одному правообладателю, то минимальные отступы определяются только от внешних границ всех смежных земельных участков, на которых расположен (или на которых планируется разместить) объект капитального строительства</w:t>
                  </w:r>
                  <w:proofErr w:type="gramEnd"/>
                </w:p>
              </w:tc>
              <w:tc>
                <w:tcPr>
                  <w:tcW w:w="432" w:type="pct"/>
                  <w:tcBorders>
                    <w:top w:val="single" w:sz="4" w:space="0" w:color="auto"/>
                    <w:bottom w:val="single" w:sz="4" w:space="0" w:color="auto"/>
                  </w:tcBorders>
                </w:tcPr>
                <w:p w:rsidR="006F7F60" w:rsidRPr="000C79BF" w:rsidRDefault="006F7F60" w:rsidP="000C79BF">
                  <w:pPr>
                    <w:widowControl w:val="0"/>
                    <w:adjustRightInd w:val="0"/>
                    <w:spacing w:after="0"/>
                    <w:jc w:val="center"/>
                    <w:rPr>
                      <w:rFonts w:ascii="Times New Roman" w:hAnsi="Times New Roman" w:cs="Times New Roman"/>
                      <w:b/>
                    </w:rPr>
                  </w:pPr>
                </w:p>
              </w:tc>
              <w:tc>
                <w:tcPr>
                  <w:tcW w:w="769" w:type="pct"/>
                  <w:tcBorders>
                    <w:top w:val="single" w:sz="4" w:space="0" w:color="auto"/>
                    <w:bottom w:val="single" w:sz="4" w:space="0" w:color="auto"/>
                    <w:right w:val="single" w:sz="4" w:space="0" w:color="auto"/>
                  </w:tcBorders>
                </w:tcPr>
                <w:p w:rsidR="006F7F60" w:rsidRPr="000C79BF" w:rsidRDefault="006F7F60" w:rsidP="000C79BF">
                  <w:pPr>
                    <w:widowControl w:val="0"/>
                    <w:adjustRightInd w:val="0"/>
                    <w:spacing w:after="0"/>
                    <w:jc w:val="center"/>
                    <w:rPr>
                      <w:rFonts w:ascii="Times New Roman" w:hAnsi="Times New Roman" w:cs="Times New Roman"/>
                      <w:b/>
                    </w:rPr>
                  </w:pPr>
                </w:p>
              </w:tc>
              <w:tc>
                <w:tcPr>
                  <w:tcW w:w="219" w:type="pct"/>
                  <w:tcBorders>
                    <w:top w:val="nil"/>
                    <w:left w:val="single" w:sz="4" w:space="0" w:color="auto"/>
                    <w:bottom w:val="nil"/>
                    <w:right w:val="nil"/>
                  </w:tcBorders>
                  <w:vAlign w:val="bottom"/>
                </w:tcPr>
                <w:p w:rsidR="006F7F60" w:rsidRPr="000C79BF" w:rsidRDefault="006F7F60" w:rsidP="00072FF1">
                  <w:pPr>
                    <w:widowControl w:val="0"/>
                    <w:adjustRightInd w:val="0"/>
                    <w:spacing w:after="0"/>
                    <w:jc w:val="right"/>
                    <w:rPr>
                      <w:rFonts w:ascii="Times New Roman" w:hAnsi="Times New Roman" w:cs="Times New Roman"/>
                    </w:rPr>
                  </w:pPr>
                  <w:r w:rsidRPr="000C79BF">
                    <w:rPr>
                      <w:rFonts w:ascii="Times New Roman" w:hAnsi="Times New Roman" w:cs="Times New Roman"/>
                    </w:rPr>
                    <w:t>»</w:t>
                  </w:r>
                </w:p>
              </w:tc>
            </w:tr>
          </w:tbl>
          <w:p w:rsidR="006F7F60" w:rsidRPr="000C79BF" w:rsidRDefault="006F7F60" w:rsidP="000C79BF">
            <w:pPr>
              <w:spacing w:after="0"/>
              <w:rPr>
                <w:rFonts w:ascii="Times New Roman" w:hAnsi="Times New Roman" w:cs="Times New Roman"/>
              </w:rPr>
            </w:pPr>
          </w:p>
        </w:tc>
        <w:tc>
          <w:tcPr>
            <w:tcW w:w="1506" w:type="dxa"/>
            <w:shd w:val="clear" w:color="auto" w:fill="auto"/>
            <w:noWrap/>
          </w:tcPr>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BB1EDA"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50" w:type="dxa"/>
            <w:shd w:val="clear" w:color="auto" w:fill="auto"/>
            <w:noWrap/>
          </w:tcPr>
          <w:p w:rsidR="006F7F60" w:rsidRPr="000C79BF" w:rsidRDefault="006F7F60" w:rsidP="000C79BF">
            <w:pPr>
              <w:spacing w:after="0"/>
              <w:rPr>
                <w:rFonts w:ascii="Times New Roman" w:hAnsi="Times New Roman" w:cs="Times New Roman"/>
              </w:rPr>
            </w:pPr>
            <w:r>
              <w:rPr>
                <w:rFonts w:ascii="Times New Roman" w:hAnsi="Times New Roman" w:cs="Times New Roman"/>
              </w:rPr>
              <w:t>О-1</w:t>
            </w:r>
          </w:p>
          <w:tbl>
            <w:tblPr>
              <w:tblW w:w="64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6"/>
              <w:gridCol w:w="3544"/>
            </w:tblGrid>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Наименование показателей</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Нормативные параметры и расчетные показатели</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1</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2</w:t>
                  </w:r>
                </w:p>
              </w:tc>
            </w:tr>
            <w:tr w:rsidR="006F7F60" w:rsidRPr="000C79BF" w:rsidTr="00BB1EDA">
              <w:tc>
                <w:tcPr>
                  <w:tcW w:w="2906" w:type="dxa"/>
                  <w:tcBorders>
                    <w:top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 xml:space="preserve">Расчетные показатели </w:t>
                  </w:r>
                  <w:r w:rsidRPr="000C79BF">
                    <w:rPr>
                      <w:rFonts w:ascii="Times New Roman" w:hAnsi="Times New Roman" w:cs="Times New Roman"/>
                      <w:i/>
                      <w:sz w:val="22"/>
                      <w:szCs w:val="22"/>
                    </w:rPr>
                    <w:lastRenderedPageBreak/>
                    <w:t>плотности застройки:</w:t>
                  </w:r>
                </w:p>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коэффициент застройки</w:t>
                  </w:r>
                  <w:hyperlink w:anchor="sub_1111" w:history="1">
                    <w:r w:rsidRPr="000C79BF">
                      <w:rPr>
                        <w:rStyle w:val="aa"/>
                        <w:rFonts w:ascii="Times New Roman" w:hAnsi="Times New Roman" w:cs="Times New Roman"/>
                        <w:i/>
                        <w:color w:val="auto"/>
                        <w:sz w:val="22"/>
                        <w:szCs w:val="22"/>
                      </w:rPr>
                      <w:t>*</w:t>
                    </w:r>
                  </w:hyperlink>
                  <w:r w:rsidRPr="000C79BF">
                    <w:rPr>
                      <w:rFonts w:ascii="Times New Roman" w:hAnsi="Times New Roman" w:cs="Times New Roman"/>
                      <w:i/>
                      <w:sz w:val="22"/>
                      <w:szCs w:val="22"/>
                    </w:rPr>
                    <w:t>:</w:t>
                  </w:r>
                </w:p>
              </w:tc>
              <w:tc>
                <w:tcPr>
                  <w:tcW w:w="3544" w:type="dxa"/>
                  <w:tcBorders>
                    <w:top w:val="single" w:sz="4" w:space="0" w:color="auto"/>
                    <w:left w:val="single" w:sz="4" w:space="0" w:color="auto"/>
                    <w:bottom w:val="nil"/>
                  </w:tcBorders>
                </w:tcPr>
                <w:p w:rsidR="006F7F60" w:rsidRPr="000C79BF" w:rsidRDefault="006F7F60" w:rsidP="00855704">
                  <w:pPr>
                    <w:pStyle w:val="ab"/>
                    <w:rPr>
                      <w:rFonts w:ascii="Times New Roman" w:hAnsi="Times New Roman" w:cs="Times New Roman"/>
                      <w:i/>
                      <w:sz w:val="22"/>
                      <w:szCs w:val="22"/>
                    </w:rPr>
                  </w:pP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lastRenderedPageBreak/>
                    <w:t>многофункциональной</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более 1,0</w:t>
                  </w:r>
                </w:p>
              </w:tc>
            </w:tr>
            <w:tr w:rsidR="006F7F60" w:rsidRPr="000C79BF" w:rsidTr="00BB1EDA">
              <w:tc>
                <w:tcPr>
                  <w:tcW w:w="2906" w:type="dxa"/>
                  <w:tcBorders>
                    <w:top w:val="nil"/>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специализированной</w:t>
                  </w:r>
                </w:p>
              </w:tc>
              <w:tc>
                <w:tcPr>
                  <w:tcW w:w="3544" w:type="dxa"/>
                  <w:tcBorders>
                    <w:top w:val="nil"/>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более 0,8</w:t>
                  </w:r>
                </w:p>
              </w:tc>
            </w:tr>
            <w:tr w:rsidR="006F7F60" w:rsidRPr="000C79BF" w:rsidTr="00BB1EDA">
              <w:tc>
                <w:tcPr>
                  <w:tcW w:w="2906" w:type="dxa"/>
                  <w:tcBorders>
                    <w:top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коэффициент плотности застройки</w:t>
                  </w:r>
                  <w:hyperlink w:anchor="sub_22222" w:history="1">
                    <w:r w:rsidRPr="000C79BF">
                      <w:rPr>
                        <w:rStyle w:val="aa"/>
                        <w:rFonts w:ascii="Times New Roman" w:hAnsi="Times New Roman" w:cs="Times New Roman"/>
                        <w:i/>
                        <w:color w:val="auto"/>
                        <w:sz w:val="22"/>
                        <w:szCs w:val="22"/>
                      </w:rPr>
                      <w:t>**</w:t>
                    </w:r>
                  </w:hyperlink>
                  <w:r w:rsidRPr="000C79BF">
                    <w:rPr>
                      <w:rFonts w:ascii="Times New Roman" w:hAnsi="Times New Roman" w:cs="Times New Roman"/>
                      <w:i/>
                      <w:sz w:val="22"/>
                      <w:szCs w:val="22"/>
                    </w:rPr>
                    <w:t>:</w:t>
                  </w:r>
                </w:p>
              </w:tc>
              <w:tc>
                <w:tcPr>
                  <w:tcW w:w="3544" w:type="dxa"/>
                  <w:tcBorders>
                    <w:top w:val="single" w:sz="4" w:space="0" w:color="auto"/>
                    <w:left w:val="single" w:sz="4" w:space="0" w:color="auto"/>
                    <w:bottom w:val="nil"/>
                  </w:tcBorders>
                </w:tcPr>
                <w:p w:rsidR="006F7F60" w:rsidRPr="000C79BF" w:rsidRDefault="006F7F60" w:rsidP="00855704">
                  <w:pPr>
                    <w:pStyle w:val="ab"/>
                    <w:rPr>
                      <w:rFonts w:ascii="Times New Roman" w:hAnsi="Times New Roman" w:cs="Times New Roman"/>
                      <w:i/>
                      <w:sz w:val="22"/>
                      <w:szCs w:val="22"/>
                    </w:rPr>
                  </w:pP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многофункциональной</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более 3,0</w:t>
                  </w:r>
                </w:p>
              </w:tc>
            </w:tr>
            <w:tr w:rsidR="006F7F60" w:rsidRPr="000C79BF" w:rsidTr="00BB1EDA">
              <w:tc>
                <w:tcPr>
                  <w:tcW w:w="2906" w:type="dxa"/>
                  <w:tcBorders>
                    <w:top w:val="nil"/>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специализированной</w:t>
                  </w:r>
                </w:p>
              </w:tc>
              <w:tc>
                <w:tcPr>
                  <w:tcW w:w="3544" w:type="dxa"/>
                  <w:tcBorders>
                    <w:top w:val="nil"/>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более 2,4</w:t>
                  </w:r>
                </w:p>
              </w:tc>
            </w:tr>
            <w:tr w:rsidR="006F7F60" w:rsidRPr="000C79BF" w:rsidTr="00BB1EDA">
              <w:tc>
                <w:tcPr>
                  <w:tcW w:w="2906" w:type="dxa"/>
                  <w:tcBorders>
                    <w:top w:val="single" w:sz="4" w:space="0" w:color="auto"/>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интенсивность использования территории:</w:t>
                  </w:r>
                </w:p>
              </w:tc>
              <w:tc>
                <w:tcPr>
                  <w:tcW w:w="3544" w:type="dxa"/>
                  <w:tcBorders>
                    <w:top w:val="single" w:sz="4" w:space="0" w:color="auto"/>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рекомендуемая плотность застройки, тыс. кв. м общ</w:t>
                  </w:r>
                  <w:proofErr w:type="gramStart"/>
                  <w:r w:rsidRPr="000C79BF">
                    <w:rPr>
                      <w:rFonts w:ascii="Times New Roman" w:hAnsi="Times New Roman" w:cs="Times New Roman"/>
                      <w:i/>
                      <w:sz w:val="22"/>
                      <w:szCs w:val="22"/>
                    </w:rPr>
                    <w:t>.</w:t>
                  </w:r>
                  <w:proofErr w:type="gramEnd"/>
                  <w:r w:rsidRPr="000C79BF">
                    <w:rPr>
                      <w:rFonts w:ascii="Times New Roman" w:hAnsi="Times New Roman" w:cs="Times New Roman"/>
                      <w:i/>
                      <w:sz w:val="22"/>
                      <w:szCs w:val="22"/>
                    </w:rPr>
                    <w:t xml:space="preserve"> </w:t>
                  </w:r>
                  <w:proofErr w:type="gramStart"/>
                  <w:r w:rsidRPr="000C79BF">
                    <w:rPr>
                      <w:rFonts w:ascii="Times New Roman" w:hAnsi="Times New Roman" w:cs="Times New Roman"/>
                      <w:i/>
                      <w:sz w:val="22"/>
                      <w:szCs w:val="22"/>
                    </w:rPr>
                    <w:t>п</w:t>
                  </w:r>
                  <w:proofErr w:type="gramEnd"/>
                  <w:r w:rsidRPr="000C79BF">
                    <w:rPr>
                      <w:rFonts w:ascii="Times New Roman" w:hAnsi="Times New Roman" w:cs="Times New Roman"/>
                      <w:i/>
                      <w:sz w:val="22"/>
                      <w:szCs w:val="22"/>
                    </w:rPr>
                    <w:t>лощади/га</w:t>
                  </w:r>
                </w:p>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скобках - показатели при реконструкции):</w:t>
                  </w: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общегородского центра в многофункциональной зоне;</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20 (15);</w:t>
                  </w: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proofErr w:type="spellStart"/>
                  <w:r w:rsidRPr="000C79BF">
                    <w:rPr>
                      <w:rFonts w:ascii="Times New Roman" w:hAnsi="Times New Roman" w:cs="Times New Roman"/>
                      <w:i/>
                      <w:sz w:val="22"/>
                      <w:szCs w:val="22"/>
                    </w:rPr>
                    <w:t>примагистральной</w:t>
                  </w:r>
                  <w:proofErr w:type="spellEnd"/>
                  <w:r w:rsidRPr="000C79BF">
                    <w:rPr>
                      <w:rFonts w:ascii="Times New Roman" w:hAnsi="Times New Roman" w:cs="Times New Roman"/>
                      <w:i/>
                      <w:sz w:val="22"/>
                      <w:szCs w:val="22"/>
                    </w:rPr>
                    <w:t xml:space="preserve"> и </w:t>
                  </w:r>
                  <w:proofErr w:type="spellStart"/>
                  <w:r w:rsidRPr="000C79BF">
                    <w:rPr>
                      <w:rFonts w:ascii="Times New Roman" w:hAnsi="Times New Roman" w:cs="Times New Roman"/>
                      <w:i/>
                      <w:sz w:val="22"/>
                      <w:szCs w:val="22"/>
                    </w:rPr>
                    <w:t>межмагистральной</w:t>
                  </w:r>
                  <w:proofErr w:type="spellEnd"/>
                  <w:r w:rsidRPr="000C79BF">
                    <w:rPr>
                      <w:rFonts w:ascii="Times New Roman" w:hAnsi="Times New Roman" w:cs="Times New Roman"/>
                      <w:i/>
                      <w:sz w:val="22"/>
                      <w:szCs w:val="22"/>
                    </w:rPr>
                    <w:t xml:space="preserve"> общественной зоны;</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15 (10);</w:t>
                  </w: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локальных общественных центров планировочных районов;</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10 (7);</w:t>
                  </w: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деловых комплексов;</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17 (10);</w:t>
                  </w: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гостиничных комплексов;</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17 (10);</w:t>
                  </w:r>
                </w:p>
              </w:tc>
            </w:tr>
            <w:tr w:rsidR="006F7F60" w:rsidRPr="000C79BF" w:rsidTr="00BB1EDA">
              <w:tc>
                <w:tcPr>
                  <w:tcW w:w="2906" w:type="dxa"/>
                  <w:tcBorders>
                    <w:top w:val="nil"/>
                    <w:bottom w:val="nil"/>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торговых комплексов;</w:t>
                  </w:r>
                </w:p>
              </w:tc>
              <w:tc>
                <w:tcPr>
                  <w:tcW w:w="3544" w:type="dxa"/>
                  <w:tcBorders>
                    <w:top w:val="nil"/>
                    <w:left w:val="single" w:sz="4" w:space="0" w:color="auto"/>
                    <w:bottom w:val="nil"/>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7 (4);</w:t>
                  </w:r>
                </w:p>
              </w:tc>
            </w:tr>
            <w:tr w:rsidR="006F7F60" w:rsidRPr="000C79BF" w:rsidTr="00BB1EDA">
              <w:tc>
                <w:tcPr>
                  <w:tcW w:w="2906" w:type="dxa"/>
                  <w:tcBorders>
                    <w:top w:val="nil"/>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культурных досуговых комплексов</w:t>
                  </w:r>
                </w:p>
              </w:tc>
              <w:tc>
                <w:tcPr>
                  <w:tcW w:w="3544" w:type="dxa"/>
                  <w:tcBorders>
                    <w:top w:val="nil"/>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не менее 4 (3)</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Размещение транспортной инфраструктуры, в том числе мест хранения транспортных средств</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соответствии с нормативами градостроительного проектирования</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 xml:space="preserve">Вместимость </w:t>
                  </w:r>
                  <w:proofErr w:type="spellStart"/>
                  <w:r w:rsidRPr="000C79BF">
                    <w:rPr>
                      <w:rFonts w:ascii="Times New Roman" w:hAnsi="Times New Roman" w:cs="Times New Roman"/>
                      <w:i/>
                      <w:sz w:val="22"/>
                      <w:szCs w:val="22"/>
                    </w:rPr>
                    <w:t>приобъектных</w:t>
                  </w:r>
                  <w:proofErr w:type="spellEnd"/>
                  <w:r w:rsidRPr="000C79BF">
                    <w:rPr>
                      <w:rFonts w:ascii="Times New Roman" w:hAnsi="Times New Roman" w:cs="Times New Roman"/>
                      <w:i/>
                      <w:sz w:val="22"/>
                      <w:szCs w:val="22"/>
                    </w:rPr>
                    <w:t xml:space="preserve"> автостоянок для временного хранения легковых автомобилей</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соответствии с нормативами градостроительного проектирования</w:t>
                  </w:r>
                </w:p>
              </w:tc>
            </w:tr>
            <w:tr w:rsidR="006F7F60" w:rsidRPr="000C79BF" w:rsidTr="00BB1EDA">
              <w:trPr>
                <w:trHeight w:val="333"/>
              </w:trPr>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 xml:space="preserve">Размещение </w:t>
                  </w:r>
                  <w:proofErr w:type="spellStart"/>
                  <w:r w:rsidRPr="000C79BF">
                    <w:rPr>
                      <w:rFonts w:ascii="Times New Roman" w:hAnsi="Times New Roman" w:cs="Times New Roman"/>
                      <w:i/>
                      <w:sz w:val="22"/>
                      <w:szCs w:val="22"/>
                    </w:rPr>
                    <w:t>приобъектных</w:t>
                  </w:r>
                  <w:proofErr w:type="spellEnd"/>
                  <w:r w:rsidRPr="000C79BF">
                    <w:rPr>
                      <w:rFonts w:ascii="Times New Roman" w:hAnsi="Times New Roman" w:cs="Times New Roman"/>
                      <w:i/>
                      <w:sz w:val="22"/>
                      <w:szCs w:val="22"/>
                    </w:rPr>
                    <w:t xml:space="preserve"> автостоянок</w:t>
                  </w:r>
                </w:p>
              </w:tc>
              <w:tc>
                <w:tcPr>
                  <w:tcW w:w="3544" w:type="dxa"/>
                  <w:tcBorders>
                    <w:top w:val="single" w:sz="4" w:space="0" w:color="auto"/>
                    <w:left w:val="single" w:sz="4" w:space="0" w:color="auto"/>
                    <w:bottom w:val="single" w:sz="4" w:space="0" w:color="auto"/>
                  </w:tcBorders>
                </w:tcPr>
                <w:p w:rsidR="00BB1EDA" w:rsidRPr="00BB1EDA" w:rsidRDefault="006F7F60" w:rsidP="00BB1EDA">
                  <w:pPr>
                    <w:pStyle w:val="a6"/>
                    <w:rPr>
                      <w:rFonts w:ascii="Times New Roman" w:hAnsi="Times New Roman" w:cs="Times New Roman"/>
                      <w:i/>
                      <w:sz w:val="22"/>
                      <w:szCs w:val="22"/>
                    </w:rPr>
                  </w:pPr>
                  <w:r w:rsidRPr="000C79BF">
                    <w:rPr>
                      <w:rFonts w:ascii="Times New Roman" w:hAnsi="Times New Roman" w:cs="Times New Roman"/>
                      <w:i/>
                      <w:sz w:val="22"/>
                      <w:szCs w:val="22"/>
                    </w:rPr>
                    <w:t xml:space="preserve">в соответствии с </w:t>
                  </w:r>
                  <w:r>
                    <w:rPr>
                      <w:rFonts w:ascii="Times New Roman" w:hAnsi="Times New Roman" w:cs="Times New Roman"/>
                      <w:i/>
                      <w:sz w:val="22"/>
                      <w:szCs w:val="22"/>
                    </w:rPr>
                    <w:t>н</w:t>
                  </w:r>
                  <w:r w:rsidRPr="000C79BF">
                    <w:rPr>
                      <w:rFonts w:ascii="Times New Roman" w:hAnsi="Times New Roman" w:cs="Times New Roman"/>
                      <w:i/>
                      <w:sz w:val="22"/>
                      <w:szCs w:val="22"/>
                    </w:rPr>
                    <w:t>ормативами градостроительного проектирования</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 xml:space="preserve">Расстояния между </w:t>
                  </w:r>
                  <w:r w:rsidRPr="000C79BF">
                    <w:rPr>
                      <w:rFonts w:ascii="Times New Roman" w:hAnsi="Times New Roman" w:cs="Times New Roman"/>
                      <w:i/>
                      <w:sz w:val="22"/>
                      <w:szCs w:val="22"/>
                    </w:rPr>
                    <w:lastRenderedPageBreak/>
                    <w:t>остановками общественного пассажирского транспорта</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lastRenderedPageBreak/>
                    <w:t>не более 250 м</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lastRenderedPageBreak/>
                    <w:t>Дальность пешеходного перехода из любой точки общественно-деловой зоны до объектов</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до остановки общественного пассажирского транспорта - не более 250 м;</w:t>
                  </w:r>
                </w:p>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до ближайшей стоянки автомобилей - не более 100 м;</w:t>
                  </w:r>
                </w:p>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до общественного туалета - не более 150 м.</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Формирование общественно-деловой зоны в зависимости от ее размеров и планировочной организации</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система взаимосвязанных общественных пространств (главные улицы, площади, пешеходные зоны), составляющая ядро общегородского центра;</w:t>
                  </w:r>
                </w:p>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пространства-площадки (для отдыха, занятия физкультурой и спортом, оказания выездных услуг);</w:t>
                  </w:r>
                </w:p>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 xml:space="preserve">пешеходные пути, </w:t>
                  </w:r>
                  <w:proofErr w:type="spellStart"/>
                  <w:proofErr w:type="gramStart"/>
                  <w:r w:rsidRPr="000C79BF">
                    <w:rPr>
                      <w:rFonts w:ascii="Times New Roman" w:hAnsi="Times New Roman" w:cs="Times New Roman"/>
                      <w:i/>
                      <w:sz w:val="22"/>
                      <w:szCs w:val="22"/>
                    </w:rPr>
                    <w:t>обеспечи</w:t>
                  </w:r>
                  <w:r>
                    <w:rPr>
                      <w:rFonts w:ascii="Times New Roman" w:hAnsi="Times New Roman" w:cs="Times New Roman"/>
                      <w:i/>
                      <w:sz w:val="22"/>
                      <w:szCs w:val="22"/>
                    </w:rPr>
                    <w:t>-</w:t>
                  </w:r>
                  <w:r w:rsidRPr="000C79BF">
                    <w:rPr>
                      <w:rFonts w:ascii="Times New Roman" w:hAnsi="Times New Roman" w:cs="Times New Roman"/>
                      <w:i/>
                      <w:sz w:val="22"/>
                      <w:szCs w:val="22"/>
                    </w:rPr>
                    <w:t>вающие</w:t>
                  </w:r>
                  <w:proofErr w:type="spellEnd"/>
                  <w:proofErr w:type="gramEnd"/>
                  <w:r w:rsidRPr="000C79BF">
                    <w:rPr>
                      <w:rFonts w:ascii="Times New Roman" w:hAnsi="Times New Roman" w:cs="Times New Roman"/>
                      <w:i/>
                      <w:sz w:val="22"/>
                      <w:szCs w:val="22"/>
                    </w:rPr>
                    <w:t xml:space="preserve"> удобство подхода к зданиям центра, остановкам транспорта и озелененным рекреационным площадкам.</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Подъезды к объектам общественно-деловой зоны</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соответствии с нормативами градостроительного проектирования.</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то же для инвалидов, в том числе на инвалидных колясках, и других маломобильных групп населения</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соответствии с нормативами градостроительного проектирования.</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Подъезд грузового автомобильного транспорта к объектам общественно-деловой зоны, расположенным на магистральных улицах</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соответствии с нормативами градостроительного проектирования.</w:t>
                  </w:r>
                </w:p>
              </w:tc>
            </w:tr>
            <w:tr w:rsidR="006F7F60" w:rsidRPr="000C79BF" w:rsidTr="00BB1EDA">
              <w:tc>
                <w:tcPr>
                  <w:tcW w:w="2906" w:type="dxa"/>
                  <w:tcBorders>
                    <w:top w:val="single" w:sz="4" w:space="0" w:color="auto"/>
                    <w:bottom w:val="single" w:sz="4" w:space="0" w:color="auto"/>
                    <w:right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lastRenderedPageBreak/>
                    <w:t>Коммунальное обслуживание: водоснабжение, водоотведение, электроснабжение, газоснабжение, теплоснабжение, связь</w:t>
                  </w:r>
                </w:p>
              </w:tc>
              <w:tc>
                <w:tcPr>
                  <w:tcW w:w="3544" w:type="dxa"/>
                  <w:tcBorders>
                    <w:top w:val="single" w:sz="4" w:space="0" w:color="auto"/>
                    <w:left w:val="single" w:sz="4" w:space="0" w:color="auto"/>
                    <w:bottom w:val="single" w:sz="4" w:space="0" w:color="auto"/>
                  </w:tcBorders>
                </w:tcPr>
                <w:p w:rsidR="006F7F60" w:rsidRPr="000C79BF" w:rsidRDefault="006F7F60" w:rsidP="00855704">
                  <w:pPr>
                    <w:pStyle w:val="a6"/>
                    <w:rPr>
                      <w:rFonts w:ascii="Times New Roman" w:hAnsi="Times New Roman" w:cs="Times New Roman"/>
                      <w:i/>
                      <w:sz w:val="22"/>
                      <w:szCs w:val="22"/>
                    </w:rPr>
                  </w:pPr>
                  <w:r w:rsidRPr="000C79BF">
                    <w:rPr>
                      <w:rFonts w:ascii="Times New Roman" w:hAnsi="Times New Roman" w:cs="Times New Roman"/>
                      <w:i/>
                      <w:sz w:val="22"/>
                      <w:szCs w:val="22"/>
                    </w:rPr>
                    <w:t>В соответствии с нормативами градостроительного проектирования.</w:t>
                  </w:r>
                </w:p>
              </w:tc>
            </w:tr>
          </w:tbl>
          <w:p w:rsidR="006F7F60" w:rsidRPr="000C79BF" w:rsidRDefault="006F7F60" w:rsidP="000C79BF">
            <w:pPr>
              <w:spacing w:after="0"/>
              <w:rPr>
                <w:rFonts w:ascii="Times New Roman" w:hAnsi="Times New Roman" w:cs="Times New Roman"/>
                <w:i/>
              </w:rPr>
            </w:pPr>
          </w:p>
        </w:tc>
        <w:tc>
          <w:tcPr>
            <w:tcW w:w="6950" w:type="dxa"/>
            <w:shd w:val="clear" w:color="auto" w:fill="auto"/>
            <w:noWrap/>
          </w:tcPr>
          <w:p w:rsidR="006F7F60" w:rsidRDefault="006F7F60" w:rsidP="000C79BF">
            <w:pPr>
              <w:widowControl w:val="0"/>
              <w:adjustRightInd w:val="0"/>
              <w:spacing w:after="0"/>
              <w:jc w:val="both"/>
              <w:outlineLvl w:val="0"/>
              <w:rPr>
                <w:rFonts w:ascii="Times New Roman" w:hAnsi="Times New Roman" w:cs="Times New Roman"/>
                <w:bCs/>
              </w:rPr>
            </w:pPr>
            <w:r>
              <w:rPr>
                <w:rFonts w:ascii="Times New Roman" w:hAnsi="Times New Roman" w:cs="Times New Roman"/>
                <w:bCs/>
              </w:rPr>
              <w:lastRenderedPageBreak/>
              <w:t>О-1</w:t>
            </w:r>
          </w:p>
          <w:p w:rsidR="006F7F60" w:rsidRPr="000C79BF" w:rsidRDefault="006F7F60" w:rsidP="000C79BF">
            <w:pPr>
              <w:widowControl w:val="0"/>
              <w:adjustRightInd w:val="0"/>
              <w:spacing w:after="0"/>
              <w:jc w:val="both"/>
              <w:outlineLvl w:val="0"/>
              <w:rPr>
                <w:rFonts w:ascii="Times New Roman" w:hAnsi="Times New Roman" w:cs="Times New Roman"/>
                <w:bCs/>
              </w:rPr>
            </w:pPr>
            <w:bookmarkStart w:id="45" w:name="sub_35210"/>
            <w:r>
              <w:rPr>
                <w:rFonts w:ascii="Times New Roman" w:hAnsi="Times New Roman" w:cs="Times New Roman"/>
                <w:bCs/>
              </w:rPr>
              <w:t>В данной редакции раздел полностью исключен</w:t>
            </w:r>
          </w:p>
          <w:bookmarkEnd w:id="45"/>
          <w:p w:rsidR="006F7F60" w:rsidRPr="000C79BF" w:rsidRDefault="006F7F60" w:rsidP="000C79BF">
            <w:pPr>
              <w:spacing w:after="0"/>
              <w:rPr>
                <w:rFonts w:ascii="Times New Roman" w:hAnsi="Times New Roman" w:cs="Times New Roman"/>
              </w:rPr>
            </w:pPr>
          </w:p>
        </w:tc>
        <w:tc>
          <w:tcPr>
            <w:tcW w:w="1506" w:type="dxa"/>
            <w:shd w:val="clear" w:color="auto" w:fill="auto"/>
            <w:noWrap/>
          </w:tcPr>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6F7F60"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6950" w:type="dxa"/>
            <w:shd w:val="clear" w:color="auto" w:fill="auto"/>
            <w:noWrap/>
          </w:tcPr>
          <w:p w:rsidR="006F7F60" w:rsidRDefault="006F7F60" w:rsidP="000C79BF">
            <w:pPr>
              <w:spacing w:after="0"/>
              <w:rPr>
                <w:rFonts w:ascii="Times New Roman" w:hAnsi="Times New Roman" w:cs="Times New Roman"/>
              </w:rPr>
            </w:pPr>
            <w:r>
              <w:rPr>
                <w:rFonts w:ascii="Times New Roman" w:hAnsi="Times New Roman" w:cs="Times New Roman"/>
              </w:rPr>
              <w:t>Т-2 Основные виды и использования</w:t>
            </w:r>
          </w:p>
          <w:p w:rsidR="006F7F60" w:rsidRDefault="006F7F60" w:rsidP="000C79BF">
            <w:pPr>
              <w:spacing w:after="0"/>
              <w:rPr>
                <w:rFonts w:ascii="Times New Roman" w:hAnsi="Times New Roman" w:cs="Times New Roman"/>
              </w:rPr>
            </w:pPr>
            <w:r>
              <w:rPr>
                <w:rFonts w:ascii="Times New Roman" w:hAnsi="Times New Roman" w:cs="Times New Roman"/>
              </w:rPr>
              <w:t>Пункт отсутствует в данной редакции</w:t>
            </w:r>
          </w:p>
        </w:tc>
        <w:tc>
          <w:tcPr>
            <w:tcW w:w="6950" w:type="dxa"/>
            <w:shd w:val="clear" w:color="auto" w:fill="auto"/>
            <w:noWrap/>
          </w:tcPr>
          <w:p w:rsidR="006F7F60" w:rsidRPr="000C79BF" w:rsidRDefault="006F7F60">
            <w:pPr>
              <w:rPr>
                <w:rFonts w:ascii="Times New Roman" w:hAnsi="Times New Roman" w:cs="Times New Roman"/>
              </w:rPr>
            </w:pPr>
            <w:r w:rsidRPr="000C79BF">
              <w:rPr>
                <w:rFonts w:ascii="Times New Roman" w:hAnsi="Times New Roman" w:cs="Times New Roman"/>
              </w:rPr>
              <w:t>Т-2</w:t>
            </w:r>
            <w:r>
              <w:rPr>
                <w:rFonts w:ascii="Times New Roman" w:hAnsi="Times New Roman" w:cs="Times New Roman"/>
              </w:rPr>
              <w:t xml:space="preserve"> Основные виды и использования</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6"/>
              <w:gridCol w:w="1116"/>
              <w:gridCol w:w="4531"/>
              <w:gridCol w:w="545"/>
              <w:gridCol w:w="286"/>
            </w:tblGrid>
            <w:tr w:rsidR="006F7F60" w:rsidRPr="000C79BF" w:rsidTr="00072FF1">
              <w:tc>
                <w:tcPr>
                  <w:tcW w:w="190" w:type="pct"/>
                  <w:tcBorders>
                    <w:top w:val="nil"/>
                    <w:left w:val="nil"/>
                    <w:bottom w:val="nil"/>
                    <w:right w:val="single" w:sz="4" w:space="0" w:color="auto"/>
                  </w:tcBorders>
                </w:tcPr>
                <w:p w:rsidR="006F7F60" w:rsidRPr="000C79BF" w:rsidRDefault="006F7F60" w:rsidP="000C79BF">
                  <w:pPr>
                    <w:spacing w:after="0"/>
                    <w:rPr>
                      <w:rFonts w:ascii="Times New Roman" w:eastAsia="Calibri" w:hAnsi="Times New Roman" w:cs="Times New Roman"/>
                    </w:rPr>
                  </w:pPr>
                  <w:r w:rsidRPr="000C79BF">
                    <w:rPr>
                      <w:rFonts w:ascii="Times New Roman" w:eastAsia="Calibri" w:hAnsi="Times New Roman" w:cs="Times New Roman"/>
                    </w:rPr>
                    <w:t>«</w:t>
                  </w:r>
                </w:p>
              </w:tc>
              <w:tc>
                <w:tcPr>
                  <w:tcW w:w="829"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rPr>
                      <w:rFonts w:ascii="Times New Roman" w:eastAsia="Calibri" w:hAnsi="Times New Roman" w:cs="Times New Roman"/>
                      <w:b/>
                    </w:rPr>
                  </w:pPr>
                  <w:r w:rsidRPr="000C79BF">
                    <w:rPr>
                      <w:rFonts w:ascii="Times New Roman" w:eastAsia="Calibri" w:hAnsi="Times New Roman" w:cs="Times New Roman"/>
                      <w:b/>
                    </w:rPr>
                    <w:t>Спорт</w:t>
                  </w:r>
                </w:p>
              </w:tc>
              <w:tc>
                <w:tcPr>
                  <w:tcW w:w="3363"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rPr>
                      <w:rFonts w:ascii="Times New Roman" w:eastAsia="Calibri" w:hAnsi="Times New Roman" w:cs="Times New Roman"/>
                      <w:b/>
                    </w:rPr>
                  </w:pPr>
                  <w:r w:rsidRPr="000C79BF">
                    <w:rPr>
                      <w:rFonts w:ascii="Times New Roman" w:eastAsia="Calibri" w:hAnsi="Times New Roman" w:cs="Times New Roman"/>
                      <w:b/>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05"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rPr>
                      <w:rFonts w:ascii="Times New Roman" w:eastAsia="Calibri" w:hAnsi="Times New Roman" w:cs="Times New Roman"/>
                      <w:b/>
                    </w:rPr>
                  </w:pPr>
                  <w:r w:rsidRPr="000C79BF">
                    <w:rPr>
                      <w:rFonts w:ascii="Times New Roman" w:eastAsia="Calibri" w:hAnsi="Times New Roman" w:cs="Times New Roman"/>
                      <w:b/>
                    </w:rPr>
                    <w:t>5.1</w:t>
                  </w:r>
                </w:p>
              </w:tc>
              <w:tc>
                <w:tcPr>
                  <w:tcW w:w="212" w:type="pct"/>
                  <w:tcBorders>
                    <w:top w:val="nil"/>
                    <w:left w:val="single" w:sz="4" w:space="0" w:color="auto"/>
                    <w:bottom w:val="nil"/>
                    <w:right w:val="nil"/>
                  </w:tcBorders>
                  <w:vAlign w:val="bottom"/>
                </w:tcPr>
                <w:p w:rsidR="006F7F60" w:rsidRPr="000C79BF" w:rsidRDefault="006F7F60" w:rsidP="000C79BF">
                  <w:pPr>
                    <w:spacing w:after="0"/>
                    <w:rPr>
                      <w:rFonts w:ascii="Times New Roman" w:eastAsia="Calibri" w:hAnsi="Times New Roman" w:cs="Times New Roman"/>
                    </w:rPr>
                  </w:pPr>
                </w:p>
                <w:p w:rsidR="006F7F60" w:rsidRPr="000C79BF" w:rsidRDefault="006F7F60" w:rsidP="000C79BF">
                  <w:pPr>
                    <w:spacing w:after="0"/>
                    <w:rPr>
                      <w:rFonts w:ascii="Times New Roman" w:eastAsia="Calibri" w:hAnsi="Times New Roman" w:cs="Times New Roman"/>
                    </w:rPr>
                  </w:pPr>
                </w:p>
                <w:p w:rsidR="006F7F60" w:rsidRPr="000C79BF" w:rsidRDefault="006F7F60" w:rsidP="000C79BF">
                  <w:pPr>
                    <w:spacing w:after="0"/>
                    <w:rPr>
                      <w:rFonts w:ascii="Times New Roman" w:eastAsia="Calibri" w:hAnsi="Times New Roman" w:cs="Times New Roman"/>
                    </w:rPr>
                  </w:pPr>
                </w:p>
                <w:p w:rsidR="006F7F60" w:rsidRPr="000C79BF" w:rsidRDefault="006F7F60" w:rsidP="00072FF1">
                  <w:pPr>
                    <w:spacing w:after="0"/>
                    <w:rPr>
                      <w:rFonts w:ascii="Times New Roman" w:eastAsia="Calibri" w:hAnsi="Times New Roman" w:cs="Times New Roman"/>
                    </w:rPr>
                  </w:pPr>
                  <w:r w:rsidRPr="000C79BF">
                    <w:rPr>
                      <w:rFonts w:ascii="Times New Roman" w:eastAsia="Calibri" w:hAnsi="Times New Roman" w:cs="Times New Roman"/>
                    </w:rPr>
                    <w:t>»</w:t>
                  </w:r>
                </w:p>
              </w:tc>
            </w:tr>
          </w:tbl>
          <w:p w:rsidR="006F7F60" w:rsidRDefault="006F7F60" w:rsidP="000C79BF">
            <w:pPr>
              <w:widowControl w:val="0"/>
              <w:adjustRightInd w:val="0"/>
              <w:spacing w:after="0"/>
              <w:jc w:val="both"/>
              <w:outlineLvl w:val="0"/>
              <w:rPr>
                <w:rFonts w:ascii="Times New Roman" w:hAnsi="Times New Roman" w:cs="Times New Roman"/>
                <w:bCs/>
              </w:rPr>
            </w:pPr>
          </w:p>
        </w:tc>
        <w:tc>
          <w:tcPr>
            <w:tcW w:w="1506" w:type="dxa"/>
            <w:shd w:val="clear" w:color="auto" w:fill="auto"/>
            <w:noWrap/>
          </w:tcPr>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6F7F60" w:rsidP="000C7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950" w:type="dxa"/>
            <w:shd w:val="clear" w:color="auto" w:fill="auto"/>
            <w:noWrap/>
          </w:tcPr>
          <w:p w:rsidR="006F7F60" w:rsidRPr="000C79BF" w:rsidRDefault="006F7F60" w:rsidP="000C79BF">
            <w:pPr>
              <w:spacing w:after="0"/>
              <w:rPr>
                <w:rFonts w:ascii="Times New Roman" w:hAnsi="Times New Roman" w:cs="Times New Roman"/>
              </w:rPr>
            </w:pPr>
            <w:bookmarkStart w:id="46" w:name="sub_35401"/>
            <w:r w:rsidRPr="000C79BF">
              <w:rPr>
                <w:rFonts w:ascii="Times New Roman" w:hAnsi="Times New Roman" w:cs="Times New Roman"/>
              </w:rPr>
              <w:t xml:space="preserve">Р-1.1. </w:t>
            </w:r>
            <w:proofErr w:type="spellStart"/>
            <w:r w:rsidRPr="000C79BF">
              <w:rPr>
                <w:rFonts w:ascii="Times New Roman" w:hAnsi="Times New Roman" w:cs="Times New Roman"/>
              </w:rPr>
              <w:t>Подзона</w:t>
            </w:r>
            <w:proofErr w:type="spellEnd"/>
            <w:r w:rsidRPr="000C79BF">
              <w:rPr>
                <w:rFonts w:ascii="Times New Roman" w:hAnsi="Times New Roman" w:cs="Times New Roman"/>
              </w:rPr>
              <w:t xml:space="preserve"> </w:t>
            </w:r>
            <w:r w:rsidRPr="000C79BF">
              <w:rPr>
                <w:rFonts w:ascii="Times New Roman" w:hAnsi="Times New Roman" w:cs="Times New Roman"/>
                <w:i/>
              </w:rPr>
              <w:t>муниципальных парков культуры и отдыха</w:t>
            </w:r>
          </w:p>
          <w:bookmarkEnd w:id="46"/>
          <w:p w:rsidR="006F7F60" w:rsidRPr="000C79BF" w:rsidRDefault="006F7F60" w:rsidP="000C79BF">
            <w:pPr>
              <w:spacing w:after="0"/>
              <w:rPr>
                <w:rFonts w:ascii="Times New Roman" w:hAnsi="Times New Roman" w:cs="Times New Roman"/>
              </w:rPr>
            </w:pPr>
          </w:p>
        </w:tc>
        <w:tc>
          <w:tcPr>
            <w:tcW w:w="6950" w:type="dxa"/>
            <w:shd w:val="clear" w:color="auto" w:fill="auto"/>
            <w:noWrap/>
          </w:tcPr>
          <w:p w:rsidR="006F7F60" w:rsidRPr="000C79BF" w:rsidRDefault="006F7F60" w:rsidP="000C79BF">
            <w:pPr>
              <w:spacing w:after="0"/>
              <w:jc w:val="both"/>
              <w:rPr>
                <w:rFonts w:ascii="Times New Roman" w:eastAsia="Calibri" w:hAnsi="Times New Roman" w:cs="Times New Roman"/>
              </w:rPr>
            </w:pPr>
            <w:r w:rsidRPr="000C79BF">
              <w:rPr>
                <w:rFonts w:ascii="Times New Roman" w:eastAsia="Calibri" w:hAnsi="Times New Roman" w:cs="Times New Roman"/>
              </w:rPr>
              <w:t xml:space="preserve"> «Р-1.1 </w:t>
            </w:r>
            <w:proofErr w:type="spellStart"/>
            <w:r w:rsidRPr="000C79BF">
              <w:rPr>
                <w:rFonts w:ascii="Times New Roman" w:eastAsia="Calibri" w:hAnsi="Times New Roman" w:cs="Times New Roman"/>
              </w:rPr>
              <w:t>Подзона</w:t>
            </w:r>
            <w:proofErr w:type="spellEnd"/>
            <w:r w:rsidRPr="000C79BF">
              <w:rPr>
                <w:rFonts w:ascii="Times New Roman" w:eastAsia="Calibri" w:hAnsi="Times New Roman" w:cs="Times New Roman"/>
              </w:rPr>
              <w:t xml:space="preserve"> </w:t>
            </w:r>
            <w:r w:rsidRPr="000C79BF">
              <w:rPr>
                <w:rFonts w:ascii="Times New Roman" w:eastAsia="Calibri" w:hAnsi="Times New Roman" w:cs="Times New Roman"/>
                <w:b/>
              </w:rPr>
              <w:t>проведения культурно-массовых мероприятий</w:t>
            </w:r>
            <w:r w:rsidRPr="000C79BF">
              <w:rPr>
                <w:rFonts w:ascii="Times New Roman" w:eastAsia="Calibri" w:hAnsi="Times New Roman" w:cs="Times New Roman"/>
              </w:rPr>
              <w:t>».</w:t>
            </w:r>
          </w:p>
          <w:p w:rsidR="006F7F60" w:rsidRPr="000C79BF" w:rsidRDefault="006F7F60" w:rsidP="000C79BF">
            <w:pPr>
              <w:spacing w:after="0"/>
              <w:rPr>
                <w:rFonts w:ascii="Times New Roman" w:hAnsi="Times New Roman" w:cs="Times New Roman"/>
              </w:rPr>
            </w:pPr>
          </w:p>
        </w:tc>
        <w:tc>
          <w:tcPr>
            <w:tcW w:w="1506" w:type="dxa"/>
            <w:shd w:val="clear" w:color="auto" w:fill="auto"/>
            <w:noWrap/>
          </w:tcPr>
          <w:p w:rsidR="006F7F60" w:rsidRPr="00541136" w:rsidRDefault="006F7F60" w:rsidP="000C79BF">
            <w:pPr>
              <w:spacing w:after="0" w:line="240" w:lineRule="auto"/>
              <w:rPr>
                <w:rFonts w:ascii="Times New Roman" w:eastAsia="Times New Roman" w:hAnsi="Times New Roman" w:cs="Times New Roman"/>
                <w:lang w:eastAsia="ru-RU"/>
              </w:rPr>
            </w:pPr>
          </w:p>
        </w:tc>
      </w:tr>
      <w:tr w:rsidR="006F7F60" w:rsidRPr="00863E99" w:rsidTr="00424A54">
        <w:tc>
          <w:tcPr>
            <w:tcW w:w="559" w:type="dxa"/>
            <w:shd w:val="clear" w:color="auto" w:fill="auto"/>
            <w:noWrap/>
          </w:tcPr>
          <w:p w:rsidR="006F7F60" w:rsidRDefault="006F7F60" w:rsidP="000C79BF">
            <w:pPr>
              <w:spacing w:after="0" w:line="240" w:lineRule="auto"/>
              <w:rPr>
                <w:rFonts w:ascii="Times New Roman" w:eastAsia="Times New Roman" w:hAnsi="Times New Roman" w:cs="Times New Roman"/>
                <w:sz w:val="24"/>
                <w:szCs w:val="24"/>
                <w:lang w:eastAsia="ru-RU"/>
              </w:rPr>
            </w:pPr>
            <w:bookmarkStart w:id="47" w:name="_GoBack" w:colFirst="1" w:colLast="1"/>
            <w:r>
              <w:rPr>
                <w:rFonts w:ascii="Times New Roman" w:eastAsia="Times New Roman" w:hAnsi="Times New Roman" w:cs="Times New Roman"/>
                <w:sz w:val="24"/>
                <w:szCs w:val="24"/>
                <w:lang w:eastAsia="ru-RU"/>
              </w:rPr>
              <w:t>32</w:t>
            </w:r>
          </w:p>
        </w:tc>
        <w:tc>
          <w:tcPr>
            <w:tcW w:w="6950" w:type="dxa"/>
            <w:shd w:val="clear" w:color="auto" w:fill="auto"/>
            <w:noWrap/>
          </w:tcPr>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Р-1.1</w:t>
            </w:r>
          </w:p>
          <w:p w:rsidR="006F7F60" w:rsidRPr="000C79BF" w:rsidRDefault="006F7F60" w:rsidP="000C79BF">
            <w:pPr>
              <w:spacing w:after="0"/>
              <w:rPr>
                <w:rFonts w:ascii="Times New Roman" w:hAnsi="Times New Roman" w:cs="Times New Roman"/>
              </w:rPr>
            </w:pPr>
            <w:r w:rsidRPr="000C79BF">
              <w:rPr>
                <w:rFonts w:ascii="Times New Roman" w:hAnsi="Times New Roman" w:cs="Times New Roman"/>
              </w:rPr>
              <w:t>Пункт отсутствует в данной редакции</w:t>
            </w:r>
          </w:p>
        </w:tc>
        <w:tc>
          <w:tcPr>
            <w:tcW w:w="6950" w:type="dxa"/>
            <w:shd w:val="clear" w:color="auto" w:fill="auto"/>
            <w:noWrap/>
          </w:tcPr>
          <w:p w:rsidR="006F7F60" w:rsidRPr="000C79BF" w:rsidRDefault="006F7F60">
            <w:pPr>
              <w:rPr>
                <w:rFonts w:ascii="Times New Roman" w:hAnsi="Times New Roman" w:cs="Times New Roman"/>
              </w:rPr>
            </w:pPr>
            <w:r w:rsidRPr="000C79BF">
              <w:rPr>
                <w:rFonts w:ascii="Times New Roman" w:hAnsi="Times New Roman" w:cs="Times New Roman"/>
              </w:rPr>
              <w:t>Р-1.1</w:t>
            </w:r>
            <w:r>
              <w:rPr>
                <w:rFonts w:ascii="Times New Roman" w:hAnsi="Times New Roman" w:cs="Times New Roman"/>
              </w:rPr>
              <w:t xml:space="preserve"> 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7"/>
              <w:gridCol w:w="1564"/>
              <w:gridCol w:w="3803"/>
              <w:gridCol w:w="824"/>
              <w:gridCol w:w="286"/>
            </w:tblGrid>
            <w:tr w:rsidR="006F7F60" w:rsidRPr="000C79BF" w:rsidTr="000C79BF">
              <w:tc>
                <w:tcPr>
                  <w:tcW w:w="191" w:type="pct"/>
                  <w:tcBorders>
                    <w:top w:val="nil"/>
                    <w:left w:val="nil"/>
                    <w:bottom w:val="nil"/>
                    <w:right w:val="single" w:sz="4" w:space="0" w:color="auto"/>
                  </w:tcBorders>
                </w:tcPr>
                <w:p w:rsidR="006F7F60" w:rsidRPr="000C79BF" w:rsidRDefault="006F7F60" w:rsidP="000C79BF">
                  <w:pPr>
                    <w:spacing w:after="0"/>
                    <w:rPr>
                      <w:rFonts w:ascii="Times New Roman" w:eastAsia="Calibri" w:hAnsi="Times New Roman" w:cs="Times New Roman"/>
                      <w:b/>
                    </w:rPr>
                  </w:pPr>
                </w:p>
              </w:tc>
              <w:tc>
                <w:tcPr>
                  <w:tcW w:w="1161"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rPr>
                      <w:rFonts w:ascii="Times New Roman" w:eastAsia="Calibri" w:hAnsi="Times New Roman" w:cs="Times New Roman"/>
                      <w:b/>
                    </w:rPr>
                  </w:pPr>
                  <w:bookmarkStart w:id="48" w:name="sub_10410"/>
                  <w:r w:rsidRPr="000C79BF">
                    <w:rPr>
                      <w:rFonts w:ascii="Times New Roman" w:eastAsia="Calibri" w:hAnsi="Times New Roman" w:cs="Times New Roman"/>
                      <w:b/>
                    </w:rPr>
                    <w:t>Выставочно-ярмарочная деятельность</w:t>
                  </w:r>
                  <w:bookmarkEnd w:id="48"/>
                </w:p>
              </w:tc>
              <w:tc>
                <w:tcPr>
                  <w:tcW w:w="2824"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jc w:val="both"/>
                    <w:rPr>
                      <w:rFonts w:ascii="Times New Roman" w:eastAsia="Calibri" w:hAnsi="Times New Roman" w:cs="Times New Roman"/>
                      <w:b/>
                    </w:rPr>
                  </w:pPr>
                  <w:r w:rsidRPr="000C79BF">
                    <w:rPr>
                      <w:rFonts w:ascii="Times New Roman" w:eastAsia="Calibri" w:hAnsi="Times New Roman" w:cs="Times New Roman"/>
                      <w:b/>
                    </w:rPr>
                    <w:t xml:space="preserve">Размещение объектов капитального строительства, сооружений, предназначенных для осуществления </w:t>
                  </w:r>
                  <w:proofErr w:type="spellStart"/>
                  <w:r w:rsidRPr="000C79BF">
                    <w:rPr>
                      <w:rFonts w:ascii="Times New Roman" w:eastAsia="Calibri" w:hAnsi="Times New Roman" w:cs="Times New Roman"/>
                      <w:b/>
                    </w:rPr>
                    <w:t>выставочно</w:t>
                  </w:r>
                  <w:proofErr w:type="spellEnd"/>
                  <w:r w:rsidRPr="000C79BF">
                    <w:rPr>
                      <w:rFonts w:ascii="Times New Roman" w:eastAsia="Calibri" w:hAnsi="Times New Roman" w:cs="Times New Roman"/>
                      <w:b/>
                    </w:rPr>
                    <w:t xml:space="preserve">-ярмарочной и </w:t>
                  </w:r>
                  <w:proofErr w:type="spellStart"/>
                  <w:r w:rsidRPr="000C79BF">
                    <w:rPr>
                      <w:rFonts w:ascii="Times New Roman" w:eastAsia="Calibri" w:hAnsi="Times New Roman" w:cs="Times New Roman"/>
                      <w:b/>
                    </w:rPr>
                    <w:t>конгрессной</w:t>
                  </w:r>
                  <w:proofErr w:type="spellEnd"/>
                  <w:r w:rsidRPr="000C79BF">
                    <w:rPr>
                      <w:rFonts w:ascii="Times New Roman" w:eastAsia="Calibri" w:hAnsi="Times New Roman" w:cs="Times New Roman"/>
                      <w:b/>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12" w:type="pct"/>
                  <w:tcBorders>
                    <w:top w:val="single" w:sz="4" w:space="0" w:color="auto"/>
                    <w:left w:val="single" w:sz="4" w:space="0" w:color="auto"/>
                    <w:bottom w:val="single" w:sz="4" w:space="0" w:color="auto"/>
                    <w:right w:val="single" w:sz="4" w:space="0" w:color="auto"/>
                  </w:tcBorders>
                </w:tcPr>
                <w:p w:rsidR="006F7F60" w:rsidRPr="000C79BF" w:rsidRDefault="006F7F60" w:rsidP="000C79BF">
                  <w:pPr>
                    <w:spacing w:after="0"/>
                    <w:jc w:val="center"/>
                    <w:rPr>
                      <w:rFonts w:ascii="Times New Roman" w:eastAsia="Calibri" w:hAnsi="Times New Roman" w:cs="Times New Roman"/>
                      <w:b/>
                    </w:rPr>
                  </w:pPr>
                  <w:r w:rsidRPr="000C79BF">
                    <w:rPr>
                      <w:rFonts w:ascii="Times New Roman" w:eastAsia="Calibri" w:hAnsi="Times New Roman" w:cs="Times New Roman"/>
                      <w:b/>
                    </w:rPr>
                    <w:t>4.10</w:t>
                  </w:r>
                </w:p>
              </w:tc>
              <w:tc>
                <w:tcPr>
                  <w:tcW w:w="212" w:type="pct"/>
                  <w:tcBorders>
                    <w:top w:val="nil"/>
                    <w:left w:val="single" w:sz="4" w:space="0" w:color="auto"/>
                    <w:bottom w:val="nil"/>
                    <w:right w:val="nil"/>
                  </w:tcBorders>
                  <w:vAlign w:val="bottom"/>
                </w:tcPr>
                <w:p w:rsidR="006F7F60" w:rsidRPr="000C79BF" w:rsidRDefault="006F7F60" w:rsidP="000C79BF">
                  <w:pPr>
                    <w:spacing w:after="0"/>
                    <w:rPr>
                      <w:rFonts w:ascii="Times New Roman" w:eastAsia="Calibri" w:hAnsi="Times New Roman" w:cs="Times New Roman"/>
                      <w:b/>
                    </w:rPr>
                  </w:pPr>
                </w:p>
                <w:p w:rsidR="006F7F60" w:rsidRPr="000C79BF" w:rsidRDefault="006F7F60" w:rsidP="000C79BF">
                  <w:pPr>
                    <w:spacing w:after="0"/>
                    <w:rPr>
                      <w:rFonts w:ascii="Times New Roman" w:eastAsia="Calibri" w:hAnsi="Times New Roman" w:cs="Times New Roman"/>
                      <w:b/>
                    </w:rPr>
                  </w:pPr>
                </w:p>
                <w:p w:rsidR="006F7F60" w:rsidRPr="000C79BF" w:rsidRDefault="006F7F60" w:rsidP="000C79BF">
                  <w:pPr>
                    <w:spacing w:after="0"/>
                    <w:rPr>
                      <w:rFonts w:ascii="Times New Roman" w:eastAsia="Calibri" w:hAnsi="Times New Roman" w:cs="Times New Roman"/>
                      <w:b/>
                    </w:rPr>
                  </w:pPr>
                </w:p>
                <w:p w:rsidR="006F7F60" w:rsidRPr="000C79BF" w:rsidRDefault="006F7F60" w:rsidP="000C79BF">
                  <w:pPr>
                    <w:spacing w:after="0"/>
                    <w:rPr>
                      <w:rFonts w:ascii="Times New Roman" w:eastAsia="Calibri" w:hAnsi="Times New Roman" w:cs="Times New Roman"/>
                      <w:b/>
                    </w:rPr>
                  </w:pPr>
                </w:p>
              </w:tc>
            </w:tr>
          </w:tbl>
          <w:p w:rsidR="006F7F60" w:rsidRPr="000C79BF" w:rsidRDefault="006F7F60" w:rsidP="000C79BF">
            <w:pPr>
              <w:spacing w:after="0"/>
              <w:jc w:val="both"/>
              <w:rPr>
                <w:rFonts w:ascii="Times New Roman" w:eastAsia="Calibri" w:hAnsi="Times New Roman" w:cs="Times New Roman"/>
              </w:rPr>
            </w:pPr>
          </w:p>
        </w:tc>
        <w:tc>
          <w:tcPr>
            <w:tcW w:w="1506" w:type="dxa"/>
            <w:shd w:val="clear" w:color="auto" w:fill="auto"/>
            <w:noWrap/>
          </w:tcPr>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Default="006F7F60" w:rsidP="000C79BF">
            <w:pPr>
              <w:spacing w:after="0" w:line="240" w:lineRule="auto"/>
              <w:rPr>
                <w:rFonts w:ascii="Times New Roman" w:eastAsia="Times New Roman" w:hAnsi="Times New Roman" w:cs="Times New Roman"/>
                <w:lang w:eastAsia="ru-RU"/>
              </w:rPr>
            </w:pPr>
          </w:p>
          <w:p w:rsidR="006F7F60" w:rsidRPr="00541136" w:rsidRDefault="006F7F60" w:rsidP="000C79BF">
            <w:pPr>
              <w:spacing w:after="0" w:line="240" w:lineRule="auto"/>
              <w:rPr>
                <w:rFonts w:ascii="Times New Roman" w:eastAsia="Times New Roman" w:hAnsi="Times New Roman" w:cs="Times New Roman"/>
                <w:lang w:eastAsia="ru-RU"/>
              </w:rPr>
            </w:pPr>
          </w:p>
        </w:tc>
      </w:tr>
      <w:bookmarkEnd w:id="47"/>
    </w:tbl>
    <w:p w:rsidR="000C79BF" w:rsidRDefault="000C79BF" w:rsidP="000C79BF">
      <w:pPr>
        <w:spacing w:after="0" w:line="240" w:lineRule="auto"/>
        <w:rPr>
          <w:rFonts w:ascii="Times New Roman" w:hAnsi="Times New Roman" w:cs="Times New Roman"/>
          <w:sz w:val="24"/>
          <w:szCs w:val="26"/>
        </w:rPr>
      </w:pPr>
    </w:p>
    <w:sectPr w:rsidR="000C79BF" w:rsidSect="00A440A0">
      <w:headerReference w:type="default" r:id="rId13"/>
      <w:pgSz w:w="16838" w:h="11906" w:orient="landscape"/>
      <w:pgMar w:top="426" w:right="1134" w:bottom="850" w:left="1134" w:header="284" w:footer="1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31" w:rsidRDefault="009C2D31" w:rsidP="00A440A0">
      <w:pPr>
        <w:spacing w:after="0" w:line="240" w:lineRule="auto"/>
      </w:pPr>
      <w:r>
        <w:separator/>
      </w:r>
    </w:p>
  </w:endnote>
  <w:endnote w:type="continuationSeparator" w:id="0">
    <w:p w:rsidR="009C2D31" w:rsidRDefault="009C2D31" w:rsidP="00A4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31" w:rsidRDefault="009C2D31" w:rsidP="00A440A0">
      <w:pPr>
        <w:spacing w:after="0" w:line="240" w:lineRule="auto"/>
      </w:pPr>
      <w:r>
        <w:separator/>
      </w:r>
    </w:p>
  </w:footnote>
  <w:footnote w:type="continuationSeparator" w:id="0">
    <w:p w:rsidR="009C2D31" w:rsidRDefault="009C2D31" w:rsidP="00A44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33963"/>
      <w:docPartObj>
        <w:docPartGallery w:val="Page Numbers (Top of Page)"/>
        <w:docPartUnique/>
      </w:docPartObj>
    </w:sdtPr>
    <w:sdtEndPr>
      <w:rPr>
        <w:rFonts w:ascii="Times New Roman" w:hAnsi="Times New Roman" w:cs="Times New Roman"/>
        <w:sz w:val="22"/>
        <w:szCs w:val="22"/>
      </w:rPr>
    </w:sdtEndPr>
    <w:sdtContent>
      <w:p w:rsidR="00ED59C4" w:rsidRDefault="00ED59C4">
        <w:pPr>
          <w:pStyle w:val="a3"/>
          <w:jc w:val="center"/>
        </w:pPr>
      </w:p>
      <w:p w:rsidR="00ED59C4" w:rsidRPr="00A440A0" w:rsidRDefault="00ED59C4">
        <w:pPr>
          <w:pStyle w:val="a3"/>
          <w:jc w:val="center"/>
          <w:rPr>
            <w:rFonts w:ascii="Times New Roman" w:hAnsi="Times New Roman" w:cs="Times New Roman"/>
            <w:sz w:val="22"/>
            <w:szCs w:val="22"/>
          </w:rPr>
        </w:pPr>
        <w:r w:rsidRPr="00A440A0">
          <w:rPr>
            <w:rFonts w:ascii="Times New Roman" w:hAnsi="Times New Roman" w:cs="Times New Roman"/>
            <w:sz w:val="22"/>
            <w:szCs w:val="22"/>
          </w:rPr>
          <w:fldChar w:fldCharType="begin"/>
        </w:r>
        <w:r w:rsidRPr="00A440A0">
          <w:rPr>
            <w:rFonts w:ascii="Times New Roman" w:hAnsi="Times New Roman" w:cs="Times New Roman"/>
            <w:sz w:val="22"/>
            <w:szCs w:val="22"/>
          </w:rPr>
          <w:instrText>PAGE   \* MERGEFORMAT</w:instrText>
        </w:r>
        <w:r w:rsidRPr="00A440A0">
          <w:rPr>
            <w:rFonts w:ascii="Times New Roman" w:hAnsi="Times New Roman" w:cs="Times New Roman"/>
            <w:sz w:val="22"/>
            <w:szCs w:val="22"/>
          </w:rPr>
          <w:fldChar w:fldCharType="separate"/>
        </w:r>
        <w:r w:rsidR="00BB1EDA">
          <w:rPr>
            <w:rFonts w:ascii="Times New Roman" w:hAnsi="Times New Roman" w:cs="Times New Roman"/>
            <w:noProof/>
            <w:sz w:val="22"/>
            <w:szCs w:val="22"/>
          </w:rPr>
          <w:t>21</w:t>
        </w:r>
        <w:r w:rsidRPr="00A440A0">
          <w:rPr>
            <w:rFonts w:ascii="Times New Roman" w:hAnsi="Times New Roman" w:cs="Times New Roman"/>
            <w:sz w:val="22"/>
            <w:szCs w:val="22"/>
          </w:rPr>
          <w:fldChar w:fldCharType="end"/>
        </w:r>
      </w:p>
    </w:sdtContent>
  </w:sdt>
  <w:p w:rsidR="00ED59C4" w:rsidRDefault="00ED59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3E99"/>
    <w:rsid w:val="00010779"/>
    <w:rsid w:val="000240FB"/>
    <w:rsid w:val="000567CF"/>
    <w:rsid w:val="00072FF1"/>
    <w:rsid w:val="00073331"/>
    <w:rsid w:val="000B1986"/>
    <w:rsid w:val="000C79BF"/>
    <w:rsid w:val="000F41E2"/>
    <w:rsid w:val="00111BA2"/>
    <w:rsid w:val="0013613B"/>
    <w:rsid w:val="001648F1"/>
    <w:rsid w:val="001734F9"/>
    <w:rsid w:val="00196789"/>
    <w:rsid w:val="001B4C9A"/>
    <w:rsid w:val="001C3157"/>
    <w:rsid w:val="001D0E6C"/>
    <w:rsid w:val="00237C17"/>
    <w:rsid w:val="00242245"/>
    <w:rsid w:val="00264252"/>
    <w:rsid w:val="00266151"/>
    <w:rsid w:val="00295328"/>
    <w:rsid w:val="002B7E62"/>
    <w:rsid w:val="002C09FE"/>
    <w:rsid w:val="002C3BA8"/>
    <w:rsid w:val="00317849"/>
    <w:rsid w:val="00355000"/>
    <w:rsid w:val="003757EA"/>
    <w:rsid w:val="00424A54"/>
    <w:rsid w:val="0046045A"/>
    <w:rsid w:val="00482F59"/>
    <w:rsid w:val="004D0A34"/>
    <w:rsid w:val="004D3146"/>
    <w:rsid w:val="00507395"/>
    <w:rsid w:val="00541136"/>
    <w:rsid w:val="00552597"/>
    <w:rsid w:val="00553669"/>
    <w:rsid w:val="005823CD"/>
    <w:rsid w:val="005A7D4B"/>
    <w:rsid w:val="005C6980"/>
    <w:rsid w:val="00623A47"/>
    <w:rsid w:val="00632FD2"/>
    <w:rsid w:val="00651BF6"/>
    <w:rsid w:val="00692171"/>
    <w:rsid w:val="006D391B"/>
    <w:rsid w:val="006F7F60"/>
    <w:rsid w:val="0070338B"/>
    <w:rsid w:val="00712C5D"/>
    <w:rsid w:val="007C544D"/>
    <w:rsid w:val="007F326C"/>
    <w:rsid w:val="00806EC8"/>
    <w:rsid w:val="00855704"/>
    <w:rsid w:val="00863E99"/>
    <w:rsid w:val="00867E3A"/>
    <w:rsid w:val="008A4577"/>
    <w:rsid w:val="008F398B"/>
    <w:rsid w:val="00935503"/>
    <w:rsid w:val="009779F0"/>
    <w:rsid w:val="009906E0"/>
    <w:rsid w:val="009C2D31"/>
    <w:rsid w:val="009D30F7"/>
    <w:rsid w:val="00A00F61"/>
    <w:rsid w:val="00A15708"/>
    <w:rsid w:val="00A164E1"/>
    <w:rsid w:val="00A30D65"/>
    <w:rsid w:val="00A440A0"/>
    <w:rsid w:val="00A472D7"/>
    <w:rsid w:val="00A62A51"/>
    <w:rsid w:val="00B46FC1"/>
    <w:rsid w:val="00B829CD"/>
    <w:rsid w:val="00BB1EDA"/>
    <w:rsid w:val="00BC51E5"/>
    <w:rsid w:val="00BF2B94"/>
    <w:rsid w:val="00C12C74"/>
    <w:rsid w:val="00C54A69"/>
    <w:rsid w:val="00C619D9"/>
    <w:rsid w:val="00CB2E7D"/>
    <w:rsid w:val="00D02462"/>
    <w:rsid w:val="00D05CF0"/>
    <w:rsid w:val="00D211F6"/>
    <w:rsid w:val="00D349ED"/>
    <w:rsid w:val="00D60C22"/>
    <w:rsid w:val="00D764FB"/>
    <w:rsid w:val="00DB5BB9"/>
    <w:rsid w:val="00DE0898"/>
    <w:rsid w:val="00DE5A79"/>
    <w:rsid w:val="00DF0A88"/>
    <w:rsid w:val="00E70FA6"/>
    <w:rsid w:val="00E87688"/>
    <w:rsid w:val="00E87F97"/>
    <w:rsid w:val="00EA49F6"/>
    <w:rsid w:val="00ED59C4"/>
    <w:rsid w:val="00F0470E"/>
    <w:rsid w:val="00F241D6"/>
    <w:rsid w:val="00F304E0"/>
    <w:rsid w:val="00FA79C0"/>
    <w:rsid w:val="00FD3169"/>
    <w:rsid w:val="00FD51F9"/>
    <w:rsid w:val="00FD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31"/>
  </w:style>
  <w:style w:type="paragraph" w:styleId="1">
    <w:name w:val="heading 1"/>
    <w:basedOn w:val="a"/>
    <w:next w:val="a"/>
    <w:link w:val="10"/>
    <w:uiPriority w:val="99"/>
    <w:qFormat/>
    <w:rsid w:val="000C79B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E99"/>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4">
    <w:name w:val="Верхний колонтитул Знак"/>
    <w:basedOn w:val="a0"/>
    <w:link w:val="a3"/>
    <w:uiPriority w:val="99"/>
    <w:rsid w:val="00863E99"/>
    <w:rPr>
      <w:rFonts w:ascii="Courier New" w:eastAsia="Times New Roman" w:hAnsi="Courier New" w:cs="Courier New"/>
      <w:color w:val="000000"/>
      <w:sz w:val="24"/>
      <w:szCs w:val="24"/>
      <w:lang w:eastAsia="ru-RU"/>
    </w:rPr>
  </w:style>
  <w:style w:type="paragraph" w:styleId="a5">
    <w:name w:val="List Paragraph"/>
    <w:basedOn w:val="a"/>
    <w:uiPriority w:val="34"/>
    <w:qFormat/>
    <w:rsid w:val="00C619D9"/>
    <w:pPr>
      <w:autoSpaceDE w:val="0"/>
      <w:autoSpaceDN w:val="0"/>
      <w:adjustRightInd w:val="0"/>
      <w:spacing w:after="0" w:line="240" w:lineRule="auto"/>
      <w:ind w:left="720"/>
      <w:contextualSpacing/>
    </w:pPr>
    <w:rPr>
      <w:rFonts w:ascii="Arial CYR" w:eastAsia="Calibri" w:hAnsi="Arial CYR" w:cs="Arial CYR"/>
      <w:sz w:val="24"/>
      <w:szCs w:val="24"/>
    </w:rPr>
  </w:style>
  <w:style w:type="paragraph" w:customStyle="1" w:styleId="a6">
    <w:name w:val="Прижатый влево"/>
    <w:basedOn w:val="a"/>
    <w:next w:val="a"/>
    <w:uiPriority w:val="99"/>
    <w:rsid w:val="00BF2B94"/>
    <w:pPr>
      <w:autoSpaceDE w:val="0"/>
      <w:autoSpaceDN w:val="0"/>
      <w:adjustRightInd w:val="0"/>
      <w:spacing w:after="0" w:line="240" w:lineRule="auto"/>
    </w:pPr>
    <w:rPr>
      <w:rFonts w:ascii="Arial" w:hAnsi="Arial" w:cs="Arial"/>
      <w:sz w:val="24"/>
      <w:szCs w:val="24"/>
    </w:rPr>
  </w:style>
  <w:style w:type="paragraph" w:styleId="a7">
    <w:name w:val="No Spacing"/>
    <w:uiPriority w:val="1"/>
    <w:qFormat/>
    <w:rsid w:val="00BF2B94"/>
    <w:pPr>
      <w:spacing w:after="0" w:line="240" w:lineRule="auto"/>
    </w:pPr>
  </w:style>
  <w:style w:type="table" w:styleId="a8">
    <w:name w:val="Table Grid"/>
    <w:basedOn w:val="a1"/>
    <w:uiPriority w:val="59"/>
    <w:rsid w:val="00BF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355000"/>
    <w:rPr>
      <w:color w:val="0000FF"/>
      <w:u w:val="single"/>
    </w:rPr>
  </w:style>
  <w:style w:type="character" w:customStyle="1" w:styleId="aa">
    <w:name w:val="Гипертекстовая ссылка"/>
    <w:basedOn w:val="a0"/>
    <w:uiPriority w:val="99"/>
    <w:rsid w:val="00073331"/>
    <w:rPr>
      <w:color w:val="106BBE"/>
    </w:rPr>
  </w:style>
  <w:style w:type="paragraph" w:customStyle="1" w:styleId="ab">
    <w:name w:val="Нормальный (таблица)"/>
    <w:basedOn w:val="a"/>
    <w:next w:val="a"/>
    <w:uiPriority w:val="99"/>
    <w:rsid w:val="00073331"/>
    <w:pPr>
      <w:autoSpaceDE w:val="0"/>
      <w:autoSpaceDN w:val="0"/>
      <w:adjustRightInd w:val="0"/>
      <w:spacing w:after="0" w:line="240" w:lineRule="auto"/>
      <w:jc w:val="both"/>
    </w:pPr>
    <w:rPr>
      <w:rFonts w:ascii="Arial" w:hAnsi="Arial" w:cs="Arial"/>
      <w:sz w:val="24"/>
      <w:szCs w:val="24"/>
    </w:rPr>
  </w:style>
  <w:style w:type="paragraph" w:customStyle="1" w:styleId="s15">
    <w:name w:val="s_15"/>
    <w:basedOn w:val="a"/>
    <w:rsid w:val="00CB2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2E7D"/>
  </w:style>
  <w:style w:type="character" w:styleId="ac">
    <w:name w:val="Emphasis"/>
    <w:basedOn w:val="a0"/>
    <w:uiPriority w:val="20"/>
    <w:qFormat/>
    <w:rsid w:val="00CB2E7D"/>
    <w:rPr>
      <w:i/>
      <w:iCs/>
    </w:rPr>
  </w:style>
  <w:style w:type="paragraph" w:customStyle="1" w:styleId="s1">
    <w:name w:val="s_1"/>
    <w:basedOn w:val="a"/>
    <w:rsid w:val="00CB2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rsid w:val="00CB2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C79BF"/>
    <w:rPr>
      <w:rFonts w:ascii="Times New Roman CYR" w:eastAsiaTheme="minorEastAsia" w:hAnsi="Times New Roman CYR" w:cs="Times New Roman CYR"/>
      <w:b/>
      <w:bCs/>
      <w:color w:val="26282F"/>
      <w:sz w:val="24"/>
      <w:szCs w:val="24"/>
      <w:lang w:eastAsia="ru-RU"/>
    </w:rPr>
  </w:style>
  <w:style w:type="paragraph" w:styleId="ae">
    <w:name w:val="Balloon Text"/>
    <w:basedOn w:val="a"/>
    <w:link w:val="af"/>
    <w:uiPriority w:val="99"/>
    <w:semiHidden/>
    <w:unhideWhenUsed/>
    <w:rsid w:val="008557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5704"/>
    <w:rPr>
      <w:rFonts w:ascii="Tahoma" w:hAnsi="Tahoma" w:cs="Tahoma"/>
      <w:sz w:val="16"/>
      <w:szCs w:val="16"/>
    </w:rPr>
  </w:style>
  <w:style w:type="paragraph" w:styleId="af0">
    <w:name w:val="footer"/>
    <w:basedOn w:val="a"/>
    <w:link w:val="af1"/>
    <w:uiPriority w:val="99"/>
    <w:unhideWhenUsed/>
    <w:rsid w:val="00A440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440A0"/>
  </w:style>
  <w:style w:type="character" w:customStyle="1" w:styleId="af2">
    <w:name w:val="Цветовое выделение"/>
    <w:uiPriority w:val="99"/>
    <w:rsid w:val="00424A54"/>
    <w:rPr>
      <w:b/>
      <w:bCs/>
      <w:color w:val="26282F"/>
    </w:rPr>
  </w:style>
  <w:style w:type="paragraph" w:customStyle="1" w:styleId="af3">
    <w:name w:val="Заголовок статьи"/>
    <w:basedOn w:val="a"/>
    <w:next w:val="a"/>
    <w:uiPriority w:val="99"/>
    <w:rsid w:val="00424A54"/>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E99"/>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4">
    <w:name w:val="Верхний колонтитул Знак"/>
    <w:basedOn w:val="a0"/>
    <w:link w:val="a3"/>
    <w:uiPriority w:val="99"/>
    <w:rsid w:val="00863E99"/>
    <w:rPr>
      <w:rFonts w:ascii="Courier New" w:eastAsia="Times New Roman" w:hAnsi="Courier New" w:cs="Courier New"/>
      <w:color w:val="000000"/>
      <w:sz w:val="24"/>
      <w:szCs w:val="24"/>
      <w:lang w:eastAsia="ru-RU"/>
    </w:rPr>
  </w:style>
  <w:style w:type="paragraph" w:styleId="a5">
    <w:name w:val="List Paragraph"/>
    <w:basedOn w:val="a"/>
    <w:uiPriority w:val="34"/>
    <w:qFormat/>
    <w:rsid w:val="00C619D9"/>
    <w:pPr>
      <w:autoSpaceDE w:val="0"/>
      <w:autoSpaceDN w:val="0"/>
      <w:adjustRightInd w:val="0"/>
      <w:spacing w:after="0" w:line="240" w:lineRule="auto"/>
      <w:ind w:left="720"/>
      <w:contextualSpacing/>
    </w:pPr>
    <w:rPr>
      <w:rFonts w:ascii="Arial CYR" w:eastAsia="Calibri" w:hAnsi="Arial CYR" w:cs="Arial CYR"/>
      <w:sz w:val="24"/>
      <w:szCs w:val="24"/>
    </w:rPr>
  </w:style>
  <w:style w:type="paragraph" w:customStyle="1" w:styleId="a6">
    <w:name w:val="Прижатый влево"/>
    <w:basedOn w:val="a"/>
    <w:next w:val="a"/>
    <w:uiPriority w:val="99"/>
    <w:rsid w:val="00BF2B94"/>
    <w:pPr>
      <w:autoSpaceDE w:val="0"/>
      <w:autoSpaceDN w:val="0"/>
      <w:adjustRightInd w:val="0"/>
      <w:spacing w:after="0" w:line="240" w:lineRule="auto"/>
    </w:pPr>
    <w:rPr>
      <w:rFonts w:ascii="Arial" w:hAnsi="Arial" w:cs="Arial"/>
      <w:sz w:val="24"/>
      <w:szCs w:val="24"/>
    </w:rPr>
  </w:style>
  <w:style w:type="paragraph" w:styleId="a7">
    <w:name w:val="No Spacing"/>
    <w:uiPriority w:val="1"/>
    <w:qFormat/>
    <w:rsid w:val="00BF2B94"/>
    <w:pPr>
      <w:spacing w:after="0" w:line="240" w:lineRule="auto"/>
    </w:pPr>
  </w:style>
  <w:style w:type="table" w:styleId="a8">
    <w:name w:val="Table Grid"/>
    <w:basedOn w:val="a1"/>
    <w:uiPriority w:val="59"/>
    <w:rsid w:val="00BF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355000"/>
    <w:rPr>
      <w:color w:val="0000FF"/>
      <w:u w:val="single"/>
    </w:rPr>
  </w:style>
  <w:style w:type="character" w:customStyle="1" w:styleId="aa">
    <w:name w:val="Гипертекстовая ссылка"/>
    <w:basedOn w:val="a0"/>
    <w:uiPriority w:val="99"/>
    <w:rsid w:val="00073331"/>
    <w:rPr>
      <w:color w:val="106BBE"/>
    </w:rPr>
  </w:style>
  <w:style w:type="paragraph" w:customStyle="1" w:styleId="ab">
    <w:name w:val="Нормальный (таблица)"/>
    <w:basedOn w:val="a"/>
    <w:next w:val="a"/>
    <w:uiPriority w:val="99"/>
    <w:rsid w:val="00073331"/>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657">
      <w:bodyDiv w:val="1"/>
      <w:marLeft w:val="0"/>
      <w:marRight w:val="0"/>
      <w:marTop w:val="0"/>
      <w:marBottom w:val="0"/>
      <w:divBdr>
        <w:top w:val="none" w:sz="0" w:space="0" w:color="auto"/>
        <w:left w:val="none" w:sz="0" w:space="0" w:color="auto"/>
        <w:bottom w:val="none" w:sz="0" w:space="0" w:color="auto"/>
        <w:right w:val="none" w:sz="0" w:space="0" w:color="auto"/>
      </w:divBdr>
      <w:divsChild>
        <w:div w:id="682436943">
          <w:marLeft w:val="0"/>
          <w:marRight w:val="0"/>
          <w:marTop w:val="0"/>
          <w:marBottom w:val="0"/>
          <w:divBdr>
            <w:top w:val="none" w:sz="0" w:space="0" w:color="auto"/>
            <w:left w:val="none" w:sz="0" w:space="0" w:color="auto"/>
            <w:bottom w:val="none" w:sz="0" w:space="0" w:color="auto"/>
            <w:right w:val="none" w:sz="0" w:space="0" w:color="auto"/>
          </w:divBdr>
        </w:div>
        <w:div w:id="1065491739">
          <w:marLeft w:val="0"/>
          <w:marRight w:val="0"/>
          <w:marTop w:val="0"/>
          <w:marBottom w:val="0"/>
          <w:divBdr>
            <w:top w:val="none" w:sz="0" w:space="0" w:color="auto"/>
            <w:left w:val="none" w:sz="0" w:space="0" w:color="auto"/>
            <w:bottom w:val="none" w:sz="0" w:space="0" w:color="auto"/>
            <w:right w:val="none" w:sz="0" w:space="0" w:color="auto"/>
          </w:divBdr>
        </w:div>
        <w:div w:id="592517838">
          <w:marLeft w:val="0"/>
          <w:marRight w:val="0"/>
          <w:marTop w:val="0"/>
          <w:marBottom w:val="0"/>
          <w:divBdr>
            <w:top w:val="none" w:sz="0" w:space="0" w:color="auto"/>
            <w:left w:val="none" w:sz="0" w:space="0" w:color="auto"/>
            <w:bottom w:val="none" w:sz="0" w:space="0" w:color="auto"/>
            <w:right w:val="none" w:sz="0" w:space="0" w:color="auto"/>
          </w:divBdr>
        </w:div>
        <w:div w:id="1716275996">
          <w:marLeft w:val="0"/>
          <w:marRight w:val="0"/>
          <w:marTop w:val="0"/>
          <w:marBottom w:val="0"/>
          <w:divBdr>
            <w:top w:val="none" w:sz="0" w:space="0" w:color="auto"/>
            <w:left w:val="none" w:sz="0" w:space="0" w:color="auto"/>
            <w:bottom w:val="none" w:sz="0" w:space="0" w:color="auto"/>
            <w:right w:val="none" w:sz="0" w:space="0" w:color="auto"/>
          </w:divBdr>
        </w:div>
        <w:div w:id="335351433">
          <w:marLeft w:val="0"/>
          <w:marRight w:val="0"/>
          <w:marTop w:val="0"/>
          <w:marBottom w:val="0"/>
          <w:divBdr>
            <w:top w:val="none" w:sz="0" w:space="0" w:color="auto"/>
            <w:left w:val="none" w:sz="0" w:space="0" w:color="auto"/>
            <w:bottom w:val="none" w:sz="0" w:space="0" w:color="auto"/>
            <w:right w:val="none" w:sz="0" w:space="0" w:color="auto"/>
          </w:divBdr>
        </w:div>
        <w:div w:id="971710594">
          <w:marLeft w:val="0"/>
          <w:marRight w:val="0"/>
          <w:marTop w:val="0"/>
          <w:marBottom w:val="0"/>
          <w:divBdr>
            <w:top w:val="none" w:sz="0" w:space="0" w:color="auto"/>
            <w:left w:val="none" w:sz="0" w:space="0" w:color="auto"/>
            <w:bottom w:val="none" w:sz="0" w:space="0" w:color="auto"/>
            <w:right w:val="none" w:sz="0" w:space="0" w:color="auto"/>
          </w:divBdr>
        </w:div>
        <w:div w:id="575672468">
          <w:marLeft w:val="0"/>
          <w:marRight w:val="0"/>
          <w:marTop w:val="0"/>
          <w:marBottom w:val="0"/>
          <w:divBdr>
            <w:top w:val="none" w:sz="0" w:space="0" w:color="auto"/>
            <w:left w:val="none" w:sz="0" w:space="0" w:color="auto"/>
            <w:bottom w:val="none" w:sz="0" w:space="0" w:color="auto"/>
            <w:right w:val="none" w:sz="0" w:space="0" w:color="auto"/>
          </w:divBdr>
        </w:div>
        <w:div w:id="129520767">
          <w:marLeft w:val="0"/>
          <w:marRight w:val="0"/>
          <w:marTop w:val="0"/>
          <w:marBottom w:val="0"/>
          <w:divBdr>
            <w:top w:val="none" w:sz="0" w:space="0" w:color="auto"/>
            <w:left w:val="none" w:sz="0" w:space="0" w:color="auto"/>
            <w:bottom w:val="none" w:sz="0" w:space="0" w:color="auto"/>
            <w:right w:val="none" w:sz="0" w:space="0" w:color="auto"/>
          </w:divBdr>
        </w:div>
        <w:div w:id="1012994783">
          <w:marLeft w:val="0"/>
          <w:marRight w:val="0"/>
          <w:marTop w:val="0"/>
          <w:marBottom w:val="0"/>
          <w:divBdr>
            <w:top w:val="none" w:sz="0" w:space="0" w:color="auto"/>
            <w:left w:val="none" w:sz="0" w:space="0" w:color="auto"/>
            <w:bottom w:val="none" w:sz="0" w:space="0" w:color="auto"/>
            <w:right w:val="none" w:sz="0" w:space="0" w:color="auto"/>
          </w:divBdr>
        </w:div>
        <w:div w:id="129444500">
          <w:marLeft w:val="0"/>
          <w:marRight w:val="0"/>
          <w:marTop w:val="0"/>
          <w:marBottom w:val="0"/>
          <w:divBdr>
            <w:top w:val="none" w:sz="0" w:space="0" w:color="auto"/>
            <w:left w:val="none" w:sz="0" w:space="0" w:color="auto"/>
            <w:bottom w:val="none" w:sz="0" w:space="0" w:color="auto"/>
            <w:right w:val="none" w:sz="0" w:space="0" w:color="auto"/>
          </w:divBdr>
        </w:div>
      </w:divsChild>
    </w:div>
    <w:div w:id="175387525">
      <w:bodyDiv w:val="1"/>
      <w:marLeft w:val="0"/>
      <w:marRight w:val="0"/>
      <w:marTop w:val="0"/>
      <w:marBottom w:val="0"/>
      <w:divBdr>
        <w:top w:val="none" w:sz="0" w:space="0" w:color="auto"/>
        <w:left w:val="none" w:sz="0" w:space="0" w:color="auto"/>
        <w:bottom w:val="none" w:sz="0" w:space="0" w:color="auto"/>
        <w:right w:val="none" w:sz="0" w:space="0" w:color="auto"/>
      </w:divBdr>
      <w:divsChild>
        <w:div w:id="1224022611">
          <w:marLeft w:val="0"/>
          <w:marRight w:val="0"/>
          <w:marTop w:val="0"/>
          <w:marBottom w:val="0"/>
          <w:divBdr>
            <w:top w:val="none" w:sz="0" w:space="0" w:color="auto"/>
            <w:left w:val="none" w:sz="0" w:space="0" w:color="auto"/>
            <w:bottom w:val="none" w:sz="0" w:space="0" w:color="auto"/>
            <w:right w:val="none" w:sz="0" w:space="0" w:color="auto"/>
          </w:divBdr>
        </w:div>
        <w:div w:id="1768387778">
          <w:marLeft w:val="0"/>
          <w:marRight w:val="0"/>
          <w:marTop w:val="0"/>
          <w:marBottom w:val="0"/>
          <w:divBdr>
            <w:top w:val="none" w:sz="0" w:space="0" w:color="auto"/>
            <w:left w:val="none" w:sz="0" w:space="0" w:color="auto"/>
            <w:bottom w:val="none" w:sz="0" w:space="0" w:color="auto"/>
            <w:right w:val="none" w:sz="0" w:space="0" w:color="auto"/>
          </w:divBdr>
        </w:div>
        <w:div w:id="1329602365">
          <w:marLeft w:val="0"/>
          <w:marRight w:val="0"/>
          <w:marTop w:val="0"/>
          <w:marBottom w:val="0"/>
          <w:divBdr>
            <w:top w:val="none" w:sz="0" w:space="0" w:color="auto"/>
            <w:left w:val="none" w:sz="0" w:space="0" w:color="auto"/>
            <w:bottom w:val="none" w:sz="0" w:space="0" w:color="auto"/>
            <w:right w:val="none" w:sz="0" w:space="0" w:color="auto"/>
          </w:divBdr>
        </w:div>
        <w:div w:id="1790053182">
          <w:marLeft w:val="0"/>
          <w:marRight w:val="0"/>
          <w:marTop w:val="0"/>
          <w:marBottom w:val="0"/>
          <w:divBdr>
            <w:top w:val="none" w:sz="0" w:space="0" w:color="auto"/>
            <w:left w:val="none" w:sz="0" w:space="0" w:color="auto"/>
            <w:bottom w:val="none" w:sz="0" w:space="0" w:color="auto"/>
            <w:right w:val="none" w:sz="0" w:space="0" w:color="auto"/>
          </w:divBdr>
        </w:div>
        <w:div w:id="1546718125">
          <w:marLeft w:val="0"/>
          <w:marRight w:val="0"/>
          <w:marTop w:val="0"/>
          <w:marBottom w:val="0"/>
          <w:divBdr>
            <w:top w:val="none" w:sz="0" w:space="0" w:color="auto"/>
            <w:left w:val="none" w:sz="0" w:space="0" w:color="auto"/>
            <w:bottom w:val="none" w:sz="0" w:space="0" w:color="auto"/>
            <w:right w:val="none" w:sz="0" w:space="0" w:color="auto"/>
          </w:divBdr>
        </w:div>
        <w:div w:id="88160422">
          <w:marLeft w:val="0"/>
          <w:marRight w:val="0"/>
          <w:marTop w:val="0"/>
          <w:marBottom w:val="0"/>
          <w:divBdr>
            <w:top w:val="none" w:sz="0" w:space="0" w:color="auto"/>
            <w:left w:val="none" w:sz="0" w:space="0" w:color="auto"/>
            <w:bottom w:val="none" w:sz="0" w:space="0" w:color="auto"/>
            <w:right w:val="none" w:sz="0" w:space="0" w:color="auto"/>
          </w:divBdr>
        </w:div>
        <w:div w:id="1210343353">
          <w:marLeft w:val="0"/>
          <w:marRight w:val="0"/>
          <w:marTop w:val="0"/>
          <w:marBottom w:val="0"/>
          <w:divBdr>
            <w:top w:val="none" w:sz="0" w:space="0" w:color="auto"/>
            <w:left w:val="none" w:sz="0" w:space="0" w:color="auto"/>
            <w:bottom w:val="none" w:sz="0" w:space="0" w:color="auto"/>
            <w:right w:val="none" w:sz="0" w:space="0" w:color="auto"/>
          </w:divBdr>
        </w:div>
        <w:div w:id="1669290823">
          <w:marLeft w:val="0"/>
          <w:marRight w:val="0"/>
          <w:marTop w:val="0"/>
          <w:marBottom w:val="0"/>
          <w:divBdr>
            <w:top w:val="none" w:sz="0" w:space="0" w:color="auto"/>
            <w:left w:val="none" w:sz="0" w:space="0" w:color="auto"/>
            <w:bottom w:val="none" w:sz="0" w:space="0" w:color="auto"/>
            <w:right w:val="none" w:sz="0" w:space="0" w:color="auto"/>
          </w:divBdr>
        </w:div>
        <w:div w:id="1155419519">
          <w:marLeft w:val="0"/>
          <w:marRight w:val="0"/>
          <w:marTop w:val="0"/>
          <w:marBottom w:val="0"/>
          <w:divBdr>
            <w:top w:val="none" w:sz="0" w:space="0" w:color="auto"/>
            <w:left w:val="none" w:sz="0" w:space="0" w:color="auto"/>
            <w:bottom w:val="none" w:sz="0" w:space="0" w:color="auto"/>
            <w:right w:val="none" w:sz="0" w:space="0" w:color="auto"/>
          </w:divBdr>
        </w:div>
        <w:div w:id="295765437">
          <w:marLeft w:val="0"/>
          <w:marRight w:val="0"/>
          <w:marTop w:val="0"/>
          <w:marBottom w:val="0"/>
          <w:divBdr>
            <w:top w:val="none" w:sz="0" w:space="0" w:color="auto"/>
            <w:left w:val="none" w:sz="0" w:space="0" w:color="auto"/>
            <w:bottom w:val="none" w:sz="0" w:space="0" w:color="auto"/>
            <w:right w:val="none" w:sz="0" w:space="0" w:color="auto"/>
          </w:divBdr>
        </w:div>
        <w:div w:id="916600329">
          <w:marLeft w:val="0"/>
          <w:marRight w:val="0"/>
          <w:marTop w:val="0"/>
          <w:marBottom w:val="0"/>
          <w:divBdr>
            <w:top w:val="none" w:sz="0" w:space="0" w:color="auto"/>
            <w:left w:val="none" w:sz="0" w:space="0" w:color="auto"/>
            <w:bottom w:val="none" w:sz="0" w:space="0" w:color="auto"/>
            <w:right w:val="none" w:sz="0" w:space="0" w:color="auto"/>
          </w:divBdr>
        </w:div>
        <w:div w:id="571625547">
          <w:marLeft w:val="0"/>
          <w:marRight w:val="0"/>
          <w:marTop w:val="0"/>
          <w:marBottom w:val="0"/>
          <w:divBdr>
            <w:top w:val="none" w:sz="0" w:space="0" w:color="auto"/>
            <w:left w:val="none" w:sz="0" w:space="0" w:color="auto"/>
            <w:bottom w:val="none" w:sz="0" w:space="0" w:color="auto"/>
            <w:right w:val="none" w:sz="0" w:space="0" w:color="auto"/>
          </w:divBdr>
        </w:div>
        <w:div w:id="1874265843">
          <w:marLeft w:val="0"/>
          <w:marRight w:val="0"/>
          <w:marTop w:val="0"/>
          <w:marBottom w:val="0"/>
          <w:divBdr>
            <w:top w:val="none" w:sz="0" w:space="0" w:color="auto"/>
            <w:left w:val="none" w:sz="0" w:space="0" w:color="auto"/>
            <w:bottom w:val="none" w:sz="0" w:space="0" w:color="auto"/>
            <w:right w:val="none" w:sz="0" w:space="0" w:color="auto"/>
          </w:divBdr>
        </w:div>
        <w:div w:id="426316297">
          <w:marLeft w:val="0"/>
          <w:marRight w:val="0"/>
          <w:marTop w:val="0"/>
          <w:marBottom w:val="0"/>
          <w:divBdr>
            <w:top w:val="none" w:sz="0" w:space="0" w:color="auto"/>
            <w:left w:val="none" w:sz="0" w:space="0" w:color="auto"/>
            <w:bottom w:val="none" w:sz="0" w:space="0" w:color="auto"/>
            <w:right w:val="none" w:sz="0" w:space="0" w:color="auto"/>
          </w:divBdr>
        </w:div>
        <w:div w:id="2048024902">
          <w:marLeft w:val="0"/>
          <w:marRight w:val="0"/>
          <w:marTop w:val="0"/>
          <w:marBottom w:val="0"/>
          <w:divBdr>
            <w:top w:val="none" w:sz="0" w:space="0" w:color="auto"/>
            <w:left w:val="none" w:sz="0" w:space="0" w:color="auto"/>
            <w:bottom w:val="none" w:sz="0" w:space="0" w:color="auto"/>
            <w:right w:val="none" w:sz="0" w:space="0" w:color="auto"/>
          </w:divBdr>
        </w:div>
        <w:div w:id="1621104320">
          <w:marLeft w:val="0"/>
          <w:marRight w:val="0"/>
          <w:marTop w:val="0"/>
          <w:marBottom w:val="0"/>
          <w:divBdr>
            <w:top w:val="none" w:sz="0" w:space="0" w:color="auto"/>
            <w:left w:val="none" w:sz="0" w:space="0" w:color="auto"/>
            <w:bottom w:val="none" w:sz="0" w:space="0" w:color="auto"/>
            <w:right w:val="none" w:sz="0" w:space="0" w:color="auto"/>
          </w:divBdr>
        </w:div>
        <w:div w:id="1164276538">
          <w:marLeft w:val="0"/>
          <w:marRight w:val="0"/>
          <w:marTop w:val="0"/>
          <w:marBottom w:val="0"/>
          <w:divBdr>
            <w:top w:val="none" w:sz="0" w:space="0" w:color="auto"/>
            <w:left w:val="none" w:sz="0" w:space="0" w:color="auto"/>
            <w:bottom w:val="none" w:sz="0" w:space="0" w:color="auto"/>
            <w:right w:val="none" w:sz="0" w:space="0" w:color="auto"/>
          </w:divBdr>
        </w:div>
        <w:div w:id="381904419">
          <w:marLeft w:val="0"/>
          <w:marRight w:val="0"/>
          <w:marTop w:val="0"/>
          <w:marBottom w:val="0"/>
          <w:divBdr>
            <w:top w:val="none" w:sz="0" w:space="0" w:color="auto"/>
            <w:left w:val="none" w:sz="0" w:space="0" w:color="auto"/>
            <w:bottom w:val="none" w:sz="0" w:space="0" w:color="auto"/>
            <w:right w:val="none" w:sz="0" w:space="0" w:color="auto"/>
          </w:divBdr>
        </w:div>
        <w:div w:id="1788887886">
          <w:marLeft w:val="0"/>
          <w:marRight w:val="0"/>
          <w:marTop w:val="0"/>
          <w:marBottom w:val="0"/>
          <w:divBdr>
            <w:top w:val="none" w:sz="0" w:space="0" w:color="auto"/>
            <w:left w:val="none" w:sz="0" w:space="0" w:color="auto"/>
            <w:bottom w:val="none" w:sz="0" w:space="0" w:color="auto"/>
            <w:right w:val="none" w:sz="0" w:space="0" w:color="auto"/>
          </w:divBdr>
        </w:div>
        <w:div w:id="785347184">
          <w:marLeft w:val="0"/>
          <w:marRight w:val="0"/>
          <w:marTop w:val="0"/>
          <w:marBottom w:val="0"/>
          <w:divBdr>
            <w:top w:val="none" w:sz="0" w:space="0" w:color="auto"/>
            <w:left w:val="none" w:sz="0" w:space="0" w:color="auto"/>
            <w:bottom w:val="none" w:sz="0" w:space="0" w:color="auto"/>
            <w:right w:val="none" w:sz="0" w:space="0" w:color="auto"/>
          </w:divBdr>
        </w:div>
        <w:div w:id="1661075531">
          <w:marLeft w:val="0"/>
          <w:marRight w:val="0"/>
          <w:marTop w:val="0"/>
          <w:marBottom w:val="0"/>
          <w:divBdr>
            <w:top w:val="none" w:sz="0" w:space="0" w:color="auto"/>
            <w:left w:val="none" w:sz="0" w:space="0" w:color="auto"/>
            <w:bottom w:val="none" w:sz="0" w:space="0" w:color="auto"/>
            <w:right w:val="none" w:sz="0" w:space="0" w:color="auto"/>
          </w:divBdr>
        </w:div>
        <w:div w:id="1279331392">
          <w:marLeft w:val="0"/>
          <w:marRight w:val="0"/>
          <w:marTop w:val="0"/>
          <w:marBottom w:val="0"/>
          <w:divBdr>
            <w:top w:val="none" w:sz="0" w:space="0" w:color="auto"/>
            <w:left w:val="none" w:sz="0" w:space="0" w:color="auto"/>
            <w:bottom w:val="none" w:sz="0" w:space="0" w:color="auto"/>
            <w:right w:val="none" w:sz="0" w:space="0" w:color="auto"/>
          </w:divBdr>
        </w:div>
        <w:div w:id="188643235">
          <w:marLeft w:val="0"/>
          <w:marRight w:val="0"/>
          <w:marTop w:val="0"/>
          <w:marBottom w:val="0"/>
          <w:divBdr>
            <w:top w:val="none" w:sz="0" w:space="0" w:color="auto"/>
            <w:left w:val="none" w:sz="0" w:space="0" w:color="auto"/>
            <w:bottom w:val="none" w:sz="0" w:space="0" w:color="auto"/>
            <w:right w:val="none" w:sz="0" w:space="0" w:color="auto"/>
          </w:divBdr>
        </w:div>
        <w:div w:id="1182931884">
          <w:marLeft w:val="0"/>
          <w:marRight w:val="0"/>
          <w:marTop w:val="0"/>
          <w:marBottom w:val="0"/>
          <w:divBdr>
            <w:top w:val="none" w:sz="0" w:space="0" w:color="auto"/>
            <w:left w:val="none" w:sz="0" w:space="0" w:color="auto"/>
            <w:bottom w:val="none" w:sz="0" w:space="0" w:color="auto"/>
            <w:right w:val="none" w:sz="0" w:space="0" w:color="auto"/>
          </w:divBdr>
        </w:div>
        <w:div w:id="563179885">
          <w:marLeft w:val="0"/>
          <w:marRight w:val="0"/>
          <w:marTop w:val="0"/>
          <w:marBottom w:val="0"/>
          <w:divBdr>
            <w:top w:val="none" w:sz="0" w:space="0" w:color="auto"/>
            <w:left w:val="none" w:sz="0" w:space="0" w:color="auto"/>
            <w:bottom w:val="none" w:sz="0" w:space="0" w:color="auto"/>
            <w:right w:val="none" w:sz="0" w:space="0" w:color="auto"/>
          </w:divBdr>
        </w:div>
        <w:div w:id="199128757">
          <w:marLeft w:val="0"/>
          <w:marRight w:val="0"/>
          <w:marTop w:val="0"/>
          <w:marBottom w:val="0"/>
          <w:divBdr>
            <w:top w:val="none" w:sz="0" w:space="0" w:color="auto"/>
            <w:left w:val="none" w:sz="0" w:space="0" w:color="auto"/>
            <w:bottom w:val="none" w:sz="0" w:space="0" w:color="auto"/>
            <w:right w:val="none" w:sz="0" w:space="0" w:color="auto"/>
          </w:divBdr>
        </w:div>
        <w:div w:id="921110659">
          <w:marLeft w:val="0"/>
          <w:marRight w:val="0"/>
          <w:marTop w:val="0"/>
          <w:marBottom w:val="0"/>
          <w:divBdr>
            <w:top w:val="none" w:sz="0" w:space="0" w:color="auto"/>
            <w:left w:val="none" w:sz="0" w:space="0" w:color="auto"/>
            <w:bottom w:val="none" w:sz="0" w:space="0" w:color="auto"/>
            <w:right w:val="none" w:sz="0" w:space="0" w:color="auto"/>
          </w:divBdr>
        </w:div>
        <w:div w:id="109904870">
          <w:marLeft w:val="0"/>
          <w:marRight w:val="0"/>
          <w:marTop w:val="0"/>
          <w:marBottom w:val="0"/>
          <w:divBdr>
            <w:top w:val="none" w:sz="0" w:space="0" w:color="auto"/>
            <w:left w:val="none" w:sz="0" w:space="0" w:color="auto"/>
            <w:bottom w:val="none" w:sz="0" w:space="0" w:color="auto"/>
            <w:right w:val="none" w:sz="0" w:space="0" w:color="auto"/>
          </w:divBdr>
        </w:div>
        <w:div w:id="650982185">
          <w:marLeft w:val="0"/>
          <w:marRight w:val="0"/>
          <w:marTop w:val="0"/>
          <w:marBottom w:val="0"/>
          <w:divBdr>
            <w:top w:val="none" w:sz="0" w:space="0" w:color="auto"/>
            <w:left w:val="none" w:sz="0" w:space="0" w:color="auto"/>
            <w:bottom w:val="none" w:sz="0" w:space="0" w:color="auto"/>
            <w:right w:val="none" w:sz="0" w:space="0" w:color="auto"/>
          </w:divBdr>
        </w:div>
        <w:div w:id="1163855826">
          <w:marLeft w:val="0"/>
          <w:marRight w:val="0"/>
          <w:marTop w:val="0"/>
          <w:marBottom w:val="0"/>
          <w:divBdr>
            <w:top w:val="none" w:sz="0" w:space="0" w:color="auto"/>
            <w:left w:val="none" w:sz="0" w:space="0" w:color="auto"/>
            <w:bottom w:val="none" w:sz="0" w:space="0" w:color="auto"/>
            <w:right w:val="none" w:sz="0" w:space="0" w:color="auto"/>
          </w:divBdr>
        </w:div>
        <w:div w:id="127826094">
          <w:marLeft w:val="0"/>
          <w:marRight w:val="0"/>
          <w:marTop w:val="0"/>
          <w:marBottom w:val="0"/>
          <w:divBdr>
            <w:top w:val="none" w:sz="0" w:space="0" w:color="auto"/>
            <w:left w:val="none" w:sz="0" w:space="0" w:color="auto"/>
            <w:bottom w:val="none" w:sz="0" w:space="0" w:color="auto"/>
            <w:right w:val="none" w:sz="0" w:space="0" w:color="auto"/>
          </w:divBdr>
        </w:div>
        <w:div w:id="1453936510">
          <w:marLeft w:val="0"/>
          <w:marRight w:val="0"/>
          <w:marTop w:val="0"/>
          <w:marBottom w:val="0"/>
          <w:divBdr>
            <w:top w:val="none" w:sz="0" w:space="0" w:color="auto"/>
            <w:left w:val="none" w:sz="0" w:space="0" w:color="auto"/>
            <w:bottom w:val="none" w:sz="0" w:space="0" w:color="auto"/>
            <w:right w:val="none" w:sz="0" w:space="0" w:color="auto"/>
          </w:divBdr>
        </w:div>
        <w:div w:id="1081178491">
          <w:marLeft w:val="0"/>
          <w:marRight w:val="0"/>
          <w:marTop w:val="0"/>
          <w:marBottom w:val="0"/>
          <w:divBdr>
            <w:top w:val="none" w:sz="0" w:space="0" w:color="auto"/>
            <w:left w:val="none" w:sz="0" w:space="0" w:color="auto"/>
            <w:bottom w:val="none" w:sz="0" w:space="0" w:color="auto"/>
            <w:right w:val="none" w:sz="0" w:space="0" w:color="auto"/>
          </w:divBdr>
        </w:div>
        <w:div w:id="443499341">
          <w:marLeft w:val="0"/>
          <w:marRight w:val="0"/>
          <w:marTop w:val="0"/>
          <w:marBottom w:val="0"/>
          <w:divBdr>
            <w:top w:val="none" w:sz="0" w:space="0" w:color="auto"/>
            <w:left w:val="none" w:sz="0" w:space="0" w:color="auto"/>
            <w:bottom w:val="none" w:sz="0" w:space="0" w:color="auto"/>
            <w:right w:val="none" w:sz="0" w:space="0" w:color="auto"/>
          </w:divBdr>
        </w:div>
        <w:div w:id="2118406999">
          <w:marLeft w:val="0"/>
          <w:marRight w:val="0"/>
          <w:marTop w:val="0"/>
          <w:marBottom w:val="0"/>
          <w:divBdr>
            <w:top w:val="none" w:sz="0" w:space="0" w:color="auto"/>
            <w:left w:val="none" w:sz="0" w:space="0" w:color="auto"/>
            <w:bottom w:val="none" w:sz="0" w:space="0" w:color="auto"/>
            <w:right w:val="none" w:sz="0" w:space="0" w:color="auto"/>
          </w:divBdr>
        </w:div>
        <w:div w:id="1311596754">
          <w:marLeft w:val="0"/>
          <w:marRight w:val="0"/>
          <w:marTop w:val="0"/>
          <w:marBottom w:val="0"/>
          <w:divBdr>
            <w:top w:val="none" w:sz="0" w:space="0" w:color="auto"/>
            <w:left w:val="none" w:sz="0" w:space="0" w:color="auto"/>
            <w:bottom w:val="none" w:sz="0" w:space="0" w:color="auto"/>
            <w:right w:val="none" w:sz="0" w:space="0" w:color="auto"/>
          </w:divBdr>
        </w:div>
        <w:div w:id="1852908344">
          <w:marLeft w:val="0"/>
          <w:marRight w:val="0"/>
          <w:marTop w:val="0"/>
          <w:marBottom w:val="0"/>
          <w:divBdr>
            <w:top w:val="none" w:sz="0" w:space="0" w:color="auto"/>
            <w:left w:val="none" w:sz="0" w:space="0" w:color="auto"/>
            <w:bottom w:val="none" w:sz="0" w:space="0" w:color="auto"/>
            <w:right w:val="none" w:sz="0" w:space="0" w:color="auto"/>
          </w:divBdr>
        </w:div>
        <w:div w:id="868183531">
          <w:marLeft w:val="0"/>
          <w:marRight w:val="0"/>
          <w:marTop w:val="0"/>
          <w:marBottom w:val="0"/>
          <w:divBdr>
            <w:top w:val="none" w:sz="0" w:space="0" w:color="auto"/>
            <w:left w:val="none" w:sz="0" w:space="0" w:color="auto"/>
            <w:bottom w:val="none" w:sz="0" w:space="0" w:color="auto"/>
            <w:right w:val="none" w:sz="0" w:space="0" w:color="auto"/>
          </w:divBdr>
        </w:div>
        <w:div w:id="193007845">
          <w:marLeft w:val="0"/>
          <w:marRight w:val="0"/>
          <w:marTop w:val="0"/>
          <w:marBottom w:val="0"/>
          <w:divBdr>
            <w:top w:val="none" w:sz="0" w:space="0" w:color="auto"/>
            <w:left w:val="none" w:sz="0" w:space="0" w:color="auto"/>
            <w:bottom w:val="none" w:sz="0" w:space="0" w:color="auto"/>
            <w:right w:val="none" w:sz="0" w:space="0" w:color="auto"/>
          </w:divBdr>
        </w:div>
        <w:div w:id="518277287">
          <w:marLeft w:val="0"/>
          <w:marRight w:val="0"/>
          <w:marTop w:val="0"/>
          <w:marBottom w:val="0"/>
          <w:divBdr>
            <w:top w:val="none" w:sz="0" w:space="0" w:color="auto"/>
            <w:left w:val="none" w:sz="0" w:space="0" w:color="auto"/>
            <w:bottom w:val="none" w:sz="0" w:space="0" w:color="auto"/>
            <w:right w:val="none" w:sz="0" w:space="0" w:color="auto"/>
          </w:divBdr>
        </w:div>
        <w:div w:id="1444036699">
          <w:marLeft w:val="0"/>
          <w:marRight w:val="0"/>
          <w:marTop w:val="0"/>
          <w:marBottom w:val="0"/>
          <w:divBdr>
            <w:top w:val="none" w:sz="0" w:space="0" w:color="auto"/>
            <w:left w:val="none" w:sz="0" w:space="0" w:color="auto"/>
            <w:bottom w:val="none" w:sz="0" w:space="0" w:color="auto"/>
            <w:right w:val="none" w:sz="0" w:space="0" w:color="auto"/>
          </w:divBdr>
        </w:div>
        <w:div w:id="139924151">
          <w:marLeft w:val="0"/>
          <w:marRight w:val="0"/>
          <w:marTop w:val="0"/>
          <w:marBottom w:val="0"/>
          <w:divBdr>
            <w:top w:val="none" w:sz="0" w:space="0" w:color="auto"/>
            <w:left w:val="none" w:sz="0" w:space="0" w:color="auto"/>
            <w:bottom w:val="none" w:sz="0" w:space="0" w:color="auto"/>
            <w:right w:val="none" w:sz="0" w:space="0" w:color="auto"/>
          </w:divBdr>
        </w:div>
        <w:div w:id="2012678532">
          <w:marLeft w:val="0"/>
          <w:marRight w:val="0"/>
          <w:marTop w:val="0"/>
          <w:marBottom w:val="0"/>
          <w:divBdr>
            <w:top w:val="none" w:sz="0" w:space="0" w:color="auto"/>
            <w:left w:val="none" w:sz="0" w:space="0" w:color="auto"/>
            <w:bottom w:val="none" w:sz="0" w:space="0" w:color="auto"/>
            <w:right w:val="none" w:sz="0" w:space="0" w:color="auto"/>
          </w:divBdr>
        </w:div>
      </w:divsChild>
    </w:div>
    <w:div w:id="477845606">
      <w:bodyDiv w:val="1"/>
      <w:marLeft w:val="0"/>
      <w:marRight w:val="0"/>
      <w:marTop w:val="0"/>
      <w:marBottom w:val="0"/>
      <w:divBdr>
        <w:top w:val="none" w:sz="0" w:space="0" w:color="auto"/>
        <w:left w:val="none" w:sz="0" w:space="0" w:color="auto"/>
        <w:bottom w:val="none" w:sz="0" w:space="0" w:color="auto"/>
        <w:right w:val="none" w:sz="0" w:space="0" w:color="auto"/>
      </w:divBdr>
      <w:divsChild>
        <w:div w:id="2052341188">
          <w:marLeft w:val="0"/>
          <w:marRight w:val="0"/>
          <w:marTop w:val="0"/>
          <w:marBottom w:val="0"/>
          <w:divBdr>
            <w:top w:val="none" w:sz="0" w:space="0" w:color="auto"/>
            <w:left w:val="none" w:sz="0" w:space="0" w:color="auto"/>
            <w:bottom w:val="none" w:sz="0" w:space="0" w:color="auto"/>
            <w:right w:val="none" w:sz="0" w:space="0" w:color="auto"/>
          </w:divBdr>
        </w:div>
        <w:div w:id="799034549">
          <w:marLeft w:val="0"/>
          <w:marRight w:val="0"/>
          <w:marTop w:val="0"/>
          <w:marBottom w:val="0"/>
          <w:divBdr>
            <w:top w:val="none" w:sz="0" w:space="0" w:color="auto"/>
            <w:left w:val="none" w:sz="0" w:space="0" w:color="auto"/>
            <w:bottom w:val="none" w:sz="0" w:space="0" w:color="auto"/>
            <w:right w:val="none" w:sz="0" w:space="0" w:color="auto"/>
          </w:divBdr>
        </w:div>
        <w:div w:id="1290358466">
          <w:marLeft w:val="0"/>
          <w:marRight w:val="0"/>
          <w:marTop w:val="0"/>
          <w:marBottom w:val="0"/>
          <w:divBdr>
            <w:top w:val="none" w:sz="0" w:space="0" w:color="auto"/>
            <w:left w:val="none" w:sz="0" w:space="0" w:color="auto"/>
            <w:bottom w:val="none" w:sz="0" w:space="0" w:color="auto"/>
            <w:right w:val="none" w:sz="0" w:space="0" w:color="auto"/>
          </w:divBdr>
        </w:div>
        <w:div w:id="240408493">
          <w:marLeft w:val="0"/>
          <w:marRight w:val="0"/>
          <w:marTop w:val="0"/>
          <w:marBottom w:val="0"/>
          <w:divBdr>
            <w:top w:val="none" w:sz="0" w:space="0" w:color="auto"/>
            <w:left w:val="none" w:sz="0" w:space="0" w:color="auto"/>
            <w:bottom w:val="none" w:sz="0" w:space="0" w:color="auto"/>
            <w:right w:val="none" w:sz="0" w:space="0" w:color="auto"/>
          </w:divBdr>
        </w:div>
        <w:div w:id="592590652">
          <w:marLeft w:val="0"/>
          <w:marRight w:val="0"/>
          <w:marTop w:val="0"/>
          <w:marBottom w:val="0"/>
          <w:divBdr>
            <w:top w:val="none" w:sz="0" w:space="0" w:color="auto"/>
            <w:left w:val="none" w:sz="0" w:space="0" w:color="auto"/>
            <w:bottom w:val="none" w:sz="0" w:space="0" w:color="auto"/>
            <w:right w:val="none" w:sz="0" w:space="0" w:color="auto"/>
          </w:divBdr>
        </w:div>
        <w:div w:id="476382342">
          <w:marLeft w:val="0"/>
          <w:marRight w:val="0"/>
          <w:marTop w:val="0"/>
          <w:marBottom w:val="0"/>
          <w:divBdr>
            <w:top w:val="none" w:sz="0" w:space="0" w:color="auto"/>
            <w:left w:val="none" w:sz="0" w:space="0" w:color="auto"/>
            <w:bottom w:val="none" w:sz="0" w:space="0" w:color="auto"/>
            <w:right w:val="none" w:sz="0" w:space="0" w:color="auto"/>
          </w:divBdr>
        </w:div>
        <w:div w:id="554512031">
          <w:marLeft w:val="0"/>
          <w:marRight w:val="0"/>
          <w:marTop w:val="0"/>
          <w:marBottom w:val="0"/>
          <w:divBdr>
            <w:top w:val="none" w:sz="0" w:space="0" w:color="auto"/>
            <w:left w:val="none" w:sz="0" w:space="0" w:color="auto"/>
            <w:bottom w:val="none" w:sz="0" w:space="0" w:color="auto"/>
            <w:right w:val="none" w:sz="0" w:space="0" w:color="auto"/>
          </w:divBdr>
        </w:div>
      </w:divsChild>
    </w:div>
    <w:div w:id="723991691">
      <w:bodyDiv w:val="1"/>
      <w:marLeft w:val="0"/>
      <w:marRight w:val="0"/>
      <w:marTop w:val="0"/>
      <w:marBottom w:val="0"/>
      <w:divBdr>
        <w:top w:val="none" w:sz="0" w:space="0" w:color="auto"/>
        <w:left w:val="none" w:sz="0" w:space="0" w:color="auto"/>
        <w:bottom w:val="none" w:sz="0" w:space="0" w:color="auto"/>
        <w:right w:val="none" w:sz="0" w:space="0" w:color="auto"/>
      </w:divBdr>
    </w:div>
    <w:div w:id="967470610">
      <w:bodyDiv w:val="1"/>
      <w:marLeft w:val="0"/>
      <w:marRight w:val="0"/>
      <w:marTop w:val="0"/>
      <w:marBottom w:val="0"/>
      <w:divBdr>
        <w:top w:val="none" w:sz="0" w:space="0" w:color="auto"/>
        <w:left w:val="none" w:sz="0" w:space="0" w:color="auto"/>
        <w:bottom w:val="none" w:sz="0" w:space="0" w:color="auto"/>
        <w:right w:val="none" w:sz="0" w:space="0" w:color="auto"/>
      </w:divBdr>
      <w:divsChild>
        <w:div w:id="629046404">
          <w:marLeft w:val="0"/>
          <w:marRight w:val="0"/>
          <w:marTop w:val="0"/>
          <w:marBottom w:val="0"/>
          <w:divBdr>
            <w:top w:val="none" w:sz="0" w:space="0" w:color="auto"/>
            <w:left w:val="none" w:sz="0" w:space="0" w:color="auto"/>
            <w:bottom w:val="none" w:sz="0" w:space="0" w:color="auto"/>
            <w:right w:val="none" w:sz="0" w:space="0" w:color="auto"/>
          </w:divBdr>
        </w:div>
        <w:div w:id="244724767">
          <w:marLeft w:val="0"/>
          <w:marRight w:val="0"/>
          <w:marTop w:val="0"/>
          <w:marBottom w:val="0"/>
          <w:divBdr>
            <w:top w:val="none" w:sz="0" w:space="0" w:color="auto"/>
            <w:left w:val="none" w:sz="0" w:space="0" w:color="auto"/>
            <w:bottom w:val="none" w:sz="0" w:space="0" w:color="auto"/>
            <w:right w:val="none" w:sz="0" w:space="0" w:color="auto"/>
          </w:divBdr>
        </w:div>
        <w:div w:id="403531643">
          <w:marLeft w:val="0"/>
          <w:marRight w:val="0"/>
          <w:marTop w:val="0"/>
          <w:marBottom w:val="0"/>
          <w:divBdr>
            <w:top w:val="none" w:sz="0" w:space="0" w:color="auto"/>
            <w:left w:val="none" w:sz="0" w:space="0" w:color="auto"/>
            <w:bottom w:val="none" w:sz="0" w:space="0" w:color="auto"/>
            <w:right w:val="none" w:sz="0" w:space="0" w:color="auto"/>
          </w:divBdr>
        </w:div>
        <w:div w:id="210386740">
          <w:marLeft w:val="0"/>
          <w:marRight w:val="0"/>
          <w:marTop w:val="0"/>
          <w:marBottom w:val="0"/>
          <w:divBdr>
            <w:top w:val="none" w:sz="0" w:space="0" w:color="auto"/>
            <w:left w:val="none" w:sz="0" w:space="0" w:color="auto"/>
            <w:bottom w:val="none" w:sz="0" w:space="0" w:color="auto"/>
            <w:right w:val="none" w:sz="0" w:space="0" w:color="auto"/>
          </w:divBdr>
        </w:div>
      </w:divsChild>
    </w:div>
    <w:div w:id="1084109665">
      <w:bodyDiv w:val="1"/>
      <w:marLeft w:val="0"/>
      <w:marRight w:val="0"/>
      <w:marTop w:val="0"/>
      <w:marBottom w:val="0"/>
      <w:divBdr>
        <w:top w:val="none" w:sz="0" w:space="0" w:color="auto"/>
        <w:left w:val="none" w:sz="0" w:space="0" w:color="auto"/>
        <w:bottom w:val="none" w:sz="0" w:space="0" w:color="auto"/>
        <w:right w:val="none" w:sz="0" w:space="0" w:color="auto"/>
      </w:divBdr>
      <w:divsChild>
        <w:div w:id="1533804960">
          <w:marLeft w:val="0"/>
          <w:marRight w:val="0"/>
          <w:marTop w:val="0"/>
          <w:marBottom w:val="0"/>
          <w:divBdr>
            <w:top w:val="none" w:sz="0" w:space="0" w:color="auto"/>
            <w:left w:val="none" w:sz="0" w:space="0" w:color="auto"/>
            <w:bottom w:val="none" w:sz="0" w:space="0" w:color="auto"/>
            <w:right w:val="none" w:sz="0" w:space="0" w:color="auto"/>
          </w:divBdr>
        </w:div>
        <w:div w:id="1729722922">
          <w:marLeft w:val="0"/>
          <w:marRight w:val="0"/>
          <w:marTop w:val="0"/>
          <w:marBottom w:val="0"/>
          <w:divBdr>
            <w:top w:val="none" w:sz="0" w:space="0" w:color="auto"/>
            <w:left w:val="none" w:sz="0" w:space="0" w:color="auto"/>
            <w:bottom w:val="none" w:sz="0" w:space="0" w:color="auto"/>
            <w:right w:val="none" w:sz="0" w:space="0" w:color="auto"/>
          </w:divBdr>
        </w:div>
        <w:div w:id="1523592469">
          <w:marLeft w:val="0"/>
          <w:marRight w:val="0"/>
          <w:marTop w:val="0"/>
          <w:marBottom w:val="0"/>
          <w:divBdr>
            <w:top w:val="none" w:sz="0" w:space="0" w:color="auto"/>
            <w:left w:val="none" w:sz="0" w:space="0" w:color="auto"/>
            <w:bottom w:val="none" w:sz="0" w:space="0" w:color="auto"/>
            <w:right w:val="none" w:sz="0" w:space="0" w:color="auto"/>
          </w:divBdr>
        </w:div>
        <w:div w:id="373312276">
          <w:marLeft w:val="0"/>
          <w:marRight w:val="0"/>
          <w:marTop w:val="0"/>
          <w:marBottom w:val="0"/>
          <w:divBdr>
            <w:top w:val="none" w:sz="0" w:space="0" w:color="auto"/>
            <w:left w:val="none" w:sz="0" w:space="0" w:color="auto"/>
            <w:bottom w:val="none" w:sz="0" w:space="0" w:color="auto"/>
            <w:right w:val="none" w:sz="0" w:space="0" w:color="auto"/>
          </w:divBdr>
        </w:div>
        <w:div w:id="1470783320">
          <w:marLeft w:val="0"/>
          <w:marRight w:val="0"/>
          <w:marTop w:val="0"/>
          <w:marBottom w:val="0"/>
          <w:divBdr>
            <w:top w:val="none" w:sz="0" w:space="0" w:color="auto"/>
            <w:left w:val="none" w:sz="0" w:space="0" w:color="auto"/>
            <w:bottom w:val="none" w:sz="0" w:space="0" w:color="auto"/>
            <w:right w:val="none" w:sz="0" w:space="0" w:color="auto"/>
          </w:divBdr>
        </w:div>
        <w:div w:id="1595434264">
          <w:marLeft w:val="0"/>
          <w:marRight w:val="0"/>
          <w:marTop w:val="0"/>
          <w:marBottom w:val="0"/>
          <w:divBdr>
            <w:top w:val="none" w:sz="0" w:space="0" w:color="auto"/>
            <w:left w:val="none" w:sz="0" w:space="0" w:color="auto"/>
            <w:bottom w:val="none" w:sz="0" w:space="0" w:color="auto"/>
            <w:right w:val="none" w:sz="0" w:space="0" w:color="auto"/>
          </w:divBdr>
        </w:div>
        <w:div w:id="1580017886">
          <w:marLeft w:val="0"/>
          <w:marRight w:val="0"/>
          <w:marTop w:val="0"/>
          <w:marBottom w:val="0"/>
          <w:divBdr>
            <w:top w:val="none" w:sz="0" w:space="0" w:color="auto"/>
            <w:left w:val="none" w:sz="0" w:space="0" w:color="auto"/>
            <w:bottom w:val="none" w:sz="0" w:space="0" w:color="auto"/>
            <w:right w:val="none" w:sz="0" w:space="0" w:color="auto"/>
          </w:divBdr>
        </w:div>
        <w:div w:id="1483741795">
          <w:marLeft w:val="0"/>
          <w:marRight w:val="0"/>
          <w:marTop w:val="0"/>
          <w:marBottom w:val="0"/>
          <w:divBdr>
            <w:top w:val="none" w:sz="0" w:space="0" w:color="auto"/>
            <w:left w:val="none" w:sz="0" w:space="0" w:color="auto"/>
            <w:bottom w:val="none" w:sz="0" w:space="0" w:color="auto"/>
            <w:right w:val="none" w:sz="0" w:space="0" w:color="auto"/>
          </w:divBdr>
        </w:div>
        <w:div w:id="1264074828">
          <w:marLeft w:val="0"/>
          <w:marRight w:val="0"/>
          <w:marTop w:val="0"/>
          <w:marBottom w:val="0"/>
          <w:divBdr>
            <w:top w:val="none" w:sz="0" w:space="0" w:color="auto"/>
            <w:left w:val="none" w:sz="0" w:space="0" w:color="auto"/>
            <w:bottom w:val="none" w:sz="0" w:space="0" w:color="auto"/>
            <w:right w:val="none" w:sz="0" w:space="0" w:color="auto"/>
          </w:divBdr>
        </w:div>
        <w:div w:id="779373473">
          <w:marLeft w:val="0"/>
          <w:marRight w:val="0"/>
          <w:marTop w:val="0"/>
          <w:marBottom w:val="0"/>
          <w:divBdr>
            <w:top w:val="none" w:sz="0" w:space="0" w:color="auto"/>
            <w:left w:val="none" w:sz="0" w:space="0" w:color="auto"/>
            <w:bottom w:val="none" w:sz="0" w:space="0" w:color="auto"/>
            <w:right w:val="none" w:sz="0" w:space="0" w:color="auto"/>
          </w:divBdr>
        </w:div>
        <w:div w:id="96878468">
          <w:marLeft w:val="0"/>
          <w:marRight w:val="0"/>
          <w:marTop w:val="0"/>
          <w:marBottom w:val="0"/>
          <w:divBdr>
            <w:top w:val="none" w:sz="0" w:space="0" w:color="auto"/>
            <w:left w:val="none" w:sz="0" w:space="0" w:color="auto"/>
            <w:bottom w:val="none" w:sz="0" w:space="0" w:color="auto"/>
            <w:right w:val="none" w:sz="0" w:space="0" w:color="auto"/>
          </w:divBdr>
        </w:div>
        <w:div w:id="1333141251">
          <w:marLeft w:val="0"/>
          <w:marRight w:val="0"/>
          <w:marTop w:val="0"/>
          <w:marBottom w:val="0"/>
          <w:divBdr>
            <w:top w:val="none" w:sz="0" w:space="0" w:color="auto"/>
            <w:left w:val="none" w:sz="0" w:space="0" w:color="auto"/>
            <w:bottom w:val="none" w:sz="0" w:space="0" w:color="auto"/>
            <w:right w:val="none" w:sz="0" w:space="0" w:color="auto"/>
          </w:divBdr>
        </w:div>
      </w:divsChild>
    </w:div>
    <w:div w:id="1086264428">
      <w:bodyDiv w:val="1"/>
      <w:marLeft w:val="0"/>
      <w:marRight w:val="0"/>
      <w:marTop w:val="0"/>
      <w:marBottom w:val="0"/>
      <w:divBdr>
        <w:top w:val="none" w:sz="0" w:space="0" w:color="auto"/>
        <w:left w:val="none" w:sz="0" w:space="0" w:color="auto"/>
        <w:bottom w:val="none" w:sz="0" w:space="0" w:color="auto"/>
        <w:right w:val="none" w:sz="0" w:space="0" w:color="auto"/>
      </w:divBdr>
    </w:div>
    <w:div w:id="1340426905">
      <w:bodyDiv w:val="1"/>
      <w:marLeft w:val="0"/>
      <w:marRight w:val="0"/>
      <w:marTop w:val="0"/>
      <w:marBottom w:val="0"/>
      <w:divBdr>
        <w:top w:val="none" w:sz="0" w:space="0" w:color="auto"/>
        <w:left w:val="none" w:sz="0" w:space="0" w:color="auto"/>
        <w:bottom w:val="none" w:sz="0" w:space="0" w:color="auto"/>
        <w:right w:val="none" w:sz="0" w:space="0" w:color="auto"/>
      </w:divBdr>
      <w:divsChild>
        <w:div w:id="1880162667">
          <w:marLeft w:val="0"/>
          <w:marRight w:val="0"/>
          <w:marTop w:val="0"/>
          <w:marBottom w:val="0"/>
          <w:divBdr>
            <w:top w:val="none" w:sz="0" w:space="0" w:color="auto"/>
            <w:left w:val="none" w:sz="0" w:space="0" w:color="auto"/>
            <w:bottom w:val="none" w:sz="0" w:space="0" w:color="auto"/>
            <w:right w:val="none" w:sz="0" w:space="0" w:color="auto"/>
          </w:divBdr>
        </w:div>
        <w:div w:id="2043941923">
          <w:marLeft w:val="0"/>
          <w:marRight w:val="0"/>
          <w:marTop w:val="0"/>
          <w:marBottom w:val="0"/>
          <w:divBdr>
            <w:top w:val="none" w:sz="0" w:space="0" w:color="auto"/>
            <w:left w:val="none" w:sz="0" w:space="0" w:color="auto"/>
            <w:bottom w:val="none" w:sz="0" w:space="0" w:color="auto"/>
            <w:right w:val="none" w:sz="0" w:space="0" w:color="auto"/>
          </w:divBdr>
        </w:div>
        <w:div w:id="295257436">
          <w:marLeft w:val="0"/>
          <w:marRight w:val="0"/>
          <w:marTop w:val="0"/>
          <w:marBottom w:val="0"/>
          <w:divBdr>
            <w:top w:val="none" w:sz="0" w:space="0" w:color="auto"/>
            <w:left w:val="none" w:sz="0" w:space="0" w:color="auto"/>
            <w:bottom w:val="none" w:sz="0" w:space="0" w:color="auto"/>
            <w:right w:val="none" w:sz="0" w:space="0" w:color="auto"/>
          </w:divBdr>
        </w:div>
        <w:div w:id="68355000">
          <w:marLeft w:val="0"/>
          <w:marRight w:val="0"/>
          <w:marTop w:val="0"/>
          <w:marBottom w:val="0"/>
          <w:divBdr>
            <w:top w:val="none" w:sz="0" w:space="0" w:color="auto"/>
            <w:left w:val="none" w:sz="0" w:space="0" w:color="auto"/>
            <w:bottom w:val="none" w:sz="0" w:space="0" w:color="auto"/>
            <w:right w:val="none" w:sz="0" w:space="0" w:color="auto"/>
          </w:divBdr>
        </w:div>
        <w:div w:id="733161913">
          <w:marLeft w:val="0"/>
          <w:marRight w:val="0"/>
          <w:marTop w:val="0"/>
          <w:marBottom w:val="0"/>
          <w:divBdr>
            <w:top w:val="none" w:sz="0" w:space="0" w:color="auto"/>
            <w:left w:val="none" w:sz="0" w:space="0" w:color="auto"/>
            <w:bottom w:val="none" w:sz="0" w:space="0" w:color="auto"/>
            <w:right w:val="none" w:sz="0" w:space="0" w:color="auto"/>
          </w:divBdr>
        </w:div>
        <w:div w:id="634915986">
          <w:marLeft w:val="0"/>
          <w:marRight w:val="0"/>
          <w:marTop w:val="0"/>
          <w:marBottom w:val="0"/>
          <w:divBdr>
            <w:top w:val="none" w:sz="0" w:space="0" w:color="auto"/>
            <w:left w:val="none" w:sz="0" w:space="0" w:color="auto"/>
            <w:bottom w:val="none" w:sz="0" w:space="0" w:color="auto"/>
            <w:right w:val="none" w:sz="0" w:space="0" w:color="auto"/>
          </w:divBdr>
        </w:div>
        <w:div w:id="1173910760">
          <w:marLeft w:val="0"/>
          <w:marRight w:val="0"/>
          <w:marTop w:val="0"/>
          <w:marBottom w:val="0"/>
          <w:divBdr>
            <w:top w:val="none" w:sz="0" w:space="0" w:color="auto"/>
            <w:left w:val="none" w:sz="0" w:space="0" w:color="auto"/>
            <w:bottom w:val="none" w:sz="0" w:space="0" w:color="auto"/>
            <w:right w:val="none" w:sz="0" w:space="0" w:color="auto"/>
          </w:divBdr>
        </w:div>
        <w:div w:id="133839914">
          <w:marLeft w:val="0"/>
          <w:marRight w:val="0"/>
          <w:marTop w:val="0"/>
          <w:marBottom w:val="0"/>
          <w:divBdr>
            <w:top w:val="none" w:sz="0" w:space="0" w:color="auto"/>
            <w:left w:val="none" w:sz="0" w:space="0" w:color="auto"/>
            <w:bottom w:val="none" w:sz="0" w:space="0" w:color="auto"/>
            <w:right w:val="none" w:sz="0" w:space="0" w:color="auto"/>
          </w:divBdr>
        </w:div>
        <w:div w:id="681123356">
          <w:marLeft w:val="0"/>
          <w:marRight w:val="0"/>
          <w:marTop w:val="0"/>
          <w:marBottom w:val="0"/>
          <w:divBdr>
            <w:top w:val="none" w:sz="0" w:space="0" w:color="auto"/>
            <w:left w:val="none" w:sz="0" w:space="0" w:color="auto"/>
            <w:bottom w:val="none" w:sz="0" w:space="0" w:color="auto"/>
            <w:right w:val="none" w:sz="0" w:space="0" w:color="auto"/>
          </w:divBdr>
        </w:div>
        <w:div w:id="670135385">
          <w:marLeft w:val="0"/>
          <w:marRight w:val="0"/>
          <w:marTop w:val="0"/>
          <w:marBottom w:val="0"/>
          <w:divBdr>
            <w:top w:val="none" w:sz="0" w:space="0" w:color="auto"/>
            <w:left w:val="none" w:sz="0" w:space="0" w:color="auto"/>
            <w:bottom w:val="none" w:sz="0" w:space="0" w:color="auto"/>
            <w:right w:val="none" w:sz="0" w:space="0" w:color="auto"/>
          </w:divBdr>
        </w:div>
        <w:div w:id="461000452">
          <w:marLeft w:val="0"/>
          <w:marRight w:val="0"/>
          <w:marTop w:val="0"/>
          <w:marBottom w:val="0"/>
          <w:divBdr>
            <w:top w:val="none" w:sz="0" w:space="0" w:color="auto"/>
            <w:left w:val="none" w:sz="0" w:space="0" w:color="auto"/>
            <w:bottom w:val="none" w:sz="0" w:space="0" w:color="auto"/>
            <w:right w:val="none" w:sz="0" w:space="0" w:color="auto"/>
          </w:divBdr>
        </w:div>
        <w:div w:id="1830706828">
          <w:marLeft w:val="0"/>
          <w:marRight w:val="0"/>
          <w:marTop w:val="0"/>
          <w:marBottom w:val="0"/>
          <w:divBdr>
            <w:top w:val="none" w:sz="0" w:space="0" w:color="auto"/>
            <w:left w:val="none" w:sz="0" w:space="0" w:color="auto"/>
            <w:bottom w:val="none" w:sz="0" w:space="0" w:color="auto"/>
            <w:right w:val="none" w:sz="0" w:space="0" w:color="auto"/>
          </w:divBdr>
        </w:div>
      </w:divsChild>
    </w:div>
    <w:div w:id="1606428044">
      <w:bodyDiv w:val="1"/>
      <w:marLeft w:val="0"/>
      <w:marRight w:val="0"/>
      <w:marTop w:val="0"/>
      <w:marBottom w:val="0"/>
      <w:divBdr>
        <w:top w:val="none" w:sz="0" w:space="0" w:color="auto"/>
        <w:left w:val="none" w:sz="0" w:space="0" w:color="auto"/>
        <w:bottom w:val="none" w:sz="0" w:space="0" w:color="auto"/>
        <w:right w:val="none" w:sz="0" w:space="0" w:color="auto"/>
      </w:divBdr>
      <w:divsChild>
        <w:div w:id="1432631011">
          <w:marLeft w:val="0"/>
          <w:marRight w:val="0"/>
          <w:marTop w:val="0"/>
          <w:marBottom w:val="0"/>
          <w:divBdr>
            <w:top w:val="none" w:sz="0" w:space="0" w:color="auto"/>
            <w:left w:val="none" w:sz="0" w:space="0" w:color="auto"/>
            <w:bottom w:val="none" w:sz="0" w:space="0" w:color="auto"/>
            <w:right w:val="none" w:sz="0" w:space="0" w:color="auto"/>
          </w:divBdr>
        </w:div>
        <w:div w:id="1214123482">
          <w:marLeft w:val="0"/>
          <w:marRight w:val="0"/>
          <w:marTop w:val="0"/>
          <w:marBottom w:val="0"/>
          <w:divBdr>
            <w:top w:val="none" w:sz="0" w:space="0" w:color="auto"/>
            <w:left w:val="none" w:sz="0" w:space="0" w:color="auto"/>
            <w:bottom w:val="none" w:sz="0" w:space="0" w:color="auto"/>
            <w:right w:val="none" w:sz="0" w:space="0" w:color="auto"/>
          </w:divBdr>
        </w:div>
      </w:divsChild>
    </w:div>
    <w:div w:id="1802376775">
      <w:bodyDiv w:val="1"/>
      <w:marLeft w:val="0"/>
      <w:marRight w:val="0"/>
      <w:marTop w:val="0"/>
      <w:marBottom w:val="0"/>
      <w:divBdr>
        <w:top w:val="none" w:sz="0" w:space="0" w:color="auto"/>
        <w:left w:val="none" w:sz="0" w:space="0" w:color="auto"/>
        <w:bottom w:val="none" w:sz="0" w:space="0" w:color="auto"/>
        <w:right w:val="none" w:sz="0" w:space="0" w:color="auto"/>
      </w:divBdr>
      <w:divsChild>
        <w:div w:id="1717654552">
          <w:marLeft w:val="0"/>
          <w:marRight w:val="0"/>
          <w:marTop w:val="0"/>
          <w:marBottom w:val="0"/>
          <w:divBdr>
            <w:top w:val="none" w:sz="0" w:space="0" w:color="auto"/>
            <w:left w:val="none" w:sz="0" w:space="0" w:color="auto"/>
            <w:bottom w:val="none" w:sz="0" w:space="0" w:color="auto"/>
            <w:right w:val="none" w:sz="0" w:space="0" w:color="auto"/>
          </w:divBdr>
        </w:div>
        <w:div w:id="938103035">
          <w:marLeft w:val="0"/>
          <w:marRight w:val="0"/>
          <w:marTop w:val="0"/>
          <w:marBottom w:val="0"/>
          <w:divBdr>
            <w:top w:val="none" w:sz="0" w:space="0" w:color="auto"/>
            <w:left w:val="none" w:sz="0" w:space="0" w:color="auto"/>
            <w:bottom w:val="none" w:sz="0" w:space="0" w:color="auto"/>
            <w:right w:val="none" w:sz="0" w:space="0" w:color="auto"/>
          </w:divBdr>
        </w:div>
        <w:div w:id="1044520733">
          <w:marLeft w:val="0"/>
          <w:marRight w:val="0"/>
          <w:marTop w:val="0"/>
          <w:marBottom w:val="0"/>
          <w:divBdr>
            <w:top w:val="none" w:sz="0" w:space="0" w:color="auto"/>
            <w:left w:val="none" w:sz="0" w:space="0" w:color="auto"/>
            <w:bottom w:val="none" w:sz="0" w:space="0" w:color="auto"/>
            <w:right w:val="none" w:sz="0" w:space="0" w:color="auto"/>
          </w:divBdr>
        </w:div>
        <w:div w:id="437214655">
          <w:marLeft w:val="0"/>
          <w:marRight w:val="0"/>
          <w:marTop w:val="0"/>
          <w:marBottom w:val="0"/>
          <w:divBdr>
            <w:top w:val="none" w:sz="0" w:space="0" w:color="auto"/>
            <w:left w:val="none" w:sz="0" w:space="0" w:color="auto"/>
            <w:bottom w:val="none" w:sz="0" w:space="0" w:color="auto"/>
            <w:right w:val="none" w:sz="0" w:space="0" w:color="auto"/>
          </w:divBdr>
        </w:div>
        <w:div w:id="157889087">
          <w:marLeft w:val="0"/>
          <w:marRight w:val="0"/>
          <w:marTop w:val="0"/>
          <w:marBottom w:val="0"/>
          <w:divBdr>
            <w:top w:val="none" w:sz="0" w:space="0" w:color="auto"/>
            <w:left w:val="none" w:sz="0" w:space="0" w:color="auto"/>
            <w:bottom w:val="none" w:sz="0" w:space="0" w:color="auto"/>
            <w:right w:val="none" w:sz="0" w:space="0" w:color="auto"/>
          </w:divBdr>
        </w:div>
        <w:div w:id="711155380">
          <w:marLeft w:val="0"/>
          <w:marRight w:val="0"/>
          <w:marTop w:val="0"/>
          <w:marBottom w:val="0"/>
          <w:divBdr>
            <w:top w:val="none" w:sz="0" w:space="0" w:color="auto"/>
            <w:left w:val="none" w:sz="0" w:space="0" w:color="auto"/>
            <w:bottom w:val="none" w:sz="0" w:space="0" w:color="auto"/>
            <w:right w:val="none" w:sz="0" w:space="0" w:color="auto"/>
          </w:divBdr>
        </w:div>
        <w:div w:id="1167398510">
          <w:marLeft w:val="0"/>
          <w:marRight w:val="0"/>
          <w:marTop w:val="0"/>
          <w:marBottom w:val="0"/>
          <w:divBdr>
            <w:top w:val="none" w:sz="0" w:space="0" w:color="auto"/>
            <w:left w:val="none" w:sz="0" w:space="0" w:color="auto"/>
            <w:bottom w:val="none" w:sz="0" w:space="0" w:color="auto"/>
            <w:right w:val="none" w:sz="0" w:space="0" w:color="auto"/>
          </w:divBdr>
        </w:div>
        <w:div w:id="158276082">
          <w:marLeft w:val="0"/>
          <w:marRight w:val="0"/>
          <w:marTop w:val="0"/>
          <w:marBottom w:val="0"/>
          <w:divBdr>
            <w:top w:val="none" w:sz="0" w:space="0" w:color="auto"/>
            <w:left w:val="none" w:sz="0" w:space="0" w:color="auto"/>
            <w:bottom w:val="none" w:sz="0" w:space="0" w:color="auto"/>
            <w:right w:val="none" w:sz="0" w:space="0" w:color="auto"/>
          </w:divBdr>
        </w:div>
      </w:divsChild>
    </w:div>
    <w:div w:id="2102099599">
      <w:bodyDiv w:val="1"/>
      <w:marLeft w:val="0"/>
      <w:marRight w:val="0"/>
      <w:marTop w:val="0"/>
      <w:marBottom w:val="0"/>
      <w:divBdr>
        <w:top w:val="none" w:sz="0" w:space="0" w:color="auto"/>
        <w:left w:val="none" w:sz="0" w:space="0" w:color="auto"/>
        <w:bottom w:val="none" w:sz="0" w:space="0" w:color="auto"/>
        <w:right w:val="none" w:sz="0" w:space="0" w:color="auto"/>
      </w:divBdr>
      <w:divsChild>
        <w:div w:id="1205411601">
          <w:marLeft w:val="0"/>
          <w:marRight w:val="0"/>
          <w:marTop w:val="0"/>
          <w:marBottom w:val="0"/>
          <w:divBdr>
            <w:top w:val="none" w:sz="0" w:space="0" w:color="auto"/>
            <w:left w:val="none" w:sz="0" w:space="0" w:color="auto"/>
            <w:bottom w:val="none" w:sz="0" w:space="0" w:color="auto"/>
            <w:right w:val="none" w:sz="0" w:space="0" w:color="auto"/>
          </w:divBdr>
        </w:div>
        <w:div w:id="1857577179">
          <w:marLeft w:val="0"/>
          <w:marRight w:val="0"/>
          <w:marTop w:val="0"/>
          <w:marBottom w:val="0"/>
          <w:divBdr>
            <w:top w:val="none" w:sz="0" w:space="0" w:color="auto"/>
            <w:left w:val="none" w:sz="0" w:space="0" w:color="auto"/>
            <w:bottom w:val="none" w:sz="0" w:space="0" w:color="auto"/>
            <w:right w:val="none" w:sz="0" w:space="0" w:color="auto"/>
          </w:divBdr>
        </w:div>
        <w:div w:id="1510833695">
          <w:marLeft w:val="0"/>
          <w:marRight w:val="0"/>
          <w:marTop w:val="0"/>
          <w:marBottom w:val="0"/>
          <w:divBdr>
            <w:top w:val="none" w:sz="0" w:space="0" w:color="auto"/>
            <w:left w:val="none" w:sz="0" w:space="0" w:color="auto"/>
            <w:bottom w:val="none" w:sz="0" w:space="0" w:color="auto"/>
            <w:right w:val="none" w:sz="0" w:space="0" w:color="auto"/>
          </w:divBdr>
        </w:div>
        <w:div w:id="529296321">
          <w:marLeft w:val="0"/>
          <w:marRight w:val="0"/>
          <w:marTop w:val="0"/>
          <w:marBottom w:val="0"/>
          <w:divBdr>
            <w:top w:val="none" w:sz="0" w:space="0" w:color="auto"/>
            <w:left w:val="none" w:sz="0" w:space="0" w:color="auto"/>
            <w:bottom w:val="none" w:sz="0" w:space="0" w:color="auto"/>
            <w:right w:val="none" w:sz="0" w:space="0" w:color="auto"/>
          </w:divBdr>
        </w:div>
        <w:div w:id="2090809893">
          <w:marLeft w:val="0"/>
          <w:marRight w:val="0"/>
          <w:marTop w:val="0"/>
          <w:marBottom w:val="0"/>
          <w:divBdr>
            <w:top w:val="none" w:sz="0" w:space="0" w:color="auto"/>
            <w:left w:val="none" w:sz="0" w:space="0" w:color="auto"/>
            <w:bottom w:val="none" w:sz="0" w:space="0" w:color="auto"/>
            <w:right w:val="none" w:sz="0" w:space="0" w:color="auto"/>
          </w:divBdr>
        </w:div>
        <w:div w:id="877862583">
          <w:marLeft w:val="0"/>
          <w:marRight w:val="0"/>
          <w:marTop w:val="0"/>
          <w:marBottom w:val="0"/>
          <w:divBdr>
            <w:top w:val="none" w:sz="0" w:space="0" w:color="auto"/>
            <w:left w:val="none" w:sz="0" w:space="0" w:color="auto"/>
            <w:bottom w:val="none" w:sz="0" w:space="0" w:color="auto"/>
            <w:right w:val="none" w:sz="0" w:space="0" w:color="auto"/>
          </w:divBdr>
        </w:div>
        <w:div w:id="1588074823">
          <w:marLeft w:val="0"/>
          <w:marRight w:val="0"/>
          <w:marTop w:val="0"/>
          <w:marBottom w:val="0"/>
          <w:divBdr>
            <w:top w:val="none" w:sz="0" w:space="0" w:color="auto"/>
            <w:left w:val="none" w:sz="0" w:space="0" w:color="auto"/>
            <w:bottom w:val="none" w:sz="0" w:space="0" w:color="auto"/>
            <w:right w:val="none" w:sz="0" w:space="0" w:color="auto"/>
          </w:divBdr>
        </w:div>
        <w:div w:id="1091050491">
          <w:marLeft w:val="0"/>
          <w:marRight w:val="0"/>
          <w:marTop w:val="0"/>
          <w:marBottom w:val="0"/>
          <w:divBdr>
            <w:top w:val="none" w:sz="0" w:space="0" w:color="auto"/>
            <w:left w:val="none" w:sz="0" w:space="0" w:color="auto"/>
            <w:bottom w:val="none" w:sz="0" w:space="0" w:color="auto"/>
            <w:right w:val="none" w:sz="0" w:space="0" w:color="auto"/>
          </w:divBdr>
        </w:div>
        <w:div w:id="2140564472">
          <w:marLeft w:val="0"/>
          <w:marRight w:val="0"/>
          <w:marTop w:val="0"/>
          <w:marBottom w:val="0"/>
          <w:divBdr>
            <w:top w:val="none" w:sz="0" w:space="0" w:color="auto"/>
            <w:left w:val="none" w:sz="0" w:space="0" w:color="auto"/>
            <w:bottom w:val="none" w:sz="0" w:space="0" w:color="auto"/>
            <w:right w:val="none" w:sz="0" w:space="0" w:color="auto"/>
          </w:divBdr>
        </w:div>
        <w:div w:id="958998361">
          <w:marLeft w:val="0"/>
          <w:marRight w:val="0"/>
          <w:marTop w:val="0"/>
          <w:marBottom w:val="0"/>
          <w:divBdr>
            <w:top w:val="none" w:sz="0" w:space="0" w:color="auto"/>
            <w:left w:val="none" w:sz="0" w:space="0" w:color="auto"/>
            <w:bottom w:val="none" w:sz="0" w:space="0" w:color="auto"/>
            <w:right w:val="none" w:sz="0" w:space="0" w:color="auto"/>
          </w:divBdr>
        </w:div>
        <w:div w:id="470177757">
          <w:marLeft w:val="0"/>
          <w:marRight w:val="0"/>
          <w:marTop w:val="0"/>
          <w:marBottom w:val="0"/>
          <w:divBdr>
            <w:top w:val="none" w:sz="0" w:space="0" w:color="auto"/>
            <w:left w:val="none" w:sz="0" w:space="0" w:color="auto"/>
            <w:bottom w:val="none" w:sz="0" w:space="0" w:color="auto"/>
            <w:right w:val="none" w:sz="0" w:space="0" w:color="auto"/>
          </w:divBdr>
        </w:div>
        <w:div w:id="148651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57309784.4403" TargetMode="External"/><Relationship Id="rId12" Type="http://schemas.openxmlformats.org/officeDocument/2006/relationships/hyperlink" Target="http://mobileonlin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garantF1://120151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22</Pages>
  <Words>8097</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tvklochihina</dc:creator>
  <cp:lastModifiedBy>tvklochihina</cp:lastModifiedBy>
  <cp:revision>31</cp:revision>
  <cp:lastPrinted>2019-01-11T12:26:00Z</cp:lastPrinted>
  <dcterms:created xsi:type="dcterms:W3CDTF">2018-12-28T07:06:00Z</dcterms:created>
  <dcterms:modified xsi:type="dcterms:W3CDTF">2019-01-30T07:11:00Z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-1958095906</vt:i4>
  </property>
  <property fmtid="{D5CDD505-2E9C-101B-9397-08002B2CF9AE}" pid="3" name="_NewReviewCycle">
    <vt:lpwstr/>
  </property>
  <property fmtid="{D5CDD505-2E9C-101B-9397-08002B2CF9AE}" pid="4" name="_EmailSubject">
    <vt:lpwstr>Проект решения Думы ПЗЗ</vt:lpwstr>
  </property>
  <property fmtid="{D5CDD505-2E9C-101B-9397-08002B2CF9AE}" pid="5" name="_AuthorEmail">
    <vt:lpwstr>T_Klochihina@cherepovetscity.ru</vt:lpwstr>
  </property>
  <property fmtid="{D5CDD505-2E9C-101B-9397-08002B2CF9AE}" pid="6" name="_AuthorEmailDisplayName">
    <vt:lpwstr>Клочихина Татьяна Владимировна</vt:lpwstr>
  </property>
</Properties>
</file>