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C4E39" w:rsidRPr="004C4E39" w:rsidTr="004C4E39">
        <w:tc>
          <w:tcPr>
            <w:tcW w:w="5103" w:type="dxa"/>
          </w:tcPr>
          <w:p w:rsidR="004C4E39" w:rsidRPr="004C4E39" w:rsidRDefault="004C4E39" w:rsidP="004C4E39">
            <w:pPr>
              <w:tabs>
                <w:tab w:val="righ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2 мая 2006 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5104" w:type="dxa"/>
          </w:tcPr>
          <w:p w:rsidR="004C4E39" w:rsidRPr="004C4E39" w:rsidRDefault="004C4E39" w:rsidP="004C4E39">
            <w:pPr>
              <w:spacing w:after="0" w:line="240" w:lineRule="auto"/>
              <w:ind w:left="3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 59-ФЗ</w:t>
            </w:r>
          </w:p>
        </w:tc>
      </w:tr>
    </w:tbl>
    <w:p w:rsidR="004C4E39" w:rsidRPr="004C4E39" w:rsidRDefault="004C4E39" w:rsidP="004C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4C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4C4E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4E39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4C4E39" w:rsidRPr="004C4E39" w:rsidRDefault="004C4E39" w:rsidP="004C4E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4E39" w:rsidRPr="004C4E39" w:rsidRDefault="004C4E39" w:rsidP="004C4E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4E39">
        <w:rPr>
          <w:rFonts w:ascii="Times New Roman" w:hAnsi="Times New Roman" w:cs="Times New Roman"/>
          <w:bCs/>
          <w:sz w:val="24"/>
          <w:szCs w:val="24"/>
        </w:rPr>
        <w:t>ФЕДЕРАЛЬНЫЙ ЗАКОН</w:t>
      </w:r>
    </w:p>
    <w:p w:rsidR="004C4E39" w:rsidRPr="004C4E39" w:rsidRDefault="004C4E39" w:rsidP="004C4E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4E39" w:rsidRPr="004C4E39" w:rsidRDefault="004C4E39" w:rsidP="004C4E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4E39">
        <w:rPr>
          <w:rFonts w:ascii="Times New Roman" w:hAnsi="Times New Roman" w:cs="Times New Roman"/>
          <w:bCs/>
          <w:sz w:val="24"/>
          <w:szCs w:val="24"/>
        </w:rPr>
        <w:t>О ПОРЯДКЕ РАССМОТРЕНИЯ ОБРАЩЕНИЙ</w:t>
      </w:r>
    </w:p>
    <w:p w:rsidR="004C4E39" w:rsidRPr="004C4E39" w:rsidRDefault="004C4E39" w:rsidP="004C4E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4E39">
        <w:rPr>
          <w:rFonts w:ascii="Times New Roman" w:hAnsi="Times New Roman" w:cs="Times New Roman"/>
          <w:bCs/>
          <w:sz w:val="24"/>
          <w:szCs w:val="24"/>
        </w:rPr>
        <w:t>ГРАЖДАН РОССИЙСКОЙ ФЕДЕРАЦИИ</w:t>
      </w:r>
    </w:p>
    <w:p w:rsidR="004C4E39" w:rsidRPr="004C4E39" w:rsidRDefault="004C4E39" w:rsidP="004C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4C4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4E3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4C4E39" w:rsidRPr="004C4E39" w:rsidRDefault="004C4E39" w:rsidP="004C4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4C4E39" w:rsidRPr="004C4E39" w:rsidRDefault="004C4E39" w:rsidP="004C4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4C4E39" w:rsidRPr="004C4E39" w:rsidRDefault="004C4E39" w:rsidP="004C4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4C4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Одобрен</w:t>
      </w:r>
    </w:p>
    <w:p w:rsidR="004C4E39" w:rsidRPr="004C4E39" w:rsidRDefault="004C4E39" w:rsidP="004C4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4C4E39" w:rsidRPr="004C4E39" w:rsidRDefault="004C4E39" w:rsidP="004C4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4C4E39" w:rsidRPr="004C4E39" w:rsidRDefault="004C4E39" w:rsidP="004C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C4E39" w:rsidRPr="004C4E3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C4E39" w:rsidRPr="004C4E39" w:rsidRDefault="004C4E39" w:rsidP="004C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Федеральных законов от 29.06.2010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4C4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126-ФЗ</w:t>
              </w:r>
            </w:hyperlink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C4E39" w:rsidRPr="004C4E39" w:rsidRDefault="004C4E39" w:rsidP="004C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от 27.07.2010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4C4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227-ФЗ</w:t>
              </w:r>
            </w:hyperlink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, от 07.05.2013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4C4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80-ФЗ</w:t>
              </w:r>
            </w:hyperlink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, от 02.07.2013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4C4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182-ФЗ</w:t>
              </w:r>
            </w:hyperlink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4E39" w:rsidRPr="004C4E39" w:rsidRDefault="004C4E39" w:rsidP="004C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от 24.11.2014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4C4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357-ФЗ</w:t>
              </w:r>
            </w:hyperlink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, от 03.11.2015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4C4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305-ФЗ</w:t>
              </w:r>
            </w:hyperlink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, от 27.11.2017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4C4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355-ФЗ</w:t>
              </w:r>
            </w:hyperlink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4E39" w:rsidRPr="004C4E39" w:rsidRDefault="004C4E39" w:rsidP="004C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от 27.12.2018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4C4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528-ФЗ</w:t>
              </w:r>
            </w:hyperlink>
            <w:r w:rsidRPr="004C4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4E39" w:rsidRPr="004C4E39" w:rsidRDefault="004C4E39" w:rsidP="004C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с изм., внесенными </w:t>
            </w:r>
            <w:hyperlink r:id="rId13" w:history="1">
              <w:r w:rsidRPr="004C4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Конституционного Суда РФ</w:t>
            </w:r>
          </w:p>
          <w:p w:rsidR="004C4E39" w:rsidRPr="004C4E39" w:rsidRDefault="004C4E39" w:rsidP="004C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от 18.07.2012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4E39">
              <w:rPr>
                <w:rFonts w:ascii="Times New Roman" w:hAnsi="Times New Roman" w:cs="Times New Roman"/>
                <w:sz w:val="24"/>
                <w:szCs w:val="24"/>
              </w:rPr>
              <w:t xml:space="preserve"> 19-П)</w:t>
            </w:r>
          </w:p>
        </w:tc>
      </w:tr>
    </w:tbl>
    <w:p w:rsidR="004C4E39" w:rsidRPr="004C4E39" w:rsidRDefault="004C4E39" w:rsidP="004C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E39">
        <w:rPr>
          <w:rFonts w:ascii="Times New Roman" w:hAnsi="Times New Roman" w:cs="Times New Roman"/>
          <w:bCs/>
          <w:sz w:val="24"/>
          <w:szCs w:val="24"/>
        </w:rPr>
        <w:t>Статья 1. Сфера применения настоящего Федерального закона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 xml:space="preserve"> и их должностными лицами.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5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от 07.05.2013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80-ФЗ)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E39">
        <w:rPr>
          <w:rFonts w:ascii="Times New Roman" w:hAnsi="Times New Roman" w:cs="Times New Roman"/>
          <w:bCs/>
          <w:sz w:val="24"/>
          <w:szCs w:val="24"/>
        </w:rPr>
        <w:lastRenderedPageBreak/>
        <w:t>Статья 2. Право граждан на обращение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16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от 07.05.2013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80-ФЗ)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E39">
        <w:rPr>
          <w:rFonts w:ascii="Times New Roman" w:hAnsi="Times New Roman" w:cs="Times New Roman"/>
          <w:bCs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7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E39">
        <w:rPr>
          <w:rFonts w:ascii="Times New Roman" w:hAnsi="Times New Roman" w:cs="Times New Roman"/>
          <w:bCs/>
          <w:sz w:val="24"/>
          <w:szCs w:val="24"/>
        </w:rPr>
        <w:t>Статья 4. Основные термины, используемые в настоящем Федеральном законе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227-ФЗ)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E39">
        <w:rPr>
          <w:rFonts w:ascii="Times New Roman" w:hAnsi="Times New Roman" w:cs="Times New Roman"/>
          <w:bCs/>
          <w:sz w:val="24"/>
          <w:szCs w:val="24"/>
        </w:rPr>
        <w:t>Статья 5. Права гражданина при рассмотрении обращения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227-ФЗ)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тайну</w:t>
        </w:r>
      </w:hyperlink>
      <w:r w:rsidRPr="004C4E39">
        <w:rPr>
          <w:rFonts w:ascii="Times New Roman" w:hAnsi="Times New Roman" w:cs="Times New Roman"/>
          <w:sz w:val="24"/>
          <w:szCs w:val="24"/>
        </w:rPr>
        <w:t>;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E39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11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в случае, предусмотренном </w:t>
      </w:r>
      <w:hyperlink w:anchor="Par123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5.1 статьи 11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 xml:space="preserve"> вопросов;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от 27.11.2017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355-ФЗ)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E39">
        <w:rPr>
          <w:rFonts w:ascii="Times New Roman" w:hAnsi="Times New Roman" w:cs="Times New Roman"/>
          <w:bCs/>
          <w:sz w:val="24"/>
          <w:szCs w:val="24"/>
        </w:rPr>
        <w:t>Статья 6. Гарантии безопасности гражданина в связи с его обращением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1. Запрещается </w:t>
      </w:r>
      <w:hyperlink r:id="rId23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преследование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  <w:r w:rsidRPr="004C4E39">
        <w:rPr>
          <w:rFonts w:ascii="Times New Roman" w:hAnsi="Times New Roman" w:cs="Times New Roman"/>
          <w:sz w:val="24"/>
          <w:szCs w:val="24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частной жизни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E39">
        <w:rPr>
          <w:rFonts w:ascii="Times New Roman" w:hAnsi="Times New Roman" w:cs="Times New Roman"/>
          <w:bCs/>
          <w:sz w:val="24"/>
          <w:szCs w:val="24"/>
        </w:rPr>
        <w:t>Статья 7. Требования к письменному обращению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>, ставит личную подпись и дату.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  <w:r w:rsidRPr="004C4E39">
        <w:rPr>
          <w:rFonts w:ascii="Times New Roman" w:hAnsi="Times New Roman" w:cs="Times New Roman"/>
          <w:sz w:val="24"/>
          <w:szCs w:val="24"/>
        </w:rPr>
        <w:lastRenderedPageBreak/>
        <w:t>Гражданин вправе приложить к такому обращению необходимые документы и материалы в электронной форме.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25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от 27.11.2017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355-ФЗ)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79"/>
      <w:bookmarkEnd w:id="1"/>
      <w:r w:rsidRPr="004C4E39">
        <w:rPr>
          <w:rFonts w:ascii="Times New Roman" w:hAnsi="Times New Roman" w:cs="Times New Roman"/>
          <w:bCs/>
          <w:sz w:val="24"/>
          <w:szCs w:val="24"/>
        </w:rPr>
        <w:t>Статья 8. Направление и регистрация письменного обращения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7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11</w:t>
        </w:r>
        <w:proofErr w:type="gramEnd"/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нарушений </w:t>
      </w:r>
      <w:hyperlink r:id="rId26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 xml:space="preserve"> случая, указанного в </w:t>
      </w:r>
      <w:hyperlink w:anchor="Par117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4 статьи 11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27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от 24.11.2014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357-ФЗ; в ред. Федерального </w:t>
      </w:r>
      <w:hyperlink r:id="rId28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от 27.12.2018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528-ФЗ)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8"/>
      <w:bookmarkEnd w:id="2"/>
      <w:r w:rsidRPr="004C4E39">
        <w:rPr>
          <w:rFonts w:ascii="Times New Roman" w:hAnsi="Times New Roman" w:cs="Times New Roman"/>
          <w:sz w:val="24"/>
          <w:szCs w:val="24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запретом, предусмотренным </w:t>
      </w:r>
      <w:hyperlink w:anchor="Par88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E39">
        <w:rPr>
          <w:rFonts w:ascii="Times New Roman" w:hAnsi="Times New Roman" w:cs="Times New Roman"/>
          <w:bCs/>
          <w:sz w:val="24"/>
          <w:szCs w:val="24"/>
        </w:rPr>
        <w:t>Статья 9. Обязательность принятия обращения к рассмотрению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lastRenderedPageBreak/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96"/>
      <w:bookmarkEnd w:id="3"/>
      <w:r w:rsidRPr="004C4E39">
        <w:rPr>
          <w:rFonts w:ascii="Times New Roman" w:hAnsi="Times New Roman" w:cs="Times New Roman"/>
          <w:bCs/>
          <w:sz w:val="24"/>
          <w:szCs w:val="24"/>
        </w:rPr>
        <w:t>Статья 10. Рассмотрение обращения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E39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227-ФЗ)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11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5"/>
      <w:bookmarkEnd w:id="4"/>
      <w:r w:rsidRPr="004C4E3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тайну</w:t>
        </w:r>
      </w:hyperlink>
      <w:r w:rsidRPr="004C4E39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7"/>
      <w:bookmarkEnd w:id="5"/>
      <w:r w:rsidRPr="004C4E3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6</w:t>
        </w:r>
        <w:proofErr w:type="gramEnd"/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32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от 27.11.2017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355-ФЗ)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110"/>
      <w:bookmarkEnd w:id="6"/>
      <w:r w:rsidRPr="004C4E39">
        <w:rPr>
          <w:rFonts w:ascii="Times New Roman" w:hAnsi="Times New Roman" w:cs="Times New Roman"/>
          <w:bCs/>
          <w:sz w:val="24"/>
          <w:szCs w:val="24"/>
        </w:rPr>
        <w:t>Статья 11. Порядок рассмотрения отдельных обращений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</w:t>
      </w:r>
      <w:r w:rsidRPr="004C4E39">
        <w:rPr>
          <w:rFonts w:ascii="Times New Roman" w:hAnsi="Times New Roman" w:cs="Times New Roman"/>
          <w:sz w:val="24"/>
          <w:szCs w:val="24"/>
        </w:rPr>
        <w:lastRenderedPageBreak/>
        <w:t>или совершившем, обращение подлежит направлению в государственный орган в соответствии с его компетенцией.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от 02.07.2013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182-ФЗ)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порядка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5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от 29.06.2010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126-ФЗ)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7"/>
      <w:bookmarkEnd w:id="7"/>
      <w:r w:rsidRPr="004C4E39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6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от 29.06.2010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126-ФЗ)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4.1. В случае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37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от 27.11.2017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355-ФЗ)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8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от 02.07.2013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182-ФЗ)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3"/>
      <w:bookmarkEnd w:id="8"/>
      <w:r w:rsidRPr="004C4E3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10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(часть 5.1 введена Федеральным </w:t>
      </w:r>
      <w:hyperlink r:id="rId39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от 27.11.2017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355-ФЗ)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тайну</w:t>
        </w:r>
      </w:hyperlink>
      <w:r w:rsidRPr="004C4E39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lastRenderedPageBreak/>
        <w:t>7. В случае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E39">
        <w:rPr>
          <w:rFonts w:ascii="Times New Roman" w:hAnsi="Times New Roman" w:cs="Times New Roman"/>
          <w:bCs/>
          <w:sz w:val="24"/>
          <w:szCs w:val="24"/>
        </w:rPr>
        <w:t>Статья 12. Сроки рассмотрения письменного обращения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1.1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1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от 24.11.2014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357-ФЗ)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2"/>
      <w:bookmarkEnd w:id="9"/>
      <w:r w:rsidRPr="004C4E39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42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от 24.11.2014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357-ФЗ)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</w:t>
      </w:r>
      <w:hyperlink w:anchor="Par105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10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E39">
        <w:rPr>
          <w:rFonts w:ascii="Times New Roman" w:hAnsi="Times New Roman" w:cs="Times New Roman"/>
          <w:bCs/>
          <w:sz w:val="24"/>
          <w:szCs w:val="24"/>
        </w:rPr>
        <w:t>Статья 13. Личный прием граждан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43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документ</w:t>
        </w:r>
      </w:hyperlink>
      <w:r w:rsidRPr="004C4E39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44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от 03.11.2015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305-ФЗ)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E39">
        <w:rPr>
          <w:rFonts w:ascii="Times New Roman" w:hAnsi="Times New Roman" w:cs="Times New Roman"/>
          <w:bCs/>
          <w:sz w:val="24"/>
          <w:szCs w:val="24"/>
        </w:rPr>
        <w:t xml:space="preserve">Статья 14. </w:t>
      </w:r>
      <w:proofErr w:type="gramStart"/>
      <w:r w:rsidRPr="004C4E3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4C4E39">
        <w:rPr>
          <w:rFonts w:ascii="Times New Roman" w:hAnsi="Times New Roman" w:cs="Times New Roman"/>
          <w:bCs/>
          <w:sz w:val="24"/>
          <w:szCs w:val="24"/>
        </w:rPr>
        <w:t xml:space="preserve"> соблюдением порядка рассмотрения обращений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</w:t>
      </w:r>
      <w:hyperlink r:id="rId45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анализируют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E39">
        <w:rPr>
          <w:rFonts w:ascii="Times New Roman" w:hAnsi="Times New Roman" w:cs="Times New Roman"/>
          <w:bCs/>
          <w:sz w:val="24"/>
          <w:szCs w:val="24"/>
        </w:rPr>
        <w:t>Статья 15. Ответственность за нарушение настоящего Федерального закона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E39">
        <w:rPr>
          <w:rFonts w:ascii="Times New Roman" w:hAnsi="Times New Roman" w:cs="Times New Roman"/>
          <w:bCs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4C4E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E39">
        <w:rPr>
          <w:rFonts w:ascii="Times New Roman" w:hAnsi="Times New Roman" w:cs="Times New Roman"/>
          <w:bCs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1) </w:t>
      </w:r>
      <w:hyperlink r:id="rId47" w:history="1">
        <w:r w:rsidRPr="004C4E3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</w:t>
        </w:r>
      </w:hyperlink>
      <w:r w:rsidRPr="004C4E39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2534-</w:t>
      </w:r>
      <w:proofErr w:type="spellStart"/>
      <w:r w:rsidRPr="004C4E39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Pr="004C4E39">
        <w:rPr>
          <w:rFonts w:ascii="Times New Roman" w:hAnsi="Times New Roman" w:cs="Times New Roman"/>
          <w:sz w:val="24"/>
          <w:szCs w:val="24"/>
        </w:rPr>
        <w:t xml:space="preserve"> "О порядке рассмотрения предложений, заявлений и жалоб граждан" (Ведомости Верховного Совета СССР, 1968,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17, ст. 144);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2) Закон СССР от 26 июня 1968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2830-</w:t>
      </w:r>
      <w:proofErr w:type="spellStart"/>
      <w:r w:rsidRPr="004C4E39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Pr="004C4E39">
        <w:rPr>
          <w:rFonts w:ascii="Times New Roman" w:hAnsi="Times New Roman" w:cs="Times New Roman"/>
          <w:sz w:val="24"/>
          <w:szCs w:val="24"/>
        </w:rPr>
        <w:t xml:space="preserve">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27, ст. 237);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3) Указ Президиума Верховного Совета СССР от 4 марта 1980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11, ст. 192);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E39">
        <w:rPr>
          <w:rFonts w:ascii="Times New Roman" w:hAnsi="Times New Roman" w:cs="Times New Roman"/>
          <w:sz w:val="24"/>
          <w:szCs w:val="24"/>
        </w:rPr>
        <w:t xml:space="preserve">4) Закон СССР от 25 июня 1980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</w:t>
      </w:r>
      <w:proofErr w:type="gramEnd"/>
      <w:r w:rsidRPr="004C4E39">
        <w:rPr>
          <w:rFonts w:ascii="Times New Roman" w:hAnsi="Times New Roman" w:cs="Times New Roman"/>
          <w:sz w:val="24"/>
          <w:szCs w:val="24"/>
        </w:rPr>
        <w:t xml:space="preserve"> жалоб граждан";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5) Указ Президиума Верховного Совета СССР от 2 февраля 1988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8422-</w:t>
      </w:r>
      <w:proofErr w:type="spellStart"/>
      <w:r w:rsidRPr="004C4E39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4C4E39">
        <w:rPr>
          <w:rFonts w:ascii="Times New Roman" w:hAnsi="Times New Roman" w:cs="Times New Roman"/>
          <w:sz w:val="24"/>
          <w:szCs w:val="24"/>
        </w:rPr>
        <w:t xml:space="preserve">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6, ст. 94);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E39">
        <w:rPr>
          <w:rFonts w:ascii="Times New Roman" w:hAnsi="Times New Roman" w:cs="Times New Roman"/>
          <w:sz w:val="24"/>
          <w:szCs w:val="24"/>
        </w:rPr>
        <w:t xml:space="preserve">6) Закон СССР от 26 мая 1988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9004-</w:t>
      </w:r>
      <w:proofErr w:type="spellStart"/>
      <w:r w:rsidRPr="004C4E39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4C4E39">
        <w:rPr>
          <w:rFonts w:ascii="Times New Roman" w:hAnsi="Times New Roman" w:cs="Times New Roman"/>
          <w:sz w:val="24"/>
          <w:szCs w:val="24"/>
        </w:rPr>
        <w:t xml:space="preserve">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  <w:proofErr w:type="gramEnd"/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E39">
        <w:rPr>
          <w:rFonts w:ascii="Times New Roman" w:hAnsi="Times New Roman" w:cs="Times New Roman"/>
          <w:bCs/>
          <w:sz w:val="24"/>
          <w:szCs w:val="24"/>
        </w:rPr>
        <w:t>Статья 18. Вступление в силу настоящего Федерального закона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lastRenderedPageBreak/>
        <w:t>Настоящий Федеральный закон вступает в силу по истечении 180 дней после дня его официального опубликования.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Президент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E39">
        <w:rPr>
          <w:rFonts w:ascii="Times New Roman" w:hAnsi="Times New Roman" w:cs="Times New Roman"/>
          <w:sz w:val="24"/>
          <w:szCs w:val="24"/>
        </w:rPr>
        <w:t>В.ПУТИН</w:t>
      </w:r>
      <w:proofErr w:type="spellEnd"/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Москва, Кремль</w:t>
      </w:r>
      <w:bookmarkStart w:id="10" w:name="_GoBack"/>
      <w:bookmarkEnd w:id="10"/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>2 мая 2006 года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4C4E39">
        <w:rPr>
          <w:rFonts w:ascii="Times New Roman" w:hAnsi="Times New Roman" w:cs="Times New Roman"/>
          <w:sz w:val="24"/>
          <w:szCs w:val="24"/>
        </w:rPr>
        <w:t xml:space="preserve"> 59-ФЗ</w:t>
      </w: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39" w:rsidRPr="004C4E39" w:rsidRDefault="004C4E39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F74" w:rsidRPr="004C4E39" w:rsidRDefault="00151F74" w:rsidP="00EA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1F74" w:rsidRPr="004C4E39" w:rsidSect="005878E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74"/>
    <w:rsid w:val="00151F74"/>
    <w:rsid w:val="002E35E2"/>
    <w:rsid w:val="004C4E39"/>
    <w:rsid w:val="00EA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D3A958BAA124CF130510C40315C6CE3277480FC28B9DE646C815CA55DA6054190EFB35FB2E592FC9D0DDD877D6C6E669DA6E4B1B29E3A4CCJ4L" TargetMode="External"/><Relationship Id="rId18" Type="http://schemas.openxmlformats.org/officeDocument/2006/relationships/hyperlink" Target="consultantplus://offline/ref=24D3A958BAA124CF130510C40315C6CE31744A08C38A9DE646C815CA55DA6054190EFB35FB2E5A2BC9D0DDD877D6C6E669DA6E4B1B29E3A4CCJ4L" TargetMode="External"/><Relationship Id="rId26" Type="http://schemas.openxmlformats.org/officeDocument/2006/relationships/hyperlink" Target="consultantplus://offline/ref=24D3A958BAA124CF130510C40315C6CE30754E0CCE829DE646C815CA55DA6054190EFB35FB2E5B2AC7D0DDD877D6C6E669DA6E4B1B29E3A4CCJ4L" TargetMode="External"/><Relationship Id="rId39" Type="http://schemas.openxmlformats.org/officeDocument/2006/relationships/hyperlink" Target="consultantplus://offline/ref=24D3A958BAA124CF130510C40315C6CE317C480BCA849DE646C815CA55DA6054190EFB35FB2E5928C8D0DDD877D6C6E669DA6E4B1B29E3A4CCJ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D3A958BAA124CF130510C40315C6CE317C480BCA849DE646C815CA55DA6054190EFB35FB2E5929C6D0DDD877D6C6E669DA6E4B1B29E3A4CCJ4L" TargetMode="External"/><Relationship Id="rId34" Type="http://schemas.openxmlformats.org/officeDocument/2006/relationships/hyperlink" Target="consultantplus://offline/ref=24D3A958BAA124CF130510C40315C6CE30754F07CB839DE646C815CA55DA6054190EFB35FB2F5D2DCAD0DDD877D6C6E669DA6E4B1B29E3A4CCJ4L" TargetMode="External"/><Relationship Id="rId42" Type="http://schemas.openxmlformats.org/officeDocument/2006/relationships/hyperlink" Target="consultantplus://offline/ref=24D3A958BAA124CF130510C40315C6CE31744A0FCE819DE646C815CA55DA6054190EFB35FB2E5821C9D0DDD877D6C6E669DA6E4B1B29E3A4CCJ4L" TargetMode="External"/><Relationship Id="rId47" Type="http://schemas.openxmlformats.org/officeDocument/2006/relationships/hyperlink" Target="consultantplus://offline/ref=24D3A958BAA124CF130510C40315C6CE327D4907C0D4CAE4179D1BCF5D8A3A440F47F437E52E5837CDDB88C8J0L" TargetMode="External"/><Relationship Id="rId7" Type="http://schemas.openxmlformats.org/officeDocument/2006/relationships/hyperlink" Target="consultantplus://offline/ref=24D3A958BAA124CF130510C40315C6CE32704E07C28B9DE646C815CA55DA6054190EFB35FB2E5928CBD0DDD877D6C6E669DA6E4B1B29E3A4CCJ4L" TargetMode="External"/><Relationship Id="rId12" Type="http://schemas.openxmlformats.org/officeDocument/2006/relationships/hyperlink" Target="consultantplus://offline/ref=24D3A958BAA124CF130510C40315C6CE30754F08CE879DE646C815CA55DA6054190EFB35FB2E5C28CBD0DDD877D6C6E669DA6E4B1B29E3A4CCJ4L" TargetMode="External"/><Relationship Id="rId17" Type="http://schemas.openxmlformats.org/officeDocument/2006/relationships/hyperlink" Target="consultantplus://offline/ref=24D3A958BAA124CF130510C40315C6CE317C4C0BC0D4CAE4179D1BCF5D8A3A440F47F437E52E5837CDDB88C8J0L" TargetMode="External"/><Relationship Id="rId25" Type="http://schemas.openxmlformats.org/officeDocument/2006/relationships/hyperlink" Target="consultantplus://offline/ref=24D3A958BAA124CF130510C40315C6CE317C480BCA849DE646C815CA55DA6054190EFB35FB2E5928CFD0DDD877D6C6E669DA6E4B1B29E3A4CCJ4L" TargetMode="External"/><Relationship Id="rId33" Type="http://schemas.openxmlformats.org/officeDocument/2006/relationships/hyperlink" Target="consultantplus://offline/ref=24D3A958BAA124CF130510C40315C6CE3270430AC2819DE646C815CA55DA6054190EFB35FB2E5929C6D0DDD877D6C6E669DA6E4B1B29E3A4CCJ4L" TargetMode="External"/><Relationship Id="rId38" Type="http://schemas.openxmlformats.org/officeDocument/2006/relationships/hyperlink" Target="consultantplus://offline/ref=24D3A958BAA124CF130510C40315C6CE3270430AC2819DE646C815CA55DA6054190EFB35FB2E5928CFD0DDD877D6C6E669DA6E4B1B29E3A4CCJ4L" TargetMode="External"/><Relationship Id="rId46" Type="http://schemas.openxmlformats.org/officeDocument/2006/relationships/hyperlink" Target="consultantplus://offline/ref=24D3A958BAA124CF130510C40315C6CE30754E0DCE879DE646C815CA55DA6054190EFB36FC2C5F229B8ACDDC3E81C8FA6AC57048052ACEJ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D3A958BAA124CF130510C40315C6CE32704E07C28B9DE646C815CA55DA6054190EFB35FB2E5928C8D0DDD877D6C6E669DA6E4B1B29E3A4CCJ4L" TargetMode="External"/><Relationship Id="rId20" Type="http://schemas.openxmlformats.org/officeDocument/2006/relationships/hyperlink" Target="consultantplus://offline/ref=24D3A958BAA124CF130510C40315C6CE3A774206CB89C0EC4E9119C852D53F511E1FFB36F8305928D1D98988C3JAL" TargetMode="External"/><Relationship Id="rId29" Type="http://schemas.openxmlformats.org/officeDocument/2006/relationships/hyperlink" Target="consultantplus://offline/ref=24D3A958BAA124CF130510C40315C6CE30754F06C28B9DE646C815CA55DA6054190EFB35FB2F5D28CBD0DDD877D6C6E669DA6E4B1B29E3A4CCJ4L" TargetMode="External"/><Relationship Id="rId41" Type="http://schemas.openxmlformats.org/officeDocument/2006/relationships/hyperlink" Target="consultantplus://offline/ref=24D3A958BAA124CF130510C40315C6CE31744A0FCE819DE646C815CA55DA6054190EFB35FB2E5821CAD0DDD877D6C6E669DA6E4B1B29E3A4CCJ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3A958BAA124CF130510C40315C6CE31744A08C38A9DE646C815CA55DA6054190EFB35FB2E5A2BCAD0DDD877D6C6E669DA6E4B1B29E3A4CCJ4L" TargetMode="External"/><Relationship Id="rId11" Type="http://schemas.openxmlformats.org/officeDocument/2006/relationships/hyperlink" Target="consultantplus://offline/ref=24D3A958BAA124CF130510C40315C6CE317C480BCA849DE646C815CA55DA6054190EFB35FB2E5929C7D0DDD877D6C6E669DA6E4B1B29E3A4CCJ4L" TargetMode="External"/><Relationship Id="rId24" Type="http://schemas.openxmlformats.org/officeDocument/2006/relationships/hyperlink" Target="consultantplus://offline/ref=24D3A958BAA124CF130510C40315C6CE3277480EC98B9DE646C815CA55DA6054190EFB35FB2E5928CED0DDD877D6C6E669DA6E4B1B29E3A4CCJ4L" TargetMode="External"/><Relationship Id="rId32" Type="http://schemas.openxmlformats.org/officeDocument/2006/relationships/hyperlink" Target="consultantplus://offline/ref=24D3A958BAA124CF130510C40315C6CE317C480BCA849DE646C815CA55DA6054190EFB35FB2E5928CDD0DDD877D6C6E669DA6E4B1B29E3A4CCJ4L" TargetMode="External"/><Relationship Id="rId37" Type="http://schemas.openxmlformats.org/officeDocument/2006/relationships/hyperlink" Target="consultantplus://offline/ref=24D3A958BAA124CF130510C40315C6CE317C480BCA849DE646C815CA55DA6054190EFB35FB2E5928CAD0DDD877D6C6E669DA6E4B1B29E3A4CCJ4L" TargetMode="External"/><Relationship Id="rId40" Type="http://schemas.openxmlformats.org/officeDocument/2006/relationships/hyperlink" Target="consultantplus://offline/ref=24D3A958BAA124CF130510C40315C6CE3A774206CB89C0EC4E9119C852D53F511E1FFB36F8305928D1D98988C3JAL" TargetMode="External"/><Relationship Id="rId45" Type="http://schemas.openxmlformats.org/officeDocument/2006/relationships/hyperlink" Target="consultantplus://offline/ref=24D3A958BAA124CF130510C40315C6CE31754E0BCB809DE646C815CA55DA60540B0EA339F92D4729CEC58B8932C8JAL" TargetMode="External"/><Relationship Id="rId5" Type="http://schemas.openxmlformats.org/officeDocument/2006/relationships/hyperlink" Target="consultantplus://offline/ref=24D3A958BAA124CF130510C40315C6CE32744A07CD829DE646C815CA55DA6054190EFB35FB2E5929C7D0DDD877D6C6E669DA6E4B1B29E3A4CCJ4L" TargetMode="External"/><Relationship Id="rId15" Type="http://schemas.openxmlformats.org/officeDocument/2006/relationships/hyperlink" Target="consultantplus://offline/ref=24D3A958BAA124CF130510C40315C6CE32704E07C28B9DE646C815CA55DA6054190EFB35FB2E5928CAD0DDD877D6C6E669DA6E4B1B29E3A4CCJ4L" TargetMode="External"/><Relationship Id="rId23" Type="http://schemas.openxmlformats.org/officeDocument/2006/relationships/hyperlink" Target="consultantplus://offline/ref=24D3A958BAA124CF130510C40315C6CE327D4E0DC9809DE646C815CA55DA6054190EFB35FB2E582ECBD0DDD877D6C6E669DA6E4B1B29E3A4CCJ4L" TargetMode="External"/><Relationship Id="rId28" Type="http://schemas.openxmlformats.org/officeDocument/2006/relationships/hyperlink" Target="consultantplus://offline/ref=24D3A958BAA124CF130510C40315C6CE30754F08CE879DE646C815CA55DA6054190EFB35FB2E5C28CBD0DDD877D6C6E669DA6E4B1B29E3A4CCJ4L" TargetMode="External"/><Relationship Id="rId36" Type="http://schemas.openxmlformats.org/officeDocument/2006/relationships/hyperlink" Target="consultantplus://offline/ref=24D3A958BAA124CF130510C40315C6CE32744A07CD829DE646C815CA55DA6054190EFB35FB2E5928CFD0DDD877D6C6E669DA6E4B1B29E3A4CCJ4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4D3A958BAA124CF130510C40315C6CE327C430DC9839DE646C815CA55DA6054190EFB35FB2E5929C7D0DDD877D6C6E669DA6E4B1B29E3A4CCJ4L" TargetMode="External"/><Relationship Id="rId19" Type="http://schemas.openxmlformats.org/officeDocument/2006/relationships/hyperlink" Target="consultantplus://offline/ref=24D3A958BAA124CF130510C40315C6CE31744A08C38A9DE646C815CA55DA6054190EFB35FB2E5A2BC8D0DDD877D6C6E669DA6E4B1B29E3A4CCJ4L" TargetMode="External"/><Relationship Id="rId31" Type="http://schemas.openxmlformats.org/officeDocument/2006/relationships/hyperlink" Target="consultantplus://offline/ref=24D3A958BAA124CF130510C40315C6CE3A774206CB89C0EC4E9119C852D53F511E1FFB36F8305928D1D98988C3JAL" TargetMode="External"/><Relationship Id="rId44" Type="http://schemas.openxmlformats.org/officeDocument/2006/relationships/hyperlink" Target="consultantplus://offline/ref=24D3A958BAA124CF130510C40315C6CE327C430DC9839DE646C815CA55DA6054190EFB35FB2E5929C7D0DDD877D6C6E669DA6E4B1B29E3A4CCJ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D3A958BAA124CF130510C40315C6CE31744A0FCE819DE646C815CA55DA6054190EFB35FB2E5821CED0DDD877D6C6E669DA6E4B1B29E3A4CCJ4L" TargetMode="External"/><Relationship Id="rId14" Type="http://schemas.openxmlformats.org/officeDocument/2006/relationships/hyperlink" Target="consultantplus://offline/ref=24D3A958BAA124CF130510C40315C6CE317C4C0BC0D4CAE4179D1BCF5D8A2844574BF634FA2C5E229B8ACDDC3E81C8FA6AC57048052ACEJAL" TargetMode="External"/><Relationship Id="rId22" Type="http://schemas.openxmlformats.org/officeDocument/2006/relationships/hyperlink" Target="consultantplus://offline/ref=24D3A958BAA124CF130510C40315C6CE30754F06C28B9DE646C815CA55DA6054190EFB35FB2F5D28CBD0DDD877D6C6E669DA6E4B1B29E3A4CCJ4L" TargetMode="External"/><Relationship Id="rId27" Type="http://schemas.openxmlformats.org/officeDocument/2006/relationships/hyperlink" Target="consultantplus://offline/ref=24D3A958BAA124CF130510C40315C6CE31744A0FCE819DE646C815CA55DA6054190EFB35FB2E5821CDD0DDD877D6C6E669DA6E4B1B29E3A4CCJ4L" TargetMode="External"/><Relationship Id="rId30" Type="http://schemas.openxmlformats.org/officeDocument/2006/relationships/hyperlink" Target="consultantplus://offline/ref=24D3A958BAA124CF130510C40315C6CE31744A08C38A9DE646C815CA55DA6054190EFB35FB2E5A2ACED0DDD877D6C6E669DA6E4B1B29E3A4CCJ4L" TargetMode="External"/><Relationship Id="rId35" Type="http://schemas.openxmlformats.org/officeDocument/2006/relationships/hyperlink" Target="consultantplus://offline/ref=24D3A958BAA124CF130510C40315C6CE32744A07CD829DE646C815CA55DA6054190EFB35FB2E5929C6D0DDD877D6C6E669DA6E4B1B29E3A4CCJ4L" TargetMode="External"/><Relationship Id="rId43" Type="http://schemas.openxmlformats.org/officeDocument/2006/relationships/hyperlink" Target="consultantplus://offline/ref=24D3A958BAA124CF130510C40315C6CE3270420CCF869DE646C815CA55DA60540B0EA339F92D4729CEC58B8932C8JA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4D3A958BAA124CF130510C40315C6CE3270430AC2819DE646C815CA55DA6054190EFB35FB2E5929C7D0DDD877D6C6E669DA6E4B1B29E3A4CCJ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4916</Words>
  <Characters>28024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2</cp:revision>
  <dcterms:created xsi:type="dcterms:W3CDTF">2019-01-23T11:09:00Z</dcterms:created>
  <dcterms:modified xsi:type="dcterms:W3CDTF">2019-01-23T11:12:00Z</dcterms:modified>
</cp:coreProperties>
</file>