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4" w:rsidRDefault="002E2F04" w:rsidP="002E2F04">
      <w:pPr>
        <w:jc w:val="both"/>
        <w:rPr>
          <w:sz w:val="26"/>
          <w:szCs w:val="26"/>
        </w:rPr>
      </w:pPr>
    </w:p>
    <w:p w:rsidR="002E2F04" w:rsidRDefault="002E2F04" w:rsidP="002E2F0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2E2F04" w:rsidRPr="00B62EC0" w:rsidRDefault="002E2F04" w:rsidP="002E2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«</w:t>
      </w:r>
      <w:r w:rsidRPr="00CF3734">
        <w:rPr>
          <w:sz w:val="26"/>
          <w:szCs w:val="26"/>
        </w:rPr>
        <w:t>О внесении изменений в Положение о департаменте жилищно-коммунального хозяйства мэрии города Череповца</w:t>
      </w:r>
      <w:r w:rsidRPr="00995AF9">
        <w:rPr>
          <w:sz w:val="26"/>
          <w:szCs w:val="26"/>
        </w:rPr>
        <w:t>»</w:t>
      </w:r>
    </w:p>
    <w:p w:rsidR="002E2F04" w:rsidRDefault="002E2F04" w:rsidP="002E2F04"/>
    <w:p w:rsidR="002E2F04" w:rsidRDefault="002E2F04" w:rsidP="002E2F04">
      <w:pPr>
        <w:jc w:val="both"/>
        <w:rPr>
          <w:sz w:val="26"/>
          <w:szCs w:val="26"/>
        </w:rPr>
      </w:pPr>
    </w:p>
    <w:p w:rsidR="002E2F04" w:rsidRDefault="002E2F04" w:rsidP="002E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8 Устава города Череповца к вопросам местного значения отнесено </w:t>
      </w:r>
      <w:r w:rsidRPr="007009C3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>
        <w:rPr>
          <w:sz w:val="26"/>
          <w:szCs w:val="26"/>
        </w:rPr>
        <w:t>ию твердых коммунальных отходов.</w:t>
      </w:r>
    </w:p>
    <w:p w:rsidR="002E2F04" w:rsidRDefault="002E2F04" w:rsidP="002E2F04">
      <w:pPr>
        <w:ind w:firstLine="720"/>
        <w:jc w:val="both"/>
        <w:rPr>
          <w:sz w:val="26"/>
          <w:szCs w:val="26"/>
        </w:rPr>
      </w:pPr>
      <w:r w:rsidRPr="004224A3">
        <w:rPr>
          <w:sz w:val="26"/>
          <w:szCs w:val="26"/>
        </w:rPr>
        <w:t>Статей 40 Устава города Череповца вышеуказанные полномочия отнесены к полномочиям мэрии города.</w:t>
      </w:r>
    </w:p>
    <w:p w:rsidR="002E2F04" w:rsidRPr="004224A3" w:rsidRDefault="002E2F04" w:rsidP="002E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со статьей 8 Федерального закона от 24.06.1998 № 89-ФЗ «Об отходах производства и потребления» к</w:t>
      </w:r>
      <w:r w:rsidRPr="004224A3">
        <w:rPr>
          <w:sz w:val="26"/>
          <w:szCs w:val="26"/>
        </w:rPr>
        <w:t xml:space="preserve"> полномочиям органов местного самоуправления городских поселений в области обращения с твердыми </w:t>
      </w:r>
      <w:r>
        <w:rPr>
          <w:sz w:val="26"/>
          <w:szCs w:val="26"/>
        </w:rPr>
        <w:t>коммунальными отходами относится</w:t>
      </w:r>
      <w:r w:rsidRPr="004224A3">
        <w:rPr>
          <w:sz w:val="26"/>
          <w:szCs w:val="26"/>
        </w:rPr>
        <w:t>:</w:t>
      </w:r>
    </w:p>
    <w:p w:rsidR="002E2F04" w:rsidRPr="004224A3" w:rsidRDefault="002E2F04" w:rsidP="002E2F04">
      <w:pPr>
        <w:ind w:firstLine="720"/>
        <w:jc w:val="both"/>
        <w:rPr>
          <w:sz w:val="26"/>
          <w:szCs w:val="26"/>
        </w:rPr>
      </w:pPr>
      <w:r w:rsidRPr="004224A3">
        <w:rPr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E2F04" w:rsidRDefault="002E2F04" w:rsidP="002E2F04">
      <w:pPr>
        <w:ind w:firstLine="720"/>
        <w:jc w:val="both"/>
        <w:rPr>
          <w:sz w:val="26"/>
          <w:szCs w:val="26"/>
        </w:rPr>
      </w:pPr>
      <w:r w:rsidRPr="004224A3">
        <w:rPr>
          <w:sz w:val="26"/>
          <w:szCs w:val="26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>
        <w:rPr>
          <w:sz w:val="26"/>
          <w:szCs w:val="26"/>
        </w:rPr>
        <w:t xml:space="preserve">. </w:t>
      </w:r>
    </w:p>
    <w:p w:rsidR="002E2F04" w:rsidRDefault="002E2F04" w:rsidP="002E2F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Протоколом от 03.10.2018 г., утвержденным заместителем мэра города, департамент жилищно-коммунального хозяйства мэрии определен в качестве уполномоченного органа по созданию и содержанию</w:t>
      </w:r>
      <w:r w:rsidRPr="0097436A">
        <w:rPr>
          <w:sz w:val="26"/>
          <w:szCs w:val="26"/>
        </w:rPr>
        <w:t xml:space="preserve"> мест (площадок) накопления твердых коммунальных отходов</w:t>
      </w:r>
      <w:r>
        <w:rPr>
          <w:sz w:val="26"/>
          <w:szCs w:val="26"/>
        </w:rPr>
        <w:t xml:space="preserve">, по </w:t>
      </w:r>
      <w:r w:rsidRPr="0097436A">
        <w:rPr>
          <w:sz w:val="26"/>
          <w:szCs w:val="26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>
        <w:rPr>
          <w:sz w:val="26"/>
          <w:szCs w:val="26"/>
        </w:rPr>
        <w:t>.</w:t>
      </w:r>
    </w:p>
    <w:p w:rsidR="002E2F04" w:rsidRDefault="002E2F04" w:rsidP="002E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Проект решения</w:t>
      </w:r>
      <w:r w:rsidRPr="00A107E1">
        <w:rPr>
          <w:sz w:val="26"/>
          <w:szCs w:val="26"/>
        </w:rPr>
        <w:t xml:space="preserve"> разработан </w:t>
      </w:r>
      <w:r>
        <w:rPr>
          <w:sz w:val="26"/>
          <w:szCs w:val="26"/>
        </w:rPr>
        <w:t xml:space="preserve">в связи с наделением департамента жилищно-коммунального хозяйства мэрии указанной функцией. </w:t>
      </w:r>
    </w:p>
    <w:p w:rsidR="002E2F04" w:rsidRDefault="002E2F04" w:rsidP="002E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Пункт 4.38.- приводится в соответствие с действующим законодательством. </w:t>
      </w:r>
    </w:p>
    <w:p w:rsidR="002E2F04" w:rsidRDefault="002E2F04" w:rsidP="002E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39236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392366">
        <w:rPr>
          <w:sz w:val="26"/>
          <w:szCs w:val="26"/>
        </w:rPr>
        <w:t xml:space="preserve"> Правител</w:t>
      </w:r>
      <w:r>
        <w:rPr>
          <w:sz w:val="26"/>
          <w:szCs w:val="26"/>
        </w:rPr>
        <w:t>ьства РФ от 24 декабря 2018 г. №</w:t>
      </w:r>
      <w:r w:rsidRPr="00392366">
        <w:rPr>
          <w:sz w:val="26"/>
          <w:szCs w:val="26"/>
        </w:rPr>
        <w:t xml:space="preserve"> 1653</w:t>
      </w:r>
      <w:r>
        <w:rPr>
          <w:sz w:val="26"/>
          <w:szCs w:val="26"/>
        </w:rPr>
        <w:t xml:space="preserve"> внесены изменения в постановление </w:t>
      </w:r>
      <w:r w:rsidRPr="00392366">
        <w:rPr>
          <w:sz w:val="26"/>
          <w:szCs w:val="26"/>
        </w:rPr>
        <w:t xml:space="preserve">Правительства Российской </w:t>
      </w:r>
      <w:r>
        <w:rPr>
          <w:sz w:val="26"/>
          <w:szCs w:val="26"/>
        </w:rPr>
        <w:t>Федерации от 28 января 2006 г. № 47.</w:t>
      </w:r>
    </w:p>
    <w:p w:rsidR="002E2F04" w:rsidRDefault="002E2F04" w:rsidP="002E2F04">
      <w:pPr>
        <w:jc w:val="both"/>
        <w:rPr>
          <w:sz w:val="26"/>
          <w:szCs w:val="26"/>
        </w:rPr>
      </w:pPr>
    </w:p>
    <w:p w:rsidR="002E2F04" w:rsidRDefault="002E2F04" w:rsidP="002E2F04">
      <w:pPr>
        <w:jc w:val="both"/>
        <w:rPr>
          <w:sz w:val="26"/>
          <w:szCs w:val="26"/>
        </w:rPr>
      </w:pPr>
    </w:p>
    <w:p w:rsidR="002E2F04" w:rsidRDefault="002E2F04" w:rsidP="002E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департамента                                                                         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Бабич</w:t>
      </w:r>
    </w:p>
    <w:p w:rsidR="002E2F04" w:rsidRDefault="002E2F04" w:rsidP="002E2F04">
      <w:pPr>
        <w:jc w:val="both"/>
        <w:rPr>
          <w:sz w:val="26"/>
          <w:szCs w:val="26"/>
        </w:rPr>
      </w:pPr>
    </w:p>
    <w:p w:rsidR="002E2F04" w:rsidRDefault="002E2F04" w:rsidP="002E2F04">
      <w:pPr>
        <w:jc w:val="both"/>
        <w:rPr>
          <w:sz w:val="26"/>
          <w:szCs w:val="26"/>
        </w:rPr>
      </w:pPr>
    </w:p>
    <w:p w:rsidR="002E2F04" w:rsidRDefault="002E2F04" w:rsidP="002E2F04">
      <w:pPr>
        <w:jc w:val="both"/>
        <w:rPr>
          <w:sz w:val="26"/>
          <w:szCs w:val="26"/>
        </w:rPr>
      </w:pPr>
    </w:p>
    <w:p w:rsidR="00AC381E" w:rsidRDefault="00AC381E">
      <w:bookmarkStart w:id="0" w:name="_GoBack"/>
      <w:bookmarkEnd w:id="0"/>
    </w:p>
    <w:sectPr w:rsidR="00AC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E"/>
    <w:rsid w:val="002E2F04"/>
    <w:rsid w:val="00A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mind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2019-01-18T09:51:00Z</dcterms:created>
  <dcterms:modified xsi:type="dcterms:W3CDTF">2019-01-18T09:51:00Z</dcterms:modified>
</cp:coreProperties>
</file>